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نور طبع قدیم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3852_3244359995">
            <w:r>
              <w:rPr>
                <w:webHidden/>
                <w:rStyle w:val="IndexLink"/>
                <w:rtl w:val="true"/>
              </w:rPr>
              <w:t>مشخصات کتاب</w:t>
            </w:r>
            <w:r>
              <w:rPr>
                <w:rStyle w:val="IndexLink"/>
                <w:rtl w:val="true"/>
              </w:rPr>
              <w:tab/>
            </w:r>
            <w:r>
              <w:rPr>
                <w:rStyle w:val="IndexLink"/>
              </w:rPr>
              <w:t>37</w:t>
            </w:r>
          </w:hyperlink>
        </w:p>
        <w:p>
          <w:pPr>
            <w:pStyle w:val="Contents2"/>
            <w:tabs>
              <w:tab w:val="clear" w:pos="8743"/>
              <w:tab w:val="right" w:pos="9026" w:leader="dot"/>
            </w:tabs>
            <w:rPr/>
          </w:pPr>
          <w:hyperlink w:anchor="__RefHeading___Toc693854_3244359995">
            <w:r>
              <w:rPr>
                <w:webHidden/>
                <w:rStyle w:val="IndexLink"/>
                <w:rtl w:val="true"/>
              </w:rPr>
              <w:t>اشاره</w:t>
            </w:r>
            <w:r>
              <w:rPr>
                <w:rStyle w:val="IndexLink"/>
                <w:rtl w:val="true"/>
              </w:rPr>
              <w:tab/>
            </w:r>
            <w:r>
              <w:rPr>
                <w:rStyle w:val="IndexLink"/>
              </w:rPr>
              <w:t>37</w:t>
            </w:r>
          </w:hyperlink>
        </w:p>
        <w:p>
          <w:pPr>
            <w:pStyle w:val="Contents2"/>
            <w:tabs>
              <w:tab w:val="clear" w:pos="8743"/>
              <w:tab w:val="right" w:pos="9026" w:leader="dot"/>
            </w:tabs>
            <w:rPr/>
          </w:pPr>
          <w:hyperlink w:anchor="__RefHeading___Toc693856_3244359995">
            <w:r>
              <w:rPr>
                <w:webHidden/>
                <w:rStyle w:val="IndexLink"/>
                <w:rtl w:val="true"/>
              </w:rPr>
              <w:t>[</w:t>
            </w:r>
            <w:r>
              <w:rPr>
                <w:rStyle w:val="IndexLink"/>
                <w:rtl w:val="true"/>
              </w:rPr>
              <w:t>تفسیر سوره قصص</w:t>
            </w:r>
            <w:r>
              <w:rPr>
                <w:rStyle w:val="IndexLink"/>
                <w:rtl w:val="true"/>
              </w:rPr>
              <w:t>]</w:t>
              <w:tab/>
            </w:r>
            <w:r>
              <w:rPr>
                <w:rStyle w:val="IndexLink"/>
              </w:rPr>
              <w:t>38</w:t>
            </w:r>
          </w:hyperlink>
        </w:p>
        <w:p>
          <w:pPr>
            <w:pStyle w:val="Contents3"/>
            <w:tabs>
              <w:tab w:val="clear" w:pos="8459"/>
              <w:tab w:val="right" w:pos="9026" w:leader="dot"/>
            </w:tabs>
            <w:rPr/>
          </w:pPr>
          <w:hyperlink w:anchor="__RefHeading___Toc693858_3244359995">
            <w:r>
              <w:rPr>
                <w:webHidden/>
                <w:rStyle w:val="IndexLink"/>
                <w:rtl w:val="true"/>
              </w:rPr>
              <w:t>سیمای سوره‌ی قصص</w:t>
            </w:r>
            <w:r>
              <w:rPr>
                <w:rStyle w:val="IndexLink"/>
                <w:rtl w:val="true"/>
              </w:rPr>
              <w:tab/>
            </w:r>
            <w:r>
              <w:rPr>
                <w:rStyle w:val="IndexLink"/>
              </w:rPr>
              <w:t>38</w:t>
            </w:r>
          </w:hyperlink>
        </w:p>
        <w:p>
          <w:pPr>
            <w:pStyle w:val="Contents3"/>
            <w:tabs>
              <w:tab w:val="clear" w:pos="8459"/>
              <w:tab w:val="right" w:pos="9026" w:leader="dot"/>
            </w:tabs>
            <w:rPr/>
          </w:pPr>
          <w:hyperlink w:anchor="__RefHeading___Toc69386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39</w:t>
            </w:r>
          </w:hyperlink>
        </w:p>
        <w:p>
          <w:pPr>
            <w:pStyle w:val="Contents4"/>
            <w:tabs>
              <w:tab w:val="clear" w:pos="8176"/>
              <w:tab w:val="right" w:pos="9026" w:leader="dot"/>
            </w:tabs>
            <w:rPr/>
          </w:pPr>
          <w:hyperlink w:anchor="__RefHeading___Toc693862_324435999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93864_3244359995">
            <w:r>
              <w:rPr>
                <w:webHidden/>
                <w:rStyle w:val="IndexLink"/>
                <w:rtl w:val="true"/>
              </w:rPr>
              <w:t>پیام‌ها</w:t>
            </w:r>
            <w:r>
              <w:rPr>
                <w:rStyle w:val="IndexLink"/>
                <w:rtl w:val="true"/>
              </w:rPr>
              <w:t>:</w:t>
              <w:tab/>
            </w:r>
            <w:r>
              <w:rPr>
                <w:rStyle w:val="IndexLink"/>
              </w:rPr>
              <w:t>39</w:t>
            </w:r>
          </w:hyperlink>
        </w:p>
        <w:p>
          <w:pPr>
            <w:pStyle w:val="Contents3"/>
            <w:tabs>
              <w:tab w:val="clear" w:pos="8459"/>
              <w:tab w:val="right" w:pos="9026" w:leader="dot"/>
            </w:tabs>
            <w:rPr/>
          </w:pPr>
          <w:hyperlink w:anchor="__RefHeading___Toc69386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40</w:t>
            </w:r>
          </w:hyperlink>
        </w:p>
        <w:p>
          <w:pPr>
            <w:pStyle w:val="Contents4"/>
            <w:tabs>
              <w:tab w:val="clear" w:pos="8176"/>
              <w:tab w:val="right" w:pos="9026" w:leader="dot"/>
            </w:tabs>
            <w:rPr/>
          </w:pPr>
          <w:hyperlink w:anchor="__RefHeading___Toc693868_3244359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93870_3244359995">
            <w:r>
              <w:rPr>
                <w:webHidden/>
                <w:rStyle w:val="IndexLink"/>
                <w:rtl w:val="true"/>
              </w:rPr>
              <w:t>نکته‌ها</w:t>
            </w:r>
            <w:r>
              <w:rPr>
                <w:rStyle w:val="IndexLink"/>
                <w:rtl w:val="true"/>
              </w:rPr>
              <w:t>:</w:t>
              <w:tab/>
            </w:r>
            <w:r>
              <w:rPr>
                <w:rStyle w:val="IndexLink"/>
              </w:rPr>
              <w:t>40</w:t>
            </w:r>
          </w:hyperlink>
        </w:p>
        <w:p>
          <w:pPr>
            <w:pStyle w:val="Contents4"/>
            <w:tabs>
              <w:tab w:val="clear" w:pos="8176"/>
              <w:tab w:val="right" w:pos="9026" w:leader="dot"/>
            </w:tabs>
            <w:rPr/>
          </w:pPr>
          <w:hyperlink w:anchor="__RefHeading___Toc693872_3244359995">
            <w:r>
              <w:rPr>
                <w:webHidden/>
                <w:rStyle w:val="IndexLink"/>
                <w:rtl w:val="true"/>
              </w:rPr>
              <w:t>پیام‌ها</w:t>
            </w:r>
            <w:r>
              <w:rPr>
                <w:rStyle w:val="IndexLink"/>
                <w:rtl w:val="true"/>
              </w:rPr>
              <w:t>:</w:t>
              <w:tab/>
            </w:r>
            <w:r>
              <w:rPr>
                <w:rStyle w:val="IndexLink"/>
              </w:rPr>
              <w:t>40</w:t>
            </w:r>
          </w:hyperlink>
        </w:p>
        <w:p>
          <w:pPr>
            <w:pStyle w:val="Contents3"/>
            <w:tabs>
              <w:tab w:val="clear" w:pos="8459"/>
              <w:tab w:val="right" w:pos="9026" w:leader="dot"/>
            </w:tabs>
            <w:rPr/>
          </w:pPr>
          <w:hyperlink w:anchor="__RefHeading___Toc69387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41</w:t>
            </w:r>
          </w:hyperlink>
        </w:p>
        <w:p>
          <w:pPr>
            <w:pStyle w:val="Contents4"/>
            <w:tabs>
              <w:tab w:val="clear" w:pos="8176"/>
              <w:tab w:val="right" w:pos="9026" w:leader="dot"/>
            </w:tabs>
            <w:rPr/>
          </w:pPr>
          <w:hyperlink w:anchor="__RefHeading___Toc693876_3244359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93878_3244359995">
            <w:r>
              <w:rPr>
                <w:webHidden/>
                <w:rStyle w:val="IndexLink"/>
                <w:rtl w:val="true"/>
              </w:rPr>
              <w:t>نکته‌ها</w:t>
            </w:r>
            <w:r>
              <w:rPr>
                <w:rStyle w:val="IndexLink"/>
                <w:rtl w:val="true"/>
              </w:rPr>
              <w:t>:</w:t>
              <w:tab/>
            </w:r>
            <w:r>
              <w:rPr>
                <w:rStyle w:val="IndexLink"/>
              </w:rPr>
              <w:t>41</w:t>
            </w:r>
          </w:hyperlink>
        </w:p>
        <w:p>
          <w:pPr>
            <w:pStyle w:val="Contents4"/>
            <w:tabs>
              <w:tab w:val="clear" w:pos="8176"/>
              <w:tab w:val="right" w:pos="9026" w:leader="dot"/>
            </w:tabs>
            <w:rPr/>
          </w:pPr>
          <w:hyperlink w:anchor="__RefHeading___Toc693880_3244359995">
            <w:r>
              <w:rPr>
                <w:webHidden/>
                <w:rStyle w:val="IndexLink"/>
                <w:rtl w:val="true"/>
              </w:rPr>
              <w:t>پیام‌ها</w:t>
            </w:r>
            <w:r>
              <w:rPr>
                <w:rStyle w:val="IndexLink"/>
                <w:rtl w:val="true"/>
              </w:rPr>
              <w:t>:</w:t>
              <w:tab/>
            </w:r>
            <w:r>
              <w:rPr>
                <w:rStyle w:val="IndexLink"/>
              </w:rPr>
              <w:t>43</w:t>
            </w:r>
          </w:hyperlink>
        </w:p>
        <w:p>
          <w:pPr>
            <w:pStyle w:val="Contents3"/>
            <w:tabs>
              <w:tab w:val="clear" w:pos="8459"/>
              <w:tab w:val="right" w:pos="9026" w:leader="dot"/>
            </w:tabs>
            <w:rPr/>
          </w:pPr>
          <w:hyperlink w:anchor="__RefHeading___Toc69388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43</w:t>
            </w:r>
          </w:hyperlink>
        </w:p>
        <w:p>
          <w:pPr>
            <w:pStyle w:val="Contents4"/>
            <w:tabs>
              <w:tab w:val="clear" w:pos="8176"/>
              <w:tab w:val="right" w:pos="9026" w:leader="dot"/>
            </w:tabs>
            <w:rPr/>
          </w:pPr>
          <w:hyperlink w:anchor="__RefHeading___Toc693884_3244359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693886_3244359995">
            <w:r>
              <w:rPr>
                <w:webHidden/>
                <w:rStyle w:val="IndexLink"/>
                <w:rtl w:val="true"/>
              </w:rPr>
              <w:t>پیام‌ها</w:t>
            </w:r>
            <w:r>
              <w:rPr>
                <w:rStyle w:val="IndexLink"/>
                <w:rtl w:val="true"/>
              </w:rPr>
              <w:t>:</w:t>
              <w:tab/>
            </w:r>
            <w:r>
              <w:rPr>
                <w:rStyle w:val="IndexLink"/>
              </w:rPr>
              <w:t>43</w:t>
            </w:r>
          </w:hyperlink>
        </w:p>
        <w:p>
          <w:pPr>
            <w:pStyle w:val="Contents3"/>
            <w:tabs>
              <w:tab w:val="clear" w:pos="8459"/>
              <w:tab w:val="right" w:pos="9026" w:leader="dot"/>
            </w:tabs>
            <w:rPr/>
          </w:pPr>
          <w:hyperlink w:anchor="__RefHeading___Toc69388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44</w:t>
            </w:r>
          </w:hyperlink>
        </w:p>
        <w:p>
          <w:pPr>
            <w:pStyle w:val="Contents4"/>
            <w:tabs>
              <w:tab w:val="clear" w:pos="8176"/>
              <w:tab w:val="right" w:pos="9026" w:leader="dot"/>
            </w:tabs>
            <w:rPr/>
          </w:pPr>
          <w:hyperlink w:anchor="__RefHeading___Toc693890_3244359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93892_3244359995">
            <w:r>
              <w:rPr>
                <w:webHidden/>
                <w:rStyle w:val="IndexLink"/>
                <w:rtl w:val="true"/>
              </w:rPr>
              <w:t>نکته‌ها</w:t>
            </w:r>
            <w:r>
              <w:rPr>
                <w:rStyle w:val="IndexLink"/>
                <w:rtl w:val="true"/>
              </w:rPr>
              <w:t>:</w:t>
              <w:tab/>
            </w:r>
            <w:r>
              <w:rPr>
                <w:rStyle w:val="IndexLink"/>
              </w:rPr>
              <w:t>44</w:t>
            </w:r>
          </w:hyperlink>
        </w:p>
        <w:p>
          <w:pPr>
            <w:pStyle w:val="Contents4"/>
            <w:tabs>
              <w:tab w:val="clear" w:pos="8176"/>
              <w:tab w:val="right" w:pos="9026" w:leader="dot"/>
            </w:tabs>
            <w:rPr/>
          </w:pPr>
          <w:hyperlink w:anchor="__RefHeading___Toc693894_3244359995">
            <w:r>
              <w:rPr>
                <w:webHidden/>
                <w:rStyle w:val="IndexLink"/>
                <w:rtl w:val="true"/>
              </w:rPr>
              <w:t>پیام‌ها</w:t>
            </w:r>
            <w:r>
              <w:rPr>
                <w:rStyle w:val="IndexLink"/>
                <w:rtl w:val="true"/>
              </w:rPr>
              <w:t>:</w:t>
              <w:tab/>
            </w:r>
            <w:r>
              <w:rPr>
                <w:rStyle w:val="IndexLink"/>
              </w:rPr>
              <w:t>45</w:t>
            </w:r>
          </w:hyperlink>
        </w:p>
        <w:p>
          <w:pPr>
            <w:pStyle w:val="Contents3"/>
            <w:tabs>
              <w:tab w:val="clear" w:pos="8459"/>
              <w:tab w:val="right" w:pos="9026" w:leader="dot"/>
            </w:tabs>
            <w:rPr/>
          </w:pPr>
          <w:hyperlink w:anchor="__RefHeading___Toc69389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46</w:t>
            </w:r>
          </w:hyperlink>
        </w:p>
        <w:p>
          <w:pPr>
            <w:pStyle w:val="Contents4"/>
            <w:tabs>
              <w:tab w:val="clear" w:pos="8176"/>
              <w:tab w:val="right" w:pos="9026" w:leader="dot"/>
            </w:tabs>
            <w:rPr/>
          </w:pPr>
          <w:hyperlink w:anchor="__RefHeading___Toc693898_3244359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693900_3244359995">
            <w:r>
              <w:rPr>
                <w:webHidden/>
                <w:rStyle w:val="IndexLink"/>
                <w:rtl w:val="true"/>
              </w:rPr>
              <w:t>نکته‌ها</w:t>
            </w:r>
            <w:r>
              <w:rPr>
                <w:rStyle w:val="IndexLink"/>
                <w:rtl w:val="true"/>
              </w:rPr>
              <w:t>:</w:t>
              <w:tab/>
            </w:r>
            <w:r>
              <w:rPr>
                <w:rStyle w:val="IndexLink"/>
              </w:rPr>
              <w:t>46</w:t>
            </w:r>
          </w:hyperlink>
        </w:p>
        <w:p>
          <w:pPr>
            <w:pStyle w:val="Contents4"/>
            <w:tabs>
              <w:tab w:val="clear" w:pos="8176"/>
              <w:tab w:val="right" w:pos="9026" w:leader="dot"/>
            </w:tabs>
            <w:rPr/>
          </w:pPr>
          <w:hyperlink w:anchor="__RefHeading___Toc693902_3244359995">
            <w:r>
              <w:rPr>
                <w:webHidden/>
                <w:rStyle w:val="IndexLink"/>
                <w:rtl w:val="true"/>
              </w:rPr>
              <w:t>پیام‌ها</w:t>
            </w:r>
            <w:r>
              <w:rPr>
                <w:rStyle w:val="IndexLink"/>
                <w:rtl w:val="true"/>
              </w:rPr>
              <w:t>:</w:t>
              <w:tab/>
            </w:r>
            <w:r>
              <w:rPr>
                <w:rStyle w:val="IndexLink"/>
              </w:rPr>
              <w:t>46</w:t>
            </w:r>
          </w:hyperlink>
        </w:p>
        <w:p>
          <w:pPr>
            <w:pStyle w:val="Contents3"/>
            <w:tabs>
              <w:tab w:val="clear" w:pos="8459"/>
              <w:tab w:val="right" w:pos="9026" w:leader="dot"/>
            </w:tabs>
            <w:rPr/>
          </w:pPr>
          <w:hyperlink w:anchor="__RefHeading___Toc69390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48</w:t>
            </w:r>
          </w:hyperlink>
        </w:p>
        <w:p>
          <w:pPr>
            <w:pStyle w:val="Contents4"/>
            <w:tabs>
              <w:tab w:val="clear" w:pos="8176"/>
              <w:tab w:val="right" w:pos="9026" w:leader="dot"/>
            </w:tabs>
            <w:rPr/>
          </w:pPr>
          <w:hyperlink w:anchor="__RefHeading___Toc693906_3244359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93908_3244359995">
            <w:r>
              <w:rPr>
                <w:webHidden/>
                <w:rStyle w:val="IndexLink"/>
                <w:rtl w:val="true"/>
              </w:rPr>
              <w:t>نکته‌ها</w:t>
            </w:r>
            <w:r>
              <w:rPr>
                <w:rStyle w:val="IndexLink"/>
                <w:rtl w:val="true"/>
              </w:rPr>
              <w:t>:</w:t>
              <w:tab/>
            </w:r>
            <w:r>
              <w:rPr>
                <w:rStyle w:val="IndexLink"/>
              </w:rPr>
              <w:t>48</w:t>
            </w:r>
          </w:hyperlink>
        </w:p>
        <w:p>
          <w:pPr>
            <w:pStyle w:val="Contents4"/>
            <w:tabs>
              <w:tab w:val="clear" w:pos="8176"/>
              <w:tab w:val="right" w:pos="9026" w:leader="dot"/>
            </w:tabs>
            <w:rPr/>
          </w:pPr>
          <w:hyperlink w:anchor="__RefHeading___Toc693910_3244359995">
            <w:r>
              <w:rPr>
                <w:webHidden/>
                <w:rStyle w:val="IndexLink"/>
                <w:rtl w:val="true"/>
              </w:rPr>
              <w:t>پیام‌ها</w:t>
            </w:r>
            <w:r>
              <w:rPr>
                <w:rStyle w:val="IndexLink"/>
                <w:rtl w:val="true"/>
              </w:rPr>
              <w:t>:</w:t>
              <w:tab/>
            </w:r>
            <w:r>
              <w:rPr>
                <w:rStyle w:val="IndexLink"/>
              </w:rPr>
              <w:t>49</w:t>
            </w:r>
          </w:hyperlink>
        </w:p>
        <w:p>
          <w:pPr>
            <w:pStyle w:val="Contents3"/>
            <w:tabs>
              <w:tab w:val="clear" w:pos="8459"/>
              <w:tab w:val="right" w:pos="9026" w:leader="dot"/>
            </w:tabs>
            <w:rPr/>
          </w:pPr>
          <w:hyperlink w:anchor="__RefHeading___Toc69391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50</w:t>
            </w:r>
          </w:hyperlink>
        </w:p>
        <w:p>
          <w:pPr>
            <w:pStyle w:val="Contents4"/>
            <w:tabs>
              <w:tab w:val="clear" w:pos="8176"/>
              <w:tab w:val="right" w:pos="9026" w:leader="dot"/>
            </w:tabs>
            <w:rPr/>
          </w:pPr>
          <w:hyperlink w:anchor="__RefHeading___Toc693914_324435999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693916_3244359995">
            <w:r>
              <w:rPr>
                <w:webHidden/>
                <w:rStyle w:val="IndexLink"/>
                <w:rtl w:val="true"/>
              </w:rPr>
              <w:t>نکته‌ها</w:t>
            </w:r>
            <w:r>
              <w:rPr>
                <w:rStyle w:val="IndexLink"/>
                <w:rtl w:val="true"/>
              </w:rPr>
              <w:t>:</w:t>
              <w:tab/>
            </w:r>
            <w:r>
              <w:rPr>
                <w:rStyle w:val="IndexLink"/>
              </w:rPr>
              <w:t>50</w:t>
            </w:r>
          </w:hyperlink>
        </w:p>
        <w:p>
          <w:pPr>
            <w:pStyle w:val="Contents4"/>
            <w:tabs>
              <w:tab w:val="clear" w:pos="8176"/>
              <w:tab w:val="right" w:pos="9026" w:leader="dot"/>
            </w:tabs>
            <w:rPr/>
          </w:pPr>
          <w:hyperlink w:anchor="__RefHeading___Toc693918_3244359995">
            <w:r>
              <w:rPr>
                <w:webHidden/>
                <w:rStyle w:val="IndexLink"/>
                <w:rtl w:val="true"/>
              </w:rPr>
              <w:t>پیام‌ها</w:t>
            </w:r>
            <w:r>
              <w:rPr>
                <w:rStyle w:val="IndexLink"/>
                <w:rtl w:val="true"/>
              </w:rPr>
              <w:t>:</w:t>
              <w:tab/>
            </w:r>
            <w:r>
              <w:rPr>
                <w:rStyle w:val="IndexLink"/>
              </w:rPr>
              <w:t>50</w:t>
            </w:r>
          </w:hyperlink>
        </w:p>
        <w:p>
          <w:pPr>
            <w:pStyle w:val="Contents3"/>
            <w:tabs>
              <w:tab w:val="clear" w:pos="8459"/>
              <w:tab w:val="right" w:pos="9026" w:leader="dot"/>
            </w:tabs>
            <w:rPr/>
          </w:pPr>
          <w:hyperlink w:anchor="__RefHeading___Toc69392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51</w:t>
            </w:r>
          </w:hyperlink>
        </w:p>
        <w:p>
          <w:pPr>
            <w:pStyle w:val="Contents4"/>
            <w:tabs>
              <w:tab w:val="clear" w:pos="8176"/>
              <w:tab w:val="right" w:pos="9026" w:leader="dot"/>
            </w:tabs>
            <w:rPr/>
          </w:pPr>
          <w:hyperlink w:anchor="__RefHeading___Toc693922_3244359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93924_3244359995">
            <w:r>
              <w:rPr>
                <w:webHidden/>
                <w:rStyle w:val="IndexLink"/>
                <w:rtl w:val="true"/>
              </w:rPr>
              <w:t>نکته‌ها</w:t>
            </w:r>
            <w:r>
              <w:rPr>
                <w:rStyle w:val="IndexLink"/>
                <w:rtl w:val="true"/>
              </w:rPr>
              <w:t>:</w:t>
              <w:tab/>
            </w:r>
            <w:r>
              <w:rPr>
                <w:rStyle w:val="IndexLink"/>
              </w:rPr>
              <w:t>51</w:t>
            </w:r>
          </w:hyperlink>
        </w:p>
        <w:p>
          <w:pPr>
            <w:pStyle w:val="Contents4"/>
            <w:tabs>
              <w:tab w:val="clear" w:pos="8176"/>
              <w:tab w:val="right" w:pos="9026" w:leader="dot"/>
            </w:tabs>
            <w:rPr/>
          </w:pPr>
          <w:hyperlink w:anchor="__RefHeading___Toc693926_3244359995">
            <w:r>
              <w:rPr>
                <w:webHidden/>
                <w:rStyle w:val="IndexLink"/>
                <w:rtl w:val="true"/>
              </w:rPr>
              <w:t>پیام‌ها</w:t>
            </w:r>
            <w:r>
              <w:rPr>
                <w:rStyle w:val="IndexLink"/>
                <w:rtl w:val="true"/>
              </w:rPr>
              <w:t>:</w:t>
              <w:tab/>
            </w:r>
            <w:r>
              <w:rPr>
                <w:rStyle w:val="IndexLink"/>
              </w:rPr>
              <w:t>51</w:t>
            </w:r>
          </w:hyperlink>
        </w:p>
        <w:p>
          <w:pPr>
            <w:pStyle w:val="Contents3"/>
            <w:tabs>
              <w:tab w:val="clear" w:pos="8459"/>
              <w:tab w:val="right" w:pos="9026" w:leader="dot"/>
            </w:tabs>
            <w:rPr/>
          </w:pPr>
          <w:hyperlink w:anchor="__RefHeading___Toc69392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52</w:t>
            </w:r>
          </w:hyperlink>
        </w:p>
        <w:p>
          <w:pPr>
            <w:pStyle w:val="Contents4"/>
            <w:tabs>
              <w:tab w:val="clear" w:pos="8176"/>
              <w:tab w:val="right" w:pos="9026" w:leader="dot"/>
            </w:tabs>
            <w:rPr/>
          </w:pPr>
          <w:hyperlink w:anchor="__RefHeading___Toc693930_3244359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93932_3244359995">
            <w:r>
              <w:rPr>
                <w:webHidden/>
                <w:rStyle w:val="IndexLink"/>
                <w:rtl w:val="true"/>
              </w:rPr>
              <w:t>نکته‌ها</w:t>
            </w:r>
            <w:r>
              <w:rPr>
                <w:rStyle w:val="IndexLink"/>
                <w:rtl w:val="true"/>
              </w:rPr>
              <w:t>:</w:t>
              <w:tab/>
            </w:r>
            <w:r>
              <w:rPr>
                <w:rStyle w:val="IndexLink"/>
              </w:rPr>
              <w:t>52</w:t>
            </w:r>
          </w:hyperlink>
        </w:p>
        <w:p>
          <w:pPr>
            <w:pStyle w:val="Contents4"/>
            <w:tabs>
              <w:tab w:val="clear" w:pos="8176"/>
              <w:tab w:val="right" w:pos="9026" w:leader="dot"/>
            </w:tabs>
            <w:rPr/>
          </w:pPr>
          <w:hyperlink w:anchor="__RefHeading___Toc693934_3244359995">
            <w:r>
              <w:rPr>
                <w:webHidden/>
                <w:rStyle w:val="IndexLink"/>
                <w:rtl w:val="true"/>
              </w:rPr>
              <w:t>پیام‌ها</w:t>
            </w:r>
            <w:r>
              <w:rPr>
                <w:rStyle w:val="IndexLink"/>
                <w:rtl w:val="true"/>
              </w:rPr>
              <w:t>:</w:t>
              <w:tab/>
            </w:r>
            <w:r>
              <w:rPr>
                <w:rStyle w:val="IndexLink"/>
              </w:rPr>
              <w:t>53</w:t>
            </w:r>
          </w:hyperlink>
        </w:p>
        <w:p>
          <w:pPr>
            <w:pStyle w:val="Contents3"/>
            <w:tabs>
              <w:tab w:val="clear" w:pos="8459"/>
              <w:tab w:val="right" w:pos="9026" w:leader="dot"/>
            </w:tabs>
            <w:rPr/>
          </w:pPr>
          <w:hyperlink w:anchor="__RefHeading___Toc69393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53</w:t>
            </w:r>
          </w:hyperlink>
        </w:p>
        <w:p>
          <w:pPr>
            <w:pStyle w:val="Contents4"/>
            <w:tabs>
              <w:tab w:val="clear" w:pos="8176"/>
              <w:tab w:val="right" w:pos="9026" w:leader="dot"/>
            </w:tabs>
            <w:rPr/>
          </w:pPr>
          <w:hyperlink w:anchor="__RefHeading___Toc693938_3244359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93940_3244359995">
            <w:r>
              <w:rPr>
                <w:webHidden/>
                <w:rStyle w:val="IndexLink"/>
                <w:rtl w:val="true"/>
              </w:rPr>
              <w:t>نکته‌ها</w:t>
            </w:r>
            <w:r>
              <w:rPr>
                <w:rStyle w:val="IndexLink"/>
                <w:rtl w:val="true"/>
              </w:rPr>
              <w:t>:</w:t>
              <w:tab/>
            </w:r>
            <w:r>
              <w:rPr>
                <w:rStyle w:val="IndexLink"/>
              </w:rPr>
              <w:t>54</w:t>
            </w:r>
          </w:hyperlink>
        </w:p>
        <w:p>
          <w:pPr>
            <w:pStyle w:val="Contents4"/>
            <w:tabs>
              <w:tab w:val="clear" w:pos="8176"/>
              <w:tab w:val="right" w:pos="9026" w:leader="dot"/>
            </w:tabs>
            <w:rPr/>
          </w:pPr>
          <w:hyperlink w:anchor="__RefHeading___Toc693942_3244359995">
            <w:r>
              <w:rPr>
                <w:webHidden/>
                <w:rStyle w:val="IndexLink"/>
                <w:rtl w:val="true"/>
              </w:rPr>
              <w:t>پیام‌ها</w:t>
            </w:r>
            <w:r>
              <w:rPr>
                <w:rStyle w:val="IndexLink"/>
                <w:rtl w:val="true"/>
              </w:rPr>
              <w:t>:</w:t>
              <w:tab/>
            </w:r>
            <w:r>
              <w:rPr>
                <w:rStyle w:val="IndexLink"/>
              </w:rPr>
              <w:t>54</w:t>
            </w:r>
          </w:hyperlink>
        </w:p>
        <w:p>
          <w:pPr>
            <w:pStyle w:val="Contents3"/>
            <w:tabs>
              <w:tab w:val="clear" w:pos="8459"/>
              <w:tab w:val="right" w:pos="9026" w:leader="dot"/>
            </w:tabs>
            <w:rPr/>
          </w:pPr>
          <w:hyperlink w:anchor="__RefHeading___Toc69394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55</w:t>
            </w:r>
          </w:hyperlink>
        </w:p>
        <w:p>
          <w:pPr>
            <w:pStyle w:val="Contents4"/>
            <w:tabs>
              <w:tab w:val="clear" w:pos="8176"/>
              <w:tab w:val="right" w:pos="9026" w:leader="dot"/>
            </w:tabs>
            <w:rPr/>
          </w:pPr>
          <w:hyperlink w:anchor="__RefHeading___Toc693946_3244359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93948_3244359995">
            <w:r>
              <w:rPr>
                <w:webHidden/>
                <w:rStyle w:val="IndexLink"/>
                <w:rtl w:val="true"/>
              </w:rPr>
              <w:t>نکته‌ها</w:t>
            </w:r>
            <w:r>
              <w:rPr>
                <w:rStyle w:val="IndexLink"/>
                <w:rtl w:val="true"/>
              </w:rPr>
              <w:t>:</w:t>
              <w:tab/>
            </w:r>
            <w:r>
              <w:rPr>
                <w:rStyle w:val="IndexLink"/>
              </w:rPr>
              <w:t>55</w:t>
            </w:r>
          </w:hyperlink>
        </w:p>
        <w:p>
          <w:pPr>
            <w:pStyle w:val="Contents4"/>
            <w:tabs>
              <w:tab w:val="clear" w:pos="8176"/>
              <w:tab w:val="right" w:pos="9026" w:leader="dot"/>
            </w:tabs>
            <w:rPr/>
          </w:pPr>
          <w:hyperlink w:anchor="__RefHeading___Toc693950_3244359995">
            <w:r>
              <w:rPr>
                <w:webHidden/>
                <w:rStyle w:val="IndexLink"/>
                <w:rtl w:val="true"/>
              </w:rPr>
              <w:t>پیام‌ها</w:t>
            </w:r>
            <w:r>
              <w:rPr>
                <w:rStyle w:val="IndexLink"/>
                <w:rtl w:val="true"/>
              </w:rPr>
              <w:t>:</w:t>
              <w:tab/>
            </w:r>
            <w:r>
              <w:rPr>
                <w:rStyle w:val="IndexLink"/>
              </w:rPr>
              <w:t>55</w:t>
            </w:r>
          </w:hyperlink>
        </w:p>
        <w:p>
          <w:pPr>
            <w:pStyle w:val="Contents3"/>
            <w:tabs>
              <w:tab w:val="clear" w:pos="8459"/>
              <w:tab w:val="right" w:pos="9026" w:leader="dot"/>
            </w:tabs>
            <w:rPr/>
          </w:pPr>
          <w:hyperlink w:anchor="__RefHeading___Toc69395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56</w:t>
            </w:r>
          </w:hyperlink>
        </w:p>
        <w:p>
          <w:pPr>
            <w:pStyle w:val="Contents4"/>
            <w:tabs>
              <w:tab w:val="clear" w:pos="8176"/>
              <w:tab w:val="right" w:pos="9026" w:leader="dot"/>
            </w:tabs>
            <w:rPr/>
          </w:pPr>
          <w:hyperlink w:anchor="__RefHeading___Toc693954_3244359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693956_3244359995">
            <w:r>
              <w:rPr>
                <w:webHidden/>
                <w:rStyle w:val="IndexLink"/>
                <w:rtl w:val="true"/>
              </w:rPr>
              <w:t>نکته‌ها</w:t>
            </w:r>
            <w:r>
              <w:rPr>
                <w:rStyle w:val="IndexLink"/>
                <w:rtl w:val="true"/>
              </w:rPr>
              <w:t>:</w:t>
              <w:tab/>
            </w:r>
            <w:r>
              <w:rPr>
                <w:rStyle w:val="IndexLink"/>
              </w:rPr>
              <w:t>56</w:t>
            </w:r>
          </w:hyperlink>
        </w:p>
        <w:p>
          <w:pPr>
            <w:pStyle w:val="Contents4"/>
            <w:tabs>
              <w:tab w:val="clear" w:pos="8176"/>
              <w:tab w:val="right" w:pos="9026" w:leader="dot"/>
            </w:tabs>
            <w:rPr/>
          </w:pPr>
          <w:hyperlink w:anchor="__RefHeading___Toc693958_3244359995">
            <w:r>
              <w:rPr>
                <w:webHidden/>
                <w:rStyle w:val="IndexLink"/>
                <w:rtl w:val="true"/>
              </w:rPr>
              <w:t>پیام‌ها</w:t>
            </w:r>
            <w:r>
              <w:rPr>
                <w:rStyle w:val="IndexLink"/>
                <w:rtl w:val="true"/>
              </w:rPr>
              <w:t>:</w:t>
              <w:tab/>
            </w:r>
            <w:r>
              <w:rPr>
                <w:rStyle w:val="IndexLink"/>
              </w:rPr>
              <w:t>56</w:t>
            </w:r>
          </w:hyperlink>
        </w:p>
        <w:p>
          <w:pPr>
            <w:pStyle w:val="Contents3"/>
            <w:tabs>
              <w:tab w:val="clear" w:pos="8459"/>
              <w:tab w:val="right" w:pos="9026" w:leader="dot"/>
            </w:tabs>
            <w:rPr/>
          </w:pPr>
          <w:hyperlink w:anchor="__RefHeading___Toc69396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56</w:t>
            </w:r>
          </w:hyperlink>
        </w:p>
        <w:p>
          <w:pPr>
            <w:pStyle w:val="Contents4"/>
            <w:tabs>
              <w:tab w:val="clear" w:pos="8176"/>
              <w:tab w:val="right" w:pos="9026" w:leader="dot"/>
            </w:tabs>
            <w:rPr/>
          </w:pPr>
          <w:hyperlink w:anchor="__RefHeading___Toc693962_3244359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693964_3244359995">
            <w:r>
              <w:rPr>
                <w:webHidden/>
                <w:rStyle w:val="IndexLink"/>
                <w:rtl w:val="true"/>
              </w:rPr>
              <w:t>پیام‌ها</w:t>
            </w:r>
            <w:r>
              <w:rPr>
                <w:rStyle w:val="IndexLink"/>
                <w:rtl w:val="true"/>
              </w:rPr>
              <w:t>:</w:t>
              <w:tab/>
            </w:r>
            <w:r>
              <w:rPr>
                <w:rStyle w:val="IndexLink"/>
              </w:rPr>
              <w:t>57</w:t>
            </w:r>
          </w:hyperlink>
        </w:p>
        <w:p>
          <w:pPr>
            <w:pStyle w:val="Contents3"/>
            <w:tabs>
              <w:tab w:val="clear" w:pos="8459"/>
              <w:tab w:val="right" w:pos="9026" w:leader="dot"/>
            </w:tabs>
            <w:rPr/>
          </w:pPr>
          <w:hyperlink w:anchor="__RefHeading___Toc69396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57</w:t>
            </w:r>
          </w:hyperlink>
        </w:p>
        <w:p>
          <w:pPr>
            <w:pStyle w:val="Contents4"/>
            <w:tabs>
              <w:tab w:val="clear" w:pos="8176"/>
              <w:tab w:val="right" w:pos="9026" w:leader="dot"/>
            </w:tabs>
            <w:rPr/>
          </w:pPr>
          <w:hyperlink w:anchor="__RefHeading___Toc693968_324435999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693970_3244359995">
            <w:r>
              <w:rPr>
                <w:webHidden/>
                <w:rStyle w:val="IndexLink"/>
                <w:rtl w:val="true"/>
              </w:rPr>
              <w:t>نکته‌ها</w:t>
            </w:r>
            <w:r>
              <w:rPr>
                <w:rStyle w:val="IndexLink"/>
                <w:rtl w:val="true"/>
              </w:rPr>
              <w:t>:</w:t>
              <w:tab/>
            </w:r>
            <w:r>
              <w:rPr>
                <w:rStyle w:val="IndexLink"/>
              </w:rPr>
              <w:t>57</w:t>
            </w:r>
          </w:hyperlink>
        </w:p>
        <w:p>
          <w:pPr>
            <w:pStyle w:val="Contents4"/>
            <w:tabs>
              <w:tab w:val="clear" w:pos="8176"/>
              <w:tab w:val="right" w:pos="9026" w:leader="dot"/>
            </w:tabs>
            <w:rPr/>
          </w:pPr>
          <w:hyperlink w:anchor="__RefHeading___Toc693972_3244359995">
            <w:r>
              <w:rPr>
                <w:webHidden/>
                <w:rStyle w:val="IndexLink"/>
                <w:rtl w:val="true"/>
              </w:rPr>
              <w:t>پیام‌ها</w:t>
            </w:r>
            <w:r>
              <w:rPr>
                <w:rStyle w:val="IndexLink"/>
                <w:rtl w:val="true"/>
              </w:rPr>
              <w:t>:</w:t>
              <w:tab/>
            </w:r>
            <w:r>
              <w:rPr>
                <w:rStyle w:val="IndexLink"/>
              </w:rPr>
              <w:t>57</w:t>
            </w:r>
          </w:hyperlink>
        </w:p>
        <w:p>
          <w:pPr>
            <w:pStyle w:val="Contents3"/>
            <w:tabs>
              <w:tab w:val="clear" w:pos="8459"/>
              <w:tab w:val="right" w:pos="9026" w:leader="dot"/>
            </w:tabs>
            <w:rPr/>
          </w:pPr>
          <w:hyperlink w:anchor="__RefHeading___Toc69397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58</w:t>
            </w:r>
          </w:hyperlink>
        </w:p>
        <w:p>
          <w:pPr>
            <w:pStyle w:val="Contents4"/>
            <w:tabs>
              <w:tab w:val="clear" w:pos="8176"/>
              <w:tab w:val="right" w:pos="9026" w:leader="dot"/>
            </w:tabs>
            <w:rPr/>
          </w:pPr>
          <w:hyperlink w:anchor="__RefHeading___Toc693976_324435999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93978_3244359995">
            <w:r>
              <w:rPr>
                <w:webHidden/>
                <w:rStyle w:val="IndexLink"/>
                <w:rtl w:val="true"/>
              </w:rPr>
              <w:t>نکته‌ها</w:t>
            </w:r>
            <w:r>
              <w:rPr>
                <w:rStyle w:val="IndexLink"/>
                <w:rtl w:val="true"/>
              </w:rPr>
              <w:t>:</w:t>
              <w:tab/>
            </w:r>
            <w:r>
              <w:rPr>
                <w:rStyle w:val="IndexLink"/>
              </w:rPr>
              <w:t>58</w:t>
            </w:r>
          </w:hyperlink>
        </w:p>
        <w:p>
          <w:pPr>
            <w:pStyle w:val="Contents4"/>
            <w:tabs>
              <w:tab w:val="clear" w:pos="8176"/>
              <w:tab w:val="right" w:pos="9026" w:leader="dot"/>
            </w:tabs>
            <w:rPr/>
          </w:pPr>
          <w:hyperlink w:anchor="__RefHeading___Toc693980_3244359995">
            <w:r>
              <w:rPr>
                <w:webHidden/>
                <w:rStyle w:val="IndexLink"/>
                <w:rtl w:val="true"/>
              </w:rPr>
              <w:t>پیام‌ها</w:t>
            </w:r>
            <w:r>
              <w:rPr>
                <w:rStyle w:val="IndexLink"/>
                <w:rtl w:val="true"/>
              </w:rPr>
              <w:t>:</w:t>
              <w:tab/>
            </w:r>
            <w:r>
              <w:rPr>
                <w:rStyle w:val="IndexLink"/>
              </w:rPr>
              <w:t>59</w:t>
            </w:r>
          </w:hyperlink>
        </w:p>
        <w:p>
          <w:pPr>
            <w:pStyle w:val="Contents3"/>
            <w:tabs>
              <w:tab w:val="clear" w:pos="8459"/>
              <w:tab w:val="right" w:pos="9026" w:leader="dot"/>
            </w:tabs>
            <w:rPr/>
          </w:pPr>
          <w:hyperlink w:anchor="__RefHeading___Toc69398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60</w:t>
            </w:r>
          </w:hyperlink>
        </w:p>
        <w:p>
          <w:pPr>
            <w:pStyle w:val="Contents4"/>
            <w:tabs>
              <w:tab w:val="clear" w:pos="8176"/>
              <w:tab w:val="right" w:pos="9026" w:leader="dot"/>
            </w:tabs>
            <w:rPr/>
          </w:pPr>
          <w:hyperlink w:anchor="__RefHeading___Toc693984_3244359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93986_3244359995">
            <w:r>
              <w:rPr>
                <w:webHidden/>
                <w:rStyle w:val="IndexLink"/>
                <w:rtl w:val="true"/>
              </w:rPr>
              <w:t>نکته‌ها</w:t>
            </w:r>
            <w:r>
              <w:rPr>
                <w:rStyle w:val="IndexLink"/>
                <w:rtl w:val="true"/>
              </w:rPr>
              <w:t>:</w:t>
              <w:tab/>
            </w:r>
            <w:r>
              <w:rPr>
                <w:rStyle w:val="IndexLink"/>
              </w:rPr>
              <w:t>60</w:t>
            </w:r>
          </w:hyperlink>
        </w:p>
        <w:p>
          <w:pPr>
            <w:pStyle w:val="Contents4"/>
            <w:tabs>
              <w:tab w:val="clear" w:pos="8176"/>
              <w:tab w:val="right" w:pos="9026" w:leader="dot"/>
            </w:tabs>
            <w:rPr/>
          </w:pPr>
          <w:hyperlink w:anchor="__RefHeading___Toc693988_3244359995">
            <w:r>
              <w:rPr>
                <w:webHidden/>
                <w:rStyle w:val="IndexLink"/>
                <w:rtl w:val="true"/>
              </w:rPr>
              <w:t>پیام‌ها</w:t>
            </w:r>
            <w:r>
              <w:rPr>
                <w:rStyle w:val="IndexLink"/>
                <w:rtl w:val="true"/>
              </w:rPr>
              <w:t>:</w:t>
              <w:tab/>
            </w:r>
            <w:r>
              <w:rPr>
                <w:rStyle w:val="IndexLink"/>
              </w:rPr>
              <w:t>60</w:t>
            </w:r>
          </w:hyperlink>
        </w:p>
        <w:p>
          <w:pPr>
            <w:pStyle w:val="Contents3"/>
            <w:tabs>
              <w:tab w:val="clear" w:pos="8459"/>
              <w:tab w:val="right" w:pos="9026" w:leader="dot"/>
            </w:tabs>
            <w:rPr/>
          </w:pPr>
          <w:hyperlink w:anchor="__RefHeading___Toc69399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61</w:t>
            </w:r>
          </w:hyperlink>
        </w:p>
        <w:p>
          <w:pPr>
            <w:pStyle w:val="Contents4"/>
            <w:tabs>
              <w:tab w:val="clear" w:pos="8176"/>
              <w:tab w:val="right" w:pos="9026" w:leader="dot"/>
            </w:tabs>
            <w:rPr/>
          </w:pPr>
          <w:hyperlink w:anchor="__RefHeading___Toc693992_324435999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93994_3244359995">
            <w:r>
              <w:rPr>
                <w:webHidden/>
                <w:rStyle w:val="IndexLink"/>
                <w:rtl w:val="true"/>
              </w:rPr>
              <w:t>نکته‌ها</w:t>
            </w:r>
            <w:r>
              <w:rPr>
                <w:rStyle w:val="IndexLink"/>
                <w:rtl w:val="true"/>
              </w:rPr>
              <w:t>:</w:t>
              <w:tab/>
            </w:r>
            <w:r>
              <w:rPr>
                <w:rStyle w:val="IndexLink"/>
              </w:rPr>
              <w:t>61</w:t>
            </w:r>
          </w:hyperlink>
        </w:p>
        <w:p>
          <w:pPr>
            <w:pStyle w:val="Contents4"/>
            <w:tabs>
              <w:tab w:val="clear" w:pos="8176"/>
              <w:tab w:val="right" w:pos="9026" w:leader="dot"/>
            </w:tabs>
            <w:rPr/>
          </w:pPr>
          <w:hyperlink w:anchor="__RefHeading___Toc693996_3244359995">
            <w:r>
              <w:rPr>
                <w:webHidden/>
                <w:rStyle w:val="IndexLink"/>
                <w:rtl w:val="true"/>
              </w:rPr>
              <w:t>پیام‌ها</w:t>
            </w:r>
            <w:r>
              <w:rPr>
                <w:rStyle w:val="IndexLink"/>
                <w:rtl w:val="true"/>
              </w:rPr>
              <w:t>:</w:t>
              <w:tab/>
            </w:r>
            <w:r>
              <w:rPr>
                <w:rStyle w:val="IndexLink"/>
              </w:rPr>
              <w:t>62</w:t>
            </w:r>
          </w:hyperlink>
        </w:p>
        <w:p>
          <w:pPr>
            <w:pStyle w:val="Contents3"/>
            <w:tabs>
              <w:tab w:val="clear" w:pos="8459"/>
              <w:tab w:val="right" w:pos="9026" w:leader="dot"/>
            </w:tabs>
            <w:rPr/>
          </w:pPr>
          <w:hyperlink w:anchor="__RefHeading___Toc69399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63</w:t>
            </w:r>
          </w:hyperlink>
        </w:p>
        <w:p>
          <w:pPr>
            <w:pStyle w:val="Contents4"/>
            <w:tabs>
              <w:tab w:val="clear" w:pos="8176"/>
              <w:tab w:val="right" w:pos="9026" w:leader="dot"/>
            </w:tabs>
            <w:rPr/>
          </w:pPr>
          <w:hyperlink w:anchor="__RefHeading___Toc694000_3244359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94002_3244359995">
            <w:r>
              <w:rPr>
                <w:webHidden/>
                <w:rStyle w:val="IndexLink"/>
                <w:rtl w:val="true"/>
              </w:rPr>
              <w:t>پیام‌ها</w:t>
            </w:r>
            <w:r>
              <w:rPr>
                <w:rStyle w:val="IndexLink"/>
                <w:rtl w:val="true"/>
              </w:rPr>
              <w:t>:</w:t>
              <w:tab/>
            </w:r>
            <w:r>
              <w:rPr>
                <w:rStyle w:val="IndexLink"/>
              </w:rPr>
              <w:t>64</w:t>
            </w:r>
          </w:hyperlink>
        </w:p>
        <w:p>
          <w:pPr>
            <w:pStyle w:val="Contents3"/>
            <w:tabs>
              <w:tab w:val="clear" w:pos="8459"/>
              <w:tab w:val="right" w:pos="9026" w:leader="dot"/>
            </w:tabs>
            <w:rPr/>
          </w:pPr>
          <w:hyperlink w:anchor="__RefHeading___Toc69400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65</w:t>
            </w:r>
          </w:hyperlink>
        </w:p>
        <w:p>
          <w:pPr>
            <w:pStyle w:val="Contents4"/>
            <w:tabs>
              <w:tab w:val="clear" w:pos="8176"/>
              <w:tab w:val="right" w:pos="9026" w:leader="dot"/>
            </w:tabs>
            <w:rPr/>
          </w:pPr>
          <w:hyperlink w:anchor="__RefHeading___Toc694006_3244359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94008_3244359995">
            <w:r>
              <w:rPr>
                <w:webHidden/>
                <w:rStyle w:val="IndexLink"/>
                <w:rtl w:val="true"/>
              </w:rPr>
              <w:t>نکته‌ها</w:t>
            </w:r>
            <w:r>
              <w:rPr>
                <w:rStyle w:val="IndexLink"/>
                <w:rtl w:val="true"/>
              </w:rPr>
              <w:t>:</w:t>
              <w:tab/>
            </w:r>
            <w:r>
              <w:rPr>
                <w:rStyle w:val="IndexLink"/>
              </w:rPr>
              <w:t>65</w:t>
            </w:r>
          </w:hyperlink>
        </w:p>
        <w:p>
          <w:pPr>
            <w:pStyle w:val="Contents4"/>
            <w:tabs>
              <w:tab w:val="clear" w:pos="8176"/>
              <w:tab w:val="right" w:pos="9026" w:leader="dot"/>
            </w:tabs>
            <w:rPr/>
          </w:pPr>
          <w:hyperlink w:anchor="__RefHeading___Toc694010_3244359995">
            <w:r>
              <w:rPr>
                <w:webHidden/>
                <w:rStyle w:val="IndexLink"/>
                <w:rtl w:val="true"/>
              </w:rPr>
              <w:t>پیام‌ها</w:t>
            </w:r>
            <w:r>
              <w:rPr>
                <w:rStyle w:val="IndexLink"/>
                <w:rtl w:val="true"/>
              </w:rPr>
              <w:t>:</w:t>
              <w:tab/>
            </w:r>
            <w:r>
              <w:rPr>
                <w:rStyle w:val="IndexLink"/>
              </w:rPr>
              <w:t>65</w:t>
            </w:r>
          </w:hyperlink>
        </w:p>
        <w:p>
          <w:pPr>
            <w:pStyle w:val="Contents5"/>
            <w:tabs>
              <w:tab w:val="clear" w:pos="7892"/>
              <w:tab w:val="right" w:pos="9026" w:leader="dot"/>
            </w:tabs>
            <w:rPr/>
          </w:pPr>
          <w:hyperlink w:anchor="__RefHeading___Toc694012_3244359995">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694014_3244359995">
            <w:r>
              <w:rPr>
                <w:webHidden/>
                <w:rStyle w:val="IndexLink"/>
                <w:rtl w:val="true"/>
              </w:rPr>
              <w:t>کار و کارگری</w:t>
            </w:r>
            <w:r>
              <w:rPr>
                <w:rStyle w:val="IndexLink"/>
                <w:rtl w:val="true"/>
              </w:rPr>
              <w:tab/>
            </w:r>
            <w:r>
              <w:rPr>
                <w:rStyle w:val="IndexLink"/>
              </w:rPr>
              <w:t>66</w:t>
            </w:r>
          </w:hyperlink>
        </w:p>
        <w:p>
          <w:pPr>
            <w:pStyle w:val="Contents3"/>
            <w:tabs>
              <w:tab w:val="clear" w:pos="8459"/>
              <w:tab w:val="right" w:pos="9026" w:leader="dot"/>
            </w:tabs>
            <w:rPr/>
          </w:pPr>
          <w:hyperlink w:anchor="__RefHeading___Toc69401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68</w:t>
            </w:r>
          </w:hyperlink>
        </w:p>
        <w:p>
          <w:pPr>
            <w:pStyle w:val="Contents4"/>
            <w:tabs>
              <w:tab w:val="clear" w:pos="8176"/>
              <w:tab w:val="right" w:pos="9026" w:leader="dot"/>
            </w:tabs>
            <w:rPr/>
          </w:pPr>
          <w:hyperlink w:anchor="__RefHeading___Toc694018_3244359995">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694020_3244359995">
            <w:r>
              <w:rPr>
                <w:webHidden/>
                <w:rStyle w:val="IndexLink"/>
                <w:rtl w:val="true"/>
              </w:rPr>
              <w:t>نکته‌ها</w:t>
            </w:r>
            <w:r>
              <w:rPr>
                <w:rStyle w:val="IndexLink"/>
                <w:rtl w:val="true"/>
              </w:rPr>
              <w:t>:</w:t>
              <w:tab/>
            </w:r>
            <w:r>
              <w:rPr>
                <w:rStyle w:val="IndexLink"/>
              </w:rPr>
              <w:t>68</w:t>
            </w:r>
          </w:hyperlink>
        </w:p>
        <w:p>
          <w:pPr>
            <w:pStyle w:val="Contents4"/>
            <w:tabs>
              <w:tab w:val="clear" w:pos="8176"/>
              <w:tab w:val="right" w:pos="9026" w:leader="dot"/>
            </w:tabs>
            <w:rPr/>
          </w:pPr>
          <w:hyperlink w:anchor="__RefHeading___Toc694022_3244359995">
            <w:r>
              <w:rPr>
                <w:webHidden/>
                <w:rStyle w:val="IndexLink"/>
                <w:rtl w:val="true"/>
              </w:rPr>
              <w:t>پیام‌ها</w:t>
            </w:r>
            <w:r>
              <w:rPr>
                <w:rStyle w:val="IndexLink"/>
                <w:rtl w:val="true"/>
              </w:rPr>
              <w:t>:</w:t>
              <w:tab/>
            </w:r>
            <w:r>
              <w:rPr>
                <w:rStyle w:val="IndexLink"/>
              </w:rPr>
              <w:t>69</w:t>
            </w:r>
          </w:hyperlink>
        </w:p>
        <w:p>
          <w:pPr>
            <w:pStyle w:val="Contents5"/>
            <w:tabs>
              <w:tab w:val="clear" w:pos="7892"/>
              <w:tab w:val="right" w:pos="9026" w:leader="dot"/>
            </w:tabs>
            <w:rPr/>
          </w:pPr>
          <w:hyperlink w:anchor="__RefHeading___Toc694024_3244359995">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694026_3244359995">
            <w:r>
              <w:rPr>
                <w:webHidden/>
                <w:rStyle w:val="IndexLink"/>
                <w:rtl w:val="true"/>
              </w:rPr>
              <w:t>اهمّیت ازدواج</w:t>
            </w:r>
            <w:r>
              <w:rPr>
                <w:rStyle w:val="IndexLink"/>
                <w:rtl w:val="true"/>
              </w:rPr>
              <w:tab/>
            </w:r>
            <w:r>
              <w:rPr>
                <w:rStyle w:val="IndexLink"/>
              </w:rPr>
              <w:t>71</w:t>
            </w:r>
          </w:hyperlink>
        </w:p>
        <w:p>
          <w:pPr>
            <w:pStyle w:val="Contents5"/>
            <w:tabs>
              <w:tab w:val="clear" w:pos="7892"/>
              <w:tab w:val="right" w:pos="9026" w:leader="dot"/>
            </w:tabs>
            <w:rPr/>
          </w:pPr>
          <w:hyperlink w:anchor="__RefHeading___Toc694028_3244359995">
            <w:r>
              <w:rPr>
                <w:webHidden/>
                <w:rStyle w:val="IndexLink"/>
                <w:rtl w:val="true"/>
              </w:rPr>
              <w:t>انتخاب همسر</w:t>
            </w:r>
            <w:r>
              <w:rPr>
                <w:rStyle w:val="IndexLink"/>
                <w:rtl w:val="true"/>
              </w:rPr>
              <w:tab/>
            </w:r>
            <w:r>
              <w:rPr>
                <w:rStyle w:val="IndexLink"/>
              </w:rPr>
              <w:t>71</w:t>
            </w:r>
          </w:hyperlink>
        </w:p>
        <w:p>
          <w:pPr>
            <w:pStyle w:val="Contents3"/>
            <w:tabs>
              <w:tab w:val="clear" w:pos="8459"/>
              <w:tab w:val="right" w:pos="9026" w:leader="dot"/>
            </w:tabs>
            <w:rPr/>
          </w:pPr>
          <w:hyperlink w:anchor="__RefHeading___Toc69403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72</w:t>
            </w:r>
          </w:hyperlink>
        </w:p>
        <w:p>
          <w:pPr>
            <w:pStyle w:val="Contents4"/>
            <w:tabs>
              <w:tab w:val="clear" w:pos="8176"/>
              <w:tab w:val="right" w:pos="9026" w:leader="dot"/>
            </w:tabs>
            <w:rPr/>
          </w:pPr>
          <w:hyperlink w:anchor="__RefHeading___Toc694032_324435999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94034_3244359995">
            <w:r>
              <w:rPr>
                <w:webHidden/>
                <w:rStyle w:val="IndexLink"/>
                <w:rtl w:val="true"/>
              </w:rPr>
              <w:t>نکته‌ها</w:t>
            </w:r>
            <w:r>
              <w:rPr>
                <w:rStyle w:val="IndexLink"/>
                <w:rtl w:val="true"/>
              </w:rPr>
              <w:t>:</w:t>
              <w:tab/>
            </w:r>
            <w:r>
              <w:rPr>
                <w:rStyle w:val="IndexLink"/>
              </w:rPr>
              <w:t>72</w:t>
            </w:r>
          </w:hyperlink>
        </w:p>
        <w:p>
          <w:pPr>
            <w:pStyle w:val="Contents4"/>
            <w:tabs>
              <w:tab w:val="clear" w:pos="8176"/>
              <w:tab w:val="right" w:pos="9026" w:leader="dot"/>
            </w:tabs>
            <w:rPr/>
          </w:pPr>
          <w:hyperlink w:anchor="__RefHeading___Toc694036_3244359995">
            <w:r>
              <w:rPr>
                <w:webHidden/>
                <w:rStyle w:val="IndexLink"/>
                <w:rtl w:val="true"/>
              </w:rPr>
              <w:t>پیام‌ها</w:t>
            </w:r>
            <w:r>
              <w:rPr>
                <w:rStyle w:val="IndexLink"/>
                <w:rtl w:val="true"/>
              </w:rPr>
              <w:t>:</w:t>
              <w:tab/>
            </w:r>
            <w:r>
              <w:rPr>
                <w:rStyle w:val="IndexLink"/>
              </w:rPr>
              <w:t>73</w:t>
            </w:r>
          </w:hyperlink>
        </w:p>
        <w:p>
          <w:pPr>
            <w:pStyle w:val="Contents3"/>
            <w:tabs>
              <w:tab w:val="clear" w:pos="8459"/>
              <w:tab w:val="right" w:pos="9026" w:leader="dot"/>
            </w:tabs>
            <w:rPr/>
          </w:pPr>
          <w:hyperlink w:anchor="__RefHeading___Toc69403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73</w:t>
            </w:r>
          </w:hyperlink>
        </w:p>
        <w:p>
          <w:pPr>
            <w:pStyle w:val="Contents4"/>
            <w:tabs>
              <w:tab w:val="clear" w:pos="8176"/>
              <w:tab w:val="right" w:pos="9026" w:leader="dot"/>
            </w:tabs>
            <w:rPr/>
          </w:pPr>
          <w:hyperlink w:anchor="__RefHeading___Toc694040_3244359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94042_3244359995">
            <w:r>
              <w:rPr>
                <w:webHidden/>
                <w:rStyle w:val="IndexLink"/>
                <w:rtl w:val="true"/>
              </w:rPr>
              <w:t>نکته‌ها</w:t>
            </w:r>
            <w:r>
              <w:rPr>
                <w:rStyle w:val="IndexLink"/>
                <w:rtl w:val="true"/>
              </w:rPr>
              <w:t>:</w:t>
              <w:tab/>
            </w:r>
            <w:r>
              <w:rPr>
                <w:rStyle w:val="IndexLink"/>
              </w:rPr>
              <w:t>73</w:t>
            </w:r>
          </w:hyperlink>
        </w:p>
        <w:p>
          <w:pPr>
            <w:pStyle w:val="Contents4"/>
            <w:tabs>
              <w:tab w:val="clear" w:pos="8176"/>
              <w:tab w:val="right" w:pos="9026" w:leader="dot"/>
            </w:tabs>
            <w:rPr/>
          </w:pPr>
          <w:hyperlink w:anchor="__RefHeading___Toc694044_3244359995">
            <w:r>
              <w:rPr>
                <w:webHidden/>
                <w:rStyle w:val="IndexLink"/>
                <w:rtl w:val="true"/>
              </w:rPr>
              <w:t>پیام‌ها</w:t>
            </w:r>
            <w:r>
              <w:rPr>
                <w:rStyle w:val="IndexLink"/>
                <w:rtl w:val="true"/>
              </w:rPr>
              <w:t>:</w:t>
              <w:tab/>
            </w:r>
            <w:r>
              <w:rPr>
                <w:rStyle w:val="IndexLink"/>
              </w:rPr>
              <w:t>74</w:t>
            </w:r>
          </w:hyperlink>
        </w:p>
        <w:p>
          <w:pPr>
            <w:pStyle w:val="Contents3"/>
            <w:tabs>
              <w:tab w:val="clear" w:pos="8459"/>
              <w:tab w:val="right" w:pos="9026" w:leader="dot"/>
            </w:tabs>
            <w:rPr/>
          </w:pPr>
          <w:hyperlink w:anchor="__RefHeading___Toc69404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74</w:t>
            </w:r>
          </w:hyperlink>
        </w:p>
        <w:p>
          <w:pPr>
            <w:pStyle w:val="Contents4"/>
            <w:tabs>
              <w:tab w:val="clear" w:pos="8176"/>
              <w:tab w:val="right" w:pos="9026" w:leader="dot"/>
            </w:tabs>
            <w:rPr/>
          </w:pPr>
          <w:hyperlink w:anchor="__RefHeading___Toc694048_324435999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694050_3244359995">
            <w:r>
              <w:rPr>
                <w:webHidden/>
                <w:rStyle w:val="IndexLink"/>
                <w:rtl w:val="true"/>
              </w:rPr>
              <w:t>نکته‌ها</w:t>
            </w:r>
            <w:r>
              <w:rPr>
                <w:rStyle w:val="IndexLink"/>
                <w:rtl w:val="true"/>
              </w:rPr>
              <w:t>:</w:t>
              <w:tab/>
            </w:r>
            <w:r>
              <w:rPr>
                <w:rStyle w:val="IndexLink"/>
              </w:rPr>
              <w:t>75</w:t>
            </w:r>
          </w:hyperlink>
        </w:p>
        <w:p>
          <w:pPr>
            <w:pStyle w:val="Contents4"/>
            <w:tabs>
              <w:tab w:val="clear" w:pos="8176"/>
              <w:tab w:val="right" w:pos="9026" w:leader="dot"/>
            </w:tabs>
            <w:rPr/>
          </w:pPr>
          <w:hyperlink w:anchor="__RefHeading___Toc694052_3244359995">
            <w:r>
              <w:rPr>
                <w:webHidden/>
                <w:rStyle w:val="IndexLink"/>
                <w:rtl w:val="true"/>
              </w:rPr>
              <w:t>پیام‌ها</w:t>
            </w:r>
            <w:r>
              <w:rPr>
                <w:rStyle w:val="IndexLink"/>
                <w:rtl w:val="true"/>
              </w:rPr>
              <w:t>:</w:t>
              <w:tab/>
            </w:r>
            <w:r>
              <w:rPr>
                <w:rStyle w:val="IndexLink"/>
              </w:rPr>
              <w:t>75</w:t>
            </w:r>
          </w:hyperlink>
        </w:p>
        <w:p>
          <w:pPr>
            <w:pStyle w:val="Contents3"/>
            <w:tabs>
              <w:tab w:val="clear" w:pos="8459"/>
              <w:tab w:val="right" w:pos="9026" w:leader="dot"/>
            </w:tabs>
            <w:rPr/>
          </w:pPr>
          <w:hyperlink w:anchor="__RefHeading___Toc69405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75</w:t>
            </w:r>
          </w:hyperlink>
        </w:p>
        <w:p>
          <w:pPr>
            <w:pStyle w:val="Contents4"/>
            <w:tabs>
              <w:tab w:val="clear" w:pos="8176"/>
              <w:tab w:val="right" w:pos="9026" w:leader="dot"/>
            </w:tabs>
            <w:rPr/>
          </w:pPr>
          <w:hyperlink w:anchor="__RefHeading___Toc694056_3244359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694058_3244359995">
            <w:r>
              <w:rPr>
                <w:webHidden/>
                <w:rStyle w:val="IndexLink"/>
                <w:rtl w:val="true"/>
              </w:rPr>
              <w:t>پیام‌ها</w:t>
            </w:r>
            <w:r>
              <w:rPr>
                <w:rStyle w:val="IndexLink"/>
                <w:rtl w:val="true"/>
              </w:rPr>
              <w:t>:</w:t>
              <w:tab/>
            </w:r>
            <w:r>
              <w:rPr>
                <w:rStyle w:val="IndexLink"/>
              </w:rPr>
              <w:t>76</w:t>
            </w:r>
          </w:hyperlink>
        </w:p>
        <w:p>
          <w:pPr>
            <w:pStyle w:val="Contents3"/>
            <w:tabs>
              <w:tab w:val="clear" w:pos="8459"/>
              <w:tab w:val="right" w:pos="9026" w:leader="dot"/>
            </w:tabs>
            <w:rPr/>
          </w:pPr>
          <w:hyperlink w:anchor="__RefHeading___Toc69406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76</w:t>
            </w:r>
          </w:hyperlink>
        </w:p>
        <w:p>
          <w:pPr>
            <w:pStyle w:val="Contents4"/>
            <w:tabs>
              <w:tab w:val="clear" w:pos="8176"/>
              <w:tab w:val="right" w:pos="9026" w:leader="dot"/>
            </w:tabs>
            <w:rPr/>
          </w:pPr>
          <w:hyperlink w:anchor="__RefHeading___Toc694062_3244359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94064_3244359995">
            <w:r>
              <w:rPr>
                <w:webHidden/>
                <w:rStyle w:val="IndexLink"/>
                <w:rtl w:val="true"/>
              </w:rPr>
              <w:t>نکته‌ها</w:t>
            </w:r>
            <w:r>
              <w:rPr>
                <w:rStyle w:val="IndexLink"/>
                <w:rtl w:val="true"/>
              </w:rPr>
              <w:t>:</w:t>
              <w:tab/>
            </w:r>
            <w:r>
              <w:rPr>
                <w:rStyle w:val="IndexLink"/>
              </w:rPr>
              <w:t>77</w:t>
            </w:r>
          </w:hyperlink>
        </w:p>
        <w:p>
          <w:pPr>
            <w:pStyle w:val="Contents4"/>
            <w:tabs>
              <w:tab w:val="clear" w:pos="8176"/>
              <w:tab w:val="right" w:pos="9026" w:leader="dot"/>
            </w:tabs>
            <w:rPr/>
          </w:pPr>
          <w:hyperlink w:anchor="__RefHeading___Toc694066_3244359995">
            <w:r>
              <w:rPr>
                <w:webHidden/>
                <w:rStyle w:val="IndexLink"/>
                <w:rtl w:val="true"/>
              </w:rPr>
              <w:t>پیام‌ها</w:t>
            </w:r>
            <w:r>
              <w:rPr>
                <w:rStyle w:val="IndexLink"/>
                <w:rtl w:val="true"/>
              </w:rPr>
              <w:t>:</w:t>
              <w:tab/>
            </w:r>
            <w:r>
              <w:rPr>
                <w:rStyle w:val="IndexLink"/>
              </w:rPr>
              <w:t>77</w:t>
            </w:r>
          </w:hyperlink>
        </w:p>
        <w:p>
          <w:pPr>
            <w:pStyle w:val="Contents3"/>
            <w:tabs>
              <w:tab w:val="clear" w:pos="8459"/>
              <w:tab w:val="right" w:pos="9026" w:leader="dot"/>
            </w:tabs>
            <w:rPr/>
          </w:pPr>
          <w:hyperlink w:anchor="__RefHeading___Toc69406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78</w:t>
            </w:r>
          </w:hyperlink>
        </w:p>
        <w:p>
          <w:pPr>
            <w:pStyle w:val="Contents4"/>
            <w:tabs>
              <w:tab w:val="clear" w:pos="8176"/>
              <w:tab w:val="right" w:pos="9026" w:leader="dot"/>
            </w:tabs>
            <w:rPr/>
          </w:pPr>
          <w:hyperlink w:anchor="__RefHeading___Toc694070_324435999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694072_3244359995">
            <w:r>
              <w:rPr>
                <w:webHidden/>
                <w:rStyle w:val="IndexLink"/>
                <w:rtl w:val="true"/>
              </w:rPr>
              <w:t>نکته‌ها</w:t>
            </w:r>
            <w:r>
              <w:rPr>
                <w:rStyle w:val="IndexLink"/>
                <w:rtl w:val="true"/>
              </w:rPr>
              <w:t>:</w:t>
              <w:tab/>
            </w:r>
            <w:r>
              <w:rPr>
                <w:rStyle w:val="IndexLink"/>
              </w:rPr>
              <w:t>78</w:t>
            </w:r>
          </w:hyperlink>
        </w:p>
        <w:p>
          <w:pPr>
            <w:pStyle w:val="Contents4"/>
            <w:tabs>
              <w:tab w:val="clear" w:pos="8176"/>
              <w:tab w:val="right" w:pos="9026" w:leader="dot"/>
            </w:tabs>
            <w:rPr/>
          </w:pPr>
          <w:hyperlink w:anchor="__RefHeading___Toc694074_3244359995">
            <w:r>
              <w:rPr>
                <w:webHidden/>
                <w:rStyle w:val="IndexLink"/>
                <w:rtl w:val="true"/>
              </w:rPr>
              <w:t>پیام‌ها</w:t>
            </w:r>
            <w:r>
              <w:rPr>
                <w:rStyle w:val="IndexLink"/>
                <w:rtl w:val="true"/>
              </w:rPr>
              <w:t>:</w:t>
              <w:tab/>
            </w:r>
            <w:r>
              <w:rPr>
                <w:rStyle w:val="IndexLink"/>
              </w:rPr>
              <w:t>79</w:t>
            </w:r>
          </w:hyperlink>
        </w:p>
        <w:p>
          <w:pPr>
            <w:pStyle w:val="Contents3"/>
            <w:tabs>
              <w:tab w:val="clear" w:pos="8459"/>
              <w:tab w:val="right" w:pos="9026" w:leader="dot"/>
            </w:tabs>
            <w:rPr/>
          </w:pPr>
          <w:hyperlink w:anchor="__RefHeading___Toc69407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80</w:t>
            </w:r>
          </w:hyperlink>
        </w:p>
        <w:p>
          <w:pPr>
            <w:pStyle w:val="Contents4"/>
            <w:tabs>
              <w:tab w:val="clear" w:pos="8176"/>
              <w:tab w:val="right" w:pos="9026" w:leader="dot"/>
            </w:tabs>
            <w:rPr/>
          </w:pPr>
          <w:hyperlink w:anchor="__RefHeading___Toc694078_3244359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694080_3244359995">
            <w:r>
              <w:rPr>
                <w:webHidden/>
                <w:rStyle w:val="IndexLink"/>
                <w:rtl w:val="true"/>
              </w:rPr>
              <w:t>پیام‌ها</w:t>
            </w:r>
            <w:r>
              <w:rPr>
                <w:rStyle w:val="IndexLink"/>
                <w:rtl w:val="true"/>
              </w:rPr>
              <w:t>:</w:t>
              <w:tab/>
            </w:r>
            <w:r>
              <w:rPr>
                <w:rStyle w:val="IndexLink"/>
              </w:rPr>
              <w:t>80</w:t>
            </w:r>
          </w:hyperlink>
        </w:p>
        <w:p>
          <w:pPr>
            <w:pStyle w:val="Contents3"/>
            <w:tabs>
              <w:tab w:val="clear" w:pos="8459"/>
              <w:tab w:val="right" w:pos="9026" w:leader="dot"/>
            </w:tabs>
            <w:rPr/>
          </w:pPr>
          <w:hyperlink w:anchor="__RefHeading___Toc69408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80</w:t>
            </w:r>
          </w:hyperlink>
        </w:p>
        <w:p>
          <w:pPr>
            <w:pStyle w:val="Contents4"/>
            <w:tabs>
              <w:tab w:val="clear" w:pos="8176"/>
              <w:tab w:val="right" w:pos="9026" w:leader="dot"/>
            </w:tabs>
            <w:rPr/>
          </w:pPr>
          <w:hyperlink w:anchor="__RefHeading___Toc694084_3244359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694086_3244359995">
            <w:r>
              <w:rPr>
                <w:webHidden/>
                <w:rStyle w:val="IndexLink"/>
                <w:rtl w:val="true"/>
              </w:rPr>
              <w:t>نکته‌ها</w:t>
            </w:r>
            <w:r>
              <w:rPr>
                <w:rStyle w:val="IndexLink"/>
                <w:rtl w:val="true"/>
              </w:rPr>
              <w:t>:</w:t>
              <w:tab/>
            </w:r>
            <w:r>
              <w:rPr>
                <w:rStyle w:val="IndexLink"/>
              </w:rPr>
              <w:t>81</w:t>
            </w:r>
          </w:hyperlink>
        </w:p>
        <w:p>
          <w:pPr>
            <w:pStyle w:val="Contents4"/>
            <w:tabs>
              <w:tab w:val="clear" w:pos="8176"/>
              <w:tab w:val="right" w:pos="9026" w:leader="dot"/>
            </w:tabs>
            <w:rPr/>
          </w:pPr>
          <w:hyperlink w:anchor="__RefHeading___Toc694088_3244359995">
            <w:r>
              <w:rPr>
                <w:webHidden/>
                <w:rStyle w:val="IndexLink"/>
                <w:rtl w:val="true"/>
              </w:rPr>
              <w:t>پیام‌ها</w:t>
            </w:r>
            <w:r>
              <w:rPr>
                <w:rStyle w:val="IndexLink"/>
                <w:rtl w:val="true"/>
              </w:rPr>
              <w:t>:</w:t>
              <w:tab/>
            </w:r>
            <w:r>
              <w:rPr>
                <w:rStyle w:val="IndexLink"/>
              </w:rPr>
              <w:t>81</w:t>
            </w:r>
          </w:hyperlink>
        </w:p>
        <w:p>
          <w:pPr>
            <w:pStyle w:val="Contents3"/>
            <w:tabs>
              <w:tab w:val="clear" w:pos="8459"/>
              <w:tab w:val="right" w:pos="9026" w:leader="dot"/>
            </w:tabs>
            <w:rPr/>
          </w:pPr>
          <w:hyperlink w:anchor="__RefHeading___Toc69409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81</w:t>
            </w:r>
          </w:hyperlink>
        </w:p>
        <w:p>
          <w:pPr>
            <w:pStyle w:val="Contents4"/>
            <w:tabs>
              <w:tab w:val="clear" w:pos="8176"/>
              <w:tab w:val="right" w:pos="9026" w:leader="dot"/>
            </w:tabs>
            <w:rPr/>
          </w:pPr>
          <w:hyperlink w:anchor="__RefHeading___Toc694092_3244359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94094_3244359995">
            <w:r>
              <w:rPr>
                <w:webHidden/>
                <w:rStyle w:val="IndexLink"/>
                <w:rtl w:val="true"/>
              </w:rPr>
              <w:t>نکته‌ها</w:t>
            </w:r>
            <w:r>
              <w:rPr>
                <w:rStyle w:val="IndexLink"/>
                <w:rtl w:val="true"/>
              </w:rPr>
              <w:t>:</w:t>
              <w:tab/>
            </w:r>
            <w:r>
              <w:rPr>
                <w:rStyle w:val="IndexLink"/>
              </w:rPr>
              <w:t>82</w:t>
            </w:r>
          </w:hyperlink>
        </w:p>
        <w:p>
          <w:pPr>
            <w:pStyle w:val="Contents4"/>
            <w:tabs>
              <w:tab w:val="clear" w:pos="8176"/>
              <w:tab w:val="right" w:pos="9026" w:leader="dot"/>
            </w:tabs>
            <w:rPr/>
          </w:pPr>
          <w:hyperlink w:anchor="__RefHeading___Toc694096_3244359995">
            <w:r>
              <w:rPr>
                <w:webHidden/>
                <w:rStyle w:val="IndexLink"/>
                <w:rtl w:val="true"/>
              </w:rPr>
              <w:t>پیام‌ها</w:t>
            </w:r>
            <w:r>
              <w:rPr>
                <w:rStyle w:val="IndexLink"/>
                <w:rtl w:val="true"/>
              </w:rPr>
              <w:t>:</w:t>
              <w:tab/>
            </w:r>
            <w:r>
              <w:rPr>
                <w:rStyle w:val="IndexLink"/>
              </w:rPr>
              <w:t>82</w:t>
            </w:r>
          </w:hyperlink>
        </w:p>
        <w:p>
          <w:pPr>
            <w:pStyle w:val="Contents3"/>
            <w:tabs>
              <w:tab w:val="clear" w:pos="8459"/>
              <w:tab w:val="right" w:pos="9026" w:leader="dot"/>
            </w:tabs>
            <w:rPr/>
          </w:pPr>
          <w:hyperlink w:anchor="__RefHeading___Toc69409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82</w:t>
            </w:r>
          </w:hyperlink>
        </w:p>
        <w:p>
          <w:pPr>
            <w:pStyle w:val="Contents4"/>
            <w:tabs>
              <w:tab w:val="clear" w:pos="8176"/>
              <w:tab w:val="right" w:pos="9026" w:leader="dot"/>
            </w:tabs>
            <w:rPr/>
          </w:pPr>
          <w:hyperlink w:anchor="__RefHeading___Toc694100_324435999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94102_3244359995">
            <w:r>
              <w:rPr>
                <w:webHidden/>
                <w:rStyle w:val="IndexLink"/>
                <w:rtl w:val="true"/>
              </w:rPr>
              <w:t>استکبار و مستکبر</w:t>
            </w:r>
            <w:r>
              <w:rPr>
                <w:rStyle w:val="IndexLink"/>
                <w:rtl w:val="true"/>
              </w:rPr>
              <w:tab/>
            </w:r>
            <w:r>
              <w:rPr>
                <w:rStyle w:val="IndexLink"/>
              </w:rPr>
              <w:t>83</w:t>
            </w:r>
          </w:hyperlink>
        </w:p>
        <w:p>
          <w:pPr>
            <w:pStyle w:val="Contents4"/>
            <w:tabs>
              <w:tab w:val="clear" w:pos="8176"/>
              <w:tab w:val="right" w:pos="9026" w:leader="dot"/>
            </w:tabs>
            <w:rPr/>
          </w:pPr>
          <w:hyperlink w:anchor="__RefHeading___Toc694104_3244359995">
            <w:r>
              <w:rPr>
                <w:webHidden/>
                <w:rStyle w:val="IndexLink"/>
                <w:rtl w:val="true"/>
              </w:rPr>
              <w:t>پیام‌ها</w:t>
            </w:r>
            <w:r>
              <w:rPr>
                <w:rStyle w:val="IndexLink"/>
                <w:rtl w:val="true"/>
              </w:rPr>
              <w:t>:</w:t>
              <w:tab/>
            </w:r>
            <w:r>
              <w:rPr>
                <w:rStyle w:val="IndexLink"/>
              </w:rPr>
              <w:t>84</w:t>
            </w:r>
          </w:hyperlink>
        </w:p>
        <w:p>
          <w:pPr>
            <w:pStyle w:val="Contents3"/>
            <w:tabs>
              <w:tab w:val="clear" w:pos="8459"/>
              <w:tab w:val="right" w:pos="9026" w:leader="dot"/>
            </w:tabs>
            <w:rPr/>
          </w:pPr>
          <w:hyperlink w:anchor="__RefHeading___Toc69410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84</w:t>
            </w:r>
          </w:hyperlink>
        </w:p>
        <w:p>
          <w:pPr>
            <w:pStyle w:val="Contents4"/>
            <w:tabs>
              <w:tab w:val="clear" w:pos="8176"/>
              <w:tab w:val="right" w:pos="9026" w:leader="dot"/>
            </w:tabs>
            <w:rPr/>
          </w:pPr>
          <w:hyperlink w:anchor="__RefHeading___Toc694108_324435999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694110_3244359995">
            <w:r>
              <w:rPr>
                <w:webHidden/>
                <w:rStyle w:val="IndexLink"/>
                <w:rtl w:val="true"/>
              </w:rPr>
              <w:t>نکته‌ها</w:t>
            </w:r>
            <w:r>
              <w:rPr>
                <w:rStyle w:val="IndexLink"/>
                <w:rtl w:val="true"/>
              </w:rPr>
              <w:t>:</w:t>
              <w:tab/>
            </w:r>
            <w:r>
              <w:rPr>
                <w:rStyle w:val="IndexLink"/>
              </w:rPr>
              <w:t>85</w:t>
            </w:r>
          </w:hyperlink>
        </w:p>
        <w:p>
          <w:pPr>
            <w:pStyle w:val="Contents4"/>
            <w:tabs>
              <w:tab w:val="clear" w:pos="8176"/>
              <w:tab w:val="right" w:pos="9026" w:leader="dot"/>
            </w:tabs>
            <w:rPr/>
          </w:pPr>
          <w:hyperlink w:anchor="__RefHeading___Toc694112_3244359995">
            <w:r>
              <w:rPr>
                <w:webHidden/>
                <w:rStyle w:val="IndexLink"/>
                <w:rtl w:val="true"/>
              </w:rPr>
              <w:t>پیام‌ها</w:t>
            </w:r>
            <w:r>
              <w:rPr>
                <w:rStyle w:val="IndexLink"/>
                <w:rtl w:val="true"/>
              </w:rPr>
              <w:t>:</w:t>
              <w:tab/>
            </w:r>
            <w:r>
              <w:rPr>
                <w:rStyle w:val="IndexLink"/>
              </w:rPr>
              <w:t>85</w:t>
            </w:r>
          </w:hyperlink>
        </w:p>
        <w:p>
          <w:pPr>
            <w:pStyle w:val="Contents3"/>
            <w:tabs>
              <w:tab w:val="clear" w:pos="8459"/>
              <w:tab w:val="right" w:pos="9026" w:leader="dot"/>
            </w:tabs>
            <w:rPr/>
          </w:pPr>
          <w:hyperlink w:anchor="__RefHeading___Toc69411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85</w:t>
            </w:r>
          </w:hyperlink>
        </w:p>
        <w:p>
          <w:pPr>
            <w:pStyle w:val="Contents4"/>
            <w:tabs>
              <w:tab w:val="clear" w:pos="8176"/>
              <w:tab w:val="right" w:pos="9026" w:leader="dot"/>
            </w:tabs>
            <w:rPr/>
          </w:pPr>
          <w:hyperlink w:anchor="__RefHeading___Toc694116_3244359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694118_3244359995">
            <w:r>
              <w:rPr>
                <w:webHidden/>
                <w:rStyle w:val="IndexLink"/>
                <w:rtl w:val="true"/>
              </w:rPr>
              <w:t>نکته‌ها</w:t>
            </w:r>
            <w:r>
              <w:rPr>
                <w:rStyle w:val="IndexLink"/>
                <w:rtl w:val="true"/>
              </w:rPr>
              <w:t>:</w:t>
              <w:tab/>
            </w:r>
            <w:r>
              <w:rPr>
                <w:rStyle w:val="IndexLink"/>
              </w:rPr>
              <w:t>86</w:t>
            </w:r>
          </w:hyperlink>
        </w:p>
        <w:p>
          <w:pPr>
            <w:pStyle w:val="Contents4"/>
            <w:tabs>
              <w:tab w:val="clear" w:pos="8176"/>
              <w:tab w:val="right" w:pos="9026" w:leader="dot"/>
            </w:tabs>
            <w:rPr/>
          </w:pPr>
          <w:hyperlink w:anchor="__RefHeading___Toc694120_3244359995">
            <w:r>
              <w:rPr>
                <w:webHidden/>
                <w:rStyle w:val="IndexLink"/>
                <w:rtl w:val="true"/>
              </w:rPr>
              <w:t>پیام‌ها</w:t>
            </w:r>
            <w:r>
              <w:rPr>
                <w:rStyle w:val="IndexLink"/>
                <w:rtl w:val="true"/>
              </w:rPr>
              <w:t>:</w:t>
              <w:tab/>
            </w:r>
            <w:r>
              <w:rPr>
                <w:rStyle w:val="IndexLink"/>
              </w:rPr>
              <w:t>86</w:t>
            </w:r>
          </w:hyperlink>
        </w:p>
        <w:p>
          <w:pPr>
            <w:pStyle w:val="Contents3"/>
            <w:tabs>
              <w:tab w:val="clear" w:pos="8459"/>
              <w:tab w:val="right" w:pos="9026" w:leader="dot"/>
            </w:tabs>
            <w:rPr/>
          </w:pPr>
          <w:hyperlink w:anchor="__RefHeading___Toc69412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87</w:t>
            </w:r>
          </w:hyperlink>
        </w:p>
        <w:p>
          <w:pPr>
            <w:pStyle w:val="Contents4"/>
            <w:tabs>
              <w:tab w:val="clear" w:pos="8176"/>
              <w:tab w:val="right" w:pos="9026" w:leader="dot"/>
            </w:tabs>
            <w:rPr/>
          </w:pPr>
          <w:hyperlink w:anchor="__RefHeading___Toc694124_3244359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694126_3244359995">
            <w:r>
              <w:rPr>
                <w:webHidden/>
                <w:rStyle w:val="IndexLink"/>
                <w:rtl w:val="true"/>
              </w:rPr>
              <w:t>نکته‌ها</w:t>
            </w:r>
            <w:r>
              <w:rPr>
                <w:rStyle w:val="IndexLink"/>
                <w:rtl w:val="true"/>
              </w:rPr>
              <w:t>:</w:t>
              <w:tab/>
            </w:r>
            <w:r>
              <w:rPr>
                <w:rStyle w:val="IndexLink"/>
              </w:rPr>
              <w:t>87</w:t>
            </w:r>
          </w:hyperlink>
        </w:p>
        <w:p>
          <w:pPr>
            <w:pStyle w:val="Contents4"/>
            <w:tabs>
              <w:tab w:val="clear" w:pos="8176"/>
              <w:tab w:val="right" w:pos="9026" w:leader="dot"/>
            </w:tabs>
            <w:rPr/>
          </w:pPr>
          <w:hyperlink w:anchor="__RefHeading___Toc694128_3244359995">
            <w:r>
              <w:rPr>
                <w:webHidden/>
                <w:rStyle w:val="IndexLink"/>
                <w:rtl w:val="true"/>
              </w:rPr>
              <w:t>پیام‌ها</w:t>
            </w:r>
            <w:r>
              <w:rPr>
                <w:rStyle w:val="IndexLink"/>
                <w:rtl w:val="true"/>
              </w:rPr>
              <w:t>:</w:t>
              <w:tab/>
            </w:r>
            <w:r>
              <w:rPr>
                <w:rStyle w:val="IndexLink"/>
              </w:rPr>
              <w:t>87</w:t>
            </w:r>
          </w:hyperlink>
        </w:p>
        <w:p>
          <w:pPr>
            <w:pStyle w:val="Contents3"/>
            <w:tabs>
              <w:tab w:val="clear" w:pos="8459"/>
              <w:tab w:val="right" w:pos="9026" w:leader="dot"/>
            </w:tabs>
            <w:rPr/>
          </w:pPr>
          <w:hyperlink w:anchor="__RefHeading___Toc69413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88</w:t>
            </w:r>
          </w:hyperlink>
        </w:p>
        <w:p>
          <w:pPr>
            <w:pStyle w:val="Contents4"/>
            <w:tabs>
              <w:tab w:val="clear" w:pos="8176"/>
              <w:tab w:val="right" w:pos="9026" w:leader="dot"/>
            </w:tabs>
            <w:rPr/>
          </w:pPr>
          <w:hyperlink w:anchor="__RefHeading___Toc694132_324435999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94134_3244359995">
            <w:r>
              <w:rPr>
                <w:webHidden/>
                <w:rStyle w:val="IndexLink"/>
                <w:rtl w:val="true"/>
              </w:rPr>
              <w:t>نکته‌ها</w:t>
            </w:r>
            <w:r>
              <w:rPr>
                <w:rStyle w:val="IndexLink"/>
                <w:rtl w:val="true"/>
              </w:rPr>
              <w:t>:</w:t>
              <w:tab/>
            </w:r>
            <w:r>
              <w:rPr>
                <w:rStyle w:val="IndexLink"/>
              </w:rPr>
              <w:t>88</w:t>
            </w:r>
          </w:hyperlink>
        </w:p>
        <w:p>
          <w:pPr>
            <w:pStyle w:val="Contents4"/>
            <w:tabs>
              <w:tab w:val="clear" w:pos="8176"/>
              <w:tab w:val="right" w:pos="9026" w:leader="dot"/>
            </w:tabs>
            <w:rPr/>
          </w:pPr>
          <w:hyperlink w:anchor="__RefHeading___Toc694136_3244359995">
            <w:r>
              <w:rPr>
                <w:webHidden/>
                <w:rStyle w:val="IndexLink"/>
                <w:rtl w:val="true"/>
              </w:rPr>
              <w:t>پیام‌ها</w:t>
            </w:r>
            <w:r>
              <w:rPr>
                <w:rStyle w:val="IndexLink"/>
                <w:rtl w:val="true"/>
              </w:rPr>
              <w:t>:</w:t>
              <w:tab/>
            </w:r>
            <w:r>
              <w:rPr>
                <w:rStyle w:val="IndexLink"/>
              </w:rPr>
              <w:t>88</w:t>
            </w:r>
          </w:hyperlink>
        </w:p>
        <w:p>
          <w:pPr>
            <w:pStyle w:val="Contents3"/>
            <w:tabs>
              <w:tab w:val="clear" w:pos="8459"/>
              <w:tab w:val="right" w:pos="9026" w:leader="dot"/>
            </w:tabs>
            <w:rPr/>
          </w:pPr>
          <w:hyperlink w:anchor="__RefHeading___Toc69413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89</w:t>
            </w:r>
          </w:hyperlink>
        </w:p>
        <w:p>
          <w:pPr>
            <w:pStyle w:val="Contents4"/>
            <w:tabs>
              <w:tab w:val="clear" w:pos="8176"/>
              <w:tab w:val="right" w:pos="9026" w:leader="dot"/>
            </w:tabs>
            <w:rPr/>
          </w:pPr>
          <w:hyperlink w:anchor="__RefHeading___Toc694140_3244359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94142_3244359995">
            <w:r>
              <w:rPr>
                <w:webHidden/>
                <w:rStyle w:val="IndexLink"/>
                <w:rtl w:val="true"/>
              </w:rPr>
              <w:t>نکته‌ها</w:t>
            </w:r>
            <w:r>
              <w:rPr>
                <w:rStyle w:val="IndexLink"/>
                <w:rtl w:val="true"/>
              </w:rPr>
              <w:t>:</w:t>
              <w:tab/>
            </w:r>
            <w:r>
              <w:rPr>
                <w:rStyle w:val="IndexLink"/>
              </w:rPr>
              <w:t>89</w:t>
            </w:r>
          </w:hyperlink>
        </w:p>
        <w:p>
          <w:pPr>
            <w:pStyle w:val="Contents4"/>
            <w:tabs>
              <w:tab w:val="clear" w:pos="8176"/>
              <w:tab w:val="right" w:pos="9026" w:leader="dot"/>
            </w:tabs>
            <w:rPr/>
          </w:pPr>
          <w:hyperlink w:anchor="__RefHeading___Toc694144_3244359995">
            <w:r>
              <w:rPr>
                <w:webHidden/>
                <w:rStyle w:val="IndexLink"/>
                <w:rtl w:val="true"/>
              </w:rPr>
              <w:t>پیام‌ها</w:t>
            </w:r>
            <w:r>
              <w:rPr>
                <w:rStyle w:val="IndexLink"/>
                <w:rtl w:val="true"/>
              </w:rPr>
              <w:t>:</w:t>
              <w:tab/>
            </w:r>
            <w:r>
              <w:rPr>
                <w:rStyle w:val="IndexLink"/>
              </w:rPr>
              <w:t>89</w:t>
            </w:r>
          </w:hyperlink>
        </w:p>
        <w:p>
          <w:pPr>
            <w:pStyle w:val="Contents3"/>
            <w:tabs>
              <w:tab w:val="clear" w:pos="8459"/>
              <w:tab w:val="right" w:pos="9026" w:leader="dot"/>
            </w:tabs>
            <w:rPr/>
          </w:pPr>
          <w:hyperlink w:anchor="__RefHeading___Toc69414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89</w:t>
            </w:r>
          </w:hyperlink>
        </w:p>
        <w:p>
          <w:pPr>
            <w:pStyle w:val="Contents4"/>
            <w:tabs>
              <w:tab w:val="clear" w:pos="8176"/>
              <w:tab w:val="right" w:pos="9026" w:leader="dot"/>
            </w:tabs>
            <w:rPr/>
          </w:pPr>
          <w:hyperlink w:anchor="__RefHeading___Toc694148_3244359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94150_3244359995">
            <w:r>
              <w:rPr>
                <w:webHidden/>
                <w:rStyle w:val="IndexLink"/>
                <w:rtl w:val="true"/>
              </w:rPr>
              <w:t>پیام‌ها</w:t>
            </w:r>
            <w:r>
              <w:rPr>
                <w:rStyle w:val="IndexLink"/>
                <w:rtl w:val="true"/>
              </w:rPr>
              <w:t>:</w:t>
              <w:tab/>
            </w:r>
            <w:r>
              <w:rPr>
                <w:rStyle w:val="IndexLink"/>
              </w:rPr>
              <w:t>90</w:t>
            </w:r>
          </w:hyperlink>
        </w:p>
        <w:p>
          <w:pPr>
            <w:pStyle w:val="Contents3"/>
            <w:tabs>
              <w:tab w:val="clear" w:pos="8459"/>
              <w:tab w:val="right" w:pos="9026" w:leader="dot"/>
            </w:tabs>
            <w:rPr/>
          </w:pPr>
          <w:hyperlink w:anchor="__RefHeading___Toc69415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90</w:t>
            </w:r>
          </w:hyperlink>
        </w:p>
        <w:p>
          <w:pPr>
            <w:pStyle w:val="Contents4"/>
            <w:tabs>
              <w:tab w:val="clear" w:pos="8176"/>
              <w:tab w:val="right" w:pos="9026" w:leader="dot"/>
            </w:tabs>
            <w:rPr/>
          </w:pPr>
          <w:hyperlink w:anchor="__RefHeading___Toc694154_3244359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694156_3244359995">
            <w:r>
              <w:rPr>
                <w:webHidden/>
                <w:rStyle w:val="IndexLink"/>
                <w:rtl w:val="true"/>
              </w:rPr>
              <w:t>نکته‌ها</w:t>
            </w:r>
            <w:r>
              <w:rPr>
                <w:rStyle w:val="IndexLink"/>
                <w:rtl w:val="true"/>
              </w:rPr>
              <w:t>:</w:t>
              <w:tab/>
            </w:r>
            <w:r>
              <w:rPr>
                <w:rStyle w:val="IndexLink"/>
              </w:rPr>
              <w:t>91</w:t>
            </w:r>
          </w:hyperlink>
        </w:p>
        <w:p>
          <w:pPr>
            <w:pStyle w:val="Contents4"/>
            <w:tabs>
              <w:tab w:val="clear" w:pos="8176"/>
              <w:tab w:val="right" w:pos="9026" w:leader="dot"/>
            </w:tabs>
            <w:rPr/>
          </w:pPr>
          <w:hyperlink w:anchor="__RefHeading___Toc694158_3244359995">
            <w:r>
              <w:rPr>
                <w:webHidden/>
                <w:rStyle w:val="IndexLink"/>
                <w:rtl w:val="true"/>
              </w:rPr>
              <w:t>پیام‌ها</w:t>
            </w:r>
            <w:r>
              <w:rPr>
                <w:rStyle w:val="IndexLink"/>
                <w:rtl w:val="true"/>
              </w:rPr>
              <w:t>:</w:t>
              <w:tab/>
            </w:r>
            <w:r>
              <w:rPr>
                <w:rStyle w:val="IndexLink"/>
              </w:rPr>
              <w:t>91</w:t>
            </w:r>
          </w:hyperlink>
        </w:p>
        <w:p>
          <w:pPr>
            <w:pStyle w:val="Contents3"/>
            <w:tabs>
              <w:tab w:val="clear" w:pos="8459"/>
              <w:tab w:val="right" w:pos="9026" w:leader="dot"/>
            </w:tabs>
            <w:rPr/>
          </w:pPr>
          <w:hyperlink w:anchor="__RefHeading___Toc69416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91</w:t>
            </w:r>
          </w:hyperlink>
        </w:p>
        <w:p>
          <w:pPr>
            <w:pStyle w:val="Contents4"/>
            <w:tabs>
              <w:tab w:val="clear" w:pos="8176"/>
              <w:tab w:val="right" w:pos="9026" w:leader="dot"/>
            </w:tabs>
            <w:rPr/>
          </w:pPr>
          <w:hyperlink w:anchor="__RefHeading___Toc694162_3244359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94164_3244359995">
            <w:r>
              <w:rPr>
                <w:webHidden/>
                <w:rStyle w:val="IndexLink"/>
                <w:rtl w:val="true"/>
              </w:rPr>
              <w:t>نکته‌ها</w:t>
            </w:r>
            <w:r>
              <w:rPr>
                <w:rStyle w:val="IndexLink"/>
                <w:rtl w:val="true"/>
              </w:rPr>
              <w:t>:</w:t>
              <w:tab/>
            </w:r>
            <w:r>
              <w:rPr>
                <w:rStyle w:val="IndexLink"/>
              </w:rPr>
              <w:t>92</w:t>
            </w:r>
          </w:hyperlink>
        </w:p>
        <w:p>
          <w:pPr>
            <w:pStyle w:val="Contents4"/>
            <w:tabs>
              <w:tab w:val="clear" w:pos="8176"/>
              <w:tab w:val="right" w:pos="9026" w:leader="dot"/>
            </w:tabs>
            <w:rPr/>
          </w:pPr>
          <w:hyperlink w:anchor="__RefHeading___Toc694166_3244359995">
            <w:r>
              <w:rPr>
                <w:webHidden/>
                <w:rStyle w:val="IndexLink"/>
                <w:rtl w:val="true"/>
              </w:rPr>
              <w:t>پیام‌ها</w:t>
            </w:r>
            <w:r>
              <w:rPr>
                <w:rStyle w:val="IndexLink"/>
                <w:rtl w:val="true"/>
              </w:rPr>
              <w:t>:</w:t>
              <w:tab/>
            </w:r>
            <w:r>
              <w:rPr>
                <w:rStyle w:val="IndexLink"/>
              </w:rPr>
              <w:t>92</w:t>
            </w:r>
          </w:hyperlink>
        </w:p>
        <w:p>
          <w:pPr>
            <w:pStyle w:val="Contents3"/>
            <w:tabs>
              <w:tab w:val="clear" w:pos="8459"/>
              <w:tab w:val="right" w:pos="9026" w:leader="dot"/>
            </w:tabs>
            <w:rPr/>
          </w:pPr>
          <w:hyperlink w:anchor="__RefHeading___Toc69416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92</w:t>
            </w:r>
          </w:hyperlink>
        </w:p>
        <w:p>
          <w:pPr>
            <w:pStyle w:val="Contents4"/>
            <w:tabs>
              <w:tab w:val="clear" w:pos="8176"/>
              <w:tab w:val="right" w:pos="9026" w:leader="dot"/>
            </w:tabs>
            <w:rPr/>
          </w:pPr>
          <w:hyperlink w:anchor="__RefHeading___Toc694170_324435999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694172_3244359995">
            <w:r>
              <w:rPr>
                <w:webHidden/>
                <w:rStyle w:val="IndexLink"/>
                <w:rtl w:val="true"/>
              </w:rPr>
              <w:t>پیام‌ها</w:t>
            </w:r>
            <w:r>
              <w:rPr>
                <w:rStyle w:val="IndexLink"/>
                <w:rtl w:val="true"/>
              </w:rPr>
              <w:t>:</w:t>
              <w:tab/>
            </w:r>
            <w:r>
              <w:rPr>
                <w:rStyle w:val="IndexLink"/>
              </w:rPr>
              <w:t>93</w:t>
            </w:r>
          </w:hyperlink>
        </w:p>
        <w:p>
          <w:pPr>
            <w:pStyle w:val="Contents3"/>
            <w:tabs>
              <w:tab w:val="clear" w:pos="8459"/>
              <w:tab w:val="right" w:pos="9026" w:leader="dot"/>
            </w:tabs>
            <w:rPr/>
          </w:pPr>
          <w:hyperlink w:anchor="__RefHeading___Toc69417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94</w:t>
            </w:r>
          </w:hyperlink>
        </w:p>
        <w:p>
          <w:pPr>
            <w:pStyle w:val="Contents4"/>
            <w:tabs>
              <w:tab w:val="clear" w:pos="8176"/>
              <w:tab w:val="right" w:pos="9026" w:leader="dot"/>
            </w:tabs>
            <w:rPr/>
          </w:pPr>
          <w:hyperlink w:anchor="__RefHeading___Toc694176_3244359995">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694178_3244359995">
            <w:r>
              <w:rPr>
                <w:webHidden/>
                <w:rStyle w:val="IndexLink"/>
                <w:rtl w:val="true"/>
              </w:rPr>
              <w:t>نکته‌ها</w:t>
            </w:r>
            <w:r>
              <w:rPr>
                <w:rStyle w:val="IndexLink"/>
                <w:rtl w:val="true"/>
              </w:rPr>
              <w:t>:</w:t>
              <w:tab/>
            </w:r>
            <w:r>
              <w:rPr>
                <w:rStyle w:val="IndexLink"/>
              </w:rPr>
              <w:t>94</w:t>
            </w:r>
          </w:hyperlink>
        </w:p>
        <w:p>
          <w:pPr>
            <w:pStyle w:val="Contents4"/>
            <w:tabs>
              <w:tab w:val="clear" w:pos="8176"/>
              <w:tab w:val="right" w:pos="9026" w:leader="dot"/>
            </w:tabs>
            <w:rPr/>
          </w:pPr>
          <w:hyperlink w:anchor="__RefHeading___Toc694180_3244359995">
            <w:r>
              <w:rPr>
                <w:webHidden/>
                <w:rStyle w:val="IndexLink"/>
                <w:rtl w:val="true"/>
              </w:rPr>
              <w:t>پیام‌ها</w:t>
            </w:r>
            <w:r>
              <w:rPr>
                <w:rStyle w:val="IndexLink"/>
                <w:rtl w:val="true"/>
              </w:rPr>
              <w:t>:</w:t>
              <w:tab/>
            </w:r>
            <w:r>
              <w:rPr>
                <w:rStyle w:val="IndexLink"/>
              </w:rPr>
              <w:t>94</w:t>
            </w:r>
          </w:hyperlink>
        </w:p>
        <w:p>
          <w:pPr>
            <w:pStyle w:val="Contents3"/>
            <w:tabs>
              <w:tab w:val="clear" w:pos="8459"/>
              <w:tab w:val="right" w:pos="9026" w:leader="dot"/>
            </w:tabs>
            <w:rPr/>
          </w:pPr>
          <w:hyperlink w:anchor="__RefHeading___Toc69418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95</w:t>
            </w:r>
          </w:hyperlink>
        </w:p>
        <w:p>
          <w:pPr>
            <w:pStyle w:val="Contents4"/>
            <w:tabs>
              <w:tab w:val="clear" w:pos="8176"/>
              <w:tab w:val="right" w:pos="9026" w:leader="dot"/>
            </w:tabs>
            <w:rPr/>
          </w:pPr>
          <w:hyperlink w:anchor="__RefHeading___Toc694184_3244359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694186_3244359995">
            <w:r>
              <w:rPr>
                <w:webHidden/>
                <w:rStyle w:val="IndexLink"/>
                <w:rtl w:val="true"/>
              </w:rPr>
              <w:t>نکته‌ها</w:t>
            </w:r>
            <w:r>
              <w:rPr>
                <w:rStyle w:val="IndexLink"/>
                <w:rtl w:val="true"/>
              </w:rPr>
              <w:t>:</w:t>
              <w:tab/>
            </w:r>
            <w:r>
              <w:rPr>
                <w:rStyle w:val="IndexLink"/>
              </w:rPr>
              <w:t>95</w:t>
            </w:r>
          </w:hyperlink>
        </w:p>
        <w:p>
          <w:pPr>
            <w:pStyle w:val="Contents4"/>
            <w:tabs>
              <w:tab w:val="clear" w:pos="8176"/>
              <w:tab w:val="right" w:pos="9026" w:leader="dot"/>
            </w:tabs>
            <w:rPr/>
          </w:pPr>
          <w:hyperlink w:anchor="__RefHeading___Toc694188_3244359995">
            <w:r>
              <w:rPr>
                <w:webHidden/>
                <w:rStyle w:val="IndexLink"/>
                <w:rtl w:val="true"/>
              </w:rPr>
              <w:t>پیام‌ها</w:t>
            </w:r>
            <w:r>
              <w:rPr>
                <w:rStyle w:val="IndexLink"/>
                <w:rtl w:val="true"/>
              </w:rPr>
              <w:t>:</w:t>
              <w:tab/>
            </w:r>
            <w:r>
              <w:rPr>
                <w:rStyle w:val="IndexLink"/>
              </w:rPr>
              <w:t>95</w:t>
            </w:r>
          </w:hyperlink>
        </w:p>
        <w:p>
          <w:pPr>
            <w:pStyle w:val="Contents3"/>
            <w:tabs>
              <w:tab w:val="clear" w:pos="8459"/>
              <w:tab w:val="right" w:pos="9026" w:leader="dot"/>
            </w:tabs>
            <w:rPr/>
          </w:pPr>
          <w:hyperlink w:anchor="__RefHeading___Toc69419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96</w:t>
            </w:r>
          </w:hyperlink>
        </w:p>
        <w:p>
          <w:pPr>
            <w:pStyle w:val="Contents4"/>
            <w:tabs>
              <w:tab w:val="clear" w:pos="8176"/>
              <w:tab w:val="right" w:pos="9026" w:leader="dot"/>
            </w:tabs>
            <w:rPr/>
          </w:pPr>
          <w:hyperlink w:anchor="__RefHeading___Toc694192_3244359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94194_3244359995">
            <w:r>
              <w:rPr>
                <w:webHidden/>
                <w:rStyle w:val="IndexLink"/>
                <w:rtl w:val="true"/>
              </w:rPr>
              <w:t>پیام‌ها</w:t>
            </w:r>
            <w:r>
              <w:rPr>
                <w:rStyle w:val="IndexLink"/>
                <w:rtl w:val="true"/>
              </w:rPr>
              <w:t>:</w:t>
              <w:tab/>
            </w:r>
            <w:r>
              <w:rPr>
                <w:rStyle w:val="IndexLink"/>
              </w:rPr>
              <w:t>96</w:t>
            </w:r>
          </w:hyperlink>
        </w:p>
        <w:p>
          <w:pPr>
            <w:pStyle w:val="Contents3"/>
            <w:tabs>
              <w:tab w:val="clear" w:pos="8459"/>
              <w:tab w:val="right" w:pos="9026" w:leader="dot"/>
            </w:tabs>
            <w:rPr/>
          </w:pPr>
          <w:hyperlink w:anchor="__RefHeading___Toc69419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97</w:t>
            </w:r>
          </w:hyperlink>
        </w:p>
        <w:p>
          <w:pPr>
            <w:pStyle w:val="Contents4"/>
            <w:tabs>
              <w:tab w:val="clear" w:pos="8176"/>
              <w:tab w:val="right" w:pos="9026" w:leader="dot"/>
            </w:tabs>
            <w:rPr/>
          </w:pPr>
          <w:hyperlink w:anchor="__RefHeading___Toc694198_3244359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94200_3244359995">
            <w:r>
              <w:rPr>
                <w:webHidden/>
                <w:rStyle w:val="IndexLink"/>
                <w:rtl w:val="true"/>
              </w:rPr>
              <w:t>نکته‌ها</w:t>
            </w:r>
            <w:r>
              <w:rPr>
                <w:rStyle w:val="IndexLink"/>
                <w:rtl w:val="true"/>
              </w:rPr>
              <w:t>:</w:t>
              <w:tab/>
            </w:r>
            <w:r>
              <w:rPr>
                <w:rStyle w:val="IndexLink"/>
              </w:rPr>
              <w:t>97</w:t>
            </w:r>
          </w:hyperlink>
        </w:p>
        <w:p>
          <w:pPr>
            <w:pStyle w:val="Contents4"/>
            <w:tabs>
              <w:tab w:val="clear" w:pos="8176"/>
              <w:tab w:val="right" w:pos="9026" w:leader="dot"/>
            </w:tabs>
            <w:rPr/>
          </w:pPr>
          <w:hyperlink w:anchor="__RefHeading___Toc694202_3244359995">
            <w:r>
              <w:rPr>
                <w:webHidden/>
                <w:rStyle w:val="IndexLink"/>
                <w:rtl w:val="true"/>
              </w:rPr>
              <w:t>پیام‌ها</w:t>
            </w:r>
            <w:r>
              <w:rPr>
                <w:rStyle w:val="IndexLink"/>
                <w:rtl w:val="true"/>
              </w:rPr>
              <w:t>:</w:t>
              <w:tab/>
            </w:r>
            <w:r>
              <w:rPr>
                <w:rStyle w:val="IndexLink"/>
              </w:rPr>
              <w:t>98</w:t>
            </w:r>
          </w:hyperlink>
        </w:p>
        <w:p>
          <w:pPr>
            <w:pStyle w:val="Contents3"/>
            <w:tabs>
              <w:tab w:val="clear" w:pos="8459"/>
              <w:tab w:val="right" w:pos="9026" w:leader="dot"/>
            </w:tabs>
            <w:rPr/>
          </w:pPr>
          <w:hyperlink w:anchor="__RefHeading___Toc69420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99</w:t>
            </w:r>
          </w:hyperlink>
        </w:p>
        <w:p>
          <w:pPr>
            <w:pStyle w:val="Contents4"/>
            <w:tabs>
              <w:tab w:val="clear" w:pos="8176"/>
              <w:tab w:val="right" w:pos="9026" w:leader="dot"/>
            </w:tabs>
            <w:rPr/>
          </w:pPr>
          <w:hyperlink w:anchor="__RefHeading___Toc694206_324435999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694208_3244359995">
            <w:r>
              <w:rPr>
                <w:webHidden/>
                <w:rStyle w:val="IndexLink"/>
                <w:rtl w:val="true"/>
              </w:rPr>
              <w:t>نکته‌ها</w:t>
            </w:r>
            <w:r>
              <w:rPr>
                <w:rStyle w:val="IndexLink"/>
                <w:rtl w:val="true"/>
              </w:rPr>
              <w:t>:</w:t>
              <w:tab/>
            </w:r>
            <w:r>
              <w:rPr>
                <w:rStyle w:val="IndexLink"/>
              </w:rPr>
              <w:t>99</w:t>
            </w:r>
          </w:hyperlink>
        </w:p>
        <w:p>
          <w:pPr>
            <w:pStyle w:val="Contents4"/>
            <w:tabs>
              <w:tab w:val="clear" w:pos="8176"/>
              <w:tab w:val="right" w:pos="9026" w:leader="dot"/>
            </w:tabs>
            <w:rPr/>
          </w:pPr>
          <w:hyperlink w:anchor="__RefHeading___Toc694210_3244359995">
            <w:r>
              <w:rPr>
                <w:webHidden/>
                <w:rStyle w:val="IndexLink"/>
                <w:rtl w:val="true"/>
              </w:rPr>
              <w:t>پیام‌ها</w:t>
            </w:r>
            <w:r>
              <w:rPr>
                <w:rStyle w:val="IndexLink"/>
                <w:rtl w:val="true"/>
              </w:rPr>
              <w:t>:</w:t>
              <w:tab/>
            </w:r>
            <w:r>
              <w:rPr>
                <w:rStyle w:val="IndexLink"/>
              </w:rPr>
              <w:t>100</w:t>
            </w:r>
          </w:hyperlink>
        </w:p>
        <w:p>
          <w:pPr>
            <w:pStyle w:val="Contents3"/>
            <w:tabs>
              <w:tab w:val="clear" w:pos="8459"/>
              <w:tab w:val="right" w:pos="9026" w:leader="dot"/>
            </w:tabs>
            <w:rPr/>
          </w:pPr>
          <w:hyperlink w:anchor="__RefHeading___Toc69421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101</w:t>
            </w:r>
          </w:hyperlink>
        </w:p>
        <w:p>
          <w:pPr>
            <w:pStyle w:val="Contents4"/>
            <w:tabs>
              <w:tab w:val="clear" w:pos="8176"/>
              <w:tab w:val="right" w:pos="9026" w:leader="dot"/>
            </w:tabs>
            <w:rPr/>
          </w:pPr>
          <w:hyperlink w:anchor="__RefHeading___Toc694214_3244359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694216_3244359995">
            <w:r>
              <w:rPr>
                <w:webHidden/>
                <w:rStyle w:val="IndexLink"/>
                <w:rtl w:val="true"/>
              </w:rPr>
              <w:t>نکته‌ها</w:t>
            </w:r>
            <w:r>
              <w:rPr>
                <w:rStyle w:val="IndexLink"/>
                <w:rtl w:val="true"/>
              </w:rPr>
              <w:t>:</w:t>
              <w:tab/>
            </w:r>
            <w:r>
              <w:rPr>
                <w:rStyle w:val="IndexLink"/>
              </w:rPr>
              <w:t>101</w:t>
            </w:r>
          </w:hyperlink>
        </w:p>
        <w:p>
          <w:pPr>
            <w:pStyle w:val="Contents4"/>
            <w:tabs>
              <w:tab w:val="clear" w:pos="8176"/>
              <w:tab w:val="right" w:pos="9026" w:leader="dot"/>
            </w:tabs>
            <w:rPr/>
          </w:pPr>
          <w:hyperlink w:anchor="__RefHeading___Toc694218_3244359995">
            <w:r>
              <w:rPr>
                <w:webHidden/>
                <w:rStyle w:val="IndexLink"/>
                <w:rtl w:val="true"/>
              </w:rPr>
              <w:t>پیام‌ها</w:t>
            </w:r>
            <w:r>
              <w:rPr>
                <w:rStyle w:val="IndexLink"/>
                <w:rtl w:val="true"/>
              </w:rPr>
              <w:t>:</w:t>
              <w:tab/>
            </w:r>
            <w:r>
              <w:rPr>
                <w:rStyle w:val="IndexLink"/>
              </w:rPr>
              <w:t>102</w:t>
            </w:r>
          </w:hyperlink>
        </w:p>
        <w:p>
          <w:pPr>
            <w:pStyle w:val="Contents3"/>
            <w:tabs>
              <w:tab w:val="clear" w:pos="8459"/>
              <w:tab w:val="right" w:pos="9026" w:leader="dot"/>
            </w:tabs>
            <w:rPr/>
          </w:pPr>
          <w:hyperlink w:anchor="__RefHeading___Toc69422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102</w:t>
            </w:r>
          </w:hyperlink>
        </w:p>
        <w:p>
          <w:pPr>
            <w:pStyle w:val="Contents4"/>
            <w:tabs>
              <w:tab w:val="clear" w:pos="8176"/>
              <w:tab w:val="right" w:pos="9026" w:leader="dot"/>
            </w:tabs>
            <w:rPr/>
          </w:pPr>
          <w:hyperlink w:anchor="__RefHeading___Toc694222_3244359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94224_3244359995">
            <w:r>
              <w:rPr>
                <w:webHidden/>
                <w:rStyle w:val="IndexLink"/>
                <w:rtl w:val="true"/>
              </w:rPr>
              <w:t>نکته‌ها</w:t>
            </w:r>
            <w:r>
              <w:rPr>
                <w:rStyle w:val="IndexLink"/>
                <w:rtl w:val="true"/>
              </w:rPr>
              <w:t>:</w:t>
              <w:tab/>
            </w:r>
            <w:r>
              <w:rPr>
                <w:rStyle w:val="IndexLink"/>
              </w:rPr>
              <w:t>103</w:t>
            </w:r>
          </w:hyperlink>
        </w:p>
        <w:p>
          <w:pPr>
            <w:pStyle w:val="Contents4"/>
            <w:tabs>
              <w:tab w:val="clear" w:pos="8176"/>
              <w:tab w:val="right" w:pos="9026" w:leader="dot"/>
            </w:tabs>
            <w:rPr/>
          </w:pPr>
          <w:hyperlink w:anchor="__RefHeading___Toc694226_3244359995">
            <w:r>
              <w:rPr>
                <w:webHidden/>
                <w:rStyle w:val="IndexLink"/>
                <w:rtl w:val="true"/>
              </w:rPr>
              <w:t>پیام‌ها</w:t>
            </w:r>
            <w:r>
              <w:rPr>
                <w:rStyle w:val="IndexLink"/>
                <w:rtl w:val="true"/>
              </w:rPr>
              <w:t>:</w:t>
              <w:tab/>
            </w:r>
            <w:r>
              <w:rPr>
                <w:rStyle w:val="IndexLink"/>
              </w:rPr>
              <w:t>103</w:t>
            </w:r>
          </w:hyperlink>
        </w:p>
        <w:p>
          <w:pPr>
            <w:pStyle w:val="Contents3"/>
            <w:tabs>
              <w:tab w:val="clear" w:pos="8459"/>
              <w:tab w:val="right" w:pos="9026" w:leader="dot"/>
            </w:tabs>
            <w:rPr/>
          </w:pPr>
          <w:hyperlink w:anchor="__RefHeading___Toc69422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103</w:t>
            </w:r>
          </w:hyperlink>
        </w:p>
        <w:p>
          <w:pPr>
            <w:pStyle w:val="Contents4"/>
            <w:tabs>
              <w:tab w:val="clear" w:pos="8176"/>
              <w:tab w:val="right" w:pos="9026" w:leader="dot"/>
            </w:tabs>
            <w:rPr/>
          </w:pPr>
          <w:hyperlink w:anchor="__RefHeading___Toc694230_3244359995">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694232_3244359995">
            <w:r>
              <w:rPr>
                <w:webHidden/>
                <w:rStyle w:val="IndexLink"/>
                <w:rtl w:val="true"/>
              </w:rPr>
              <w:t>پیام‌ها</w:t>
            </w:r>
            <w:r>
              <w:rPr>
                <w:rStyle w:val="IndexLink"/>
                <w:rtl w:val="true"/>
              </w:rPr>
              <w:t>:</w:t>
              <w:tab/>
            </w:r>
            <w:r>
              <w:rPr>
                <w:rStyle w:val="IndexLink"/>
              </w:rPr>
              <w:t>104</w:t>
            </w:r>
          </w:hyperlink>
        </w:p>
        <w:p>
          <w:pPr>
            <w:pStyle w:val="Contents3"/>
            <w:tabs>
              <w:tab w:val="clear" w:pos="8459"/>
              <w:tab w:val="right" w:pos="9026" w:leader="dot"/>
            </w:tabs>
            <w:rPr/>
          </w:pPr>
          <w:hyperlink w:anchor="__RefHeading___Toc69423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104</w:t>
            </w:r>
          </w:hyperlink>
        </w:p>
        <w:p>
          <w:pPr>
            <w:pStyle w:val="Contents4"/>
            <w:tabs>
              <w:tab w:val="clear" w:pos="8176"/>
              <w:tab w:val="right" w:pos="9026" w:leader="dot"/>
            </w:tabs>
            <w:rPr/>
          </w:pPr>
          <w:hyperlink w:anchor="__RefHeading___Toc694236_3244359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694238_3244359995">
            <w:r>
              <w:rPr>
                <w:webHidden/>
                <w:rStyle w:val="IndexLink"/>
                <w:rtl w:val="true"/>
              </w:rPr>
              <w:t>نکته‌ها</w:t>
            </w:r>
            <w:r>
              <w:rPr>
                <w:rStyle w:val="IndexLink"/>
                <w:rtl w:val="true"/>
              </w:rPr>
              <w:t>:</w:t>
              <w:tab/>
            </w:r>
            <w:r>
              <w:rPr>
                <w:rStyle w:val="IndexLink"/>
              </w:rPr>
              <w:t>104</w:t>
            </w:r>
          </w:hyperlink>
        </w:p>
        <w:p>
          <w:pPr>
            <w:pStyle w:val="Contents4"/>
            <w:tabs>
              <w:tab w:val="clear" w:pos="8176"/>
              <w:tab w:val="right" w:pos="9026" w:leader="dot"/>
            </w:tabs>
            <w:rPr/>
          </w:pPr>
          <w:hyperlink w:anchor="__RefHeading___Toc694240_3244359995">
            <w:r>
              <w:rPr>
                <w:webHidden/>
                <w:rStyle w:val="IndexLink"/>
                <w:rtl w:val="true"/>
              </w:rPr>
              <w:t>پیام‌ها</w:t>
            </w:r>
            <w:r>
              <w:rPr>
                <w:rStyle w:val="IndexLink"/>
                <w:rtl w:val="true"/>
              </w:rPr>
              <w:t>:</w:t>
              <w:tab/>
            </w:r>
            <w:r>
              <w:rPr>
                <w:rStyle w:val="IndexLink"/>
              </w:rPr>
              <w:t>105</w:t>
            </w:r>
          </w:hyperlink>
        </w:p>
        <w:p>
          <w:pPr>
            <w:pStyle w:val="Contents5"/>
            <w:tabs>
              <w:tab w:val="clear" w:pos="7892"/>
              <w:tab w:val="right" w:pos="9026" w:leader="dot"/>
            </w:tabs>
            <w:rPr/>
          </w:pPr>
          <w:hyperlink w:anchor="__RefHeading___Toc694242_3244359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694244_3244359995">
            <w:r>
              <w:rPr>
                <w:webHidden/>
                <w:rStyle w:val="IndexLink"/>
                <w:rtl w:val="true"/>
              </w:rPr>
              <w:t>نگاهی به دنیا از منظر قرآن</w:t>
            </w:r>
            <w:r>
              <w:rPr>
                <w:rStyle w:val="IndexLink"/>
                <w:rtl w:val="true"/>
              </w:rPr>
              <w:tab/>
            </w:r>
            <w:r>
              <w:rPr>
                <w:rStyle w:val="IndexLink"/>
              </w:rPr>
              <w:t>105</w:t>
            </w:r>
          </w:hyperlink>
        </w:p>
        <w:p>
          <w:pPr>
            <w:pStyle w:val="Contents3"/>
            <w:tabs>
              <w:tab w:val="clear" w:pos="8459"/>
              <w:tab w:val="right" w:pos="9026" w:leader="dot"/>
            </w:tabs>
            <w:rPr/>
          </w:pPr>
          <w:hyperlink w:anchor="__RefHeading___Toc69424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106</w:t>
            </w:r>
          </w:hyperlink>
        </w:p>
        <w:p>
          <w:pPr>
            <w:pStyle w:val="Contents4"/>
            <w:tabs>
              <w:tab w:val="clear" w:pos="8176"/>
              <w:tab w:val="right" w:pos="9026" w:leader="dot"/>
            </w:tabs>
            <w:rPr/>
          </w:pPr>
          <w:hyperlink w:anchor="__RefHeading___Toc694248_324435999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694250_3244359995">
            <w:r>
              <w:rPr>
                <w:webHidden/>
                <w:rStyle w:val="IndexLink"/>
                <w:rtl w:val="true"/>
              </w:rPr>
              <w:t>نکته‌ها</w:t>
            </w:r>
            <w:r>
              <w:rPr>
                <w:rStyle w:val="IndexLink"/>
                <w:rtl w:val="true"/>
              </w:rPr>
              <w:t>:</w:t>
              <w:tab/>
            </w:r>
            <w:r>
              <w:rPr>
                <w:rStyle w:val="IndexLink"/>
              </w:rPr>
              <w:t>107</w:t>
            </w:r>
          </w:hyperlink>
        </w:p>
        <w:p>
          <w:pPr>
            <w:pStyle w:val="Contents4"/>
            <w:tabs>
              <w:tab w:val="clear" w:pos="8176"/>
              <w:tab w:val="right" w:pos="9026" w:leader="dot"/>
            </w:tabs>
            <w:rPr/>
          </w:pPr>
          <w:hyperlink w:anchor="__RefHeading___Toc694252_3244359995">
            <w:r>
              <w:rPr>
                <w:webHidden/>
                <w:rStyle w:val="IndexLink"/>
                <w:rtl w:val="true"/>
              </w:rPr>
              <w:t>پیام‌ها</w:t>
            </w:r>
            <w:r>
              <w:rPr>
                <w:rStyle w:val="IndexLink"/>
                <w:rtl w:val="true"/>
              </w:rPr>
              <w:t>:</w:t>
              <w:tab/>
            </w:r>
            <w:r>
              <w:rPr>
                <w:rStyle w:val="IndexLink"/>
              </w:rPr>
              <w:t>107</w:t>
            </w:r>
          </w:hyperlink>
        </w:p>
        <w:p>
          <w:pPr>
            <w:pStyle w:val="Contents3"/>
            <w:tabs>
              <w:tab w:val="clear" w:pos="8459"/>
              <w:tab w:val="right" w:pos="9026" w:leader="dot"/>
            </w:tabs>
            <w:rPr/>
          </w:pPr>
          <w:hyperlink w:anchor="__RefHeading___Toc69425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108</w:t>
            </w:r>
          </w:hyperlink>
        </w:p>
        <w:p>
          <w:pPr>
            <w:pStyle w:val="Contents4"/>
            <w:tabs>
              <w:tab w:val="clear" w:pos="8176"/>
              <w:tab w:val="right" w:pos="9026" w:leader="dot"/>
            </w:tabs>
            <w:rPr/>
          </w:pPr>
          <w:hyperlink w:anchor="__RefHeading___Toc694256_324435999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694258_3244359995">
            <w:r>
              <w:rPr>
                <w:webHidden/>
                <w:rStyle w:val="IndexLink"/>
                <w:rtl w:val="true"/>
              </w:rPr>
              <w:t>نکته‌ها</w:t>
            </w:r>
            <w:r>
              <w:rPr>
                <w:rStyle w:val="IndexLink"/>
                <w:rtl w:val="true"/>
              </w:rPr>
              <w:t>:</w:t>
              <w:tab/>
            </w:r>
            <w:r>
              <w:rPr>
                <w:rStyle w:val="IndexLink"/>
              </w:rPr>
              <w:t>108</w:t>
            </w:r>
          </w:hyperlink>
        </w:p>
        <w:p>
          <w:pPr>
            <w:pStyle w:val="Contents4"/>
            <w:tabs>
              <w:tab w:val="clear" w:pos="8176"/>
              <w:tab w:val="right" w:pos="9026" w:leader="dot"/>
            </w:tabs>
            <w:rPr/>
          </w:pPr>
          <w:hyperlink w:anchor="__RefHeading___Toc694260_3244359995">
            <w:r>
              <w:rPr>
                <w:webHidden/>
                <w:rStyle w:val="IndexLink"/>
                <w:rtl w:val="true"/>
              </w:rPr>
              <w:t>پیام‌ها</w:t>
            </w:r>
            <w:r>
              <w:rPr>
                <w:rStyle w:val="IndexLink"/>
                <w:rtl w:val="true"/>
              </w:rPr>
              <w:t>:</w:t>
              <w:tab/>
            </w:r>
            <w:r>
              <w:rPr>
                <w:rStyle w:val="IndexLink"/>
              </w:rPr>
              <w:t>109</w:t>
            </w:r>
          </w:hyperlink>
        </w:p>
        <w:p>
          <w:pPr>
            <w:pStyle w:val="Contents3"/>
            <w:tabs>
              <w:tab w:val="clear" w:pos="8459"/>
              <w:tab w:val="right" w:pos="9026" w:leader="dot"/>
            </w:tabs>
            <w:rPr/>
          </w:pPr>
          <w:hyperlink w:anchor="__RefHeading___Toc69426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110</w:t>
            </w:r>
          </w:hyperlink>
        </w:p>
        <w:p>
          <w:pPr>
            <w:pStyle w:val="Contents4"/>
            <w:tabs>
              <w:tab w:val="clear" w:pos="8176"/>
              <w:tab w:val="right" w:pos="9026" w:leader="dot"/>
            </w:tabs>
            <w:rPr/>
          </w:pPr>
          <w:hyperlink w:anchor="__RefHeading___Toc694264_324435999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694266_3244359995">
            <w:r>
              <w:rPr>
                <w:webHidden/>
                <w:rStyle w:val="IndexLink"/>
                <w:rtl w:val="true"/>
              </w:rPr>
              <w:t>نکته‌ها</w:t>
            </w:r>
            <w:r>
              <w:rPr>
                <w:rStyle w:val="IndexLink"/>
                <w:rtl w:val="true"/>
              </w:rPr>
              <w:t>:</w:t>
              <w:tab/>
            </w:r>
            <w:r>
              <w:rPr>
                <w:rStyle w:val="IndexLink"/>
              </w:rPr>
              <w:t>110</w:t>
            </w:r>
          </w:hyperlink>
        </w:p>
        <w:p>
          <w:pPr>
            <w:pStyle w:val="Contents4"/>
            <w:tabs>
              <w:tab w:val="clear" w:pos="8176"/>
              <w:tab w:val="right" w:pos="9026" w:leader="dot"/>
            </w:tabs>
            <w:rPr/>
          </w:pPr>
          <w:hyperlink w:anchor="__RefHeading___Toc694268_3244359995">
            <w:r>
              <w:rPr>
                <w:webHidden/>
                <w:rStyle w:val="IndexLink"/>
                <w:rtl w:val="true"/>
              </w:rPr>
              <w:t>پیام‌ها</w:t>
            </w:r>
            <w:r>
              <w:rPr>
                <w:rStyle w:val="IndexLink"/>
                <w:rtl w:val="true"/>
              </w:rPr>
              <w:t>:</w:t>
              <w:tab/>
            </w:r>
            <w:r>
              <w:rPr>
                <w:rStyle w:val="IndexLink"/>
              </w:rPr>
              <w:t>110</w:t>
            </w:r>
          </w:hyperlink>
        </w:p>
        <w:p>
          <w:pPr>
            <w:pStyle w:val="Contents3"/>
            <w:tabs>
              <w:tab w:val="clear" w:pos="8459"/>
              <w:tab w:val="right" w:pos="9026" w:leader="dot"/>
            </w:tabs>
            <w:rPr/>
          </w:pPr>
          <w:hyperlink w:anchor="__RefHeading___Toc69427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111</w:t>
            </w:r>
          </w:hyperlink>
        </w:p>
        <w:p>
          <w:pPr>
            <w:pStyle w:val="Contents4"/>
            <w:tabs>
              <w:tab w:val="clear" w:pos="8176"/>
              <w:tab w:val="right" w:pos="9026" w:leader="dot"/>
            </w:tabs>
            <w:rPr/>
          </w:pPr>
          <w:hyperlink w:anchor="__RefHeading___Toc694272_324435999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694274_3244359995">
            <w:r>
              <w:rPr>
                <w:webHidden/>
                <w:rStyle w:val="IndexLink"/>
                <w:rtl w:val="true"/>
              </w:rPr>
              <w:t>پیام‌ها</w:t>
            </w:r>
            <w:r>
              <w:rPr>
                <w:rStyle w:val="IndexLink"/>
                <w:rtl w:val="true"/>
              </w:rPr>
              <w:t>:</w:t>
              <w:tab/>
            </w:r>
            <w:r>
              <w:rPr>
                <w:rStyle w:val="IndexLink"/>
              </w:rPr>
              <w:t>112</w:t>
            </w:r>
          </w:hyperlink>
        </w:p>
        <w:p>
          <w:pPr>
            <w:pStyle w:val="Contents3"/>
            <w:tabs>
              <w:tab w:val="clear" w:pos="8459"/>
              <w:tab w:val="right" w:pos="9026" w:leader="dot"/>
            </w:tabs>
            <w:rPr/>
          </w:pPr>
          <w:hyperlink w:anchor="__RefHeading___Toc69427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112</w:t>
            </w:r>
          </w:hyperlink>
        </w:p>
        <w:p>
          <w:pPr>
            <w:pStyle w:val="Contents4"/>
            <w:tabs>
              <w:tab w:val="clear" w:pos="8176"/>
              <w:tab w:val="right" w:pos="9026" w:leader="dot"/>
            </w:tabs>
            <w:rPr/>
          </w:pPr>
          <w:hyperlink w:anchor="__RefHeading___Toc694278_324435999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94280_3244359995">
            <w:r>
              <w:rPr>
                <w:webHidden/>
                <w:rStyle w:val="IndexLink"/>
                <w:rtl w:val="true"/>
              </w:rPr>
              <w:t>نکته‌ها</w:t>
            </w:r>
            <w:r>
              <w:rPr>
                <w:rStyle w:val="IndexLink"/>
                <w:rtl w:val="true"/>
              </w:rPr>
              <w:t>:</w:t>
              <w:tab/>
            </w:r>
            <w:r>
              <w:rPr>
                <w:rStyle w:val="IndexLink"/>
              </w:rPr>
              <w:t>112</w:t>
            </w:r>
          </w:hyperlink>
        </w:p>
        <w:p>
          <w:pPr>
            <w:pStyle w:val="Contents4"/>
            <w:tabs>
              <w:tab w:val="clear" w:pos="8176"/>
              <w:tab w:val="right" w:pos="9026" w:leader="dot"/>
            </w:tabs>
            <w:rPr/>
          </w:pPr>
          <w:hyperlink w:anchor="__RefHeading___Toc694282_3244359995">
            <w:r>
              <w:rPr>
                <w:webHidden/>
                <w:rStyle w:val="IndexLink"/>
                <w:rtl w:val="true"/>
              </w:rPr>
              <w:t>پیام‌ها</w:t>
            </w:r>
            <w:r>
              <w:rPr>
                <w:rStyle w:val="IndexLink"/>
                <w:rtl w:val="true"/>
              </w:rPr>
              <w:t>:</w:t>
              <w:tab/>
            </w:r>
            <w:r>
              <w:rPr>
                <w:rStyle w:val="IndexLink"/>
              </w:rPr>
              <w:t>113</w:t>
            </w:r>
          </w:hyperlink>
        </w:p>
        <w:p>
          <w:pPr>
            <w:pStyle w:val="Contents3"/>
            <w:tabs>
              <w:tab w:val="clear" w:pos="8459"/>
              <w:tab w:val="right" w:pos="9026" w:leader="dot"/>
            </w:tabs>
            <w:rPr/>
          </w:pPr>
          <w:hyperlink w:anchor="__RefHeading___Toc69428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113</w:t>
            </w:r>
          </w:hyperlink>
        </w:p>
        <w:p>
          <w:pPr>
            <w:pStyle w:val="Contents4"/>
            <w:tabs>
              <w:tab w:val="clear" w:pos="8176"/>
              <w:tab w:val="right" w:pos="9026" w:leader="dot"/>
            </w:tabs>
            <w:rPr/>
          </w:pPr>
          <w:hyperlink w:anchor="__RefHeading___Toc694286_3244359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694288_3244359995">
            <w:r>
              <w:rPr>
                <w:webHidden/>
                <w:rStyle w:val="IndexLink"/>
                <w:rtl w:val="true"/>
              </w:rPr>
              <w:t>پیام‌ها</w:t>
            </w:r>
            <w:r>
              <w:rPr>
                <w:rStyle w:val="IndexLink"/>
                <w:rtl w:val="true"/>
              </w:rPr>
              <w:t>:</w:t>
              <w:tab/>
            </w:r>
            <w:r>
              <w:rPr>
                <w:rStyle w:val="IndexLink"/>
              </w:rPr>
              <w:t>113</w:t>
            </w:r>
          </w:hyperlink>
        </w:p>
        <w:p>
          <w:pPr>
            <w:pStyle w:val="Contents3"/>
            <w:tabs>
              <w:tab w:val="clear" w:pos="8459"/>
              <w:tab w:val="right" w:pos="9026" w:leader="dot"/>
            </w:tabs>
            <w:rPr/>
          </w:pPr>
          <w:hyperlink w:anchor="__RefHeading___Toc69429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114</w:t>
            </w:r>
          </w:hyperlink>
        </w:p>
        <w:p>
          <w:pPr>
            <w:pStyle w:val="Contents4"/>
            <w:tabs>
              <w:tab w:val="clear" w:pos="8176"/>
              <w:tab w:val="right" w:pos="9026" w:leader="dot"/>
            </w:tabs>
            <w:rPr/>
          </w:pPr>
          <w:hyperlink w:anchor="__RefHeading___Toc694292_3244359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94294_3244359995">
            <w:r>
              <w:rPr>
                <w:webHidden/>
                <w:rStyle w:val="IndexLink"/>
                <w:rtl w:val="true"/>
              </w:rPr>
              <w:t>نکته‌ها</w:t>
            </w:r>
            <w:r>
              <w:rPr>
                <w:rStyle w:val="IndexLink"/>
                <w:rtl w:val="true"/>
              </w:rPr>
              <w:t>:</w:t>
              <w:tab/>
            </w:r>
            <w:r>
              <w:rPr>
                <w:rStyle w:val="IndexLink"/>
              </w:rPr>
              <w:t>114</w:t>
            </w:r>
          </w:hyperlink>
        </w:p>
        <w:p>
          <w:pPr>
            <w:pStyle w:val="Contents4"/>
            <w:tabs>
              <w:tab w:val="clear" w:pos="8176"/>
              <w:tab w:val="right" w:pos="9026" w:leader="dot"/>
            </w:tabs>
            <w:rPr/>
          </w:pPr>
          <w:hyperlink w:anchor="__RefHeading___Toc694296_3244359995">
            <w:r>
              <w:rPr>
                <w:webHidden/>
                <w:rStyle w:val="IndexLink"/>
                <w:rtl w:val="true"/>
              </w:rPr>
              <w:t>پیام‌ها</w:t>
            </w:r>
            <w:r>
              <w:rPr>
                <w:rStyle w:val="IndexLink"/>
                <w:rtl w:val="true"/>
              </w:rPr>
              <w:t>:</w:t>
              <w:tab/>
            </w:r>
            <w:r>
              <w:rPr>
                <w:rStyle w:val="IndexLink"/>
              </w:rPr>
              <w:t>114</w:t>
            </w:r>
          </w:hyperlink>
        </w:p>
        <w:p>
          <w:pPr>
            <w:pStyle w:val="Contents3"/>
            <w:tabs>
              <w:tab w:val="clear" w:pos="8459"/>
              <w:tab w:val="right" w:pos="9026" w:leader="dot"/>
            </w:tabs>
            <w:rPr/>
          </w:pPr>
          <w:hyperlink w:anchor="__RefHeading___Toc69429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114</w:t>
            </w:r>
          </w:hyperlink>
        </w:p>
        <w:p>
          <w:pPr>
            <w:pStyle w:val="Contents4"/>
            <w:tabs>
              <w:tab w:val="clear" w:pos="8176"/>
              <w:tab w:val="right" w:pos="9026" w:leader="dot"/>
            </w:tabs>
            <w:rPr/>
          </w:pPr>
          <w:hyperlink w:anchor="__RefHeading___Toc694300_3244359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94302_3244359995">
            <w:r>
              <w:rPr>
                <w:webHidden/>
                <w:rStyle w:val="IndexLink"/>
                <w:rtl w:val="true"/>
              </w:rPr>
              <w:t>نکته‌ها</w:t>
            </w:r>
            <w:r>
              <w:rPr>
                <w:rStyle w:val="IndexLink"/>
                <w:rtl w:val="true"/>
              </w:rPr>
              <w:t>:</w:t>
              <w:tab/>
            </w:r>
            <w:r>
              <w:rPr>
                <w:rStyle w:val="IndexLink"/>
              </w:rPr>
              <w:t>115</w:t>
            </w:r>
          </w:hyperlink>
        </w:p>
        <w:p>
          <w:pPr>
            <w:pStyle w:val="Contents4"/>
            <w:tabs>
              <w:tab w:val="clear" w:pos="8176"/>
              <w:tab w:val="right" w:pos="9026" w:leader="dot"/>
            </w:tabs>
            <w:rPr/>
          </w:pPr>
          <w:hyperlink w:anchor="__RefHeading___Toc694304_3244359995">
            <w:r>
              <w:rPr>
                <w:webHidden/>
                <w:rStyle w:val="IndexLink"/>
                <w:rtl w:val="true"/>
              </w:rPr>
              <w:t>پیام‌ها</w:t>
            </w:r>
            <w:r>
              <w:rPr>
                <w:rStyle w:val="IndexLink"/>
                <w:rtl w:val="true"/>
              </w:rPr>
              <w:t>:</w:t>
              <w:tab/>
            </w:r>
            <w:r>
              <w:rPr>
                <w:rStyle w:val="IndexLink"/>
              </w:rPr>
              <w:t>115</w:t>
            </w:r>
          </w:hyperlink>
        </w:p>
        <w:p>
          <w:pPr>
            <w:pStyle w:val="Contents3"/>
            <w:tabs>
              <w:tab w:val="clear" w:pos="8459"/>
              <w:tab w:val="right" w:pos="9026" w:leader="dot"/>
            </w:tabs>
            <w:rPr/>
          </w:pPr>
          <w:hyperlink w:anchor="__RefHeading___Toc69430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115</w:t>
            </w:r>
          </w:hyperlink>
        </w:p>
        <w:p>
          <w:pPr>
            <w:pStyle w:val="Contents4"/>
            <w:tabs>
              <w:tab w:val="clear" w:pos="8176"/>
              <w:tab w:val="right" w:pos="9026" w:leader="dot"/>
            </w:tabs>
            <w:rPr/>
          </w:pPr>
          <w:hyperlink w:anchor="__RefHeading___Toc694308_324435999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694310_3244359995">
            <w:r>
              <w:rPr>
                <w:webHidden/>
                <w:rStyle w:val="IndexLink"/>
                <w:rtl w:val="true"/>
              </w:rPr>
              <w:t>نکته‌ها</w:t>
            </w:r>
            <w:r>
              <w:rPr>
                <w:rStyle w:val="IndexLink"/>
                <w:rtl w:val="true"/>
              </w:rPr>
              <w:t>:</w:t>
              <w:tab/>
            </w:r>
            <w:r>
              <w:rPr>
                <w:rStyle w:val="IndexLink"/>
              </w:rPr>
              <w:t>115</w:t>
            </w:r>
          </w:hyperlink>
        </w:p>
        <w:p>
          <w:pPr>
            <w:pStyle w:val="Contents4"/>
            <w:tabs>
              <w:tab w:val="clear" w:pos="8176"/>
              <w:tab w:val="right" w:pos="9026" w:leader="dot"/>
            </w:tabs>
            <w:rPr/>
          </w:pPr>
          <w:hyperlink w:anchor="__RefHeading___Toc694312_3244359995">
            <w:r>
              <w:rPr>
                <w:webHidden/>
                <w:rStyle w:val="IndexLink"/>
                <w:rtl w:val="true"/>
              </w:rPr>
              <w:t>پیام‌ها</w:t>
            </w:r>
            <w:r>
              <w:rPr>
                <w:rStyle w:val="IndexLink"/>
                <w:rtl w:val="true"/>
              </w:rPr>
              <w:t>:</w:t>
              <w:tab/>
            </w:r>
            <w:r>
              <w:rPr>
                <w:rStyle w:val="IndexLink"/>
              </w:rPr>
              <w:t>116</w:t>
            </w:r>
          </w:hyperlink>
        </w:p>
        <w:p>
          <w:pPr>
            <w:pStyle w:val="Contents3"/>
            <w:tabs>
              <w:tab w:val="clear" w:pos="8459"/>
              <w:tab w:val="right" w:pos="9026" w:leader="dot"/>
            </w:tabs>
            <w:rPr/>
          </w:pPr>
          <w:hyperlink w:anchor="__RefHeading___Toc69431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117</w:t>
            </w:r>
          </w:hyperlink>
        </w:p>
        <w:p>
          <w:pPr>
            <w:pStyle w:val="Contents4"/>
            <w:tabs>
              <w:tab w:val="clear" w:pos="8176"/>
              <w:tab w:val="right" w:pos="9026" w:leader="dot"/>
            </w:tabs>
            <w:rPr/>
          </w:pPr>
          <w:hyperlink w:anchor="__RefHeading___Toc694316_324435999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94318_3244359995">
            <w:r>
              <w:rPr>
                <w:webHidden/>
                <w:rStyle w:val="IndexLink"/>
                <w:rtl w:val="true"/>
              </w:rPr>
              <w:t>نکته‌ها</w:t>
            </w:r>
            <w:r>
              <w:rPr>
                <w:rStyle w:val="IndexLink"/>
                <w:rtl w:val="true"/>
              </w:rPr>
              <w:t>:</w:t>
              <w:tab/>
            </w:r>
            <w:r>
              <w:rPr>
                <w:rStyle w:val="IndexLink"/>
              </w:rPr>
              <w:t>117</w:t>
            </w:r>
          </w:hyperlink>
        </w:p>
        <w:p>
          <w:pPr>
            <w:pStyle w:val="Contents4"/>
            <w:tabs>
              <w:tab w:val="clear" w:pos="8176"/>
              <w:tab w:val="right" w:pos="9026" w:leader="dot"/>
            </w:tabs>
            <w:rPr/>
          </w:pPr>
          <w:hyperlink w:anchor="__RefHeading___Toc694320_3244359995">
            <w:r>
              <w:rPr>
                <w:webHidden/>
                <w:rStyle w:val="IndexLink"/>
                <w:rtl w:val="true"/>
              </w:rPr>
              <w:t>پیام‌ها</w:t>
            </w:r>
            <w:r>
              <w:rPr>
                <w:rStyle w:val="IndexLink"/>
                <w:rtl w:val="true"/>
              </w:rPr>
              <w:t>:</w:t>
              <w:tab/>
            </w:r>
            <w:r>
              <w:rPr>
                <w:rStyle w:val="IndexLink"/>
              </w:rPr>
              <w:t>117</w:t>
            </w:r>
          </w:hyperlink>
        </w:p>
        <w:p>
          <w:pPr>
            <w:pStyle w:val="Contents3"/>
            <w:tabs>
              <w:tab w:val="clear" w:pos="8459"/>
              <w:tab w:val="right" w:pos="9026" w:leader="dot"/>
            </w:tabs>
            <w:rPr/>
          </w:pPr>
          <w:hyperlink w:anchor="__RefHeading___Toc69432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118</w:t>
            </w:r>
          </w:hyperlink>
        </w:p>
        <w:p>
          <w:pPr>
            <w:pStyle w:val="Contents4"/>
            <w:tabs>
              <w:tab w:val="clear" w:pos="8176"/>
              <w:tab w:val="right" w:pos="9026" w:leader="dot"/>
            </w:tabs>
            <w:rPr/>
          </w:pPr>
          <w:hyperlink w:anchor="__RefHeading___Toc694324_324435999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694326_3244359995">
            <w:r>
              <w:rPr>
                <w:webHidden/>
                <w:rStyle w:val="IndexLink"/>
                <w:rtl w:val="true"/>
              </w:rPr>
              <w:t>نکته‌ها</w:t>
            </w:r>
            <w:r>
              <w:rPr>
                <w:rStyle w:val="IndexLink"/>
                <w:rtl w:val="true"/>
              </w:rPr>
              <w:t>:</w:t>
              <w:tab/>
            </w:r>
            <w:r>
              <w:rPr>
                <w:rStyle w:val="IndexLink"/>
              </w:rPr>
              <w:t>118</w:t>
            </w:r>
          </w:hyperlink>
        </w:p>
        <w:p>
          <w:pPr>
            <w:pStyle w:val="Contents4"/>
            <w:tabs>
              <w:tab w:val="clear" w:pos="8176"/>
              <w:tab w:val="right" w:pos="9026" w:leader="dot"/>
            </w:tabs>
            <w:rPr/>
          </w:pPr>
          <w:hyperlink w:anchor="__RefHeading___Toc694328_3244359995">
            <w:r>
              <w:rPr>
                <w:webHidden/>
                <w:rStyle w:val="IndexLink"/>
                <w:rtl w:val="true"/>
              </w:rPr>
              <w:t>پیام‌ها</w:t>
            </w:r>
            <w:r>
              <w:rPr>
                <w:rStyle w:val="IndexLink"/>
                <w:rtl w:val="true"/>
              </w:rPr>
              <w:t>:</w:t>
              <w:tab/>
            </w:r>
            <w:r>
              <w:rPr>
                <w:rStyle w:val="IndexLink"/>
              </w:rPr>
              <w:t>119</w:t>
            </w:r>
          </w:hyperlink>
        </w:p>
        <w:p>
          <w:pPr>
            <w:pStyle w:val="Contents3"/>
            <w:tabs>
              <w:tab w:val="clear" w:pos="8459"/>
              <w:tab w:val="right" w:pos="9026" w:leader="dot"/>
            </w:tabs>
            <w:rPr/>
          </w:pPr>
          <w:hyperlink w:anchor="__RefHeading___Toc69433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119</w:t>
            </w:r>
          </w:hyperlink>
        </w:p>
        <w:p>
          <w:pPr>
            <w:pStyle w:val="Contents4"/>
            <w:tabs>
              <w:tab w:val="clear" w:pos="8176"/>
              <w:tab w:val="right" w:pos="9026" w:leader="dot"/>
            </w:tabs>
            <w:rPr/>
          </w:pPr>
          <w:hyperlink w:anchor="__RefHeading___Toc694332_324435999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694334_3244359995">
            <w:r>
              <w:rPr>
                <w:webHidden/>
                <w:rStyle w:val="IndexLink"/>
                <w:rtl w:val="true"/>
              </w:rPr>
              <w:t>نکته‌ها</w:t>
            </w:r>
            <w:r>
              <w:rPr>
                <w:rStyle w:val="IndexLink"/>
                <w:rtl w:val="true"/>
              </w:rPr>
              <w:t>:</w:t>
              <w:tab/>
            </w:r>
            <w:r>
              <w:rPr>
                <w:rStyle w:val="IndexLink"/>
              </w:rPr>
              <w:t>120</w:t>
            </w:r>
          </w:hyperlink>
        </w:p>
        <w:p>
          <w:pPr>
            <w:pStyle w:val="Contents4"/>
            <w:tabs>
              <w:tab w:val="clear" w:pos="8176"/>
              <w:tab w:val="right" w:pos="9026" w:leader="dot"/>
            </w:tabs>
            <w:rPr/>
          </w:pPr>
          <w:hyperlink w:anchor="__RefHeading___Toc694336_3244359995">
            <w:r>
              <w:rPr>
                <w:webHidden/>
                <w:rStyle w:val="IndexLink"/>
                <w:rtl w:val="true"/>
              </w:rPr>
              <w:t>پیام‌ها</w:t>
            </w:r>
            <w:r>
              <w:rPr>
                <w:rStyle w:val="IndexLink"/>
                <w:rtl w:val="true"/>
              </w:rPr>
              <w:t>:</w:t>
              <w:tab/>
            </w:r>
            <w:r>
              <w:rPr>
                <w:rStyle w:val="IndexLink"/>
              </w:rPr>
              <w:t>120</w:t>
            </w:r>
          </w:hyperlink>
        </w:p>
        <w:p>
          <w:pPr>
            <w:pStyle w:val="Contents3"/>
            <w:tabs>
              <w:tab w:val="clear" w:pos="8459"/>
              <w:tab w:val="right" w:pos="9026" w:leader="dot"/>
            </w:tabs>
            <w:rPr/>
          </w:pPr>
          <w:hyperlink w:anchor="__RefHeading___Toc69433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121</w:t>
            </w:r>
          </w:hyperlink>
        </w:p>
        <w:p>
          <w:pPr>
            <w:pStyle w:val="Contents4"/>
            <w:tabs>
              <w:tab w:val="clear" w:pos="8176"/>
              <w:tab w:val="right" w:pos="9026" w:leader="dot"/>
            </w:tabs>
            <w:rPr/>
          </w:pPr>
          <w:hyperlink w:anchor="__RefHeading___Toc694340_3244359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694342_3244359995">
            <w:r>
              <w:rPr>
                <w:webHidden/>
                <w:rStyle w:val="IndexLink"/>
                <w:rtl w:val="true"/>
              </w:rPr>
              <w:t>پیام‌ها</w:t>
            </w:r>
            <w:r>
              <w:rPr>
                <w:rStyle w:val="IndexLink"/>
                <w:rtl w:val="true"/>
              </w:rPr>
              <w:t>:</w:t>
              <w:tab/>
            </w:r>
            <w:r>
              <w:rPr>
                <w:rStyle w:val="IndexLink"/>
              </w:rPr>
              <w:t>121</w:t>
            </w:r>
          </w:hyperlink>
        </w:p>
        <w:p>
          <w:pPr>
            <w:pStyle w:val="Contents3"/>
            <w:tabs>
              <w:tab w:val="clear" w:pos="8459"/>
              <w:tab w:val="right" w:pos="9026" w:leader="dot"/>
            </w:tabs>
            <w:rPr/>
          </w:pPr>
          <w:hyperlink w:anchor="__RefHeading___Toc69434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122</w:t>
            </w:r>
          </w:hyperlink>
        </w:p>
        <w:p>
          <w:pPr>
            <w:pStyle w:val="Contents4"/>
            <w:tabs>
              <w:tab w:val="clear" w:pos="8176"/>
              <w:tab w:val="right" w:pos="9026" w:leader="dot"/>
            </w:tabs>
            <w:rPr/>
          </w:pPr>
          <w:hyperlink w:anchor="__RefHeading___Toc694346_324435999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694348_3244359995">
            <w:r>
              <w:rPr>
                <w:webHidden/>
                <w:rStyle w:val="IndexLink"/>
                <w:rtl w:val="true"/>
              </w:rPr>
              <w:t>نکته‌ها</w:t>
            </w:r>
            <w:r>
              <w:rPr>
                <w:rStyle w:val="IndexLink"/>
                <w:rtl w:val="true"/>
              </w:rPr>
              <w:t>:</w:t>
              <w:tab/>
            </w:r>
            <w:r>
              <w:rPr>
                <w:rStyle w:val="IndexLink"/>
              </w:rPr>
              <w:t>122</w:t>
            </w:r>
          </w:hyperlink>
        </w:p>
        <w:p>
          <w:pPr>
            <w:pStyle w:val="Contents4"/>
            <w:tabs>
              <w:tab w:val="clear" w:pos="8176"/>
              <w:tab w:val="right" w:pos="9026" w:leader="dot"/>
            </w:tabs>
            <w:rPr/>
          </w:pPr>
          <w:hyperlink w:anchor="__RefHeading___Toc694350_3244359995">
            <w:r>
              <w:rPr>
                <w:webHidden/>
                <w:rStyle w:val="IndexLink"/>
                <w:rtl w:val="true"/>
              </w:rPr>
              <w:t>پیام‌ها</w:t>
            </w:r>
            <w:r>
              <w:rPr>
                <w:rStyle w:val="IndexLink"/>
                <w:rtl w:val="true"/>
              </w:rPr>
              <w:t>:</w:t>
              <w:tab/>
            </w:r>
            <w:r>
              <w:rPr>
                <w:rStyle w:val="IndexLink"/>
              </w:rPr>
              <w:t>122</w:t>
            </w:r>
          </w:hyperlink>
        </w:p>
        <w:p>
          <w:pPr>
            <w:pStyle w:val="Contents3"/>
            <w:tabs>
              <w:tab w:val="clear" w:pos="8459"/>
              <w:tab w:val="right" w:pos="9026" w:leader="dot"/>
            </w:tabs>
            <w:rPr/>
          </w:pPr>
          <w:hyperlink w:anchor="__RefHeading___Toc694352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123</w:t>
            </w:r>
          </w:hyperlink>
        </w:p>
        <w:p>
          <w:pPr>
            <w:pStyle w:val="Contents4"/>
            <w:tabs>
              <w:tab w:val="clear" w:pos="8176"/>
              <w:tab w:val="right" w:pos="9026" w:leader="dot"/>
            </w:tabs>
            <w:rPr/>
          </w:pPr>
          <w:hyperlink w:anchor="__RefHeading___Toc694354_3244359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94356_3244359995">
            <w:r>
              <w:rPr>
                <w:webHidden/>
                <w:rStyle w:val="IndexLink"/>
                <w:rtl w:val="true"/>
              </w:rPr>
              <w:t>نکته‌ها</w:t>
            </w:r>
            <w:r>
              <w:rPr>
                <w:rStyle w:val="IndexLink"/>
                <w:rtl w:val="true"/>
              </w:rPr>
              <w:t>:</w:t>
              <w:tab/>
            </w:r>
            <w:r>
              <w:rPr>
                <w:rStyle w:val="IndexLink"/>
              </w:rPr>
              <w:t>123</w:t>
            </w:r>
          </w:hyperlink>
        </w:p>
        <w:p>
          <w:pPr>
            <w:pStyle w:val="Contents4"/>
            <w:tabs>
              <w:tab w:val="clear" w:pos="8176"/>
              <w:tab w:val="right" w:pos="9026" w:leader="dot"/>
            </w:tabs>
            <w:rPr/>
          </w:pPr>
          <w:hyperlink w:anchor="__RefHeading___Toc694358_3244359995">
            <w:r>
              <w:rPr>
                <w:webHidden/>
                <w:rStyle w:val="IndexLink"/>
                <w:rtl w:val="true"/>
              </w:rPr>
              <w:t>پیام‌ها</w:t>
            </w:r>
            <w:r>
              <w:rPr>
                <w:rStyle w:val="IndexLink"/>
                <w:rtl w:val="true"/>
              </w:rPr>
              <w:t>:</w:t>
              <w:tab/>
            </w:r>
            <w:r>
              <w:rPr>
                <w:rStyle w:val="IndexLink"/>
              </w:rPr>
              <w:t>123</w:t>
            </w:r>
          </w:hyperlink>
        </w:p>
        <w:p>
          <w:pPr>
            <w:pStyle w:val="Contents3"/>
            <w:tabs>
              <w:tab w:val="clear" w:pos="8459"/>
              <w:tab w:val="right" w:pos="9026" w:leader="dot"/>
            </w:tabs>
            <w:rPr/>
          </w:pPr>
          <w:hyperlink w:anchor="__RefHeading___Toc69436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123</w:t>
            </w:r>
          </w:hyperlink>
        </w:p>
        <w:p>
          <w:pPr>
            <w:pStyle w:val="Contents4"/>
            <w:tabs>
              <w:tab w:val="clear" w:pos="8176"/>
              <w:tab w:val="right" w:pos="9026" w:leader="dot"/>
            </w:tabs>
            <w:rPr/>
          </w:pPr>
          <w:hyperlink w:anchor="__RefHeading___Toc694362_3244359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94364_3244359995">
            <w:r>
              <w:rPr>
                <w:webHidden/>
                <w:rStyle w:val="IndexLink"/>
                <w:rtl w:val="true"/>
              </w:rPr>
              <w:t>پیام‌ها</w:t>
            </w:r>
            <w:r>
              <w:rPr>
                <w:rStyle w:val="IndexLink"/>
                <w:rtl w:val="true"/>
              </w:rPr>
              <w:t>:</w:t>
              <w:tab/>
            </w:r>
            <w:r>
              <w:rPr>
                <w:rStyle w:val="IndexLink"/>
              </w:rPr>
              <w:t>124</w:t>
            </w:r>
          </w:hyperlink>
        </w:p>
        <w:p>
          <w:pPr>
            <w:pStyle w:val="Contents3"/>
            <w:tabs>
              <w:tab w:val="clear" w:pos="8459"/>
              <w:tab w:val="right" w:pos="9026" w:leader="dot"/>
            </w:tabs>
            <w:rPr/>
          </w:pPr>
          <w:hyperlink w:anchor="__RefHeading___Toc69436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124</w:t>
            </w:r>
          </w:hyperlink>
        </w:p>
        <w:p>
          <w:pPr>
            <w:pStyle w:val="Contents4"/>
            <w:tabs>
              <w:tab w:val="clear" w:pos="8176"/>
              <w:tab w:val="right" w:pos="9026" w:leader="dot"/>
            </w:tabs>
            <w:rPr/>
          </w:pPr>
          <w:hyperlink w:anchor="__RefHeading___Toc694368_3244359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694370_3244359995">
            <w:r>
              <w:rPr>
                <w:webHidden/>
                <w:rStyle w:val="IndexLink"/>
                <w:rtl w:val="true"/>
              </w:rPr>
              <w:t>نکته‌ها</w:t>
            </w:r>
            <w:r>
              <w:rPr>
                <w:rStyle w:val="IndexLink"/>
                <w:rtl w:val="true"/>
              </w:rPr>
              <w:t>:</w:t>
              <w:tab/>
            </w:r>
            <w:r>
              <w:rPr>
                <w:rStyle w:val="IndexLink"/>
              </w:rPr>
              <w:t>124</w:t>
            </w:r>
          </w:hyperlink>
        </w:p>
        <w:p>
          <w:pPr>
            <w:pStyle w:val="Contents4"/>
            <w:tabs>
              <w:tab w:val="clear" w:pos="8176"/>
              <w:tab w:val="right" w:pos="9026" w:leader="dot"/>
            </w:tabs>
            <w:rPr/>
          </w:pPr>
          <w:hyperlink w:anchor="__RefHeading___Toc694372_3244359995">
            <w:r>
              <w:rPr>
                <w:webHidden/>
                <w:rStyle w:val="IndexLink"/>
                <w:rtl w:val="true"/>
              </w:rPr>
              <w:t>پیام‌ها</w:t>
            </w:r>
            <w:r>
              <w:rPr>
                <w:rStyle w:val="IndexLink"/>
                <w:rtl w:val="true"/>
              </w:rPr>
              <w:t>:</w:t>
              <w:tab/>
            </w:r>
            <w:r>
              <w:rPr>
                <w:rStyle w:val="IndexLink"/>
              </w:rPr>
              <w:t>125</w:t>
            </w:r>
          </w:hyperlink>
        </w:p>
        <w:p>
          <w:pPr>
            <w:pStyle w:val="Contents3"/>
            <w:tabs>
              <w:tab w:val="clear" w:pos="8459"/>
              <w:tab w:val="right" w:pos="9026" w:leader="dot"/>
            </w:tabs>
            <w:rPr/>
          </w:pPr>
          <w:hyperlink w:anchor="__RefHeading___Toc69437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125</w:t>
            </w:r>
          </w:hyperlink>
        </w:p>
        <w:p>
          <w:pPr>
            <w:pStyle w:val="Contents4"/>
            <w:tabs>
              <w:tab w:val="clear" w:pos="8176"/>
              <w:tab w:val="right" w:pos="9026" w:leader="dot"/>
            </w:tabs>
            <w:rPr/>
          </w:pPr>
          <w:hyperlink w:anchor="__RefHeading___Toc694376_3244359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694378_3244359995">
            <w:r>
              <w:rPr>
                <w:webHidden/>
                <w:rStyle w:val="IndexLink"/>
                <w:rtl w:val="true"/>
              </w:rPr>
              <w:t>پیام‌ها</w:t>
            </w:r>
            <w:r>
              <w:rPr>
                <w:rStyle w:val="IndexLink"/>
                <w:rtl w:val="true"/>
              </w:rPr>
              <w:t>:</w:t>
              <w:tab/>
            </w:r>
            <w:r>
              <w:rPr>
                <w:rStyle w:val="IndexLink"/>
              </w:rPr>
              <w:t>125</w:t>
            </w:r>
          </w:hyperlink>
        </w:p>
        <w:p>
          <w:pPr>
            <w:pStyle w:val="Contents3"/>
            <w:tabs>
              <w:tab w:val="clear" w:pos="8459"/>
              <w:tab w:val="right" w:pos="9026" w:leader="dot"/>
            </w:tabs>
            <w:rPr/>
          </w:pPr>
          <w:hyperlink w:anchor="__RefHeading___Toc694380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126</w:t>
            </w:r>
          </w:hyperlink>
        </w:p>
        <w:p>
          <w:pPr>
            <w:pStyle w:val="Contents4"/>
            <w:tabs>
              <w:tab w:val="clear" w:pos="8176"/>
              <w:tab w:val="right" w:pos="9026" w:leader="dot"/>
            </w:tabs>
            <w:rPr/>
          </w:pPr>
          <w:hyperlink w:anchor="__RefHeading___Toc694382_324435999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694384_3244359995">
            <w:r>
              <w:rPr>
                <w:webHidden/>
                <w:rStyle w:val="IndexLink"/>
                <w:rtl w:val="true"/>
              </w:rPr>
              <w:t>نکته‌ها</w:t>
            </w:r>
            <w:r>
              <w:rPr>
                <w:rStyle w:val="IndexLink"/>
                <w:rtl w:val="true"/>
              </w:rPr>
              <w:t>:</w:t>
              <w:tab/>
            </w:r>
            <w:r>
              <w:rPr>
                <w:rStyle w:val="IndexLink"/>
              </w:rPr>
              <w:t>126</w:t>
            </w:r>
          </w:hyperlink>
        </w:p>
        <w:p>
          <w:pPr>
            <w:pStyle w:val="Contents4"/>
            <w:tabs>
              <w:tab w:val="clear" w:pos="8176"/>
              <w:tab w:val="right" w:pos="9026" w:leader="dot"/>
            </w:tabs>
            <w:rPr/>
          </w:pPr>
          <w:hyperlink w:anchor="__RefHeading___Toc694386_3244359995">
            <w:r>
              <w:rPr>
                <w:webHidden/>
                <w:rStyle w:val="IndexLink"/>
                <w:rtl w:val="true"/>
              </w:rPr>
              <w:t>پیام‌ها</w:t>
            </w:r>
            <w:r>
              <w:rPr>
                <w:rStyle w:val="IndexLink"/>
                <w:rtl w:val="true"/>
              </w:rPr>
              <w:t>:</w:t>
              <w:tab/>
            </w:r>
            <w:r>
              <w:rPr>
                <w:rStyle w:val="IndexLink"/>
              </w:rPr>
              <w:t>127</w:t>
            </w:r>
          </w:hyperlink>
        </w:p>
        <w:p>
          <w:pPr>
            <w:pStyle w:val="Contents3"/>
            <w:tabs>
              <w:tab w:val="clear" w:pos="8459"/>
              <w:tab w:val="right" w:pos="9026" w:leader="dot"/>
            </w:tabs>
            <w:rPr/>
          </w:pPr>
          <w:hyperlink w:anchor="__RefHeading___Toc694388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128</w:t>
            </w:r>
          </w:hyperlink>
        </w:p>
        <w:p>
          <w:pPr>
            <w:pStyle w:val="Contents4"/>
            <w:tabs>
              <w:tab w:val="clear" w:pos="8176"/>
              <w:tab w:val="right" w:pos="9026" w:leader="dot"/>
            </w:tabs>
            <w:rPr/>
          </w:pPr>
          <w:hyperlink w:anchor="__RefHeading___Toc694390_3244359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694392_3244359995">
            <w:r>
              <w:rPr>
                <w:webHidden/>
                <w:rStyle w:val="IndexLink"/>
                <w:rtl w:val="true"/>
              </w:rPr>
              <w:t>نکته‌ها</w:t>
            </w:r>
            <w:r>
              <w:rPr>
                <w:rStyle w:val="IndexLink"/>
                <w:rtl w:val="true"/>
              </w:rPr>
              <w:t>:</w:t>
              <w:tab/>
            </w:r>
            <w:r>
              <w:rPr>
                <w:rStyle w:val="IndexLink"/>
              </w:rPr>
              <w:t>128</w:t>
            </w:r>
          </w:hyperlink>
        </w:p>
        <w:p>
          <w:pPr>
            <w:pStyle w:val="Contents4"/>
            <w:tabs>
              <w:tab w:val="clear" w:pos="8176"/>
              <w:tab w:val="right" w:pos="9026" w:leader="dot"/>
            </w:tabs>
            <w:rPr/>
          </w:pPr>
          <w:hyperlink w:anchor="__RefHeading___Toc694394_3244359995">
            <w:r>
              <w:rPr>
                <w:webHidden/>
                <w:rStyle w:val="IndexLink"/>
                <w:rtl w:val="true"/>
              </w:rPr>
              <w:t>پیام‌ها</w:t>
            </w:r>
            <w:r>
              <w:rPr>
                <w:rStyle w:val="IndexLink"/>
                <w:rtl w:val="true"/>
              </w:rPr>
              <w:t>:</w:t>
              <w:tab/>
            </w:r>
            <w:r>
              <w:rPr>
                <w:rStyle w:val="IndexLink"/>
              </w:rPr>
              <w:t>128</w:t>
            </w:r>
          </w:hyperlink>
        </w:p>
        <w:p>
          <w:pPr>
            <w:pStyle w:val="Contents3"/>
            <w:tabs>
              <w:tab w:val="clear" w:pos="8459"/>
              <w:tab w:val="right" w:pos="9026" w:leader="dot"/>
            </w:tabs>
            <w:rPr/>
          </w:pPr>
          <w:hyperlink w:anchor="__RefHeading___Toc694396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129</w:t>
            </w:r>
          </w:hyperlink>
        </w:p>
        <w:p>
          <w:pPr>
            <w:pStyle w:val="Contents4"/>
            <w:tabs>
              <w:tab w:val="clear" w:pos="8176"/>
              <w:tab w:val="right" w:pos="9026" w:leader="dot"/>
            </w:tabs>
            <w:rPr/>
          </w:pPr>
          <w:hyperlink w:anchor="__RefHeading___Toc694398_324435999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694400_3244359995">
            <w:r>
              <w:rPr>
                <w:webHidden/>
                <w:rStyle w:val="IndexLink"/>
                <w:rtl w:val="true"/>
              </w:rPr>
              <w:t>نکته‌ها</w:t>
            </w:r>
            <w:r>
              <w:rPr>
                <w:rStyle w:val="IndexLink"/>
                <w:rtl w:val="true"/>
              </w:rPr>
              <w:t>:</w:t>
              <w:tab/>
            </w:r>
            <w:r>
              <w:rPr>
                <w:rStyle w:val="IndexLink"/>
              </w:rPr>
              <w:t>129</w:t>
            </w:r>
          </w:hyperlink>
        </w:p>
        <w:p>
          <w:pPr>
            <w:pStyle w:val="Contents4"/>
            <w:tabs>
              <w:tab w:val="clear" w:pos="8176"/>
              <w:tab w:val="right" w:pos="9026" w:leader="dot"/>
            </w:tabs>
            <w:rPr/>
          </w:pPr>
          <w:hyperlink w:anchor="__RefHeading___Toc694402_3244359995">
            <w:r>
              <w:rPr>
                <w:webHidden/>
                <w:rStyle w:val="IndexLink"/>
                <w:rtl w:val="true"/>
              </w:rPr>
              <w:t>پیام‌ها</w:t>
            </w:r>
            <w:r>
              <w:rPr>
                <w:rStyle w:val="IndexLink"/>
                <w:rtl w:val="true"/>
              </w:rPr>
              <w:t>:</w:t>
              <w:tab/>
            </w:r>
            <w:r>
              <w:rPr>
                <w:rStyle w:val="IndexLink"/>
              </w:rPr>
              <w:t>129</w:t>
            </w:r>
          </w:hyperlink>
        </w:p>
        <w:p>
          <w:pPr>
            <w:pStyle w:val="Contents3"/>
            <w:tabs>
              <w:tab w:val="clear" w:pos="8459"/>
              <w:tab w:val="right" w:pos="9026" w:leader="dot"/>
            </w:tabs>
            <w:rPr/>
          </w:pPr>
          <w:hyperlink w:anchor="__RefHeading___Toc694404_3244359995">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130</w:t>
            </w:r>
          </w:hyperlink>
        </w:p>
        <w:p>
          <w:pPr>
            <w:pStyle w:val="Contents4"/>
            <w:tabs>
              <w:tab w:val="clear" w:pos="8176"/>
              <w:tab w:val="right" w:pos="9026" w:leader="dot"/>
            </w:tabs>
            <w:rPr/>
          </w:pPr>
          <w:hyperlink w:anchor="__RefHeading___Toc694406_3244359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694408_3244359995">
            <w:r>
              <w:rPr>
                <w:webHidden/>
                <w:rStyle w:val="IndexLink"/>
                <w:rtl w:val="true"/>
              </w:rPr>
              <w:t>نکته‌ها</w:t>
            </w:r>
            <w:r>
              <w:rPr>
                <w:rStyle w:val="IndexLink"/>
                <w:rtl w:val="true"/>
              </w:rPr>
              <w:t>:</w:t>
              <w:tab/>
            </w:r>
            <w:r>
              <w:rPr>
                <w:rStyle w:val="IndexLink"/>
              </w:rPr>
              <w:t>130</w:t>
            </w:r>
          </w:hyperlink>
        </w:p>
        <w:p>
          <w:pPr>
            <w:pStyle w:val="Contents4"/>
            <w:tabs>
              <w:tab w:val="clear" w:pos="8176"/>
              <w:tab w:val="right" w:pos="9026" w:leader="dot"/>
            </w:tabs>
            <w:rPr/>
          </w:pPr>
          <w:hyperlink w:anchor="__RefHeading___Toc694410_3244359995">
            <w:r>
              <w:rPr>
                <w:webHidden/>
                <w:rStyle w:val="IndexLink"/>
                <w:rtl w:val="true"/>
              </w:rPr>
              <w:t>پیام‌ها</w:t>
            </w:r>
            <w:r>
              <w:rPr>
                <w:rStyle w:val="IndexLink"/>
                <w:rtl w:val="true"/>
              </w:rPr>
              <w:t>:</w:t>
              <w:tab/>
            </w:r>
            <w:r>
              <w:rPr>
                <w:rStyle w:val="IndexLink"/>
              </w:rPr>
              <w:t>132</w:t>
            </w:r>
          </w:hyperlink>
        </w:p>
        <w:p>
          <w:pPr>
            <w:pStyle w:val="Contents2"/>
            <w:tabs>
              <w:tab w:val="clear" w:pos="8743"/>
              <w:tab w:val="right" w:pos="9026" w:leader="dot"/>
            </w:tabs>
            <w:rPr/>
          </w:pPr>
          <w:hyperlink w:anchor="__RefHeading___Toc694412_3244359995">
            <w:r>
              <w:rPr>
                <w:webHidden/>
                <w:rStyle w:val="IndexLink"/>
                <w:rtl w:val="true"/>
              </w:rPr>
              <w:t>[</w:t>
            </w:r>
            <w:r>
              <w:rPr>
                <w:rStyle w:val="IndexLink"/>
                <w:rtl w:val="true"/>
              </w:rPr>
              <w:t>تفسیر سوره عنکبوت</w:t>
            </w:r>
            <w:r>
              <w:rPr>
                <w:rStyle w:val="IndexLink"/>
                <w:rtl w:val="true"/>
              </w:rPr>
              <w:t>]</w:t>
              <w:tab/>
            </w:r>
            <w:r>
              <w:rPr>
                <w:rStyle w:val="IndexLink"/>
              </w:rPr>
              <w:t>133</w:t>
            </w:r>
          </w:hyperlink>
        </w:p>
        <w:p>
          <w:pPr>
            <w:pStyle w:val="Contents3"/>
            <w:tabs>
              <w:tab w:val="clear" w:pos="8459"/>
              <w:tab w:val="right" w:pos="9026" w:leader="dot"/>
            </w:tabs>
            <w:rPr/>
          </w:pPr>
          <w:hyperlink w:anchor="__RefHeading___Toc694414_3244359995">
            <w:r>
              <w:rPr>
                <w:webHidden/>
                <w:rStyle w:val="IndexLink"/>
                <w:rtl w:val="true"/>
              </w:rPr>
              <w:t>سیمای سوره‌ی عنکبوت</w:t>
            </w:r>
            <w:r>
              <w:rPr>
                <w:rStyle w:val="IndexLink"/>
                <w:rtl w:val="true"/>
              </w:rPr>
              <w:tab/>
            </w:r>
            <w:r>
              <w:rPr>
                <w:rStyle w:val="IndexLink"/>
              </w:rPr>
              <w:t>133</w:t>
            </w:r>
          </w:hyperlink>
        </w:p>
        <w:p>
          <w:pPr>
            <w:pStyle w:val="Contents3"/>
            <w:tabs>
              <w:tab w:val="clear" w:pos="8459"/>
              <w:tab w:val="right" w:pos="9026" w:leader="dot"/>
            </w:tabs>
            <w:rPr/>
          </w:pPr>
          <w:hyperlink w:anchor="__RefHeading___Toc69441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134</w:t>
            </w:r>
          </w:hyperlink>
        </w:p>
        <w:p>
          <w:pPr>
            <w:pStyle w:val="Contents4"/>
            <w:tabs>
              <w:tab w:val="clear" w:pos="8176"/>
              <w:tab w:val="right" w:pos="9026" w:leader="dot"/>
            </w:tabs>
            <w:rPr/>
          </w:pPr>
          <w:hyperlink w:anchor="__RefHeading___Toc694418_324435999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694420_3244359995">
            <w:r>
              <w:rPr>
                <w:webHidden/>
                <w:rStyle w:val="IndexLink"/>
                <w:rtl w:val="true"/>
              </w:rPr>
              <w:t>نکته‌ها</w:t>
            </w:r>
            <w:r>
              <w:rPr>
                <w:rStyle w:val="IndexLink"/>
                <w:rtl w:val="true"/>
              </w:rPr>
              <w:t>:</w:t>
              <w:tab/>
            </w:r>
            <w:r>
              <w:rPr>
                <w:rStyle w:val="IndexLink"/>
              </w:rPr>
              <w:t>134</w:t>
            </w:r>
          </w:hyperlink>
        </w:p>
        <w:p>
          <w:pPr>
            <w:pStyle w:val="Contents4"/>
            <w:tabs>
              <w:tab w:val="clear" w:pos="8176"/>
              <w:tab w:val="right" w:pos="9026" w:leader="dot"/>
            </w:tabs>
            <w:rPr/>
          </w:pPr>
          <w:hyperlink w:anchor="__RefHeading___Toc694422_3244359995">
            <w:r>
              <w:rPr>
                <w:webHidden/>
                <w:rStyle w:val="IndexLink"/>
                <w:rtl w:val="true"/>
              </w:rPr>
              <w:t>پیام‌ها</w:t>
            </w:r>
            <w:r>
              <w:rPr>
                <w:rStyle w:val="IndexLink"/>
                <w:rtl w:val="true"/>
              </w:rPr>
              <w:t>:</w:t>
              <w:tab/>
            </w:r>
            <w:r>
              <w:rPr>
                <w:rStyle w:val="IndexLink"/>
              </w:rPr>
              <w:t>134</w:t>
            </w:r>
          </w:hyperlink>
        </w:p>
        <w:p>
          <w:pPr>
            <w:pStyle w:val="Contents3"/>
            <w:tabs>
              <w:tab w:val="clear" w:pos="8459"/>
              <w:tab w:val="right" w:pos="9026" w:leader="dot"/>
            </w:tabs>
            <w:rPr/>
          </w:pPr>
          <w:hyperlink w:anchor="__RefHeading___Toc69442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135</w:t>
            </w:r>
          </w:hyperlink>
        </w:p>
        <w:p>
          <w:pPr>
            <w:pStyle w:val="Contents4"/>
            <w:tabs>
              <w:tab w:val="clear" w:pos="8176"/>
              <w:tab w:val="right" w:pos="9026" w:leader="dot"/>
            </w:tabs>
            <w:rPr/>
          </w:pPr>
          <w:hyperlink w:anchor="__RefHeading___Toc694426_3244359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694428_3244359995">
            <w:r>
              <w:rPr>
                <w:webHidden/>
                <w:rStyle w:val="IndexLink"/>
                <w:rtl w:val="true"/>
              </w:rPr>
              <w:t>نکته‌ها</w:t>
            </w:r>
            <w:r>
              <w:rPr>
                <w:rStyle w:val="IndexLink"/>
                <w:rtl w:val="true"/>
              </w:rPr>
              <w:t>:</w:t>
              <w:tab/>
            </w:r>
            <w:r>
              <w:rPr>
                <w:rStyle w:val="IndexLink"/>
              </w:rPr>
              <w:t>135</w:t>
            </w:r>
          </w:hyperlink>
        </w:p>
        <w:p>
          <w:pPr>
            <w:pStyle w:val="Contents4"/>
            <w:tabs>
              <w:tab w:val="clear" w:pos="8176"/>
              <w:tab w:val="right" w:pos="9026" w:leader="dot"/>
            </w:tabs>
            <w:rPr/>
          </w:pPr>
          <w:hyperlink w:anchor="__RefHeading___Toc694430_3244359995">
            <w:r>
              <w:rPr>
                <w:webHidden/>
                <w:rStyle w:val="IndexLink"/>
                <w:rtl w:val="true"/>
              </w:rPr>
              <w:t>پیام‌ها</w:t>
            </w:r>
            <w:r>
              <w:rPr>
                <w:rStyle w:val="IndexLink"/>
                <w:rtl w:val="true"/>
              </w:rPr>
              <w:t>:</w:t>
              <w:tab/>
            </w:r>
            <w:r>
              <w:rPr>
                <w:rStyle w:val="IndexLink"/>
              </w:rPr>
              <w:t>135</w:t>
            </w:r>
          </w:hyperlink>
        </w:p>
        <w:p>
          <w:pPr>
            <w:pStyle w:val="Contents3"/>
            <w:tabs>
              <w:tab w:val="clear" w:pos="8459"/>
              <w:tab w:val="right" w:pos="9026" w:leader="dot"/>
            </w:tabs>
            <w:rPr/>
          </w:pPr>
          <w:hyperlink w:anchor="__RefHeading___Toc69443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136</w:t>
            </w:r>
          </w:hyperlink>
        </w:p>
        <w:p>
          <w:pPr>
            <w:pStyle w:val="Contents4"/>
            <w:tabs>
              <w:tab w:val="clear" w:pos="8176"/>
              <w:tab w:val="right" w:pos="9026" w:leader="dot"/>
            </w:tabs>
            <w:rPr/>
          </w:pPr>
          <w:hyperlink w:anchor="__RefHeading___Toc694434_3244359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94436_3244359995">
            <w:r>
              <w:rPr>
                <w:webHidden/>
                <w:rStyle w:val="IndexLink"/>
                <w:rtl w:val="true"/>
              </w:rPr>
              <w:t>نکته‌ها</w:t>
            </w:r>
            <w:r>
              <w:rPr>
                <w:rStyle w:val="IndexLink"/>
                <w:rtl w:val="true"/>
              </w:rPr>
              <w:t>:</w:t>
              <w:tab/>
            </w:r>
            <w:r>
              <w:rPr>
                <w:rStyle w:val="IndexLink"/>
              </w:rPr>
              <w:t>136</w:t>
            </w:r>
          </w:hyperlink>
        </w:p>
        <w:p>
          <w:pPr>
            <w:pStyle w:val="Contents4"/>
            <w:tabs>
              <w:tab w:val="clear" w:pos="8176"/>
              <w:tab w:val="right" w:pos="9026" w:leader="dot"/>
            </w:tabs>
            <w:rPr/>
          </w:pPr>
          <w:hyperlink w:anchor="__RefHeading___Toc694438_3244359995">
            <w:r>
              <w:rPr>
                <w:webHidden/>
                <w:rStyle w:val="IndexLink"/>
                <w:rtl w:val="true"/>
              </w:rPr>
              <w:t>پیام‌ها</w:t>
            </w:r>
            <w:r>
              <w:rPr>
                <w:rStyle w:val="IndexLink"/>
                <w:rtl w:val="true"/>
              </w:rPr>
              <w:t>:</w:t>
              <w:tab/>
            </w:r>
            <w:r>
              <w:rPr>
                <w:rStyle w:val="IndexLink"/>
              </w:rPr>
              <w:t>136</w:t>
            </w:r>
          </w:hyperlink>
        </w:p>
        <w:p>
          <w:pPr>
            <w:pStyle w:val="Contents3"/>
            <w:tabs>
              <w:tab w:val="clear" w:pos="8459"/>
              <w:tab w:val="right" w:pos="9026" w:leader="dot"/>
            </w:tabs>
            <w:rPr/>
          </w:pPr>
          <w:hyperlink w:anchor="__RefHeading___Toc69444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137</w:t>
            </w:r>
          </w:hyperlink>
        </w:p>
        <w:p>
          <w:pPr>
            <w:pStyle w:val="Contents4"/>
            <w:tabs>
              <w:tab w:val="clear" w:pos="8176"/>
              <w:tab w:val="right" w:pos="9026" w:leader="dot"/>
            </w:tabs>
            <w:rPr/>
          </w:pPr>
          <w:hyperlink w:anchor="__RefHeading___Toc694442_324435999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694444_3244359995">
            <w:r>
              <w:rPr>
                <w:webHidden/>
                <w:rStyle w:val="IndexLink"/>
                <w:rtl w:val="true"/>
              </w:rPr>
              <w:t>نکته‌ها</w:t>
            </w:r>
            <w:r>
              <w:rPr>
                <w:rStyle w:val="IndexLink"/>
                <w:rtl w:val="true"/>
              </w:rPr>
              <w:t>:</w:t>
              <w:tab/>
            </w:r>
            <w:r>
              <w:rPr>
                <w:rStyle w:val="IndexLink"/>
              </w:rPr>
              <w:t>137</w:t>
            </w:r>
          </w:hyperlink>
        </w:p>
        <w:p>
          <w:pPr>
            <w:pStyle w:val="Contents4"/>
            <w:tabs>
              <w:tab w:val="clear" w:pos="8176"/>
              <w:tab w:val="right" w:pos="9026" w:leader="dot"/>
            </w:tabs>
            <w:rPr/>
          </w:pPr>
          <w:hyperlink w:anchor="__RefHeading___Toc694446_3244359995">
            <w:r>
              <w:rPr>
                <w:webHidden/>
                <w:rStyle w:val="IndexLink"/>
                <w:rtl w:val="true"/>
              </w:rPr>
              <w:t>پیام‌ها</w:t>
            </w:r>
            <w:r>
              <w:rPr>
                <w:rStyle w:val="IndexLink"/>
                <w:rtl w:val="true"/>
              </w:rPr>
              <w:t>:</w:t>
              <w:tab/>
            </w:r>
            <w:r>
              <w:rPr>
                <w:rStyle w:val="IndexLink"/>
              </w:rPr>
              <w:t>137</w:t>
            </w:r>
          </w:hyperlink>
        </w:p>
        <w:p>
          <w:pPr>
            <w:pStyle w:val="Contents3"/>
            <w:tabs>
              <w:tab w:val="clear" w:pos="8459"/>
              <w:tab w:val="right" w:pos="9026" w:leader="dot"/>
            </w:tabs>
            <w:rPr/>
          </w:pPr>
          <w:hyperlink w:anchor="__RefHeading___Toc694448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137</w:t>
            </w:r>
          </w:hyperlink>
        </w:p>
        <w:p>
          <w:pPr>
            <w:pStyle w:val="Contents4"/>
            <w:tabs>
              <w:tab w:val="clear" w:pos="8176"/>
              <w:tab w:val="right" w:pos="9026" w:leader="dot"/>
            </w:tabs>
            <w:rPr/>
          </w:pPr>
          <w:hyperlink w:anchor="__RefHeading___Toc694450_324435999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694452_3244359995">
            <w:r>
              <w:rPr>
                <w:webHidden/>
                <w:rStyle w:val="IndexLink"/>
                <w:rtl w:val="true"/>
              </w:rPr>
              <w:t>پیام‌ها</w:t>
            </w:r>
            <w:r>
              <w:rPr>
                <w:rStyle w:val="IndexLink"/>
                <w:rtl w:val="true"/>
              </w:rPr>
              <w:t>:</w:t>
              <w:tab/>
            </w:r>
            <w:r>
              <w:rPr>
                <w:rStyle w:val="IndexLink"/>
              </w:rPr>
              <w:t>138</w:t>
            </w:r>
          </w:hyperlink>
        </w:p>
        <w:p>
          <w:pPr>
            <w:pStyle w:val="Contents3"/>
            <w:tabs>
              <w:tab w:val="clear" w:pos="8459"/>
              <w:tab w:val="right" w:pos="9026" w:leader="dot"/>
            </w:tabs>
            <w:rPr/>
          </w:pPr>
          <w:hyperlink w:anchor="__RefHeading___Toc69445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138</w:t>
            </w:r>
          </w:hyperlink>
        </w:p>
        <w:p>
          <w:pPr>
            <w:pStyle w:val="Contents4"/>
            <w:tabs>
              <w:tab w:val="clear" w:pos="8176"/>
              <w:tab w:val="right" w:pos="9026" w:leader="dot"/>
            </w:tabs>
            <w:rPr/>
          </w:pPr>
          <w:hyperlink w:anchor="__RefHeading___Toc694456_3244359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694458_3244359995">
            <w:r>
              <w:rPr>
                <w:webHidden/>
                <w:rStyle w:val="IndexLink"/>
                <w:rtl w:val="true"/>
              </w:rPr>
              <w:t>نکته‌ها</w:t>
            </w:r>
            <w:r>
              <w:rPr>
                <w:rStyle w:val="IndexLink"/>
                <w:rtl w:val="true"/>
              </w:rPr>
              <w:t>:</w:t>
              <w:tab/>
            </w:r>
            <w:r>
              <w:rPr>
                <w:rStyle w:val="IndexLink"/>
              </w:rPr>
              <w:t>138</w:t>
            </w:r>
          </w:hyperlink>
        </w:p>
        <w:p>
          <w:pPr>
            <w:pStyle w:val="Contents4"/>
            <w:tabs>
              <w:tab w:val="clear" w:pos="8176"/>
              <w:tab w:val="right" w:pos="9026" w:leader="dot"/>
            </w:tabs>
            <w:rPr/>
          </w:pPr>
          <w:hyperlink w:anchor="__RefHeading___Toc694460_3244359995">
            <w:r>
              <w:rPr>
                <w:webHidden/>
                <w:rStyle w:val="IndexLink"/>
                <w:rtl w:val="true"/>
              </w:rPr>
              <w:t>پیام‌ها</w:t>
            </w:r>
            <w:r>
              <w:rPr>
                <w:rStyle w:val="IndexLink"/>
                <w:rtl w:val="true"/>
              </w:rPr>
              <w:t>:</w:t>
              <w:tab/>
            </w:r>
            <w:r>
              <w:rPr>
                <w:rStyle w:val="IndexLink"/>
              </w:rPr>
              <w:t>139</w:t>
            </w:r>
          </w:hyperlink>
        </w:p>
        <w:p>
          <w:pPr>
            <w:pStyle w:val="Contents3"/>
            <w:tabs>
              <w:tab w:val="clear" w:pos="8459"/>
              <w:tab w:val="right" w:pos="9026" w:leader="dot"/>
            </w:tabs>
            <w:rPr/>
          </w:pPr>
          <w:hyperlink w:anchor="__RefHeading___Toc69446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139</w:t>
            </w:r>
          </w:hyperlink>
        </w:p>
        <w:p>
          <w:pPr>
            <w:pStyle w:val="Contents4"/>
            <w:tabs>
              <w:tab w:val="clear" w:pos="8176"/>
              <w:tab w:val="right" w:pos="9026" w:leader="dot"/>
            </w:tabs>
            <w:rPr/>
          </w:pPr>
          <w:hyperlink w:anchor="__RefHeading___Toc694464_3244359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94466_3244359995">
            <w:r>
              <w:rPr>
                <w:webHidden/>
                <w:rStyle w:val="IndexLink"/>
                <w:rtl w:val="true"/>
              </w:rPr>
              <w:t>نکته‌ها</w:t>
            </w:r>
            <w:r>
              <w:rPr>
                <w:rStyle w:val="IndexLink"/>
                <w:rtl w:val="true"/>
              </w:rPr>
              <w:t>:</w:t>
              <w:tab/>
            </w:r>
            <w:r>
              <w:rPr>
                <w:rStyle w:val="IndexLink"/>
              </w:rPr>
              <w:t>139</w:t>
            </w:r>
          </w:hyperlink>
        </w:p>
        <w:p>
          <w:pPr>
            <w:pStyle w:val="Contents4"/>
            <w:tabs>
              <w:tab w:val="clear" w:pos="8176"/>
              <w:tab w:val="right" w:pos="9026" w:leader="dot"/>
            </w:tabs>
            <w:rPr/>
          </w:pPr>
          <w:hyperlink w:anchor="__RefHeading___Toc694468_3244359995">
            <w:r>
              <w:rPr>
                <w:webHidden/>
                <w:rStyle w:val="IndexLink"/>
                <w:rtl w:val="true"/>
              </w:rPr>
              <w:t>پیام‌ها</w:t>
            </w:r>
            <w:r>
              <w:rPr>
                <w:rStyle w:val="IndexLink"/>
                <w:rtl w:val="true"/>
              </w:rPr>
              <w:t>:</w:t>
              <w:tab/>
            </w:r>
            <w:r>
              <w:rPr>
                <w:rStyle w:val="IndexLink"/>
              </w:rPr>
              <w:t>140</w:t>
            </w:r>
          </w:hyperlink>
        </w:p>
        <w:p>
          <w:pPr>
            <w:pStyle w:val="Contents3"/>
            <w:tabs>
              <w:tab w:val="clear" w:pos="8459"/>
              <w:tab w:val="right" w:pos="9026" w:leader="dot"/>
            </w:tabs>
            <w:rPr/>
          </w:pPr>
          <w:hyperlink w:anchor="__RefHeading___Toc69447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140</w:t>
            </w:r>
          </w:hyperlink>
        </w:p>
        <w:p>
          <w:pPr>
            <w:pStyle w:val="Contents4"/>
            <w:tabs>
              <w:tab w:val="clear" w:pos="8176"/>
              <w:tab w:val="right" w:pos="9026" w:leader="dot"/>
            </w:tabs>
            <w:rPr/>
          </w:pPr>
          <w:hyperlink w:anchor="__RefHeading___Toc694472_3244359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694474_3244359995">
            <w:r>
              <w:rPr>
                <w:webHidden/>
                <w:rStyle w:val="IndexLink"/>
                <w:rtl w:val="true"/>
              </w:rPr>
              <w:t>نکته‌ها</w:t>
            </w:r>
            <w:r>
              <w:rPr>
                <w:rStyle w:val="IndexLink"/>
                <w:rtl w:val="true"/>
              </w:rPr>
              <w:t>:</w:t>
              <w:tab/>
            </w:r>
            <w:r>
              <w:rPr>
                <w:rStyle w:val="IndexLink"/>
              </w:rPr>
              <w:t>140</w:t>
            </w:r>
          </w:hyperlink>
        </w:p>
        <w:p>
          <w:pPr>
            <w:pStyle w:val="Contents4"/>
            <w:tabs>
              <w:tab w:val="clear" w:pos="8176"/>
              <w:tab w:val="right" w:pos="9026" w:leader="dot"/>
            </w:tabs>
            <w:rPr/>
          </w:pPr>
          <w:hyperlink w:anchor="__RefHeading___Toc694476_3244359995">
            <w:r>
              <w:rPr>
                <w:webHidden/>
                <w:rStyle w:val="IndexLink"/>
                <w:rtl w:val="true"/>
              </w:rPr>
              <w:t>پیام‌ها</w:t>
            </w:r>
            <w:r>
              <w:rPr>
                <w:rStyle w:val="IndexLink"/>
                <w:rtl w:val="true"/>
              </w:rPr>
              <w:t>:</w:t>
              <w:tab/>
            </w:r>
            <w:r>
              <w:rPr>
                <w:rStyle w:val="IndexLink"/>
              </w:rPr>
              <w:t>141</w:t>
            </w:r>
          </w:hyperlink>
        </w:p>
        <w:p>
          <w:pPr>
            <w:pStyle w:val="Contents3"/>
            <w:tabs>
              <w:tab w:val="clear" w:pos="8459"/>
              <w:tab w:val="right" w:pos="9026" w:leader="dot"/>
            </w:tabs>
            <w:rPr/>
          </w:pPr>
          <w:hyperlink w:anchor="__RefHeading___Toc694478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141</w:t>
            </w:r>
          </w:hyperlink>
        </w:p>
        <w:p>
          <w:pPr>
            <w:pStyle w:val="Contents4"/>
            <w:tabs>
              <w:tab w:val="clear" w:pos="8176"/>
              <w:tab w:val="right" w:pos="9026" w:leader="dot"/>
            </w:tabs>
            <w:rPr/>
          </w:pPr>
          <w:hyperlink w:anchor="__RefHeading___Toc694480_3244359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694482_3244359995">
            <w:r>
              <w:rPr>
                <w:webHidden/>
                <w:rStyle w:val="IndexLink"/>
                <w:rtl w:val="true"/>
              </w:rPr>
              <w:t>نکته‌ها</w:t>
            </w:r>
            <w:r>
              <w:rPr>
                <w:rStyle w:val="IndexLink"/>
                <w:rtl w:val="true"/>
              </w:rPr>
              <w:t>:</w:t>
              <w:tab/>
            </w:r>
            <w:r>
              <w:rPr>
                <w:rStyle w:val="IndexLink"/>
              </w:rPr>
              <w:t>141</w:t>
            </w:r>
          </w:hyperlink>
        </w:p>
        <w:p>
          <w:pPr>
            <w:pStyle w:val="Contents4"/>
            <w:tabs>
              <w:tab w:val="clear" w:pos="8176"/>
              <w:tab w:val="right" w:pos="9026" w:leader="dot"/>
            </w:tabs>
            <w:rPr/>
          </w:pPr>
          <w:hyperlink w:anchor="__RefHeading___Toc694484_3244359995">
            <w:r>
              <w:rPr>
                <w:webHidden/>
                <w:rStyle w:val="IndexLink"/>
                <w:rtl w:val="true"/>
              </w:rPr>
              <w:t>پیام‌ها</w:t>
            </w:r>
            <w:r>
              <w:rPr>
                <w:rStyle w:val="IndexLink"/>
                <w:rtl w:val="true"/>
              </w:rPr>
              <w:t>:</w:t>
              <w:tab/>
            </w:r>
            <w:r>
              <w:rPr>
                <w:rStyle w:val="IndexLink"/>
              </w:rPr>
              <w:t>142</w:t>
            </w:r>
          </w:hyperlink>
        </w:p>
        <w:p>
          <w:pPr>
            <w:pStyle w:val="Contents3"/>
            <w:tabs>
              <w:tab w:val="clear" w:pos="8459"/>
              <w:tab w:val="right" w:pos="9026" w:leader="dot"/>
            </w:tabs>
            <w:rPr/>
          </w:pPr>
          <w:hyperlink w:anchor="__RefHeading___Toc69448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142</w:t>
            </w:r>
          </w:hyperlink>
        </w:p>
        <w:p>
          <w:pPr>
            <w:pStyle w:val="Contents4"/>
            <w:tabs>
              <w:tab w:val="clear" w:pos="8176"/>
              <w:tab w:val="right" w:pos="9026" w:leader="dot"/>
            </w:tabs>
            <w:rPr/>
          </w:pPr>
          <w:hyperlink w:anchor="__RefHeading___Toc694488_3244359995">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694490_3244359995">
            <w:r>
              <w:rPr>
                <w:webHidden/>
                <w:rStyle w:val="IndexLink"/>
                <w:rtl w:val="true"/>
              </w:rPr>
              <w:t>نکته‌ها</w:t>
            </w:r>
            <w:r>
              <w:rPr>
                <w:rStyle w:val="IndexLink"/>
                <w:rtl w:val="true"/>
              </w:rPr>
              <w:t>:</w:t>
              <w:tab/>
            </w:r>
            <w:r>
              <w:rPr>
                <w:rStyle w:val="IndexLink"/>
              </w:rPr>
              <w:t>142</w:t>
            </w:r>
          </w:hyperlink>
        </w:p>
        <w:p>
          <w:pPr>
            <w:pStyle w:val="Contents4"/>
            <w:tabs>
              <w:tab w:val="clear" w:pos="8176"/>
              <w:tab w:val="right" w:pos="9026" w:leader="dot"/>
            </w:tabs>
            <w:rPr/>
          </w:pPr>
          <w:hyperlink w:anchor="__RefHeading___Toc694492_3244359995">
            <w:r>
              <w:rPr>
                <w:webHidden/>
                <w:rStyle w:val="IndexLink"/>
                <w:rtl w:val="true"/>
              </w:rPr>
              <w:t>پیام‌ها</w:t>
            </w:r>
            <w:r>
              <w:rPr>
                <w:rStyle w:val="IndexLink"/>
                <w:rtl w:val="true"/>
              </w:rPr>
              <w:t>:</w:t>
              <w:tab/>
            </w:r>
            <w:r>
              <w:rPr>
                <w:rStyle w:val="IndexLink"/>
              </w:rPr>
              <w:t>143</w:t>
            </w:r>
          </w:hyperlink>
        </w:p>
        <w:p>
          <w:pPr>
            <w:pStyle w:val="Contents3"/>
            <w:tabs>
              <w:tab w:val="clear" w:pos="8459"/>
              <w:tab w:val="right" w:pos="9026" w:leader="dot"/>
            </w:tabs>
            <w:rPr/>
          </w:pPr>
          <w:hyperlink w:anchor="__RefHeading___Toc69449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143</w:t>
            </w:r>
          </w:hyperlink>
        </w:p>
        <w:p>
          <w:pPr>
            <w:pStyle w:val="Contents4"/>
            <w:tabs>
              <w:tab w:val="clear" w:pos="8176"/>
              <w:tab w:val="right" w:pos="9026" w:leader="dot"/>
            </w:tabs>
            <w:rPr/>
          </w:pPr>
          <w:hyperlink w:anchor="__RefHeading___Toc694496_324435999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694498_3244359995">
            <w:r>
              <w:rPr>
                <w:webHidden/>
                <w:rStyle w:val="IndexLink"/>
                <w:rtl w:val="true"/>
              </w:rPr>
              <w:t>نکته‌ها</w:t>
            </w:r>
            <w:r>
              <w:rPr>
                <w:rStyle w:val="IndexLink"/>
                <w:rtl w:val="true"/>
              </w:rPr>
              <w:t>:</w:t>
              <w:tab/>
            </w:r>
            <w:r>
              <w:rPr>
                <w:rStyle w:val="IndexLink"/>
              </w:rPr>
              <w:t>144</w:t>
            </w:r>
          </w:hyperlink>
        </w:p>
        <w:p>
          <w:pPr>
            <w:pStyle w:val="Contents4"/>
            <w:tabs>
              <w:tab w:val="clear" w:pos="8176"/>
              <w:tab w:val="right" w:pos="9026" w:leader="dot"/>
            </w:tabs>
            <w:rPr/>
          </w:pPr>
          <w:hyperlink w:anchor="__RefHeading___Toc694500_3244359995">
            <w:r>
              <w:rPr>
                <w:webHidden/>
                <w:rStyle w:val="IndexLink"/>
                <w:rtl w:val="true"/>
              </w:rPr>
              <w:t>پیام‌ها</w:t>
            </w:r>
            <w:r>
              <w:rPr>
                <w:rStyle w:val="IndexLink"/>
                <w:rtl w:val="true"/>
              </w:rPr>
              <w:t>:</w:t>
              <w:tab/>
            </w:r>
            <w:r>
              <w:rPr>
                <w:rStyle w:val="IndexLink"/>
              </w:rPr>
              <w:t>144</w:t>
            </w:r>
          </w:hyperlink>
        </w:p>
        <w:p>
          <w:pPr>
            <w:pStyle w:val="Contents3"/>
            <w:tabs>
              <w:tab w:val="clear" w:pos="8459"/>
              <w:tab w:val="right" w:pos="9026" w:leader="dot"/>
            </w:tabs>
            <w:rPr/>
          </w:pPr>
          <w:hyperlink w:anchor="__RefHeading___Toc69450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145</w:t>
            </w:r>
          </w:hyperlink>
        </w:p>
        <w:p>
          <w:pPr>
            <w:pStyle w:val="Contents4"/>
            <w:tabs>
              <w:tab w:val="clear" w:pos="8176"/>
              <w:tab w:val="right" w:pos="9026" w:leader="dot"/>
            </w:tabs>
            <w:rPr/>
          </w:pPr>
          <w:hyperlink w:anchor="__RefHeading___Toc694504_3244359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694506_3244359995">
            <w:r>
              <w:rPr>
                <w:webHidden/>
                <w:rStyle w:val="IndexLink"/>
                <w:rtl w:val="true"/>
              </w:rPr>
              <w:t>نکته‌ها</w:t>
            </w:r>
            <w:r>
              <w:rPr>
                <w:rStyle w:val="IndexLink"/>
                <w:rtl w:val="true"/>
              </w:rPr>
              <w:t>:</w:t>
              <w:tab/>
            </w:r>
            <w:r>
              <w:rPr>
                <w:rStyle w:val="IndexLink"/>
              </w:rPr>
              <w:t>145</w:t>
            </w:r>
          </w:hyperlink>
        </w:p>
        <w:p>
          <w:pPr>
            <w:pStyle w:val="Contents4"/>
            <w:tabs>
              <w:tab w:val="clear" w:pos="8176"/>
              <w:tab w:val="right" w:pos="9026" w:leader="dot"/>
            </w:tabs>
            <w:rPr/>
          </w:pPr>
          <w:hyperlink w:anchor="__RefHeading___Toc694508_3244359995">
            <w:r>
              <w:rPr>
                <w:webHidden/>
                <w:rStyle w:val="IndexLink"/>
                <w:rtl w:val="true"/>
              </w:rPr>
              <w:t>پیام‌ها</w:t>
            </w:r>
            <w:r>
              <w:rPr>
                <w:rStyle w:val="IndexLink"/>
                <w:rtl w:val="true"/>
              </w:rPr>
              <w:t>:</w:t>
              <w:tab/>
            </w:r>
            <w:r>
              <w:rPr>
                <w:rStyle w:val="IndexLink"/>
              </w:rPr>
              <w:t>145</w:t>
            </w:r>
          </w:hyperlink>
        </w:p>
        <w:p>
          <w:pPr>
            <w:pStyle w:val="Contents3"/>
            <w:tabs>
              <w:tab w:val="clear" w:pos="8459"/>
              <w:tab w:val="right" w:pos="9026" w:leader="dot"/>
            </w:tabs>
            <w:rPr/>
          </w:pPr>
          <w:hyperlink w:anchor="__RefHeading___Toc69451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146</w:t>
            </w:r>
          </w:hyperlink>
        </w:p>
        <w:p>
          <w:pPr>
            <w:pStyle w:val="Contents4"/>
            <w:tabs>
              <w:tab w:val="clear" w:pos="8176"/>
              <w:tab w:val="right" w:pos="9026" w:leader="dot"/>
            </w:tabs>
            <w:rPr/>
          </w:pPr>
          <w:hyperlink w:anchor="__RefHeading___Toc694512_3244359995">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94514_3244359995">
            <w:r>
              <w:rPr>
                <w:webHidden/>
                <w:rStyle w:val="IndexLink"/>
                <w:rtl w:val="true"/>
              </w:rPr>
              <w:t>نکته‌ها</w:t>
            </w:r>
            <w:r>
              <w:rPr>
                <w:rStyle w:val="IndexLink"/>
                <w:rtl w:val="true"/>
              </w:rPr>
              <w:t>:</w:t>
              <w:tab/>
            </w:r>
            <w:r>
              <w:rPr>
                <w:rStyle w:val="IndexLink"/>
              </w:rPr>
              <w:t>146</w:t>
            </w:r>
          </w:hyperlink>
        </w:p>
        <w:p>
          <w:pPr>
            <w:pStyle w:val="Contents4"/>
            <w:tabs>
              <w:tab w:val="clear" w:pos="8176"/>
              <w:tab w:val="right" w:pos="9026" w:leader="dot"/>
            </w:tabs>
            <w:rPr/>
          </w:pPr>
          <w:hyperlink w:anchor="__RefHeading___Toc694516_3244359995">
            <w:r>
              <w:rPr>
                <w:webHidden/>
                <w:rStyle w:val="IndexLink"/>
                <w:rtl w:val="true"/>
              </w:rPr>
              <w:t>پیام‌ها</w:t>
            </w:r>
            <w:r>
              <w:rPr>
                <w:rStyle w:val="IndexLink"/>
                <w:rtl w:val="true"/>
              </w:rPr>
              <w:t>:</w:t>
              <w:tab/>
            </w:r>
            <w:r>
              <w:rPr>
                <w:rStyle w:val="IndexLink"/>
              </w:rPr>
              <w:t>146</w:t>
            </w:r>
          </w:hyperlink>
        </w:p>
        <w:p>
          <w:pPr>
            <w:pStyle w:val="Contents3"/>
            <w:tabs>
              <w:tab w:val="clear" w:pos="8459"/>
              <w:tab w:val="right" w:pos="9026" w:leader="dot"/>
            </w:tabs>
            <w:rPr/>
          </w:pPr>
          <w:hyperlink w:anchor="__RefHeading___Toc694518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147</w:t>
            </w:r>
          </w:hyperlink>
        </w:p>
        <w:p>
          <w:pPr>
            <w:pStyle w:val="Contents4"/>
            <w:tabs>
              <w:tab w:val="clear" w:pos="8176"/>
              <w:tab w:val="right" w:pos="9026" w:leader="dot"/>
            </w:tabs>
            <w:rPr/>
          </w:pPr>
          <w:hyperlink w:anchor="__RefHeading___Toc694520_3244359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94522_3244359995">
            <w:r>
              <w:rPr>
                <w:webHidden/>
                <w:rStyle w:val="IndexLink"/>
                <w:rtl w:val="true"/>
              </w:rPr>
              <w:t>نکته‌ها</w:t>
            </w:r>
            <w:r>
              <w:rPr>
                <w:rStyle w:val="IndexLink"/>
                <w:rtl w:val="true"/>
              </w:rPr>
              <w:t>:</w:t>
              <w:tab/>
            </w:r>
            <w:r>
              <w:rPr>
                <w:rStyle w:val="IndexLink"/>
              </w:rPr>
              <w:t>147</w:t>
            </w:r>
          </w:hyperlink>
        </w:p>
        <w:p>
          <w:pPr>
            <w:pStyle w:val="Contents4"/>
            <w:tabs>
              <w:tab w:val="clear" w:pos="8176"/>
              <w:tab w:val="right" w:pos="9026" w:leader="dot"/>
            </w:tabs>
            <w:rPr/>
          </w:pPr>
          <w:hyperlink w:anchor="__RefHeading___Toc694524_3244359995">
            <w:r>
              <w:rPr>
                <w:webHidden/>
                <w:rStyle w:val="IndexLink"/>
                <w:rtl w:val="true"/>
              </w:rPr>
              <w:t>پیام‌ها</w:t>
            </w:r>
            <w:r>
              <w:rPr>
                <w:rStyle w:val="IndexLink"/>
                <w:rtl w:val="true"/>
              </w:rPr>
              <w:t>:</w:t>
              <w:tab/>
            </w:r>
            <w:r>
              <w:rPr>
                <w:rStyle w:val="IndexLink"/>
              </w:rPr>
              <w:t>148</w:t>
            </w:r>
          </w:hyperlink>
        </w:p>
        <w:p>
          <w:pPr>
            <w:pStyle w:val="Contents3"/>
            <w:tabs>
              <w:tab w:val="clear" w:pos="8459"/>
              <w:tab w:val="right" w:pos="9026" w:leader="dot"/>
            </w:tabs>
            <w:rPr/>
          </w:pPr>
          <w:hyperlink w:anchor="__RefHeading___Toc69452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149</w:t>
            </w:r>
          </w:hyperlink>
        </w:p>
        <w:p>
          <w:pPr>
            <w:pStyle w:val="Contents4"/>
            <w:tabs>
              <w:tab w:val="clear" w:pos="8176"/>
              <w:tab w:val="right" w:pos="9026" w:leader="dot"/>
            </w:tabs>
            <w:rPr/>
          </w:pPr>
          <w:hyperlink w:anchor="__RefHeading___Toc694528_3244359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94530_3244359995">
            <w:r>
              <w:rPr>
                <w:webHidden/>
                <w:rStyle w:val="IndexLink"/>
                <w:rtl w:val="true"/>
              </w:rPr>
              <w:t>پیام‌ها</w:t>
            </w:r>
            <w:r>
              <w:rPr>
                <w:rStyle w:val="IndexLink"/>
                <w:rtl w:val="true"/>
              </w:rPr>
              <w:t>:</w:t>
              <w:tab/>
            </w:r>
            <w:r>
              <w:rPr>
                <w:rStyle w:val="IndexLink"/>
              </w:rPr>
              <w:t>149</w:t>
            </w:r>
          </w:hyperlink>
        </w:p>
        <w:p>
          <w:pPr>
            <w:pStyle w:val="Contents3"/>
            <w:tabs>
              <w:tab w:val="clear" w:pos="8459"/>
              <w:tab w:val="right" w:pos="9026" w:leader="dot"/>
            </w:tabs>
            <w:rPr/>
          </w:pPr>
          <w:hyperlink w:anchor="__RefHeading___Toc69453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149</w:t>
            </w:r>
          </w:hyperlink>
        </w:p>
        <w:p>
          <w:pPr>
            <w:pStyle w:val="Contents4"/>
            <w:tabs>
              <w:tab w:val="clear" w:pos="8176"/>
              <w:tab w:val="right" w:pos="9026" w:leader="dot"/>
            </w:tabs>
            <w:rPr/>
          </w:pPr>
          <w:hyperlink w:anchor="__RefHeading___Toc694534_3244359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94536_3244359995">
            <w:r>
              <w:rPr>
                <w:webHidden/>
                <w:rStyle w:val="IndexLink"/>
                <w:rtl w:val="true"/>
              </w:rPr>
              <w:t>نکته‌ها</w:t>
            </w:r>
            <w:r>
              <w:rPr>
                <w:rStyle w:val="IndexLink"/>
                <w:rtl w:val="true"/>
              </w:rPr>
              <w:t>:</w:t>
              <w:tab/>
            </w:r>
            <w:r>
              <w:rPr>
                <w:rStyle w:val="IndexLink"/>
              </w:rPr>
              <w:t>150</w:t>
            </w:r>
          </w:hyperlink>
        </w:p>
        <w:p>
          <w:pPr>
            <w:pStyle w:val="Contents4"/>
            <w:tabs>
              <w:tab w:val="clear" w:pos="8176"/>
              <w:tab w:val="right" w:pos="9026" w:leader="dot"/>
            </w:tabs>
            <w:rPr/>
          </w:pPr>
          <w:hyperlink w:anchor="__RefHeading___Toc694538_3244359995">
            <w:r>
              <w:rPr>
                <w:webHidden/>
                <w:rStyle w:val="IndexLink"/>
                <w:rtl w:val="true"/>
              </w:rPr>
              <w:t>پیام‌ها</w:t>
            </w:r>
            <w:r>
              <w:rPr>
                <w:rStyle w:val="IndexLink"/>
                <w:rtl w:val="true"/>
              </w:rPr>
              <w:t>:</w:t>
              <w:tab/>
            </w:r>
            <w:r>
              <w:rPr>
                <w:rStyle w:val="IndexLink"/>
              </w:rPr>
              <w:t>150</w:t>
            </w:r>
          </w:hyperlink>
        </w:p>
        <w:p>
          <w:pPr>
            <w:pStyle w:val="Contents3"/>
            <w:tabs>
              <w:tab w:val="clear" w:pos="8459"/>
              <w:tab w:val="right" w:pos="9026" w:leader="dot"/>
            </w:tabs>
            <w:rPr/>
          </w:pPr>
          <w:hyperlink w:anchor="__RefHeading___Toc69454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150</w:t>
            </w:r>
          </w:hyperlink>
        </w:p>
        <w:p>
          <w:pPr>
            <w:pStyle w:val="Contents4"/>
            <w:tabs>
              <w:tab w:val="clear" w:pos="8176"/>
              <w:tab w:val="right" w:pos="9026" w:leader="dot"/>
            </w:tabs>
            <w:rPr/>
          </w:pPr>
          <w:hyperlink w:anchor="__RefHeading___Toc694542_3244359995">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694544_3244359995">
            <w:r>
              <w:rPr>
                <w:webHidden/>
                <w:rStyle w:val="IndexLink"/>
                <w:rtl w:val="true"/>
              </w:rPr>
              <w:t>پیام‌ها</w:t>
            </w:r>
            <w:r>
              <w:rPr>
                <w:rStyle w:val="IndexLink"/>
                <w:rtl w:val="true"/>
              </w:rPr>
              <w:t>:</w:t>
              <w:tab/>
            </w:r>
            <w:r>
              <w:rPr>
                <w:rStyle w:val="IndexLink"/>
              </w:rPr>
              <w:t>150</w:t>
            </w:r>
          </w:hyperlink>
        </w:p>
        <w:p>
          <w:pPr>
            <w:pStyle w:val="Contents3"/>
            <w:tabs>
              <w:tab w:val="clear" w:pos="8459"/>
              <w:tab w:val="right" w:pos="9026" w:leader="dot"/>
            </w:tabs>
            <w:rPr/>
          </w:pPr>
          <w:hyperlink w:anchor="__RefHeading___Toc69454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151</w:t>
            </w:r>
          </w:hyperlink>
        </w:p>
        <w:p>
          <w:pPr>
            <w:pStyle w:val="Contents4"/>
            <w:tabs>
              <w:tab w:val="clear" w:pos="8176"/>
              <w:tab w:val="right" w:pos="9026" w:leader="dot"/>
            </w:tabs>
            <w:rPr/>
          </w:pPr>
          <w:hyperlink w:anchor="__RefHeading___Toc694548_3244359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694550_3244359995">
            <w:r>
              <w:rPr>
                <w:webHidden/>
                <w:rStyle w:val="IndexLink"/>
                <w:rtl w:val="true"/>
              </w:rPr>
              <w:t>نکته‌ها</w:t>
            </w:r>
            <w:r>
              <w:rPr>
                <w:rStyle w:val="IndexLink"/>
                <w:rtl w:val="true"/>
              </w:rPr>
              <w:t>:</w:t>
              <w:tab/>
            </w:r>
            <w:r>
              <w:rPr>
                <w:rStyle w:val="IndexLink"/>
              </w:rPr>
              <w:t>151</w:t>
            </w:r>
          </w:hyperlink>
        </w:p>
        <w:p>
          <w:pPr>
            <w:pStyle w:val="Contents4"/>
            <w:tabs>
              <w:tab w:val="clear" w:pos="8176"/>
              <w:tab w:val="right" w:pos="9026" w:leader="dot"/>
            </w:tabs>
            <w:rPr/>
          </w:pPr>
          <w:hyperlink w:anchor="__RefHeading___Toc694552_3244359995">
            <w:r>
              <w:rPr>
                <w:webHidden/>
                <w:rStyle w:val="IndexLink"/>
                <w:rtl w:val="true"/>
              </w:rPr>
              <w:t>پیام‌ها</w:t>
            </w:r>
            <w:r>
              <w:rPr>
                <w:rStyle w:val="IndexLink"/>
                <w:rtl w:val="true"/>
              </w:rPr>
              <w:t>:</w:t>
              <w:tab/>
            </w:r>
            <w:r>
              <w:rPr>
                <w:rStyle w:val="IndexLink"/>
              </w:rPr>
              <w:t>151</w:t>
            </w:r>
          </w:hyperlink>
        </w:p>
        <w:p>
          <w:pPr>
            <w:pStyle w:val="Contents3"/>
            <w:tabs>
              <w:tab w:val="clear" w:pos="8459"/>
              <w:tab w:val="right" w:pos="9026" w:leader="dot"/>
            </w:tabs>
            <w:rPr/>
          </w:pPr>
          <w:hyperlink w:anchor="__RefHeading___Toc69455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152</w:t>
            </w:r>
          </w:hyperlink>
        </w:p>
        <w:p>
          <w:pPr>
            <w:pStyle w:val="Contents4"/>
            <w:tabs>
              <w:tab w:val="clear" w:pos="8176"/>
              <w:tab w:val="right" w:pos="9026" w:leader="dot"/>
            </w:tabs>
            <w:rPr/>
          </w:pPr>
          <w:hyperlink w:anchor="__RefHeading___Toc694556_3244359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694558_3244359995">
            <w:r>
              <w:rPr>
                <w:webHidden/>
                <w:rStyle w:val="IndexLink"/>
                <w:rtl w:val="true"/>
              </w:rPr>
              <w:t>نکته‌ها</w:t>
            </w:r>
            <w:r>
              <w:rPr>
                <w:rStyle w:val="IndexLink"/>
                <w:rtl w:val="true"/>
              </w:rPr>
              <w:t>:</w:t>
              <w:tab/>
            </w:r>
            <w:r>
              <w:rPr>
                <w:rStyle w:val="IndexLink"/>
              </w:rPr>
              <w:t>152</w:t>
            </w:r>
          </w:hyperlink>
        </w:p>
        <w:p>
          <w:pPr>
            <w:pStyle w:val="Contents4"/>
            <w:tabs>
              <w:tab w:val="clear" w:pos="8176"/>
              <w:tab w:val="right" w:pos="9026" w:leader="dot"/>
            </w:tabs>
            <w:rPr/>
          </w:pPr>
          <w:hyperlink w:anchor="__RefHeading___Toc694560_3244359995">
            <w:r>
              <w:rPr>
                <w:webHidden/>
                <w:rStyle w:val="IndexLink"/>
                <w:rtl w:val="true"/>
              </w:rPr>
              <w:t>پیام‌ها</w:t>
            </w:r>
            <w:r>
              <w:rPr>
                <w:rStyle w:val="IndexLink"/>
                <w:rtl w:val="true"/>
              </w:rPr>
              <w:t>:</w:t>
              <w:tab/>
            </w:r>
            <w:r>
              <w:rPr>
                <w:rStyle w:val="IndexLink"/>
              </w:rPr>
              <w:t>153</w:t>
            </w:r>
          </w:hyperlink>
        </w:p>
        <w:p>
          <w:pPr>
            <w:pStyle w:val="Contents3"/>
            <w:tabs>
              <w:tab w:val="clear" w:pos="8459"/>
              <w:tab w:val="right" w:pos="9026" w:leader="dot"/>
            </w:tabs>
            <w:rPr/>
          </w:pPr>
          <w:hyperlink w:anchor="__RefHeading___Toc69456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153</w:t>
            </w:r>
          </w:hyperlink>
        </w:p>
        <w:p>
          <w:pPr>
            <w:pStyle w:val="Contents4"/>
            <w:tabs>
              <w:tab w:val="clear" w:pos="8176"/>
              <w:tab w:val="right" w:pos="9026" w:leader="dot"/>
            </w:tabs>
            <w:rPr/>
          </w:pPr>
          <w:hyperlink w:anchor="__RefHeading___Toc694564_3244359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94566_3244359995">
            <w:r>
              <w:rPr>
                <w:webHidden/>
                <w:rStyle w:val="IndexLink"/>
                <w:rtl w:val="true"/>
              </w:rPr>
              <w:t>نکته‌ها</w:t>
            </w:r>
            <w:r>
              <w:rPr>
                <w:rStyle w:val="IndexLink"/>
                <w:rtl w:val="true"/>
              </w:rPr>
              <w:t>:</w:t>
              <w:tab/>
            </w:r>
            <w:r>
              <w:rPr>
                <w:rStyle w:val="IndexLink"/>
              </w:rPr>
              <w:t>153</w:t>
            </w:r>
          </w:hyperlink>
        </w:p>
        <w:p>
          <w:pPr>
            <w:pStyle w:val="Contents4"/>
            <w:tabs>
              <w:tab w:val="clear" w:pos="8176"/>
              <w:tab w:val="right" w:pos="9026" w:leader="dot"/>
            </w:tabs>
            <w:rPr/>
          </w:pPr>
          <w:hyperlink w:anchor="__RefHeading___Toc694568_3244359995">
            <w:r>
              <w:rPr>
                <w:webHidden/>
                <w:rStyle w:val="IndexLink"/>
                <w:rtl w:val="true"/>
              </w:rPr>
              <w:t>پیام‌ها</w:t>
            </w:r>
            <w:r>
              <w:rPr>
                <w:rStyle w:val="IndexLink"/>
                <w:rtl w:val="true"/>
              </w:rPr>
              <w:t>:</w:t>
              <w:tab/>
            </w:r>
            <w:r>
              <w:rPr>
                <w:rStyle w:val="IndexLink"/>
              </w:rPr>
              <w:t>153</w:t>
            </w:r>
          </w:hyperlink>
        </w:p>
        <w:p>
          <w:pPr>
            <w:pStyle w:val="Contents3"/>
            <w:tabs>
              <w:tab w:val="clear" w:pos="8459"/>
              <w:tab w:val="right" w:pos="9026" w:leader="dot"/>
            </w:tabs>
            <w:rPr/>
          </w:pPr>
          <w:hyperlink w:anchor="__RefHeading___Toc69457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154</w:t>
            </w:r>
          </w:hyperlink>
        </w:p>
        <w:p>
          <w:pPr>
            <w:pStyle w:val="Contents4"/>
            <w:tabs>
              <w:tab w:val="clear" w:pos="8176"/>
              <w:tab w:val="right" w:pos="9026" w:leader="dot"/>
            </w:tabs>
            <w:rPr/>
          </w:pPr>
          <w:hyperlink w:anchor="__RefHeading___Toc694572_3244359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694574_3244359995">
            <w:r>
              <w:rPr>
                <w:webHidden/>
                <w:rStyle w:val="IndexLink"/>
                <w:rtl w:val="true"/>
              </w:rPr>
              <w:t>نکته‌ها</w:t>
            </w:r>
            <w:r>
              <w:rPr>
                <w:rStyle w:val="IndexLink"/>
                <w:rtl w:val="true"/>
              </w:rPr>
              <w:t>:</w:t>
              <w:tab/>
            </w:r>
            <w:r>
              <w:rPr>
                <w:rStyle w:val="IndexLink"/>
              </w:rPr>
              <w:t>154</w:t>
            </w:r>
          </w:hyperlink>
        </w:p>
        <w:p>
          <w:pPr>
            <w:pStyle w:val="Contents4"/>
            <w:tabs>
              <w:tab w:val="clear" w:pos="8176"/>
              <w:tab w:val="right" w:pos="9026" w:leader="dot"/>
            </w:tabs>
            <w:rPr/>
          </w:pPr>
          <w:hyperlink w:anchor="__RefHeading___Toc694576_3244359995">
            <w:r>
              <w:rPr>
                <w:webHidden/>
                <w:rStyle w:val="IndexLink"/>
                <w:rtl w:val="true"/>
              </w:rPr>
              <w:t>پیام‌ها</w:t>
            </w:r>
            <w:r>
              <w:rPr>
                <w:rStyle w:val="IndexLink"/>
                <w:rtl w:val="true"/>
              </w:rPr>
              <w:t>:</w:t>
              <w:tab/>
            </w:r>
            <w:r>
              <w:rPr>
                <w:rStyle w:val="IndexLink"/>
              </w:rPr>
              <w:t>155</w:t>
            </w:r>
          </w:hyperlink>
        </w:p>
        <w:p>
          <w:pPr>
            <w:pStyle w:val="Contents3"/>
            <w:tabs>
              <w:tab w:val="clear" w:pos="8459"/>
              <w:tab w:val="right" w:pos="9026" w:leader="dot"/>
            </w:tabs>
            <w:rPr/>
          </w:pPr>
          <w:hyperlink w:anchor="__RefHeading___Toc694578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156</w:t>
            </w:r>
          </w:hyperlink>
        </w:p>
        <w:p>
          <w:pPr>
            <w:pStyle w:val="Contents4"/>
            <w:tabs>
              <w:tab w:val="clear" w:pos="8176"/>
              <w:tab w:val="right" w:pos="9026" w:leader="dot"/>
            </w:tabs>
            <w:rPr/>
          </w:pPr>
          <w:hyperlink w:anchor="__RefHeading___Toc694580_3244359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94582_3244359995">
            <w:r>
              <w:rPr>
                <w:webHidden/>
                <w:rStyle w:val="IndexLink"/>
                <w:rtl w:val="true"/>
              </w:rPr>
              <w:t>نکته‌ها</w:t>
            </w:r>
            <w:r>
              <w:rPr>
                <w:rStyle w:val="IndexLink"/>
                <w:rtl w:val="true"/>
              </w:rPr>
              <w:t>:</w:t>
              <w:tab/>
            </w:r>
            <w:r>
              <w:rPr>
                <w:rStyle w:val="IndexLink"/>
              </w:rPr>
              <w:t>156</w:t>
            </w:r>
          </w:hyperlink>
        </w:p>
        <w:p>
          <w:pPr>
            <w:pStyle w:val="Contents4"/>
            <w:tabs>
              <w:tab w:val="clear" w:pos="8176"/>
              <w:tab w:val="right" w:pos="9026" w:leader="dot"/>
            </w:tabs>
            <w:rPr/>
          </w:pPr>
          <w:hyperlink w:anchor="__RefHeading___Toc694584_3244359995">
            <w:r>
              <w:rPr>
                <w:webHidden/>
                <w:rStyle w:val="IndexLink"/>
                <w:rtl w:val="true"/>
              </w:rPr>
              <w:t>پیام‌ها</w:t>
            </w:r>
            <w:r>
              <w:rPr>
                <w:rStyle w:val="IndexLink"/>
                <w:rtl w:val="true"/>
              </w:rPr>
              <w:t>:</w:t>
              <w:tab/>
            </w:r>
            <w:r>
              <w:rPr>
                <w:rStyle w:val="IndexLink"/>
              </w:rPr>
              <w:t>156</w:t>
            </w:r>
          </w:hyperlink>
        </w:p>
        <w:p>
          <w:pPr>
            <w:pStyle w:val="Contents3"/>
            <w:tabs>
              <w:tab w:val="clear" w:pos="8459"/>
              <w:tab w:val="right" w:pos="9026" w:leader="dot"/>
            </w:tabs>
            <w:rPr/>
          </w:pPr>
          <w:hyperlink w:anchor="__RefHeading___Toc69458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156</w:t>
            </w:r>
          </w:hyperlink>
        </w:p>
        <w:p>
          <w:pPr>
            <w:pStyle w:val="Contents4"/>
            <w:tabs>
              <w:tab w:val="clear" w:pos="8176"/>
              <w:tab w:val="right" w:pos="9026" w:leader="dot"/>
            </w:tabs>
            <w:rPr/>
          </w:pPr>
          <w:hyperlink w:anchor="__RefHeading___Toc694588_3244359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94590_3244359995">
            <w:r>
              <w:rPr>
                <w:webHidden/>
                <w:rStyle w:val="IndexLink"/>
                <w:rtl w:val="true"/>
              </w:rPr>
              <w:t>نکته‌ها</w:t>
            </w:r>
            <w:r>
              <w:rPr>
                <w:rStyle w:val="IndexLink"/>
                <w:rtl w:val="true"/>
              </w:rPr>
              <w:t>:</w:t>
              <w:tab/>
            </w:r>
            <w:r>
              <w:rPr>
                <w:rStyle w:val="IndexLink"/>
              </w:rPr>
              <w:t>157</w:t>
            </w:r>
          </w:hyperlink>
        </w:p>
        <w:p>
          <w:pPr>
            <w:pStyle w:val="Contents4"/>
            <w:tabs>
              <w:tab w:val="clear" w:pos="8176"/>
              <w:tab w:val="right" w:pos="9026" w:leader="dot"/>
            </w:tabs>
            <w:rPr/>
          </w:pPr>
          <w:hyperlink w:anchor="__RefHeading___Toc694592_3244359995">
            <w:r>
              <w:rPr>
                <w:webHidden/>
                <w:rStyle w:val="IndexLink"/>
                <w:rtl w:val="true"/>
              </w:rPr>
              <w:t>پیام‌ها</w:t>
            </w:r>
            <w:r>
              <w:rPr>
                <w:rStyle w:val="IndexLink"/>
                <w:rtl w:val="true"/>
              </w:rPr>
              <w:t>:</w:t>
              <w:tab/>
            </w:r>
            <w:r>
              <w:rPr>
                <w:rStyle w:val="IndexLink"/>
              </w:rPr>
              <w:t>157</w:t>
            </w:r>
          </w:hyperlink>
        </w:p>
        <w:p>
          <w:pPr>
            <w:pStyle w:val="Contents3"/>
            <w:tabs>
              <w:tab w:val="clear" w:pos="8459"/>
              <w:tab w:val="right" w:pos="9026" w:leader="dot"/>
            </w:tabs>
            <w:rPr/>
          </w:pPr>
          <w:hyperlink w:anchor="__RefHeading___Toc69459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158</w:t>
            </w:r>
          </w:hyperlink>
        </w:p>
        <w:p>
          <w:pPr>
            <w:pStyle w:val="Contents4"/>
            <w:tabs>
              <w:tab w:val="clear" w:pos="8176"/>
              <w:tab w:val="right" w:pos="9026" w:leader="dot"/>
            </w:tabs>
            <w:rPr/>
          </w:pPr>
          <w:hyperlink w:anchor="__RefHeading___Toc694596_3244359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694598_3244359995">
            <w:r>
              <w:rPr>
                <w:webHidden/>
                <w:rStyle w:val="IndexLink"/>
                <w:rtl w:val="true"/>
              </w:rPr>
              <w:t>نکته‌ها</w:t>
            </w:r>
            <w:r>
              <w:rPr>
                <w:rStyle w:val="IndexLink"/>
                <w:rtl w:val="true"/>
              </w:rPr>
              <w:t>:</w:t>
              <w:tab/>
            </w:r>
            <w:r>
              <w:rPr>
                <w:rStyle w:val="IndexLink"/>
              </w:rPr>
              <w:t>158</w:t>
            </w:r>
          </w:hyperlink>
        </w:p>
        <w:p>
          <w:pPr>
            <w:pStyle w:val="Contents4"/>
            <w:tabs>
              <w:tab w:val="clear" w:pos="8176"/>
              <w:tab w:val="right" w:pos="9026" w:leader="dot"/>
            </w:tabs>
            <w:rPr/>
          </w:pPr>
          <w:hyperlink w:anchor="__RefHeading___Toc694600_3244359995">
            <w:r>
              <w:rPr>
                <w:webHidden/>
                <w:rStyle w:val="IndexLink"/>
                <w:rtl w:val="true"/>
              </w:rPr>
              <w:t>پیام‌ها</w:t>
            </w:r>
            <w:r>
              <w:rPr>
                <w:rStyle w:val="IndexLink"/>
                <w:rtl w:val="true"/>
              </w:rPr>
              <w:t>:</w:t>
              <w:tab/>
            </w:r>
            <w:r>
              <w:rPr>
                <w:rStyle w:val="IndexLink"/>
              </w:rPr>
              <w:t>159</w:t>
            </w:r>
          </w:hyperlink>
        </w:p>
        <w:p>
          <w:pPr>
            <w:pStyle w:val="Contents3"/>
            <w:tabs>
              <w:tab w:val="clear" w:pos="8459"/>
              <w:tab w:val="right" w:pos="9026" w:leader="dot"/>
            </w:tabs>
            <w:rPr/>
          </w:pPr>
          <w:hyperlink w:anchor="__RefHeading___Toc69460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160</w:t>
            </w:r>
          </w:hyperlink>
        </w:p>
        <w:p>
          <w:pPr>
            <w:pStyle w:val="Contents4"/>
            <w:tabs>
              <w:tab w:val="clear" w:pos="8176"/>
              <w:tab w:val="right" w:pos="9026" w:leader="dot"/>
            </w:tabs>
            <w:rPr/>
          </w:pPr>
          <w:hyperlink w:anchor="__RefHeading___Toc694604_3244359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694606_3244359995">
            <w:r>
              <w:rPr>
                <w:webHidden/>
                <w:rStyle w:val="IndexLink"/>
                <w:rtl w:val="true"/>
              </w:rPr>
              <w:t>نکته‌ها</w:t>
            </w:r>
            <w:r>
              <w:rPr>
                <w:rStyle w:val="IndexLink"/>
                <w:rtl w:val="true"/>
              </w:rPr>
              <w:t>:</w:t>
              <w:tab/>
            </w:r>
            <w:r>
              <w:rPr>
                <w:rStyle w:val="IndexLink"/>
              </w:rPr>
              <w:t>160</w:t>
            </w:r>
          </w:hyperlink>
        </w:p>
        <w:p>
          <w:pPr>
            <w:pStyle w:val="Contents4"/>
            <w:tabs>
              <w:tab w:val="clear" w:pos="8176"/>
              <w:tab w:val="right" w:pos="9026" w:leader="dot"/>
            </w:tabs>
            <w:rPr/>
          </w:pPr>
          <w:hyperlink w:anchor="__RefHeading___Toc694608_3244359995">
            <w:r>
              <w:rPr>
                <w:webHidden/>
                <w:rStyle w:val="IndexLink"/>
                <w:rtl w:val="true"/>
              </w:rPr>
              <w:t>پیام‌ها</w:t>
            </w:r>
            <w:r>
              <w:rPr>
                <w:rStyle w:val="IndexLink"/>
                <w:rtl w:val="true"/>
              </w:rPr>
              <w:t>:</w:t>
              <w:tab/>
            </w:r>
            <w:r>
              <w:rPr>
                <w:rStyle w:val="IndexLink"/>
              </w:rPr>
              <w:t>160</w:t>
            </w:r>
          </w:hyperlink>
        </w:p>
        <w:p>
          <w:pPr>
            <w:pStyle w:val="Contents3"/>
            <w:tabs>
              <w:tab w:val="clear" w:pos="8459"/>
              <w:tab w:val="right" w:pos="9026" w:leader="dot"/>
            </w:tabs>
            <w:rPr/>
          </w:pPr>
          <w:hyperlink w:anchor="__RefHeading___Toc69461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161</w:t>
            </w:r>
          </w:hyperlink>
        </w:p>
        <w:p>
          <w:pPr>
            <w:pStyle w:val="Contents4"/>
            <w:tabs>
              <w:tab w:val="clear" w:pos="8176"/>
              <w:tab w:val="right" w:pos="9026" w:leader="dot"/>
            </w:tabs>
            <w:rPr/>
          </w:pPr>
          <w:hyperlink w:anchor="__RefHeading___Toc694612_3244359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694614_3244359995">
            <w:r>
              <w:rPr>
                <w:webHidden/>
                <w:rStyle w:val="IndexLink"/>
                <w:rtl w:val="true"/>
              </w:rPr>
              <w:t>نکته‌ها</w:t>
            </w:r>
            <w:r>
              <w:rPr>
                <w:rStyle w:val="IndexLink"/>
                <w:rtl w:val="true"/>
              </w:rPr>
              <w:t>:</w:t>
              <w:tab/>
            </w:r>
            <w:r>
              <w:rPr>
                <w:rStyle w:val="IndexLink"/>
              </w:rPr>
              <w:t>161</w:t>
            </w:r>
          </w:hyperlink>
        </w:p>
        <w:p>
          <w:pPr>
            <w:pStyle w:val="Contents4"/>
            <w:tabs>
              <w:tab w:val="clear" w:pos="8176"/>
              <w:tab w:val="right" w:pos="9026" w:leader="dot"/>
            </w:tabs>
            <w:rPr/>
          </w:pPr>
          <w:hyperlink w:anchor="__RefHeading___Toc694616_3244359995">
            <w:r>
              <w:rPr>
                <w:webHidden/>
                <w:rStyle w:val="IndexLink"/>
                <w:rtl w:val="true"/>
              </w:rPr>
              <w:t>پیام‌ها</w:t>
            </w:r>
            <w:r>
              <w:rPr>
                <w:rStyle w:val="IndexLink"/>
                <w:rtl w:val="true"/>
              </w:rPr>
              <w:t>:</w:t>
              <w:tab/>
            </w:r>
            <w:r>
              <w:rPr>
                <w:rStyle w:val="IndexLink"/>
              </w:rPr>
              <w:t>162</w:t>
            </w:r>
          </w:hyperlink>
        </w:p>
        <w:p>
          <w:pPr>
            <w:pStyle w:val="Contents3"/>
            <w:tabs>
              <w:tab w:val="clear" w:pos="8459"/>
              <w:tab w:val="right" w:pos="9026" w:leader="dot"/>
            </w:tabs>
            <w:rPr/>
          </w:pPr>
          <w:hyperlink w:anchor="__RefHeading___Toc694618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163</w:t>
            </w:r>
          </w:hyperlink>
        </w:p>
        <w:p>
          <w:pPr>
            <w:pStyle w:val="Contents4"/>
            <w:tabs>
              <w:tab w:val="clear" w:pos="8176"/>
              <w:tab w:val="right" w:pos="9026" w:leader="dot"/>
            </w:tabs>
            <w:rPr/>
          </w:pPr>
          <w:hyperlink w:anchor="__RefHeading___Toc694620_3244359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694622_3244359995">
            <w:r>
              <w:rPr>
                <w:webHidden/>
                <w:rStyle w:val="IndexLink"/>
                <w:rtl w:val="true"/>
              </w:rPr>
              <w:t>نکته‌ها</w:t>
            </w:r>
            <w:r>
              <w:rPr>
                <w:rStyle w:val="IndexLink"/>
                <w:rtl w:val="true"/>
              </w:rPr>
              <w:t>:</w:t>
              <w:tab/>
            </w:r>
            <w:r>
              <w:rPr>
                <w:rStyle w:val="IndexLink"/>
              </w:rPr>
              <w:t>163</w:t>
            </w:r>
          </w:hyperlink>
        </w:p>
        <w:p>
          <w:pPr>
            <w:pStyle w:val="Contents4"/>
            <w:tabs>
              <w:tab w:val="clear" w:pos="8176"/>
              <w:tab w:val="right" w:pos="9026" w:leader="dot"/>
            </w:tabs>
            <w:rPr/>
          </w:pPr>
          <w:hyperlink w:anchor="__RefHeading___Toc694624_3244359995">
            <w:r>
              <w:rPr>
                <w:webHidden/>
                <w:rStyle w:val="IndexLink"/>
                <w:rtl w:val="true"/>
              </w:rPr>
              <w:t>پیام‌ها</w:t>
            </w:r>
            <w:r>
              <w:rPr>
                <w:rStyle w:val="IndexLink"/>
                <w:rtl w:val="true"/>
              </w:rPr>
              <w:t>:</w:t>
              <w:tab/>
            </w:r>
            <w:r>
              <w:rPr>
                <w:rStyle w:val="IndexLink"/>
              </w:rPr>
              <w:t>163</w:t>
            </w:r>
          </w:hyperlink>
        </w:p>
        <w:p>
          <w:pPr>
            <w:pStyle w:val="Contents3"/>
            <w:tabs>
              <w:tab w:val="clear" w:pos="8459"/>
              <w:tab w:val="right" w:pos="9026" w:leader="dot"/>
            </w:tabs>
            <w:rPr/>
          </w:pPr>
          <w:hyperlink w:anchor="__RefHeading___Toc69462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164</w:t>
            </w:r>
          </w:hyperlink>
        </w:p>
        <w:p>
          <w:pPr>
            <w:pStyle w:val="Contents4"/>
            <w:tabs>
              <w:tab w:val="clear" w:pos="8176"/>
              <w:tab w:val="right" w:pos="9026" w:leader="dot"/>
            </w:tabs>
            <w:rPr/>
          </w:pPr>
          <w:hyperlink w:anchor="__RefHeading___Toc694628_3244359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94630_3244359995">
            <w:r>
              <w:rPr>
                <w:webHidden/>
                <w:rStyle w:val="IndexLink"/>
                <w:rtl w:val="true"/>
              </w:rPr>
              <w:t>نکته‌ها</w:t>
            </w:r>
            <w:r>
              <w:rPr>
                <w:rStyle w:val="IndexLink"/>
                <w:rtl w:val="true"/>
              </w:rPr>
              <w:t>:</w:t>
              <w:tab/>
            </w:r>
            <w:r>
              <w:rPr>
                <w:rStyle w:val="IndexLink"/>
              </w:rPr>
              <w:t>164</w:t>
            </w:r>
          </w:hyperlink>
        </w:p>
        <w:p>
          <w:pPr>
            <w:pStyle w:val="Contents4"/>
            <w:tabs>
              <w:tab w:val="clear" w:pos="8176"/>
              <w:tab w:val="right" w:pos="9026" w:leader="dot"/>
            </w:tabs>
            <w:rPr/>
          </w:pPr>
          <w:hyperlink w:anchor="__RefHeading___Toc694632_3244359995">
            <w:r>
              <w:rPr>
                <w:webHidden/>
                <w:rStyle w:val="IndexLink"/>
                <w:rtl w:val="true"/>
              </w:rPr>
              <w:t>پیام‌ها</w:t>
            </w:r>
            <w:r>
              <w:rPr>
                <w:rStyle w:val="IndexLink"/>
                <w:rtl w:val="true"/>
              </w:rPr>
              <w:t>:</w:t>
              <w:tab/>
            </w:r>
            <w:r>
              <w:rPr>
                <w:rStyle w:val="IndexLink"/>
              </w:rPr>
              <w:t>165</w:t>
            </w:r>
          </w:hyperlink>
        </w:p>
        <w:p>
          <w:pPr>
            <w:pStyle w:val="Contents3"/>
            <w:tabs>
              <w:tab w:val="clear" w:pos="8459"/>
              <w:tab w:val="right" w:pos="9026" w:leader="dot"/>
            </w:tabs>
            <w:rPr/>
          </w:pPr>
          <w:hyperlink w:anchor="__RefHeading___Toc69463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165</w:t>
            </w:r>
          </w:hyperlink>
        </w:p>
        <w:p>
          <w:pPr>
            <w:pStyle w:val="Contents4"/>
            <w:tabs>
              <w:tab w:val="clear" w:pos="8176"/>
              <w:tab w:val="right" w:pos="9026" w:leader="dot"/>
            </w:tabs>
            <w:rPr/>
          </w:pPr>
          <w:hyperlink w:anchor="__RefHeading___Toc694636_3244359995">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694638_3244359995">
            <w:r>
              <w:rPr>
                <w:webHidden/>
                <w:rStyle w:val="IndexLink"/>
                <w:rtl w:val="true"/>
              </w:rPr>
              <w:t>نکته‌ها</w:t>
            </w:r>
            <w:r>
              <w:rPr>
                <w:rStyle w:val="IndexLink"/>
                <w:rtl w:val="true"/>
              </w:rPr>
              <w:t>:</w:t>
              <w:tab/>
            </w:r>
            <w:r>
              <w:rPr>
                <w:rStyle w:val="IndexLink"/>
              </w:rPr>
              <w:t>165</w:t>
            </w:r>
          </w:hyperlink>
        </w:p>
        <w:p>
          <w:pPr>
            <w:pStyle w:val="Contents4"/>
            <w:tabs>
              <w:tab w:val="clear" w:pos="8176"/>
              <w:tab w:val="right" w:pos="9026" w:leader="dot"/>
            </w:tabs>
            <w:rPr/>
          </w:pPr>
          <w:hyperlink w:anchor="__RefHeading___Toc694640_3244359995">
            <w:r>
              <w:rPr>
                <w:webHidden/>
                <w:rStyle w:val="IndexLink"/>
                <w:rtl w:val="true"/>
              </w:rPr>
              <w:t>پیام‌ها</w:t>
            </w:r>
            <w:r>
              <w:rPr>
                <w:rStyle w:val="IndexLink"/>
                <w:rtl w:val="true"/>
              </w:rPr>
              <w:t>:</w:t>
              <w:tab/>
            </w:r>
            <w:r>
              <w:rPr>
                <w:rStyle w:val="IndexLink"/>
              </w:rPr>
              <w:t>165</w:t>
            </w:r>
          </w:hyperlink>
        </w:p>
        <w:p>
          <w:pPr>
            <w:pStyle w:val="Contents3"/>
            <w:tabs>
              <w:tab w:val="clear" w:pos="8459"/>
              <w:tab w:val="right" w:pos="9026" w:leader="dot"/>
            </w:tabs>
            <w:rPr/>
          </w:pPr>
          <w:hyperlink w:anchor="__RefHeading___Toc69464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166</w:t>
            </w:r>
          </w:hyperlink>
        </w:p>
        <w:p>
          <w:pPr>
            <w:pStyle w:val="Contents4"/>
            <w:tabs>
              <w:tab w:val="clear" w:pos="8176"/>
              <w:tab w:val="right" w:pos="9026" w:leader="dot"/>
            </w:tabs>
            <w:rPr/>
          </w:pPr>
          <w:hyperlink w:anchor="__RefHeading___Toc694644_3244359995">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694646_3244359995">
            <w:r>
              <w:rPr>
                <w:webHidden/>
                <w:rStyle w:val="IndexLink"/>
                <w:rtl w:val="true"/>
              </w:rPr>
              <w:t>پیام‌ها</w:t>
            </w:r>
            <w:r>
              <w:rPr>
                <w:rStyle w:val="IndexLink"/>
                <w:rtl w:val="true"/>
              </w:rPr>
              <w:t>:</w:t>
              <w:tab/>
            </w:r>
            <w:r>
              <w:rPr>
                <w:rStyle w:val="IndexLink"/>
              </w:rPr>
              <w:t>166</w:t>
            </w:r>
          </w:hyperlink>
        </w:p>
        <w:p>
          <w:pPr>
            <w:pStyle w:val="Contents3"/>
            <w:tabs>
              <w:tab w:val="clear" w:pos="8459"/>
              <w:tab w:val="right" w:pos="9026" w:leader="dot"/>
            </w:tabs>
            <w:rPr/>
          </w:pPr>
          <w:hyperlink w:anchor="__RefHeading___Toc694648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167</w:t>
            </w:r>
          </w:hyperlink>
        </w:p>
        <w:p>
          <w:pPr>
            <w:pStyle w:val="Contents4"/>
            <w:tabs>
              <w:tab w:val="clear" w:pos="8176"/>
              <w:tab w:val="right" w:pos="9026" w:leader="dot"/>
            </w:tabs>
            <w:rPr/>
          </w:pPr>
          <w:hyperlink w:anchor="__RefHeading___Toc694650_3244359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694652_3244359995">
            <w:r>
              <w:rPr>
                <w:webHidden/>
                <w:rStyle w:val="IndexLink"/>
                <w:rtl w:val="true"/>
              </w:rPr>
              <w:t>پیام‌ها</w:t>
            </w:r>
            <w:r>
              <w:rPr>
                <w:rStyle w:val="IndexLink"/>
                <w:rtl w:val="true"/>
              </w:rPr>
              <w:t>:</w:t>
              <w:tab/>
            </w:r>
            <w:r>
              <w:rPr>
                <w:rStyle w:val="IndexLink"/>
              </w:rPr>
              <w:t>167</w:t>
            </w:r>
          </w:hyperlink>
        </w:p>
        <w:p>
          <w:pPr>
            <w:pStyle w:val="Contents3"/>
            <w:tabs>
              <w:tab w:val="clear" w:pos="8459"/>
              <w:tab w:val="right" w:pos="9026" w:leader="dot"/>
            </w:tabs>
            <w:rPr/>
          </w:pPr>
          <w:hyperlink w:anchor="__RefHeading___Toc69465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167</w:t>
            </w:r>
          </w:hyperlink>
        </w:p>
        <w:p>
          <w:pPr>
            <w:pStyle w:val="Contents4"/>
            <w:tabs>
              <w:tab w:val="clear" w:pos="8176"/>
              <w:tab w:val="right" w:pos="9026" w:leader="dot"/>
            </w:tabs>
            <w:rPr/>
          </w:pPr>
          <w:hyperlink w:anchor="__RefHeading___Toc694656_3244359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694658_3244359995">
            <w:r>
              <w:rPr>
                <w:webHidden/>
                <w:rStyle w:val="IndexLink"/>
                <w:rtl w:val="true"/>
              </w:rPr>
              <w:t>نکته‌ها</w:t>
            </w:r>
            <w:r>
              <w:rPr>
                <w:rStyle w:val="IndexLink"/>
                <w:rtl w:val="true"/>
              </w:rPr>
              <w:t>:</w:t>
              <w:tab/>
            </w:r>
            <w:r>
              <w:rPr>
                <w:rStyle w:val="IndexLink"/>
              </w:rPr>
              <w:t>168</w:t>
            </w:r>
          </w:hyperlink>
        </w:p>
        <w:p>
          <w:pPr>
            <w:pStyle w:val="Contents4"/>
            <w:tabs>
              <w:tab w:val="clear" w:pos="8176"/>
              <w:tab w:val="right" w:pos="9026" w:leader="dot"/>
            </w:tabs>
            <w:rPr/>
          </w:pPr>
          <w:hyperlink w:anchor="__RefHeading___Toc694660_3244359995">
            <w:r>
              <w:rPr>
                <w:webHidden/>
                <w:rStyle w:val="IndexLink"/>
                <w:rtl w:val="true"/>
              </w:rPr>
              <w:t>پیام‌ها</w:t>
            </w:r>
            <w:r>
              <w:rPr>
                <w:rStyle w:val="IndexLink"/>
                <w:rtl w:val="true"/>
              </w:rPr>
              <w:t>:</w:t>
              <w:tab/>
            </w:r>
            <w:r>
              <w:rPr>
                <w:rStyle w:val="IndexLink"/>
              </w:rPr>
              <w:t>168</w:t>
            </w:r>
          </w:hyperlink>
        </w:p>
        <w:p>
          <w:pPr>
            <w:pStyle w:val="Contents3"/>
            <w:tabs>
              <w:tab w:val="clear" w:pos="8459"/>
              <w:tab w:val="right" w:pos="9026" w:leader="dot"/>
            </w:tabs>
            <w:rPr/>
          </w:pPr>
          <w:hyperlink w:anchor="__RefHeading___Toc69466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168</w:t>
            </w:r>
          </w:hyperlink>
        </w:p>
        <w:p>
          <w:pPr>
            <w:pStyle w:val="Contents4"/>
            <w:tabs>
              <w:tab w:val="clear" w:pos="8176"/>
              <w:tab w:val="right" w:pos="9026" w:leader="dot"/>
            </w:tabs>
            <w:rPr/>
          </w:pPr>
          <w:hyperlink w:anchor="__RefHeading___Toc694664_3244359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94666_3244359995">
            <w:r>
              <w:rPr>
                <w:webHidden/>
                <w:rStyle w:val="IndexLink"/>
                <w:rtl w:val="true"/>
              </w:rPr>
              <w:t>نکته‌ها</w:t>
            </w:r>
            <w:r>
              <w:rPr>
                <w:rStyle w:val="IndexLink"/>
                <w:rtl w:val="true"/>
              </w:rPr>
              <w:t>:</w:t>
              <w:tab/>
            </w:r>
            <w:r>
              <w:rPr>
                <w:rStyle w:val="IndexLink"/>
              </w:rPr>
              <w:t>169</w:t>
            </w:r>
          </w:hyperlink>
        </w:p>
        <w:p>
          <w:pPr>
            <w:pStyle w:val="Contents4"/>
            <w:tabs>
              <w:tab w:val="clear" w:pos="8176"/>
              <w:tab w:val="right" w:pos="9026" w:leader="dot"/>
            </w:tabs>
            <w:rPr/>
          </w:pPr>
          <w:hyperlink w:anchor="__RefHeading___Toc694668_3244359995">
            <w:r>
              <w:rPr>
                <w:webHidden/>
                <w:rStyle w:val="IndexLink"/>
                <w:rtl w:val="true"/>
              </w:rPr>
              <w:t>پیام‌ها</w:t>
            </w:r>
            <w:r>
              <w:rPr>
                <w:rStyle w:val="IndexLink"/>
                <w:rtl w:val="true"/>
              </w:rPr>
              <w:t>:</w:t>
              <w:tab/>
            </w:r>
            <w:r>
              <w:rPr>
                <w:rStyle w:val="IndexLink"/>
              </w:rPr>
              <w:t>169</w:t>
            </w:r>
          </w:hyperlink>
        </w:p>
        <w:p>
          <w:pPr>
            <w:pStyle w:val="Contents3"/>
            <w:tabs>
              <w:tab w:val="clear" w:pos="8459"/>
              <w:tab w:val="right" w:pos="9026" w:leader="dot"/>
            </w:tabs>
            <w:rPr/>
          </w:pPr>
          <w:hyperlink w:anchor="__RefHeading___Toc69467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170</w:t>
            </w:r>
          </w:hyperlink>
        </w:p>
        <w:p>
          <w:pPr>
            <w:pStyle w:val="Contents4"/>
            <w:tabs>
              <w:tab w:val="clear" w:pos="8176"/>
              <w:tab w:val="right" w:pos="9026" w:leader="dot"/>
            </w:tabs>
            <w:rPr/>
          </w:pPr>
          <w:hyperlink w:anchor="__RefHeading___Toc694672_3244359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694674_3244359995">
            <w:r>
              <w:rPr>
                <w:webHidden/>
                <w:rStyle w:val="IndexLink"/>
                <w:rtl w:val="true"/>
              </w:rPr>
              <w:t>پیام‌ها</w:t>
            </w:r>
            <w:r>
              <w:rPr>
                <w:rStyle w:val="IndexLink"/>
                <w:rtl w:val="true"/>
              </w:rPr>
              <w:t>:</w:t>
              <w:tab/>
            </w:r>
            <w:r>
              <w:rPr>
                <w:rStyle w:val="IndexLink"/>
              </w:rPr>
              <w:t>170</w:t>
            </w:r>
          </w:hyperlink>
        </w:p>
        <w:p>
          <w:pPr>
            <w:pStyle w:val="Contents3"/>
            <w:tabs>
              <w:tab w:val="clear" w:pos="8459"/>
              <w:tab w:val="right" w:pos="9026" w:leader="dot"/>
            </w:tabs>
            <w:rPr/>
          </w:pPr>
          <w:hyperlink w:anchor="__RefHeading___Toc69467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171</w:t>
            </w:r>
          </w:hyperlink>
        </w:p>
        <w:p>
          <w:pPr>
            <w:pStyle w:val="Contents4"/>
            <w:tabs>
              <w:tab w:val="clear" w:pos="8176"/>
              <w:tab w:val="right" w:pos="9026" w:leader="dot"/>
            </w:tabs>
            <w:rPr/>
          </w:pPr>
          <w:hyperlink w:anchor="__RefHeading___Toc694678_3244359995">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94680_3244359995">
            <w:r>
              <w:rPr>
                <w:webHidden/>
                <w:rStyle w:val="IndexLink"/>
                <w:rtl w:val="true"/>
              </w:rPr>
              <w:t>نکته‌ها</w:t>
            </w:r>
            <w:r>
              <w:rPr>
                <w:rStyle w:val="IndexLink"/>
                <w:rtl w:val="true"/>
              </w:rPr>
              <w:t>:</w:t>
              <w:tab/>
            </w:r>
            <w:r>
              <w:rPr>
                <w:rStyle w:val="IndexLink"/>
              </w:rPr>
              <w:t>171</w:t>
            </w:r>
          </w:hyperlink>
        </w:p>
        <w:p>
          <w:pPr>
            <w:pStyle w:val="Contents4"/>
            <w:tabs>
              <w:tab w:val="clear" w:pos="8176"/>
              <w:tab w:val="right" w:pos="9026" w:leader="dot"/>
            </w:tabs>
            <w:rPr/>
          </w:pPr>
          <w:hyperlink w:anchor="__RefHeading___Toc694682_3244359995">
            <w:r>
              <w:rPr>
                <w:webHidden/>
                <w:rStyle w:val="IndexLink"/>
                <w:rtl w:val="true"/>
              </w:rPr>
              <w:t>پیام‌ها</w:t>
            </w:r>
            <w:r>
              <w:rPr>
                <w:rStyle w:val="IndexLink"/>
                <w:rtl w:val="true"/>
              </w:rPr>
              <w:t>:</w:t>
              <w:tab/>
            </w:r>
            <w:r>
              <w:rPr>
                <w:rStyle w:val="IndexLink"/>
              </w:rPr>
              <w:t>171</w:t>
            </w:r>
          </w:hyperlink>
        </w:p>
        <w:p>
          <w:pPr>
            <w:pStyle w:val="Contents3"/>
            <w:tabs>
              <w:tab w:val="clear" w:pos="8459"/>
              <w:tab w:val="right" w:pos="9026" w:leader="dot"/>
            </w:tabs>
            <w:rPr/>
          </w:pPr>
          <w:hyperlink w:anchor="__RefHeading___Toc69468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171</w:t>
            </w:r>
          </w:hyperlink>
        </w:p>
        <w:p>
          <w:pPr>
            <w:pStyle w:val="Contents4"/>
            <w:tabs>
              <w:tab w:val="clear" w:pos="8176"/>
              <w:tab w:val="right" w:pos="9026" w:leader="dot"/>
            </w:tabs>
            <w:rPr/>
          </w:pPr>
          <w:hyperlink w:anchor="__RefHeading___Toc694686_3244359995">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94688_3244359995">
            <w:r>
              <w:rPr>
                <w:webHidden/>
                <w:rStyle w:val="IndexLink"/>
                <w:rtl w:val="true"/>
              </w:rPr>
              <w:t>نکته‌ها</w:t>
            </w:r>
            <w:r>
              <w:rPr>
                <w:rStyle w:val="IndexLink"/>
                <w:rtl w:val="true"/>
              </w:rPr>
              <w:t>:</w:t>
              <w:tab/>
            </w:r>
            <w:r>
              <w:rPr>
                <w:rStyle w:val="IndexLink"/>
              </w:rPr>
              <w:t>171</w:t>
            </w:r>
          </w:hyperlink>
        </w:p>
        <w:p>
          <w:pPr>
            <w:pStyle w:val="Contents4"/>
            <w:tabs>
              <w:tab w:val="clear" w:pos="8176"/>
              <w:tab w:val="right" w:pos="9026" w:leader="dot"/>
            </w:tabs>
            <w:rPr/>
          </w:pPr>
          <w:hyperlink w:anchor="__RefHeading___Toc694690_3244359995">
            <w:r>
              <w:rPr>
                <w:webHidden/>
                <w:rStyle w:val="IndexLink"/>
                <w:rtl w:val="true"/>
              </w:rPr>
              <w:t>پیام‌ها</w:t>
            </w:r>
            <w:r>
              <w:rPr>
                <w:rStyle w:val="IndexLink"/>
                <w:rtl w:val="true"/>
              </w:rPr>
              <w:t>:</w:t>
              <w:tab/>
            </w:r>
            <w:r>
              <w:rPr>
                <w:rStyle w:val="IndexLink"/>
              </w:rPr>
              <w:t>173</w:t>
            </w:r>
          </w:hyperlink>
        </w:p>
        <w:p>
          <w:pPr>
            <w:pStyle w:val="Contents5"/>
            <w:tabs>
              <w:tab w:val="clear" w:pos="7892"/>
              <w:tab w:val="right" w:pos="9026" w:leader="dot"/>
            </w:tabs>
            <w:rPr/>
          </w:pPr>
          <w:hyperlink w:anchor="__RefHeading___Toc694692_3244359995">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694694_3244359995">
            <w:r>
              <w:rPr>
                <w:webHidden/>
                <w:rStyle w:val="IndexLink"/>
                <w:rtl w:val="true"/>
              </w:rPr>
              <w:t>نماز و بازدارندگی از منکرات</w:t>
            </w:r>
            <w:r>
              <w:rPr>
                <w:rStyle w:val="IndexLink"/>
                <w:rtl w:val="true"/>
              </w:rPr>
              <w:tab/>
            </w:r>
            <w:r>
              <w:rPr>
                <w:rStyle w:val="IndexLink"/>
              </w:rPr>
              <w:t>173</w:t>
            </w:r>
          </w:hyperlink>
        </w:p>
        <w:p>
          <w:pPr>
            <w:pStyle w:val="Contents3"/>
            <w:tabs>
              <w:tab w:val="clear" w:pos="8459"/>
              <w:tab w:val="right" w:pos="9026" w:leader="dot"/>
            </w:tabs>
            <w:rPr/>
          </w:pPr>
          <w:hyperlink w:anchor="__RefHeading___Toc69469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175</w:t>
            </w:r>
          </w:hyperlink>
        </w:p>
        <w:p>
          <w:pPr>
            <w:pStyle w:val="Contents4"/>
            <w:tabs>
              <w:tab w:val="clear" w:pos="8176"/>
              <w:tab w:val="right" w:pos="9026" w:leader="dot"/>
            </w:tabs>
            <w:rPr/>
          </w:pPr>
          <w:hyperlink w:anchor="__RefHeading___Toc694698_3244359995">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694700_3244359995">
            <w:r>
              <w:rPr>
                <w:webHidden/>
                <w:rStyle w:val="IndexLink"/>
                <w:rtl w:val="true"/>
              </w:rPr>
              <w:t>نکته‌ها</w:t>
            </w:r>
            <w:r>
              <w:rPr>
                <w:rStyle w:val="IndexLink"/>
                <w:rtl w:val="true"/>
              </w:rPr>
              <w:t>:</w:t>
              <w:tab/>
            </w:r>
            <w:r>
              <w:rPr>
                <w:rStyle w:val="IndexLink"/>
              </w:rPr>
              <w:t>175</w:t>
            </w:r>
          </w:hyperlink>
        </w:p>
        <w:p>
          <w:pPr>
            <w:pStyle w:val="Contents4"/>
            <w:tabs>
              <w:tab w:val="clear" w:pos="8176"/>
              <w:tab w:val="right" w:pos="9026" w:leader="dot"/>
            </w:tabs>
            <w:rPr/>
          </w:pPr>
          <w:hyperlink w:anchor="__RefHeading___Toc694702_3244359995">
            <w:r>
              <w:rPr>
                <w:webHidden/>
                <w:rStyle w:val="IndexLink"/>
                <w:rtl w:val="true"/>
              </w:rPr>
              <w:t>پیام‌ها</w:t>
            </w:r>
            <w:r>
              <w:rPr>
                <w:rStyle w:val="IndexLink"/>
                <w:rtl w:val="true"/>
              </w:rPr>
              <w:t>:</w:t>
              <w:tab/>
            </w:r>
            <w:r>
              <w:rPr>
                <w:rStyle w:val="IndexLink"/>
              </w:rPr>
              <w:t>175</w:t>
            </w:r>
          </w:hyperlink>
        </w:p>
        <w:p>
          <w:pPr>
            <w:pStyle w:val="Contents3"/>
            <w:tabs>
              <w:tab w:val="clear" w:pos="8459"/>
              <w:tab w:val="right" w:pos="9026" w:leader="dot"/>
            </w:tabs>
            <w:rPr/>
          </w:pPr>
          <w:hyperlink w:anchor="__RefHeading___Toc69470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176</w:t>
            </w:r>
          </w:hyperlink>
        </w:p>
        <w:p>
          <w:pPr>
            <w:pStyle w:val="Contents4"/>
            <w:tabs>
              <w:tab w:val="clear" w:pos="8176"/>
              <w:tab w:val="right" w:pos="9026" w:leader="dot"/>
            </w:tabs>
            <w:rPr/>
          </w:pPr>
          <w:hyperlink w:anchor="__RefHeading___Toc694706_3244359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694708_3244359995">
            <w:r>
              <w:rPr>
                <w:webHidden/>
                <w:rStyle w:val="IndexLink"/>
                <w:rtl w:val="true"/>
              </w:rPr>
              <w:t>نکته‌ها</w:t>
            </w:r>
            <w:r>
              <w:rPr>
                <w:rStyle w:val="IndexLink"/>
                <w:rtl w:val="true"/>
              </w:rPr>
              <w:t>:</w:t>
              <w:tab/>
            </w:r>
            <w:r>
              <w:rPr>
                <w:rStyle w:val="IndexLink"/>
              </w:rPr>
              <w:t>176</w:t>
            </w:r>
          </w:hyperlink>
        </w:p>
        <w:p>
          <w:pPr>
            <w:pStyle w:val="Contents4"/>
            <w:tabs>
              <w:tab w:val="clear" w:pos="8176"/>
              <w:tab w:val="right" w:pos="9026" w:leader="dot"/>
            </w:tabs>
            <w:rPr/>
          </w:pPr>
          <w:hyperlink w:anchor="__RefHeading___Toc694710_3244359995">
            <w:r>
              <w:rPr>
                <w:webHidden/>
                <w:rStyle w:val="IndexLink"/>
                <w:rtl w:val="true"/>
              </w:rPr>
              <w:t>پیام‌ها</w:t>
            </w:r>
            <w:r>
              <w:rPr>
                <w:rStyle w:val="IndexLink"/>
                <w:rtl w:val="true"/>
              </w:rPr>
              <w:t>:</w:t>
              <w:tab/>
            </w:r>
            <w:r>
              <w:rPr>
                <w:rStyle w:val="IndexLink"/>
              </w:rPr>
              <w:t>176</w:t>
            </w:r>
          </w:hyperlink>
        </w:p>
        <w:p>
          <w:pPr>
            <w:pStyle w:val="Contents3"/>
            <w:tabs>
              <w:tab w:val="clear" w:pos="8459"/>
              <w:tab w:val="right" w:pos="9026" w:leader="dot"/>
            </w:tabs>
            <w:rPr/>
          </w:pPr>
          <w:hyperlink w:anchor="__RefHeading___Toc69471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177</w:t>
            </w:r>
          </w:hyperlink>
        </w:p>
        <w:p>
          <w:pPr>
            <w:pStyle w:val="Contents4"/>
            <w:tabs>
              <w:tab w:val="clear" w:pos="8176"/>
              <w:tab w:val="right" w:pos="9026" w:leader="dot"/>
            </w:tabs>
            <w:rPr/>
          </w:pPr>
          <w:hyperlink w:anchor="__RefHeading___Toc694714_324435999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694716_3244359995">
            <w:r>
              <w:rPr>
                <w:webHidden/>
                <w:rStyle w:val="IndexLink"/>
                <w:rtl w:val="true"/>
              </w:rPr>
              <w:t>پیام‌ها</w:t>
            </w:r>
            <w:r>
              <w:rPr>
                <w:rStyle w:val="IndexLink"/>
                <w:rtl w:val="true"/>
              </w:rPr>
              <w:t>:</w:t>
              <w:tab/>
            </w:r>
            <w:r>
              <w:rPr>
                <w:rStyle w:val="IndexLink"/>
              </w:rPr>
              <w:t>177</w:t>
            </w:r>
          </w:hyperlink>
        </w:p>
        <w:p>
          <w:pPr>
            <w:pStyle w:val="Contents3"/>
            <w:tabs>
              <w:tab w:val="clear" w:pos="8459"/>
              <w:tab w:val="right" w:pos="9026" w:leader="dot"/>
            </w:tabs>
            <w:rPr/>
          </w:pPr>
          <w:hyperlink w:anchor="__RefHeading___Toc694718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177</w:t>
            </w:r>
          </w:hyperlink>
        </w:p>
        <w:p>
          <w:pPr>
            <w:pStyle w:val="Contents4"/>
            <w:tabs>
              <w:tab w:val="clear" w:pos="8176"/>
              <w:tab w:val="right" w:pos="9026" w:leader="dot"/>
            </w:tabs>
            <w:rPr/>
          </w:pPr>
          <w:hyperlink w:anchor="__RefHeading___Toc694720_324435999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694722_3244359995">
            <w:r>
              <w:rPr>
                <w:webHidden/>
                <w:rStyle w:val="IndexLink"/>
                <w:rtl w:val="true"/>
              </w:rPr>
              <w:t>نکته‌ها</w:t>
            </w:r>
            <w:r>
              <w:rPr>
                <w:rStyle w:val="IndexLink"/>
                <w:rtl w:val="true"/>
              </w:rPr>
              <w:t>:</w:t>
              <w:tab/>
            </w:r>
            <w:r>
              <w:rPr>
                <w:rStyle w:val="IndexLink"/>
              </w:rPr>
              <w:t>178</w:t>
            </w:r>
          </w:hyperlink>
        </w:p>
        <w:p>
          <w:pPr>
            <w:pStyle w:val="Contents4"/>
            <w:tabs>
              <w:tab w:val="clear" w:pos="8176"/>
              <w:tab w:val="right" w:pos="9026" w:leader="dot"/>
            </w:tabs>
            <w:rPr/>
          </w:pPr>
          <w:hyperlink w:anchor="__RefHeading___Toc694724_3244359995">
            <w:r>
              <w:rPr>
                <w:webHidden/>
                <w:rStyle w:val="IndexLink"/>
                <w:rtl w:val="true"/>
              </w:rPr>
              <w:t>پیام‌ها</w:t>
            </w:r>
            <w:r>
              <w:rPr>
                <w:rStyle w:val="IndexLink"/>
                <w:rtl w:val="true"/>
              </w:rPr>
              <w:t>:</w:t>
              <w:tab/>
            </w:r>
            <w:r>
              <w:rPr>
                <w:rStyle w:val="IndexLink"/>
              </w:rPr>
              <w:t>178</w:t>
            </w:r>
          </w:hyperlink>
        </w:p>
        <w:p>
          <w:pPr>
            <w:pStyle w:val="Contents3"/>
            <w:tabs>
              <w:tab w:val="clear" w:pos="8459"/>
              <w:tab w:val="right" w:pos="9026" w:leader="dot"/>
            </w:tabs>
            <w:rPr/>
          </w:pPr>
          <w:hyperlink w:anchor="__RefHeading___Toc69472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178</w:t>
            </w:r>
          </w:hyperlink>
        </w:p>
        <w:p>
          <w:pPr>
            <w:pStyle w:val="Contents4"/>
            <w:tabs>
              <w:tab w:val="clear" w:pos="8176"/>
              <w:tab w:val="right" w:pos="9026" w:leader="dot"/>
            </w:tabs>
            <w:rPr/>
          </w:pPr>
          <w:hyperlink w:anchor="__RefHeading___Toc694728_3244359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694730_3244359995">
            <w:r>
              <w:rPr>
                <w:webHidden/>
                <w:rStyle w:val="IndexLink"/>
                <w:rtl w:val="true"/>
              </w:rPr>
              <w:t>نکته‌ها</w:t>
            </w:r>
            <w:r>
              <w:rPr>
                <w:rStyle w:val="IndexLink"/>
                <w:rtl w:val="true"/>
              </w:rPr>
              <w:t>:</w:t>
              <w:tab/>
            </w:r>
            <w:r>
              <w:rPr>
                <w:rStyle w:val="IndexLink"/>
              </w:rPr>
              <w:t>179</w:t>
            </w:r>
          </w:hyperlink>
        </w:p>
        <w:p>
          <w:pPr>
            <w:pStyle w:val="Contents4"/>
            <w:tabs>
              <w:tab w:val="clear" w:pos="8176"/>
              <w:tab w:val="right" w:pos="9026" w:leader="dot"/>
            </w:tabs>
            <w:rPr/>
          </w:pPr>
          <w:hyperlink w:anchor="__RefHeading___Toc694732_3244359995">
            <w:r>
              <w:rPr>
                <w:webHidden/>
                <w:rStyle w:val="IndexLink"/>
                <w:rtl w:val="true"/>
              </w:rPr>
              <w:t>پیام‌ها</w:t>
            </w:r>
            <w:r>
              <w:rPr>
                <w:rStyle w:val="IndexLink"/>
                <w:rtl w:val="true"/>
              </w:rPr>
              <w:t>:</w:t>
              <w:tab/>
            </w:r>
            <w:r>
              <w:rPr>
                <w:rStyle w:val="IndexLink"/>
              </w:rPr>
              <w:t>179</w:t>
            </w:r>
          </w:hyperlink>
        </w:p>
        <w:p>
          <w:pPr>
            <w:pStyle w:val="Contents3"/>
            <w:tabs>
              <w:tab w:val="clear" w:pos="8459"/>
              <w:tab w:val="right" w:pos="9026" w:leader="dot"/>
            </w:tabs>
            <w:rPr/>
          </w:pPr>
          <w:hyperlink w:anchor="__RefHeading___Toc69473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179</w:t>
            </w:r>
          </w:hyperlink>
        </w:p>
        <w:p>
          <w:pPr>
            <w:pStyle w:val="Contents4"/>
            <w:tabs>
              <w:tab w:val="clear" w:pos="8176"/>
              <w:tab w:val="right" w:pos="9026" w:leader="dot"/>
            </w:tabs>
            <w:rPr/>
          </w:pPr>
          <w:hyperlink w:anchor="__RefHeading___Toc694736_3244359995">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694738_3244359995">
            <w:r>
              <w:rPr>
                <w:webHidden/>
                <w:rStyle w:val="IndexLink"/>
                <w:rtl w:val="true"/>
              </w:rPr>
              <w:t>نکته‌ها</w:t>
            </w:r>
            <w:r>
              <w:rPr>
                <w:rStyle w:val="IndexLink"/>
                <w:rtl w:val="true"/>
              </w:rPr>
              <w:t>:</w:t>
              <w:tab/>
            </w:r>
            <w:r>
              <w:rPr>
                <w:rStyle w:val="IndexLink"/>
              </w:rPr>
              <w:t>179</w:t>
            </w:r>
          </w:hyperlink>
        </w:p>
        <w:p>
          <w:pPr>
            <w:pStyle w:val="Contents4"/>
            <w:tabs>
              <w:tab w:val="clear" w:pos="8176"/>
              <w:tab w:val="right" w:pos="9026" w:leader="dot"/>
            </w:tabs>
            <w:rPr/>
          </w:pPr>
          <w:hyperlink w:anchor="__RefHeading___Toc694740_3244359995">
            <w:r>
              <w:rPr>
                <w:webHidden/>
                <w:rStyle w:val="IndexLink"/>
                <w:rtl w:val="true"/>
              </w:rPr>
              <w:t>پیام‌ها</w:t>
            </w:r>
            <w:r>
              <w:rPr>
                <w:rStyle w:val="IndexLink"/>
                <w:rtl w:val="true"/>
              </w:rPr>
              <w:t>:</w:t>
              <w:tab/>
            </w:r>
            <w:r>
              <w:rPr>
                <w:rStyle w:val="IndexLink"/>
              </w:rPr>
              <w:t>180</w:t>
            </w:r>
          </w:hyperlink>
        </w:p>
        <w:p>
          <w:pPr>
            <w:pStyle w:val="Contents3"/>
            <w:tabs>
              <w:tab w:val="clear" w:pos="8459"/>
              <w:tab w:val="right" w:pos="9026" w:leader="dot"/>
            </w:tabs>
            <w:rPr/>
          </w:pPr>
          <w:hyperlink w:anchor="__RefHeading___Toc69474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180</w:t>
            </w:r>
          </w:hyperlink>
        </w:p>
        <w:p>
          <w:pPr>
            <w:pStyle w:val="Contents4"/>
            <w:tabs>
              <w:tab w:val="clear" w:pos="8176"/>
              <w:tab w:val="right" w:pos="9026" w:leader="dot"/>
            </w:tabs>
            <w:rPr/>
          </w:pPr>
          <w:hyperlink w:anchor="__RefHeading___Toc694744_324435999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694746_3244359995">
            <w:r>
              <w:rPr>
                <w:webHidden/>
                <w:rStyle w:val="IndexLink"/>
                <w:rtl w:val="true"/>
              </w:rPr>
              <w:t>نکته‌ها</w:t>
            </w:r>
            <w:r>
              <w:rPr>
                <w:rStyle w:val="IndexLink"/>
                <w:rtl w:val="true"/>
              </w:rPr>
              <w:t>:</w:t>
              <w:tab/>
            </w:r>
            <w:r>
              <w:rPr>
                <w:rStyle w:val="IndexLink"/>
              </w:rPr>
              <w:t>180</w:t>
            </w:r>
          </w:hyperlink>
        </w:p>
        <w:p>
          <w:pPr>
            <w:pStyle w:val="Contents4"/>
            <w:tabs>
              <w:tab w:val="clear" w:pos="8176"/>
              <w:tab w:val="right" w:pos="9026" w:leader="dot"/>
            </w:tabs>
            <w:rPr/>
          </w:pPr>
          <w:hyperlink w:anchor="__RefHeading___Toc694748_3244359995">
            <w:r>
              <w:rPr>
                <w:webHidden/>
                <w:rStyle w:val="IndexLink"/>
                <w:rtl w:val="true"/>
              </w:rPr>
              <w:t>پیام‌ها</w:t>
            </w:r>
            <w:r>
              <w:rPr>
                <w:rStyle w:val="IndexLink"/>
                <w:rtl w:val="true"/>
              </w:rPr>
              <w:t>:</w:t>
              <w:tab/>
            </w:r>
            <w:r>
              <w:rPr>
                <w:rStyle w:val="IndexLink"/>
              </w:rPr>
              <w:t>180</w:t>
            </w:r>
          </w:hyperlink>
        </w:p>
        <w:p>
          <w:pPr>
            <w:pStyle w:val="Contents3"/>
            <w:tabs>
              <w:tab w:val="clear" w:pos="8459"/>
              <w:tab w:val="right" w:pos="9026" w:leader="dot"/>
            </w:tabs>
            <w:rPr/>
          </w:pPr>
          <w:hyperlink w:anchor="__RefHeading___Toc69475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181</w:t>
            </w:r>
          </w:hyperlink>
        </w:p>
        <w:p>
          <w:pPr>
            <w:pStyle w:val="Contents4"/>
            <w:tabs>
              <w:tab w:val="clear" w:pos="8176"/>
              <w:tab w:val="right" w:pos="9026" w:leader="dot"/>
            </w:tabs>
            <w:rPr/>
          </w:pPr>
          <w:hyperlink w:anchor="__RefHeading___Toc694752_3244359995">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94754_3244359995">
            <w:r>
              <w:rPr>
                <w:webHidden/>
                <w:rStyle w:val="IndexLink"/>
                <w:rtl w:val="true"/>
              </w:rPr>
              <w:t>نکته‌ها</w:t>
            </w:r>
            <w:r>
              <w:rPr>
                <w:rStyle w:val="IndexLink"/>
                <w:rtl w:val="true"/>
              </w:rPr>
              <w:t>:</w:t>
              <w:tab/>
            </w:r>
            <w:r>
              <w:rPr>
                <w:rStyle w:val="IndexLink"/>
              </w:rPr>
              <w:t>181</w:t>
            </w:r>
          </w:hyperlink>
        </w:p>
        <w:p>
          <w:pPr>
            <w:pStyle w:val="Contents4"/>
            <w:tabs>
              <w:tab w:val="clear" w:pos="8176"/>
              <w:tab w:val="right" w:pos="9026" w:leader="dot"/>
            </w:tabs>
            <w:rPr/>
          </w:pPr>
          <w:hyperlink w:anchor="__RefHeading___Toc694756_3244359995">
            <w:r>
              <w:rPr>
                <w:webHidden/>
                <w:rStyle w:val="IndexLink"/>
                <w:rtl w:val="true"/>
              </w:rPr>
              <w:t>پیام‌ها</w:t>
            </w:r>
            <w:r>
              <w:rPr>
                <w:rStyle w:val="IndexLink"/>
                <w:rtl w:val="true"/>
              </w:rPr>
              <w:t>:</w:t>
              <w:tab/>
            </w:r>
            <w:r>
              <w:rPr>
                <w:rStyle w:val="IndexLink"/>
              </w:rPr>
              <w:t>182</w:t>
            </w:r>
          </w:hyperlink>
        </w:p>
        <w:p>
          <w:pPr>
            <w:pStyle w:val="Contents3"/>
            <w:tabs>
              <w:tab w:val="clear" w:pos="8459"/>
              <w:tab w:val="right" w:pos="9026" w:leader="dot"/>
            </w:tabs>
            <w:rPr/>
          </w:pPr>
          <w:hyperlink w:anchor="__RefHeading___Toc694758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182</w:t>
            </w:r>
          </w:hyperlink>
        </w:p>
        <w:p>
          <w:pPr>
            <w:pStyle w:val="Contents4"/>
            <w:tabs>
              <w:tab w:val="clear" w:pos="8176"/>
              <w:tab w:val="right" w:pos="9026" w:leader="dot"/>
            </w:tabs>
            <w:rPr/>
          </w:pPr>
          <w:hyperlink w:anchor="__RefHeading___Toc694760_3244359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694762_3244359995">
            <w:r>
              <w:rPr>
                <w:webHidden/>
                <w:rStyle w:val="IndexLink"/>
                <w:rtl w:val="true"/>
              </w:rPr>
              <w:t>پیام‌ها</w:t>
            </w:r>
            <w:r>
              <w:rPr>
                <w:rStyle w:val="IndexLink"/>
                <w:rtl w:val="true"/>
              </w:rPr>
              <w:t>:</w:t>
              <w:tab/>
            </w:r>
            <w:r>
              <w:rPr>
                <w:rStyle w:val="IndexLink"/>
              </w:rPr>
              <w:t>182</w:t>
            </w:r>
          </w:hyperlink>
        </w:p>
        <w:p>
          <w:pPr>
            <w:pStyle w:val="Contents3"/>
            <w:tabs>
              <w:tab w:val="clear" w:pos="8459"/>
              <w:tab w:val="right" w:pos="9026" w:leader="dot"/>
            </w:tabs>
            <w:rPr/>
          </w:pPr>
          <w:hyperlink w:anchor="__RefHeading___Toc69476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182</w:t>
            </w:r>
          </w:hyperlink>
        </w:p>
        <w:p>
          <w:pPr>
            <w:pStyle w:val="Contents4"/>
            <w:tabs>
              <w:tab w:val="clear" w:pos="8176"/>
              <w:tab w:val="right" w:pos="9026" w:leader="dot"/>
            </w:tabs>
            <w:rPr/>
          </w:pPr>
          <w:hyperlink w:anchor="__RefHeading___Toc694766_3244359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694768_3244359995">
            <w:r>
              <w:rPr>
                <w:webHidden/>
                <w:rStyle w:val="IndexLink"/>
                <w:rtl w:val="true"/>
              </w:rPr>
              <w:t>نکته‌ها</w:t>
            </w:r>
            <w:r>
              <w:rPr>
                <w:rStyle w:val="IndexLink"/>
                <w:rtl w:val="true"/>
              </w:rPr>
              <w:t>:</w:t>
              <w:tab/>
            </w:r>
            <w:r>
              <w:rPr>
                <w:rStyle w:val="IndexLink"/>
              </w:rPr>
              <w:t>183</w:t>
            </w:r>
          </w:hyperlink>
        </w:p>
        <w:p>
          <w:pPr>
            <w:pStyle w:val="Contents4"/>
            <w:tabs>
              <w:tab w:val="clear" w:pos="8176"/>
              <w:tab w:val="right" w:pos="9026" w:leader="dot"/>
            </w:tabs>
            <w:rPr/>
          </w:pPr>
          <w:hyperlink w:anchor="__RefHeading___Toc694770_3244359995">
            <w:r>
              <w:rPr>
                <w:webHidden/>
                <w:rStyle w:val="IndexLink"/>
                <w:rtl w:val="true"/>
              </w:rPr>
              <w:t>پیام‌ها</w:t>
            </w:r>
            <w:r>
              <w:rPr>
                <w:rStyle w:val="IndexLink"/>
                <w:rtl w:val="true"/>
              </w:rPr>
              <w:t>:</w:t>
              <w:tab/>
            </w:r>
            <w:r>
              <w:rPr>
                <w:rStyle w:val="IndexLink"/>
              </w:rPr>
              <w:t>184</w:t>
            </w:r>
          </w:hyperlink>
        </w:p>
        <w:p>
          <w:pPr>
            <w:pStyle w:val="Contents3"/>
            <w:tabs>
              <w:tab w:val="clear" w:pos="8459"/>
              <w:tab w:val="right" w:pos="9026" w:leader="dot"/>
            </w:tabs>
            <w:rPr/>
          </w:pPr>
          <w:hyperlink w:anchor="__RefHeading___Toc69477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184</w:t>
            </w:r>
          </w:hyperlink>
        </w:p>
        <w:p>
          <w:pPr>
            <w:pStyle w:val="Contents4"/>
            <w:tabs>
              <w:tab w:val="clear" w:pos="8176"/>
              <w:tab w:val="right" w:pos="9026" w:leader="dot"/>
            </w:tabs>
            <w:rPr/>
          </w:pPr>
          <w:hyperlink w:anchor="__RefHeading___Toc694774_3244359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694776_3244359995">
            <w:r>
              <w:rPr>
                <w:webHidden/>
                <w:rStyle w:val="IndexLink"/>
                <w:rtl w:val="true"/>
              </w:rPr>
              <w:t>نکته‌ها</w:t>
            </w:r>
            <w:r>
              <w:rPr>
                <w:rStyle w:val="IndexLink"/>
                <w:rtl w:val="true"/>
              </w:rPr>
              <w:t>:</w:t>
              <w:tab/>
            </w:r>
            <w:r>
              <w:rPr>
                <w:rStyle w:val="IndexLink"/>
              </w:rPr>
              <w:t>184</w:t>
            </w:r>
          </w:hyperlink>
        </w:p>
        <w:p>
          <w:pPr>
            <w:pStyle w:val="Contents4"/>
            <w:tabs>
              <w:tab w:val="clear" w:pos="8176"/>
              <w:tab w:val="right" w:pos="9026" w:leader="dot"/>
            </w:tabs>
            <w:rPr/>
          </w:pPr>
          <w:hyperlink w:anchor="__RefHeading___Toc694778_3244359995">
            <w:r>
              <w:rPr>
                <w:webHidden/>
                <w:rStyle w:val="IndexLink"/>
                <w:rtl w:val="true"/>
              </w:rPr>
              <w:t>پیام‌ها</w:t>
            </w:r>
            <w:r>
              <w:rPr>
                <w:rStyle w:val="IndexLink"/>
                <w:rtl w:val="true"/>
              </w:rPr>
              <w:t>:</w:t>
              <w:tab/>
            </w:r>
            <w:r>
              <w:rPr>
                <w:rStyle w:val="IndexLink"/>
              </w:rPr>
              <w:t>185</w:t>
            </w:r>
          </w:hyperlink>
        </w:p>
        <w:p>
          <w:pPr>
            <w:pStyle w:val="Contents3"/>
            <w:tabs>
              <w:tab w:val="clear" w:pos="8459"/>
              <w:tab w:val="right" w:pos="9026" w:leader="dot"/>
            </w:tabs>
            <w:rPr/>
          </w:pPr>
          <w:hyperlink w:anchor="__RefHeading___Toc69478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185</w:t>
            </w:r>
          </w:hyperlink>
        </w:p>
        <w:p>
          <w:pPr>
            <w:pStyle w:val="Contents4"/>
            <w:tabs>
              <w:tab w:val="clear" w:pos="8176"/>
              <w:tab w:val="right" w:pos="9026" w:leader="dot"/>
            </w:tabs>
            <w:rPr/>
          </w:pPr>
          <w:hyperlink w:anchor="__RefHeading___Toc694782_324435999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694784_3244359995">
            <w:r>
              <w:rPr>
                <w:webHidden/>
                <w:rStyle w:val="IndexLink"/>
                <w:rtl w:val="true"/>
              </w:rPr>
              <w:t>نکته‌ها</w:t>
            </w:r>
            <w:r>
              <w:rPr>
                <w:rStyle w:val="IndexLink"/>
                <w:rtl w:val="true"/>
              </w:rPr>
              <w:t>:</w:t>
              <w:tab/>
            </w:r>
            <w:r>
              <w:rPr>
                <w:rStyle w:val="IndexLink"/>
              </w:rPr>
              <w:t>185</w:t>
            </w:r>
          </w:hyperlink>
        </w:p>
        <w:p>
          <w:pPr>
            <w:pStyle w:val="Contents4"/>
            <w:tabs>
              <w:tab w:val="clear" w:pos="8176"/>
              <w:tab w:val="right" w:pos="9026" w:leader="dot"/>
            </w:tabs>
            <w:rPr/>
          </w:pPr>
          <w:hyperlink w:anchor="__RefHeading___Toc694786_3244359995">
            <w:r>
              <w:rPr>
                <w:webHidden/>
                <w:rStyle w:val="IndexLink"/>
                <w:rtl w:val="true"/>
              </w:rPr>
              <w:t>پیام‌ها</w:t>
            </w:r>
            <w:r>
              <w:rPr>
                <w:rStyle w:val="IndexLink"/>
                <w:rtl w:val="true"/>
              </w:rPr>
              <w:t>:</w:t>
              <w:tab/>
            </w:r>
            <w:r>
              <w:rPr>
                <w:rStyle w:val="IndexLink"/>
              </w:rPr>
              <w:t>185</w:t>
            </w:r>
          </w:hyperlink>
        </w:p>
        <w:p>
          <w:pPr>
            <w:pStyle w:val="Contents3"/>
            <w:tabs>
              <w:tab w:val="clear" w:pos="8459"/>
              <w:tab w:val="right" w:pos="9026" w:leader="dot"/>
            </w:tabs>
            <w:rPr/>
          </w:pPr>
          <w:hyperlink w:anchor="__RefHeading___Toc694788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186</w:t>
            </w:r>
          </w:hyperlink>
        </w:p>
        <w:p>
          <w:pPr>
            <w:pStyle w:val="Contents4"/>
            <w:tabs>
              <w:tab w:val="clear" w:pos="8176"/>
              <w:tab w:val="right" w:pos="9026" w:leader="dot"/>
            </w:tabs>
            <w:rPr/>
          </w:pPr>
          <w:hyperlink w:anchor="__RefHeading___Toc694790_3244359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694792_3244359995">
            <w:r>
              <w:rPr>
                <w:webHidden/>
                <w:rStyle w:val="IndexLink"/>
                <w:rtl w:val="true"/>
              </w:rPr>
              <w:t>نکته‌ها</w:t>
            </w:r>
            <w:r>
              <w:rPr>
                <w:rStyle w:val="IndexLink"/>
                <w:rtl w:val="true"/>
              </w:rPr>
              <w:t>:</w:t>
              <w:tab/>
            </w:r>
            <w:r>
              <w:rPr>
                <w:rStyle w:val="IndexLink"/>
              </w:rPr>
              <w:t>186</w:t>
            </w:r>
          </w:hyperlink>
        </w:p>
        <w:p>
          <w:pPr>
            <w:pStyle w:val="Contents4"/>
            <w:tabs>
              <w:tab w:val="clear" w:pos="8176"/>
              <w:tab w:val="right" w:pos="9026" w:leader="dot"/>
            </w:tabs>
            <w:rPr/>
          </w:pPr>
          <w:hyperlink w:anchor="__RefHeading___Toc694794_3244359995">
            <w:r>
              <w:rPr>
                <w:webHidden/>
                <w:rStyle w:val="IndexLink"/>
                <w:rtl w:val="true"/>
              </w:rPr>
              <w:t>پیام‌ها</w:t>
            </w:r>
            <w:r>
              <w:rPr>
                <w:rStyle w:val="IndexLink"/>
                <w:rtl w:val="true"/>
              </w:rPr>
              <w:t>:</w:t>
              <w:tab/>
            </w:r>
            <w:r>
              <w:rPr>
                <w:rStyle w:val="IndexLink"/>
              </w:rPr>
              <w:t>187</w:t>
            </w:r>
          </w:hyperlink>
        </w:p>
        <w:p>
          <w:pPr>
            <w:pStyle w:val="Contents3"/>
            <w:tabs>
              <w:tab w:val="clear" w:pos="8459"/>
              <w:tab w:val="right" w:pos="9026" w:leader="dot"/>
            </w:tabs>
            <w:rPr/>
          </w:pPr>
          <w:hyperlink w:anchor="__RefHeading___Toc69479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188</w:t>
            </w:r>
          </w:hyperlink>
        </w:p>
        <w:p>
          <w:pPr>
            <w:pStyle w:val="Contents4"/>
            <w:tabs>
              <w:tab w:val="clear" w:pos="8176"/>
              <w:tab w:val="right" w:pos="9026" w:leader="dot"/>
            </w:tabs>
            <w:rPr/>
          </w:pPr>
          <w:hyperlink w:anchor="__RefHeading___Toc694798_3244359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694800_3244359995">
            <w:r>
              <w:rPr>
                <w:webHidden/>
                <w:rStyle w:val="IndexLink"/>
                <w:rtl w:val="true"/>
              </w:rPr>
              <w:t>نکته‌ها</w:t>
            </w:r>
            <w:r>
              <w:rPr>
                <w:rStyle w:val="IndexLink"/>
                <w:rtl w:val="true"/>
              </w:rPr>
              <w:t>:</w:t>
              <w:tab/>
            </w:r>
            <w:r>
              <w:rPr>
                <w:rStyle w:val="IndexLink"/>
              </w:rPr>
              <w:t>188</w:t>
            </w:r>
          </w:hyperlink>
        </w:p>
        <w:p>
          <w:pPr>
            <w:pStyle w:val="Contents4"/>
            <w:tabs>
              <w:tab w:val="clear" w:pos="8176"/>
              <w:tab w:val="right" w:pos="9026" w:leader="dot"/>
            </w:tabs>
            <w:rPr/>
          </w:pPr>
          <w:hyperlink w:anchor="__RefHeading___Toc694802_3244359995">
            <w:r>
              <w:rPr>
                <w:webHidden/>
                <w:rStyle w:val="IndexLink"/>
                <w:rtl w:val="true"/>
              </w:rPr>
              <w:t>پیام‌ها</w:t>
            </w:r>
            <w:r>
              <w:rPr>
                <w:rStyle w:val="IndexLink"/>
                <w:rtl w:val="true"/>
              </w:rPr>
              <w:t>:</w:t>
              <w:tab/>
            </w:r>
            <w:r>
              <w:rPr>
                <w:rStyle w:val="IndexLink"/>
              </w:rPr>
              <w:t>188</w:t>
            </w:r>
          </w:hyperlink>
        </w:p>
        <w:p>
          <w:pPr>
            <w:pStyle w:val="Contents3"/>
            <w:tabs>
              <w:tab w:val="clear" w:pos="8459"/>
              <w:tab w:val="right" w:pos="9026" w:leader="dot"/>
            </w:tabs>
            <w:rPr/>
          </w:pPr>
          <w:hyperlink w:anchor="__RefHeading___Toc69480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188</w:t>
            </w:r>
          </w:hyperlink>
        </w:p>
        <w:p>
          <w:pPr>
            <w:pStyle w:val="Contents4"/>
            <w:tabs>
              <w:tab w:val="clear" w:pos="8176"/>
              <w:tab w:val="right" w:pos="9026" w:leader="dot"/>
            </w:tabs>
            <w:rPr/>
          </w:pPr>
          <w:hyperlink w:anchor="__RefHeading___Toc694806_3244359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694808_3244359995">
            <w:r>
              <w:rPr>
                <w:webHidden/>
                <w:rStyle w:val="IndexLink"/>
                <w:rtl w:val="true"/>
              </w:rPr>
              <w:t>نکته‌ها</w:t>
            </w:r>
            <w:r>
              <w:rPr>
                <w:rStyle w:val="IndexLink"/>
                <w:rtl w:val="true"/>
              </w:rPr>
              <w:t>:</w:t>
              <w:tab/>
            </w:r>
            <w:r>
              <w:rPr>
                <w:rStyle w:val="IndexLink"/>
              </w:rPr>
              <w:t>189</w:t>
            </w:r>
          </w:hyperlink>
        </w:p>
        <w:p>
          <w:pPr>
            <w:pStyle w:val="Contents4"/>
            <w:tabs>
              <w:tab w:val="clear" w:pos="8176"/>
              <w:tab w:val="right" w:pos="9026" w:leader="dot"/>
            </w:tabs>
            <w:rPr/>
          </w:pPr>
          <w:hyperlink w:anchor="__RefHeading___Toc694810_3244359995">
            <w:r>
              <w:rPr>
                <w:webHidden/>
                <w:rStyle w:val="IndexLink"/>
                <w:rtl w:val="true"/>
              </w:rPr>
              <w:t>پیام‌ها</w:t>
            </w:r>
            <w:r>
              <w:rPr>
                <w:rStyle w:val="IndexLink"/>
                <w:rtl w:val="true"/>
              </w:rPr>
              <w:t>:</w:t>
              <w:tab/>
            </w:r>
            <w:r>
              <w:rPr>
                <w:rStyle w:val="IndexLink"/>
              </w:rPr>
              <w:t>189</w:t>
            </w:r>
          </w:hyperlink>
        </w:p>
        <w:p>
          <w:pPr>
            <w:pStyle w:val="Contents3"/>
            <w:tabs>
              <w:tab w:val="clear" w:pos="8459"/>
              <w:tab w:val="right" w:pos="9026" w:leader="dot"/>
            </w:tabs>
            <w:rPr/>
          </w:pPr>
          <w:hyperlink w:anchor="__RefHeading___Toc694812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189</w:t>
            </w:r>
          </w:hyperlink>
        </w:p>
        <w:p>
          <w:pPr>
            <w:pStyle w:val="Contents4"/>
            <w:tabs>
              <w:tab w:val="clear" w:pos="8176"/>
              <w:tab w:val="right" w:pos="9026" w:leader="dot"/>
            </w:tabs>
            <w:rPr/>
          </w:pPr>
          <w:hyperlink w:anchor="__RefHeading___Toc694814_3244359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694816_3244359995">
            <w:r>
              <w:rPr>
                <w:webHidden/>
                <w:rStyle w:val="IndexLink"/>
                <w:rtl w:val="true"/>
              </w:rPr>
              <w:t>نکته‌ها</w:t>
            </w:r>
            <w:r>
              <w:rPr>
                <w:rStyle w:val="IndexLink"/>
                <w:rtl w:val="true"/>
              </w:rPr>
              <w:t>:</w:t>
              <w:tab/>
            </w:r>
            <w:r>
              <w:rPr>
                <w:rStyle w:val="IndexLink"/>
              </w:rPr>
              <w:t>189</w:t>
            </w:r>
          </w:hyperlink>
        </w:p>
        <w:p>
          <w:pPr>
            <w:pStyle w:val="Contents4"/>
            <w:tabs>
              <w:tab w:val="clear" w:pos="8176"/>
              <w:tab w:val="right" w:pos="9026" w:leader="dot"/>
            </w:tabs>
            <w:rPr/>
          </w:pPr>
          <w:hyperlink w:anchor="__RefHeading___Toc694818_3244359995">
            <w:r>
              <w:rPr>
                <w:webHidden/>
                <w:rStyle w:val="IndexLink"/>
                <w:rtl w:val="true"/>
              </w:rPr>
              <w:t>پیام‌ها</w:t>
            </w:r>
            <w:r>
              <w:rPr>
                <w:rStyle w:val="IndexLink"/>
                <w:rtl w:val="true"/>
              </w:rPr>
              <w:t>:</w:t>
              <w:tab/>
            </w:r>
            <w:r>
              <w:rPr>
                <w:rStyle w:val="IndexLink"/>
              </w:rPr>
              <w:t>190</w:t>
            </w:r>
          </w:hyperlink>
        </w:p>
        <w:p>
          <w:pPr>
            <w:pStyle w:val="Contents3"/>
            <w:tabs>
              <w:tab w:val="clear" w:pos="8459"/>
              <w:tab w:val="right" w:pos="9026" w:leader="dot"/>
            </w:tabs>
            <w:rPr/>
          </w:pPr>
          <w:hyperlink w:anchor="__RefHeading___Toc69482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190</w:t>
            </w:r>
          </w:hyperlink>
        </w:p>
        <w:p>
          <w:pPr>
            <w:pStyle w:val="Contents4"/>
            <w:tabs>
              <w:tab w:val="clear" w:pos="8176"/>
              <w:tab w:val="right" w:pos="9026" w:leader="dot"/>
            </w:tabs>
            <w:rPr/>
          </w:pPr>
          <w:hyperlink w:anchor="__RefHeading___Toc694822_324435999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694824_3244359995">
            <w:r>
              <w:rPr>
                <w:webHidden/>
                <w:rStyle w:val="IndexLink"/>
                <w:rtl w:val="true"/>
              </w:rPr>
              <w:t>نکته‌ها</w:t>
            </w:r>
            <w:r>
              <w:rPr>
                <w:rStyle w:val="IndexLink"/>
                <w:rtl w:val="true"/>
              </w:rPr>
              <w:t>:</w:t>
              <w:tab/>
            </w:r>
            <w:r>
              <w:rPr>
                <w:rStyle w:val="IndexLink"/>
              </w:rPr>
              <w:t>191</w:t>
            </w:r>
          </w:hyperlink>
        </w:p>
        <w:p>
          <w:pPr>
            <w:pStyle w:val="Contents4"/>
            <w:tabs>
              <w:tab w:val="clear" w:pos="8176"/>
              <w:tab w:val="right" w:pos="9026" w:leader="dot"/>
            </w:tabs>
            <w:rPr/>
          </w:pPr>
          <w:hyperlink w:anchor="__RefHeading___Toc694826_3244359995">
            <w:r>
              <w:rPr>
                <w:webHidden/>
                <w:rStyle w:val="IndexLink"/>
                <w:rtl w:val="true"/>
              </w:rPr>
              <w:t>پیام‌ها</w:t>
            </w:r>
            <w:r>
              <w:rPr>
                <w:rStyle w:val="IndexLink"/>
                <w:rtl w:val="true"/>
              </w:rPr>
              <w:t>:</w:t>
              <w:tab/>
            </w:r>
            <w:r>
              <w:rPr>
                <w:rStyle w:val="IndexLink"/>
              </w:rPr>
              <w:t>191</w:t>
            </w:r>
          </w:hyperlink>
        </w:p>
        <w:p>
          <w:pPr>
            <w:pStyle w:val="Contents3"/>
            <w:tabs>
              <w:tab w:val="clear" w:pos="8459"/>
              <w:tab w:val="right" w:pos="9026" w:leader="dot"/>
            </w:tabs>
            <w:rPr/>
          </w:pPr>
          <w:hyperlink w:anchor="__RefHeading___Toc694828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192</w:t>
            </w:r>
          </w:hyperlink>
        </w:p>
        <w:p>
          <w:pPr>
            <w:pStyle w:val="Contents4"/>
            <w:tabs>
              <w:tab w:val="clear" w:pos="8176"/>
              <w:tab w:val="right" w:pos="9026" w:leader="dot"/>
            </w:tabs>
            <w:rPr/>
          </w:pPr>
          <w:hyperlink w:anchor="__RefHeading___Toc694830_3244359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694832_3244359995">
            <w:r>
              <w:rPr>
                <w:webHidden/>
                <w:rStyle w:val="IndexLink"/>
                <w:rtl w:val="true"/>
              </w:rPr>
              <w:t>نکته‌ها</w:t>
            </w:r>
            <w:r>
              <w:rPr>
                <w:rStyle w:val="IndexLink"/>
                <w:rtl w:val="true"/>
              </w:rPr>
              <w:t>:</w:t>
              <w:tab/>
            </w:r>
            <w:r>
              <w:rPr>
                <w:rStyle w:val="IndexLink"/>
              </w:rPr>
              <w:t>192</w:t>
            </w:r>
          </w:hyperlink>
        </w:p>
        <w:p>
          <w:pPr>
            <w:pStyle w:val="Contents4"/>
            <w:tabs>
              <w:tab w:val="clear" w:pos="8176"/>
              <w:tab w:val="right" w:pos="9026" w:leader="dot"/>
            </w:tabs>
            <w:rPr/>
          </w:pPr>
          <w:hyperlink w:anchor="__RefHeading___Toc694834_3244359995">
            <w:r>
              <w:rPr>
                <w:webHidden/>
                <w:rStyle w:val="IndexLink"/>
                <w:rtl w:val="true"/>
              </w:rPr>
              <w:t>پیام‌ها</w:t>
            </w:r>
            <w:r>
              <w:rPr>
                <w:rStyle w:val="IndexLink"/>
                <w:rtl w:val="true"/>
              </w:rPr>
              <w:t>:</w:t>
              <w:tab/>
            </w:r>
            <w:r>
              <w:rPr>
                <w:rStyle w:val="IndexLink"/>
              </w:rPr>
              <w:t>192</w:t>
            </w:r>
          </w:hyperlink>
        </w:p>
        <w:p>
          <w:pPr>
            <w:pStyle w:val="Contents3"/>
            <w:tabs>
              <w:tab w:val="clear" w:pos="8459"/>
              <w:tab w:val="right" w:pos="9026" w:leader="dot"/>
            </w:tabs>
            <w:rPr/>
          </w:pPr>
          <w:hyperlink w:anchor="__RefHeading___Toc69483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193</w:t>
            </w:r>
          </w:hyperlink>
        </w:p>
        <w:p>
          <w:pPr>
            <w:pStyle w:val="Contents4"/>
            <w:tabs>
              <w:tab w:val="clear" w:pos="8176"/>
              <w:tab w:val="right" w:pos="9026" w:leader="dot"/>
            </w:tabs>
            <w:rPr/>
          </w:pPr>
          <w:hyperlink w:anchor="__RefHeading___Toc694838_3244359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94840_3244359995">
            <w:r>
              <w:rPr>
                <w:webHidden/>
                <w:rStyle w:val="IndexLink"/>
                <w:rtl w:val="true"/>
              </w:rPr>
              <w:t>نکته‌ها</w:t>
            </w:r>
            <w:r>
              <w:rPr>
                <w:rStyle w:val="IndexLink"/>
                <w:rtl w:val="true"/>
              </w:rPr>
              <w:t>:</w:t>
              <w:tab/>
            </w:r>
            <w:r>
              <w:rPr>
                <w:rStyle w:val="IndexLink"/>
              </w:rPr>
              <w:t>193</w:t>
            </w:r>
          </w:hyperlink>
        </w:p>
        <w:p>
          <w:pPr>
            <w:pStyle w:val="Contents4"/>
            <w:tabs>
              <w:tab w:val="clear" w:pos="8176"/>
              <w:tab w:val="right" w:pos="9026" w:leader="dot"/>
            </w:tabs>
            <w:rPr/>
          </w:pPr>
          <w:hyperlink w:anchor="__RefHeading___Toc694842_3244359995">
            <w:r>
              <w:rPr>
                <w:webHidden/>
                <w:rStyle w:val="IndexLink"/>
                <w:rtl w:val="true"/>
              </w:rPr>
              <w:t>پیام‌ها</w:t>
            </w:r>
            <w:r>
              <w:rPr>
                <w:rStyle w:val="IndexLink"/>
                <w:rtl w:val="true"/>
              </w:rPr>
              <w:t>:</w:t>
              <w:tab/>
            </w:r>
            <w:r>
              <w:rPr>
                <w:rStyle w:val="IndexLink"/>
              </w:rPr>
              <w:t>193</w:t>
            </w:r>
          </w:hyperlink>
        </w:p>
        <w:p>
          <w:pPr>
            <w:pStyle w:val="Contents3"/>
            <w:tabs>
              <w:tab w:val="clear" w:pos="8459"/>
              <w:tab w:val="right" w:pos="9026" w:leader="dot"/>
            </w:tabs>
            <w:rPr/>
          </w:pPr>
          <w:hyperlink w:anchor="__RefHeading___Toc694844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193</w:t>
            </w:r>
          </w:hyperlink>
        </w:p>
        <w:p>
          <w:pPr>
            <w:pStyle w:val="Contents4"/>
            <w:tabs>
              <w:tab w:val="clear" w:pos="8176"/>
              <w:tab w:val="right" w:pos="9026" w:leader="dot"/>
            </w:tabs>
            <w:rPr/>
          </w:pPr>
          <w:hyperlink w:anchor="__RefHeading___Toc694846_3244359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94848_3244359995">
            <w:r>
              <w:rPr>
                <w:webHidden/>
                <w:rStyle w:val="IndexLink"/>
                <w:rtl w:val="true"/>
              </w:rPr>
              <w:t>پیام‌ها</w:t>
            </w:r>
            <w:r>
              <w:rPr>
                <w:rStyle w:val="IndexLink"/>
                <w:rtl w:val="true"/>
              </w:rPr>
              <w:t>:</w:t>
              <w:tab/>
            </w:r>
            <w:r>
              <w:rPr>
                <w:rStyle w:val="IndexLink"/>
              </w:rPr>
              <w:t>193</w:t>
            </w:r>
          </w:hyperlink>
        </w:p>
        <w:p>
          <w:pPr>
            <w:pStyle w:val="Contents3"/>
            <w:tabs>
              <w:tab w:val="clear" w:pos="8459"/>
              <w:tab w:val="right" w:pos="9026" w:leader="dot"/>
            </w:tabs>
            <w:rPr/>
          </w:pPr>
          <w:hyperlink w:anchor="__RefHeading___Toc694850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194</w:t>
            </w:r>
          </w:hyperlink>
        </w:p>
        <w:p>
          <w:pPr>
            <w:pStyle w:val="Contents4"/>
            <w:tabs>
              <w:tab w:val="clear" w:pos="8176"/>
              <w:tab w:val="right" w:pos="9026" w:leader="dot"/>
            </w:tabs>
            <w:rPr/>
          </w:pPr>
          <w:hyperlink w:anchor="__RefHeading___Toc694852_3244359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694854_3244359995">
            <w:r>
              <w:rPr>
                <w:webHidden/>
                <w:rStyle w:val="IndexLink"/>
                <w:rtl w:val="true"/>
              </w:rPr>
              <w:t>پیام‌ها</w:t>
            </w:r>
            <w:r>
              <w:rPr>
                <w:rStyle w:val="IndexLink"/>
                <w:rtl w:val="true"/>
              </w:rPr>
              <w:t>:</w:t>
              <w:tab/>
            </w:r>
            <w:r>
              <w:rPr>
                <w:rStyle w:val="IndexLink"/>
              </w:rPr>
              <w:t>194</w:t>
            </w:r>
          </w:hyperlink>
        </w:p>
        <w:p>
          <w:pPr>
            <w:pStyle w:val="Contents3"/>
            <w:tabs>
              <w:tab w:val="clear" w:pos="8459"/>
              <w:tab w:val="right" w:pos="9026" w:leader="dot"/>
            </w:tabs>
            <w:rPr/>
          </w:pPr>
          <w:hyperlink w:anchor="__RefHeading___Toc694856_3244359995">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194</w:t>
            </w:r>
          </w:hyperlink>
        </w:p>
        <w:p>
          <w:pPr>
            <w:pStyle w:val="Contents4"/>
            <w:tabs>
              <w:tab w:val="clear" w:pos="8176"/>
              <w:tab w:val="right" w:pos="9026" w:leader="dot"/>
            </w:tabs>
            <w:rPr/>
          </w:pPr>
          <w:hyperlink w:anchor="__RefHeading___Toc694858_3244359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694860_3244359995">
            <w:r>
              <w:rPr>
                <w:webHidden/>
                <w:rStyle w:val="IndexLink"/>
                <w:rtl w:val="true"/>
              </w:rPr>
              <w:t>پیام‌ها</w:t>
            </w:r>
            <w:r>
              <w:rPr>
                <w:rStyle w:val="IndexLink"/>
                <w:rtl w:val="true"/>
              </w:rPr>
              <w:t>:</w:t>
              <w:tab/>
            </w:r>
            <w:r>
              <w:rPr>
                <w:rStyle w:val="IndexLink"/>
              </w:rPr>
              <w:t>194</w:t>
            </w:r>
          </w:hyperlink>
        </w:p>
        <w:p>
          <w:pPr>
            <w:pStyle w:val="Contents2"/>
            <w:tabs>
              <w:tab w:val="clear" w:pos="8743"/>
              <w:tab w:val="right" w:pos="9026" w:leader="dot"/>
            </w:tabs>
            <w:rPr/>
          </w:pPr>
          <w:hyperlink w:anchor="__RefHeading___Toc694862_3244359995">
            <w:r>
              <w:rPr>
                <w:webHidden/>
                <w:rStyle w:val="IndexLink"/>
                <w:rtl w:val="true"/>
              </w:rPr>
              <w:t>[</w:t>
            </w:r>
            <w:r>
              <w:rPr>
                <w:rStyle w:val="IndexLink"/>
                <w:rtl w:val="true"/>
              </w:rPr>
              <w:t>تفسیر سوره روم</w:t>
            </w:r>
            <w:r>
              <w:rPr>
                <w:rStyle w:val="IndexLink"/>
                <w:rtl w:val="true"/>
              </w:rPr>
              <w:t>]</w:t>
              <w:tab/>
            </w:r>
            <w:r>
              <w:rPr>
                <w:rStyle w:val="IndexLink"/>
              </w:rPr>
              <w:t>196</w:t>
            </w:r>
          </w:hyperlink>
        </w:p>
        <w:p>
          <w:pPr>
            <w:pStyle w:val="Contents3"/>
            <w:tabs>
              <w:tab w:val="clear" w:pos="8459"/>
              <w:tab w:val="right" w:pos="9026" w:leader="dot"/>
            </w:tabs>
            <w:rPr/>
          </w:pPr>
          <w:hyperlink w:anchor="__RefHeading___Toc694864_3244359995">
            <w:r>
              <w:rPr>
                <w:webHidden/>
                <w:rStyle w:val="IndexLink"/>
                <w:rtl w:val="true"/>
              </w:rPr>
              <w:t>سیمای سوره‌ی روم</w:t>
            </w:r>
            <w:r>
              <w:rPr>
                <w:rStyle w:val="IndexLink"/>
                <w:rtl w:val="true"/>
              </w:rPr>
              <w:tab/>
            </w:r>
            <w:r>
              <w:rPr>
                <w:rStyle w:val="IndexLink"/>
              </w:rPr>
              <w:t>196</w:t>
            </w:r>
          </w:hyperlink>
        </w:p>
        <w:p>
          <w:pPr>
            <w:pStyle w:val="Contents3"/>
            <w:tabs>
              <w:tab w:val="clear" w:pos="8459"/>
              <w:tab w:val="right" w:pos="9026" w:leader="dot"/>
            </w:tabs>
            <w:rPr/>
          </w:pPr>
          <w:hyperlink w:anchor="__RefHeading___Toc694866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197</w:t>
            </w:r>
          </w:hyperlink>
        </w:p>
        <w:p>
          <w:pPr>
            <w:pStyle w:val="Contents4"/>
            <w:tabs>
              <w:tab w:val="clear" w:pos="8176"/>
              <w:tab w:val="right" w:pos="9026" w:leader="dot"/>
            </w:tabs>
            <w:rPr/>
          </w:pPr>
          <w:hyperlink w:anchor="__RefHeading___Toc694868_3244359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694870_3244359995">
            <w:r>
              <w:rPr>
                <w:webHidden/>
                <w:rStyle w:val="IndexLink"/>
                <w:rtl w:val="true"/>
              </w:rPr>
              <w:t>نکته‌ها</w:t>
            </w:r>
            <w:r>
              <w:rPr>
                <w:rStyle w:val="IndexLink"/>
                <w:rtl w:val="true"/>
              </w:rPr>
              <w:t>:</w:t>
              <w:tab/>
            </w:r>
            <w:r>
              <w:rPr>
                <w:rStyle w:val="IndexLink"/>
              </w:rPr>
              <w:t>198</w:t>
            </w:r>
          </w:hyperlink>
        </w:p>
        <w:p>
          <w:pPr>
            <w:pStyle w:val="Contents4"/>
            <w:tabs>
              <w:tab w:val="clear" w:pos="8176"/>
              <w:tab w:val="right" w:pos="9026" w:leader="dot"/>
            </w:tabs>
            <w:rPr/>
          </w:pPr>
          <w:hyperlink w:anchor="__RefHeading___Toc694872_3244359995">
            <w:r>
              <w:rPr>
                <w:webHidden/>
                <w:rStyle w:val="IndexLink"/>
                <w:rtl w:val="true"/>
              </w:rPr>
              <w:t>پیام‌ها</w:t>
            </w:r>
            <w:r>
              <w:rPr>
                <w:rStyle w:val="IndexLink"/>
                <w:rtl w:val="true"/>
              </w:rPr>
              <w:t>:</w:t>
              <w:tab/>
            </w:r>
            <w:r>
              <w:rPr>
                <w:rStyle w:val="IndexLink"/>
              </w:rPr>
              <w:t>198</w:t>
            </w:r>
          </w:hyperlink>
        </w:p>
        <w:p>
          <w:pPr>
            <w:pStyle w:val="Contents3"/>
            <w:tabs>
              <w:tab w:val="clear" w:pos="8459"/>
              <w:tab w:val="right" w:pos="9026" w:leader="dot"/>
            </w:tabs>
            <w:rPr/>
          </w:pPr>
          <w:hyperlink w:anchor="__RefHeading___Toc694874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199</w:t>
            </w:r>
          </w:hyperlink>
        </w:p>
        <w:p>
          <w:pPr>
            <w:pStyle w:val="Contents4"/>
            <w:tabs>
              <w:tab w:val="clear" w:pos="8176"/>
              <w:tab w:val="right" w:pos="9026" w:leader="dot"/>
            </w:tabs>
            <w:rPr/>
          </w:pPr>
          <w:hyperlink w:anchor="__RefHeading___Toc694876_3244359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694878_3244359995">
            <w:r>
              <w:rPr>
                <w:webHidden/>
                <w:rStyle w:val="IndexLink"/>
                <w:rtl w:val="true"/>
              </w:rPr>
              <w:t>پیام‌ها</w:t>
            </w:r>
            <w:r>
              <w:rPr>
                <w:rStyle w:val="IndexLink"/>
                <w:rtl w:val="true"/>
              </w:rPr>
              <w:t>:</w:t>
              <w:tab/>
            </w:r>
            <w:r>
              <w:rPr>
                <w:rStyle w:val="IndexLink"/>
              </w:rPr>
              <w:t>199</w:t>
            </w:r>
          </w:hyperlink>
        </w:p>
        <w:p>
          <w:pPr>
            <w:pStyle w:val="Contents3"/>
            <w:tabs>
              <w:tab w:val="clear" w:pos="8459"/>
              <w:tab w:val="right" w:pos="9026" w:leader="dot"/>
            </w:tabs>
            <w:rPr/>
          </w:pPr>
          <w:hyperlink w:anchor="__RefHeading___Toc694880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199</w:t>
            </w:r>
          </w:hyperlink>
        </w:p>
        <w:p>
          <w:pPr>
            <w:pStyle w:val="Contents4"/>
            <w:tabs>
              <w:tab w:val="clear" w:pos="8176"/>
              <w:tab w:val="right" w:pos="9026" w:leader="dot"/>
            </w:tabs>
            <w:rPr/>
          </w:pPr>
          <w:hyperlink w:anchor="__RefHeading___Toc694882_3244359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694884_3244359995">
            <w:r>
              <w:rPr>
                <w:webHidden/>
                <w:rStyle w:val="IndexLink"/>
                <w:rtl w:val="true"/>
              </w:rPr>
              <w:t>پیام‌ها</w:t>
            </w:r>
            <w:r>
              <w:rPr>
                <w:rStyle w:val="IndexLink"/>
                <w:rtl w:val="true"/>
              </w:rPr>
              <w:t>:</w:t>
              <w:tab/>
            </w:r>
            <w:r>
              <w:rPr>
                <w:rStyle w:val="IndexLink"/>
              </w:rPr>
              <w:t>199</w:t>
            </w:r>
          </w:hyperlink>
        </w:p>
        <w:p>
          <w:pPr>
            <w:pStyle w:val="Contents3"/>
            <w:tabs>
              <w:tab w:val="clear" w:pos="8459"/>
              <w:tab w:val="right" w:pos="9026" w:leader="dot"/>
            </w:tabs>
            <w:rPr/>
          </w:pPr>
          <w:hyperlink w:anchor="__RefHeading___Toc694886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200</w:t>
            </w:r>
          </w:hyperlink>
        </w:p>
        <w:p>
          <w:pPr>
            <w:pStyle w:val="Contents4"/>
            <w:tabs>
              <w:tab w:val="clear" w:pos="8176"/>
              <w:tab w:val="right" w:pos="9026" w:leader="dot"/>
            </w:tabs>
            <w:rPr/>
          </w:pPr>
          <w:hyperlink w:anchor="__RefHeading___Toc694888_3244359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94890_3244359995">
            <w:r>
              <w:rPr>
                <w:webHidden/>
                <w:rStyle w:val="IndexLink"/>
                <w:rtl w:val="true"/>
              </w:rPr>
              <w:t>پیام‌ها</w:t>
            </w:r>
            <w:r>
              <w:rPr>
                <w:rStyle w:val="IndexLink"/>
                <w:rtl w:val="true"/>
              </w:rPr>
              <w:t>:</w:t>
              <w:tab/>
            </w:r>
            <w:r>
              <w:rPr>
                <w:rStyle w:val="IndexLink"/>
              </w:rPr>
              <w:t>200</w:t>
            </w:r>
          </w:hyperlink>
        </w:p>
        <w:p>
          <w:pPr>
            <w:pStyle w:val="Contents3"/>
            <w:tabs>
              <w:tab w:val="clear" w:pos="8459"/>
              <w:tab w:val="right" w:pos="9026" w:leader="dot"/>
            </w:tabs>
            <w:rPr/>
          </w:pPr>
          <w:hyperlink w:anchor="__RefHeading___Toc694892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201</w:t>
            </w:r>
          </w:hyperlink>
        </w:p>
        <w:p>
          <w:pPr>
            <w:pStyle w:val="Contents4"/>
            <w:tabs>
              <w:tab w:val="clear" w:pos="8176"/>
              <w:tab w:val="right" w:pos="9026" w:leader="dot"/>
            </w:tabs>
            <w:rPr/>
          </w:pPr>
          <w:hyperlink w:anchor="__RefHeading___Toc694894_3244359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694896_3244359995">
            <w:r>
              <w:rPr>
                <w:webHidden/>
                <w:rStyle w:val="IndexLink"/>
                <w:rtl w:val="true"/>
              </w:rPr>
              <w:t>نکته‌ها</w:t>
            </w:r>
            <w:r>
              <w:rPr>
                <w:rStyle w:val="IndexLink"/>
                <w:rtl w:val="true"/>
              </w:rPr>
              <w:t>:</w:t>
              <w:tab/>
            </w:r>
            <w:r>
              <w:rPr>
                <w:rStyle w:val="IndexLink"/>
              </w:rPr>
              <w:t>201</w:t>
            </w:r>
          </w:hyperlink>
        </w:p>
        <w:p>
          <w:pPr>
            <w:pStyle w:val="Contents4"/>
            <w:tabs>
              <w:tab w:val="clear" w:pos="8176"/>
              <w:tab w:val="right" w:pos="9026" w:leader="dot"/>
            </w:tabs>
            <w:rPr/>
          </w:pPr>
          <w:hyperlink w:anchor="__RefHeading___Toc694898_3244359995">
            <w:r>
              <w:rPr>
                <w:webHidden/>
                <w:rStyle w:val="IndexLink"/>
                <w:rtl w:val="true"/>
              </w:rPr>
              <w:t>پیام‌ها</w:t>
            </w:r>
            <w:r>
              <w:rPr>
                <w:rStyle w:val="IndexLink"/>
                <w:rtl w:val="true"/>
              </w:rPr>
              <w:t>:</w:t>
              <w:tab/>
            </w:r>
            <w:r>
              <w:rPr>
                <w:rStyle w:val="IndexLink"/>
              </w:rPr>
              <w:t>201</w:t>
            </w:r>
          </w:hyperlink>
        </w:p>
        <w:p>
          <w:pPr>
            <w:pStyle w:val="Contents3"/>
            <w:tabs>
              <w:tab w:val="clear" w:pos="8459"/>
              <w:tab w:val="right" w:pos="9026" w:leader="dot"/>
            </w:tabs>
            <w:rPr/>
          </w:pPr>
          <w:hyperlink w:anchor="__RefHeading___Toc694900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202</w:t>
            </w:r>
          </w:hyperlink>
        </w:p>
        <w:p>
          <w:pPr>
            <w:pStyle w:val="Contents4"/>
            <w:tabs>
              <w:tab w:val="clear" w:pos="8176"/>
              <w:tab w:val="right" w:pos="9026" w:leader="dot"/>
            </w:tabs>
            <w:rPr/>
          </w:pPr>
          <w:hyperlink w:anchor="__RefHeading___Toc694902_324435999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694904_3244359995">
            <w:r>
              <w:rPr>
                <w:webHidden/>
                <w:rStyle w:val="IndexLink"/>
                <w:rtl w:val="true"/>
              </w:rPr>
              <w:t>پیام‌ها</w:t>
            </w:r>
            <w:r>
              <w:rPr>
                <w:rStyle w:val="IndexLink"/>
                <w:rtl w:val="true"/>
              </w:rPr>
              <w:t>:</w:t>
              <w:tab/>
            </w:r>
            <w:r>
              <w:rPr>
                <w:rStyle w:val="IndexLink"/>
              </w:rPr>
              <w:t>203</w:t>
            </w:r>
          </w:hyperlink>
        </w:p>
        <w:p>
          <w:pPr>
            <w:pStyle w:val="Contents3"/>
            <w:tabs>
              <w:tab w:val="clear" w:pos="8459"/>
              <w:tab w:val="right" w:pos="9026" w:leader="dot"/>
            </w:tabs>
            <w:rPr/>
          </w:pPr>
          <w:hyperlink w:anchor="__RefHeading___Toc694906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203</w:t>
            </w:r>
          </w:hyperlink>
        </w:p>
        <w:p>
          <w:pPr>
            <w:pStyle w:val="Contents4"/>
            <w:tabs>
              <w:tab w:val="clear" w:pos="8176"/>
              <w:tab w:val="right" w:pos="9026" w:leader="dot"/>
            </w:tabs>
            <w:rPr/>
          </w:pPr>
          <w:hyperlink w:anchor="__RefHeading___Toc694908_3244359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694910_3244359995">
            <w:r>
              <w:rPr>
                <w:webHidden/>
                <w:rStyle w:val="IndexLink"/>
                <w:rtl w:val="true"/>
              </w:rPr>
              <w:t>نکته‌ها</w:t>
            </w:r>
            <w:r>
              <w:rPr>
                <w:rStyle w:val="IndexLink"/>
                <w:rtl w:val="true"/>
              </w:rPr>
              <w:t>:</w:t>
              <w:tab/>
            </w:r>
            <w:r>
              <w:rPr>
                <w:rStyle w:val="IndexLink"/>
              </w:rPr>
              <w:t>203</w:t>
            </w:r>
          </w:hyperlink>
        </w:p>
        <w:p>
          <w:pPr>
            <w:pStyle w:val="Contents4"/>
            <w:tabs>
              <w:tab w:val="clear" w:pos="8176"/>
              <w:tab w:val="right" w:pos="9026" w:leader="dot"/>
            </w:tabs>
            <w:rPr/>
          </w:pPr>
          <w:hyperlink w:anchor="__RefHeading___Toc694912_3244359995">
            <w:r>
              <w:rPr>
                <w:webHidden/>
                <w:rStyle w:val="IndexLink"/>
                <w:rtl w:val="true"/>
              </w:rPr>
              <w:t>پیام‌ها</w:t>
            </w:r>
            <w:r>
              <w:rPr>
                <w:rStyle w:val="IndexLink"/>
                <w:rtl w:val="true"/>
              </w:rPr>
              <w:t>:</w:t>
              <w:tab/>
            </w:r>
            <w:r>
              <w:rPr>
                <w:rStyle w:val="IndexLink"/>
              </w:rPr>
              <w:t>203</w:t>
            </w:r>
          </w:hyperlink>
        </w:p>
        <w:p>
          <w:pPr>
            <w:pStyle w:val="Contents3"/>
            <w:tabs>
              <w:tab w:val="clear" w:pos="8459"/>
              <w:tab w:val="right" w:pos="9026" w:leader="dot"/>
            </w:tabs>
            <w:rPr/>
          </w:pPr>
          <w:hyperlink w:anchor="__RefHeading___Toc694914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204</w:t>
            </w:r>
          </w:hyperlink>
        </w:p>
        <w:p>
          <w:pPr>
            <w:pStyle w:val="Contents4"/>
            <w:tabs>
              <w:tab w:val="clear" w:pos="8176"/>
              <w:tab w:val="right" w:pos="9026" w:leader="dot"/>
            </w:tabs>
            <w:rPr/>
          </w:pPr>
          <w:hyperlink w:anchor="__RefHeading___Toc694916_3244359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694918_3244359995">
            <w:r>
              <w:rPr>
                <w:webHidden/>
                <w:rStyle w:val="IndexLink"/>
                <w:rtl w:val="true"/>
              </w:rPr>
              <w:t>نکته‌ها</w:t>
            </w:r>
            <w:r>
              <w:rPr>
                <w:rStyle w:val="IndexLink"/>
                <w:rtl w:val="true"/>
              </w:rPr>
              <w:t>:</w:t>
              <w:tab/>
            </w:r>
            <w:r>
              <w:rPr>
                <w:rStyle w:val="IndexLink"/>
              </w:rPr>
              <w:t>204</w:t>
            </w:r>
          </w:hyperlink>
        </w:p>
        <w:p>
          <w:pPr>
            <w:pStyle w:val="Contents4"/>
            <w:tabs>
              <w:tab w:val="clear" w:pos="8176"/>
              <w:tab w:val="right" w:pos="9026" w:leader="dot"/>
            </w:tabs>
            <w:rPr/>
          </w:pPr>
          <w:hyperlink w:anchor="__RefHeading___Toc694920_3244359995">
            <w:r>
              <w:rPr>
                <w:webHidden/>
                <w:rStyle w:val="IndexLink"/>
                <w:rtl w:val="true"/>
              </w:rPr>
              <w:t>پیام‌ها</w:t>
            </w:r>
            <w:r>
              <w:rPr>
                <w:rStyle w:val="IndexLink"/>
                <w:rtl w:val="true"/>
              </w:rPr>
              <w:t>:</w:t>
              <w:tab/>
            </w:r>
            <w:r>
              <w:rPr>
                <w:rStyle w:val="IndexLink"/>
              </w:rPr>
              <w:t>204</w:t>
            </w:r>
          </w:hyperlink>
        </w:p>
        <w:p>
          <w:pPr>
            <w:pStyle w:val="Contents3"/>
            <w:tabs>
              <w:tab w:val="clear" w:pos="8459"/>
              <w:tab w:val="right" w:pos="9026" w:leader="dot"/>
            </w:tabs>
            <w:rPr/>
          </w:pPr>
          <w:hyperlink w:anchor="__RefHeading___Toc694922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205</w:t>
            </w:r>
          </w:hyperlink>
        </w:p>
        <w:p>
          <w:pPr>
            <w:pStyle w:val="Contents4"/>
            <w:tabs>
              <w:tab w:val="clear" w:pos="8176"/>
              <w:tab w:val="right" w:pos="9026" w:leader="dot"/>
            </w:tabs>
            <w:rPr/>
          </w:pPr>
          <w:hyperlink w:anchor="__RefHeading___Toc694924_3244359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94926_3244359995">
            <w:r>
              <w:rPr>
                <w:webHidden/>
                <w:rStyle w:val="IndexLink"/>
                <w:rtl w:val="true"/>
              </w:rPr>
              <w:t>نکته‌ها</w:t>
            </w:r>
            <w:r>
              <w:rPr>
                <w:rStyle w:val="IndexLink"/>
                <w:rtl w:val="true"/>
              </w:rPr>
              <w:t>:</w:t>
              <w:tab/>
            </w:r>
            <w:r>
              <w:rPr>
                <w:rStyle w:val="IndexLink"/>
              </w:rPr>
              <w:t>205</w:t>
            </w:r>
          </w:hyperlink>
        </w:p>
        <w:p>
          <w:pPr>
            <w:pStyle w:val="Contents4"/>
            <w:tabs>
              <w:tab w:val="clear" w:pos="8176"/>
              <w:tab w:val="right" w:pos="9026" w:leader="dot"/>
            </w:tabs>
            <w:rPr/>
          </w:pPr>
          <w:hyperlink w:anchor="__RefHeading___Toc694928_3244359995">
            <w:r>
              <w:rPr>
                <w:webHidden/>
                <w:rStyle w:val="IndexLink"/>
                <w:rtl w:val="true"/>
              </w:rPr>
              <w:t>پیام‌ها</w:t>
            </w:r>
            <w:r>
              <w:rPr>
                <w:rStyle w:val="IndexLink"/>
                <w:rtl w:val="true"/>
              </w:rPr>
              <w:t>:</w:t>
              <w:tab/>
            </w:r>
            <w:r>
              <w:rPr>
                <w:rStyle w:val="IndexLink"/>
              </w:rPr>
              <w:t>205</w:t>
            </w:r>
          </w:hyperlink>
        </w:p>
        <w:p>
          <w:pPr>
            <w:pStyle w:val="Contents3"/>
            <w:tabs>
              <w:tab w:val="clear" w:pos="8459"/>
              <w:tab w:val="right" w:pos="9026" w:leader="dot"/>
            </w:tabs>
            <w:rPr/>
          </w:pPr>
          <w:hyperlink w:anchor="__RefHeading___Toc694930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206</w:t>
            </w:r>
          </w:hyperlink>
        </w:p>
        <w:p>
          <w:pPr>
            <w:pStyle w:val="Contents4"/>
            <w:tabs>
              <w:tab w:val="clear" w:pos="8176"/>
              <w:tab w:val="right" w:pos="9026" w:leader="dot"/>
            </w:tabs>
            <w:rPr/>
          </w:pPr>
          <w:hyperlink w:anchor="__RefHeading___Toc694932_324435999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694934_3244359995">
            <w:r>
              <w:rPr>
                <w:webHidden/>
                <w:rStyle w:val="IndexLink"/>
                <w:rtl w:val="true"/>
              </w:rPr>
              <w:t>نکته‌ها</w:t>
            </w:r>
            <w:r>
              <w:rPr>
                <w:rStyle w:val="IndexLink"/>
                <w:rtl w:val="true"/>
              </w:rPr>
              <w:t>:</w:t>
              <w:tab/>
            </w:r>
            <w:r>
              <w:rPr>
                <w:rStyle w:val="IndexLink"/>
              </w:rPr>
              <w:t>206</w:t>
            </w:r>
          </w:hyperlink>
        </w:p>
        <w:p>
          <w:pPr>
            <w:pStyle w:val="Contents4"/>
            <w:tabs>
              <w:tab w:val="clear" w:pos="8176"/>
              <w:tab w:val="right" w:pos="9026" w:leader="dot"/>
            </w:tabs>
            <w:rPr/>
          </w:pPr>
          <w:hyperlink w:anchor="__RefHeading___Toc694936_3244359995">
            <w:r>
              <w:rPr>
                <w:webHidden/>
                <w:rStyle w:val="IndexLink"/>
                <w:rtl w:val="true"/>
              </w:rPr>
              <w:t>پیام‌ها</w:t>
            </w:r>
            <w:r>
              <w:rPr>
                <w:rStyle w:val="IndexLink"/>
                <w:rtl w:val="true"/>
              </w:rPr>
              <w:t>:</w:t>
              <w:tab/>
            </w:r>
            <w:r>
              <w:rPr>
                <w:rStyle w:val="IndexLink"/>
              </w:rPr>
              <w:t>206</w:t>
            </w:r>
          </w:hyperlink>
        </w:p>
        <w:p>
          <w:pPr>
            <w:pStyle w:val="Contents3"/>
            <w:tabs>
              <w:tab w:val="clear" w:pos="8459"/>
              <w:tab w:val="right" w:pos="9026" w:leader="dot"/>
            </w:tabs>
            <w:rPr/>
          </w:pPr>
          <w:hyperlink w:anchor="__RefHeading___Toc694938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206</w:t>
            </w:r>
          </w:hyperlink>
        </w:p>
        <w:p>
          <w:pPr>
            <w:pStyle w:val="Contents4"/>
            <w:tabs>
              <w:tab w:val="clear" w:pos="8176"/>
              <w:tab w:val="right" w:pos="9026" w:leader="dot"/>
            </w:tabs>
            <w:rPr/>
          </w:pPr>
          <w:hyperlink w:anchor="__RefHeading___Toc694940_324435999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694942_3244359995">
            <w:r>
              <w:rPr>
                <w:webHidden/>
                <w:rStyle w:val="IndexLink"/>
                <w:rtl w:val="true"/>
              </w:rPr>
              <w:t>نکته‌ها</w:t>
            </w:r>
            <w:r>
              <w:rPr>
                <w:rStyle w:val="IndexLink"/>
                <w:rtl w:val="true"/>
              </w:rPr>
              <w:t>:</w:t>
              <w:tab/>
            </w:r>
            <w:r>
              <w:rPr>
                <w:rStyle w:val="IndexLink"/>
              </w:rPr>
              <w:t>207</w:t>
            </w:r>
          </w:hyperlink>
        </w:p>
        <w:p>
          <w:pPr>
            <w:pStyle w:val="Contents4"/>
            <w:tabs>
              <w:tab w:val="clear" w:pos="8176"/>
              <w:tab w:val="right" w:pos="9026" w:leader="dot"/>
            </w:tabs>
            <w:rPr/>
          </w:pPr>
          <w:hyperlink w:anchor="__RefHeading___Toc694944_3244359995">
            <w:r>
              <w:rPr>
                <w:webHidden/>
                <w:rStyle w:val="IndexLink"/>
                <w:rtl w:val="true"/>
              </w:rPr>
              <w:t>پیام‌ها</w:t>
            </w:r>
            <w:r>
              <w:rPr>
                <w:rStyle w:val="IndexLink"/>
                <w:rtl w:val="true"/>
              </w:rPr>
              <w:t>:</w:t>
              <w:tab/>
            </w:r>
            <w:r>
              <w:rPr>
                <w:rStyle w:val="IndexLink"/>
              </w:rPr>
              <w:t>207</w:t>
            </w:r>
          </w:hyperlink>
        </w:p>
        <w:p>
          <w:pPr>
            <w:pStyle w:val="Contents3"/>
            <w:tabs>
              <w:tab w:val="clear" w:pos="8459"/>
              <w:tab w:val="right" w:pos="9026" w:leader="dot"/>
            </w:tabs>
            <w:rPr/>
          </w:pPr>
          <w:hyperlink w:anchor="__RefHeading___Toc694946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207</w:t>
            </w:r>
          </w:hyperlink>
        </w:p>
        <w:p>
          <w:pPr>
            <w:pStyle w:val="Contents4"/>
            <w:tabs>
              <w:tab w:val="clear" w:pos="8176"/>
              <w:tab w:val="right" w:pos="9026" w:leader="dot"/>
            </w:tabs>
            <w:rPr/>
          </w:pPr>
          <w:hyperlink w:anchor="__RefHeading___Toc694948_3244359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694950_3244359995">
            <w:r>
              <w:rPr>
                <w:webHidden/>
                <w:rStyle w:val="IndexLink"/>
                <w:rtl w:val="true"/>
              </w:rPr>
              <w:t>نکته‌ها</w:t>
            </w:r>
            <w:r>
              <w:rPr>
                <w:rStyle w:val="IndexLink"/>
                <w:rtl w:val="true"/>
              </w:rPr>
              <w:t>:</w:t>
              <w:tab/>
            </w:r>
            <w:r>
              <w:rPr>
                <w:rStyle w:val="IndexLink"/>
              </w:rPr>
              <w:t>208</w:t>
            </w:r>
          </w:hyperlink>
        </w:p>
        <w:p>
          <w:pPr>
            <w:pStyle w:val="Contents4"/>
            <w:tabs>
              <w:tab w:val="clear" w:pos="8176"/>
              <w:tab w:val="right" w:pos="9026" w:leader="dot"/>
            </w:tabs>
            <w:rPr/>
          </w:pPr>
          <w:hyperlink w:anchor="__RefHeading___Toc694952_3244359995">
            <w:r>
              <w:rPr>
                <w:webHidden/>
                <w:rStyle w:val="IndexLink"/>
                <w:rtl w:val="true"/>
              </w:rPr>
              <w:t>پیام‌ها</w:t>
            </w:r>
            <w:r>
              <w:rPr>
                <w:rStyle w:val="IndexLink"/>
                <w:rtl w:val="true"/>
              </w:rPr>
              <w:t>:</w:t>
              <w:tab/>
            </w:r>
            <w:r>
              <w:rPr>
                <w:rStyle w:val="IndexLink"/>
              </w:rPr>
              <w:t>208</w:t>
            </w:r>
          </w:hyperlink>
        </w:p>
        <w:p>
          <w:pPr>
            <w:pStyle w:val="Contents3"/>
            <w:tabs>
              <w:tab w:val="clear" w:pos="8459"/>
              <w:tab w:val="right" w:pos="9026" w:leader="dot"/>
            </w:tabs>
            <w:rPr/>
          </w:pPr>
          <w:hyperlink w:anchor="__RefHeading___Toc694954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209</w:t>
            </w:r>
          </w:hyperlink>
        </w:p>
        <w:p>
          <w:pPr>
            <w:pStyle w:val="Contents4"/>
            <w:tabs>
              <w:tab w:val="clear" w:pos="8176"/>
              <w:tab w:val="right" w:pos="9026" w:leader="dot"/>
            </w:tabs>
            <w:rPr/>
          </w:pPr>
          <w:hyperlink w:anchor="__RefHeading___Toc694956_3244359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694958_3244359995">
            <w:r>
              <w:rPr>
                <w:webHidden/>
                <w:rStyle w:val="IndexLink"/>
                <w:rtl w:val="true"/>
              </w:rPr>
              <w:t>پیام‌ها</w:t>
            </w:r>
            <w:r>
              <w:rPr>
                <w:rStyle w:val="IndexLink"/>
                <w:rtl w:val="true"/>
              </w:rPr>
              <w:t>:</w:t>
              <w:tab/>
            </w:r>
            <w:r>
              <w:rPr>
                <w:rStyle w:val="IndexLink"/>
              </w:rPr>
              <w:t>209</w:t>
            </w:r>
          </w:hyperlink>
        </w:p>
        <w:p>
          <w:pPr>
            <w:pStyle w:val="Contents3"/>
            <w:tabs>
              <w:tab w:val="clear" w:pos="8459"/>
              <w:tab w:val="right" w:pos="9026" w:leader="dot"/>
            </w:tabs>
            <w:rPr/>
          </w:pPr>
          <w:hyperlink w:anchor="__RefHeading___Toc694960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209</w:t>
            </w:r>
          </w:hyperlink>
        </w:p>
        <w:p>
          <w:pPr>
            <w:pStyle w:val="Contents4"/>
            <w:tabs>
              <w:tab w:val="clear" w:pos="8176"/>
              <w:tab w:val="right" w:pos="9026" w:leader="dot"/>
            </w:tabs>
            <w:rPr/>
          </w:pPr>
          <w:hyperlink w:anchor="__RefHeading___Toc694962_3244359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694964_3244359995">
            <w:r>
              <w:rPr>
                <w:webHidden/>
                <w:rStyle w:val="IndexLink"/>
                <w:rtl w:val="true"/>
              </w:rPr>
              <w:t>پیام‌ها</w:t>
            </w:r>
            <w:r>
              <w:rPr>
                <w:rStyle w:val="IndexLink"/>
                <w:rtl w:val="true"/>
              </w:rPr>
              <w:t>:</w:t>
              <w:tab/>
            </w:r>
            <w:r>
              <w:rPr>
                <w:rStyle w:val="IndexLink"/>
              </w:rPr>
              <w:t>210</w:t>
            </w:r>
          </w:hyperlink>
        </w:p>
        <w:p>
          <w:pPr>
            <w:pStyle w:val="Contents3"/>
            <w:tabs>
              <w:tab w:val="clear" w:pos="8459"/>
              <w:tab w:val="right" w:pos="9026" w:leader="dot"/>
            </w:tabs>
            <w:rPr/>
          </w:pPr>
          <w:hyperlink w:anchor="__RefHeading___Toc694966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210</w:t>
            </w:r>
          </w:hyperlink>
        </w:p>
        <w:p>
          <w:pPr>
            <w:pStyle w:val="Contents4"/>
            <w:tabs>
              <w:tab w:val="clear" w:pos="8176"/>
              <w:tab w:val="right" w:pos="9026" w:leader="dot"/>
            </w:tabs>
            <w:rPr/>
          </w:pPr>
          <w:hyperlink w:anchor="__RefHeading___Toc694968_3244359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694970_3244359995">
            <w:r>
              <w:rPr>
                <w:webHidden/>
                <w:rStyle w:val="IndexLink"/>
                <w:rtl w:val="true"/>
              </w:rPr>
              <w:t>نکته‌ها</w:t>
            </w:r>
            <w:r>
              <w:rPr>
                <w:rStyle w:val="IndexLink"/>
                <w:rtl w:val="true"/>
              </w:rPr>
              <w:t>:</w:t>
              <w:tab/>
            </w:r>
            <w:r>
              <w:rPr>
                <w:rStyle w:val="IndexLink"/>
              </w:rPr>
              <w:t>210</w:t>
            </w:r>
          </w:hyperlink>
        </w:p>
        <w:p>
          <w:pPr>
            <w:pStyle w:val="Contents4"/>
            <w:tabs>
              <w:tab w:val="clear" w:pos="8176"/>
              <w:tab w:val="right" w:pos="9026" w:leader="dot"/>
            </w:tabs>
            <w:rPr/>
          </w:pPr>
          <w:hyperlink w:anchor="__RefHeading___Toc694972_3244359995">
            <w:r>
              <w:rPr>
                <w:webHidden/>
                <w:rStyle w:val="IndexLink"/>
                <w:rtl w:val="true"/>
              </w:rPr>
              <w:t>پیام‌ها</w:t>
            </w:r>
            <w:r>
              <w:rPr>
                <w:rStyle w:val="IndexLink"/>
                <w:rtl w:val="true"/>
              </w:rPr>
              <w:t>:</w:t>
              <w:tab/>
            </w:r>
            <w:r>
              <w:rPr>
                <w:rStyle w:val="IndexLink"/>
              </w:rPr>
              <w:t>211</w:t>
            </w:r>
          </w:hyperlink>
        </w:p>
        <w:p>
          <w:pPr>
            <w:pStyle w:val="Contents3"/>
            <w:tabs>
              <w:tab w:val="clear" w:pos="8459"/>
              <w:tab w:val="right" w:pos="9026" w:leader="dot"/>
            </w:tabs>
            <w:rPr/>
          </w:pPr>
          <w:hyperlink w:anchor="__RefHeading___Toc694974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211</w:t>
            </w:r>
          </w:hyperlink>
        </w:p>
        <w:p>
          <w:pPr>
            <w:pStyle w:val="Contents4"/>
            <w:tabs>
              <w:tab w:val="clear" w:pos="8176"/>
              <w:tab w:val="right" w:pos="9026" w:leader="dot"/>
            </w:tabs>
            <w:rPr/>
          </w:pPr>
          <w:hyperlink w:anchor="__RefHeading___Toc694976_3244359995">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694978_3244359995">
            <w:r>
              <w:rPr>
                <w:webHidden/>
                <w:rStyle w:val="IndexLink"/>
                <w:rtl w:val="true"/>
              </w:rPr>
              <w:t>نکته‌ها</w:t>
            </w:r>
            <w:r>
              <w:rPr>
                <w:rStyle w:val="IndexLink"/>
                <w:rtl w:val="true"/>
              </w:rPr>
              <w:t>:</w:t>
              <w:tab/>
            </w:r>
            <w:r>
              <w:rPr>
                <w:rStyle w:val="IndexLink"/>
              </w:rPr>
              <w:t>211</w:t>
            </w:r>
          </w:hyperlink>
        </w:p>
        <w:p>
          <w:pPr>
            <w:pStyle w:val="Contents4"/>
            <w:tabs>
              <w:tab w:val="clear" w:pos="8176"/>
              <w:tab w:val="right" w:pos="9026" w:leader="dot"/>
            </w:tabs>
            <w:rPr/>
          </w:pPr>
          <w:hyperlink w:anchor="__RefHeading___Toc694980_3244359995">
            <w:r>
              <w:rPr>
                <w:webHidden/>
                <w:rStyle w:val="IndexLink"/>
                <w:rtl w:val="true"/>
              </w:rPr>
              <w:t>پیام‌ها</w:t>
            </w:r>
            <w:r>
              <w:rPr>
                <w:rStyle w:val="IndexLink"/>
                <w:rtl w:val="true"/>
              </w:rPr>
              <w:t>:</w:t>
              <w:tab/>
            </w:r>
            <w:r>
              <w:rPr>
                <w:rStyle w:val="IndexLink"/>
              </w:rPr>
              <w:t>212</w:t>
            </w:r>
          </w:hyperlink>
        </w:p>
        <w:p>
          <w:pPr>
            <w:pStyle w:val="Contents3"/>
            <w:tabs>
              <w:tab w:val="clear" w:pos="8459"/>
              <w:tab w:val="right" w:pos="9026" w:leader="dot"/>
            </w:tabs>
            <w:rPr/>
          </w:pPr>
          <w:hyperlink w:anchor="__RefHeading___Toc694982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212</w:t>
            </w:r>
          </w:hyperlink>
        </w:p>
        <w:p>
          <w:pPr>
            <w:pStyle w:val="Contents4"/>
            <w:tabs>
              <w:tab w:val="clear" w:pos="8176"/>
              <w:tab w:val="right" w:pos="9026" w:leader="dot"/>
            </w:tabs>
            <w:rPr/>
          </w:pPr>
          <w:hyperlink w:anchor="__RefHeading___Toc694984_3244359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94986_3244359995">
            <w:r>
              <w:rPr>
                <w:webHidden/>
                <w:rStyle w:val="IndexLink"/>
                <w:rtl w:val="true"/>
              </w:rPr>
              <w:t>نکته‌ها</w:t>
            </w:r>
            <w:r>
              <w:rPr>
                <w:rStyle w:val="IndexLink"/>
                <w:rtl w:val="true"/>
              </w:rPr>
              <w:t>:</w:t>
              <w:tab/>
            </w:r>
            <w:r>
              <w:rPr>
                <w:rStyle w:val="IndexLink"/>
              </w:rPr>
              <w:t>212</w:t>
            </w:r>
          </w:hyperlink>
        </w:p>
        <w:p>
          <w:pPr>
            <w:pStyle w:val="Contents4"/>
            <w:tabs>
              <w:tab w:val="clear" w:pos="8176"/>
              <w:tab w:val="right" w:pos="9026" w:leader="dot"/>
            </w:tabs>
            <w:rPr/>
          </w:pPr>
          <w:hyperlink w:anchor="__RefHeading___Toc694988_3244359995">
            <w:r>
              <w:rPr>
                <w:webHidden/>
                <w:rStyle w:val="IndexLink"/>
                <w:rtl w:val="true"/>
              </w:rPr>
              <w:t>پیام‌ها</w:t>
            </w:r>
            <w:r>
              <w:rPr>
                <w:rStyle w:val="IndexLink"/>
                <w:rtl w:val="true"/>
              </w:rPr>
              <w:t>:</w:t>
              <w:tab/>
            </w:r>
            <w:r>
              <w:rPr>
                <w:rStyle w:val="IndexLink"/>
              </w:rPr>
              <w:t>213</w:t>
            </w:r>
          </w:hyperlink>
        </w:p>
        <w:p>
          <w:pPr>
            <w:pStyle w:val="Contents3"/>
            <w:tabs>
              <w:tab w:val="clear" w:pos="8459"/>
              <w:tab w:val="right" w:pos="9026" w:leader="dot"/>
            </w:tabs>
            <w:rPr/>
          </w:pPr>
          <w:hyperlink w:anchor="__RefHeading___Toc694990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213</w:t>
            </w:r>
          </w:hyperlink>
        </w:p>
        <w:p>
          <w:pPr>
            <w:pStyle w:val="Contents4"/>
            <w:tabs>
              <w:tab w:val="clear" w:pos="8176"/>
              <w:tab w:val="right" w:pos="9026" w:leader="dot"/>
            </w:tabs>
            <w:rPr/>
          </w:pPr>
          <w:hyperlink w:anchor="__RefHeading___Toc694992_3244359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694994_3244359995">
            <w:r>
              <w:rPr>
                <w:webHidden/>
                <w:rStyle w:val="IndexLink"/>
                <w:rtl w:val="true"/>
              </w:rPr>
              <w:t>پیام‌ها</w:t>
            </w:r>
            <w:r>
              <w:rPr>
                <w:rStyle w:val="IndexLink"/>
                <w:rtl w:val="true"/>
              </w:rPr>
              <w:t>:</w:t>
              <w:tab/>
            </w:r>
            <w:r>
              <w:rPr>
                <w:rStyle w:val="IndexLink"/>
              </w:rPr>
              <w:t>214</w:t>
            </w:r>
          </w:hyperlink>
        </w:p>
        <w:p>
          <w:pPr>
            <w:pStyle w:val="Contents3"/>
            <w:tabs>
              <w:tab w:val="clear" w:pos="8459"/>
              <w:tab w:val="right" w:pos="9026" w:leader="dot"/>
            </w:tabs>
            <w:rPr/>
          </w:pPr>
          <w:hyperlink w:anchor="__RefHeading___Toc694996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214</w:t>
            </w:r>
          </w:hyperlink>
        </w:p>
        <w:p>
          <w:pPr>
            <w:pStyle w:val="Contents4"/>
            <w:tabs>
              <w:tab w:val="clear" w:pos="8176"/>
              <w:tab w:val="right" w:pos="9026" w:leader="dot"/>
            </w:tabs>
            <w:rPr/>
          </w:pPr>
          <w:hyperlink w:anchor="__RefHeading___Toc694998_3244359995">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695000_3244359995">
            <w:r>
              <w:rPr>
                <w:webHidden/>
                <w:rStyle w:val="IndexLink"/>
                <w:rtl w:val="true"/>
              </w:rPr>
              <w:t>پیام‌ها</w:t>
            </w:r>
            <w:r>
              <w:rPr>
                <w:rStyle w:val="IndexLink"/>
                <w:rtl w:val="true"/>
              </w:rPr>
              <w:t>:</w:t>
              <w:tab/>
            </w:r>
            <w:r>
              <w:rPr>
                <w:rStyle w:val="IndexLink"/>
              </w:rPr>
              <w:t>214</w:t>
            </w:r>
          </w:hyperlink>
        </w:p>
        <w:p>
          <w:pPr>
            <w:pStyle w:val="Contents3"/>
            <w:tabs>
              <w:tab w:val="clear" w:pos="8459"/>
              <w:tab w:val="right" w:pos="9026" w:leader="dot"/>
            </w:tabs>
            <w:rPr/>
          </w:pPr>
          <w:hyperlink w:anchor="__RefHeading___Toc695002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215</w:t>
            </w:r>
          </w:hyperlink>
        </w:p>
        <w:p>
          <w:pPr>
            <w:pStyle w:val="Contents4"/>
            <w:tabs>
              <w:tab w:val="clear" w:pos="8176"/>
              <w:tab w:val="right" w:pos="9026" w:leader="dot"/>
            </w:tabs>
            <w:rPr/>
          </w:pPr>
          <w:hyperlink w:anchor="__RefHeading___Toc695004_3244359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695006_3244359995">
            <w:r>
              <w:rPr>
                <w:webHidden/>
                <w:rStyle w:val="IndexLink"/>
                <w:rtl w:val="true"/>
              </w:rPr>
              <w:t>نکته‌ها</w:t>
            </w:r>
            <w:r>
              <w:rPr>
                <w:rStyle w:val="IndexLink"/>
                <w:rtl w:val="true"/>
              </w:rPr>
              <w:t>:</w:t>
              <w:tab/>
            </w:r>
            <w:r>
              <w:rPr>
                <w:rStyle w:val="IndexLink"/>
              </w:rPr>
              <w:t>215</w:t>
            </w:r>
          </w:hyperlink>
        </w:p>
        <w:p>
          <w:pPr>
            <w:pStyle w:val="Contents4"/>
            <w:tabs>
              <w:tab w:val="clear" w:pos="8176"/>
              <w:tab w:val="right" w:pos="9026" w:leader="dot"/>
            </w:tabs>
            <w:rPr/>
          </w:pPr>
          <w:hyperlink w:anchor="__RefHeading___Toc695008_3244359995">
            <w:r>
              <w:rPr>
                <w:webHidden/>
                <w:rStyle w:val="IndexLink"/>
                <w:rtl w:val="true"/>
              </w:rPr>
              <w:t>پیام‌ها</w:t>
            </w:r>
            <w:r>
              <w:rPr>
                <w:rStyle w:val="IndexLink"/>
                <w:rtl w:val="true"/>
              </w:rPr>
              <w:t>:</w:t>
              <w:tab/>
            </w:r>
            <w:r>
              <w:rPr>
                <w:rStyle w:val="IndexLink"/>
              </w:rPr>
              <w:t>216</w:t>
            </w:r>
          </w:hyperlink>
        </w:p>
        <w:p>
          <w:pPr>
            <w:pStyle w:val="Contents3"/>
            <w:tabs>
              <w:tab w:val="clear" w:pos="8459"/>
              <w:tab w:val="right" w:pos="9026" w:leader="dot"/>
            </w:tabs>
            <w:rPr/>
          </w:pPr>
          <w:hyperlink w:anchor="__RefHeading___Toc695010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217</w:t>
            </w:r>
          </w:hyperlink>
        </w:p>
        <w:p>
          <w:pPr>
            <w:pStyle w:val="Contents4"/>
            <w:tabs>
              <w:tab w:val="clear" w:pos="8176"/>
              <w:tab w:val="right" w:pos="9026" w:leader="dot"/>
            </w:tabs>
            <w:rPr/>
          </w:pPr>
          <w:hyperlink w:anchor="__RefHeading___Toc695012_324435999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695014_3244359995">
            <w:r>
              <w:rPr>
                <w:webHidden/>
                <w:rStyle w:val="IndexLink"/>
                <w:rtl w:val="true"/>
              </w:rPr>
              <w:t>نکته‌ها</w:t>
            </w:r>
            <w:r>
              <w:rPr>
                <w:rStyle w:val="IndexLink"/>
                <w:rtl w:val="true"/>
              </w:rPr>
              <w:t>:</w:t>
              <w:tab/>
            </w:r>
            <w:r>
              <w:rPr>
                <w:rStyle w:val="IndexLink"/>
              </w:rPr>
              <w:t>217</w:t>
            </w:r>
          </w:hyperlink>
        </w:p>
        <w:p>
          <w:pPr>
            <w:pStyle w:val="Contents4"/>
            <w:tabs>
              <w:tab w:val="clear" w:pos="8176"/>
              <w:tab w:val="right" w:pos="9026" w:leader="dot"/>
            </w:tabs>
            <w:rPr/>
          </w:pPr>
          <w:hyperlink w:anchor="__RefHeading___Toc695016_3244359995">
            <w:r>
              <w:rPr>
                <w:webHidden/>
                <w:rStyle w:val="IndexLink"/>
                <w:rtl w:val="true"/>
              </w:rPr>
              <w:t>پیام‌ها</w:t>
            </w:r>
            <w:r>
              <w:rPr>
                <w:rStyle w:val="IndexLink"/>
                <w:rtl w:val="true"/>
              </w:rPr>
              <w:t>:</w:t>
              <w:tab/>
            </w:r>
            <w:r>
              <w:rPr>
                <w:rStyle w:val="IndexLink"/>
              </w:rPr>
              <w:t>217</w:t>
            </w:r>
          </w:hyperlink>
        </w:p>
        <w:p>
          <w:pPr>
            <w:pStyle w:val="Contents3"/>
            <w:tabs>
              <w:tab w:val="clear" w:pos="8459"/>
              <w:tab w:val="right" w:pos="9026" w:leader="dot"/>
            </w:tabs>
            <w:rPr/>
          </w:pPr>
          <w:hyperlink w:anchor="__RefHeading___Toc695018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218</w:t>
            </w:r>
          </w:hyperlink>
        </w:p>
        <w:p>
          <w:pPr>
            <w:pStyle w:val="Contents4"/>
            <w:tabs>
              <w:tab w:val="clear" w:pos="8176"/>
              <w:tab w:val="right" w:pos="9026" w:leader="dot"/>
            </w:tabs>
            <w:rPr/>
          </w:pPr>
          <w:hyperlink w:anchor="__RefHeading___Toc695020_3244359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95022_3244359995">
            <w:r>
              <w:rPr>
                <w:webHidden/>
                <w:rStyle w:val="IndexLink"/>
                <w:rtl w:val="true"/>
              </w:rPr>
              <w:t>پیام‌ها</w:t>
            </w:r>
            <w:r>
              <w:rPr>
                <w:rStyle w:val="IndexLink"/>
                <w:rtl w:val="true"/>
              </w:rPr>
              <w:t>:</w:t>
              <w:tab/>
            </w:r>
            <w:r>
              <w:rPr>
                <w:rStyle w:val="IndexLink"/>
              </w:rPr>
              <w:t>218</w:t>
            </w:r>
          </w:hyperlink>
        </w:p>
        <w:p>
          <w:pPr>
            <w:pStyle w:val="Contents3"/>
            <w:tabs>
              <w:tab w:val="clear" w:pos="8459"/>
              <w:tab w:val="right" w:pos="9026" w:leader="dot"/>
            </w:tabs>
            <w:rPr/>
          </w:pPr>
          <w:hyperlink w:anchor="__RefHeading___Toc695024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219</w:t>
            </w:r>
          </w:hyperlink>
        </w:p>
        <w:p>
          <w:pPr>
            <w:pStyle w:val="Contents4"/>
            <w:tabs>
              <w:tab w:val="clear" w:pos="8176"/>
              <w:tab w:val="right" w:pos="9026" w:leader="dot"/>
            </w:tabs>
            <w:rPr/>
          </w:pPr>
          <w:hyperlink w:anchor="__RefHeading___Toc695026_3244359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695028_3244359995">
            <w:r>
              <w:rPr>
                <w:webHidden/>
                <w:rStyle w:val="IndexLink"/>
                <w:rtl w:val="true"/>
              </w:rPr>
              <w:t>پیام‌ها</w:t>
            </w:r>
            <w:r>
              <w:rPr>
                <w:rStyle w:val="IndexLink"/>
                <w:rtl w:val="true"/>
              </w:rPr>
              <w:t>:</w:t>
              <w:tab/>
            </w:r>
            <w:r>
              <w:rPr>
                <w:rStyle w:val="IndexLink"/>
              </w:rPr>
              <w:t>219</w:t>
            </w:r>
          </w:hyperlink>
        </w:p>
        <w:p>
          <w:pPr>
            <w:pStyle w:val="Contents3"/>
            <w:tabs>
              <w:tab w:val="clear" w:pos="8459"/>
              <w:tab w:val="right" w:pos="9026" w:leader="dot"/>
            </w:tabs>
            <w:rPr/>
          </w:pPr>
          <w:hyperlink w:anchor="__RefHeading___Toc695030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220</w:t>
            </w:r>
          </w:hyperlink>
        </w:p>
        <w:p>
          <w:pPr>
            <w:pStyle w:val="Contents4"/>
            <w:tabs>
              <w:tab w:val="clear" w:pos="8176"/>
              <w:tab w:val="right" w:pos="9026" w:leader="dot"/>
            </w:tabs>
            <w:rPr/>
          </w:pPr>
          <w:hyperlink w:anchor="__RefHeading___Toc695032_3244359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95034_3244359995">
            <w:r>
              <w:rPr>
                <w:webHidden/>
                <w:rStyle w:val="IndexLink"/>
                <w:rtl w:val="true"/>
              </w:rPr>
              <w:t>پیام‌ها</w:t>
            </w:r>
            <w:r>
              <w:rPr>
                <w:rStyle w:val="IndexLink"/>
                <w:rtl w:val="true"/>
              </w:rPr>
              <w:t>:</w:t>
              <w:tab/>
            </w:r>
            <w:r>
              <w:rPr>
                <w:rStyle w:val="IndexLink"/>
              </w:rPr>
              <w:t>220</w:t>
            </w:r>
          </w:hyperlink>
        </w:p>
        <w:p>
          <w:pPr>
            <w:pStyle w:val="Contents3"/>
            <w:tabs>
              <w:tab w:val="clear" w:pos="8459"/>
              <w:tab w:val="right" w:pos="9026" w:leader="dot"/>
            </w:tabs>
            <w:rPr/>
          </w:pPr>
          <w:hyperlink w:anchor="__RefHeading___Toc695036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221</w:t>
            </w:r>
          </w:hyperlink>
        </w:p>
        <w:p>
          <w:pPr>
            <w:pStyle w:val="Contents4"/>
            <w:tabs>
              <w:tab w:val="clear" w:pos="8176"/>
              <w:tab w:val="right" w:pos="9026" w:leader="dot"/>
            </w:tabs>
            <w:rPr/>
          </w:pPr>
          <w:hyperlink w:anchor="__RefHeading___Toc695038_324435999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695040_3244359995">
            <w:r>
              <w:rPr>
                <w:webHidden/>
                <w:rStyle w:val="IndexLink"/>
                <w:rtl w:val="true"/>
              </w:rPr>
              <w:t>نکته‌ها</w:t>
            </w:r>
            <w:r>
              <w:rPr>
                <w:rStyle w:val="IndexLink"/>
                <w:rtl w:val="true"/>
              </w:rPr>
              <w:t>:</w:t>
              <w:tab/>
            </w:r>
            <w:r>
              <w:rPr>
                <w:rStyle w:val="IndexLink"/>
              </w:rPr>
              <w:t>221</w:t>
            </w:r>
          </w:hyperlink>
        </w:p>
        <w:p>
          <w:pPr>
            <w:pStyle w:val="Contents4"/>
            <w:tabs>
              <w:tab w:val="clear" w:pos="8176"/>
              <w:tab w:val="right" w:pos="9026" w:leader="dot"/>
            </w:tabs>
            <w:rPr/>
          </w:pPr>
          <w:hyperlink w:anchor="__RefHeading___Toc695042_3244359995">
            <w:r>
              <w:rPr>
                <w:webHidden/>
                <w:rStyle w:val="IndexLink"/>
                <w:rtl w:val="true"/>
              </w:rPr>
              <w:t>پیام‌ها</w:t>
            </w:r>
            <w:r>
              <w:rPr>
                <w:rStyle w:val="IndexLink"/>
                <w:rtl w:val="true"/>
              </w:rPr>
              <w:t>:</w:t>
              <w:tab/>
            </w:r>
            <w:r>
              <w:rPr>
                <w:rStyle w:val="IndexLink"/>
              </w:rPr>
              <w:t>221</w:t>
            </w:r>
          </w:hyperlink>
        </w:p>
        <w:p>
          <w:pPr>
            <w:pStyle w:val="Contents3"/>
            <w:tabs>
              <w:tab w:val="clear" w:pos="8459"/>
              <w:tab w:val="right" w:pos="9026" w:leader="dot"/>
            </w:tabs>
            <w:rPr/>
          </w:pPr>
          <w:hyperlink w:anchor="__RefHeading___Toc695044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222</w:t>
            </w:r>
          </w:hyperlink>
        </w:p>
        <w:p>
          <w:pPr>
            <w:pStyle w:val="Contents4"/>
            <w:tabs>
              <w:tab w:val="clear" w:pos="8176"/>
              <w:tab w:val="right" w:pos="9026" w:leader="dot"/>
            </w:tabs>
            <w:rPr/>
          </w:pPr>
          <w:hyperlink w:anchor="__RefHeading___Toc695046_3244359995">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95048_3244359995">
            <w:r>
              <w:rPr>
                <w:webHidden/>
                <w:rStyle w:val="IndexLink"/>
                <w:rtl w:val="true"/>
              </w:rPr>
              <w:t>نکته‌ها</w:t>
            </w:r>
            <w:r>
              <w:rPr>
                <w:rStyle w:val="IndexLink"/>
                <w:rtl w:val="true"/>
              </w:rPr>
              <w:t>:</w:t>
              <w:tab/>
            </w:r>
            <w:r>
              <w:rPr>
                <w:rStyle w:val="IndexLink"/>
              </w:rPr>
              <w:t>222</w:t>
            </w:r>
          </w:hyperlink>
        </w:p>
        <w:p>
          <w:pPr>
            <w:pStyle w:val="Contents4"/>
            <w:tabs>
              <w:tab w:val="clear" w:pos="8176"/>
              <w:tab w:val="right" w:pos="9026" w:leader="dot"/>
            </w:tabs>
            <w:rPr/>
          </w:pPr>
          <w:hyperlink w:anchor="__RefHeading___Toc695050_3244359995">
            <w:r>
              <w:rPr>
                <w:webHidden/>
                <w:rStyle w:val="IndexLink"/>
                <w:rtl w:val="true"/>
              </w:rPr>
              <w:t>پیام‌ها</w:t>
            </w:r>
            <w:r>
              <w:rPr>
                <w:rStyle w:val="IndexLink"/>
                <w:rtl w:val="true"/>
              </w:rPr>
              <w:t>:</w:t>
              <w:tab/>
            </w:r>
            <w:r>
              <w:rPr>
                <w:rStyle w:val="IndexLink"/>
              </w:rPr>
              <w:t>222</w:t>
            </w:r>
          </w:hyperlink>
        </w:p>
        <w:p>
          <w:pPr>
            <w:pStyle w:val="Contents3"/>
            <w:tabs>
              <w:tab w:val="clear" w:pos="8459"/>
              <w:tab w:val="right" w:pos="9026" w:leader="dot"/>
            </w:tabs>
            <w:rPr/>
          </w:pPr>
          <w:hyperlink w:anchor="__RefHeading___Toc695052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223</w:t>
            </w:r>
          </w:hyperlink>
        </w:p>
        <w:p>
          <w:pPr>
            <w:pStyle w:val="Contents4"/>
            <w:tabs>
              <w:tab w:val="clear" w:pos="8176"/>
              <w:tab w:val="right" w:pos="9026" w:leader="dot"/>
            </w:tabs>
            <w:rPr/>
          </w:pPr>
          <w:hyperlink w:anchor="__RefHeading___Toc695054_3244359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695056_3244359995">
            <w:r>
              <w:rPr>
                <w:webHidden/>
                <w:rStyle w:val="IndexLink"/>
                <w:rtl w:val="true"/>
              </w:rPr>
              <w:t>پیام‌ها</w:t>
            </w:r>
            <w:r>
              <w:rPr>
                <w:rStyle w:val="IndexLink"/>
                <w:rtl w:val="true"/>
              </w:rPr>
              <w:t>:</w:t>
              <w:tab/>
            </w:r>
            <w:r>
              <w:rPr>
                <w:rStyle w:val="IndexLink"/>
              </w:rPr>
              <w:t>223</w:t>
            </w:r>
          </w:hyperlink>
        </w:p>
        <w:p>
          <w:pPr>
            <w:pStyle w:val="Contents3"/>
            <w:tabs>
              <w:tab w:val="clear" w:pos="8459"/>
              <w:tab w:val="right" w:pos="9026" w:leader="dot"/>
            </w:tabs>
            <w:rPr/>
          </w:pPr>
          <w:hyperlink w:anchor="__RefHeading___Toc695058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224</w:t>
            </w:r>
          </w:hyperlink>
        </w:p>
        <w:p>
          <w:pPr>
            <w:pStyle w:val="Contents4"/>
            <w:tabs>
              <w:tab w:val="clear" w:pos="8176"/>
              <w:tab w:val="right" w:pos="9026" w:leader="dot"/>
            </w:tabs>
            <w:rPr/>
          </w:pPr>
          <w:hyperlink w:anchor="__RefHeading___Toc695060_3244359995">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695062_3244359995">
            <w:r>
              <w:rPr>
                <w:webHidden/>
                <w:rStyle w:val="IndexLink"/>
                <w:rtl w:val="true"/>
              </w:rPr>
              <w:t>نکته‌ها</w:t>
            </w:r>
            <w:r>
              <w:rPr>
                <w:rStyle w:val="IndexLink"/>
                <w:rtl w:val="true"/>
              </w:rPr>
              <w:t>:</w:t>
              <w:tab/>
            </w:r>
            <w:r>
              <w:rPr>
                <w:rStyle w:val="IndexLink"/>
              </w:rPr>
              <w:t>225</w:t>
            </w:r>
          </w:hyperlink>
        </w:p>
        <w:p>
          <w:pPr>
            <w:pStyle w:val="Contents4"/>
            <w:tabs>
              <w:tab w:val="clear" w:pos="8176"/>
              <w:tab w:val="right" w:pos="9026" w:leader="dot"/>
            </w:tabs>
            <w:rPr/>
          </w:pPr>
          <w:hyperlink w:anchor="__RefHeading___Toc695064_3244359995">
            <w:r>
              <w:rPr>
                <w:webHidden/>
                <w:rStyle w:val="IndexLink"/>
                <w:rtl w:val="true"/>
              </w:rPr>
              <w:t>پیام‌ها</w:t>
            </w:r>
            <w:r>
              <w:rPr>
                <w:rStyle w:val="IndexLink"/>
                <w:rtl w:val="true"/>
              </w:rPr>
              <w:t>:</w:t>
              <w:tab/>
            </w:r>
            <w:r>
              <w:rPr>
                <w:rStyle w:val="IndexLink"/>
              </w:rPr>
              <w:t>225</w:t>
            </w:r>
          </w:hyperlink>
        </w:p>
        <w:p>
          <w:pPr>
            <w:pStyle w:val="Contents3"/>
            <w:tabs>
              <w:tab w:val="clear" w:pos="8459"/>
              <w:tab w:val="right" w:pos="9026" w:leader="dot"/>
            </w:tabs>
            <w:rPr/>
          </w:pPr>
          <w:hyperlink w:anchor="__RefHeading___Toc695066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226</w:t>
            </w:r>
          </w:hyperlink>
        </w:p>
        <w:p>
          <w:pPr>
            <w:pStyle w:val="Contents4"/>
            <w:tabs>
              <w:tab w:val="clear" w:pos="8176"/>
              <w:tab w:val="right" w:pos="9026" w:leader="dot"/>
            </w:tabs>
            <w:rPr/>
          </w:pPr>
          <w:hyperlink w:anchor="__RefHeading___Toc695068_3244359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695070_3244359995">
            <w:r>
              <w:rPr>
                <w:webHidden/>
                <w:rStyle w:val="IndexLink"/>
                <w:rtl w:val="true"/>
              </w:rPr>
              <w:t>نکته‌ها</w:t>
            </w:r>
            <w:r>
              <w:rPr>
                <w:rStyle w:val="IndexLink"/>
                <w:rtl w:val="true"/>
              </w:rPr>
              <w:t>:</w:t>
              <w:tab/>
            </w:r>
            <w:r>
              <w:rPr>
                <w:rStyle w:val="IndexLink"/>
              </w:rPr>
              <w:t>226</w:t>
            </w:r>
          </w:hyperlink>
        </w:p>
        <w:p>
          <w:pPr>
            <w:pStyle w:val="Contents4"/>
            <w:tabs>
              <w:tab w:val="clear" w:pos="8176"/>
              <w:tab w:val="right" w:pos="9026" w:leader="dot"/>
            </w:tabs>
            <w:rPr/>
          </w:pPr>
          <w:hyperlink w:anchor="__RefHeading___Toc695072_3244359995">
            <w:r>
              <w:rPr>
                <w:webHidden/>
                <w:rStyle w:val="IndexLink"/>
                <w:rtl w:val="true"/>
              </w:rPr>
              <w:t>پیام‌ها</w:t>
            </w:r>
            <w:r>
              <w:rPr>
                <w:rStyle w:val="IndexLink"/>
                <w:rtl w:val="true"/>
              </w:rPr>
              <w:t>:</w:t>
              <w:tab/>
            </w:r>
            <w:r>
              <w:rPr>
                <w:rStyle w:val="IndexLink"/>
              </w:rPr>
              <w:t>226</w:t>
            </w:r>
          </w:hyperlink>
        </w:p>
        <w:p>
          <w:pPr>
            <w:pStyle w:val="Contents3"/>
            <w:tabs>
              <w:tab w:val="clear" w:pos="8459"/>
              <w:tab w:val="right" w:pos="9026" w:leader="dot"/>
            </w:tabs>
            <w:rPr/>
          </w:pPr>
          <w:hyperlink w:anchor="__RefHeading___Toc695074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227</w:t>
            </w:r>
          </w:hyperlink>
        </w:p>
        <w:p>
          <w:pPr>
            <w:pStyle w:val="Contents4"/>
            <w:tabs>
              <w:tab w:val="clear" w:pos="8176"/>
              <w:tab w:val="right" w:pos="9026" w:leader="dot"/>
            </w:tabs>
            <w:rPr/>
          </w:pPr>
          <w:hyperlink w:anchor="__RefHeading___Toc695076_3244359995">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695078_3244359995">
            <w:r>
              <w:rPr>
                <w:webHidden/>
                <w:rStyle w:val="IndexLink"/>
                <w:rtl w:val="true"/>
              </w:rPr>
              <w:t>پیام‌ها</w:t>
            </w:r>
            <w:r>
              <w:rPr>
                <w:rStyle w:val="IndexLink"/>
                <w:rtl w:val="true"/>
              </w:rPr>
              <w:t>:</w:t>
              <w:tab/>
            </w:r>
            <w:r>
              <w:rPr>
                <w:rStyle w:val="IndexLink"/>
              </w:rPr>
              <w:t>227</w:t>
            </w:r>
          </w:hyperlink>
        </w:p>
        <w:p>
          <w:pPr>
            <w:pStyle w:val="Contents3"/>
            <w:tabs>
              <w:tab w:val="clear" w:pos="8459"/>
              <w:tab w:val="right" w:pos="9026" w:leader="dot"/>
            </w:tabs>
            <w:rPr/>
          </w:pPr>
          <w:hyperlink w:anchor="__RefHeading___Toc695080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228</w:t>
            </w:r>
          </w:hyperlink>
        </w:p>
        <w:p>
          <w:pPr>
            <w:pStyle w:val="Contents4"/>
            <w:tabs>
              <w:tab w:val="clear" w:pos="8176"/>
              <w:tab w:val="right" w:pos="9026" w:leader="dot"/>
            </w:tabs>
            <w:rPr/>
          </w:pPr>
          <w:hyperlink w:anchor="__RefHeading___Toc695082_3244359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95084_3244359995">
            <w:r>
              <w:rPr>
                <w:webHidden/>
                <w:rStyle w:val="IndexLink"/>
                <w:rtl w:val="true"/>
              </w:rPr>
              <w:t>نکته‌ها</w:t>
            </w:r>
            <w:r>
              <w:rPr>
                <w:rStyle w:val="IndexLink"/>
                <w:rtl w:val="true"/>
              </w:rPr>
              <w:t>:</w:t>
              <w:tab/>
            </w:r>
            <w:r>
              <w:rPr>
                <w:rStyle w:val="IndexLink"/>
              </w:rPr>
              <w:t>228</w:t>
            </w:r>
          </w:hyperlink>
        </w:p>
        <w:p>
          <w:pPr>
            <w:pStyle w:val="Contents4"/>
            <w:tabs>
              <w:tab w:val="clear" w:pos="8176"/>
              <w:tab w:val="right" w:pos="9026" w:leader="dot"/>
            </w:tabs>
            <w:rPr/>
          </w:pPr>
          <w:hyperlink w:anchor="__RefHeading___Toc695086_3244359995">
            <w:r>
              <w:rPr>
                <w:webHidden/>
                <w:rStyle w:val="IndexLink"/>
                <w:rtl w:val="true"/>
              </w:rPr>
              <w:t>پیام‌ها</w:t>
            </w:r>
            <w:r>
              <w:rPr>
                <w:rStyle w:val="IndexLink"/>
                <w:rtl w:val="true"/>
              </w:rPr>
              <w:t>:</w:t>
              <w:tab/>
            </w:r>
            <w:r>
              <w:rPr>
                <w:rStyle w:val="IndexLink"/>
              </w:rPr>
              <w:t>228</w:t>
            </w:r>
          </w:hyperlink>
        </w:p>
        <w:p>
          <w:pPr>
            <w:pStyle w:val="Contents3"/>
            <w:tabs>
              <w:tab w:val="clear" w:pos="8459"/>
              <w:tab w:val="right" w:pos="9026" w:leader="dot"/>
            </w:tabs>
            <w:rPr/>
          </w:pPr>
          <w:hyperlink w:anchor="__RefHeading___Toc695088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228</w:t>
            </w:r>
          </w:hyperlink>
        </w:p>
        <w:p>
          <w:pPr>
            <w:pStyle w:val="Contents4"/>
            <w:tabs>
              <w:tab w:val="clear" w:pos="8176"/>
              <w:tab w:val="right" w:pos="9026" w:leader="dot"/>
            </w:tabs>
            <w:rPr/>
          </w:pPr>
          <w:hyperlink w:anchor="__RefHeading___Toc695090_3244359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95092_3244359995">
            <w:r>
              <w:rPr>
                <w:webHidden/>
                <w:rStyle w:val="IndexLink"/>
                <w:rtl w:val="true"/>
              </w:rPr>
              <w:t>نکته‌ها</w:t>
            </w:r>
            <w:r>
              <w:rPr>
                <w:rStyle w:val="IndexLink"/>
                <w:rtl w:val="true"/>
              </w:rPr>
              <w:t>:</w:t>
              <w:tab/>
            </w:r>
            <w:r>
              <w:rPr>
                <w:rStyle w:val="IndexLink"/>
              </w:rPr>
              <w:t>229</w:t>
            </w:r>
          </w:hyperlink>
        </w:p>
        <w:p>
          <w:pPr>
            <w:pStyle w:val="Contents4"/>
            <w:tabs>
              <w:tab w:val="clear" w:pos="8176"/>
              <w:tab w:val="right" w:pos="9026" w:leader="dot"/>
            </w:tabs>
            <w:rPr/>
          </w:pPr>
          <w:hyperlink w:anchor="__RefHeading___Toc695094_3244359995">
            <w:r>
              <w:rPr>
                <w:webHidden/>
                <w:rStyle w:val="IndexLink"/>
                <w:rtl w:val="true"/>
              </w:rPr>
              <w:t>پیام‌ها</w:t>
            </w:r>
            <w:r>
              <w:rPr>
                <w:rStyle w:val="IndexLink"/>
                <w:rtl w:val="true"/>
              </w:rPr>
              <w:t>:</w:t>
              <w:tab/>
            </w:r>
            <w:r>
              <w:rPr>
                <w:rStyle w:val="IndexLink"/>
              </w:rPr>
              <w:t>229</w:t>
            </w:r>
          </w:hyperlink>
        </w:p>
        <w:p>
          <w:pPr>
            <w:pStyle w:val="Contents3"/>
            <w:tabs>
              <w:tab w:val="clear" w:pos="8459"/>
              <w:tab w:val="right" w:pos="9026" w:leader="dot"/>
            </w:tabs>
            <w:rPr/>
          </w:pPr>
          <w:hyperlink w:anchor="__RefHeading___Toc695096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230</w:t>
            </w:r>
          </w:hyperlink>
        </w:p>
        <w:p>
          <w:pPr>
            <w:pStyle w:val="Contents4"/>
            <w:tabs>
              <w:tab w:val="clear" w:pos="8176"/>
              <w:tab w:val="right" w:pos="9026" w:leader="dot"/>
            </w:tabs>
            <w:rPr/>
          </w:pPr>
          <w:hyperlink w:anchor="__RefHeading___Toc695098_3244359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695100_3244359995">
            <w:r>
              <w:rPr>
                <w:webHidden/>
                <w:rStyle w:val="IndexLink"/>
                <w:rtl w:val="true"/>
              </w:rPr>
              <w:t>نکته‌ها</w:t>
            </w:r>
            <w:r>
              <w:rPr>
                <w:rStyle w:val="IndexLink"/>
                <w:rtl w:val="true"/>
              </w:rPr>
              <w:t>:</w:t>
              <w:tab/>
            </w:r>
            <w:r>
              <w:rPr>
                <w:rStyle w:val="IndexLink"/>
              </w:rPr>
              <w:t>230</w:t>
            </w:r>
          </w:hyperlink>
        </w:p>
        <w:p>
          <w:pPr>
            <w:pStyle w:val="Contents4"/>
            <w:tabs>
              <w:tab w:val="clear" w:pos="8176"/>
              <w:tab w:val="right" w:pos="9026" w:leader="dot"/>
            </w:tabs>
            <w:rPr/>
          </w:pPr>
          <w:hyperlink w:anchor="__RefHeading___Toc695102_3244359995">
            <w:r>
              <w:rPr>
                <w:webHidden/>
                <w:rStyle w:val="IndexLink"/>
                <w:rtl w:val="true"/>
              </w:rPr>
              <w:t>پیام‌ها</w:t>
            </w:r>
            <w:r>
              <w:rPr>
                <w:rStyle w:val="IndexLink"/>
                <w:rtl w:val="true"/>
              </w:rPr>
              <w:t>:</w:t>
              <w:tab/>
            </w:r>
            <w:r>
              <w:rPr>
                <w:rStyle w:val="IndexLink"/>
              </w:rPr>
              <w:t>230</w:t>
            </w:r>
          </w:hyperlink>
        </w:p>
        <w:p>
          <w:pPr>
            <w:pStyle w:val="Contents3"/>
            <w:tabs>
              <w:tab w:val="clear" w:pos="8459"/>
              <w:tab w:val="right" w:pos="9026" w:leader="dot"/>
            </w:tabs>
            <w:rPr/>
          </w:pPr>
          <w:hyperlink w:anchor="__RefHeading___Toc695104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231</w:t>
            </w:r>
          </w:hyperlink>
        </w:p>
        <w:p>
          <w:pPr>
            <w:pStyle w:val="Contents4"/>
            <w:tabs>
              <w:tab w:val="clear" w:pos="8176"/>
              <w:tab w:val="right" w:pos="9026" w:leader="dot"/>
            </w:tabs>
            <w:rPr/>
          </w:pPr>
          <w:hyperlink w:anchor="__RefHeading___Toc695106_3244359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695108_3244359995">
            <w:r>
              <w:rPr>
                <w:webHidden/>
                <w:rStyle w:val="IndexLink"/>
                <w:rtl w:val="true"/>
              </w:rPr>
              <w:t>نکته‌ها</w:t>
            </w:r>
            <w:r>
              <w:rPr>
                <w:rStyle w:val="IndexLink"/>
                <w:rtl w:val="true"/>
              </w:rPr>
              <w:t>:</w:t>
              <w:tab/>
            </w:r>
            <w:r>
              <w:rPr>
                <w:rStyle w:val="IndexLink"/>
              </w:rPr>
              <w:t>231</w:t>
            </w:r>
          </w:hyperlink>
        </w:p>
        <w:p>
          <w:pPr>
            <w:pStyle w:val="Contents4"/>
            <w:tabs>
              <w:tab w:val="clear" w:pos="8176"/>
              <w:tab w:val="right" w:pos="9026" w:leader="dot"/>
            </w:tabs>
            <w:rPr/>
          </w:pPr>
          <w:hyperlink w:anchor="__RefHeading___Toc695110_3244359995">
            <w:r>
              <w:rPr>
                <w:webHidden/>
                <w:rStyle w:val="IndexLink"/>
                <w:rtl w:val="true"/>
              </w:rPr>
              <w:t>پیام‌ها</w:t>
            </w:r>
            <w:r>
              <w:rPr>
                <w:rStyle w:val="IndexLink"/>
                <w:rtl w:val="true"/>
              </w:rPr>
              <w:t>:</w:t>
              <w:tab/>
            </w:r>
            <w:r>
              <w:rPr>
                <w:rStyle w:val="IndexLink"/>
              </w:rPr>
              <w:t>232</w:t>
            </w:r>
          </w:hyperlink>
        </w:p>
        <w:p>
          <w:pPr>
            <w:pStyle w:val="Contents3"/>
            <w:tabs>
              <w:tab w:val="clear" w:pos="8459"/>
              <w:tab w:val="right" w:pos="9026" w:leader="dot"/>
            </w:tabs>
            <w:rPr/>
          </w:pPr>
          <w:hyperlink w:anchor="__RefHeading___Toc695112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232</w:t>
            </w:r>
          </w:hyperlink>
        </w:p>
        <w:p>
          <w:pPr>
            <w:pStyle w:val="Contents4"/>
            <w:tabs>
              <w:tab w:val="clear" w:pos="8176"/>
              <w:tab w:val="right" w:pos="9026" w:leader="dot"/>
            </w:tabs>
            <w:rPr/>
          </w:pPr>
          <w:hyperlink w:anchor="__RefHeading___Toc695114_3244359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695116_3244359995">
            <w:r>
              <w:rPr>
                <w:webHidden/>
                <w:rStyle w:val="IndexLink"/>
                <w:rtl w:val="true"/>
              </w:rPr>
              <w:t>نکته‌ها</w:t>
            </w:r>
            <w:r>
              <w:rPr>
                <w:rStyle w:val="IndexLink"/>
                <w:rtl w:val="true"/>
              </w:rPr>
              <w:t>:</w:t>
              <w:tab/>
            </w:r>
            <w:r>
              <w:rPr>
                <w:rStyle w:val="IndexLink"/>
              </w:rPr>
              <w:t>233</w:t>
            </w:r>
          </w:hyperlink>
        </w:p>
        <w:p>
          <w:pPr>
            <w:pStyle w:val="Contents4"/>
            <w:tabs>
              <w:tab w:val="clear" w:pos="8176"/>
              <w:tab w:val="right" w:pos="9026" w:leader="dot"/>
            </w:tabs>
            <w:rPr/>
          </w:pPr>
          <w:hyperlink w:anchor="__RefHeading___Toc695118_3244359995">
            <w:r>
              <w:rPr>
                <w:webHidden/>
                <w:rStyle w:val="IndexLink"/>
                <w:rtl w:val="true"/>
              </w:rPr>
              <w:t>پیام‌ها</w:t>
            </w:r>
            <w:r>
              <w:rPr>
                <w:rStyle w:val="IndexLink"/>
                <w:rtl w:val="true"/>
              </w:rPr>
              <w:t>:</w:t>
              <w:tab/>
            </w:r>
            <w:r>
              <w:rPr>
                <w:rStyle w:val="IndexLink"/>
              </w:rPr>
              <w:t>233</w:t>
            </w:r>
          </w:hyperlink>
        </w:p>
        <w:p>
          <w:pPr>
            <w:pStyle w:val="Contents3"/>
            <w:tabs>
              <w:tab w:val="clear" w:pos="8459"/>
              <w:tab w:val="right" w:pos="9026" w:leader="dot"/>
            </w:tabs>
            <w:rPr/>
          </w:pPr>
          <w:hyperlink w:anchor="__RefHeading___Toc695120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233</w:t>
            </w:r>
          </w:hyperlink>
        </w:p>
        <w:p>
          <w:pPr>
            <w:pStyle w:val="Contents4"/>
            <w:tabs>
              <w:tab w:val="clear" w:pos="8176"/>
              <w:tab w:val="right" w:pos="9026" w:leader="dot"/>
            </w:tabs>
            <w:rPr/>
          </w:pPr>
          <w:hyperlink w:anchor="__RefHeading___Toc695122_3244359995">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695124_3244359995">
            <w:r>
              <w:rPr>
                <w:webHidden/>
                <w:rStyle w:val="IndexLink"/>
                <w:rtl w:val="true"/>
              </w:rPr>
              <w:t>پیام‌ها</w:t>
            </w:r>
            <w:r>
              <w:rPr>
                <w:rStyle w:val="IndexLink"/>
                <w:rtl w:val="true"/>
              </w:rPr>
              <w:t>:</w:t>
              <w:tab/>
            </w:r>
            <w:r>
              <w:rPr>
                <w:rStyle w:val="IndexLink"/>
              </w:rPr>
              <w:t>233</w:t>
            </w:r>
          </w:hyperlink>
        </w:p>
        <w:p>
          <w:pPr>
            <w:pStyle w:val="Contents3"/>
            <w:tabs>
              <w:tab w:val="clear" w:pos="8459"/>
              <w:tab w:val="right" w:pos="9026" w:leader="dot"/>
            </w:tabs>
            <w:rPr/>
          </w:pPr>
          <w:hyperlink w:anchor="__RefHeading___Toc695126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234</w:t>
            </w:r>
          </w:hyperlink>
        </w:p>
        <w:p>
          <w:pPr>
            <w:pStyle w:val="Contents4"/>
            <w:tabs>
              <w:tab w:val="clear" w:pos="8176"/>
              <w:tab w:val="right" w:pos="9026" w:leader="dot"/>
            </w:tabs>
            <w:rPr/>
          </w:pPr>
          <w:hyperlink w:anchor="__RefHeading___Toc695128_3244359995">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695130_3244359995">
            <w:r>
              <w:rPr>
                <w:webHidden/>
                <w:rStyle w:val="IndexLink"/>
                <w:rtl w:val="true"/>
              </w:rPr>
              <w:t>پیام‌ها</w:t>
            </w:r>
            <w:r>
              <w:rPr>
                <w:rStyle w:val="IndexLink"/>
                <w:rtl w:val="true"/>
              </w:rPr>
              <w:t>:</w:t>
              <w:tab/>
            </w:r>
            <w:r>
              <w:rPr>
                <w:rStyle w:val="IndexLink"/>
              </w:rPr>
              <w:t>234</w:t>
            </w:r>
          </w:hyperlink>
        </w:p>
        <w:p>
          <w:pPr>
            <w:pStyle w:val="Contents3"/>
            <w:tabs>
              <w:tab w:val="clear" w:pos="8459"/>
              <w:tab w:val="right" w:pos="9026" w:leader="dot"/>
            </w:tabs>
            <w:rPr/>
          </w:pPr>
          <w:hyperlink w:anchor="__RefHeading___Toc695132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235</w:t>
            </w:r>
          </w:hyperlink>
        </w:p>
        <w:p>
          <w:pPr>
            <w:pStyle w:val="Contents4"/>
            <w:tabs>
              <w:tab w:val="clear" w:pos="8176"/>
              <w:tab w:val="right" w:pos="9026" w:leader="dot"/>
            </w:tabs>
            <w:rPr/>
          </w:pPr>
          <w:hyperlink w:anchor="__RefHeading___Toc695134_3244359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695136_3244359995">
            <w:r>
              <w:rPr>
                <w:webHidden/>
                <w:rStyle w:val="IndexLink"/>
                <w:rtl w:val="true"/>
              </w:rPr>
              <w:t>پیام‌ها</w:t>
            </w:r>
            <w:r>
              <w:rPr>
                <w:rStyle w:val="IndexLink"/>
                <w:rtl w:val="true"/>
              </w:rPr>
              <w:t>:</w:t>
              <w:tab/>
            </w:r>
            <w:r>
              <w:rPr>
                <w:rStyle w:val="IndexLink"/>
              </w:rPr>
              <w:t>235</w:t>
            </w:r>
          </w:hyperlink>
        </w:p>
        <w:p>
          <w:pPr>
            <w:pStyle w:val="Contents3"/>
            <w:tabs>
              <w:tab w:val="clear" w:pos="8459"/>
              <w:tab w:val="right" w:pos="9026" w:leader="dot"/>
            </w:tabs>
            <w:rPr/>
          </w:pPr>
          <w:hyperlink w:anchor="__RefHeading___Toc695138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235</w:t>
            </w:r>
          </w:hyperlink>
        </w:p>
        <w:p>
          <w:pPr>
            <w:pStyle w:val="Contents4"/>
            <w:tabs>
              <w:tab w:val="clear" w:pos="8176"/>
              <w:tab w:val="right" w:pos="9026" w:leader="dot"/>
            </w:tabs>
            <w:rPr/>
          </w:pPr>
          <w:hyperlink w:anchor="__RefHeading___Toc695140_3244359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695142_3244359995">
            <w:r>
              <w:rPr>
                <w:webHidden/>
                <w:rStyle w:val="IndexLink"/>
                <w:rtl w:val="true"/>
              </w:rPr>
              <w:t>پیام‌ها</w:t>
            </w:r>
            <w:r>
              <w:rPr>
                <w:rStyle w:val="IndexLink"/>
                <w:rtl w:val="true"/>
              </w:rPr>
              <w:t>:</w:t>
              <w:tab/>
            </w:r>
            <w:r>
              <w:rPr>
                <w:rStyle w:val="IndexLink"/>
              </w:rPr>
              <w:t>236</w:t>
            </w:r>
          </w:hyperlink>
        </w:p>
        <w:p>
          <w:pPr>
            <w:pStyle w:val="Contents3"/>
            <w:tabs>
              <w:tab w:val="clear" w:pos="8459"/>
              <w:tab w:val="right" w:pos="9026" w:leader="dot"/>
            </w:tabs>
            <w:rPr/>
          </w:pPr>
          <w:hyperlink w:anchor="__RefHeading___Toc695144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236</w:t>
            </w:r>
          </w:hyperlink>
        </w:p>
        <w:p>
          <w:pPr>
            <w:pStyle w:val="Contents4"/>
            <w:tabs>
              <w:tab w:val="clear" w:pos="8176"/>
              <w:tab w:val="right" w:pos="9026" w:leader="dot"/>
            </w:tabs>
            <w:rPr/>
          </w:pPr>
          <w:hyperlink w:anchor="__RefHeading___Toc695146_3244359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695148_3244359995">
            <w:r>
              <w:rPr>
                <w:webHidden/>
                <w:rStyle w:val="IndexLink"/>
                <w:rtl w:val="true"/>
              </w:rPr>
              <w:t>نکته‌ها</w:t>
            </w:r>
            <w:r>
              <w:rPr>
                <w:rStyle w:val="IndexLink"/>
                <w:rtl w:val="true"/>
              </w:rPr>
              <w:t>:</w:t>
              <w:tab/>
            </w:r>
            <w:r>
              <w:rPr>
                <w:rStyle w:val="IndexLink"/>
              </w:rPr>
              <w:t>236</w:t>
            </w:r>
          </w:hyperlink>
        </w:p>
        <w:p>
          <w:pPr>
            <w:pStyle w:val="Contents4"/>
            <w:tabs>
              <w:tab w:val="clear" w:pos="8176"/>
              <w:tab w:val="right" w:pos="9026" w:leader="dot"/>
            </w:tabs>
            <w:rPr/>
          </w:pPr>
          <w:hyperlink w:anchor="__RefHeading___Toc695150_3244359995">
            <w:r>
              <w:rPr>
                <w:webHidden/>
                <w:rStyle w:val="IndexLink"/>
                <w:rtl w:val="true"/>
              </w:rPr>
              <w:t>پیام‌ها</w:t>
            </w:r>
            <w:r>
              <w:rPr>
                <w:rStyle w:val="IndexLink"/>
                <w:rtl w:val="true"/>
              </w:rPr>
              <w:t>:</w:t>
              <w:tab/>
            </w:r>
            <w:r>
              <w:rPr>
                <w:rStyle w:val="IndexLink"/>
              </w:rPr>
              <w:t>237</w:t>
            </w:r>
          </w:hyperlink>
        </w:p>
        <w:p>
          <w:pPr>
            <w:pStyle w:val="Contents3"/>
            <w:tabs>
              <w:tab w:val="clear" w:pos="8459"/>
              <w:tab w:val="right" w:pos="9026" w:leader="dot"/>
            </w:tabs>
            <w:rPr/>
          </w:pPr>
          <w:hyperlink w:anchor="__RefHeading___Toc695152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237</w:t>
            </w:r>
          </w:hyperlink>
        </w:p>
        <w:p>
          <w:pPr>
            <w:pStyle w:val="Contents4"/>
            <w:tabs>
              <w:tab w:val="clear" w:pos="8176"/>
              <w:tab w:val="right" w:pos="9026" w:leader="dot"/>
            </w:tabs>
            <w:rPr/>
          </w:pPr>
          <w:hyperlink w:anchor="__RefHeading___Toc695154_3244359995">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695156_3244359995">
            <w:r>
              <w:rPr>
                <w:webHidden/>
                <w:rStyle w:val="IndexLink"/>
                <w:rtl w:val="true"/>
              </w:rPr>
              <w:t>نکته‌ها</w:t>
            </w:r>
            <w:r>
              <w:rPr>
                <w:rStyle w:val="IndexLink"/>
                <w:rtl w:val="true"/>
              </w:rPr>
              <w:t>:</w:t>
              <w:tab/>
            </w:r>
            <w:r>
              <w:rPr>
                <w:rStyle w:val="IndexLink"/>
              </w:rPr>
              <w:t>237</w:t>
            </w:r>
          </w:hyperlink>
        </w:p>
        <w:p>
          <w:pPr>
            <w:pStyle w:val="Contents4"/>
            <w:tabs>
              <w:tab w:val="clear" w:pos="8176"/>
              <w:tab w:val="right" w:pos="9026" w:leader="dot"/>
            </w:tabs>
            <w:rPr/>
          </w:pPr>
          <w:hyperlink w:anchor="__RefHeading___Toc695158_3244359995">
            <w:r>
              <w:rPr>
                <w:webHidden/>
                <w:rStyle w:val="IndexLink"/>
                <w:rtl w:val="true"/>
              </w:rPr>
              <w:t>پیام‌ها</w:t>
            </w:r>
            <w:r>
              <w:rPr>
                <w:rStyle w:val="IndexLink"/>
                <w:rtl w:val="true"/>
              </w:rPr>
              <w:t>:</w:t>
              <w:tab/>
            </w:r>
            <w:r>
              <w:rPr>
                <w:rStyle w:val="IndexLink"/>
              </w:rPr>
              <w:t>238</w:t>
            </w:r>
          </w:hyperlink>
        </w:p>
        <w:p>
          <w:pPr>
            <w:pStyle w:val="Contents3"/>
            <w:tabs>
              <w:tab w:val="clear" w:pos="8459"/>
              <w:tab w:val="right" w:pos="9026" w:leader="dot"/>
            </w:tabs>
            <w:rPr/>
          </w:pPr>
          <w:hyperlink w:anchor="__RefHeading___Toc695160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238</w:t>
            </w:r>
          </w:hyperlink>
        </w:p>
        <w:p>
          <w:pPr>
            <w:pStyle w:val="Contents4"/>
            <w:tabs>
              <w:tab w:val="clear" w:pos="8176"/>
              <w:tab w:val="right" w:pos="9026" w:leader="dot"/>
            </w:tabs>
            <w:rPr/>
          </w:pPr>
          <w:hyperlink w:anchor="__RefHeading___Toc695162_3244359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695164_3244359995">
            <w:r>
              <w:rPr>
                <w:webHidden/>
                <w:rStyle w:val="IndexLink"/>
                <w:rtl w:val="true"/>
              </w:rPr>
              <w:t>نکته‌ها</w:t>
            </w:r>
            <w:r>
              <w:rPr>
                <w:rStyle w:val="IndexLink"/>
                <w:rtl w:val="true"/>
              </w:rPr>
              <w:t>:</w:t>
              <w:tab/>
            </w:r>
            <w:r>
              <w:rPr>
                <w:rStyle w:val="IndexLink"/>
              </w:rPr>
              <w:t>238</w:t>
            </w:r>
          </w:hyperlink>
        </w:p>
        <w:p>
          <w:pPr>
            <w:pStyle w:val="Contents4"/>
            <w:tabs>
              <w:tab w:val="clear" w:pos="8176"/>
              <w:tab w:val="right" w:pos="9026" w:leader="dot"/>
            </w:tabs>
            <w:rPr/>
          </w:pPr>
          <w:hyperlink w:anchor="__RefHeading___Toc695166_3244359995">
            <w:r>
              <w:rPr>
                <w:webHidden/>
                <w:rStyle w:val="IndexLink"/>
                <w:rtl w:val="true"/>
              </w:rPr>
              <w:t>پیام‌ها</w:t>
            </w:r>
            <w:r>
              <w:rPr>
                <w:rStyle w:val="IndexLink"/>
                <w:rtl w:val="true"/>
              </w:rPr>
              <w:t>:</w:t>
              <w:tab/>
            </w:r>
            <w:r>
              <w:rPr>
                <w:rStyle w:val="IndexLink"/>
              </w:rPr>
              <w:t>238</w:t>
            </w:r>
          </w:hyperlink>
        </w:p>
        <w:p>
          <w:pPr>
            <w:pStyle w:val="Contents3"/>
            <w:tabs>
              <w:tab w:val="clear" w:pos="8459"/>
              <w:tab w:val="right" w:pos="9026" w:leader="dot"/>
            </w:tabs>
            <w:rPr/>
          </w:pPr>
          <w:hyperlink w:anchor="__RefHeading___Toc695168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239</w:t>
            </w:r>
          </w:hyperlink>
        </w:p>
        <w:p>
          <w:pPr>
            <w:pStyle w:val="Contents4"/>
            <w:tabs>
              <w:tab w:val="clear" w:pos="8176"/>
              <w:tab w:val="right" w:pos="9026" w:leader="dot"/>
            </w:tabs>
            <w:rPr/>
          </w:pPr>
          <w:hyperlink w:anchor="__RefHeading___Toc695170_3244359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695172_3244359995">
            <w:r>
              <w:rPr>
                <w:webHidden/>
                <w:rStyle w:val="IndexLink"/>
                <w:rtl w:val="true"/>
              </w:rPr>
              <w:t>پیام‌ها</w:t>
            </w:r>
            <w:r>
              <w:rPr>
                <w:rStyle w:val="IndexLink"/>
                <w:rtl w:val="true"/>
              </w:rPr>
              <w:t>:</w:t>
              <w:tab/>
            </w:r>
            <w:r>
              <w:rPr>
                <w:rStyle w:val="IndexLink"/>
              </w:rPr>
              <w:t>239</w:t>
            </w:r>
          </w:hyperlink>
        </w:p>
        <w:p>
          <w:pPr>
            <w:pStyle w:val="Contents3"/>
            <w:tabs>
              <w:tab w:val="clear" w:pos="8459"/>
              <w:tab w:val="right" w:pos="9026" w:leader="dot"/>
            </w:tabs>
            <w:rPr/>
          </w:pPr>
          <w:hyperlink w:anchor="__RefHeading___Toc695174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240</w:t>
            </w:r>
          </w:hyperlink>
        </w:p>
        <w:p>
          <w:pPr>
            <w:pStyle w:val="Contents4"/>
            <w:tabs>
              <w:tab w:val="clear" w:pos="8176"/>
              <w:tab w:val="right" w:pos="9026" w:leader="dot"/>
            </w:tabs>
            <w:rPr/>
          </w:pPr>
          <w:hyperlink w:anchor="__RefHeading___Toc695176_3244359995">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695178_3244359995">
            <w:r>
              <w:rPr>
                <w:webHidden/>
                <w:rStyle w:val="IndexLink"/>
                <w:rtl w:val="true"/>
              </w:rPr>
              <w:t>نکته‌ها</w:t>
            </w:r>
            <w:r>
              <w:rPr>
                <w:rStyle w:val="IndexLink"/>
                <w:rtl w:val="true"/>
              </w:rPr>
              <w:t>:</w:t>
              <w:tab/>
            </w:r>
            <w:r>
              <w:rPr>
                <w:rStyle w:val="IndexLink"/>
              </w:rPr>
              <w:t>240</w:t>
            </w:r>
          </w:hyperlink>
        </w:p>
        <w:p>
          <w:pPr>
            <w:pStyle w:val="Contents4"/>
            <w:tabs>
              <w:tab w:val="clear" w:pos="8176"/>
              <w:tab w:val="right" w:pos="9026" w:leader="dot"/>
            </w:tabs>
            <w:rPr/>
          </w:pPr>
          <w:hyperlink w:anchor="__RefHeading___Toc695180_3244359995">
            <w:r>
              <w:rPr>
                <w:webHidden/>
                <w:rStyle w:val="IndexLink"/>
                <w:rtl w:val="true"/>
              </w:rPr>
              <w:t>پیام‌ها</w:t>
            </w:r>
            <w:r>
              <w:rPr>
                <w:rStyle w:val="IndexLink"/>
                <w:rtl w:val="true"/>
              </w:rPr>
              <w:t>:</w:t>
              <w:tab/>
            </w:r>
            <w:r>
              <w:rPr>
                <w:rStyle w:val="IndexLink"/>
              </w:rPr>
              <w:t>240</w:t>
            </w:r>
          </w:hyperlink>
        </w:p>
        <w:p>
          <w:pPr>
            <w:pStyle w:val="Contents3"/>
            <w:tabs>
              <w:tab w:val="clear" w:pos="8459"/>
              <w:tab w:val="right" w:pos="9026" w:leader="dot"/>
            </w:tabs>
            <w:rPr/>
          </w:pPr>
          <w:hyperlink w:anchor="__RefHeading___Toc695182_3244359995">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240</w:t>
            </w:r>
          </w:hyperlink>
        </w:p>
        <w:p>
          <w:pPr>
            <w:pStyle w:val="Contents4"/>
            <w:tabs>
              <w:tab w:val="clear" w:pos="8176"/>
              <w:tab w:val="right" w:pos="9026" w:leader="dot"/>
            </w:tabs>
            <w:rPr/>
          </w:pPr>
          <w:hyperlink w:anchor="__RefHeading___Toc695184_3244359995">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695186_3244359995">
            <w:r>
              <w:rPr>
                <w:webHidden/>
                <w:rStyle w:val="IndexLink"/>
                <w:rtl w:val="true"/>
              </w:rPr>
              <w:t>نکته‌ها</w:t>
            </w:r>
            <w:r>
              <w:rPr>
                <w:rStyle w:val="IndexLink"/>
                <w:rtl w:val="true"/>
              </w:rPr>
              <w:t>:</w:t>
              <w:tab/>
            </w:r>
            <w:r>
              <w:rPr>
                <w:rStyle w:val="IndexLink"/>
              </w:rPr>
              <w:t>240</w:t>
            </w:r>
          </w:hyperlink>
        </w:p>
        <w:p>
          <w:pPr>
            <w:pStyle w:val="Contents4"/>
            <w:tabs>
              <w:tab w:val="clear" w:pos="8176"/>
              <w:tab w:val="right" w:pos="9026" w:leader="dot"/>
            </w:tabs>
            <w:rPr/>
          </w:pPr>
          <w:hyperlink w:anchor="__RefHeading___Toc695188_3244359995">
            <w:r>
              <w:rPr>
                <w:webHidden/>
                <w:rStyle w:val="IndexLink"/>
                <w:rtl w:val="true"/>
              </w:rPr>
              <w:t>پیام‌ها</w:t>
            </w:r>
            <w:r>
              <w:rPr>
                <w:rStyle w:val="IndexLink"/>
                <w:rtl w:val="true"/>
              </w:rPr>
              <w:t>:</w:t>
              <w:tab/>
            </w:r>
            <w:r>
              <w:rPr>
                <w:rStyle w:val="IndexLink"/>
              </w:rPr>
              <w:t>240</w:t>
            </w:r>
          </w:hyperlink>
        </w:p>
        <w:p>
          <w:pPr>
            <w:pStyle w:val="Contents2"/>
            <w:tabs>
              <w:tab w:val="clear" w:pos="8743"/>
              <w:tab w:val="right" w:pos="9026" w:leader="dot"/>
            </w:tabs>
            <w:rPr/>
          </w:pPr>
          <w:hyperlink w:anchor="__RefHeading___Toc695190_3244359995">
            <w:r>
              <w:rPr>
                <w:webHidden/>
                <w:rStyle w:val="IndexLink"/>
                <w:rtl w:val="true"/>
              </w:rPr>
              <w:t>[</w:t>
            </w:r>
            <w:r>
              <w:rPr>
                <w:rStyle w:val="IndexLink"/>
                <w:rtl w:val="true"/>
              </w:rPr>
              <w:t>تفسیر سوره لقمان</w:t>
            </w:r>
            <w:r>
              <w:rPr>
                <w:rStyle w:val="IndexLink"/>
                <w:rtl w:val="true"/>
              </w:rPr>
              <w:t>]</w:t>
              <w:tab/>
            </w:r>
            <w:r>
              <w:rPr>
                <w:rStyle w:val="IndexLink"/>
              </w:rPr>
              <w:t>242</w:t>
            </w:r>
          </w:hyperlink>
        </w:p>
        <w:p>
          <w:pPr>
            <w:pStyle w:val="Contents3"/>
            <w:tabs>
              <w:tab w:val="clear" w:pos="8459"/>
              <w:tab w:val="right" w:pos="9026" w:leader="dot"/>
            </w:tabs>
            <w:rPr/>
          </w:pPr>
          <w:hyperlink w:anchor="__RefHeading___Toc695192_3244359995">
            <w:r>
              <w:rPr>
                <w:webHidden/>
                <w:rStyle w:val="IndexLink"/>
                <w:rtl w:val="true"/>
              </w:rPr>
              <w:t>سیمای سوره‌ی لقمان</w:t>
            </w:r>
            <w:r>
              <w:rPr>
                <w:rStyle w:val="IndexLink"/>
                <w:rtl w:val="true"/>
              </w:rPr>
              <w:tab/>
            </w:r>
            <w:r>
              <w:rPr>
                <w:rStyle w:val="IndexLink"/>
              </w:rPr>
              <w:t>242</w:t>
            </w:r>
          </w:hyperlink>
        </w:p>
        <w:p>
          <w:pPr>
            <w:pStyle w:val="Contents3"/>
            <w:tabs>
              <w:tab w:val="clear" w:pos="8459"/>
              <w:tab w:val="right" w:pos="9026" w:leader="dot"/>
            </w:tabs>
            <w:rPr/>
          </w:pPr>
          <w:hyperlink w:anchor="__RefHeading___Toc695194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243</w:t>
            </w:r>
          </w:hyperlink>
        </w:p>
        <w:p>
          <w:pPr>
            <w:pStyle w:val="Contents4"/>
            <w:tabs>
              <w:tab w:val="clear" w:pos="8176"/>
              <w:tab w:val="right" w:pos="9026" w:leader="dot"/>
            </w:tabs>
            <w:rPr/>
          </w:pPr>
          <w:hyperlink w:anchor="__RefHeading___Toc695196_324435999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695198_3244359995">
            <w:r>
              <w:rPr>
                <w:webHidden/>
                <w:rStyle w:val="IndexLink"/>
                <w:rtl w:val="true"/>
              </w:rPr>
              <w:t>نکته‌ها</w:t>
            </w:r>
            <w:r>
              <w:rPr>
                <w:rStyle w:val="IndexLink"/>
                <w:rtl w:val="true"/>
              </w:rPr>
              <w:t>:</w:t>
              <w:tab/>
            </w:r>
            <w:r>
              <w:rPr>
                <w:rStyle w:val="IndexLink"/>
              </w:rPr>
              <w:t>243</w:t>
            </w:r>
          </w:hyperlink>
        </w:p>
        <w:p>
          <w:pPr>
            <w:pStyle w:val="Contents4"/>
            <w:tabs>
              <w:tab w:val="clear" w:pos="8176"/>
              <w:tab w:val="right" w:pos="9026" w:leader="dot"/>
            </w:tabs>
            <w:rPr/>
          </w:pPr>
          <w:hyperlink w:anchor="__RefHeading___Toc695200_3244359995">
            <w:r>
              <w:rPr>
                <w:webHidden/>
                <w:rStyle w:val="IndexLink"/>
                <w:rtl w:val="true"/>
              </w:rPr>
              <w:t>پیام‌ها</w:t>
            </w:r>
            <w:r>
              <w:rPr>
                <w:rStyle w:val="IndexLink"/>
                <w:rtl w:val="true"/>
              </w:rPr>
              <w:t>:</w:t>
              <w:tab/>
            </w:r>
            <w:r>
              <w:rPr>
                <w:rStyle w:val="IndexLink"/>
              </w:rPr>
              <w:t>244</w:t>
            </w:r>
          </w:hyperlink>
        </w:p>
        <w:p>
          <w:pPr>
            <w:pStyle w:val="Contents3"/>
            <w:tabs>
              <w:tab w:val="clear" w:pos="8459"/>
              <w:tab w:val="right" w:pos="9026" w:leader="dot"/>
            </w:tabs>
            <w:rPr/>
          </w:pPr>
          <w:hyperlink w:anchor="__RefHeading___Toc695202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245</w:t>
            </w:r>
          </w:hyperlink>
        </w:p>
        <w:p>
          <w:pPr>
            <w:pStyle w:val="Contents4"/>
            <w:tabs>
              <w:tab w:val="clear" w:pos="8176"/>
              <w:tab w:val="right" w:pos="9026" w:leader="dot"/>
            </w:tabs>
            <w:rPr/>
          </w:pPr>
          <w:hyperlink w:anchor="__RefHeading___Toc695204_3244359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95206_3244359995">
            <w:r>
              <w:rPr>
                <w:webHidden/>
                <w:rStyle w:val="IndexLink"/>
                <w:rtl w:val="true"/>
              </w:rPr>
              <w:t>نکته‌ها</w:t>
            </w:r>
            <w:r>
              <w:rPr>
                <w:rStyle w:val="IndexLink"/>
                <w:rtl w:val="true"/>
              </w:rPr>
              <w:t>:</w:t>
              <w:tab/>
            </w:r>
            <w:r>
              <w:rPr>
                <w:rStyle w:val="IndexLink"/>
              </w:rPr>
              <w:t>245</w:t>
            </w:r>
          </w:hyperlink>
        </w:p>
        <w:p>
          <w:pPr>
            <w:pStyle w:val="Contents4"/>
            <w:tabs>
              <w:tab w:val="clear" w:pos="8176"/>
              <w:tab w:val="right" w:pos="9026" w:leader="dot"/>
            </w:tabs>
            <w:rPr/>
          </w:pPr>
          <w:hyperlink w:anchor="__RefHeading___Toc695208_3244359995">
            <w:r>
              <w:rPr>
                <w:webHidden/>
                <w:rStyle w:val="IndexLink"/>
                <w:rtl w:val="true"/>
              </w:rPr>
              <w:t>پیام‌ها</w:t>
            </w:r>
            <w:r>
              <w:rPr>
                <w:rStyle w:val="IndexLink"/>
                <w:rtl w:val="true"/>
              </w:rPr>
              <w:t>:</w:t>
              <w:tab/>
            </w:r>
            <w:r>
              <w:rPr>
                <w:rStyle w:val="IndexLink"/>
              </w:rPr>
              <w:t>245</w:t>
            </w:r>
          </w:hyperlink>
        </w:p>
        <w:p>
          <w:pPr>
            <w:pStyle w:val="Contents3"/>
            <w:tabs>
              <w:tab w:val="clear" w:pos="8459"/>
              <w:tab w:val="right" w:pos="9026" w:leader="dot"/>
            </w:tabs>
            <w:rPr/>
          </w:pPr>
          <w:hyperlink w:anchor="__RefHeading___Toc695210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246</w:t>
            </w:r>
          </w:hyperlink>
        </w:p>
        <w:p>
          <w:pPr>
            <w:pStyle w:val="Contents4"/>
            <w:tabs>
              <w:tab w:val="clear" w:pos="8176"/>
              <w:tab w:val="right" w:pos="9026" w:leader="dot"/>
            </w:tabs>
            <w:rPr/>
          </w:pPr>
          <w:hyperlink w:anchor="__RefHeading___Toc695212_3244359995">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695214_3244359995">
            <w:r>
              <w:rPr>
                <w:webHidden/>
                <w:rStyle w:val="IndexLink"/>
                <w:rtl w:val="true"/>
              </w:rPr>
              <w:t>نکته‌ها</w:t>
            </w:r>
            <w:r>
              <w:rPr>
                <w:rStyle w:val="IndexLink"/>
                <w:rtl w:val="true"/>
              </w:rPr>
              <w:t>:</w:t>
              <w:tab/>
            </w:r>
            <w:r>
              <w:rPr>
                <w:rStyle w:val="IndexLink"/>
              </w:rPr>
              <w:t>246</w:t>
            </w:r>
          </w:hyperlink>
        </w:p>
        <w:p>
          <w:pPr>
            <w:pStyle w:val="Contents4"/>
            <w:tabs>
              <w:tab w:val="clear" w:pos="8176"/>
              <w:tab w:val="right" w:pos="9026" w:leader="dot"/>
            </w:tabs>
            <w:rPr/>
          </w:pPr>
          <w:hyperlink w:anchor="__RefHeading___Toc695216_3244359995">
            <w:r>
              <w:rPr>
                <w:webHidden/>
                <w:rStyle w:val="IndexLink"/>
                <w:rtl w:val="true"/>
              </w:rPr>
              <w:t>پیام‌ها</w:t>
            </w:r>
            <w:r>
              <w:rPr>
                <w:rStyle w:val="IndexLink"/>
                <w:rtl w:val="true"/>
              </w:rPr>
              <w:t>:</w:t>
              <w:tab/>
            </w:r>
            <w:r>
              <w:rPr>
                <w:rStyle w:val="IndexLink"/>
              </w:rPr>
              <w:t>247</w:t>
            </w:r>
          </w:hyperlink>
        </w:p>
        <w:p>
          <w:pPr>
            <w:pStyle w:val="Contents5"/>
            <w:tabs>
              <w:tab w:val="clear" w:pos="7892"/>
              <w:tab w:val="right" w:pos="9026" w:leader="dot"/>
            </w:tabs>
            <w:rPr/>
          </w:pPr>
          <w:hyperlink w:anchor="__RefHeading___Toc695218_3244359995">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695220_3244359995">
            <w:r>
              <w:rPr>
                <w:webHidden/>
                <w:rStyle w:val="IndexLink"/>
                <w:rtl w:val="true"/>
              </w:rPr>
              <w:t>دوری از سخن و مجلس باطل</w:t>
            </w:r>
            <w:r>
              <w:rPr>
                <w:rStyle w:val="IndexLink"/>
                <w:rtl w:val="true"/>
              </w:rPr>
              <w:tab/>
            </w:r>
            <w:r>
              <w:rPr>
                <w:rStyle w:val="IndexLink"/>
              </w:rPr>
              <w:t>248</w:t>
            </w:r>
          </w:hyperlink>
        </w:p>
        <w:p>
          <w:pPr>
            <w:pStyle w:val="Contents5"/>
            <w:tabs>
              <w:tab w:val="clear" w:pos="7892"/>
              <w:tab w:val="right" w:pos="9026" w:leader="dot"/>
            </w:tabs>
            <w:rPr/>
          </w:pPr>
          <w:hyperlink w:anchor="__RefHeading___Toc695222_3244359995">
            <w:r>
              <w:rPr>
                <w:webHidden/>
                <w:rStyle w:val="IndexLink"/>
                <w:rtl w:val="true"/>
              </w:rPr>
              <w:t>آثار مخرّب غنا</w:t>
            </w:r>
            <w:r>
              <w:rPr>
                <w:rStyle w:val="IndexLink"/>
                <w:rtl w:val="true"/>
              </w:rPr>
              <w:tab/>
            </w:r>
            <w:r>
              <w:rPr>
                <w:rStyle w:val="IndexLink"/>
              </w:rPr>
              <w:t>249</w:t>
            </w:r>
          </w:hyperlink>
        </w:p>
        <w:p>
          <w:pPr>
            <w:pStyle w:val="Contents5"/>
            <w:tabs>
              <w:tab w:val="clear" w:pos="7892"/>
              <w:tab w:val="right" w:pos="9026" w:leader="dot"/>
            </w:tabs>
            <w:rPr/>
          </w:pPr>
          <w:hyperlink w:anchor="__RefHeading___Toc695224_3244359995">
            <w:r>
              <w:rPr>
                <w:webHidden/>
                <w:rStyle w:val="IndexLink"/>
                <w:rtl w:val="true"/>
              </w:rPr>
              <w:t>خواننده‌ی عزیز</w:t>
            </w:r>
            <w:r>
              <w:rPr>
                <w:rStyle w:val="IndexLink"/>
                <w:rtl w:val="true"/>
              </w:rPr>
              <w:t>!</w:t>
              <w:tab/>
            </w:r>
            <w:r>
              <w:rPr>
                <w:rStyle w:val="IndexLink"/>
              </w:rPr>
              <w:t>249</w:t>
            </w:r>
          </w:hyperlink>
        </w:p>
        <w:p>
          <w:pPr>
            <w:pStyle w:val="Contents3"/>
            <w:tabs>
              <w:tab w:val="clear" w:pos="8459"/>
              <w:tab w:val="right" w:pos="9026" w:leader="dot"/>
            </w:tabs>
            <w:rPr/>
          </w:pPr>
          <w:hyperlink w:anchor="__RefHeading___Toc695226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251</w:t>
            </w:r>
          </w:hyperlink>
        </w:p>
        <w:p>
          <w:pPr>
            <w:pStyle w:val="Contents4"/>
            <w:tabs>
              <w:tab w:val="clear" w:pos="8176"/>
              <w:tab w:val="right" w:pos="9026" w:leader="dot"/>
            </w:tabs>
            <w:rPr/>
          </w:pPr>
          <w:hyperlink w:anchor="__RefHeading___Toc695228_324435999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695230_3244359995">
            <w:r>
              <w:rPr>
                <w:webHidden/>
                <w:rStyle w:val="IndexLink"/>
                <w:rtl w:val="true"/>
              </w:rPr>
              <w:t>نکته‌ها</w:t>
            </w:r>
            <w:r>
              <w:rPr>
                <w:rStyle w:val="IndexLink"/>
                <w:rtl w:val="true"/>
              </w:rPr>
              <w:t>:</w:t>
              <w:tab/>
            </w:r>
            <w:r>
              <w:rPr>
                <w:rStyle w:val="IndexLink"/>
              </w:rPr>
              <w:t>251</w:t>
            </w:r>
          </w:hyperlink>
        </w:p>
        <w:p>
          <w:pPr>
            <w:pStyle w:val="Contents4"/>
            <w:tabs>
              <w:tab w:val="clear" w:pos="8176"/>
              <w:tab w:val="right" w:pos="9026" w:leader="dot"/>
            </w:tabs>
            <w:rPr/>
          </w:pPr>
          <w:hyperlink w:anchor="__RefHeading___Toc695232_3244359995">
            <w:r>
              <w:rPr>
                <w:webHidden/>
                <w:rStyle w:val="IndexLink"/>
                <w:rtl w:val="true"/>
              </w:rPr>
              <w:t>پیام‌ها</w:t>
            </w:r>
            <w:r>
              <w:rPr>
                <w:rStyle w:val="IndexLink"/>
                <w:rtl w:val="true"/>
              </w:rPr>
              <w:t>:</w:t>
              <w:tab/>
            </w:r>
            <w:r>
              <w:rPr>
                <w:rStyle w:val="IndexLink"/>
              </w:rPr>
              <w:t>251</w:t>
            </w:r>
          </w:hyperlink>
        </w:p>
        <w:p>
          <w:pPr>
            <w:pStyle w:val="Contents3"/>
            <w:tabs>
              <w:tab w:val="clear" w:pos="8459"/>
              <w:tab w:val="right" w:pos="9026" w:leader="dot"/>
            </w:tabs>
            <w:rPr/>
          </w:pPr>
          <w:hyperlink w:anchor="__RefHeading___Toc695234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252</w:t>
            </w:r>
          </w:hyperlink>
        </w:p>
        <w:p>
          <w:pPr>
            <w:pStyle w:val="Contents4"/>
            <w:tabs>
              <w:tab w:val="clear" w:pos="8176"/>
              <w:tab w:val="right" w:pos="9026" w:leader="dot"/>
            </w:tabs>
            <w:rPr/>
          </w:pPr>
          <w:hyperlink w:anchor="__RefHeading___Toc695236_3244359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695238_3244359995">
            <w:r>
              <w:rPr>
                <w:webHidden/>
                <w:rStyle w:val="IndexLink"/>
                <w:rtl w:val="true"/>
              </w:rPr>
              <w:t>نکته‌ها</w:t>
            </w:r>
            <w:r>
              <w:rPr>
                <w:rStyle w:val="IndexLink"/>
                <w:rtl w:val="true"/>
              </w:rPr>
              <w:t>:</w:t>
              <w:tab/>
            </w:r>
            <w:r>
              <w:rPr>
                <w:rStyle w:val="IndexLink"/>
              </w:rPr>
              <w:t>252</w:t>
            </w:r>
          </w:hyperlink>
        </w:p>
        <w:p>
          <w:pPr>
            <w:pStyle w:val="Contents4"/>
            <w:tabs>
              <w:tab w:val="clear" w:pos="8176"/>
              <w:tab w:val="right" w:pos="9026" w:leader="dot"/>
            </w:tabs>
            <w:rPr/>
          </w:pPr>
          <w:hyperlink w:anchor="__RefHeading___Toc695240_3244359995">
            <w:r>
              <w:rPr>
                <w:webHidden/>
                <w:rStyle w:val="IndexLink"/>
                <w:rtl w:val="true"/>
              </w:rPr>
              <w:t>پیام‌ها</w:t>
            </w:r>
            <w:r>
              <w:rPr>
                <w:rStyle w:val="IndexLink"/>
                <w:rtl w:val="true"/>
              </w:rPr>
              <w:t>:</w:t>
              <w:tab/>
            </w:r>
            <w:r>
              <w:rPr>
                <w:rStyle w:val="IndexLink"/>
              </w:rPr>
              <w:t>252</w:t>
            </w:r>
          </w:hyperlink>
        </w:p>
        <w:p>
          <w:pPr>
            <w:pStyle w:val="Contents3"/>
            <w:tabs>
              <w:tab w:val="clear" w:pos="8459"/>
              <w:tab w:val="right" w:pos="9026" w:leader="dot"/>
            </w:tabs>
            <w:rPr/>
          </w:pPr>
          <w:hyperlink w:anchor="__RefHeading___Toc695242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253</w:t>
            </w:r>
          </w:hyperlink>
        </w:p>
        <w:p>
          <w:pPr>
            <w:pStyle w:val="Contents4"/>
            <w:tabs>
              <w:tab w:val="clear" w:pos="8176"/>
              <w:tab w:val="right" w:pos="9026" w:leader="dot"/>
            </w:tabs>
            <w:rPr/>
          </w:pPr>
          <w:hyperlink w:anchor="__RefHeading___Toc695244_3244359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695246_3244359995">
            <w:r>
              <w:rPr>
                <w:webHidden/>
                <w:rStyle w:val="IndexLink"/>
                <w:rtl w:val="true"/>
              </w:rPr>
              <w:t>نکته‌ها</w:t>
            </w:r>
            <w:r>
              <w:rPr>
                <w:rStyle w:val="IndexLink"/>
                <w:rtl w:val="true"/>
              </w:rPr>
              <w:t>:</w:t>
              <w:tab/>
            </w:r>
            <w:r>
              <w:rPr>
                <w:rStyle w:val="IndexLink"/>
              </w:rPr>
              <w:t>253</w:t>
            </w:r>
          </w:hyperlink>
        </w:p>
        <w:p>
          <w:pPr>
            <w:pStyle w:val="Contents4"/>
            <w:tabs>
              <w:tab w:val="clear" w:pos="8176"/>
              <w:tab w:val="right" w:pos="9026" w:leader="dot"/>
            </w:tabs>
            <w:rPr/>
          </w:pPr>
          <w:hyperlink w:anchor="__RefHeading___Toc695248_3244359995">
            <w:r>
              <w:rPr>
                <w:webHidden/>
                <w:rStyle w:val="IndexLink"/>
                <w:rtl w:val="true"/>
              </w:rPr>
              <w:t>پیام‌ها</w:t>
            </w:r>
            <w:r>
              <w:rPr>
                <w:rStyle w:val="IndexLink"/>
                <w:rtl w:val="true"/>
              </w:rPr>
              <w:t>:</w:t>
              <w:tab/>
            </w:r>
            <w:r>
              <w:rPr>
                <w:rStyle w:val="IndexLink"/>
              </w:rPr>
              <w:t>254</w:t>
            </w:r>
          </w:hyperlink>
        </w:p>
        <w:p>
          <w:pPr>
            <w:pStyle w:val="Contents3"/>
            <w:tabs>
              <w:tab w:val="clear" w:pos="8459"/>
              <w:tab w:val="right" w:pos="9026" w:leader="dot"/>
            </w:tabs>
            <w:rPr/>
          </w:pPr>
          <w:hyperlink w:anchor="__RefHeading___Toc695250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254</w:t>
            </w:r>
          </w:hyperlink>
        </w:p>
        <w:p>
          <w:pPr>
            <w:pStyle w:val="Contents4"/>
            <w:tabs>
              <w:tab w:val="clear" w:pos="8176"/>
              <w:tab w:val="right" w:pos="9026" w:leader="dot"/>
            </w:tabs>
            <w:rPr/>
          </w:pPr>
          <w:hyperlink w:anchor="__RefHeading___Toc695252_3244359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695254_3244359995">
            <w:r>
              <w:rPr>
                <w:webHidden/>
                <w:rStyle w:val="IndexLink"/>
                <w:rtl w:val="true"/>
              </w:rPr>
              <w:t>پیام‌ها</w:t>
            </w:r>
            <w:r>
              <w:rPr>
                <w:rStyle w:val="IndexLink"/>
                <w:rtl w:val="true"/>
              </w:rPr>
              <w:t>:</w:t>
              <w:tab/>
            </w:r>
            <w:r>
              <w:rPr>
                <w:rStyle w:val="IndexLink"/>
              </w:rPr>
              <w:t>254</w:t>
            </w:r>
          </w:hyperlink>
        </w:p>
        <w:p>
          <w:pPr>
            <w:pStyle w:val="Contents3"/>
            <w:tabs>
              <w:tab w:val="clear" w:pos="8459"/>
              <w:tab w:val="right" w:pos="9026" w:leader="dot"/>
            </w:tabs>
            <w:rPr/>
          </w:pPr>
          <w:hyperlink w:anchor="__RefHeading___Toc695256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255</w:t>
            </w:r>
          </w:hyperlink>
        </w:p>
        <w:p>
          <w:pPr>
            <w:pStyle w:val="Contents4"/>
            <w:tabs>
              <w:tab w:val="clear" w:pos="8176"/>
              <w:tab w:val="right" w:pos="9026" w:leader="dot"/>
            </w:tabs>
            <w:rPr/>
          </w:pPr>
          <w:hyperlink w:anchor="__RefHeading___Toc695258_3244359995">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695260_3244359995">
            <w:r>
              <w:rPr>
                <w:webHidden/>
                <w:rStyle w:val="IndexLink"/>
                <w:rtl w:val="true"/>
              </w:rPr>
              <w:t>پیام‌ها</w:t>
            </w:r>
            <w:r>
              <w:rPr>
                <w:rStyle w:val="IndexLink"/>
                <w:rtl w:val="true"/>
              </w:rPr>
              <w:t>:</w:t>
              <w:tab/>
            </w:r>
            <w:r>
              <w:rPr>
                <w:rStyle w:val="IndexLink"/>
              </w:rPr>
              <w:t>255</w:t>
            </w:r>
          </w:hyperlink>
        </w:p>
        <w:p>
          <w:pPr>
            <w:pStyle w:val="Contents5"/>
            <w:tabs>
              <w:tab w:val="clear" w:pos="7892"/>
              <w:tab w:val="right" w:pos="9026" w:leader="dot"/>
            </w:tabs>
            <w:rPr/>
          </w:pPr>
          <w:hyperlink w:anchor="__RefHeading___Toc695262_3244359995">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695264_3244359995">
            <w:r>
              <w:rPr>
                <w:webHidden/>
                <w:rStyle w:val="IndexLink"/>
                <w:rtl w:val="true"/>
              </w:rPr>
              <w:t>سیمای لقمان حکیم</w:t>
            </w:r>
            <w:r>
              <w:rPr>
                <w:rStyle w:val="IndexLink"/>
                <w:rtl w:val="true"/>
              </w:rPr>
              <w:tab/>
            </w:r>
            <w:r>
              <w:rPr>
                <w:rStyle w:val="IndexLink"/>
              </w:rPr>
              <w:t>256</w:t>
            </w:r>
          </w:hyperlink>
        </w:p>
        <w:p>
          <w:pPr>
            <w:pStyle w:val="Contents5"/>
            <w:tabs>
              <w:tab w:val="clear" w:pos="7892"/>
              <w:tab w:val="right" w:pos="9026" w:leader="dot"/>
            </w:tabs>
            <w:rPr/>
          </w:pPr>
          <w:hyperlink w:anchor="__RefHeading___Toc695266_3244359995">
            <w:r>
              <w:rPr>
                <w:webHidden/>
                <w:rStyle w:val="IndexLink"/>
                <w:rtl w:val="true"/>
              </w:rPr>
              <w:t>گوشه‌ای از نصایح لقمان</w:t>
            </w:r>
            <w:r>
              <w:rPr>
                <w:rStyle w:val="IndexLink"/>
                <w:rtl w:val="true"/>
              </w:rPr>
              <w:tab/>
            </w:r>
            <w:r>
              <w:rPr>
                <w:rStyle w:val="IndexLink"/>
              </w:rPr>
              <w:t>257</w:t>
            </w:r>
          </w:hyperlink>
        </w:p>
        <w:p>
          <w:pPr>
            <w:pStyle w:val="Contents5"/>
            <w:tabs>
              <w:tab w:val="clear" w:pos="7892"/>
              <w:tab w:val="right" w:pos="9026" w:leader="dot"/>
            </w:tabs>
            <w:rPr/>
          </w:pPr>
          <w:hyperlink w:anchor="__RefHeading___Toc695268_3244359995">
            <w:r>
              <w:rPr>
                <w:webHidden/>
                <w:rStyle w:val="IndexLink"/>
                <w:rtl w:val="true"/>
              </w:rPr>
              <w:t>حکمت؛معرفت،طاعت</w:t>
            </w:r>
            <w:r>
              <w:rPr>
                <w:rStyle w:val="IndexLink"/>
                <w:rtl w:val="true"/>
              </w:rPr>
              <w:tab/>
            </w:r>
            <w:r>
              <w:rPr>
                <w:rStyle w:val="IndexLink"/>
              </w:rPr>
              <w:t>258</w:t>
            </w:r>
          </w:hyperlink>
        </w:p>
        <w:p>
          <w:pPr>
            <w:pStyle w:val="Contents5"/>
            <w:tabs>
              <w:tab w:val="clear" w:pos="7892"/>
              <w:tab w:val="right" w:pos="9026" w:leader="dot"/>
            </w:tabs>
            <w:rPr/>
          </w:pPr>
          <w:hyperlink w:anchor="__RefHeading___Toc695270_3244359995">
            <w:r>
              <w:rPr>
                <w:webHidden/>
                <w:rStyle w:val="IndexLink"/>
                <w:rtl w:val="true"/>
              </w:rPr>
              <w:t>ارزش حکمت</w:t>
            </w:r>
            <w:r>
              <w:rPr>
                <w:rStyle w:val="IndexLink"/>
                <w:rtl w:val="true"/>
              </w:rPr>
              <w:tab/>
            </w:r>
            <w:r>
              <w:rPr>
                <w:rStyle w:val="IndexLink"/>
              </w:rPr>
              <w:t>258</w:t>
            </w:r>
          </w:hyperlink>
        </w:p>
        <w:p>
          <w:pPr>
            <w:pStyle w:val="Contents5"/>
            <w:tabs>
              <w:tab w:val="clear" w:pos="7892"/>
              <w:tab w:val="right" w:pos="9026" w:leader="dot"/>
            </w:tabs>
            <w:rPr/>
          </w:pPr>
          <w:hyperlink w:anchor="__RefHeading___Toc695272_3244359995">
            <w:r>
              <w:rPr>
                <w:webHidden/>
                <w:rStyle w:val="IndexLink"/>
                <w:rtl w:val="true"/>
              </w:rPr>
              <w:t>حکمت چگونه به دست می‌آید؟</w:t>
            </w:r>
            <w:r>
              <w:rPr>
                <w:rStyle w:val="IndexLink"/>
                <w:rtl w:val="true"/>
              </w:rPr>
              <w:tab/>
            </w:r>
            <w:r>
              <w:rPr>
                <w:rStyle w:val="IndexLink"/>
              </w:rPr>
              <w:t>259</w:t>
            </w:r>
          </w:hyperlink>
        </w:p>
        <w:p>
          <w:pPr>
            <w:pStyle w:val="Contents5"/>
            <w:tabs>
              <w:tab w:val="clear" w:pos="7892"/>
              <w:tab w:val="right" w:pos="9026" w:leader="dot"/>
            </w:tabs>
            <w:rPr/>
          </w:pPr>
          <w:hyperlink w:anchor="__RefHeading___Toc695274_3244359995">
            <w:r>
              <w:rPr>
                <w:webHidden/>
                <w:rStyle w:val="IndexLink"/>
                <w:rtl w:val="true"/>
              </w:rPr>
              <w:t>نمونه‌های حکمت</w:t>
            </w:r>
            <w:r>
              <w:rPr>
                <w:rStyle w:val="IndexLink"/>
                <w:rtl w:val="true"/>
              </w:rPr>
              <w:tab/>
            </w:r>
            <w:r>
              <w:rPr>
                <w:rStyle w:val="IndexLink"/>
              </w:rPr>
              <w:t>259</w:t>
            </w:r>
          </w:hyperlink>
        </w:p>
        <w:p>
          <w:pPr>
            <w:pStyle w:val="Contents3"/>
            <w:tabs>
              <w:tab w:val="clear" w:pos="8459"/>
              <w:tab w:val="right" w:pos="9026" w:leader="dot"/>
            </w:tabs>
            <w:rPr/>
          </w:pPr>
          <w:hyperlink w:anchor="__RefHeading___Toc695276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260</w:t>
            </w:r>
          </w:hyperlink>
        </w:p>
        <w:p>
          <w:pPr>
            <w:pStyle w:val="Contents4"/>
            <w:tabs>
              <w:tab w:val="clear" w:pos="8176"/>
              <w:tab w:val="right" w:pos="9026" w:leader="dot"/>
            </w:tabs>
            <w:rPr/>
          </w:pPr>
          <w:hyperlink w:anchor="__RefHeading___Toc695278_3244359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95280_3244359995">
            <w:r>
              <w:rPr>
                <w:webHidden/>
                <w:rStyle w:val="IndexLink"/>
                <w:rtl w:val="true"/>
              </w:rPr>
              <w:t>نکته‌ها</w:t>
            </w:r>
            <w:r>
              <w:rPr>
                <w:rStyle w:val="IndexLink"/>
                <w:rtl w:val="true"/>
              </w:rPr>
              <w:t>:</w:t>
              <w:tab/>
            </w:r>
            <w:r>
              <w:rPr>
                <w:rStyle w:val="IndexLink"/>
              </w:rPr>
              <w:t>260</w:t>
            </w:r>
          </w:hyperlink>
        </w:p>
        <w:p>
          <w:pPr>
            <w:pStyle w:val="Contents4"/>
            <w:tabs>
              <w:tab w:val="clear" w:pos="8176"/>
              <w:tab w:val="right" w:pos="9026" w:leader="dot"/>
            </w:tabs>
            <w:rPr/>
          </w:pPr>
          <w:hyperlink w:anchor="__RefHeading___Toc695282_3244359995">
            <w:r>
              <w:rPr>
                <w:webHidden/>
                <w:rStyle w:val="IndexLink"/>
                <w:rtl w:val="true"/>
              </w:rPr>
              <w:t>پیام‌ها</w:t>
            </w:r>
            <w:r>
              <w:rPr>
                <w:rStyle w:val="IndexLink"/>
                <w:rtl w:val="true"/>
              </w:rPr>
              <w:t>:</w:t>
              <w:tab/>
            </w:r>
            <w:r>
              <w:rPr>
                <w:rStyle w:val="IndexLink"/>
              </w:rPr>
              <w:t>260</w:t>
            </w:r>
          </w:hyperlink>
        </w:p>
        <w:p>
          <w:pPr>
            <w:pStyle w:val="Contents5"/>
            <w:tabs>
              <w:tab w:val="clear" w:pos="7892"/>
              <w:tab w:val="right" w:pos="9026" w:leader="dot"/>
            </w:tabs>
            <w:rPr/>
          </w:pPr>
          <w:hyperlink w:anchor="__RefHeading___Toc695284_3244359995">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695286_3244359995">
            <w:r>
              <w:rPr>
                <w:webHidden/>
                <w:rStyle w:val="IndexLink"/>
                <w:rtl w:val="true"/>
              </w:rPr>
              <w:t>معنای شرک</w:t>
            </w:r>
            <w:r>
              <w:rPr>
                <w:rStyle w:val="IndexLink"/>
                <w:rtl w:val="true"/>
              </w:rPr>
              <w:tab/>
            </w:r>
            <w:r>
              <w:rPr>
                <w:rStyle w:val="IndexLink"/>
              </w:rPr>
              <w:t>261</w:t>
            </w:r>
          </w:hyperlink>
        </w:p>
        <w:p>
          <w:pPr>
            <w:pStyle w:val="Contents5"/>
            <w:tabs>
              <w:tab w:val="clear" w:pos="7892"/>
              <w:tab w:val="right" w:pos="9026" w:leader="dot"/>
            </w:tabs>
            <w:rPr/>
          </w:pPr>
          <w:hyperlink w:anchor="__RefHeading___Toc695288_3244359995">
            <w:r>
              <w:rPr>
                <w:webHidden/>
                <w:rStyle w:val="IndexLink"/>
                <w:rtl w:val="true"/>
              </w:rPr>
              <w:t>آثار شرک</w:t>
            </w:r>
            <w:r>
              <w:rPr>
                <w:rStyle w:val="IndexLink"/>
                <w:rtl w:val="true"/>
              </w:rPr>
              <w:tab/>
            </w:r>
            <w:r>
              <w:rPr>
                <w:rStyle w:val="IndexLink"/>
              </w:rPr>
              <w:t>262</w:t>
            </w:r>
          </w:hyperlink>
        </w:p>
        <w:p>
          <w:pPr>
            <w:pStyle w:val="Contents5"/>
            <w:tabs>
              <w:tab w:val="clear" w:pos="7892"/>
              <w:tab w:val="right" w:pos="9026" w:leader="dot"/>
            </w:tabs>
            <w:rPr/>
          </w:pPr>
          <w:hyperlink w:anchor="__RefHeading___Toc695290_3244359995">
            <w:r>
              <w:rPr>
                <w:webHidden/>
                <w:rStyle w:val="IndexLink"/>
                <w:rtl w:val="true"/>
              </w:rPr>
              <w:t>نشانه‌های شرک</w:t>
            </w:r>
            <w:r>
              <w:rPr>
                <w:rStyle w:val="IndexLink"/>
                <w:rtl w:val="true"/>
              </w:rPr>
              <w:tab/>
            </w:r>
            <w:r>
              <w:rPr>
                <w:rStyle w:val="IndexLink"/>
              </w:rPr>
              <w:t>263</w:t>
            </w:r>
          </w:hyperlink>
        </w:p>
        <w:p>
          <w:pPr>
            <w:pStyle w:val="Contents5"/>
            <w:tabs>
              <w:tab w:val="clear" w:pos="7892"/>
              <w:tab w:val="right" w:pos="9026" w:leader="dot"/>
            </w:tabs>
            <w:rPr/>
          </w:pPr>
          <w:hyperlink w:anchor="__RefHeading___Toc695292_3244359995">
            <w:r>
              <w:rPr>
                <w:webHidden/>
                <w:rStyle w:val="IndexLink"/>
                <w:rtl w:val="true"/>
              </w:rPr>
              <w:t>انگیزه‌های شرک</w:t>
            </w:r>
            <w:r>
              <w:rPr>
                <w:rStyle w:val="IndexLink"/>
                <w:rtl w:val="true"/>
              </w:rPr>
              <w:tab/>
            </w:r>
            <w:r>
              <w:rPr>
                <w:rStyle w:val="IndexLink"/>
              </w:rPr>
              <w:t>264</w:t>
            </w:r>
          </w:hyperlink>
        </w:p>
        <w:p>
          <w:pPr>
            <w:pStyle w:val="Contents5"/>
            <w:tabs>
              <w:tab w:val="clear" w:pos="7892"/>
              <w:tab w:val="right" w:pos="9026" w:leader="dot"/>
            </w:tabs>
            <w:rPr/>
          </w:pPr>
          <w:hyperlink w:anchor="__RefHeading___Toc695294_3244359995">
            <w:r>
              <w:rPr>
                <w:webHidden/>
                <w:rStyle w:val="IndexLink"/>
                <w:rtl w:val="true"/>
              </w:rPr>
              <w:t>مبارزه با شرک</w:t>
            </w:r>
            <w:r>
              <w:rPr>
                <w:rStyle w:val="IndexLink"/>
                <w:rtl w:val="true"/>
              </w:rPr>
              <w:tab/>
            </w:r>
            <w:r>
              <w:rPr>
                <w:rStyle w:val="IndexLink"/>
              </w:rPr>
              <w:t>265</w:t>
            </w:r>
          </w:hyperlink>
        </w:p>
        <w:p>
          <w:pPr>
            <w:pStyle w:val="Contents3"/>
            <w:tabs>
              <w:tab w:val="clear" w:pos="8459"/>
              <w:tab w:val="right" w:pos="9026" w:leader="dot"/>
            </w:tabs>
            <w:rPr/>
          </w:pPr>
          <w:hyperlink w:anchor="__RefHeading___Toc695296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266</w:t>
            </w:r>
          </w:hyperlink>
        </w:p>
        <w:p>
          <w:pPr>
            <w:pStyle w:val="Contents4"/>
            <w:tabs>
              <w:tab w:val="clear" w:pos="8176"/>
              <w:tab w:val="right" w:pos="9026" w:leader="dot"/>
            </w:tabs>
            <w:rPr/>
          </w:pPr>
          <w:hyperlink w:anchor="__RefHeading___Toc695298_3244359995">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695300_3244359995">
            <w:r>
              <w:rPr>
                <w:webHidden/>
                <w:rStyle w:val="IndexLink"/>
                <w:rtl w:val="true"/>
              </w:rPr>
              <w:t>نکته‌ها</w:t>
            </w:r>
            <w:r>
              <w:rPr>
                <w:rStyle w:val="IndexLink"/>
                <w:rtl w:val="true"/>
              </w:rPr>
              <w:t>:</w:t>
              <w:tab/>
            </w:r>
            <w:r>
              <w:rPr>
                <w:rStyle w:val="IndexLink"/>
              </w:rPr>
              <w:t>266</w:t>
            </w:r>
          </w:hyperlink>
        </w:p>
        <w:p>
          <w:pPr>
            <w:pStyle w:val="Contents4"/>
            <w:tabs>
              <w:tab w:val="clear" w:pos="8176"/>
              <w:tab w:val="right" w:pos="9026" w:leader="dot"/>
            </w:tabs>
            <w:rPr/>
          </w:pPr>
          <w:hyperlink w:anchor="__RefHeading___Toc695302_3244359995">
            <w:r>
              <w:rPr>
                <w:webHidden/>
                <w:rStyle w:val="IndexLink"/>
                <w:rtl w:val="true"/>
              </w:rPr>
              <w:t>پیام‌ها</w:t>
            </w:r>
            <w:r>
              <w:rPr>
                <w:rStyle w:val="IndexLink"/>
                <w:rtl w:val="true"/>
              </w:rPr>
              <w:t>:</w:t>
              <w:tab/>
            </w:r>
            <w:r>
              <w:rPr>
                <w:rStyle w:val="IndexLink"/>
              </w:rPr>
              <w:t>267</w:t>
            </w:r>
          </w:hyperlink>
        </w:p>
        <w:p>
          <w:pPr>
            <w:pStyle w:val="Contents5"/>
            <w:tabs>
              <w:tab w:val="clear" w:pos="7892"/>
              <w:tab w:val="right" w:pos="9026" w:leader="dot"/>
            </w:tabs>
            <w:rPr/>
          </w:pPr>
          <w:hyperlink w:anchor="__RefHeading___Toc695304_3244359995">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695306_3244359995">
            <w:r>
              <w:rPr>
                <w:webHidden/>
                <w:rStyle w:val="IndexLink"/>
                <w:rtl w:val="true"/>
              </w:rPr>
              <w:t>احسان به والدین</w:t>
            </w:r>
            <w:r>
              <w:rPr>
                <w:rStyle w:val="IndexLink"/>
                <w:rtl w:val="true"/>
              </w:rPr>
              <w:tab/>
            </w:r>
            <w:r>
              <w:rPr>
                <w:rStyle w:val="IndexLink"/>
              </w:rPr>
              <w:t>268</w:t>
            </w:r>
          </w:hyperlink>
        </w:p>
        <w:p>
          <w:pPr>
            <w:pStyle w:val="Contents5"/>
            <w:tabs>
              <w:tab w:val="clear" w:pos="7892"/>
              <w:tab w:val="right" w:pos="9026" w:leader="dot"/>
            </w:tabs>
            <w:rPr/>
          </w:pPr>
          <w:hyperlink w:anchor="__RefHeading___Toc695308_3244359995">
            <w:r>
              <w:rPr>
                <w:webHidden/>
                <w:rStyle w:val="IndexLink"/>
                <w:rtl w:val="true"/>
              </w:rPr>
              <w:t>گستره‌ی معنای والدین</w:t>
            </w:r>
            <w:r>
              <w:rPr>
                <w:rStyle w:val="IndexLink"/>
                <w:rtl w:val="true"/>
              </w:rPr>
              <w:tab/>
            </w:r>
            <w:r>
              <w:rPr>
                <w:rStyle w:val="IndexLink"/>
              </w:rPr>
              <w:t>269</w:t>
            </w:r>
          </w:hyperlink>
        </w:p>
        <w:p>
          <w:pPr>
            <w:pStyle w:val="Contents5"/>
            <w:tabs>
              <w:tab w:val="clear" w:pos="7892"/>
              <w:tab w:val="right" w:pos="9026" w:leader="dot"/>
            </w:tabs>
            <w:rPr/>
          </w:pPr>
          <w:hyperlink w:anchor="__RefHeading___Toc695310_3244359995">
            <w:r>
              <w:rPr>
                <w:webHidden/>
                <w:rStyle w:val="IndexLink"/>
                <w:rtl w:val="true"/>
              </w:rPr>
              <w:t>شکر خداوند</w:t>
            </w:r>
            <w:r>
              <w:rPr>
                <w:rStyle w:val="IndexLink"/>
                <w:rtl w:val="true"/>
              </w:rPr>
              <w:tab/>
            </w:r>
            <w:r>
              <w:rPr>
                <w:rStyle w:val="IndexLink"/>
              </w:rPr>
              <w:t>270</w:t>
            </w:r>
          </w:hyperlink>
        </w:p>
        <w:p>
          <w:pPr>
            <w:pStyle w:val="Contents5"/>
            <w:tabs>
              <w:tab w:val="clear" w:pos="7892"/>
              <w:tab w:val="right" w:pos="9026" w:leader="dot"/>
            </w:tabs>
            <w:rPr/>
          </w:pPr>
          <w:hyperlink w:anchor="__RefHeading___Toc695312_3244359995">
            <w:r>
              <w:rPr>
                <w:webHidden/>
                <w:rStyle w:val="IndexLink"/>
                <w:rtl w:val="true"/>
              </w:rPr>
              <w:t>نمونه‌های شکر عملی</w:t>
            </w:r>
            <w:r>
              <w:rPr>
                <w:rStyle w:val="IndexLink"/>
                <w:rtl w:val="true"/>
              </w:rPr>
              <w:tab/>
            </w:r>
            <w:r>
              <w:rPr>
                <w:rStyle w:val="IndexLink"/>
              </w:rPr>
              <w:t>271</w:t>
            </w:r>
          </w:hyperlink>
        </w:p>
        <w:p>
          <w:pPr>
            <w:pStyle w:val="Contents5"/>
            <w:tabs>
              <w:tab w:val="clear" w:pos="7892"/>
              <w:tab w:val="right" w:pos="9026" w:leader="dot"/>
            </w:tabs>
            <w:rPr/>
          </w:pPr>
          <w:hyperlink w:anchor="__RefHeading___Toc695314_3244359995">
            <w:r>
              <w:rPr>
                <w:webHidden/>
                <w:rStyle w:val="IndexLink"/>
                <w:rtl w:val="true"/>
              </w:rPr>
              <w:t>تلخی‌ها هم تشکّر می‌خواهد</w:t>
            </w:r>
            <w:r>
              <w:rPr>
                <w:rStyle w:val="IndexLink"/>
                <w:rtl w:val="true"/>
              </w:rPr>
              <w:tab/>
            </w:r>
            <w:r>
              <w:rPr>
                <w:rStyle w:val="IndexLink"/>
              </w:rPr>
              <w:t>272</w:t>
            </w:r>
          </w:hyperlink>
        </w:p>
        <w:p>
          <w:pPr>
            <w:pStyle w:val="Contents3"/>
            <w:tabs>
              <w:tab w:val="clear" w:pos="8459"/>
              <w:tab w:val="right" w:pos="9026" w:leader="dot"/>
            </w:tabs>
            <w:rPr/>
          </w:pPr>
          <w:hyperlink w:anchor="__RefHeading___Toc695316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274</w:t>
            </w:r>
          </w:hyperlink>
        </w:p>
        <w:p>
          <w:pPr>
            <w:pStyle w:val="Contents4"/>
            <w:tabs>
              <w:tab w:val="clear" w:pos="8176"/>
              <w:tab w:val="right" w:pos="9026" w:leader="dot"/>
            </w:tabs>
            <w:rPr/>
          </w:pPr>
          <w:hyperlink w:anchor="__RefHeading___Toc695318_3244359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695320_3244359995">
            <w:r>
              <w:rPr>
                <w:webHidden/>
                <w:rStyle w:val="IndexLink"/>
                <w:rtl w:val="true"/>
              </w:rPr>
              <w:t>نکته‌ها</w:t>
            </w:r>
            <w:r>
              <w:rPr>
                <w:rStyle w:val="IndexLink"/>
                <w:rtl w:val="true"/>
              </w:rPr>
              <w:t>:</w:t>
              <w:tab/>
            </w:r>
            <w:r>
              <w:rPr>
                <w:rStyle w:val="IndexLink"/>
              </w:rPr>
              <w:t>274</w:t>
            </w:r>
          </w:hyperlink>
        </w:p>
        <w:p>
          <w:pPr>
            <w:pStyle w:val="Contents4"/>
            <w:tabs>
              <w:tab w:val="clear" w:pos="8176"/>
              <w:tab w:val="right" w:pos="9026" w:leader="dot"/>
            </w:tabs>
            <w:rPr/>
          </w:pPr>
          <w:hyperlink w:anchor="__RefHeading___Toc695322_3244359995">
            <w:r>
              <w:rPr>
                <w:webHidden/>
                <w:rStyle w:val="IndexLink"/>
                <w:rtl w:val="true"/>
              </w:rPr>
              <w:t>پیام‌ها</w:t>
            </w:r>
            <w:r>
              <w:rPr>
                <w:rStyle w:val="IndexLink"/>
                <w:rtl w:val="true"/>
              </w:rPr>
              <w:t>:</w:t>
              <w:tab/>
            </w:r>
            <w:r>
              <w:rPr>
                <w:rStyle w:val="IndexLink"/>
              </w:rPr>
              <w:t>274</w:t>
            </w:r>
          </w:hyperlink>
        </w:p>
        <w:p>
          <w:pPr>
            <w:pStyle w:val="Contents3"/>
            <w:tabs>
              <w:tab w:val="clear" w:pos="8459"/>
              <w:tab w:val="right" w:pos="9026" w:leader="dot"/>
            </w:tabs>
            <w:rPr/>
          </w:pPr>
          <w:hyperlink w:anchor="__RefHeading___Toc695324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276</w:t>
            </w:r>
          </w:hyperlink>
        </w:p>
        <w:p>
          <w:pPr>
            <w:pStyle w:val="Contents4"/>
            <w:tabs>
              <w:tab w:val="clear" w:pos="8176"/>
              <w:tab w:val="right" w:pos="9026" w:leader="dot"/>
            </w:tabs>
            <w:rPr/>
          </w:pPr>
          <w:hyperlink w:anchor="__RefHeading___Toc695326_324435999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695328_3244359995">
            <w:r>
              <w:rPr>
                <w:webHidden/>
                <w:rStyle w:val="IndexLink"/>
                <w:rtl w:val="true"/>
              </w:rPr>
              <w:t>نکته‌ها</w:t>
            </w:r>
            <w:r>
              <w:rPr>
                <w:rStyle w:val="IndexLink"/>
                <w:rtl w:val="true"/>
              </w:rPr>
              <w:t>:</w:t>
              <w:tab/>
            </w:r>
            <w:r>
              <w:rPr>
                <w:rStyle w:val="IndexLink"/>
              </w:rPr>
              <w:t>276</w:t>
            </w:r>
          </w:hyperlink>
        </w:p>
        <w:p>
          <w:pPr>
            <w:pStyle w:val="Contents4"/>
            <w:tabs>
              <w:tab w:val="clear" w:pos="8176"/>
              <w:tab w:val="right" w:pos="9026" w:leader="dot"/>
            </w:tabs>
            <w:rPr/>
          </w:pPr>
          <w:hyperlink w:anchor="__RefHeading___Toc695330_3244359995">
            <w:r>
              <w:rPr>
                <w:webHidden/>
                <w:rStyle w:val="IndexLink"/>
                <w:rtl w:val="true"/>
              </w:rPr>
              <w:t>پیام‌ها</w:t>
            </w:r>
            <w:r>
              <w:rPr>
                <w:rStyle w:val="IndexLink"/>
                <w:rtl w:val="true"/>
              </w:rPr>
              <w:t>:</w:t>
              <w:tab/>
            </w:r>
            <w:r>
              <w:rPr>
                <w:rStyle w:val="IndexLink"/>
              </w:rPr>
              <w:t>276</w:t>
            </w:r>
          </w:hyperlink>
        </w:p>
        <w:p>
          <w:pPr>
            <w:pStyle w:val="Contents3"/>
            <w:tabs>
              <w:tab w:val="clear" w:pos="8459"/>
              <w:tab w:val="right" w:pos="9026" w:leader="dot"/>
            </w:tabs>
            <w:rPr/>
          </w:pPr>
          <w:hyperlink w:anchor="__RefHeading___Toc695332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277</w:t>
            </w:r>
          </w:hyperlink>
        </w:p>
        <w:p>
          <w:pPr>
            <w:pStyle w:val="Contents4"/>
            <w:tabs>
              <w:tab w:val="clear" w:pos="8176"/>
              <w:tab w:val="right" w:pos="9026" w:leader="dot"/>
            </w:tabs>
            <w:rPr/>
          </w:pPr>
          <w:hyperlink w:anchor="__RefHeading___Toc695334_324435999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695336_3244359995">
            <w:r>
              <w:rPr>
                <w:webHidden/>
                <w:rStyle w:val="IndexLink"/>
                <w:rtl w:val="true"/>
              </w:rPr>
              <w:t>نکته‌ها</w:t>
            </w:r>
            <w:r>
              <w:rPr>
                <w:rStyle w:val="IndexLink"/>
                <w:rtl w:val="true"/>
              </w:rPr>
              <w:t>:</w:t>
              <w:tab/>
            </w:r>
            <w:r>
              <w:rPr>
                <w:rStyle w:val="IndexLink"/>
              </w:rPr>
              <w:t>277</w:t>
            </w:r>
          </w:hyperlink>
        </w:p>
        <w:p>
          <w:pPr>
            <w:pStyle w:val="Contents4"/>
            <w:tabs>
              <w:tab w:val="clear" w:pos="8176"/>
              <w:tab w:val="right" w:pos="9026" w:leader="dot"/>
            </w:tabs>
            <w:rPr/>
          </w:pPr>
          <w:hyperlink w:anchor="__RefHeading___Toc695338_3244359995">
            <w:r>
              <w:rPr>
                <w:webHidden/>
                <w:rStyle w:val="IndexLink"/>
                <w:rtl w:val="true"/>
              </w:rPr>
              <w:t>پیام‌ها</w:t>
            </w:r>
            <w:r>
              <w:rPr>
                <w:rStyle w:val="IndexLink"/>
                <w:rtl w:val="true"/>
              </w:rPr>
              <w:t>:</w:t>
              <w:tab/>
            </w:r>
            <w:r>
              <w:rPr>
                <w:rStyle w:val="IndexLink"/>
              </w:rPr>
              <w:t>277</w:t>
            </w:r>
          </w:hyperlink>
        </w:p>
        <w:p>
          <w:pPr>
            <w:pStyle w:val="Contents5"/>
            <w:tabs>
              <w:tab w:val="clear" w:pos="7892"/>
              <w:tab w:val="right" w:pos="9026" w:leader="dot"/>
            </w:tabs>
            <w:rPr/>
          </w:pPr>
          <w:hyperlink w:anchor="__RefHeading___Toc695340_3244359995">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695342_3244359995">
            <w:r>
              <w:rPr>
                <w:webHidden/>
                <w:rStyle w:val="IndexLink"/>
                <w:rtl w:val="true"/>
              </w:rPr>
              <w:t>سیمایی از نماز</w:t>
            </w:r>
            <w:r>
              <w:rPr>
                <w:rStyle w:val="IndexLink"/>
                <w:rtl w:val="true"/>
              </w:rPr>
              <w:tab/>
            </w:r>
            <w:r>
              <w:rPr>
                <w:rStyle w:val="IndexLink"/>
              </w:rPr>
              <w:t>279</w:t>
            </w:r>
          </w:hyperlink>
        </w:p>
        <w:p>
          <w:pPr>
            <w:pStyle w:val="Contents5"/>
            <w:tabs>
              <w:tab w:val="clear" w:pos="7892"/>
              <w:tab w:val="right" w:pos="9026" w:leader="dot"/>
            </w:tabs>
            <w:rPr/>
          </w:pPr>
          <w:hyperlink w:anchor="__RefHeading___Toc695344_3244359995">
            <w:r>
              <w:rPr>
                <w:webHidden/>
                <w:rStyle w:val="IndexLink"/>
                <w:rtl w:val="true"/>
              </w:rPr>
              <w:t>امر به معروف و نهی از منکر</w:t>
            </w:r>
            <w:r>
              <w:rPr>
                <w:rStyle w:val="IndexLink"/>
                <w:rtl w:val="true"/>
              </w:rPr>
              <w:tab/>
            </w:r>
            <w:r>
              <w:rPr>
                <w:rStyle w:val="IndexLink"/>
              </w:rPr>
              <w:t>281</w:t>
            </w:r>
          </w:hyperlink>
        </w:p>
        <w:p>
          <w:pPr>
            <w:pStyle w:val="Contents3"/>
            <w:tabs>
              <w:tab w:val="clear" w:pos="8459"/>
              <w:tab w:val="right" w:pos="9026" w:leader="dot"/>
            </w:tabs>
            <w:rPr/>
          </w:pPr>
          <w:hyperlink w:anchor="__RefHeading___Toc695346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283</w:t>
            </w:r>
          </w:hyperlink>
        </w:p>
        <w:p>
          <w:pPr>
            <w:pStyle w:val="Contents4"/>
            <w:tabs>
              <w:tab w:val="clear" w:pos="8176"/>
              <w:tab w:val="right" w:pos="9026" w:leader="dot"/>
            </w:tabs>
            <w:rPr/>
          </w:pPr>
          <w:hyperlink w:anchor="__RefHeading___Toc695348_3244359995">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695350_3244359995">
            <w:r>
              <w:rPr>
                <w:webHidden/>
                <w:rStyle w:val="IndexLink"/>
                <w:rtl w:val="true"/>
              </w:rPr>
              <w:t>نکته‌ها</w:t>
            </w:r>
            <w:r>
              <w:rPr>
                <w:rStyle w:val="IndexLink"/>
                <w:rtl w:val="true"/>
              </w:rPr>
              <w:t>:</w:t>
              <w:tab/>
            </w:r>
            <w:r>
              <w:rPr>
                <w:rStyle w:val="IndexLink"/>
              </w:rPr>
              <w:t>283</w:t>
            </w:r>
          </w:hyperlink>
        </w:p>
        <w:p>
          <w:pPr>
            <w:pStyle w:val="Contents4"/>
            <w:tabs>
              <w:tab w:val="clear" w:pos="8176"/>
              <w:tab w:val="right" w:pos="9026" w:leader="dot"/>
            </w:tabs>
            <w:rPr/>
          </w:pPr>
          <w:hyperlink w:anchor="__RefHeading___Toc695352_3244359995">
            <w:r>
              <w:rPr>
                <w:webHidden/>
                <w:rStyle w:val="IndexLink"/>
                <w:rtl w:val="true"/>
              </w:rPr>
              <w:t>پیام‌ها</w:t>
            </w:r>
            <w:r>
              <w:rPr>
                <w:rStyle w:val="IndexLink"/>
                <w:rtl w:val="true"/>
              </w:rPr>
              <w:t>:</w:t>
              <w:tab/>
            </w:r>
            <w:r>
              <w:rPr>
                <w:rStyle w:val="IndexLink"/>
              </w:rPr>
              <w:t>284</w:t>
            </w:r>
          </w:hyperlink>
        </w:p>
        <w:p>
          <w:pPr>
            <w:pStyle w:val="Contents5"/>
            <w:tabs>
              <w:tab w:val="clear" w:pos="7892"/>
              <w:tab w:val="right" w:pos="9026" w:leader="dot"/>
            </w:tabs>
            <w:rPr/>
          </w:pPr>
          <w:hyperlink w:anchor="__RefHeading___Toc695354_3244359995">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695356_3244359995">
            <w:r>
              <w:rPr>
                <w:webHidden/>
                <w:rStyle w:val="IndexLink"/>
                <w:rtl w:val="true"/>
              </w:rPr>
              <w:t>تواضع</w:t>
            </w:r>
            <w:r>
              <w:rPr>
                <w:rStyle w:val="IndexLink"/>
                <w:rtl w:val="true"/>
              </w:rPr>
              <w:tab/>
            </w:r>
            <w:r>
              <w:rPr>
                <w:rStyle w:val="IndexLink"/>
              </w:rPr>
              <w:t>284</w:t>
            </w:r>
          </w:hyperlink>
        </w:p>
        <w:p>
          <w:pPr>
            <w:pStyle w:val="Contents5"/>
            <w:tabs>
              <w:tab w:val="clear" w:pos="7892"/>
              <w:tab w:val="right" w:pos="9026" w:leader="dot"/>
            </w:tabs>
            <w:rPr/>
          </w:pPr>
          <w:hyperlink w:anchor="__RefHeading___Toc695358_3244359995">
            <w:r>
              <w:rPr>
                <w:webHidden/>
                <w:rStyle w:val="IndexLink"/>
                <w:rtl w:val="true"/>
              </w:rPr>
              <w:t>نمونه‌هایی از تواضع اولیای الهی</w:t>
            </w:r>
            <w:r>
              <w:rPr>
                <w:rStyle w:val="IndexLink"/>
                <w:rtl w:val="true"/>
              </w:rPr>
              <w:tab/>
            </w:r>
            <w:r>
              <w:rPr>
                <w:rStyle w:val="IndexLink"/>
              </w:rPr>
              <w:t>285</w:t>
            </w:r>
          </w:hyperlink>
        </w:p>
        <w:p>
          <w:pPr>
            <w:pStyle w:val="Contents3"/>
            <w:tabs>
              <w:tab w:val="clear" w:pos="8459"/>
              <w:tab w:val="right" w:pos="9026" w:leader="dot"/>
            </w:tabs>
            <w:rPr/>
          </w:pPr>
          <w:hyperlink w:anchor="__RefHeading___Toc695360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286</w:t>
            </w:r>
          </w:hyperlink>
        </w:p>
        <w:p>
          <w:pPr>
            <w:pStyle w:val="Contents4"/>
            <w:tabs>
              <w:tab w:val="clear" w:pos="8176"/>
              <w:tab w:val="right" w:pos="9026" w:leader="dot"/>
            </w:tabs>
            <w:rPr/>
          </w:pPr>
          <w:hyperlink w:anchor="__RefHeading___Toc695362_3244359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695364_3244359995">
            <w:r>
              <w:rPr>
                <w:webHidden/>
                <w:rStyle w:val="IndexLink"/>
                <w:rtl w:val="true"/>
              </w:rPr>
              <w:t>نکته‌ها</w:t>
            </w:r>
            <w:r>
              <w:rPr>
                <w:rStyle w:val="IndexLink"/>
                <w:rtl w:val="true"/>
              </w:rPr>
              <w:t>:</w:t>
              <w:tab/>
            </w:r>
            <w:r>
              <w:rPr>
                <w:rStyle w:val="IndexLink"/>
              </w:rPr>
              <w:t>286</w:t>
            </w:r>
          </w:hyperlink>
        </w:p>
        <w:p>
          <w:pPr>
            <w:pStyle w:val="Contents4"/>
            <w:tabs>
              <w:tab w:val="clear" w:pos="8176"/>
              <w:tab w:val="right" w:pos="9026" w:leader="dot"/>
            </w:tabs>
            <w:rPr/>
          </w:pPr>
          <w:hyperlink w:anchor="__RefHeading___Toc695366_3244359995">
            <w:r>
              <w:rPr>
                <w:webHidden/>
                <w:rStyle w:val="IndexLink"/>
                <w:rtl w:val="true"/>
              </w:rPr>
              <w:t>پیام‌ها</w:t>
            </w:r>
            <w:r>
              <w:rPr>
                <w:rStyle w:val="IndexLink"/>
                <w:rtl w:val="true"/>
              </w:rPr>
              <w:t>:</w:t>
              <w:tab/>
            </w:r>
            <w:r>
              <w:rPr>
                <w:rStyle w:val="IndexLink"/>
              </w:rPr>
              <w:t>287</w:t>
            </w:r>
          </w:hyperlink>
        </w:p>
        <w:p>
          <w:pPr>
            <w:pStyle w:val="Contents3"/>
            <w:tabs>
              <w:tab w:val="clear" w:pos="8459"/>
              <w:tab w:val="right" w:pos="9026" w:leader="dot"/>
            </w:tabs>
            <w:rPr/>
          </w:pPr>
          <w:hyperlink w:anchor="__RefHeading___Toc695368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288</w:t>
            </w:r>
          </w:hyperlink>
        </w:p>
        <w:p>
          <w:pPr>
            <w:pStyle w:val="Contents4"/>
            <w:tabs>
              <w:tab w:val="clear" w:pos="8176"/>
              <w:tab w:val="right" w:pos="9026" w:leader="dot"/>
            </w:tabs>
            <w:rPr/>
          </w:pPr>
          <w:hyperlink w:anchor="__RefHeading___Toc695370_3244359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695372_3244359995">
            <w:r>
              <w:rPr>
                <w:webHidden/>
                <w:rStyle w:val="IndexLink"/>
                <w:rtl w:val="true"/>
              </w:rPr>
              <w:t>نکته‌ها</w:t>
            </w:r>
            <w:r>
              <w:rPr>
                <w:rStyle w:val="IndexLink"/>
                <w:rtl w:val="true"/>
              </w:rPr>
              <w:t>:</w:t>
              <w:tab/>
            </w:r>
            <w:r>
              <w:rPr>
                <w:rStyle w:val="IndexLink"/>
              </w:rPr>
              <w:t>288</w:t>
            </w:r>
          </w:hyperlink>
        </w:p>
        <w:p>
          <w:pPr>
            <w:pStyle w:val="Contents4"/>
            <w:tabs>
              <w:tab w:val="clear" w:pos="8176"/>
              <w:tab w:val="right" w:pos="9026" w:leader="dot"/>
            </w:tabs>
            <w:rPr/>
          </w:pPr>
          <w:hyperlink w:anchor="__RefHeading___Toc695374_3244359995">
            <w:r>
              <w:rPr>
                <w:webHidden/>
                <w:rStyle w:val="IndexLink"/>
                <w:rtl w:val="true"/>
              </w:rPr>
              <w:t>پیام‌ها</w:t>
            </w:r>
            <w:r>
              <w:rPr>
                <w:rStyle w:val="IndexLink"/>
                <w:rtl w:val="true"/>
              </w:rPr>
              <w:t>:</w:t>
              <w:tab/>
            </w:r>
            <w:r>
              <w:rPr>
                <w:rStyle w:val="IndexLink"/>
              </w:rPr>
              <w:t>288</w:t>
            </w:r>
          </w:hyperlink>
        </w:p>
        <w:p>
          <w:pPr>
            <w:pStyle w:val="Contents3"/>
            <w:tabs>
              <w:tab w:val="clear" w:pos="8459"/>
              <w:tab w:val="right" w:pos="9026" w:leader="dot"/>
            </w:tabs>
            <w:rPr/>
          </w:pPr>
          <w:hyperlink w:anchor="__RefHeading___Toc695376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289</w:t>
            </w:r>
          </w:hyperlink>
        </w:p>
        <w:p>
          <w:pPr>
            <w:pStyle w:val="Contents4"/>
            <w:tabs>
              <w:tab w:val="clear" w:pos="8176"/>
              <w:tab w:val="right" w:pos="9026" w:leader="dot"/>
            </w:tabs>
            <w:rPr/>
          </w:pPr>
          <w:hyperlink w:anchor="__RefHeading___Toc695378_3244359995">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695380_3244359995">
            <w:r>
              <w:rPr>
                <w:webHidden/>
                <w:rStyle w:val="IndexLink"/>
                <w:rtl w:val="true"/>
              </w:rPr>
              <w:t>نکته‌ها</w:t>
            </w:r>
            <w:r>
              <w:rPr>
                <w:rStyle w:val="IndexLink"/>
                <w:rtl w:val="true"/>
              </w:rPr>
              <w:t>:</w:t>
              <w:tab/>
            </w:r>
            <w:r>
              <w:rPr>
                <w:rStyle w:val="IndexLink"/>
              </w:rPr>
              <w:t>289</w:t>
            </w:r>
          </w:hyperlink>
        </w:p>
        <w:p>
          <w:pPr>
            <w:pStyle w:val="Contents4"/>
            <w:tabs>
              <w:tab w:val="clear" w:pos="8176"/>
              <w:tab w:val="right" w:pos="9026" w:leader="dot"/>
            </w:tabs>
            <w:rPr/>
          </w:pPr>
          <w:hyperlink w:anchor="__RefHeading___Toc695382_3244359995">
            <w:r>
              <w:rPr>
                <w:webHidden/>
                <w:rStyle w:val="IndexLink"/>
                <w:rtl w:val="true"/>
              </w:rPr>
              <w:t>پیام‌ها</w:t>
            </w:r>
            <w:r>
              <w:rPr>
                <w:rStyle w:val="IndexLink"/>
                <w:rtl w:val="true"/>
              </w:rPr>
              <w:t>:</w:t>
              <w:tab/>
            </w:r>
            <w:r>
              <w:rPr>
                <w:rStyle w:val="IndexLink"/>
              </w:rPr>
              <w:t>290</w:t>
            </w:r>
          </w:hyperlink>
        </w:p>
        <w:p>
          <w:pPr>
            <w:pStyle w:val="Contents3"/>
            <w:tabs>
              <w:tab w:val="clear" w:pos="8459"/>
              <w:tab w:val="right" w:pos="9026" w:leader="dot"/>
            </w:tabs>
            <w:rPr/>
          </w:pPr>
          <w:hyperlink w:anchor="__RefHeading___Toc695384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290</w:t>
            </w:r>
          </w:hyperlink>
        </w:p>
        <w:p>
          <w:pPr>
            <w:pStyle w:val="Contents4"/>
            <w:tabs>
              <w:tab w:val="clear" w:pos="8176"/>
              <w:tab w:val="right" w:pos="9026" w:leader="dot"/>
            </w:tabs>
            <w:rPr/>
          </w:pPr>
          <w:hyperlink w:anchor="__RefHeading___Toc695386_3244359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695388_3244359995">
            <w:r>
              <w:rPr>
                <w:webHidden/>
                <w:rStyle w:val="IndexLink"/>
                <w:rtl w:val="true"/>
              </w:rPr>
              <w:t>نکته‌ها</w:t>
            </w:r>
            <w:r>
              <w:rPr>
                <w:rStyle w:val="IndexLink"/>
                <w:rtl w:val="true"/>
              </w:rPr>
              <w:t>:</w:t>
              <w:tab/>
            </w:r>
            <w:r>
              <w:rPr>
                <w:rStyle w:val="IndexLink"/>
              </w:rPr>
              <w:t>291</w:t>
            </w:r>
          </w:hyperlink>
        </w:p>
        <w:p>
          <w:pPr>
            <w:pStyle w:val="Contents4"/>
            <w:tabs>
              <w:tab w:val="clear" w:pos="8176"/>
              <w:tab w:val="right" w:pos="9026" w:leader="dot"/>
            </w:tabs>
            <w:rPr/>
          </w:pPr>
          <w:hyperlink w:anchor="__RefHeading___Toc695390_3244359995">
            <w:r>
              <w:rPr>
                <w:webHidden/>
                <w:rStyle w:val="IndexLink"/>
                <w:rtl w:val="true"/>
              </w:rPr>
              <w:t>پیام‌ها</w:t>
            </w:r>
            <w:r>
              <w:rPr>
                <w:rStyle w:val="IndexLink"/>
                <w:rtl w:val="true"/>
              </w:rPr>
              <w:t>:</w:t>
              <w:tab/>
            </w:r>
            <w:r>
              <w:rPr>
                <w:rStyle w:val="IndexLink"/>
              </w:rPr>
              <w:t>292</w:t>
            </w:r>
          </w:hyperlink>
        </w:p>
        <w:p>
          <w:pPr>
            <w:pStyle w:val="Contents3"/>
            <w:tabs>
              <w:tab w:val="clear" w:pos="8459"/>
              <w:tab w:val="right" w:pos="9026" w:leader="dot"/>
            </w:tabs>
            <w:rPr/>
          </w:pPr>
          <w:hyperlink w:anchor="__RefHeading___Toc695392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292</w:t>
            </w:r>
          </w:hyperlink>
        </w:p>
        <w:p>
          <w:pPr>
            <w:pStyle w:val="Contents4"/>
            <w:tabs>
              <w:tab w:val="clear" w:pos="8176"/>
              <w:tab w:val="right" w:pos="9026" w:leader="dot"/>
            </w:tabs>
            <w:rPr/>
          </w:pPr>
          <w:hyperlink w:anchor="__RefHeading___Toc695394_3244359995">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695396_3244359995">
            <w:r>
              <w:rPr>
                <w:webHidden/>
                <w:rStyle w:val="IndexLink"/>
                <w:rtl w:val="true"/>
              </w:rPr>
              <w:t>نکته‌ها</w:t>
            </w:r>
            <w:r>
              <w:rPr>
                <w:rStyle w:val="IndexLink"/>
                <w:rtl w:val="true"/>
              </w:rPr>
              <w:t>:</w:t>
              <w:tab/>
            </w:r>
            <w:r>
              <w:rPr>
                <w:rStyle w:val="IndexLink"/>
              </w:rPr>
              <w:t>293</w:t>
            </w:r>
          </w:hyperlink>
        </w:p>
        <w:p>
          <w:pPr>
            <w:pStyle w:val="Contents4"/>
            <w:tabs>
              <w:tab w:val="clear" w:pos="8176"/>
              <w:tab w:val="right" w:pos="9026" w:leader="dot"/>
            </w:tabs>
            <w:rPr/>
          </w:pPr>
          <w:hyperlink w:anchor="__RefHeading___Toc695398_3244359995">
            <w:r>
              <w:rPr>
                <w:webHidden/>
                <w:rStyle w:val="IndexLink"/>
                <w:rtl w:val="true"/>
              </w:rPr>
              <w:t>پیام‌ها</w:t>
            </w:r>
            <w:r>
              <w:rPr>
                <w:rStyle w:val="IndexLink"/>
                <w:rtl w:val="true"/>
              </w:rPr>
              <w:t>:</w:t>
              <w:tab/>
            </w:r>
            <w:r>
              <w:rPr>
                <w:rStyle w:val="IndexLink"/>
              </w:rPr>
              <w:t>293</w:t>
            </w:r>
          </w:hyperlink>
        </w:p>
        <w:p>
          <w:pPr>
            <w:pStyle w:val="Contents3"/>
            <w:tabs>
              <w:tab w:val="clear" w:pos="8459"/>
              <w:tab w:val="right" w:pos="9026" w:leader="dot"/>
            </w:tabs>
            <w:rPr/>
          </w:pPr>
          <w:hyperlink w:anchor="__RefHeading___Toc695400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295</w:t>
            </w:r>
          </w:hyperlink>
        </w:p>
        <w:p>
          <w:pPr>
            <w:pStyle w:val="Contents4"/>
            <w:tabs>
              <w:tab w:val="clear" w:pos="8176"/>
              <w:tab w:val="right" w:pos="9026" w:leader="dot"/>
            </w:tabs>
            <w:rPr/>
          </w:pPr>
          <w:hyperlink w:anchor="__RefHeading___Toc695402_3244359995">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695404_3244359995">
            <w:r>
              <w:rPr>
                <w:webHidden/>
                <w:rStyle w:val="IndexLink"/>
                <w:rtl w:val="true"/>
              </w:rPr>
              <w:t>نکته‌ها</w:t>
            </w:r>
            <w:r>
              <w:rPr>
                <w:rStyle w:val="IndexLink"/>
                <w:rtl w:val="true"/>
              </w:rPr>
              <w:t>:</w:t>
              <w:tab/>
            </w:r>
            <w:r>
              <w:rPr>
                <w:rStyle w:val="IndexLink"/>
              </w:rPr>
              <w:t>295</w:t>
            </w:r>
          </w:hyperlink>
        </w:p>
        <w:p>
          <w:pPr>
            <w:pStyle w:val="Contents4"/>
            <w:tabs>
              <w:tab w:val="clear" w:pos="8176"/>
              <w:tab w:val="right" w:pos="9026" w:leader="dot"/>
            </w:tabs>
            <w:rPr/>
          </w:pPr>
          <w:hyperlink w:anchor="__RefHeading___Toc695406_3244359995">
            <w:r>
              <w:rPr>
                <w:webHidden/>
                <w:rStyle w:val="IndexLink"/>
                <w:rtl w:val="true"/>
              </w:rPr>
              <w:t>پیام‌ها</w:t>
            </w:r>
            <w:r>
              <w:rPr>
                <w:rStyle w:val="IndexLink"/>
                <w:rtl w:val="true"/>
              </w:rPr>
              <w:t>:</w:t>
              <w:tab/>
            </w:r>
            <w:r>
              <w:rPr>
                <w:rStyle w:val="IndexLink"/>
              </w:rPr>
              <w:t>295</w:t>
            </w:r>
          </w:hyperlink>
        </w:p>
        <w:p>
          <w:pPr>
            <w:pStyle w:val="Contents3"/>
            <w:tabs>
              <w:tab w:val="clear" w:pos="8459"/>
              <w:tab w:val="right" w:pos="9026" w:leader="dot"/>
            </w:tabs>
            <w:rPr/>
          </w:pPr>
          <w:hyperlink w:anchor="__RefHeading___Toc695408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295</w:t>
            </w:r>
          </w:hyperlink>
        </w:p>
        <w:p>
          <w:pPr>
            <w:pStyle w:val="Contents4"/>
            <w:tabs>
              <w:tab w:val="clear" w:pos="8176"/>
              <w:tab w:val="right" w:pos="9026" w:leader="dot"/>
            </w:tabs>
            <w:rPr/>
          </w:pPr>
          <w:hyperlink w:anchor="__RefHeading___Toc695410_3244359995">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695412_3244359995">
            <w:r>
              <w:rPr>
                <w:webHidden/>
                <w:rStyle w:val="IndexLink"/>
                <w:rtl w:val="true"/>
              </w:rPr>
              <w:t>پیام‌ها</w:t>
            </w:r>
            <w:r>
              <w:rPr>
                <w:rStyle w:val="IndexLink"/>
                <w:rtl w:val="true"/>
              </w:rPr>
              <w:t>:</w:t>
              <w:tab/>
            </w:r>
            <w:r>
              <w:rPr>
                <w:rStyle w:val="IndexLink"/>
              </w:rPr>
              <w:t>296</w:t>
            </w:r>
          </w:hyperlink>
        </w:p>
        <w:p>
          <w:pPr>
            <w:pStyle w:val="Contents3"/>
            <w:tabs>
              <w:tab w:val="clear" w:pos="8459"/>
              <w:tab w:val="right" w:pos="9026" w:leader="dot"/>
            </w:tabs>
            <w:rPr/>
          </w:pPr>
          <w:hyperlink w:anchor="__RefHeading___Toc695414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296</w:t>
            </w:r>
          </w:hyperlink>
        </w:p>
        <w:p>
          <w:pPr>
            <w:pStyle w:val="Contents4"/>
            <w:tabs>
              <w:tab w:val="clear" w:pos="8176"/>
              <w:tab w:val="right" w:pos="9026" w:leader="dot"/>
            </w:tabs>
            <w:rPr/>
          </w:pPr>
          <w:hyperlink w:anchor="__RefHeading___Toc695416_3244359995">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695418_3244359995">
            <w:r>
              <w:rPr>
                <w:webHidden/>
                <w:rStyle w:val="IndexLink"/>
                <w:rtl w:val="true"/>
              </w:rPr>
              <w:t>نکته‌ها</w:t>
            </w:r>
            <w:r>
              <w:rPr>
                <w:rStyle w:val="IndexLink"/>
                <w:rtl w:val="true"/>
              </w:rPr>
              <w:t>:</w:t>
              <w:tab/>
            </w:r>
            <w:r>
              <w:rPr>
                <w:rStyle w:val="IndexLink"/>
              </w:rPr>
              <w:t>296</w:t>
            </w:r>
          </w:hyperlink>
        </w:p>
        <w:p>
          <w:pPr>
            <w:pStyle w:val="Contents4"/>
            <w:tabs>
              <w:tab w:val="clear" w:pos="8176"/>
              <w:tab w:val="right" w:pos="9026" w:leader="dot"/>
            </w:tabs>
            <w:rPr/>
          </w:pPr>
          <w:hyperlink w:anchor="__RefHeading___Toc695420_3244359995">
            <w:r>
              <w:rPr>
                <w:webHidden/>
                <w:rStyle w:val="IndexLink"/>
                <w:rtl w:val="true"/>
              </w:rPr>
              <w:t>پیام‌ها</w:t>
            </w:r>
            <w:r>
              <w:rPr>
                <w:rStyle w:val="IndexLink"/>
                <w:rtl w:val="true"/>
              </w:rPr>
              <w:t>:</w:t>
              <w:tab/>
            </w:r>
            <w:r>
              <w:rPr>
                <w:rStyle w:val="IndexLink"/>
              </w:rPr>
              <w:t>296</w:t>
            </w:r>
          </w:hyperlink>
        </w:p>
        <w:p>
          <w:pPr>
            <w:pStyle w:val="Contents4"/>
            <w:tabs>
              <w:tab w:val="clear" w:pos="8176"/>
              <w:tab w:val="right" w:pos="9026" w:leader="dot"/>
            </w:tabs>
            <w:rPr/>
          </w:pPr>
          <w:hyperlink w:anchor="__RefHeading___Toc695422_3244359995">
            <w:r>
              <w:rPr>
                <w:webHidden/>
                <w:rStyle w:val="IndexLink"/>
                <w:rtl w:val="true"/>
              </w:rPr>
              <w:t>کلمة اللّٰه چیست؟</w:t>
            </w:r>
            <w:r>
              <w:rPr>
                <w:rStyle w:val="IndexLink"/>
                <w:rtl w:val="true"/>
              </w:rPr>
              <w:tab/>
            </w:r>
            <w:r>
              <w:rPr>
                <w:rStyle w:val="IndexLink"/>
              </w:rPr>
              <w:t>297</w:t>
            </w:r>
          </w:hyperlink>
        </w:p>
        <w:p>
          <w:pPr>
            <w:pStyle w:val="Contents3"/>
            <w:tabs>
              <w:tab w:val="clear" w:pos="8459"/>
              <w:tab w:val="right" w:pos="9026" w:leader="dot"/>
            </w:tabs>
            <w:rPr/>
          </w:pPr>
          <w:hyperlink w:anchor="__RefHeading___Toc695424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298</w:t>
            </w:r>
          </w:hyperlink>
        </w:p>
        <w:p>
          <w:pPr>
            <w:pStyle w:val="Contents4"/>
            <w:tabs>
              <w:tab w:val="clear" w:pos="8176"/>
              <w:tab w:val="right" w:pos="9026" w:leader="dot"/>
            </w:tabs>
            <w:rPr/>
          </w:pPr>
          <w:hyperlink w:anchor="__RefHeading___Toc695426_3244359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695428_3244359995">
            <w:r>
              <w:rPr>
                <w:webHidden/>
                <w:rStyle w:val="IndexLink"/>
                <w:rtl w:val="true"/>
              </w:rPr>
              <w:t>نکته‌ها</w:t>
            </w:r>
            <w:r>
              <w:rPr>
                <w:rStyle w:val="IndexLink"/>
                <w:rtl w:val="true"/>
              </w:rPr>
              <w:t>:</w:t>
              <w:tab/>
            </w:r>
            <w:r>
              <w:rPr>
                <w:rStyle w:val="IndexLink"/>
              </w:rPr>
              <w:t>298</w:t>
            </w:r>
          </w:hyperlink>
        </w:p>
        <w:p>
          <w:pPr>
            <w:pStyle w:val="Contents4"/>
            <w:tabs>
              <w:tab w:val="clear" w:pos="8176"/>
              <w:tab w:val="right" w:pos="9026" w:leader="dot"/>
            </w:tabs>
            <w:rPr/>
          </w:pPr>
          <w:hyperlink w:anchor="__RefHeading___Toc695430_3244359995">
            <w:r>
              <w:rPr>
                <w:webHidden/>
                <w:rStyle w:val="IndexLink"/>
                <w:rtl w:val="true"/>
              </w:rPr>
              <w:t>پیام‌ها</w:t>
            </w:r>
            <w:r>
              <w:rPr>
                <w:rStyle w:val="IndexLink"/>
                <w:rtl w:val="true"/>
              </w:rPr>
              <w:t>:</w:t>
              <w:tab/>
            </w:r>
            <w:r>
              <w:rPr>
                <w:rStyle w:val="IndexLink"/>
              </w:rPr>
              <w:t>298</w:t>
            </w:r>
          </w:hyperlink>
        </w:p>
        <w:p>
          <w:pPr>
            <w:pStyle w:val="Contents3"/>
            <w:tabs>
              <w:tab w:val="clear" w:pos="8459"/>
              <w:tab w:val="right" w:pos="9026" w:leader="dot"/>
            </w:tabs>
            <w:rPr/>
          </w:pPr>
          <w:hyperlink w:anchor="__RefHeading___Toc695432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298</w:t>
            </w:r>
          </w:hyperlink>
        </w:p>
        <w:p>
          <w:pPr>
            <w:pStyle w:val="Contents4"/>
            <w:tabs>
              <w:tab w:val="clear" w:pos="8176"/>
              <w:tab w:val="right" w:pos="9026" w:leader="dot"/>
            </w:tabs>
            <w:rPr/>
          </w:pPr>
          <w:hyperlink w:anchor="__RefHeading___Toc695434_3244359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695436_3244359995">
            <w:r>
              <w:rPr>
                <w:webHidden/>
                <w:rStyle w:val="IndexLink"/>
                <w:rtl w:val="true"/>
              </w:rPr>
              <w:t>نکته‌ها</w:t>
            </w:r>
            <w:r>
              <w:rPr>
                <w:rStyle w:val="IndexLink"/>
                <w:rtl w:val="true"/>
              </w:rPr>
              <w:t>:</w:t>
              <w:tab/>
            </w:r>
            <w:r>
              <w:rPr>
                <w:rStyle w:val="IndexLink"/>
              </w:rPr>
              <w:t>299</w:t>
            </w:r>
          </w:hyperlink>
        </w:p>
        <w:p>
          <w:pPr>
            <w:pStyle w:val="Contents4"/>
            <w:tabs>
              <w:tab w:val="clear" w:pos="8176"/>
              <w:tab w:val="right" w:pos="9026" w:leader="dot"/>
            </w:tabs>
            <w:rPr/>
          </w:pPr>
          <w:hyperlink w:anchor="__RefHeading___Toc695438_3244359995">
            <w:r>
              <w:rPr>
                <w:webHidden/>
                <w:rStyle w:val="IndexLink"/>
                <w:rtl w:val="true"/>
              </w:rPr>
              <w:t>پیام‌ها</w:t>
            </w:r>
            <w:r>
              <w:rPr>
                <w:rStyle w:val="IndexLink"/>
                <w:rtl w:val="true"/>
              </w:rPr>
              <w:t>:</w:t>
              <w:tab/>
            </w:r>
            <w:r>
              <w:rPr>
                <w:rStyle w:val="IndexLink"/>
              </w:rPr>
              <w:t>299</w:t>
            </w:r>
          </w:hyperlink>
        </w:p>
        <w:p>
          <w:pPr>
            <w:pStyle w:val="Contents3"/>
            <w:tabs>
              <w:tab w:val="clear" w:pos="8459"/>
              <w:tab w:val="right" w:pos="9026" w:leader="dot"/>
            </w:tabs>
            <w:rPr/>
          </w:pPr>
          <w:hyperlink w:anchor="__RefHeading___Toc695440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300</w:t>
            </w:r>
          </w:hyperlink>
        </w:p>
        <w:p>
          <w:pPr>
            <w:pStyle w:val="Contents4"/>
            <w:tabs>
              <w:tab w:val="clear" w:pos="8176"/>
              <w:tab w:val="right" w:pos="9026" w:leader="dot"/>
            </w:tabs>
            <w:rPr/>
          </w:pPr>
          <w:hyperlink w:anchor="__RefHeading___Toc695442_3244359995">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695444_3244359995">
            <w:r>
              <w:rPr>
                <w:webHidden/>
                <w:rStyle w:val="IndexLink"/>
                <w:rtl w:val="true"/>
              </w:rPr>
              <w:t>نکته‌ها</w:t>
            </w:r>
            <w:r>
              <w:rPr>
                <w:rStyle w:val="IndexLink"/>
                <w:rtl w:val="true"/>
              </w:rPr>
              <w:t>:</w:t>
              <w:tab/>
            </w:r>
            <w:r>
              <w:rPr>
                <w:rStyle w:val="IndexLink"/>
              </w:rPr>
              <w:t>300</w:t>
            </w:r>
          </w:hyperlink>
        </w:p>
        <w:p>
          <w:pPr>
            <w:pStyle w:val="Contents4"/>
            <w:tabs>
              <w:tab w:val="clear" w:pos="8176"/>
              <w:tab w:val="right" w:pos="9026" w:leader="dot"/>
            </w:tabs>
            <w:rPr/>
          </w:pPr>
          <w:hyperlink w:anchor="__RefHeading___Toc695446_3244359995">
            <w:r>
              <w:rPr>
                <w:webHidden/>
                <w:rStyle w:val="IndexLink"/>
                <w:rtl w:val="true"/>
              </w:rPr>
              <w:t>پیام‌ها</w:t>
            </w:r>
            <w:r>
              <w:rPr>
                <w:rStyle w:val="IndexLink"/>
                <w:rtl w:val="true"/>
              </w:rPr>
              <w:t>:</w:t>
              <w:tab/>
            </w:r>
            <w:r>
              <w:rPr>
                <w:rStyle w:val="IndexLink"/>
              </w:rPr>
              <w:t>300</w:t>
            </w:r>
          </w:hyperlink>
        </w:p>
        <w:p>
          <w:pPr>
            <w:pStyle w:val="Contents3"/>
            <w:tabs>
              <w:tab w:val="clear" w:pos="8459"/>
              <w:tab w:val="right" w:pos="9026" w:leader="dot"/>
            </w:tabs>
            <w:rPr/>
          </w:pPr>
          <w:hyperlink w:anchor="__RefHeading___Toc695448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301</w:t>
            </w:r>
          </w:hyperlink>
        </w:p>
        <w:p>
          <w:pPr>
            <w:pStyle w:val="Contents4"/>
            <w:tabs>
              <w:tab w:val="clear" w:pos="8176"/>
              <w:tab w:val="right" w:pos="9026" w:leader="dot"/>
            </w:tabs>
            <w:rPr/>
          </w:pPr>
          <w:hyperlink w:anchor="__RefHeading___Toc695450_3244359995">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695452_3244359995">
            <w:r>
              <w:rPr>
                <w:webHidden/>
                <w:rStyle w:val="IndexLink"/>
                <w:rtl w:val="true"/>
              </w:rPr>
              <w:t>نکته‌ها</w:t>
            </w:r>
            <w:r>
              <w:rPr>
                <w:rStyle w:val="IndexLink"/>
                <w:rtl w:val="true"/>
              </w:rPr>
              <w:t>:</w:t>
              <w:tab/>
            </w:r>
            <w:r>
              <w:rPr>
                <w:rStyle w:val="IndexLink"/>
              </w:rPr>
              <w:t>301</w:t>
            </w:r>
          </w:hyperlink>
        </w:p>
        <w:p>
          <w:pPr>
            <w:pStyle w:val="Contents4"/>
            <w:tabs>
              <w:tab w:val="clear" w:pos="8176"/>
              <w:tab w:val="right" w:pos="9026" w:leader="dot"/>
            </w:tabs>
            <w:rPr/>
          </w:pPr>
          <w:hyperlink w:anchor="__RefHeading___Toc695454_3244359995">
            <w:r>
              <w:rPr>
                <w:webHidden/>
                <w:rStyle w:val="IndexLink"/>
                <w:rtl w:val="true"/>
              </w:rPr>
              <w:t>پیام‌ها</w:t>
            </w:r>
            <w:r>
              <w:rPr>
                <w:rStyle w:val="IndexLink"/>
                <w:rtl w:val="true"/>
              </w:rPr>
              <w:t>:</w:t>
              <w:tab/>
            </w:r>
            <w:r>
              <w:rPr>
                <w:rStyle w:val="IndexLink"/>
              </w:rPr>
              <w:t>301</w:t>
            </w:r>
          </w:hyperlink>
        </w:p>
        <w:p>
          <w:pPr>
            <w:pStyle w:val="Contents3"/>
            <w:tabs>
              <w:tab w:val="clear" w:pos="8459"/>
              <w:tab w:val="right" w:pos="9026" w:leader="dot"/>
            </w:tabs>
            <w:rPr/>
          </w:pPr>
          <w:hyperlink w:anchor="__RefHeading___Toc695456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302</w:t>
            </w:r>
          </w:hyperlink>
        </w:p>
        <w:p>
          <w:pPr>
            <w:pStyle w:val="Contents4"/>
            <w:tabs>
              <w:tab w:val="clear" w:pos="8176"/>
              <w:tab w:val="right" w:pos="9026" w:leader="dot"/>
            </w:tabs>
            <w:rPr/>
          </w:pPr>
          <w:hyperlink w:anchor="__RefHeading___Toc695458_3244359995">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695460_3244359995">
            <w:r>
              <w:rPr>
                <w:webHidden/>
                <w:rStyle w:val="IndexLink"/>
                <w:rtl w:val="true"/>
              </w:rPr>
              <w:t>نکته‌ها</w:t>
            </w:r>
            <w:r>
              <w:rPr>
                <w:rStyle w:val="IndexLink"/>
                <w:rtl w:val="true"/>
              </w:rPr>
              <w:t>:</w:t>
              <w:tab/>
            </w:r>
            <w:r>
              <w:rPr>
                <w:rStyle w:val="IndexLink"/>
              </w:rPr>
              <w:t>302</w:t>
            </w:r>
          </w:hyperlink>
        </w:p>
        <w:p>
          <w:pPr>
            <w:pStyle w:val="Contents4"/>
            <w:tabs>
              <w:tab w:val="clear" w:pos="8176"/>
              <w:tab w:val="right" w:pos="9026" w:leader="dot"/>
            </w:tabs>
            <w:rPr/>
          </w:pPr>
          <w:hyperlink w:anchor="__RefHeading___Toc695462_3244359995">
            <w:r>
              <w:rPr>
                <w:webHidden/>
                <w:rStyle w:val="IndexLink"/>
                <w:rtl w:val="true"/>
              </w:rPr>
              <w:t>پیام‌ها</w:t>
            </w:r>
            <w:r>
              <w:rPr>
                <w:rStyle w:val="IndexLink"/>
                <w:rtl w:val="true"/>
              </w:rPr>
              <w:t>:</w:t>
              <w:tab/>
            </w:r>
            <w:r>
              <w:rPr>
                <w:rStyle w:val="IndexLink"/>
              </w:rPr>
              <w:t>303</w:t>
            </w:r>
          </w:hyperlink>
        </w:p>
        <w:p>
          <w:pPr>
            <w:pStyle w:val="Contents5"/>
            <w:tabs>
              <w:tab w:val="clear" w:pos="7892"/>
              <w:tab w:val="right" w:pos="9026" w:leader="dot"/>
            </w:tabs>
            <w:rPr/>
          </w:pPr>
          <w:hyperlink w:anchor="__RefHeading___Toc695464_3244359995">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695466_3244359995">
            <w:r>
              <w:rPr>
                <w:webHidden/>
                <w:rStyle w:val="IndexLink"/>
                <w:rtl w:val="true"/>
              </w:rPr>
              <w:t>اخلاص</w:t>
            </w:r>
            <w:r>
              <w:rPr>
                <w:rStyle w:val="IndexLink"/>
                <w:rtl w:val="true"/>
              </w:rPr>
              <w:tab/>
            </w:r>
            <w:r>
              <w:rPr>
                <w:rStyle w:val="IndexLink"/>
              </w:rPr>
              <w:t>304</w:t>
            </w:r>
          </w:hyperlink>
        </w:p>
        <w:p>
          <w:pPr>
            <w:pStyle w:val="Contents6"/>
            <w:tabs>
              <w:tab w:val="clear" w:pos="7609"/>
              <w:tab w:val="right" w:pos="9026" w:leader="dot"/>
            </w:tabs>
            <w:rPr/>
          </w:pPr>
          <w:hyperlink w:anchor="__RefHeading___Toc695468_3244359995">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695470_3244359995">
            <w:r>
              <w:rPr>
                <w:webHidden/>
                <w:rStyle w:val="IndexLink"/>
                <w:rtl w:val="true"/>
              </w:rPr>
              <w:t>راه‌های کسب اخلاص</w:t>
            </w:r>
            <w:r>
              <w:rPr>
                <w:rStyle w:val="IndexLink"/>
                <w:rtl w:val="true"/>
              </w:rPr>
              <w:tab/>
            </w:r>
            <w:r>
              <w:rPr>
                <w:rStyle w:val="IndexLink"/>
              </w:rPr>
              <w:t>304</w:t>
            </w:r>
          </w:hyperlink>
        </w:p>
        <w:p>
          <w:pPr>
            <w:pStyle w:val="Contents3"/>
            <w:tabs>
              <w:tab w:val="clear" w:pos="8459"/>
              <w:tab w:val="right" w:pos="9026" w:leader="dot"/>
            </w:tabs>
            <w:rPr/>
          </w:pPr>
          <w:hyperlink w:anchor="__RefHeading___Toc695472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307</w:t>
            </w:r>
          </w:hyperlink>
        </w:p>
        <w:p>
          <w:pPr>
            <w:pStyle w:val="Contents4"/>
            <w:tabs>
              <w:tab w:val="clear" w:pos="8176"/>
              <w:tab w:val="right" w:pos="9026" w:leader="dot"/>
            </w:tabs>
            <w:rPr/>
          </w:pPr>
          <w:hyperlink w:anchor="__RefHeading___Toc695474_3244359995">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695476_3244359995">
            <w:r>
              <w:rPr>
                <w:webHidden/>
                <w:rStyle w:val="IndexLink"/>
                <w:rtl w:val="true"/>
              </w:rPr>
              <w:t>نکته‌ها</w:t>
            </w:r>
            <w:r>
              <w:rPr>
                <w:rStyle w:val="IndexLink"/>
                <w:rtl w:val="true"/>
              </w:rPr>
              <w:t>:</w:t>
              <w:tab/>
            </w:r>
            <w:r>
              <w:rPr>
                <w:rStyle w:val="IndexLink"/>
              </w:rPr>
              <w:t>307</w:t>
            </w:r>
          </w:hyperlink>
        </w:p>
        <w:p>
          <w:pPr>
            <w:pStyle w:val="Contents4"/>
            <w:tabs>
              <w:tab w:val="clear" w:pos="8176"/>
              <w:tab w:val="right" w:pos="9026" w:leader="dot"/>
            </w:tabs>
            <w:rPr/>
          </w:pPr>
          <w:hyperlink w:anchor="__RefHeading___Toc695478_3244359995">
            <w:r>
              <w:rPr>
                <w:webHidden/>
                <w:rStyle w:val="IndexLink"/>
                <w:rtl w:val="true"/>
              </w:rPr>
              <w:t>پیام‌ها</w:t>
            </w:r>
            <w:r>
              <w:rPr>
                <w:rStyle w:val="IndexLink"/>
                <w:rtl w:val="true"/>
              </w:rPr>
              <w:t>:</w:t>
              <w:tab/>
            </w:r>
            <w:r>
              <w:rPr>
                <w:rStyle w:val="IndexLink"/>
              </w:rPr>
              <w:t>307</w:t>
            </w:r>
          </w:hyperlink>
        </w:p>
        <w:p>
          <w:pPr>
            <w:pStyle w:val="Contents5"/>
            <w:tabs>
              <w:tab w:val="clear" w:pos="7892"/>
              <w:tab w:val="right" w:pos="9026" w:leader="dot"/>
            </w:tabs>
            <w:rPr/>
          </w:pPr>
          <w:hyperlink w:anchor="__RefHeading___Toc695480_3244359995">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695482_3244359995">
            <w:r>
              <w:rPr>
                <w:webHidden/>
                <w:rStyle w:val="IndexLink"/>
                <w:rtl w:val="true"/>
              </w:rPr>
              <w:t>قیامت،روز تنهایی</w:t>
            </w:r>
            <w:r>
              <w:rPr>
                <w:rStyle w:val="IndexLink"/>
                <w:rtl w:val="true"/>
              </w:rPr>
              <w:tab/>
            </w:r>
            <w:r>
              <w:rPr>
                <w:rStyle w:val="IndexLink"/>
              </w:rPr>
              <w:t>308</w:t>
            </w:r>
          </w:hyperlink>
        </w:p>
        <w:p>
          <w:pPr>
            <w:pStyle w:val="Contents3"/>
            <w:tabs>
              <w:tab w:val="clear" w:pos="8459"/>
              <w:tab w:val="right" w:pos="9026" w:leader="dot"/>
            </w:tabs>
            <w:rPr/>
          </w:pPr>
          <w:hyperlink w:anchor="__RefHeading___Toc695484_3244359995">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309</w:t>
            </w:r>
          </w:hyperlink>
        </w:p>
        <w:p>
          <w:pPr>
            <w:pStyle w:val="Contents4"/>
            <w:tabs>
              <w:tab w:val="clear" w:pos="8176"/>
              <w:tab w:val="right" w:pos="9026" w:leader="dot"/>
            </w:tabs>
            <w:rPr/>
          </w:pPr>
          <w:hyperlink w:anchor="__RefHeading___Toc695486_324435999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695488_3244359995">
            <w:r>
              <w:rPr>
                <w:webHidden/>
                <w:rStyle w:val="IndexLink"/>
                <w:rtl w:val="true"/>
              </w:rPr>
              <w:t>نکته‌ها</w:t>
            </w:r>
            <w:r>
              <w:rPr>
                <w:rStyle w:val="IndexLink"/>
                <w:rtl w:val="true"/>
              </w:rPr>
              <w:t>:</w:t>
              <w:tab/>
            </w:r>
            <w:r>
              <w:rPr>
                <w:rStyle w:val="IndexLink"/>
              </w:rPr>
              <w:t>310</w:t>
            </w:r>
          </w:hyperlink>
        </w:p>
        <w:p>
          <w:pPr>
            <w:pStyle w:val="Contents4"/>
            <w:tabs>
              <w:tab w:val="clear" w:pos="8176"/>
              <w:tab w:val="right" w:pos="9026" w:leader="dot"/>
            </w:tabs>
            <w:rPr/>
          </w:pPr>
          <w:hyperlink w:anchor="__RefHeading___Toc695490_3244359995">
            <w:r>
              <w:rPr>
                <w:webHidden/>
                <w:rStyle w:val="IndexLink"/>
                <w:rtl w:val="true"/>
              </w:rPr>
              <w:t>پیام‌ها</w:t>
            </w:r>
            <w:r>
              <w:rPr>
                <w:rStyle w:val="IndexLink"/>
                <w:rtl w:val="true"/>
              </w:rPr>
              <w:t>:</w:t>
              <w:tab/>
            </w:r>
            <w:r>
              <w:rPr>
                <w:rStyle w:val="IndexLink"/>
              </w:rPr>
              <w:t>310</w:t>
            </w:r>
          </w:hyperlink>
        </w:p>
        <w:p>
          <w:pPr>
            <w:pStyle w:val="Contents2"/>
            <w:tabs>
              <w:tab w:val="clear" w:pos="8743"/>
              <w:tab w:val="right" w:pos="9026" w:leader="dot"/>
            </w:tabs>
            <w:rPr/>
          </w:pPr>
          <w:hyperlink w:anchor="__RefHeading___Toc695492_3244359995">
            <w:r>
              <w:rPr>
                <w:webHidden/>
                <w:rStyle w:val="IndexLink"/>
                <w:rtl w:val="true"/>
              </w:rPr>
              <w:t>[</w:t>
            </w:r>
            <w:r>
              <w:rPr>
                <w:rStyle w:val="IndexLink"/>
                <w:rtl w:val="true"/>
              </w:rPr>
              <w:t>تفسیر سوره سجده</w:t>
            </w:r>
            <w:r>
              <w:rPr>
                <w:rStyle w:val="IndexLink"/>
                <w:rtl w:val="true"/>
              </w:rPr>
              <w:t>]</w:t>
              <w:tab/>
            </w:r>
            <w:r>
              <w:rPr>
                <w:rStyle w:val="IndexLink"/>
              </w:rPr>
              <w:t>312</w:t>
            </w:r>
          </w:hyperlink>
        </w:p>
        <w:p>
          <w:pPr>
            <w:pStyle w:val="Contents3"/>
            <w:tabs>
              <w:tab w:val="clear" w:pos="8459"/>
              <w:tab w:val="right" w:pos="9026" w:leader="dot"/>
            </w:tabs>
            <w:rPr/>
          </w:pPr>
          <w:hyperlink w:anchor="__RefHeading___Toc695494_3244359995">
            <w:r>
              <w:rPr>
                <w:webHidden/>
                <w:rStyle w:val="IndexLink"/>
                <w:rtl w:val="true"/>
              </w:rPr>
              <w:t>سیمای سوره‌ی سجده</w:t>
            </w:r>
            <w:r>
              <w:rPr>
                <w:rStyle w:val="IndexLink"/>
                <w:rtl w:val="true"/>
              </w:rPr>
              <w:tab/>
            </w:r>
            <w:r>
              <w:rPr>
                <w:rStyle w:val="IndexLink"/>
              </w:rPr>
              <w:t>312</w:t>
            </w:r>
          </w:hyperlink>
        </w:p>
        <w:p>
          <w:pPr>
            <w:pStyle w:val="Contents3"/>
            <w:tabs>
              <w:tab w:val="clear" w:pos="8459"/>
              <w:tab w:val="right" w:pos="9026" w:leader="dot"/>
            </w:tabs>
            <w:rPr/>
          </w:pPr>
          <w:hyperlink w:anchor="__RefHeading___Toc695496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313</w:t>
            </w:r>
          </w:hyperlink>
        </w:p>
        <w:p>
          <w:pPr>
            <w:pStyle w:val="Contents4"/>
            <w:tabs>
              <w:tab w:val="clear" w:pos="8176"/>
              <w:tab w:val="right" w:pos="9026" w:leader="dot"/>
            </w:tabs>
            <w:rPr/>
          </w:pPr>
          <w:hyperlink w:anchor="__RefHeading___Toc695498_3244359995">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695500_3244359995">
            <w:r>
              <w:rPr>
                <w:webHidden/>
                <w:rStyle w:val="IndexLink"/>
                <w:rtl w:val="true"/>
              </w:rPr>
              <w:t>نکته‌ها</w:t>
            </w:r>
            <w:r>
              <w:rPr>
                <w:rStyle w:val="IndexLink"/>
                <w:rtl w:val="true"/>
              </w:rPr>
              <w:t>:</w:t>
              <w:tab/>
            </w:r>
            <w:r>
              <w:rPr>
                <w:rStyle w:val="IndexLink"/>
              </w:rPr>
              <w:t>313</w:t>
            </w:r>
          </w:hyperlink>
        </w:p>
        <w:p>
          <w:pPr>
            <w:pStyle w:val="Contents4"/>
            <w:tabs>
              <w:tab w:val="clear" w:pos="8176"/>
              <w:tab w:val="right" w:pos="9026" w:leader="dot"/>
            </w:tabs>
            <w:rPr/>
          </w:pPr>
          <w:hyperlink w:anchor="__RefHeading___Toc695502_3244359995">
            <w:r>
              <w:rPr>
                <w:webHidden/>
                <w:rStyle w:val="IndexLink"/>
                <w:rtl w:val="true"/>
              </w:rPr>
              <w:t>پیام‌ها</w:t>
            </w:r>
            <w:r>
              <w:rPr>
                <w:rStyle w:val="IndexLink"/>
                <w:rtl w:val="true"/>
              </w:rPr>
              <w:t>:</w:t>
              <w:tab/>
            </w:r>
            <w:r>
              <w:rPr>
                <w:rStyle w:val="IndexLink"/>
              </w:rPr>
              <w:t>314</w:t>
            </w:r>
          </w:hyperlink>
        </w:p>
        <w:p>
          <w:pPr>
            <w:pStyle w:val="Contents3"/>
            <w:tabs>
              <w:tab w:val="clear" w:pos="8459"/>
              <w:tab w:val="right" w:pos="9026" w:leader="dot"/>
            </w:tabs>
            <w:rPr/>
          </w:pPr>
          <w:hyperlink w:anchor="__RefHeading___Toc695504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315</w:t>
            </w:r>
          </w:hyperlink>
        </w:p>
        <w:p>
          <w:pPr>
            <w:pStyle w:val="Contents4"/>
            <w:tabs>
              <w:tab w:val="clear" w:pos="8176"/>
              <w:tab w:val="right" w:pos="9026" w:leader="dot"/>
            </w:tabs>
            <w:rPr/>
          </w:pPr>
          <w:hyperlink w:anchor="__RefHeading___Toc695506_3244359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695508_3244359995">
            <w:r>
              <w:rPr>
                <w:webHidden/>
                <w:rStyle w:val="IndexLink"/>
                <w:rtl w:val="true"/>
              </w:rPr>
              <w:t>نکته‌ها</w:t>
            </w:r>
            <w:r>
              <w:rPr>
                <w:rStyle w:val="IndexLink"/>
                <w:rtl w:val="true"/>
              </w:rPr>
              <w:t>:</w:t>
              <w:tab/>
            </w:r>
            <w:r>
              <w:rPr>
                <w:rStyle w:val="IndexLink"/>
              </w:rPr>
              <w:t>315</w:t>
            </w:r>
          </w:hyperlink>
        </w:p>
        <w:p>
          <w:pPr>
            <w:pStyle w:val="Contents4"/>
            <w:tabs>
              <w:tab w:val="clear" w:pos="8176"/>
              <w:tab w:val="right" w:pos="9026" w:leader="dot"/>
            </w:tabs>
            <w:rPr/>
          </w:pPr>
          <w:hyperlink w:anchor="__RefHeading___Toc695510_3244359995">
            <w:r>
              <w:rPr>
                <w:webHidden/>
                <w:rStyle w:val="IndexLink"/>
                <w:rtl w:val="true"/>
              </w:rPr>
              <w:t>پیام‌ها</w:t>
            </w:r>
            <w:r>
              <w:rPr>
                <w:rStyle w:val="IndexLink"/>
                <w:rtl w:val="true"/>
              </w:rPr>
              <w:t>:</w:t>
              <w:tab/>
            </w:r>
            <w:r>
              <w:rPr>
                <w:rStyle w:val="IndexLink"/>
              </w:rPr>
              <w:t>315</w:t>
            </w:r>
          </w:hyperlink>
        </w:p>
        <w:p>
          <w:pPr>
            <w:pStyle w:val="Contents3"/>
            <w:tabs>
              <w:tab w:val="clear" w:pos="8459"/>
              <w:tab w:val="right" w:pos="9026" w:leader="dot"/>
            </w:tabs>
            <w:rPr/>
          </w:pPr>
          <w:hyperlink w:anchor="__RefHeading___Toc695512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316</w:t>
            </w:r>
          </w:hyperlink>
        </w:p>
        <w:p>
          <w:pPr>
            <w:pStyle w:val="Contents4"/>
            <w:tabs>
              <w:tab w:val="clear" w:pos="8176"/>
              <w:tab w:val="right" w:pos="9026" w:leader="dot"/>
            </w:tabs>
            <w:rPr/>
          </w:pPr>
          <w:hyperlink w:anchor="__RefHeading___Toc695514_3244359995">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695516_3244359995">
            <w:r>
              <w:rPr>
                <w:webHidden/>
                <w:rStyle w:val="IndexLink"/>
                <w:rtl w:val="true"/>
              </w:rPr>
              <w:t>نکته‌ها</w:t>
            </w:r>
            <w:r>
              <w:rPr>
                <w:rStyle w:val="IndexLink"/>
                <w:rtl w:val="true"/>
              </w:rPr>
              <w:t>:</w:t>
              <w:tab/>
            </w:r>
            <w:r>
              <w:rPr>
                <w:rStyle w:val="IndexLink"/>
              </w:rPr>
              <w:t>316</w:t>
            </w:r>
          </w:hyperlink>
        </w:p>
        <w:p>
          <w:pPr>
            <w:pStyle w:val="Contents4"/>
            <w:tabs>
              <w:tab w:val="clear" w:pos="8176"/>
              <w:tab w:val="right" w:pos="9026" w:leader="dot"/>
            </w:tabs>
            <w:rPr/>
          </w:pPr>
          <w:hyperlink w:anchor="__RefHeading___Toc695518_3244359995">
            <w:r>
              <w:rPr>
                <w:webHidden/>
                <w:rStyle w:val="IndexLink"/>
                <w:rtl w:val="true"/>
              </w:rPr>
              <w:t>پیام‌ها</w:t>
            </w:r>
            <w:r>
              <w:rPr>
                <w:rStyle w:val="IndexLink"/>
                <w:rtl w:val="true"/>
              </w:rPr>
              <w:t>:</w:t>
              <w:tab/>
            </w:r>
            <w:r>
              <w:rPr>
                <w:rStyle w:val="IndexLink"/>
              </w:rPr>
              <w:t>316</w:t>
            </w:r>
          </w:hyperlink>
        </w:p>
        <w:p>
          <w:pPr>
            <w:pStyle w:val="Contents3"/>
            <w:tabs>
              <w:tab w:val="clear" w:pos="8459"/>
              <w:tab w:val="right" w:pos="9026" w:leader="dot"/>
            </w:tabs>
            <w:rPr/>
          </w:pPr>
          <w:hyperlink w:anchor="__RefHeading___Toc695520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317</w:t>
            </w:r>
          </w:hyperlink>
        </w:p>
        <w:p>
          <w:pPr>
            <w:pStyle w:val="Contents4"/>
            <w:tabs>
              <w:tab w:val="clear" w:pos="8176"/>
              <w:tab w:val="right" w:pos="9026" w:leader="dot"/>
            </w:tabs>
            <w:rPr/>
          </w:pPr>
          <w:hyperlink w:anchor="__RefHeading___Toc695522_324435999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695524_3244359995">
            <w:r>
              <w:rPr>
                <w:webHidden/>
                <w:rStyle w:val="IndexLink"/>
                <w:rtl w:val="true"/>
              </w:rPr>
              <w:t>نکته‌ها</w:t>
            </w:r>
            <w:r>
              <w:rPr>
                <w:rStyle w:val="IndexLink"/>
                <w:rtl w:val="true"/>
              </w:rPr>
              <w:t>:</w:t>
              <w:tab/>
            </w:r>
            <w:r>
              <w:rPr>
                <w:rStyle w:val="IndexLink"/>
              </w:rPr>
              <w:t>317</w:t>
            </w:r>
          </w:hyperlink>
        </w:p>
        <w:p>
          <w:pPr>
            <w:pStyle w:val="Contents4"/>
            <w:tabs>
              <w:tab w:val="clear" w:pos="8176"/>
              <w:tab w:val="right" w:pos="9026" w:leader="dot"/>
            </w:tabs>
            <w:rPr/>
          </w:pPr>
          <w:hyperlink w:anchor="__RefHeading___Toc695526_3244359995">
            <w:r>
              <w:rPr>
                <w:webHidden/>
                <w:rStyle w:val="IndexLink"/>
                <w:rtl w:val="true"/>
              </w:rPr>
              <w:t>پیام‌ها</w:t>
            </w:r>
            <w:r>
              <w:rPr>
                <w:rStyle w:val="IndexLink"/>
                <w:rtl w:val="true"/>
              </w:rPr>
              <w:t>:</w:t>
              <w:tab/>
            </w:r>
            <w:r>
              <w:rPr>
                <w:rStyle w:val="IndexLink"/>
              </w:rPr>
              <w:t>318</w:t>
            </w:r>
          </w:hyperlink>
        </w:p>
        <w:p>
          <w:pPr>
            <w:pStyle w:val="Contents3"/>
            <w:tabs>
              <w:tab w:val="clear" w:pos="8459"/>
              <w:tab w:val="right" w:pos="9026" w:leader="dot"/>
            </w:tabs>
            <w:rPr/>
          </w:pPr>
          <w:hyperlink w:anchor="__RefHeading___Toc695528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318</w:t>
            </w:r>
          </w:hyperlink>
        </w:p>
        <w:p>
          <w:pPr>
            <w:pStyle w:val="Contents4"/>
            <w:tabs>
              <w:tab w:val="clear" w:pos="8176"/>
              <w:tab w:val="right" w:pos="9026" w:leader="dot"/>
            </w:tabs>
            <w:rPr/>
          </w:pPr>
          <w:hyperlink w:anchor="__RefHeading___Toc695530_3244359995">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695532_3244359995">
            <w:r>
              <w:rPr>
                <w:webHidden/>
                <w:rStyle w:val="IndexLink"/>
                <w:rtl w:val="true"/>
              </w:rPr>
              <w:t>نکته‌ها</w:t>
            </w:r>
            <w:r>
              <w:rPr>
                <w:rStyle w:val="IndexLink"/>
                <w:rtl w:val="true"/>
              </w:rPr>
              <w:t>:</w:t>
              <w:tab/>
            </w:r>
            <w:r>
              <w:rPr>
                <w:rStyle w:val="IndexLink"/>
              </w:rPr>
              <w:t>319</w:t>
            </w:r>
          </w:hyperlink>
        </w:p>
        <w:p>
          <w:pPr>
            <w:pStyle w:val="Contents4"/>
            <w:tabs>
              <w:tab w:val="clear" w:pos="8176"/>
              <w:tab w:val="right" w:pos="9026" w:leader="dot"/>
            </w:tabs>
            <w:rPr/>
          </w:pPr>
          <w:hyperlink w:anchor="__RefHeading___Toc695534_3244359995">
            <w:r>
              <w:rPr>
                <w:webHidden/>
                <w:rStyle w:val="IndexLink"/>
                <w:rtl w:val="true"/>
              </w:rPr>
              <w:t>پیام‌ها</w:t>
            </w:r>
            <w:r>
              <w:rPr>
                <w:rStyle w:val="IndexLink"/>
                <w:rtl w:val="true"/>
              </w:rPr>
              <w:t>:</w:t>
              <w:tab/>
            </w:r>
            <w:r>
              <w:rPr>
                <w:rStyle w:val="IndexLink"/>
              </w:rPr>
              <w:t>319</w:t>
            </w:r>
          </w:hyperlink>
        </w:p>
        <w:p>
          <w:pPr>
            <w:pStyle w:val="Contents3"/>
            <w:tabs>
              <w:tab w:val="clear" w:pos="8459"/>
              <w:tab w:val="right" w:pos="9026" w:leader="dot"/>
            </w:tabs>
            <w:rPr/>
          </w:pPr>
          <w:hyperlink w:anchor="__RefHeading___Toc695536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320</w:t>
            </w:r>
          </w:hyperlink>
        </w:p>
        <w:p>
          <w:pPr>
            <w:pStyle w:val="Contents4"/>
            <w:tabs>
              <w:tab w:val="clear" w:pos="8176"/>
              <w:tab w:val="right" w:pos="9026" w:leader="dot"/>
            </w:tabs>
            <w:rPr/>
          </w:pPr>
          <w:hyperlink w:anchor="__RefHeading___Toc695538_324435999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695540_3244359995">
            <w:r>
              <w:rPr>
                <w:webHidden/>
                <w:rStyle w:val="IndexLink"/>
                <w:rtl w:val="true"/>
              </w:rPr>
              <w:t>نکته‌ها</w:t>
            </w:r>
            <w:r>
              <w:rPr>
                <w:rStyle w:val="IndexLink"/>
                <w:rtl w:val="true"/>
              </w:rPr>
              <w:t>:</w:t>
              <w:tab/>
            </w:r>
            <w:r>
              <w:rPr>
                <w:rStyle w:val="IndexLink"/>
              </w:rPr>
              <w:t>320</w:t>
            </w:r>
          </w:hyperlink>
        </w:p>
        <w:p>
          <w:pPr>
            <w:pStyle w:val="Contents4"/>
            <w:tabs>
              <w:tab w:val="clear" w:pos="8176"/>
              <w:tab w:val="right" w:pos="9026" w:leader="dot"/>
            </w:tabs>
            <w:rPr/>
          </w:pPr>
          <w:hyperlink w:anchor="__RefHeading___Toc695542_3244359995">
            <w:r>
              <w:rPr>
                <w:webHidden/>
                <w:rStyle w:val="IndexLink"/>
                <w:rtl w:val="true"/>
              </w:rPr>
              <w:t>پیام‌ها</w:t>
            </w:r>
            <w:r>
              <w:rPr>
                <w:rStyle w:val="IndexLink"/>
                <w:rtl w:val="true"/>
              </w:rPr>
              <w:t>:</w:t>
              <w:tab/>
            </w:r>
            <w:r>
              <w:rPr>
                <w:rStyle w:val="IndexLink"/>
              </w:rPr>
              <w:t>320</w:t>
            </w:r>
          </w:hyperlink>
        </w:p>
        <w:p>
          <w:pPr>
            <w:pStyle w:val="Contents3"/>
            <w:tabs>
              <w:tab w:val="clear" w:pos="8459"/>
              <w:tab w:val="right" w:pos="9026" w:leader="dot"/>
            </w:tabs>
            <w:rPr/>
          </w:pPr>
          <w:hyperlink w:anchor="__RefHeading___Toc695544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321</w:t>
            </w:r>
          </w:hyperlink>
        </w:p>
        <w:p>
          <w:pPr>
            <w:pStyle w:val="Contents4"/>
            <w:tabs>
              <w:tab w:val="clear" w:pos="8176"/>
              <w:tab w:val="right" w:pos="9026" w:leader="dot"/>
            </w:tabs>
            <w:rPr/>
          </w:pPr>
          <w:hyperlink w:anchor="__RefHeading___Toc695546_3244359995">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695548_3244359995">
            <w:r>
              <w:rPr>
                <w:webHidden/>
                <w:rStyle w:val="IndexLink"/>
                <w:rtl w:val="true"/>
              </w:rPr>
              <w:t>نکته‌ها</w:t>
            </w:r>
            <w:r>
              <w:rPr>
                <w:rStyle w:val="IndexLink"/>
                <w:rtl w:val="true"/>
              </w:rPr>
              <w:t>:</w:t>
              <w:tab/>
            </w:r>
            <w:r>
              <w:rPr>
                <w:rStyle w:val="IndexLink"/>
              </w:rPr>
              <w:t>321</w:t>
            </w:r>
          </w:hyperlink>
        </w:p>
        <w:p>
          <w:pPr>
            <w:pStyle w:val="Contents4"/>
            <w:tabs>
              <w:tab w:val="clear" w:pos="8176"/>
              <w:tab w:val="right" w:pos="9026" w:leader="dot"/>
            </w:tabs>
            <w:rPr/>
          </w:pPr>
          <w:hyperlink w:anchor="__RefHeading___Toc695550_3244359995">
            <w:r>
              <w:rPr>
                <w:webHidden/>
                <w:rStyle w:val="IndexLink"/>
                <w:rtl w:val="true"/>
              </w:rPr>
              <w:t>پیام‌ها</w:t>
            </w:r>
            <w:r>
              <w:rPr>
                <w:rStyle w:val="IndexLink"/>
                <w:rtl w:val="true"/>
              </w:rPr>
              <w:t>:</w:t>
              <w:tab/>
            </w:r>
            <w:r>
              <w:rPr>
                <w:rStyle w:val="IndexLink"/>
              </w:rPr>
              <w:t>322</w:t>
            </w:r>
          </w:hyperlink>
        </w:p>
        <w:p>
          <w:pPr>
            <w:pStyle w:val="Contents3"/>
            <w:tabs>
              <w:tab w:val="clear" w:pos="8459"/>
              <w:tab w:val="right" w:pos="9026" w:leader="dot"/>
            </w:tabs>
            <w:rPr/>
          </w:pPr>
          <w:hyperlink w:anchor="__RefHeading___Toc695552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322</w:t>
            </w:r>
          </w:hyperlink>
        </w:p>
        <w:p>
          <w:pPr>
            <w:pStyle w:val="Contents4"/>
            <w:tabs>
              <w:tab w:val="clear" w:pos="8176"/>
              <w:tab w:val="right" w:pos="9026" w:leader="dot"/>
            </w:tabs>
            <w:rPr/>
          </w:pPr>
          <w:hyperlink w:anchor="__RefHeading___Toc695554_3244359995">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695556_3244359995">
            <w:r>
              <w:rPr>
                <w:webHidden/>
                <w:rStyle w:val="IndexLink"/>
                <w:rtl w:val="true"/>
              </w:rPr>
              <w:t>نکته‌ها</w:t>
            </w:r>
            <w:r>
              <w:rPr>
                <w:rStyle w:val="IndexLink"/>
                <w:rtl w:val="true"/>
              </w:rPr>
              <w:t>:</w:t>
              <w:tab/>
            </w:r>
            <w:r>
              <w:rPr>
                <w:rStyle w:val="IndexLink"/>
              </w:rPr>
              <w:t>323</w:t>
            </w:r>
          </w:hyperlink>
        </w:p>
        <w:p>
          <w:pPr>
            <w:pStyle w:val="Contents4"/>
            <w:tabs>
              <w:tab w:val="clear" w:pos="8176"/>
              <w:tab w:val="right" w:pos="9026" w:leader="dot"/>
            </w:tabs>
            <w:rPr/>
          </w:pPr>
          <w:hyperlink w:anchor="__RefHeading___Toc695558_3244359995">
            <w:r>
              <w:rPr>
                <w:webHidden/>
                <w:rStyle w:val="IndexLink"/>
                <w:rtl w:val="true"/>
              </w:rPr>
              <w:t>پیام‌ها</w:t>
            </w:r>
            <w:r>
              <w:rPr>
                <w:rStyle w:val="IndexLink"/>
                <w:rtl w:val="true"/>
              </w:rPr>
              <w:t>:</w:t>
              <w:tab/>
            </w:r>
            <w:r>
              <w:rPr>
                <w:rStyle w:val="IndexLink"/>
              </w:rPr>
              <w:t>323</w:t>
            </w:r>
          </w:hyperlink>
        </w:p>
        <w:p>
          <w:pPr>
            <w:pStyle w:val="Contents3"/>
            <w:tabs>
              <w:tab w:val="clear" w:pos="8459"/>
              <w:tab w:val="right" w:pos="9026" w:leader="dot"/>
            </w:tabs>
            <w:rPr/>
          </w:pPr>
          <w:hyperlink w:anchor="__RefHeading___Toc695560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323</w:t>
            </w:r>
          </w:hyperlink>
        </w:p>
        <w:p>
          <w:pPr>
            <w:pStyle w:val="Contents4"/>
            <w:tabs>
              <w:tab w:val="clear" w:pos="8176"/>
              <w:tab w:val="right" w:pos="9026" w:leader="dot"/>
            </w:tabs>
            <w:rPr/>
          </w:pPr>
          <w:hyperlink w:anchor="__RefHeading___Toc695562_3244359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695564_3244359995">
            <w:r>
              <w:rPr>
                <w:webHidden/>
                <w:rStyle w:val="IndexLink"/>
                <w:rtl w:val="true"/>
              </w:rPr>
              <w:t>پیام‌ها</w:t>
            </w:r>
            <w:r>
              <w:rPr>
                <w:rStyle w:val="IndexLink"/>
                <w:rtl w:val="true"/>
              </w:rPr>
              <w:t>:</w:t>
              <w:tab/>
            </w:r>
            <w:r>
              <w:rPr>
                <w:rStyle w:val="IndexLink"/>
              </w:rPr>
              <w:t>324</w:t>
            </w:r>
          </w:hyperlink>
        </w:p>
        <w:p>
          <w:pPr>
            <w:pStyle w:val="Contents3"/>
            <w:tabs>
              <w:tab w:val="clear" w:pos="8459"/>
              <w:tab w:val="right" w:pos="9026" w:leader="dot"/>
            </w:tabs>
            <w:rPr/>
          </w:pPr>
          <w:hyperlink w:anchor="__RefHeading___Toc695566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324</w:t>
            </w:r>
          </w:hyperlink>
        </w:p>
        <w:p>
          <w:pPr>
            <w:pStyle w:val="Contents4"/>
            <w:tabs>
              <w:tab w:val="clear" w:pos="8176"/>
              <w:tab w:val="right" w:pos="9026" w:leader="dot"/>
            </w:tabs>
            <w:rPr/>
          </w:pPr>
          <w:hyperlink w:anchor="__RefHeading___Toc695568_3244359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695570_3244359995">
            <w:r>
              <w:rPr>
                <w:webHidden/>
                <w:rStyle w:val="IndexLink"/>
                <w:rtl w:val="true"/>
              </w:rPr>
              <w:t>نکته‌ها</w:t>
            </w:r>
            <w:r>
              <w:rPr>
                <w:rStyle w:val="IndexLink"/>
                <w:rtl w:val="true"/>
              </w:rPr>
              <w:t>:</w:t>
              <w:tab/>
            </w:r>
            <w:r>
              <w:rPr>
                <w:rStyle w:val="IndexLink"/>
              </w:rPr>
              <w:t>324</w:t>
            </w:r>
          </w:hyperlink>
        </w:p>
        <w:p>
          <w:pPr>
            <w:pStyle w:val="Contents4"/>
            <w:tabs>
              <w:tab w:val="clear" w:pos="8176"/>
              <w:tab w:val="right" w:pos="9026" w:leader="dot"/>
            </w:tabs>
            <w:rPr/>
          </w:pPr>
          <w:hyperlink w:anchor="__RefHeading___Toc695572_3244359995">
            <w:r>
              <w:rPr>
                <w:webHidden/>
                <w:rStyle w:val="IndexLink"/>
                <w:rtl w:val="true"/>
              </w:rPr>
              <w:t>پیام‌ها</w:t>
            </w:r>
            <w:r>
              <w:rPr>
                <w:rStyle w:val="IndexLink"/>
                <w:rtl w:val="true"/>
              </w:rPr>
              <w:t>:</w:t>
              <w:tab/>
            </w:r>
            <w:r>
              <w:rPr>
                <w:rStyle w:val="IndexLink"/>
              </w:rPr>
              <w:t>324</w:t>
            </w:r>
          </w:hyperlink>
        </w:p>
        <w:p>
          <w:pPr>
            <w:pStyle w:val="Contents3"/>
            <w:tabs>
              <w:tab w:val="clear" w:pos="8459"/>
              <w:tab w:val="right" w:pos="9026" w:leader="dot"/>
            </w:tabs>
            <w:rPr/>
          </w:pPr>
          <w:hyperlink w:anchor="__RefHeading___Toc695574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325</w:t>
            </w:r>
          </w:hyperlink>
        </w:p>
        <w:p>
          <w:pPr>
            <w:pStyle w:val="Contents4"/>
            <w:tabs>
              <w:tab w:val="clear" w:pos="8176"/>
              <w:tab w:val="right" w:pos="9026" w:leader="dot"/>
            </w:tabs>
            <w:rPr/>
          </w:pPr>
          <w:hyperlink w:anchor="__RefHeading___Toc695576_3244359995">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695578_3244359995">
            <w:r>
              <w:rPr>
                <w:webHidden/>
                <w:rStyle w:val="IndexLink"/>
                <w:rtl w:val="true"/>
              </w:rPr>
              <w:t>نکته‌ها</w:t>
            </w:r>
            <w:r>
              <w:rPr>
                <w:rStyle w:val="IndexLink"/>
                <w:rtl w:val="true"/>
              </w:rPr>
              <w:t>:</w:t>
              <w:tab/>
            </w:r>
            <w:r>
              <w:rPr>
                <w:rStyle w:val="IndexLink"/>
              </w:rPr>
              <w:t>325</w:t>
            </w:r>
          </w:hyperlink>
        </w:p>
        <w:p>
          <w:pPr>
            <w:pStyle w:val="Contents4"/>
            <w:tabs>
              <w:tab w:val="clear" w:pos="8176"/>
              <w:tab w:val="right" w:pos="9026" w:leader="dot"/>
            </w:tabs>
            <w:rPr/>
          </w:pPr>
          <w:hyperlink w:anchor="__RefHeading___Toc695580_3244359995">
            <w:r>
              <w:rPr>
                <w:webHidden/>
                <w:rStyle w:val="IndexLink"/>
                <w:rtl w:val="true"/>
              </w:rPr>
              <w:t>پیام‌ها</w:t>
            </w:r>
            <w:r>
              <w:rPr>
                <w:rStyle w:val="IndexLink"/>
                <w:rtl w:val="true"/>
              </w:rPr>
              <w:t>:</w:t>
              <w:tab/>
            </w:r>
            <w:r>
              <w:rPr>
                <w:rStyle w:val="IndexLink"/>
              </w:rPr>
              <w:t>325</w:t>
            </w:r>
          </w:hyperlink>
        </w:p>
        <w:p>
          <w:pPr>
            <w:pStyle w:val="Contents3"/>
            <w:tabs>
              <w:tab w:val="clear" w:pos="8459"/>
              <w:tab w:val="right" w:pos="9026" w:leader="dot"/>
            </w:tabs>
            <w:rPr/>
          </w:pPr>
          <w:hyperlink w:anchor="__RefHeading___Toc695582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326</w:t>
            </w:r>
          </w:hyperlink>
        </w:p>
        <w:p>
          <w:pPr>
            <w:pStyle w:val="Contents4"/>
            <w:tabs>
              <w:tab w:val="clear" w:pos="8176"/>
              <w:tab w:val="right" w:pos="9026" w:leader="dot"/>
            </w:tabs>
            <w:rPr/>
          </w:pPr>
          <w:hyperlink w:anchor="__RefHeading___Toc695584_3244359995">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695586_3244359995">
            <w:r>
              <w:rPr>
                <w:webHidden/>
                <w:rStyle w:val="IndexLink"/>
                <w:rtl w:val="true"/>
              </w:rPr>
              <w:t>پیام‌ها</w:t>
            </w:r>
            <w:r>
              <w:rPr>
                <w:rStyle w:val="IndexLink"/>
                <w:rtl w:val="true"/>
              </w:rPr>
              <w:t>:</w:t>
              <w:tab/>
            </w:r>
            <w:r>
              <w:rPr>
                <w:rStyle w:val="IndexLink"/>
              </w:rPr>
              <w:t>326</w:t>
            </w:r>
          </w:hyperlink>
        </w:p>
        <w:p>
          <w:pPr>
            <w:pStyle w:val="Contents3"/>
            <w:tabs>
              <w:tab w:val="clear" w:pos="8459"/>
              <w:tab w:val="right" w:pos="9026" w:leader="dot"/>
            </w:tabs>
            <w:rPr/>
          </w:pPr>
          <w:hyperlink w:anchor="__RefHeading___Toc695588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327</w:t>
            </w:r>
          </w:hyperlink>
        </w:p>
        <w:p>
          <w:pPr>
            <w:pStyle w:val="Contents4"/>
            <w:tabs>
              <w:tab w:val="clear" w:pos="8176"/>
              <w:tab w:val="right" w:pos="9026" w:leader="dot"/>
            </w:tabs>
            <w:rPr/>
          </w:pPr>
          <w:hyperlink w:anchor="__RefHeading___Toc695590_3244359995">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695592_3244359995">
            <w:r>
              <w:rPr>
                <w:webHidden/>
                <w:rStyle w:val="IndexLink"/>
                <w:rtl w:val="true"/>
              </w:rPr>
              <w:t>نکته‌ها</w:t>
            </w:r>
            <w:r>
              <w:rPr>
                <w:rStyle w:val="IndexLink"/>
                <w:rtl w:val="true"/>
              </w:rPr>
              <w:t>:</w:t>
              <w:tab/>
            </w:r>
            <w:r>
              <w:rPr>
                <w:rStyle w:val="IndexLink"/>
              </w:rPr>
              <w:t>327</w:t>
            </w:r>
          </w:hyperlink>
        </w:p>
        <w:p>
          <w:pPr>
            <w:pStyle w:val="Contents4"/>
            <w:tabs>
              <w:tab w:val="clear" w:pos="8176"/>
              <w:tab w:val="right" w:pos="9026" w:leader="dot"/>
            </w:tabs>
            <w:rPr/>
          </w:pPr>
          <w:hyperlink w:anchor="__RefHeading___Toc695594_3244359995">
            <w:r>
              <w:rPr>
                <w:webHidden/>
                <w:rStyle w:val="IndexLink"/>
                <w:rtl w:val="true"/>
              </w:rPr>
              <w:t>پیام‌ها</w:t>
            </w:r>
            <w:r>
              <w:rPr>
                <w:rStyle w:val="IndexLink"/>
                <w:rtl w:val="true"/>
              </w:rPr>
              <w:t>:</w:t>
              <w:tab/>
            </w:r>
            <w:r>
              <w:rPr>
                <w:rStyle w:val="IndexLink"/>
              </w:rPr>
              <w:t>327</w:t>
            </w:r>
          </w:hyperlink>
        </w:p>
        <w:p>
          <w:pPr>
            <w:pStyle w:val="Contents3"/>
            <w:tabs>
              <w:tab w:val="clear" w:pos="8459"/>
              <w:tab w:val="right" w:pos="9026" w:leader="dot"/>
            </w:tabs>
            <w:rPr/>
          </w:pPr>
          <w:hyperlink w:anchor="__RefHeading___Toc695596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328</w:t>
            </w:r>
          </w:hyperlink>
        </w:p>
        <w:p>
          <w:pPr>
            <w:pStyle w:val="Contents4"/>
            <w:tabs>
              <w:tab w:val="clear" w:pos="8176"/>
              <w:tab w:val="right" w:pos="9026" w:leader="dot"/>
            </w:tabs>
            <w:rPr/>
          </w:pPr>
          <w:hyperlink w:anchor="__RefHeading___Toc695598_3244359995">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695600_3244359995">
            <w:r>
              <w:rPr>
                <w:webHidden/>
                <w:rStyle w:val="IndexLink"/>
                <w:rtl w:val="true"/>
              </w:rPr>
              <w:t>پیام‌ها</w:t>
            </w:r>
            <w:r>
              <w:rPr>
                <w:rStyle w:val="IndexLink"/>
                <w:rtl w:val="true"/>
              </w:rPr>
              <w:t>:</w:t>
              <w:tab/>
            </w:r>
            <w:r>
              <w:rPr>
                <w:rStyle w:val="IndexLink"/>
              </w:rPr>
              <w:t>328</w:t>
            </w:r>
          </w:hyperlink>
        </w:p>
        <w:p>
          <w:pPr>
            <w:pStyle w:val="Contents3"/>
            <w:tabs>
              <w:tab w:val="clear" w:pos="8459"/>
              <w:tab w:val="right" w:pos="9026" w:leader="dot"/>
            </w:tabs>
            <w:rPr/>
          </w:pPr>
          <w:hyperlink w:anchor="__RefHeading___Toc695602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328</w:t>
            </w:r>
          </w:hyperlink>
        </w:p>
        <w:p>
          <w:pPr>
            <w:pStyle w:val="Contents4"/>
            <w:tabs>
              <w:tab w:val="clear" w:pos="8176"/>
              <w:tab w:val="right" w:pos="9026" w:leader="dot"/>
            </w:tabs>
            <w:rPr/>
          </w:pPr>
          <w:hyperlink w:anchor="__RefHeading___Toc695604_3244359995">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695606_3244359995">
            <w:r>
              <w:rPr>
                <w:webHidden/>
                <w:rStyle w:val="IndexLink"/>
                <w:rtl w:val="true"/>
              </w:rPr>
              <w:t>نکته‌ها</w:t>
            </w:r>
            <w:r>
              <w:rPr>
                <w:rStyle w:val="IndexLink"/>
                <w:rtl w:val="true"/>
              </w:rPr>
              <w:t>:</w:t>
              <w:tab/>
            </w:r>
            <w:r>
              <w:rPr>
                <w:rStyle w:val="IndexLink"/>
              </w:rPr>
              <w:t>329</w:t>
            </w:r>
          </w:hyperlink>
        </w:p>
        <w:p>
          <w:pPr>
            <w:pStyle w:val="Contents4"/>
            <w:tabs>
              <w:tab w:val="clear" w:pos="8176"/>
              <w:tab w:val="right" w:pos="9026" w:leader="dot"/>
            </w:tabs>
            <w:rPr/>
          </w:pPr>
          <w:hyperlink w:anchor="__RefHeading___Toc695608_3244359995">
            <w:r>
              <w:rPr>
                <w:webHidden/>
                <w:rStyle w:val="IndexLink"/>
                <w:rtl w:val="true"/>
              </w:rPr>
              <w:t>پیام‌ها</w:t>
            </w:r>
            <w:r>
              <w:rPr>
                <w:rStyle w:val="IndexLink"/>
                <w:rtl w:val="true"/>
              </w:rPr>
              <w:t>:</w:t>
              <w:tab/>
            </w:r>
            <w:r>
              <w:rPr>
                <w:rStyle w:val="IndexLink"/>
              </w:rPr>
              <w:t>329</w:t>
            </w:r>
          </w:hyperlink>
        </w:p>
        <w:p>
          <w:pPr>
            <w:pStyle w:val="Contents3"/>
            <w:tabs>
              <w:tab w:val="clear" w:pos="8459"/>
              <w:tab w:val="right" w:pos="9026" w:leader="dot"/>
            </w:tabs>
            <w:rPr/>
          </w:pPr>
          <w:hyperlink w:anchor="__RefHeading___Toc695610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329</w:t>
            </w:r>
          </w:hyperlink>
        </w:p>
        <w:p>
          <w:pPr>
            <w:pStyle w:val="Contents4"/>
            <w:tabs>
              <w:tab w:val="clear" w:pos="8176"/>
              <w:tab w:val="right" w:pos="9026" w:leader="dot"/>
            </w:tabs>
            <w:rPr/>
          </w:pPr>
          <w:hyperlink w:anchor="__RefHeading___Toc695612_3244359995">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695614_3244359995">
            <w:r>
              <w:rPr>
                <w:webHidden/>
                <w:rStyle w:val="IndexLink"/>
                <w:rtl w:val="true"/>
              </w:rPr>
              <w:t>نکته‌ها</w:t>
            </w:r>
            <w:r>
              <w:rPr>
                <w:rStyle w:val="IndexLink"/>
                <w:rtl w:val="true"/>
              </w:rPr>
              <w:t>:</w:t>
              <w:tab/>
            </w:r>
            <w:r>
              <w:rPr>
                <w:rStyle w:val="IndexLink"/>
              </w:rPr>
              <w:t>329</w:t>
            </w:r>
          </w:hyperlink>
        </w:p>
        <w:p>
          <w:pPr>
            <w:pStyle w:val="Contents4"/>
            <w:tabs>
              <w:tab w:val="clear" w:pos="8176"/>
              <w:tab w:val="right" w:pos="9026" w:leader="dot"/>
            </w:tabs>
            <w:rPr/>
          </w:pPr>
          <w:hyperlink w:anchor="__RefHeading___Toc695616_3244359995">
            <w:r>
              <w:rPr>
                <w:webHidden/>
                <w:rStyle w:val="IndexLink"/>
                <w:rtl w:val="true"/>
              </w:rPr>
              <w:t>پیام‌ها</w:t>
            </w:r>
            <w:r>
              <w:rPr>
                <w:rStyle w:val="IndexLink"/>
                <w:rtl w:val="true"/>
              </w:rPr>
              <w:t>:</w:t>
              <w:tab/>
            </w:r>
            <w:r>
              <w:rPr>
                <w:rStyle w:val="IndexLink"/>
              </w:rPr>
              <w:t>330</w:t>
            </w:r>
          </w:hyperlink>
        </w:p>
        <w:p>
          <w:pPr>
            <w:pStyle w:val="Contents3"/>
            <w:tabs>
              <w:tab w:val="clear" w:pos="8459"/>
              <w:tab w:val="right" w:pos="9026" w:leader="dot"/>
            </w:tabs>
            <w:rPr/>
          </w:pPr>
          <w:hyperlink w:anchor="__RefHeading___Toc695618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330</w:t>
            </w:r>
          </w:hyperlink>
        </w:p>
        <w:p>
          <w:pPr>
            <w:pStyle w:val="Contents4"/>
            <w:tabs>
              <w:tab w:val="clear" w:pos="8176"/>
              <w:tab w:val="right" w:pos="9026" w:leader="dot"/>
            </w:tabs>
            <w:rPr/>
          </w:pPr>
          <w:hyperlink w:anchor="__RefHeading___Toc695620_3244359995">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695622_3244359995">
            <w:r>
              <w:rPr>
                <w:webHidden/>
                <w:rStyle w:val="IndexLink"/>
                <w:rtl w:val="true"/>
              </w:rPr>
              <w:t>نکته‌ها</w:t>
            </w:r>
            <w:r>
              <w:rPr>
                <w:rStyle w:val="IndexLink"/>
                <w:rtl w:val="true"/>
              </w:rPr>
              <w:t>:</w:t>
              <w:tab/>
            </w:r>
            <w:r>
              <w:rPr>
                <w:rStyle w:val="IndexLink"/>
              </w:rPr>
              <w:t>331</w:t>
            </w:r>
          </w:hyperlink>
        </w:p>
        <w:p>
          <w:pPr>
            <w:pStyle w:val="Contents4"/>
            <w:tabs>
              <w:tab w:val="clear" w:pos="8176"/>
              <w:tab w:val="right" w:pos="9026" w:leader="dot"/>
            </w:tabs>
            <w:rPr/>
          </w:pPr>
          <w:hyperlink w:anchor="__RefHeading___Toc695624_3244359995">
            <w:r>
              <w:rPr>
                <w:webHidden/>
                <w:rStyle w:val="IndexLink"/>
                <w:rtl w:val="true"/>
              </w:rPr>
              <w:t>پیام‌ها</w:t>
            </w:r>
            <w:r>
              <w:rPr>
                <w:rStyle w:val="IndexLink"/>
                <w:rtl w:val="true"/>
              </w:rPr>
              <w:t>:</w:t>
              <w:tab/>
            </w:r>
            <w:r>
              <w:rPr>
                <w:rStyle w:val="IndexLink"/>
              </w:rPr>
              <w:t>331</w:t>
            </w:r>
          </w:hyperlink>
        </w:p>
        <w:p>
          <w:pPr>
            <w:pStyle w:val="Contents3"/>
            <w:tabs>
              <w:tab w:val="clear" w:pos="8459"/>
              <w:tab w:val="right" w:pos="9026" w:leader="dot"/>
            </w:tabs>
            <w:rPr/>
          </w:pPr>
          <w:hyperlink w:anchor="__RefHeading___Toc695626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331</w:t>
            </w:r>
          </w:hyperlink>
        </w:p>
        <w:p>
          <w:pPr>
            <w:pStyle w:val="Contents4"/>
            <w:tabs>
              <w:tab w:val="clear" w:pos="8176"/>
              <w:tab w:val="right" w:pos="9026" w:leader="dot"/>
            </w:tabs>
            <w:rPr/>
          </w:pPr>
          <w:hyperlink w:anchor="__RefHeading___Toc695628_3244359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695630_3244359995">
            <w:r>
              <w:rPr>
                <w:webHidden/>
                <w:rStyle w:val="IndexLink"/>
                <w:rtl w:val="true"/>
              </w:rPr>
              <w:t>نکته‌ها</w:t>
            </w:r>
            <w:r>
              <w:rPr>
                <w:rStyle w:val="IndexLink"/>
                <w:rtl w:val="true"/>
              </w:rPr>
              <w:t>:</w:t>
              <w:tab/>
            </w:r>
            <w:r>
              <w:rPr>
                <w:rStyle w:val="IndexLink"/>
              </w:rPr>
              <w:t>331</w:t>
            </w:r>
          </w:hyperlink>
        </w:p>
        <w:p>
          <w:pPr>
            <w:pStyle w:val="Contents4"/>
            <w:tabs>
              <w:tab w:val="clear" w:pos="8176"/>
              <w:tab w:val="right" w:pos="9026" w:leader="dot"/>
            </w:tabs>
            <w:rPr/>
          </w:pPr>
          <w:hyperlink w:anchor="__RefHeading___Toc695632_3244359995">
            <w:r>
              <w:rPr>
                <w:webHidden/>
                <w:rStyle w:val="IndexLink"/>
                <w:rtl w:val="true"/>
              </w:rPr>
              <w:t>پیام‌ها</w:t>
            </w:r>
            <w:r>
              <w:rPr>
                <w:rStyle w:val="IndexLink"/>
                <w:rtl w:val="true"/>
              </w:rPr>
              <w:t>:</w:t>
              <w:tab/>
            </w:r>
            <w:r>
              <w:rPr>
                <w:rStyle w:val="IndexLink"/>
              </w:rPr>
              <w:t>332</w:t>
            </w:r>
          </w:hyperlink>
        </w:p>
        <w:p>
          <w:pPr>
            <w:pStyle w:val="Contents3"/>
            <w:tabs>
              <w:tab w:val="clear" w:pos="8459"/>
              <w:tab w:val="right" w:pos="9026" w:leader="dot"/>
            </w:tabs>
            <w:rPr/>
          </w:pPr>
          <w:hyperlink w:anchor="__RefHeading___Toc695634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332</w:t>
            </w:r>
          </w:hyperlink>
        </w:p>
        <w:p>
          <w:pPr>
            <w:pStyle w:val="Contents4"/>
            <w:tabs>
              <w:tab w:val="clear" w:pos="8176"/>
              <w:tab w:val="right" w:pos="9026" w:leader="dot"/>
            </w:tabs>
            <w:rPr/>
          </w:pPr>
          <w:hyperlink w:anchor="__RefHeading___Toc695636_3244359995">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695638_3244359995">
            <w:r>
              <w:rPr>
                <w:webHidden/>
                <w:rStyle w:val="IndexLink"/>
                <w:rtl w:val="true"/>
              </w:rPr>
              <w:t>پیام‌ها</w:t>
            </w:r>
            <w:r>
              <w:rPr>
                <w:rStyle w:val="IndexLink"/>
                <w:rtl w:val="true"/>
              </w:rPr>
              <w:t>:</w:t>
              <w:tab/>
            </w:r>
            <w:r>
              <w:rPr>
                <w:rStyle w:val="IndexLink"/>
              </w:rPr>
              <w:t>332</w:t>
            </w:r>
          </w:hyperlink>
        </w:p>
        <w:p>
          <w:pPr>
            <w:pStyle w:val="Contents3"/>
            <w:tabs>
              <w:tab w:val="clear" w:pos="8459"/>
              <w:tab w:val="right" w:pos="9026" w:leader="dot"/>
            </w:tabs>
            <w:rPr/>
          </w:pPr>
          <w:hyperlink w:anchor="__RefHeading___Toc695640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333</w:t>
            </w:r>
          </w:hyperlink>
        </w:p>
        <w:p>
          <w:pPr>
            <w:pStyle w:val="Contents4"/>
            <w:tabs>
              <w:tab w:val="clear" w:pos="8176"/>
              <w:tab w:val="right" w:pos="9026" w:leader="dot"/>
            </w:tabs>
            <w:rPr/>
          </w:pPr>
          <w:hyperlink w:anchor="__RefHeading___Toc695642_324435999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695644_3244359995">
            <w:r>
              <w:rPr>
                <w:webHidden/>
                <w:rStyle w:val="IndexLink"/>
                <w:rtl w:val="true"/>
              </w:rPr>
              <w:t>نکته‌ها</w:t>
            </w:r>
            <w:r>
              <w:rPr>
                <w:rStyle w:val="IndexLink"/>
                <w:rtl w:val="true"/>
              </w:rPr>
              <w:t>:</w:t>
              <w:tab/>
            </w:r>
            <w:r>
              <w:rPr>
                <w:rStyle w:val="IndexLink"/>
              </w:rPr>
              <w:t>333</w:t>
            </w:r>
          </w:hyperlink>
        </w:p>
        <w:p>
          <w:pPr>
            <w:pStyle w:val="Contents4"/>
            <w:tabs>
              <w:tab w:val="clear" w:pos="8176"/>
              <w:tab w:val="right" w:pos="9026" w:leader="dot"/>
            </w:tabs>
            <w:rPr/>
          </w:pPr>
          <w:hyperlink w:anchor="__RefHeading___Toc695646_3244359995">
            <w:r>
              <w:rPr>
                <w:webHidden/>
                <w:rStyle w:val="IndexLink"/>
                <w:rtl w:val="true"/>
              </w:rPr>
              <w:t>پیام‌ها</w:t>
            </w:r>
            <w:r>
              <w:rPr>
                <w:rStyle w:val="IndexLink"/>
                <w:rtl w:val="true"/>
              </w:rPr>
              <w:t>:</w:t>
              <w:tab/>
            </w:r>
            <w:r>
              <w:rPr>
                <w:rStyle w:val="IndexLink"/>
              </w:rPr>
              <w:t>333</w:t>
            </w:r>
          </w:hyperlink>
        </w:p>
        <w:p>
          <w:pPr>
            <w:pStyle w:val="Contents3"/>
            <w:tabs>
              <w:tab w:val="clear" w:pos="8459"/>
              <w:tab w:val="right" w:pos="9026" w:leader="dot"/>
            </w:tabs>
            <w:rPr/>
          </w:pPr>
          <w:hyperlink w:anchor="__RefHeading___Toc695648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333</w:t>
            </w:r>
          </w:hyperlink>
        </w:p>
        <w:p>
          <w:pPr>
            <w:pStyle w:val="Contents4"/>
            <w:tabs>
              <w:tab w:val="clear" w:pos="8176"/>
              <w:tab w:val="right" w:pos="9026" w:leader="dot"/>
            </w:tabs>
            <w:rPr/>
          </w:pPr>
          <w:hyperlink w:anchor="__RefHeading___Toc695650_324435999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695652_3244359995">
            <w:r>
              <w:rPr>
                <w:webHidden/>
                <w:rStyle w:val="IndexLink"/>
                <w:rtl w:val="true"/>
              </w:rPr>
              <w:t>نکته‌ها</w:t>
            </w:r>
            <w:r>
              <w:rPr>
                <w:rStyle w:val="IndexLink"/>
                <w:rtl w:val="true"/>
              </w:rPr>
              <w:t>:</w:t>
              <w:tab/>
            </w:r>
            <w:r>
              <w:rPr>
                <w:rStyle w:val="IndexLink"/>
              </w:rPr>
              <w:t>334</w:t>
            </w:r>
          </w:hyperlink>
        </w:p>
        <w:p>
          <w:pPr>
            <w:pStyle w:val="Contents4"/>
            <w:tabs>
              <w:tab w:val="clear" w:pos="8176"/>
              <w:tab w:val="right" w:pos="9026" w:leader="dot"/>
            </w:tabs>
            <w:rPr/>
          </w:pPr>
          <w:hyperlink w:anchor="__RefHeading___Toc695654_3244359995">
            <w:r>
              <w:rPr>
                <w:webHidden/>
                <w:rStyle w:val="IndexLink"/>
                <w:rtl w:val="true"/>
              </w:rPr>
              <w:t>پیام‌ها</w:t>
            </w:r>
            <w:r>
              <w:rPr>
                <w:rStyle w:val="IndexLink"/>
                <w:rtl w:val="true"/>
              </w:rPr>
              <w:t>:</w:t>
              <w:tab/>
            </w:r>
            <w:r>
              <w:rPr>
                <w:rStyle w:val="IndexLink"/>
              </w:rPr>
              <w:t>334</w:t>
            </w:r>
          </w:hyperlink>
        </w:p>
        <w:p>
          <w:pPr>
            <w:pStyle w:val="Contents3"/>
            <w:tabs>
              <w:tab w:val="clear" w:pos="8459"/>
              <w:tab w:val="right" w:pos="9026" w:leader="dot"/>
            </w:tabs>
            <w:rPr/>
          </w:pPr>
          <w:hyperlink w:anchor="__RefHeading___Toc695656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335</w:t>
            </w:r>
          </w:hyperlink>
        </w:p>
        <w:p>
          <w:pPr>
            <w:pStyle w:val="Contents4"/>
            <w:tabs>
              <w:tab w:val="clear" w:pos="8176"/>
              <w:tab w:val="right" w:pos="9026" w:leader="dot"/>
            </w:tabs>
            <w:rPr/>
          </w:pPr>
          <w:hyperlink w:anchor="__RefHeading___Toc695658_3244359995">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695660_3244359995">
            <w:r>
              <w:rPr>
                <w:webHidden/>
                <w:rStyle w:val="IndexLink"/>
                <w:rtl w:val="true"/>
              </w:rPr>
              <w:t>نکته‌ها</w:t>
            </w:r>
            <w:r>
              <w:rPr>
                <w:rStyle w:val="IndexLink"/>
                <w:rtl w:val="true"/>
              </w:rPr>
              <w:t>:</w:t>
              <w:tab/>
            </w:r>
            <w:r>
              <w:rPr>
                <w:rStyle w:val="IndexLink"/>
              </w:rPr>
              <w:t>335</w:t>
            </w:r>
          </w:hyperlink>
        </w:p>
        <w:p>
          <w:pPr>
            <w:pStyle w:val="Contents4"/>
            <w:tabs>
              <w:tab w:val="clear" w:pos="8176"/>
              <w:tab w:val="right" w:pos="9026" w:leader="dot"/>
            </w:tabs>
            <w:rPr/>
          </w:pPr>
          <w:hyperlink w:anchor="__RefHeading___Toc695662_3244359995">
            <w:r>
              <w:rPr>
                <w:webHidden/>
                <w:rStyle w:val="IndexLink"/>
                <w:rtl w:val="true"/>
              </w:rPr>
              <w:t>پیام‌ها</w:t>
            </w:r>
            <w:r>
              <w:rPr>
                <w:rStyle w:val="IndexLink"/>
                <w:rtl w:val="true"/>
              </w:rPr>
              <w:t>:</w:t>
              <w:tab/>
            </w:r>
            <w:r>
              <w:rPr>
                <w:rStyle w:val="IndexLink"/>
              </w:rPr>
              <w:t>335</w:t>
            </w:r>
          </w:hyperlink>
        </w:p>
        <w:p>
          <w:pPr>
            <w:pStyle w:val="Contents3"/>
            <w:tabs>
              <w:tab w:val="clear" w:pos="8459"/>
              <w:tab w:val="right" w:pos="9026" w:leader="dot"/>
            </w:tabs>
            <w:rPr/>
          </w:pPr>
          <w:hyperlink w:anchor="__RefHeading___Toc695664_3244359995">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336</w:t>
            </w:r>
          </w:hyperlink>
        </w:p>
        <w:p>
          <w:pPr>
            <w:pStyle w:val="Contents4"/>
            <w:tabs>
              <w:tab w:val="clear" w:pos="8176"/>
              <w:tab w:val="right" w:pos="9026" w:leader="dot"/>
            </w:tabs>
            <w:rPr/>
          </w:pPr>
          <w:hyperlink w:anchor="__RefHeading___Toc695666_3244359995">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695668_3244359995">
            <w:r>
              <w:rPr>
                <w:webHidden/>
                <w:rStyle w:val="IndexLink"/>
                <w:rtl w:val="true"/>
              </w:rPr>
              <w:t>نکته‌ها</w:t>
            </w:r>
            <w:r>
              <w:rPr>
                <w:rStyle w:val="IndexLink"/>
                <w:rtl w:val="true"/>
              </w:rPr>
              <w:t>:</w:t>
              <w:tab/>
            </w:r>
            <w:r>
              <w:rPr>
                <w:rStyle w:val="IndexLink"/>
              </w:rPr>
              <w:t>336</w:t>
            </w:r>
          </w:hyperlink>
        </w:p>
        <w:p>
          <w:pPr>
            <w:pStyle w:val="Contents4"/>
            <w:tabs>
              <w:tab w:val="clear" w:pos="8176"/>
              <w:tab w:val="right" w:pos="9026" w:leader="dot"/>
            </w:tabs>
            <w:rPr/>
          </w:pPr>
          <w:hyperlink w:anchor="__RefHeading___Toc695670_3244359995">
            <w:r>
              <w:rPr>
                <w:webHidden/>
                <w:rStyle w:val="IndexLink"/>
                <w:rtl w:val="true"/>
              </w:rPr>
              <w:t>پیام‌ها</w:t>
            </w:r>
            <w:r>
              <w:rPr>
                <w:rStyle w:val="IndexLink"/>
                <w:rtl w:val="true"/>
              </w:rPr>
              <w:t>:</w:t>
              <w:tab/>
            </w:r>
            <w:r>
              <w:rPr>
                <w:rStyle w:val="IndexLink"/>
              </w:rPr>
              <w:t>336</w:t>
            </w:r>
          </w:hyperlink>
        </w:p>
        <w:p>
          <w:pPr>
            <w:pStyle w:val="Contents2"/>
            <w:tabs>
              <w:tab w:val="clear" w:pos="8743"/>
              <w:tab w:val="right" w:pos="9026" w:leader="dot"/>
            </w:tabs>
            <w:rPr/>
          </w:pPr>
          <w:hyperlink w:anchor="__RefHeading___Toc695672_3244359995">
            <w:r>
              <w:rPr>
                <w:webHidden/>
                <w:rStyle w:val="IndexLink"/>
                <w:rtl w:val="true"/>
              </w:rPr>
              <w:t>[</w:t>
            </w:r>
            <w:r>
              <w:rPr>
                <w:rStyle w:val="IndexLink"/>
                <w:rtl w:val="true"/>
              </w:rPr>
              <w:t>تفسیر سوره احزاب</w:t>
            </w:r>
            <w:r>
              <w:rPr>
                <w:rStyle w:val="IndexLink"/>
                <w:rtl w:val="true"/>
              </w:rPr>
              <w:t>]</w:t>
              <w:tab/>
            </w:r>
            <w:r>
              <w:rPr>
                <w:rStyle w:val="IndexLink"/>
              </w:rPr>
              <w:t>338</w:t>
            </w:r>
          </w:hyperlink>
        </w:p>
        <w:p>
          <w:pPr>
            <w:pStyle w:val="Contents3"/>
            <w:tabs>
              <w:tab w:val="clear" w:pos="8459"/>
              <w:tab w:val="right" w:pos="9026" w:leader="dot"/>
            </w:tabs>
            <w:rPr/>
          </w:pPr>
          <w:hyperlink w:anchor="__RefHeading___Toc695674_3244359995">
            <w:r>
              <w:rPr>
                <w:webHidden/>
                <w:rStyle w:val="IndexLink"/>
                <w:rtl w:val="true"/>
              </w:rPr>
              <w:t>سیمای سوره‌ی احزاب</w:t>
            </w:r>
            <w:r>
              <w:rPr>
                <w:rStyle w:val="IndexLink"/>
                <w:rtl w:val="true"/>
              </w:rPr>
              <w:tab/>
            </w:r>
            <w:r>
              <w:rPr>
                <w:rStyle w:val="IndexLink"/>
              </w:rPr>
              <w:t>338</w:t>
            </w:r>
          </w:hyperlink>
        </w:p>
        <w:p>
          <w:pPr>
            <w:pStyle w:val="Contents3"/>
            <w:tabs>
              <w:tab w:val="clear" w:pos="8459"/>
              <w:tab w:val="right" w:pos="9026" w:leader="dot"/>
            </w:tabs>
            <w:rPr/>
          </w:pPr>
          <w:hyperlink w:anchor="__RefHeading___Toc69567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339</w:t>
            </w:r>
          </w:hyperlink>
        </w:p>
        <w:p>
          <w:pPr>
            <w:pStyle w:val="Contents4"/>
            <w:tabs>
              <w:tab w:val="clear" w:pos="8176"/>
              <w:tab w:val="right" w:pos="9026" w:leader="dot"/>
            </w:tabs>
            <w:rPr/>
          </w:pPr>
          <w:hyperlink w:anchor="__RefHeading___Toc695678_3244359995">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695680_3244359995">
            <w:r>
              <w:rPr>
                <w:webHidden/>
                <w:rStyle w:val="IndexLink"/>
                <w:rtl w:val="true"/>
              </w:rPr>
              <w:t>نکته‌ها</w:t>
            </w:r>
            <w:r>
              <w:rPr>
                <w:rStyle w:val="IndexLink"/>
                <w:rtl w:val="true"/>
              </w:rPr>
              <w:t>:</w:t>
              <w:tab/>
            </w:r>
            <w:r>
              <w:rPr>
                <w:rStyle w:val="IndexLink"/>
              </w:rPr>
              <w:t>339</w:t>
            </w:r>
          </w:hyperlink>
        </w:p>
        <w:p>
          <w:pPr>
            <w:pStyle w:val="Contents4"/>
            <w:tabs>
              <w:tab w:val="clear" w:pos="8176"/>
              <w:tab w:val="right" w:pos="9026" w:leader="dot"/>
            </w:tabs>
            <w:rPr/>
          </w:pPr>
          <w:hyperlink w:anchor="__RefHeading___Toc695682_3244359995">
            <w:r>
              <w:rPr>
                <w:webHidden/>
                <w:rStyle w:val="IndexLink"/>
                <w:rtl w:val="true"/>
              </w:rPr>
              <w:t>پیام‌ها</w:t>
            </w:r>
            <w:r>
              <w:rPr>
                <w:rStyle w:val="IndexLink"/>
                <w:rtl w:val="true"/>
              </w:rPr>
              <w:t>:</w:t>
              <w:tab/>
            </w:r>
            <w:r>
              <w:rPr>
                <w:rStyle w:val="IndexLink"/>
              </w:rPr>
              <w:t>339</w:t>
            </w:r>
          </w:hyperlink>
        </w:p>
        <w:p>
          <w:pPr>
            <w:pStyle w:val="Contents3"/>
            <w:tabs>
              <w:tab w:val="clear" w:pos="8459"/>
              <w:tab w:val="right" w:pos="9026" w:leader="dot"/>
            </w:tabs>
            <w:rPr/>
          </w:pPr>
          <w:hyperlink w:anchor="__RefHeading___Toc695684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340</w:t>
            </w:r>
          </w:hyperlink>
        </w:p>
        <w:p>
          <w:pPr>
            <w:pStyle w:val="Contents4"/>
            <w:tabs>
              <w:tab w:val="clear" w:pos="8176"/>
              <w:tab w:val="right" w:pos="9026" w:leader="dot"/>
            </w:tabs>
            <w:rPr/>
          </w:pPr>
          <w:hyperlink w:anchor="__RefHeading___Toc695686_3244359995">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695688_3244359995">
            <w:r>
              <w:rPr>
                <w:webHidden/>
                <w:rStyle w:val="IndexLink"/>
                <w:rtl w:val="true"/>
              </w:rPr>
              <w:t>پیام‌ها</w:t>
            </w:r>
            <w:r>
              <w:rPr>
                <w:rStyle w:val="IndexLink"/>
                <w:rtl w:val="true"/>
              </w:rPr>
              <w:t>:</w:t>
              <w:tab/>
            </w:r>
            <w:r>
              <w:rPr>
                <w:rStyle w:val="IndexLink"/>
              </w:rPr>
              <w:t>340</w:t>
            </w:r>
          </w:hyperlink>
        </w:p>
        <w:p>
          <w:pPr>
            <w:pStyle w:val="Contents3"/>
            <w:tabs>
              <w:tab w:val="clear" w:pos="8459"/>
              <w:tab w:val="right" w:pos="9026" w:leader="dot"/>
            </w:tabs>
            <w:rPr/>
          </w:pPr>
          <w:hyperlink w:anchor="__RefHeading___Toc69569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341</w:t>
            </w:r>
          </w:hyperlink>
        </w:p>
        <w:p>
          <w:pPr>
            <w:pStyle w:val="Contents4"/>
            <w:tabs>
              <w:tab w:val="clear" w:pos="8176"/>
              <w:tab w:val="right" w:pos="9026" w:leader="dot"/>
            </w:tabs>
            <w:rPr/>
          </w:pPr>
          <w:hyperlink w:anchor="__RefHeading___Toc695692_3244359995">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695694_3244359995">
            <w:r>
              <w:rPr>
                <w:webHidden/>
                <w:rStyle w:val="IndexLink"/>
                <w:rtl w:val="true"/>
              </w:rPr>
              <w:t>نکته‌ها</w:t>
            </w:r>
            <w:r>
              <w:rPr>
                <w:rStyle w:val="IndexLink"/>
                <w:rtl w:val="true"/>
              </w:rPr>
              <w:t>:</w:t>
              <w:tab/>
            </w:r>
            <w:r>
              <w:rPr>
                <w:rStyle w:val="IndexLink"/>
              </w:rPr>
              <w:t>341</w:t>
            </w:r>
          </w:hyperlink>
        </w:p>
        <w:p>
          <w:pPr>
            <w:pStyle w:val="Contents4"/>
            <w:tabs>
              <w:tab w:val="clear" w:pos="8176"/>
              <w:tab w:val="right" w:pos="9026" w:leader="dot"/>
            </w:tabs>
            <w:rPr/>
          </w:pPr>
          <w:hyperlink w:anchor="__RefHeading___Toc695696_3244359995">
            <w:r>
              <w:rPr>
                <w:webHidden/>
                <w:rStyle w:val="IndexLink"/>
                <w:rtl w:val="true"/>
              </w:rPr>
              <w:t>پیام‌ها</w:t>
            </w:r>
            <w:r>
              <w:rPr>
                <w:rStyle w:val="IndexLink"/>
                <w:rtl w:val="true"/>
              </w:rPr>
              <w:t>:</w:t>
              <w:tab/>
            </w:r>
            <w:r>
              <w:rPr>
                <w:rStyle w:val="IndexLink"/>
              </w:rPr>
              <w:t>341</w:t>
            </w:r>
          </w:hyperlink>
        </w:p>
        <w:p>
          <w:pPr>
            <w:pStyle w:val="Contents3"/>
            <w:tabs>
              <w:tab w:val="clear" w:pos="8459"/>
              <w:tab w:val="right" w:pos="9026" w:leader="dot"/>
            </w:tabs>
            <w:rPr/>
          </w:pPr>
          <w:hyperlink w:anchor="__RefHeading___Toc69569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342</w:t>
            </w:r>
          </w:hyperlink>
        </w:p>
        <w:p>
          <w:pPr>
            <w:pStyle w:val="Contents4"/>
            <w:tabs>
              <w:tab w:val="clear" w:pos="8176"/>
              <w:tab w:val="right" w:pos="9026" w:leader="dot"/>
            </w:tabs>
            <w:rPr/>
          </w:pPr>
          <w:hyperlink w:anchor="__RefHeading___Toc695700_3244359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695702_3244359995">
            <w:r>
              <w:rPr>
                <w:webHidden/>
                <w:rStyle w:val="IndexLink"/>
                <w:rtl w:val="true"/>
              </w:rPr>
              <w:t>پیام‌ها</w:t>
            </w:r>
            <w:r>
              <w:rPr>
                <w:rStyle w:val="IndexLink"/>
                <w:rtl w:val="true"/>
              </w:rPr>
              <w:t>:</w:t>
              <w:tab/>
            </w:r>
            <w:r>
              <w:rPr>
                <w:rStyle w:val="IndexLink"/>
              </w:rPr>
              <w:t>342</w:t>
            </w:r>
          </w:hyperlink>
        </w:p>
        <w:p>
          <w:pPr>
            <w:pStyle w:val="Contents3"/>
            <w:tabs>
              <w:tab w:val="clear" w:pos="8459"/>
              <w:tab w:val="right" w:pos="9026" w:leader="dot"/>
            </w:tabs>
            <w:rPr/>
          </w:pPr>
          <w:hyperlink w:anchor="__RefHeading___Toc695704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343</w:t>
            </w:r>
          </w:hyperlink>
        </w:p>
        <w:p>
          <w:pPr>
            <w:pStyle w:val="Contents4"/>
            <w:tabs>
              <w:tab w:val="clear" w:pos="8176"/>
              <w:tab w:val="right" w:pos="9026" w:leader="dot"/>
            </w:tabs>
            <w:rPr/>
          </w:pPr>
          <w:hyperlink w:anchor="__RefHeading___Toc695706_3244359995">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695708_3244359995">
            <w:r>
              <w:rPr>
                <w:webHidden/>
                <w:rStyle w:val="IndexLink"/>
                <w:rtl w:val="true"/>
              </w:rPr>
              <w:t>نکته‌ها</w:t>
            </w:r>
            <w:r>
              <w:rPr>
                <w:rStyle w:val="IndexLink"/>
                <w:rtl w:val="true"/>
              </w:rPr>
              <w:t>:</w:t>
              <w:tab/>
            </w:r>
            <w:r>
              <w:rPr>
                <w:rStyle w:val="IndexLink"/>
              </w:rPr>
              <w:t>344</w:t>
            </w:r>
          </w:hyperlink>
        </w:p>
        <w:p>
          <w:pPr>
            <w:pStyle w:val="Contents4"/>
            <w:tabs>
              <w:tab w:val="clear" w:pos="8176"/>
              <w:tab w:val="right" w:pos="9026" w:leader="dot"/>
            </w:tabs>
            <w:rPr/>
          </w:pPr>
          <w:hyperlink w:anchor="__RefHeading___Toc695710_3244359995">
            <w:r>
              <w:rPr>
                <w:webHidden/>
                <w:rStyle w:val="IndexLink"/>
                <w:rtl w:val="true"/>
              </w:rPr>
              <w:t>پیام‌ها</w:t>
            </w:r>
            <w:r>
              <w:rPr>
                <w:rStyle w:val="IndexLink"/>
                <w:rtl w:val="true"/>
              </w:rPr>
              <w:t>:</w:t>
              <w:tab/>
            </w:r>
            <w:r>
              <w:rPr>
                <w:rStyle w:val="IndexLink"/>
              </w:rPr>
              <w:t>345</w:t>
            </w:r>
          </w:hyperlink>
        </w:p>
        <w:p>
          <w:pPr>
            <w:pStyle w:val="Contents3"/>
            <w:tabs>
              <w:tab w:val="clear" w:pos="8459"/>
              <w:tab w:val="right" w:pos="9026" w:leader="dot"/>
            </w:tabs>
            <w:rPr/>
          </w:pPr>
          <w:hyperlink w:anchor="__RefHeading___Toc69571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345</w:t>
            </w:r>
          </w:hyperlink>
        </w:p>
        <w:p>
          <w:pPr>
            <w:pStyle w:val="Contents4"/>
            <w:tabs>
              <w:tab w:val="clear" w:pos="8176"/>
              <w:tab w:val="right" w:pos="9026" w:leader="dot"/>
            </w:tabs>
            <w:rPr/>
          </w:pPr>
          <w:hyperlink w:anchor="__RefHeading___Toc695714_3244359995">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695716_3244359995">
            <w:r>
              <w:rPr>
                <w:webHidden/>
                <w:rStyle w:val="IndexLink"/>
                <w:rtl w:val="true"/>
              </w:rPr>
              <w:t>نکته‌ها</w:t>
            </w:r>
            <w:r>
              <w:rPr>
                <w:rStyle w:val="IndexLink"/>
                <w:rtl w:val="true"/>
              </w:rPr>
              <w:t>:</w:t>
              <w:tab/>
            </w:r>
            <w:r>
              <w:rPr>
                <w:rStyle w:val="IndexLink"/>
              </w:rPr>
              <w:t>346</w:t>
            </w:r>
          </w:hyperlink>
        </w:p>
        <w:p>
          <w:pPr>
            <w:pStyle w:val="Contents4"/>
            <w:tabs>
              <w:tab w:val="clear" w:pos="8176"/>
              <w:tab w:val="right" w:pos="9026" w:leader="dot"/>
            </w:tabs>
            <w:rPr/>
          </w:pPr>
          <w:hyperlink w:anchor="__RefHeading___Toc695718_3244359995">
            <w:r>
              <w:rPr>
                <w:webHidden/>
                <w:rStyle w:val="IndexLink"/>
                <w:rtl w:val="true"/>
              </w:rPr>
              <w:t>پیام‌ها</w:t>
            </w:r>
            <w:r>
              <w:rPr>
                <w:rStyle w:val="IndexLink"/>
                <w:rtl w:val="true"/>
              </w:rPr>
              <w:t>:</w:t>
              <w:tab/>
            </w:r>
            <w:r>
              <w:rPr>
                <w:rStyle w:val="IndexLink"/>
              </w:rPr>
              <w:t>346</w:t>
            </w:r>
          </w:hyperlink>
        </w:p>
        <w:p>
          <w:pPr>
            <w:pStyle w:val="Contents3"/>
            <w:tabs>
              <w:tab w:val="clear" w:pos="8459"/>
              <w:tab w:val="right" w:pos="9026" w:leader="dot"/>
            </w:tabs>
            <w:rPr/>
          </w:pPr>
          <w:hyperlink w:anchor="__RefHeading___Toc69572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346</w:t>
            </w:r>
          </w:hyperlink>
        </w:p>
        <w:p>
          <w:pPr>
            <w:pStyle w:val="Contents4"/>
            <w:tabs>
              <w:tab w:val="clear" w:pos="8176"/>
              <w:tab w:val="right" w:pos="9026" w:leader="dot"/>
            </w:tabs>
            <w:rPr/>
          </w:pPr>
          <w:hyperlink w:anchor="__RefHeading___Toc695722_3244359995">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695724_3244359995">
            <w:r>
              <w:rPr>
                <w:webHidden/>
                <w:rStyle w:val="IndexLink"/>
                <w:rtl w:val="true"/>
              </w:rPr>
              <w:t>نکته‌ها</w:t>
            </w:r>
            <w:r>
              <w:rPr>
                <w:rStyle w:val="IndexLink"/>
                <w:rtl w:val="true"/>
              </w:rPr>
              <w:t>:</w:t>
              <w:tab/>
            </w:r>
            <w:r>
              <w:rPr>
                <w:rStyle w:val="IndexLink"/>
              </w:rPr>
              <w:t>346</w:t>
            </w:r>
          </w:hyperlink>
        </w:p>
        <w:p>
          <w:pPr>
            <w:pStyle w:val="Contents4"/>
            <w:tabs>
              <w:tab w:val="clear" w:pos="8176"/>
              <w:tab w:val="right" w:pos="9026" w:leader="dot"/>
            </w:tabs>
            <w:rPr/>
          </w:pPr>
          <w:hyperlink w:anchor="__RefHeading___Toc695726_3244359995">
            <w:r>
              <w:rPr>
                <w:webHidden/>
                <w:rStyle w:val="IndexLink"/>
                <w:rtl w:val="true"/>
              </w:rPr>
              <w:t>پیام‌ها</w:t>
            </w:r>
            <w:r>
              <w:rPr>
                <w:rStyle w:val="IndexLink"/>
                <w:rtl w:val="true"/>
              </w:rPr>
              <w:t>:</w:t>
              <w:tab/>
            </w:r>
            <w:r>
              <w:rPr>
                <w:rStyle w:val="IndexLink"/>
              </w:rPr>
              <w:t>347</w:t>
            </w:r>
          </w:hyperlink>
        </w:p>
        <w:p>
          <w:pPr>
            <w:pStyle w:val="Contents3"/>
            <w:tabs>
              <w:tab w:val="clear" w:pos="8459"/>
              <w:tab w:val="right" w:pos="9026" w:leader="dot"/>
            </w:tabs>
            <w:rPr/>
          </w:pPr>
          <w:hyperlink w:anchor="__RefHeading___Toc69572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347</w:t>
            </w:r>
          </w:hyperlink>
        </w:p>
        <w:p>
          <w:pPr>
            <w:pStyle w:val="Contents4"/>
            <w:tabs>
              <w:tab w:val="clear" w:pos="8176"/>
              <w:tab w:val="right" w:pos="9026" w:leader="dot"/>
            </w:tabs>
            <w:rPr/>
          </w:pPr>
          <w:hyperlink w:anchor="__RefHeading___Toc695730_324435999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695732_3244359995">
            <w:r>
              <w:rPr>
                <w:webHidden/>
                <w:rStyle w:val="IndexLink"/>
                <w:rtl w:val="true"/>
              </w:rPr>
              <w:t>نکته‌ها</w:t>
            </w:r>
            <w:r>
              <w:rPr>
                <w:rStyle w:val="IndexLink"/>
                <w:rtl w:val="true"/>
              </w:rPr>
              <w:t>:</w:t>
              <w:tab/>
            </w:r>
            <w:r>
              <w:rPr>
                <w:rStyle w:val="IndexLink"/>
              </w:rPr>
              <w:t>348</w:t>
            </w:r>
          </w:hyperlink>
        </w:p>
        <w:p>
          <w:pPr>
            <w:pStyle w:val="Contents4"/>
            <w:tabs>
              <w:tab w:val="clear" w:pos="8176"/>
              <w:tab w:val="right" w:pos="9026" w:leader="dot"/>
            </w:tabs>
            <w:rPr/>
          </w:pPr>
          <w:hyperlink w:anchor="__RefHeading___Toc695734_3244359995">
            <w:r>
              <w:rPr>
                <w:webHidden/>
                <w:rStyle w:val="IndexLink"/>
                <w:rtl w:val="true"/>
              </w:rPr>
              <w:t>پیام‌ها</w:t>
            </w:r>
            <w:r>
              <w:rPr>
                <w:rStyle w:val="IndexLink"/>
                <w:rtl w:val="true"/>
              </w:rPr>
              <w:t>:</w:t>
              <w:tab/>
            </w:r>
            <w:r>
              <w:rPr>
                <w:rStyle w:val="IndexLink"/>
              </w:rPr>
              <w:t>348</w:t>
            </w:r>
          </w:hyperlink>
        </w:p>
        <w:p>
          <w:pPr>
            <w:pStyle w:val="Contents3"/>
            <w:tabs>
              <w:tab w:val="clear" w:pos="8459"/>
              <w:tab w:val="right" w:pos="9026" w:leader="dot"/>
            </w:tabs>
            <w:rPr/>
          </w:pPr>
          <w:hyperlink w:anchor="__RefHeading___Toc69573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349</w:t>
            </w:r>
          </w:hyperlink>
        </w:p>
        <w:p>
          <w:pPr>
            <w:pStyle w:val="Contents4"/>
            <w:tabs>
              <w:tab w:val="clear" w:pos="8176"/>
              <w:tab w:val="right" w:pos="9026" w:leader="dot"/>
            </w:tabs>
            <w:rPr/>
          </w:pPr>
          <w:hyperlink w:anchor="__RefHeading___Toc695738_324435999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695740_3244359995">
            <w:r>
              <w:rPr>
                <w:webHidden/>
                <w:rStyle w:val="IndexLink"/>
                <w:rtl w:val="true"/>
              </w:rPr>
              <w:t>پیام‌ها</w:t>
            </w:r>
            <w:r>
              <w:rPr>
                <w:rStyle w:val="IndexLink"/>
                <w:rtl w:val="true"/>
              </w:rPr>
              <w:t>:</w:t>
              <w:tab/>
            </w:r>
            <w:r>
              <w:rPr>
                <w:rStyle w:val="IndexLink"/>
              </w:rPr>
              <w:t>349</w:t>
            </w:r>
          </w:hyperlink>
        </w:p>
        <w:p>
          <w:pPr>
            <w:pStyle w:val="Contents3"/>
            <w:tabs>
              <w:tab w:val="clear" w:pos="8459"/>
              <w:tab w:val="right" w:pos="9026" w:leader="dot"/>
            </w:tabs>
            <w:rPr/>
          </w:pPr>
          <w:hyperlink w:anchor="__RefHeading___Toc69574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350</w:t>
            </w:r>
          </w:hyperlink>
        </w:p>
        <w:p>
          <w:pPr>
            <w:pStyle w:val="Contents4"/>
            <w:tabs>
              <w:tab w:val="clear" w:pos="8176"/>
              <w:tab w:val="right" w:pos="9026" w:leader="dot"/>
            </w:tabs>
            <w:rPr/>
          </w:pPr>
          <w:hyperlink w:anchor="__RefHeading___Toc695744_3244359995">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695746_3244359995">
            <w:r>
              <w:rPr>
                <w:webHidden/>
                <w:rStyle w:val="IndexLink"/>
                <w:rtl w:val="true"/>
              </w:rPr>
              <w:t>پیام‌ها</w:t>
            </w:r>
            <w:r>
              <w:rPr>
                <w:rStyle w:val="IndexLink"/>
                <w:rtl w:val="true"/>
              </w:rPr>
              <w:t>:</w:t>
              <w:tab/>
            </w:r>
            <w:r>
              <w:rPr>
                <w:rStyle w:val="IndexLink"/>
              </w:rPr>
              <w:t>350</w:t>
            </w:r>
          </w:hyperlink>
        </w:p>
        <w:p>
          <w:pPr>
            <w:pStyle w:val="Contents3"/>
            <w:tabs>
              <w:tab w:val="clear" w:pos="8459"/>
              <w:tab w:val="right" w:pos="9026" w:leader="dot"/>
            </w:tabs>
            <w:rPr/>
          </w:pPr>
          <w:hyperlink w:anchor="__RefHeading___Toc69574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350</w:t>
            </w:r>
          </w:hyperlink>
        </w:p>
        <w:p>
          <w:pPr>
            <w:pStyle w:val="Contents4"/>
            <w:tabs>
              <w:tab w:val="clear" w:pos="8176"/>
              <w:tab w:val="right" w:pos="9026" w:leader="dot"/>
            </w:tabs>
            <w:rPr/>
          </w:pPr>
          <w:hyperlink w:anchor="__RefHeading___Toc695750_3244359995">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695752_3244359995">
            <w:r>
              <w:rPr>
                <w:webHidden/>
                <w:rStyle w:val="IndexLink"/>
                <w:rtl w:val="true"/>
              </w:rPr>
              <w:t>پیام‌ها</w:t>
            </w:r>
            <w:r>
              <w:rPr>
                <w:rStyle w:val="IndexLink"/>
                <w:rtl w:val="true"/>
              </w:rPr>
              <w:t>:</w:t>
              <w:tab/>
            </w:r>
            <w:r>
              <w:rPr>
                <w:rStyle w:val="IndexLink"/>
              </w:rPr>
              <w:t>350</w:t>
            </w:r>
          </w:hyperlink>
        </w:p>
        <w:p>
          <w:pPr>
            <w:pStyle w:val="Contents3"/>
            <w:tabs>
              <w:tab w:val="clear" w:pos="8459"/>
              <w:tab w:val="right" w:pos="9026" w:leader="dot"/>
            </w:tabs>
            <w:rPr/>
          </w:pPr>
          <w:hyperlink w:anchor="__RefHeading___Toc695754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351</w:t>
            </w:r>
          </w:hyperlink>
        </w:p>
        <w:p>
          <w:pPr>
            <w:pStyle w:val="Contents4"/>
            <w:tabs>
              <w:tab w:val="clear" w:pos="8176"/>
              <w:tab w:val="right" w:pos="9026" w:leader="dot"/>
            </w:tabs>
            <w:rPr/>
          </w:pPr>
          <w:hyperlink w:anchor="__RefHeading___Toc695756_3244359995">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695758_3244359995">
            <w:r>
              <w:rPr>
                <w:webHidden/>
                <w:rStyle w:val="IndexLink"/>
                <w:rtl w:val="true"/>
              </w:rPr>
              <w:t>نکته‌ها</w:t>
            </w:r>
            <w:r>
              <w:rPr>
                <w:rStyle w:val="IndexLink"/>
                <w:rtl w:val="true"/>
              </w:rPr>
              <w:t>:</w:t>
              <w:tab/>
            </w:r>
            <w:r>
              <w:rPr>
                <w:rStyle w:val="IndexLink"/>
              </w:rPr>
              <w:t>352</w:t>
            </w:r>
          </w:hyperlink>
        </w:p>
        <w:p>
          <w:pPr>
            <w:pStyle w:val="Contents4"/>
            <w:tabs>
              <w:tab w:val="clear" w:pos="8176"/>
              <w:tab w:val="right" w:pos="9026" w:leader="dot"/>
            </w:tabs>
            <w:rPr/>
          </w:pPr>
          <w:hyperlink w:anchor="__RefHeading___Toc695760_3244359995">
            <w:r>
              <w:rPr>
                <w:webHidden/>
                <w:rStyle w:val="IndexLink"/>
                <w:rtl w:val="true"/>
              </w:rPr>
              <w:t>پیام‌ها</w:t>
            </w:r>
            <w:r>
              <w:rPr>
                <w:rStyle w:val="IndexLink"/>
                <w:rtl w:val="true"/>
              </w:rPr>
              <w:t>:</w:t>
              <w:tab/>
            </w:r>
            <w:r>
              <w:rPr>
                <w:rStyle w:val="IndexLink"/>
              </w:rPr>
              <w:t>352</w:t>
            </w:r>
          </w:hyperlink>
        </w:p>
        <w:p>
          <w:pPr>
            <w:pStyle w:val="Contents3"/>
            <w:tabs>
              <w:tab w:val="clear" w:pos="8459"/>
              <w:tab w:val="right" w:pos="9026" w:leader="dot"/>
            </w:tabs>
            <w:rPr/>
          </w:pPr>
          <w:hyperlink w:anchor="__RefHeading___Toc69576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352</w:t>
            </w:r>
          </w:hyperlink>
        </w:p>
        <w:p>
          <w:pPr>
            <w:pStyle w:val="Contents4"/>
            <w:tabs>
              <w:tab w:val="clear" w:pos="8176"/>
              <w:tab w:val="right" w:pos="9026" w:leader="dot"/>
            </w:tabs>
            <w:rPr/>
          </w:pPr>
          <w:hyperlink w:anchor="__RefHeading___Toc695764_3244359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695766_3244359995">
            <w:r>
              <w:rPr>
                <w:webHidden/>
                <w:rStyle w:val="IndexLink"/>
                <w:rtl w:val="true"/>
              </w:rPr>
              <w:t>پیام‌ها</w:t>
            </w:r>
            <w:r>
              <w:rPr>
                <w:rStyle w:val="IndexLink"/>
                <w:rtl w:val="true"/>
              </w:rPr>
              <w:t>:</w:t>
              <w:tab/>
            </w:r>
            <w:r>
              <w:rPr>
                <w:rStyle w:val="IndexLink"/>
              </w:rPr>
              <w:t>352</w:t>
            </w:r>
          </w:hyperlink>
        </w:p>
        <w:p>
          <w:pPr>
            <w:pStyle w:val="Contents3"/>
            <w:tabs>
              <w:tab w:val="clear" w:pos="8459"/>
              <w:tab w:val="right" w:pos="9026" w:leader="dot"/>
            </w:tabs>
            <w:rPr/>
          </w:pPr>
          <w:hyperlink w:anchor="__RefHeading___Toc69576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353</w:t>
            </w:r>
          </w:hyperlink>
        </w:p>
        <w:p>
          <w:pPr>
            <w:pStyle w:val="Contents4"/>
            <w:tabs>
              <w:tab w:val="clear" w:pos="8176"/>
              <w:tab w:val="right" w:pos="9026" w:leader="dot"/>
            </w:tabs>
            <w:rPr/>
          </w:pPr>
          <w:hyperlink w:anchor="__RefHeading___Toc695770_3244359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695772_3244359995">
            <w:r>
              <w:rPr>
                <w:webHidden/>
                <w:rStyle w:val="IndexLink"/>
                <w:rtl w:val="true"/>
              </w:rPr>
              <w:t>نکته‌ها</w:t>
            </w:r>
            <w:r>
              <w:rPr>
                <w:rStyle w:val="IndexLink"/>
                <w:rtl w:val="true"/>
              </w:rPr>
              <w:t>:</w:t>
              <w:tab/>
            </w:r>
            <w:r>
              <w:rPr>
                <w:rStyle w:val="IndexLink"/>
              </w:rPr>
              <w:t>353</w:t>
            </w:r>
          </w:hyperlink>
        </w:p>
        <w:p>
          <w:pPr>
            <w:pStyle w:val="Contents4"/>
            <w:tabs>
              <w:tab w:val="clear" w:pos="8176"/>
              <w:tab w:val="right" w:pos="9026" w:leader="dot"/>
            </w:tabs>
            <w:rPr/>
          </w:pPr>
          <w:hyperlink w:anchor="__RefHeading___Toc695774_3244359995">
            <w:r>
              <w:rPr>
                <w:webHidden/>
                <w:rStyle w:val="IndexLink"/>
                <w:rtl w:val="true"/>
              </w:rPr>
              <w:t>پیام‌ها</w:t>
            </w:r>
            <w:r>
              <w:rPr>
                <w:rStyle w:val="IndexLink"/>
                <w:rtl w:val="true"/>
              </w:rPr>
              <w:t>:</w:t>
              <w:tab/>
            </w:r>
            <w:r>
              <w:rPr>
                <w:rStyle w:val="IndexLink"/>
              </w:rPr>
              <w:t>353</w:t>
            </w:r>
          </w:hyperlink>
        </w:p>
        <w:p>
          <w:pPr>
            <w:pStyle w:val="Contents3"/>
            <w:tabs>
              <w:tab w:val="clear" w:pos="8459"/>
              <w:tab w:val="right" w:pos="9026" w:leader="dot"/>
            </w:tabs>
            <w:rPr/>
          </w:pPr>
          <w:hyperlink w:anchor="__RefHeading___Toc69577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353</w:t>
            </w:r>
          </w:hyperlink>
        </w:p>
        <w:p>
          <w:pPr>
            <w:pStyle w:val="Contents4"/>
            <w:tabs>
              <w:tab w:val="clear" w:pos="8176"/>
              <w:tab w:val="right" w:pos="9026" w:leader="dot"/>
            </w:tabs>
            <w:rPr/>
          </w:pPr>
          <w:hyperlink w:anchor="__RefHeading___Toc695778_3244359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695780_3244359995">
            <w:r>
              <w:rPr>
                <w:webHidden/>
                <w:rStyle w:val="IndexLink"/>
                <w:rtl w:val="true"/>
              </w:rPr>
              <w:t>نکته‌ها</w:t>
            </w:r>
            <w:r>
              <w:rPr>
                <w:rStyle w:val="IndexLink"/>
                <w:rtl w:val="true"/>
              </w:rPr>
              <w:t>:</w:t>
              <w:tab/>
            </w:r>
            <w:r>
              <w:rPr>
                <w:rStyle w:val="IndexLink"/>
              </w:rPr>
              <w:t>354</w:t>
            </w:r>
          </w:hyperlink>
        </w:p>
        <w:p>
          <w:pPr>
            <w:pStyle w:val="Contents4"/>
            <w:tabs>
              <w:tab w:val="clear" w:pos="8176"/>
              <w:tab w:val="right" w:pos="9026" w:leader="dot"/>
            </w:tabs>
            <w:rPr/>
          </w:pPr>
          <w:hyperlink w:anchor="__RefHeading___Toc695782_3244359995">
            <w:r>
              <w:rPr>
                <w:webHidden/>
                <w:rStyle w:val="IndexLink"/>
                <w:rtl w:val="true"/>
              </w:rPr>
              <w:t>پیام‌ها</w:t>
            </w:r>
            <w:r>
              <w:rPr>
                <w:rStyle w:val="IndexLink"/>
                <w:rtl w:val="true"/>
              </w:rPr>
              <w:t>:</w:t>
              <w:tab/>
            </w:r>
            <w:r>
              <w:rPr>
                <w:rStyle w:val="IndexLink"/>
              </w:rPr>
              <w:t>354</w:t>
            </w:r>
          </w:hyperlink>
        </w:p>
        <w:p>
          <w:pPr>
            <w:pStyle w:val="Contents3"/>
            <w:tabs>
              <w:tab w:val="clear" w:pos="8459"/>
              <w:tab w:val="right" w:pos="9026" w:leader="dot"/>
            </w:tabs>
            <w:rPr/>
          </w:pPr>
          <w:hyperlink w:anchor="__RefHeading___Toc695784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354</w:t>
            </w:r>
          </w:hyperlink>
        </w:p>
        <w:p>
          <w:pPr>
            <w:pStyle w:val="Contents4"/>
            <w:tabs>
              <w:tab w:val="clear" w:pos="8176"/>
              <w:tab w:val="right" w:pos="9026" w:leader="dot"/>
            </w:tabs>
            <w:rPr/>
          </w:pPr>
          <w:hyperlink w:anchor="__RefHeading___Toc695786_3244359995">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695788_3244359995">
            <w:r>
              <w:rPr>
                <w:webHidden/>
                <w:rStyle w:val="IndexLink"/>
                <w:rtl w:val="true"/>
              </w:rPr>
              <w:t>نکته‌ها</w:t>
            </w:r>
            <w:r>
              <w:rPr>
                <w:rStyle w:val="IndexLink"/>
                <w:rtl w:val="true"/>
              </w:rPr>
              <w:t>:</w:t>
              <w:tab/>
            </w:r>
            <w:r>
              <w:rPr>
                <w:rStyle w:val="IndexLink"/>
              </w:rPr>
              <w:t>355</w:t>
            </w:r>
          </w:hyperlink>
        </w:p>
        <w:p>
          <w:pPr>
            <w:pStyle w:val="Contents4"/>
            <w:tabs>
              <w:tab w:val="clear" w:pos="8176"/>
              <w:tab w:val="right" w:pos="9026" w:leader="dot"/>
            </w:tabs>
            <w:rPr/>
          </w:pPr>
          <w:hyperlink w:anchor="__RefHeading___Toc695790_3244359995">
            <w:r>
              <w:rPr>
                <w:webHidden/>
                <w:rStyle w:val="IndexLink"/>
                <w:rtl w:val="true"/>
              </w:rPr>
              <w:t>پیام‌ها</w:t>
            </w:r>
            <w:r>
              <w:rPr>
                <w:rStyle w:val="IndexLink"/>
                <w:rtl w:val="true"/>
              </w:rPr>
              <w:t>:</w:t>
              <w:tab/>
            </w:r>
            <w:r>
              <w:rPr>
                <w:rStyle w:val="IndexLink"/>
              </w:rPr>
              <w:t>355</w:t>
            </w:r>
          </w:hyperlink>
        </w:p>
        <w:p>
          <w:pPr>
            <w:pStyle w:val="Contents3"/>
            <w:tabs>
              <w:tab w:val="clear" w:pos="8459"/>
              <w:tab w:val="right" w:pos="9026" w:leader="dot"/>
            </w:tabs>
            <w:rPr/>
          </w:pPr>
          <w:hyperlink w:anchor="__RefHeading___Toc69579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356</w:t>
            </w:r>
          </w:hyperlink>
        </w:p>
        <w:p>
          <w:pPr>
            <w:pStyle w:val="Contents4"/>
            <w:tabs>
              <w:tab w:val="clear" w:pos="8176"/>
              <w:tab w:val="right" w:pos="9026" w:leader="dot"/>
            </w:tabs>
            <w:rPr/>
          </w:pPr>
          <w:hyperlink w:anchor="__RefHeading___Toc695794_3244359995">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695796_3244359995">
            <w:r>
              <w:rPr>
                <w:webHidden/>
                <w:rStyle w:val="IndexLink"/>
                <w:rtl w:val="true"/>
              </w:rPr>
              <w:t>نکته‌ها</w:t>
            </w:r>
            <w:r>
              <w:rPr>
                <w:rStyle w:val="IndexLink"/>
                <w:rtl w:val="true"/>
              </w:rPr>
              <w:t>:</w:t>
              <w:tab/>
            </w:r>
            <w:r>
              <w:rPr>
                <w:rStyle w:val="IndexLink"/>
              </w:rPr>
              <w:t>356</w:t>
            </w:r>
          </w:hyperlink>
        </w:p>
        <w:p>
          <w:pPr>
            <w:pStyle w:val="Contents4"/>
            <w:tabs>
              <w:tab w:val="clear" w:pos="8176"/>
              <w:tab w:val="right" w:pos="9026" w:leader="dot"/>
            </w:tabs>
            <w:rPr/>
          </w:pPr>
          <w:hyperlink w:anchor="__RefHeading___Toc695798_3244359995">
            <w:r>
              <w:rPr>
                <w:webHidden/>
                <w:rStyle w:val="IndexLink"/>
                <w:rtl w:val="true"/>
              </w:rPr>
              <w:t>پیام‌ها</w:t>
            </w:r>
            <w:r>
              <w:rPr>
                <w:rStyle w:val="IndexLink"/>
                <w:rtl w:val="true"/>
              </w:rPr>
              <w:t>:</w:t>
              <w:tab/>
            </w:r>
            <w:r>
              <w:rPr>
                <w:rStyle w:val="IndexLink"/>
              </w:rPr>
              <w:t>356</w:t>
            </w:r>
          </w:hyperlink>
        </w:p>
        <w:p>
          <w:pPr>
            <w:pStyle w:val="Contents3"/>
            <w:tabs>
              <w:tab w:val="clear" w:pos="8459"/>
              <w:tab w:val="right" w:pos="9026" w:leader="dot"/>
            </w:tabs>
            <w:rPr/>
          </w:pPr>
          <w:hyperlink w:anchor="__RefHeading___Toc69580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357</w:t>
            </w:r>
          </w:hyperlink>
        </w:p>
        <w:p>
          <w:pPr>
            <w:pStyle w:val="Contents4"/>
            <w:tabs>
              <w:tab w:val="clear" w:pos="8176"/>
              <w:tab w:val="right" w:pos="9026" w:leader="dot"/>
            </w:tabs>
            <w:rPr/>
          </w:pPr>
          <w:hyperlink w:anchor="__RefHeading___Toc695802_3244359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695804_3244359995">
            <w:r>
              <w:rPr>
                <w:webHidden/>
                <w:rStyle w:val="IndexLink"/>
                <w:rtl w:val="true"/>
              </w:rPr>
              <w:t>نکته‌ها</w:t>
            </w:r>
            <w:r>
              <w:rPr>
                <w:rStyle w:val="IndexLink"/>
                <w:rtl w:val="true"/>
              </w:rPr>
              <w:t>:</w:t>
              <w:tab/>
            </w:r>
            <w:r>
              <w:rPr>
                <w:rStyle w:val="IndexLink"/>
              </w:rPr>
              <w:t>357</w:t>
            </w:r>
          </w:hyperlink>
        </w:p>
        <w:p>
          <w:pPr>
            <w:pStyle w:val="Contents4"/>
            <w:tabs>
              <w:tab w:val="clear" w:pos="8176"/>
              <w:tab w:val="right" w:pos="9026" w:leader="dot"/>
            </w:tabs>
            <w:rPr/>
          </w:pPr>
          <w:hyperlink w:anchor="__RefHeading___Toc695806_3244359995">
            <w:r>
              <w:rPr>
                <w:webHidden/>
                <w:rStyle w:val="IndexLink"/>
                <w:rtl w:val="true"/>
              </w:rPr>
              <w:t>پیام‌ها</w:t>
            </w:r>
            <w:r>
              <w:rPr>
                <w:rStyle w:val="IndexLink"/>
                <w:rtl w:val="true"/>
              </w:rPr>
              <w:t>:</w:t>
              <w:tab/>
            </w:r>
            <w:r>
              <w:rPr>
                <w:rStyle w:val="IndexLink"/>
              </w:rPr>
              <w:t>358</w:t>
            </w:r>
          </w:hyperlink>
        </w:p>
        <w:p>
          <w:pPr>
            <w:pStyle w:val="Contents3"/>
            <w:tabs>
              <w:tab w:val="clear" w:pos="8459"/>
              <w:tab w:val="right" w:pos="9026" w:leader="dot"/>
            </w:tabs>
            <w:rPr/>
          </w:pPr>
          <w:hyperlink w:anchor="__RefHeading___Toc69580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358</w:t>
            </w:r>
          </w:hyperlink>
        </w:p>
        <w:p>
          <w:pPr>
            <w:pStyle w:val="Contents4"/>
            <w:tabs>
              <w:tab w:val="clear" w:pos="8176"/>
              <w:tab w:val="right" w:pos="9026" w:leader="dot"/>
            </w:tabs>
            <w:rPr/>
          </w:pPr>
          <w:hyperlink w:anchor="__RefHeading___Toc695810_324435999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695812_3244359995">
            <w:r>
              <w:rPr>
                <w:webHidden/>
                <w:rStyle w:val="IndexLink"/>
                <w:rtl w:val="true"/>
              </w:rPr>
              <w:t>نکته‌ها</w:t>
            </w:r>
            <w:r>
              <w:rPr>
                <w:rStyle w:val="IndexLink"/>
                <w:rtl w:val="true"/>
              </w:rPr>
              <w:t>:</w:t>
              <w:tab/>
            </w:r>
            <w:r>
              <w:rPr>
                <w:rStyle w:val="IndexLink"/>
              </w:rPr>
              <w:t>358</w:t>
            </w:r>
          </w:hyperlink>
        </w:p>
        <w:p>
          <w:pPr>
            <w:pStyle w:val="Contents4"/>
            <w:tabs>
              <w:tab w:val="clear" w:pos="8176"/>
              <w:tab w:val="right" w:pos="9026" w:leader="dot"/>
            </w:tabs>
            <w:rPr/>
          </w:pPr>
          <w:hyperlink w:anchor="__RefHeading___Toc695814_3244359995">
            <w:r>
              <w:rPr>
                <w:webHidden/>
                <w:rStyle w:val="IndexLink"/>
                <w:rtl w:val="true"/>
              </w:rPr>
              <w:t>پیام‌ها</w:t>
            </w:r>
            <w:r>
              <w:rPr>
                <w:rStyle w:val="IndexLink"/>
                <w:rtl w:val="true"/>
              </w:rPr>
              <w:t>:</w:t>
              <w:tab/>
            </w:r>
            <w:r>
              <w:rPr>
                <w:rStyle w:val="IndexLink"/>
              </w:rPr>
              <w:t>359</w:t>
            </w:r>
          </w:hyperlink>
        </w:p>
        <w:p>
          <w:pPr>
            <w:pStyle w:val="Contents3"/>
            <w:tabs>
              <w:tab w:val="clear" w:pos="8459"/>
              <w:tab w:val="right" w:pos="9026" w:leader="dot"/>
            </w:tabs>
            <w:rPr/>
          </w:pPr>
          <w:hyperlink w:anchor="__RefHeading___Toc69581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360</w:t>
            </w:r>
          </w:hyperlink>
        </w:p>
        <w:p>
          <w:pPr>
            <w:pStyle w:val="Contents4"/>
            <w:tabs>
              <w:tab w:val="clear" w:pos="8176"/>
              <w:tab w:val="right" w:pos="9026" w:leader="dot"/>
            </w:tabs>
            <w:rPr/>
          </w:pPr>
          <w:hyperlink w:anchor="__RefHeading___Toc695818_3244359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695820_3244359995">
            <w:r>
              <w:rPr>
                <w:webHidden/>
                <w:rStyle w:val="IndexLink"/>
                <w:rtl w:val="true"/>
              </w:rPr>
              <w:t>نکته‌ها</w:t>
            </w:r>
            <w:r>
              <w:rPr>
                <w:rStyle w:val="IndexLink"/>
                <w:rtl w:val="true"/>
              </w:rPr>
              <w:t>:</w:t>
              <w:tab/>
            </w:r>
            <w:r>
              <w:rPr>
                <w:rStyle w:val="IndexLink"/>
              </w:rPr>
              <w:t>360</w:t>
            </w:r>
          </w:hyperlink>
        </w:p>
        <w:p>
          <w:pPr>
            <w:pStyle w:val="Contents4"/>
            <w:tabs>
              <w:tab w:val="clear" w:pos="8176"/>
              <w:tab w:val="right" w:pos="9026" w:leader="dot"/>
            </w:tabs>
            <w:rPr/>
          </w:pPr>
          <w:hyperlink w:anchor="__RefHeading___Toc695822_3244359995">
            <w:r>
              <w:rPr>
                <w:webHidden/>
                <w:rStyle w:val="IndexLink"/>
                <w:rtl w:val="true"/>
              </w:rPr>
              <w:t>پیام‌ها</w:t>
            </w:r>
            <w:r>
              <w:rPr>
                <w:rStyle w:val="IndexLink"/>
                <w:rtl w:val="true"/>
              </w:rPr>
              <w:t>:</w:t>
              <w:tab/>
            </w:r>
            <w:r>
              <w:rPr>
                <w:rStyle w:val="IndexLink"/>
              </w:rPr>
              <w:t>360</w:t>
            </w:r>
          </w:hyperlink>
        </w:p>
        <w:p>
          <w:pPr>
            <w:pStyle w:val="Contents3"/>
            <w:tabs>
              <w:tab w:val="clear" w:pos="8459"/>
              <w:tab w:val="right" w:pos="9026" w:leader="dot"/>
            </w:tabs>
            <w:rPr/>
          </w:pPr>
          <w:hyperlink w:anchor="__RefHeading___Toc695824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361</w:t>
            </w:r>
          </w:hyperlink>
        </w:p>
        <w:p>
          <w:pPr>
            <w:pStyle w:val="Contents4"/>
            <w:tabs>
              <w:tab w:val="clear" w:pos="8176"/>
              <w:tab w:val="right" w:pos="9026" w:leader="dot"/>
            </w:tabs>
            <w:rPr/>
          </w:pPr>
          <w:hyperlink w:anchor="__RefHeading___Toc695826_3244359995">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695828_3244359995">
            <w:r>
              <w:rPr>
                <w:webHidden/>
                <w:rStyle w:val="IndexLink"/>
                <w:rtl w:val="true"/>
              </w:rPr>
              <w:t>نکته‌ها</w:t>
            </w:r>
            <w:r>
              <w:rPr>
                <w:rStyle w:val="IndexLink"/>
                <w:rtl w:val="true"/>
              </w:rPr>
              <w:t>:</w:t>
              <w:tab/>
            </w:r>
            <w:r>
              <w:rPr>
                <w:rStyle w:val="IndexLink"/>
              </w:rPr>
              <w:t>361</w:t>
            </w:r>
          </w:hyperlink>
        </w:p>
        <w:p>
          <w:pPr>
            <w:pStyle w:val="Contents4"/>
            <w:tabs>
              <w:tab w:val="clear" w:pos="8176"/>
              <w:tab w:val="right" w:pos="9026" w:leader="dot"/>
            </w:tabs>
            <w:rPr/>
          </w:pPr>
          <w:hyperlink w:anchor="__RefHeading___Toc695830_3244359995">
            <w:r>
              <w:rPr>
                <w:webHidden/>
                <w:rStyle w:val="IndexLink"/>
                <w:rtl w:val="true"/>
              </w:rPr>
              <w:t>پیام‌ها</w:t>
            </w:r>
            <w:r>
              <w:rPr>
                <w:rStyle w:val="IndexLink"/>
                <w:rtl w:val="true"/>
              </w:rPr>
              <w:t>:</w:t>
              <w:tab/>
            </w:r>
            <w:r>
              <w:rPr>
                <w:rStyle w:val="IndexLink"/>
              </w:rPr>
              <w:t>361</w:t>
            </w:r>
          </w:hyperlink>
        </w:p>
        <w:p>
          <w:pPr>
            <w:pStyle w:val="Contents3"/>
            <w:tabs>
              <w:tab w:val="clear" w:pos="8459"/>
              <w:tab w:val="right" w:pos="9026" w:leader="dot"/>
            </w:tabs>
            <w:rPr/>
          </w:pPr>
          <w:hyperlink w:anchor="__RefHeading___Toc69583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362</w:t>
            </w:r>
          </w:hyperlink>
        </w:p>
        <w:p>
          <w:pPr>
            <w:pStyle w:val="Contents4"/>
            <w:tabs>
              <w:tab w:val="clear" w:pos="8176"/>
              <w:tab w:val="right" w:pos="9026" w:leader="dot"/>
            </w:tabs>
            <w:rPr/>
          </w:pPr>
          <w:hyperlink w:anchor="__RefHeading___Toc695834_3244359995">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695836_3244359995">
            <w:r>
              <w:rPr>
                <w:webHidden/>
                <w:rStyle w:val="IndexLink"/>
                <w:rtl w:val="true"/>
              </w:rPr>
              <w:t>نکته‌ها</w:t>
            </w:r>
            <w:r>
              <w:rPr>
                <w:rStyle w:val="IndexLink"/>
                <w:rtl w:val="true"/>
              </w:rPr>
              <w:t>:</w:t>
              <w:tab/>
            </w:r>
            <w:r>
              <w:rPr>
                <w:rStyle w:val="IndexLink"/>
              </w:rPr>
              <w:t>362</w:t>
            </w:r>
          </w:hyperlink>
        </w:p>
        <w:p>
          <w:pPr>
            <w:pStyle w:val="Contents4"/>
            <w:tabs>
              <w:tab w:val="clear" w:pos="8176"/>
              <w:tab w:val="right" w:pos="9026" w:leader="dot"/>
            </w:tabs>
            <w:rPr/>
          </w:pPr>
          <w:hyperlink w:anchor="__RefHeading___Toc695838_3244359995">
            <w:r>
              <w:rPr>
                <w:webHidden/>
                <w:rStyle w:val="IndexLink"/>
                <w:rtl w:val="true"/>
              </w:rPr>
              <w:t>پیام‌ها</w:t>
            </w:r>
            <w:r>
              <w:rPr>
                <w:rStyle w:val="IndexLink"/>
                <w:rtl w:val="true"/>
              </w:rPr>
              <w:t>:</w:t>
              <w:tab/>
            </w:r>
            <w:r>
              <w:rPr>
                <w:rStyle w:val="IndexLink"/>
              </w:rPr>
              <w:t>362</w:t>
            </w:r>
          </w:hyperlink>
        </w:p>
        <w:p>
          <w:pPr>
            <w:pStyle w:val="Contents3"/>
            <w:tabs>
              <w:tab w:val="clear" w:pos="8459"/>
              <w:tab w:val="right" w:pos="9026" w:leader="dot"/>
            </w:tabs>
            <w:rPr/>
          </w:pPr>
          <w:hyperlink w:anchor="__RefHeading___Toc69584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363</w:t>
            </w:r>
          </w:hyperlink>
        </w:p>
        <w:p>
          <w:pPr>
            <w:pStyle w:val="Contents4"/>
            <w:tabs>
              <w:tab w:val="clear" w:pos="8176"/>
              <w:tab w:val="right" w:pos="9026" w:leader="dot"/>
            </w:tabs>
            <w:rPr/>
          </w:pPr>
          <w:hyperlink w:anchor="__RefHeading___Toc695842_3244359995">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695844_3244359995">
            <w:r>
              <w:rPr>
                <w:webHidden/>
                <w:rStyle w:val="IndexLink"/>
                <w:rtl w:val="true"/>
              </w:rPr>
              <w:t>نکته‌ها</w:t>
            </w:r>
            <w:r>
              <w:rPr>
                <w:rStyle w:val="IndexLink"/>
                <w:rtl w:val="true"/>
              </w:rPr>
              <w:t>:</w:t>
              <w:tab/>
            </w:r>
            <w:r>
              <w:rPr>
                <w:rStyle w:val="IndexLink"/>
              </w:rPr>
              <w:t>363</w:t>
            </w:r>
          </w:hyperlink>
        </w:p>
        <w:p>
          <w:pPr>
            <w:pStyle w:val="Contents4"/>
            <w:tabs>
              <w:tab w:val="clear" w:pos="8176"/>
              <w:tab w:val="right" w:pos="9026" w:leader="dot"/>
            </w:tabs>
            <w:rPr/>
          </w:pPr>
          <w:hyperlink w:anchor="__RefHeading___Toc695846_3244359995">
            <w:r>
              <w:rPr>
                <w:webHidden/>
                <w:rStyle w:val="IndexLink"/>
                <w:rtl w:val="true"/>
              </w:rPr>
              <w:t>پیام‌ها</w:t>
            </w:r>
            <w:r>
              <w:rPr>
                <w:rStyle w:val="IndexLink"/>
                <w:rtl w:val="true"/>
              </w:rPr>
              <w:t>:</w:t>
              <w:tab/>
            </w:r>
            <w:r>
              <w:rPr>
                <w:rStyle w:val="IndexLink"/>
              </w:rPr>
              <w:t>364</w:t>
            </w:r>
          </w:hyperlink>
        </w:p>
        <w:p>
          <w:pPr>
            <w:pStyle w:val="Contents3"/>
            <w:tabs>
              <w:tab w:val="clear" w:pos="8459"/>
              <w:tab w:val="right" w:pos="9026" w:leader="dot"/>
            </w:tabs>
            <w:rPr/>
          </w:pPr>
          <w:hyperlink w:anchor="__RefHeading___Toc69584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365</w:t>
            </w:r>
          </w:hyperlink>
        </w:p>
        <w:p>
          <w:pPr>
            <w:pStyle w:val="Contents4"/>
            <w:tabs>
              <w:tab w:val="clear" w:pos="8176"/>
              <w:tab w:val="right" w:pos="9026" w:leader="dot"/>
            </w:tabs>
            <w:rPr/>
          </w:pPr>
          <w:hyperlink w:anchor="__RefHeading___Toc695850_3244359995">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695852_3244359995">
            <w:r>
              <w:rPr>
                <w:webHidden/>
                <w:rStyle w:val="IndexLink"/>
                <w:rtl w:val="true"/>
              </w:rPr>
              <w:t>نکته‌ها</w:t>
            </w:r>
            <w:r>
              <w:rPr>
                <w:rStyle w:val="IndexLink"/>
                <w:rtl w:val="true"/>
              </w:rPr>
              <w:t>:</w:t>
              <w:tab/>
            </w:r>
            <w:r>
              <w:rPr>
                <w:rStyle w:val="IndexLink"/>
              </w:rPr>
              <w:t>365</w:t>
            </w:r>
          </w:hyperlink>
        </w:p>
        <w:p>
          <w:pPr>
            <w:pStyle w:val="Contents4"/>
            <w:tabs>
              <w:tab w:val="clear" w:pos="8176"/>
              <w:tab w:val="right" w:pos="9026" w:leader="dot"/>
            </w:tabs>
            <w:rPr/>
          </w:pPr>
          <w:hyperlink w:anchor="__RefHeading___Toc695854_3244359995">
            <w:r>
              <w:rPr>
                <w:webHidden/>
                <w:rStyle w:val="IndexLink"/>
                <w:rtl w:val="true"/>
              </w:rPr>
              <w:t>پیام‌ها</w:t>
            </w:r>
            <w:r>
              <w:rPr>
                <w:rStyle w:val="IndexLink"/>
                <w:rtl w:val="true"/>
              </w:rPr>
              <w:t>:</w:t>
              <w:tab/>
            </w:r>
            <w:r>
              <w:rPr>
                <w:rStyle w:val="IndexLink"/>
              </w:rPr>
              <w:t>365</w:t>
            </w:r>
          </w:hyperlink>
        </w:p>
        <w:p>
          <w:pPr>
            <w:pStyle w:val="Contents3"/>
            <w:tabs>
              <w:tab w:val="clear" w:pos="8459"/>
              <w:tab w:val="right" w:pos="9026" w:leader="dot"/>
            </w:tabs>
            <w:rPr/>
          </w:pPr>
          <w:hyperlink w:anchor="__RefHeading___Toc69585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366</w:t>
            </w:r>
          </w:hyperlink>
        </w:p>
        <w:p>
          <w:pPr>
            <w:pStyle w:val="Contents4"/>
            <w:tabs>
              <w:tab w:val="clear" w:pos="8176"/>
              <w:tab w:val="right" w:pos="9026" w:leader="dot"/>
            </w:tabs>
            <w:rPr/>
          </w:pPr>
          <w:hyperlink w:anchor="__RefHeading___Toc695858_3244359995">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695860_3244359995">
            <w:r>
              <w:rPr>
                <w:webHidden/>
                <w:rStyle w:val="IndexLink"/>
                <w:rtl w:val="true"/>
              </w:rPr>
              <w:t>پیام‌ها</w:t>
            </w:r>
            <w:r>
              <w:rPr>
                <w:rStyle w:val="IndexLink"/>
                <w:rtl w:val="true"/>
              </w:rPr>
              <w:t>:</w:t>
              <w:tab/>
            </w:r>
            <w:r>
              <w:rPr>
                <w:rStyle w:val="IndexLink"/>
              </w:rPr>
              <w:t>367</w:t>
            </w:r>
          </w:hyperlink>
        </w:p>
        <w:p>
          <w:pPr>
            <w:pStyle w:val="Contents3"/>
            <w:tabs>
              <w:tab w:val="clear" w:pos="8459"/>
              <w:tab w:val="right" w:pos="9026" w:leader="dot"/>
            </w:tabs>
            <w:rPr/>
          </w:pPr>
          <w:hyperlink w:anchor="__RefHeading___Toc69586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367</w:t>
            </w:r>
          </w:hyperlink>
        </w:p>
        <w:p>
          <w:pPr>
            <w:pStyle w:val="Contents4"/>
            <w:tabs>
              <w:tab w:val="clear" w:pos="8176"/>
              <w:tab w:val="right" w:pos="9026" w:leader="dot"/>
            </w:tabs>
            <w:rPr/>
          </w:pPr>
          <w:hyperlink w:anchor="__RefHeading___Toc695864_3244359995">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695866_3244359995">
            <w:r>
              <w:rPr>
                <w:webHidden/>
                <w:rStyle w:val="IndexLink"/>
                <w:rtl w:val="true"/>
              </w:rPr>
              <w:t>نکته‌ها</w:t>
            </w:r>
            <w:r>
              <w:rPr>
                <w:rStyle w:val="IndexLink"/>
                <w:rtl w:val="true"/>
              </w:rPr>
              <w:t>:</w:t>
              <w:tab/>
            </w:r>
            <w:r>
              <w:rPr>
                <w:rStyle w:val="IndexLink"/>
              </w:rPr>
              <w:t>367</w:t>
            </w:r>
          </w:hyperlink>
        </w:p>
        <w:p>
          <w:pPr>
            <w:pStyle w:val="Contents4"/>
            <w:tabs>
              <w:tab w:val="clear" w:pos="8176"/>
              <w:tab w:val="right" w:pos="9026" w:leader="dot"/>
            </w:tabs>
            <w:rPr/>
          </w:pPr>
          <w:hyperlink w:anchor="__RefHeading___Toc695868_3244359995">
            <w:r>
              <w:rPr>
                <w:webHidden/>
                <w:rStyle w:val="IndexLink"/>
                <w:rtl w:val="true"/>
              </w:rPr>
              <w:t>پیام‌ها</w:t>
            </w:r>
            <w:r>
              <w:rPr>
                <w:rStyle w:val="IndexLink"/>
                <w:rtl w:val="true"/>
              </w:rPr>
              <w:t>:</w:t>
              <w:tab/>
            </w:r>
            <w:r>
              <w:rPr>
                <w:rStyle w:val="IndexLink"/>
              </w:rPr>
              <w:t>368</w:t>
            </w:r>
          </w:hyperlink>
        </w:p>
        <w:p>
          <w:pPr>
            <w:pStyle w:val="Contents3"/>
            <w:tabs>
              <w:tab w:val="clear" w:pos="8459"/>
              <w:tab w:val="right" w:pos="9026" w:leader="dot"/>
            </w:tabs>
            <w:rPr/>
          </w:pPr>
          <w:hyperlink w:anchor="__RefHeading___Toc69587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370</w:t>
            </w:r>
          </w:hyperlink>
        </w:p>
        <w:p>
          <w:pPr>
            <w:pStyle w:val="Contents4"/>
            <w:tabs>
              <w:tab w:val="clear" w:pos="8176"/>
              <w:tab w:val="right" w:pos="9026" w:leader="dot"/>
            </w:tabs>
            <w:rPr/>
          </w:pPr>
          <w:hyperlink w:anchor="__RefHeading___Toc695872_3244359995">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695874_3244359995">
            <w:r>
              <w:rPr>
                <w:webHidden/>
                <w:rStyle w:val="IndexLink"/>
                <w:rtl w:val="true"/>
              </w:rPr>
              <w:t>نکته‌ها</w:t>
            </w:r>
            <w:r>
              <w:rPr>
                <w:rStyle w:val="IndexLink"/>
                <w:rtl w:val="true"/>
              </w:rPr>
              <w:t>:</w:t>
              <w:tab/>
            </w:r>
            <w:r>
              <w:rPr>
                <w:rStyle w:val="IndexLink"/>
              </w:rPr>
              <w:t>370</w:t>
            </w:r>
          </w:hyperlink>
        </w:p>
        <w:p>
          <w:pPr>
            <w:pStyle w:val="Contents4"/>
            <w:tabs>
              <w:tab w:val="clear" w:pos="8176"/>
              <w:tab w:val="right" w:pos="9026" w:leader="dot"/>
            </w:tabs>
            <w:rPr/>
          </w:pPr>
          <w:hyperlink w:anchor="__RefHeading___Toc695876_3244359995">
            <w:r>
              <w:rPr>
                <w:webHidden/>
                <w:rStyle w:val="IndexLink"/>
                <w:rtl w:val="true"/>
              </w:rPr>
              <w:t>پیام‌ها</w:t>
            </w:r>
            <w:r>
              <w:rPr>
                <w:rStyle w:val="IndexLink"/>
                <w:rtl w:val="true"/>
              </w:rPr>
              <w:t>:</w:t>
              <w:tab/>
            </w:r>
            <w:r>
              <w:rPr>
                <w:rStyle w:val="IndexLink"/>
              </w:rPr>
              <w:t>370</w:t>
            </w:r>
          </w:hyperlink>
        </w:p>
        <w:p>
          <w:pPr>
            <w:pStyle w:val="Contents3"/>
            <w:tabs>
              <w:tab w:val="clear" w:pos="8459"/>
              <w:tab w:val="right" w:pos="9026" w:leader="dot"/>
            </w:tabs>
            <w:rPr/>
          </w:pPr>
          <w:hyperlink w:anchor="__RefHeading___Toc69587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371</w:t>
            </w:r>
          </w:hyperlink>
        </w:p>
        <w:p>
          <w:pPr>
            <w:pStyle w:val="Contents4"/>
            <w:tabs>
              <w:tab w:val="clear" w:pos="8176"/>
              <w:tab w:val="right" w:pos="9026" w:leader="dot"/>
            </w:tabs>
            <w:rPr/>
          </w:pPr>
          <w:hyperlink w:anchor="__RefHeading___Toc695880_3244359995">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695882_3244359995">
            <w:r>
              <w:rPr>
                <w:webHidden/>
                <w:rStyle w:val="IndexLink"/>
                <w:rtl w:val="true"/>
              </w:rPr>
              <w:t>پیام‌ها</w:t>
            </w:r>
            <w:r>
              <w:rPr>
                <w:rStyle w:val="IndexLink"/>
                <w:rtl w:val="true"/>
              </w:rPr>
              <w:t>:</w:t>
              <w:tab/>
            </w:r>
            <w:r>
              <w:rPr>
                <w:rStyle w:val="IndexLink"/>
              </w:rPr>
              <w:t>371</w:t>
            </w:r>
          </w:hyperlink>
        </w:p>
        <w:p>
          <w:pPr>
            <w:pStyle w:val="Contents5"/>
            <w:tabs>
              <w:tab w:val="clear" w:pos="7892"/>
              <w:tab w:val="right" w:pos="9026" w:leader="dot"/>
            </w:tabs>
            <w:rPr/>
          </w:pPr>
          <w:hyperlink w:anchor="__RefHeading___Toc695884_3244359995">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695886_3244359995">
            <w:r>
              <w:rPr>
                <w:webHidden/>
                <w:rStyle w:val="IndexLink"/>
                <w:rtl w:val="true"/>
              </w:rPr>
              <w:t>چند اصل مهم در نهی از منکر که از این آیه استخراج می‌شود</w:t>
            </w:r>
            <w:r>
              <w:rPr>
                <w:rStyle w:val="IndexLink"/>
                <w:rtl w:val="true"/>
              </w:rPr>
              <w:t>:</w:t>
              <w:tab/>
            </w:r>
            <w:r>
              <w:rPr>
                <w:rStyle w:val="IndexLink"/>
              </w:rPr>
              <w:t>372</w:t>
            </w:r>
          </w:hyperlink>
        </w:p>
        <w:p>
          <w:pPr>
            <w:pStyle w:val="Contents3"/>
            <w:tabs>
              <w:tab w:val="clear" w:pos="8459"/>
              <w:tab w:val="right" w:pos="9026" w:leader="dot"/>
            </w:tabs>
            <w:rPr/>
          </w:pPr>
          <w:hyperlink w:anchor="__RefHeading___Toc69588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373</w:t>
            </w:r>
          </w:hyperlink>
        </w:p>
        <w:p>
          <w:pPr>
            <w:pStyle w:val="Contents4"/>
            <w:tabs>
              <w:tab w:val="clear" w:pos="8176"/>
              <w:tab w:val="right" w:pos="9026" w:leader="dot"/>
            </w:tabs>
            <w:rPr/>
          </w:pPr>
          <w:hyperlink w:anchor="__RefHeading___Toc695890_3244359995">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695892_3244359995">
            <w:r>
              <w:rPr>
                <w:webHidden/>
                <w:rStyle w:val="IndexLink"/>
                <w:rtl w:val="true"/>
              </w:rPr>
              <w:t>نکته‌ها</w:t>
            </w:r>
            <w:r>
              <w:rPr>
                <w:rStyle w:val="IndexLink"/>
                <w:rtl w:val="true"/>
              </w:rPr>
              <w:t>:</w:t>
              <w:tab/>
            </w:r>
            <w:r>
              <w:rPr>
                <w:rStyle w:val="IndexLink"/>
              </w:rPr>
              <w:t>373</w:t>
            </w:r>
          </w:hyperlink>
        </w:p>
        <w:p>
          <w:pPr>
            <w:pStyle w:val="Contents5"/>
            <w:tabs>
              <w:tab w:val="clear" w:pos="7892"/>
              <w:tab w:val="right" w:pos="9026" w:leader="dot"/>
            </w:tabs>
            <w:rPr/>
          </w:pPr>
          <w:hyperlink w:anchor="__RefHeading___Toc695894_3244359995">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695896_3244359995">
            <w:r>
              <w:rPr>
                <w:webHidden/>
                <w:rStyle w:val="IndexLink"/>
                <w:rtl w:val="true"/>
              </w:rPr>
              <w:t>مطالبی درباره‌ی آیه‌ی تطهیر</w:t>
            </w:r>
            <w:r>
              <w:rPr>
                <w:rStyle w:val="IndexLink"/>
                <w:rtl w:val="true"/>
              </w:rPr>
              <w:tab/>
            </w:r>
            <w:r>
              <w:rPr>
                <w:rStyle w:val="IndexLink"/>
              </w:rPr>
              <w:t>374</w:t>
            </w:r>
          </w:hyperlink>
        </w:p>
        <w:p>
          <w:pPr>
            <w:pStyle w:val="Contents5"/>
            <w:tabs>
              <w:tab w:val="clear" w:pos="7892"/>
              <w:tab w:val="right" w:pos="9026" w:leader="dot"/>
            </w:tabs>
            <w:rPr/>
          </w:pPr>
          <w:hyperlink w:anchor="__RefHeading___Toc695898_3244359995">
            <w:r>
              <w:rPr>
                <w:webHidden/>
                <w:rStyle w:val="IndexLink"/>
                <w:rtl w:val="true"/>
              </w:rPr>
              <w:t>چند سؤال</w:t>
            </w:r>
            <w:r>
              <w:rPr>
                <w:rStyle w:val="IndexLink"/>
                <w:rtl w:val="true"/>
              </w:rPr>
              <w:tab/>
            </w:r>
            <w:r>
              <w:rPr>
                <w:rStyle w:val="IndexLink"/>
              </w:rPr>
              <w:t>375</w:t>
            </w:r>
          </w:hyperlink>
        </w:p>
        <w:p>
          <w:pPr>
            <w:pStyle w:val="Contents4"/>
            <w:tabs>
              <w:tab w:val="clear" w:pos="8176"/>
              <w:tab w:val="right" w:pos="9026" w:leader="dot"/>
            </w:tabs>
            <w:rPr/>
          </w:pPr>
          <w:hyperlink w:anchor="__RefHeading___Toc695900_3244359995">
            <w:r>
              <w:rPr>
                <w:webHidden/>
                <w:rStyle w:val="IndexLink"/>
                <w:rtl w:val="true"/>
              </w:rPr>
              <w:t>پیام‌ها</w:t>
            </w:r>
            <w:r>
              <w:rPr>
                <w:rStyle w:val="IndexLink"/>
                <w:rtl w:val="true"/>
              </w:rPr>
              <w:t>:</w:t>
              <w:tab/>
            </w:r>
            <w:r>
              <w:rPr>
                <w:rStyle w:val="IndexLink"/>
              </w:rPr>
              <w:t>376</w:t>
            </w:r>
          </w:hyperlink>
        </w:p>
        <w:p>
          <w:pPr>
            <w:pStyle w:val="Contents3"/>
            <w:tabs>
              <w:tab w:val="clear" w:pos="8459"/>
              <w:tab w:val="right" w:pos="9026" w:leader="dot"/>
            </w:tabs>
            <w:rPr/>
          </w:pPr>
          <w:hyperlink w:anchor="__RefHeading___Toc69590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377</w:t>
            </w:r>
          </w:hyperlink>
        </w:p>
        <w:p>
          <w:pPr>
            <w:pStyle w:val="Contents4"/>
            <w:tabs>
              <w:tab w:val="clear" w:pos="8176"/>
              <w:tab w:val="right" w:pos="9026" w:leader="dot"/>
            </w:tabs>
            <w:rPr/>
          </w:pPr>
          <w:hyperlink w:anchor="__RefHeading___Toc695904_3244359995">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695906_3244359995">
            <w:r>
              <w:rPr>
                <w:webHidden/>
                <w:rStyle w:val="IndexLink"/>
                <w:rtl w:val="true"/>
              </w:rPr>
              <w:t>نکته‌ها</w:t>
            </w:r>
            <w:r>
              <w:rPr>
                <w:rStyle w:val="IndexLink"/>
                <w:rtl w:val="true"/>
              </w:rPr>
              <w:t>:</w:t>
              <w:tab/>
            </w:r>
            <w:r>
              <w:rPr>
                <w:rStyle w:val="IndexLink"/>
              </w:rPr>
              <w:t>377</w:t>
            </w:r>
          </w:hyperlink>
        </w:p>
        <w:p>
          <w:pPr>
            <w:pStyle w:val="Contents4"/>
            <w:tabs>
              <w:tab w:val="clear" w:pos="8176"/>
              <w:tab w:val="right" w:pos="9026" w:leader="dot"/>
            </w:tabs>
            <w:rPr/>
          </w:pPr>
          <w:hyperlink w:anchor="__RefHeading___Toc695908_3244359995">
            <w:r>
              <w:rPr>
                <w:webHidden/>
                <w:rStyle w:val="IndexLink"/>
                <w:rtl w:val="true"/>
              </w:rPr>
              <w:t>پیام‌ها</w:t>
            </w:r>
            <w:r>
              <w:rPr>
                <w:rStyle w:val="IndexLink"/>
                <w:rtl w:val="true"/>
              </w:rPr>
              <w:t>:</w:t>
              <w:tab/>
            </w:r>
            <w:r>
              <w:rPr>
                <w:rStyle w:val="IndexLink"/>
              </w:rPr>
              <w:t>377</w:t>
            </w:r>
          </w:hyperlink>
        </w:p>
        <w:p>
          <w:pPr>
            <w:pStyle w:val="Contents3"/>
            <w:tabs>
              <w:tab w:val="clear" w:pos="8459"/>
              <w:tab w:val="right" w:pos="9026" w:leader="dot"/>
            </w:tabs>
            <w:rPr/>
          </w:pPr>
          <w:hyperlink w:anchor="__RefHeading___Toc69591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378</w:t>
            </w:r>
          </w:hyperlink>
        </w:p>
        <w:p>
          <w:pPr>
            <w:pStyle w:val="Contents4"/>
            <w:tabs>
              <w:tab w:val="clear" w:pos="8176"/>
              <w:tab w:val="right" w:pos="9026" w:leader="dot"/>
            </w:tabs>
            <w:rPr/>
          </w:pPr>
          <w:hyperlink w:anchor="__RefHeading___Toc695912_3244359995">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695914_3244359995">
            <w:r>
              <w:rPr>
                <w:webHidden/>
                <w:rStyle w:val="IndexLink"/>
                <w:rtl w:val="true"/>
              </w:rPr>
              <w:t>نکته‌ها</w:t>
            </w:r>
            <w:r>
              <w:rPr>
                <w:rStyle w:val="IndexLink"/>
                <w:rtl w:val="true"/>
              </w:rPr>
              <w:t>:</w:t>
              <w:tab/>
            </w:r>
            <w:r>
              <w:rPr>
                <w:rStyle w:val="IndexLink"/>
              </w:rPr>
              <w:t>378</w:t>
            </w:r>
          </w:hyperlink>
        </w:p>
        <w:p>
          <w:pPr>
            <w:pStyle w:val="Contents4"/>
            <w:tabs>
              <w:tab w:val="clear" w:pos="8176"/>
              <w:tab w:val="right" w:pos="9026" w:leader="dot"/>
            </w:tabs>
            <w:rPr/>
          </w:pPr>
          <w:hyperlink w:anchor="__RefHeading___Toc695916_3244359995">
            <w:r>
              <w:rPr>
                <w:webHidden/>
                <w:rStyle w:val="IndexLink"/>
                <w:rtl w:val="true"/>
              </w:rPr>
              <w:t>پیام‌ها</w:t>
            </w:r>
            <w:r>
              <w:rPr>
                <w:rStyle w:val="IndexLink"/>
                <w:rtl w:val="true"/>
              </w:rPr>
              <w:t>:</w:t>
              <w:tab/>
            </w:r>
            <w:r>
              <w:rPr>
                <w:rStyle w:val="IndexLink"/>
              </w:rPr>
              <w:t>378</w:t>
            </w:r>
          </w:hyperlink>
        </w:p>
        <w:p>
          <w:pPr>
            <w:pStyle w:val="Contents3"/>
            <w:tabs>
              <w:tab w:val="clear" w:pos="8459"/>
              <w:tab w:val="right" w:pos="9026" w:leader="dot"/>
            </w:tabs>
            <w:rPr/>
          </w:pPr>
          <w:hyperlink w:anchor="__RefHeading___Toc69591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380</w:t>
            </w:r>
          </w:hyperlink>
        </w:p>
        <w:p>
          <w:pPr>
            <w:pStyle w:val="Contents4"/>
            <w:tabs>
              <w:tab w:val="clear" w:pos="8176"/>
              <w:tab w:val="right" w:pos="9026" w:leader="dot"/>
            </w:tabs>
            <w:rPr/>
          </w:pPr>
          <w:hyperlink w:anchor="__RefHeading___Toc695920_3244359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695922_3244359995">
            <w:r>
              <w:rPr>
                <w:webHidden/>
                <w:rStyle w:val="IndexLink"/>
                <w:rtl w:val="true"/>
              </w:rPr>
              <w:t>نکته‌ها</w:t>
            </w:r>
            <w:r>
              <w:rPr>
                <w:rStyle w:val="IndexLink"/>
                <w:rtl w:val="true"/>
              </w:rPr>
              <w:t>:</w:t>
              <w:tab/>
            </w:r>
            <w:r>
              <w:rPr>
                <w:rStyle w:val="IndexLink"/>
              </w:rPr>
              <w:t>380</w:t>
            </w:r>
          </w:hyperlink>
        </w:p>
        <w:p>
          <w:pPr>
            <w:pStyle w:val="Contents4"/>
            <w:tabs>
              <w:tab w:val="clear" w:pos="8176"/>
              <w:tab w:val="right" w:pos="9026" w:leader="dot"/>
            </w:tabs>
            <w:rPr/>
          </w:pPr>
          <w:hyperlink w:anchor="__RefHeading___Toc695924_3244359995">
            <w:r>
              <w:rPr>
                <w:webHidden/>
                <w:rStyle w:val="IndexLink"/>
                <w:rtl w:val="true"/>
              </w:rPr>
              <w:t>پیام‌ها</w:t>
            </w:r>
            <w:r>
              <w:rPr>
                <w:rStyle w:val="IndexLink"/>
                <w:rtl w:val="true"/>
              </w:rPr>
              <w:t>:</w:t>
              <w:tab/>
            </w:r>
            <w:r>
              <w:rPr>
                <w:rStyle w:val="IndexLink"/>
              </w:rPr>
              <w:t>381</w:t>
            </w:r>
          </w:hyperlink>
        </w:p>
        <w:p>
          <w:pPr>
            <w:pStyle w:val="Contents3"/>
            <w:tabs>
              <w:tab w:val="clear" w:pos="8459"/>
              <w:tab w:val="right" w:pos="9026" w:leader="dot"/>
            </w:tabs>
            <w:rPr/>
          </w:pPr>
          <w:hyperlink w:anchor="__RefHeading___Toc69592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382</w:t>
            </w:r>
          </w:hyperlink>
        </w:p>
        <w:p>
          <w:pPr>
            <w:pStyle w:val="Contents4"/>
            <w:tabs>
              <w:tab w:val="clear" w:pos="8176"/>
              <w:tab w:val="right" w:pos="9026" w:leader="dot"/>
            </w:tabs>
            <w:rPr/>
          </w:pPr>
          <w:hyperlink w:anchor="__RefHeading___Toc695928_324435999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695930_3244359995">
            <w:r>
              <w:rPr>
                <w:webHidden/>
                <w:rStyle w:val="IndexLink"/>
                <w:rtl w:val="true"/>
              </w:rPr>
              <w:t>نکته‌ها</w:t>
            </w:r>
            <w:r>
              <w:rPr>
                <w:rStyle w:val="IndexLink"/>
                <w:rtl w:val="true"/>
              </w:rPr>
              <w:t>:</w:t>
              <w:tab/>
            </w:r>
            <w:r>
              <w:rPr>
                <w:rStyle w:val="IndexLink"/>
              </w:rPr>
              <w:t>382</w:t>
            </w:r>
          </w:hyperlink>
        </w:p>
        <w:p>
          <w:pPr>
            <w:pStyle w:val="Contents4"/>
            <w:tabs>
              <w:tab w:val="clear" w:pos="8176"/>
              <w:tab w:val="right" w:pos="9026" w:leader="dot"/>
            </w:tabs>
            <w:rPr/>
          </w:pPr>
          <w:hyperlink w:anchor="__RefHeading___Toc695932_3244359995">
            <w:r>
              <w:rPr>
                <w:webHidden/>
                <w:rStyle w:val="IndexLink"/>
                <w:rtl w:val="true"/>
              </w:rPr>
              <w:t>پیام‌ها</w:t>
            </w:r>
            <w:r>
              <w:rPr>
                <w:rStyle w:val="IndexLink"/>
                <w:rtl w:val="true"/>
              </w:rPr>
              <w:t>:</w:t>
              <w:tab/>
            </w:r>
            <w:r>
              <w:rPr>
                <w:rStyle w:val="IndexLink"/>
              </w:rPr>
              <w:t>384</w:t>
            </w:r>
          </w:hyperlink>
        </w:p>
        <w:p>
          <w:pPr>
            <w:pStyle w:val="Contents3"/>
            <w:tabs>
              <w:tab w:val="clear" w:pos="8459"/>
              <w:tab w:val="right" w:pos="9026" w:leader="dot"/>
            </w:tabs>
            <w:rPr/>
          </w:pPr>
          <w:hyperlink w:anchor="__RefHeading___Toc695934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386</w:t>
            </w:r>
          </w:hyperlink>
        </w:p>
        <w:p>
          <w:pPr>
            <w:pStyle w:val="Contents4"/>
            <w:tabs>
              <w:tab w:val="clear" w:pos="8176"/>
              <w:tab w:val="right" w:pos="9026" w:leader="dot"/>
            </w:tabs>
            <w:rPr/>
          </w:pPr>
          <w:hyperlink w:anchor="__RefHeading___Toc695936_3244359995">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695938_3244359995">
            <w:r>
              <w:rPr>
                <w:webHidden/>
                <w:rStyle w:val="IndexLink"/>
                <w:rtl w:val="true"/>
              </w:rPr>
              <w:t>نکته‌ها</w:t>
            </w:r>
            <w:r>
              <w:rPr>
                <w:rStyle w:val="IndexLink"/>
                <w:rtl w:val="true"/>
              </w:rPr>
              <w:t>:</w:t>
              <w:tab/>
            </w:r>
            <w:r>
              <w:rPr>
                <w:rStyle w:val="IndexLink"/>
              </w:rPr>
              <w:t>386</w:t>
            </w:r>
          </w:hyperlink>
        </w:p>
        <w:p>
          <w:pPr>
            <w:pStyle w:val="Contents4"/>
            <w:tabs>
              <w:tab w:val="clear" w:pos="8176"/>
              <w:tab w:val="right" w:pos="9026" w:leader="dot"/>
            </w:tabs>
            <w:rPr/>
          </w:pPr>
          <w:hyperlink w:anchor="__RefHeading___Toc695940_3244359995">
            <w:r>
              <w:rPr>
                <w:webHidden/>
                <w:rStyle w:val="IndexLink"/>
                <w:rtl w:val="true"/>
              </w:rPr>
              <w:t>پیام‌ها</w:t>
            </w:r>
            <w:r>
              <w:rPr>
                <w:rStyle w:val="IndexLink"/>
                <w:rtl w:val="true"/>
              </w:rPr>
              <w:t>:</w:t>
              <w:tab/>
            </w:r>
            <w:r>
              <w:rPr>
                <w:rStyle w:val="IndexLink"/>
              </w:rPr>
              <w:t>386</w:t>
            </w:r>
          </w:hyperlink>
        </w:p>
        <w:p>
          <w:pPr>
            <w:pStyle w:val="Contents3"/>
            <w:tabs>
              <w:tab w:val="clear" w:pos="8459"/>
              <w:tab w:val="right" w:pos="9026" w:leader="dot"/>
            </w:tabs>
            <w:rPr/>
          </w:pPr>
          <w:hyperlink w:anchor="__RefHeading___Toc69594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387</w:t>
            </w:r>
          </w:hyperlink>
        </w:p>
        <w:p>
          <w:pPr>
            <w:pStyle w:val="Contents4"/>
            <w:tabs>
              <w:tab w:val="clear" w:pos="8176"/>
              <w:tab w:val="right" w:pos="9026" w:leader="dot"/>
            </w:tabs>
            <w:rPr/>
          </w:pPr>
          <w:hyperlink w:anchor="__RefHeading___Toc695944_3244359995">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695946_3244359995">
            <w:r>
              <w:rPr>
                <w:webHidden/>
                <w:rStyle w:val="IndexLink"/>
                <w:rtl w:val="true"/>
              </w:rPr>
              <w:t>نکته‌ها</w:t>
            </w:r>
            <w:r>
              <w:rPr>
                <w:rStyle w:val="IndexLink"/>
                <w:rtl w:val="true"/>
              </w:rPr>
              <w:t>:</w:t>
              <w:tab/>
            </w:r>
            <w:r>
              <w:rPr>
                <w:rStyle w:val="IndexLink"/>
              </w:rPr>
              <w:t>387</w:t>
            </w:r>
          </w:hyperlink>
        </w:p>
        <w:p>
          <w:pPr>
            <w:pStyle w:val="Contents4"/>
            <w:tabs>
              <w:tab w:val="clear" w:pos="8176"/>
              <w:tab w:val="right" w:pos="9026" w:leader="dot"/>
            </w:tabs>
            <w:rPr/>
          </w:pPr>
          <w:hyperlink w:anchor="__RefHeading___Toc695948_3244359995">
            <w:r>
              <w:rPr>
                <w:webHidden/>
                <w:rStyle w:val="IndexLink"/>
                <w:rtl w:val="true"/>
              </w:rPr>
              <w:t>پیام‌ها</w:t>
            </w:r>
            <w:r>
              <w:rPr>
                <w:rStyle w:val="IndexLink"/>
                <w:rtl w:val="true"/>
              </w:rPr>
              <w:t>:</w:t>
              <w:tab/>
            </w:r>
            <w:r>
              <w:rPr>
                <w:rStyle w:val="IndexLink"/>
              </w:rPr>
              <w:t>387</w:t>
            </w:r>
          </w:hyperlink>
        </w:p>
        <w:p>
          <w:pPr>
            <w:pStyle w:val="Contents3"/>
            <w:tabs>
              <w:tab w:val="clear" w:pos="8459"/>
              <w:tab w:val="right" w:pos="9026" w:leader="dot"/>
            </w:tabs>
            <w:rPr/>
          </w:pPr>
          <w:hyperlink w:anchor="__RefHeading___Toc69595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388</w:t>
            </w:r>
          </w:hyperlink>
        </w:p>
        <w:p>
          <w:pPr>
            <w:pStyle w:val="Contents4"/>
            <w:tabs>
              <w:tab w:val="clear" w:pos="8176"/>
              <w:tab w:val="right" w:pos="9026" w:leader="dot"/>
            </w:tabs>
            <w:rPr/>
          </w:pPr>
          <w:hyperlink w:anchor="__RefHeading___Toc695952_3244359995">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695954_3244359995">
            <w:r>
              <w:rPr>
                <w:webHidden/>
                <w:rStyle w:val="IndexLink"/>
                <w:rtl w:val="true"/>
              </w:rPr>
              <w:t>نکته‌ها</w:t>
            </w:r>
            <w:r>
              <w:rPr>
                <w:rStyle w:val="IndexLink"/>
                <w:rtl w:val="true"/>
              </w:rPr>
              <w:t>:</w:t>
              <w:tab/>
            </w:r>
            <w:r>
              <w:rPr>
                <w:rStyle w:val="IndexLink"/>
              </w:rPr>
              <w:t>388</w:t>
            </w:r>
          </w:hyperlink>
        </w:p>
        <w:p>
          <w:pPr>
            <w:pStyle w:val="Contents5"/>
            <w:tabs>
              <w:tab w:val="clear" w:pos="7892"/>
              <w:tab w:val="right" w:pos="9026" w:leader="dot"/>
            </w:tabs>
            <w:rPr/>
          </w:pPr>
          <w:hyperlink w:anchor="__RefHeading___Toc695956_3244359995">
            <w:r>
              <w:rPr>
                <w:webHidden/>
                <w:rStyle w:val="IndexLink"/>
                <w:rtl w:val="true"/>
              </w:rPr>
              <w:t>اشاره</w:t>
            </w:r>
            <w:r>
              <w:rPr>
                <w:rStyle w:val="IndexLink"/>
                <w:rtl w:val="true"/>
              </w:rPr>
              <w:tab/>
            </w:r>
            <w:r>
              <w:rPr>
                <w:rStyle w:val="IndexLink"/>
              </w:rPr>
              <w:t>388</w:t>
            </w:r>
          </w:hyperlink>
        </w:p>
        <w:p>
          <w:pPr>
            <w:pStyle w:val="Contents5"/>
            <w:tabs>
              <w:tab w:val="clear" w:pos="7892"/>
              <w:tab w:val="right" w:pos="9026" w:leader="dot"/>
            </w:tabs>
            <w:rPr/>
          </w:pPr>
          <w:hyperlink w:anchor="__RefHeading___Toc695958_3244359995">
            <w:r>
              <w:rPr>
                <w:webHidden/>
                <w:rStyle w:val="IndexLink"/>
                <w:rtl w:val="true"/>
              </w:rPr>
              <w:t>چند سؤال</w:t>
            </w:r>
            <w:r>
              <w:rPr>
                <w:rStyle w:val="IndexLink"/>
                <w:rtl w:val="true"/>
              </w:rPr>
              <w:tab/>
            </w:r>
            <w:r>
              <w:rPr>
                <w:rStyle w:val="IndexLink"/>
              </w:rPr>
              <w:t>388</w:t>
            </w:r>
          </w:hyperlink>
        </w:p>
        <w:p>
          <w:pPr>
            <w:pStyle w:val="Contents4"/>
            <w:tabs>
              <w:tab w:val="clear" w:pos="8176"/>
              <w:tab w:val="right" w:pos="9026" w:leader="dot"/>
            </w:tabs>
            <w:rPr/>
          </w:pPr>
          <w:hyperlink w:anchor="__RefHeading___Toc695960_3244359995">
            <w:r>
              <w:rPr>
                <w:webHidden/>
                <w:rStyle w:val="IndexLink"/>
                <w:rtl w:val="true"/>
              </w:rPr>
              <w:t>پیام‌ها</w:t>
            </w:r>
            <w:r>
              <w:rPr>
                <w:rStyle w:val="IndexLink"/>
                <w:rtl w:val="true"/>
              </w:rPr>
              <w:t>:</w:t>
              <w:tab/>
            </w:r>
            <w:r>
              <w:rPr>
                <w:rStyle w:val="IndexLink"/>
              </w:rPr>
              <w:t>389</w:t>
            </w:r>
          </w:hyperlink>
        </w:p>
        <w:p>
          <w:pPr>
            <w:pStyle w:val="Contents3"/>
            <w:tabs>
              <w:tab w:val="clear" w:pos="8459"/>
              <w:tab w:val="right" w:pos="9026" w:leader="dot"/>
            </w:tabs>
            <w:rPr/>
          </w:pPr>
          <w:hyperlink w:anchor="__RefHeading___Toc69596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390</w:t>
            </w:r>
          </w:hyperlink>
        </w:p>
        <w:p>
          <w:pPr>
            <w:pStyle w:val="Contents4"/>
            <w:tabs>
              <w:tab w:val="clear" w:pos="8176"/>
              <w:tab w:val="right" w:pos="9026" w:leader="dot"/>
            </w:tabs>
            <w:rPr/>
          </w:pPr>
          <w:hyperlink w:anchor="__RefHeading___Toc695964_3244359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695966_3244359995">
            <w:r>
              <w:rPr>
                <w:webHidden/>
                <w:rStyle w:val="IndexLink"/>
                <w:rtl w:val="true"/>
              </w:rPr>
              <w:t>نکته‌ها</w:t>
            </w:r>
            <w:r>
              <w:rPr>
                <w:rStyle w:val="IndexLink"/>
                <w:rtl w:val="true"/>
              </w:rPr>
              <w:t>:</w:t>
              <w:tab/>
            </w:r>
            <w:r>
              <w:rPr>
                <w:rStyle w:val="IndexLink"/>
              </w:rPr>
              <w:t>390</w:t>
            </w:r>
          </w:hyperlink>
        </w:p>
        <w:p>
          <w:pPr>
            <w:pStyle w:val="Contents4"/>
            <w:tabs>
              <w:tab w:val="clear" w:pos="8176"/>
              <w:tab w:val="right" w:pos="9026" w:leader="dot"/>
            </w:tabs>
            <w:rPr/>
          </w:pPr>
          <w:hyperlink w:anchor="__RefHeading___Toc695968_3244359995">
            <w:r>
              <w:rPr>
                <w:webHidden/>
                <w:rStyle w:val="IndexLink"/>
                <w:rtl w:val="true"/>
              </w:rPr>
              <w:t>پیام‌ها</w:t>
            </w:r>
            <w:r>
              <w:rPr>
                <w:rStyle w:val="IndexLink"/>
                <w:rtl w:val="true"/>
              </w:rPr>
              <w:t>:</w:t>
              <w:tab/>
            </w:r>
            <w:r>
              <w:rPr>
                <w:rStyle w:val="IndexLink"/>
              </w:rPr>
              <w:t>391</w:t>
            </w:r>
          </w:hyperlink>
        </w:p>
        <w:p>
          <w:pPr>
            <w:pStyle w:val="Contents3"/>
            <w:tabs>
              <w:tab w:val="clear" w:pos="8459"/>
              <w:tab w:val="right" w:pos="9026" w:leader="dot"/>
            </w:tabs>
            <w:rPr/>
          </w:pPr>
          <w:hyperlink w:anchor="__RefHeading___Toc69597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391</w:t>
            </w:r>
          </w:hyperlink>
        </w:p>
        <w:p>
          <w:pPr>
            <w:pStyle w:val="Contents4"/>
            <w:tabs>
              <w:tab w:val="clear" w:pos="8176"/>
              <w:tab w:val="right" w:pos="9026" w:leader="dot"/>
            </w:tabs>
            <w:rPr/>
          </w:pPr>
          <w:hyperlink w:anchor="__RefHeading___Toc695972_3244359995">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695974_3244359995">
            <w:r>
              <w:rPr>
                <w:webHidden/>
                <w:rStyle w:val="IndexLink"/>
                <w:rtl w:val="true"/>
              </w:rPr>
              <w:t>نکته‌ها</w:t>
            </w:r>
            <w:r>
              <w:rPr>
                <w:rStyle w:val="IndexLink"/>
                <w:rtl w:val="true"/>
              </w:rPr>
              <w:t>:</w:t>
              <w:tab/>
            </w:r>
            <w:r>
              <w:rPr>
                <w:rStyle w:val="IndexLink"/>
              </w:rPr>
              <w:t>391</w:t>
            </w:r>
          </w:hyperlink>
        </w:p>
        <w:p>
          <w:pPr>
            <w:pStyle w:val="Contents4"/>
            <w:tabs>
              <w:tab w:val="clear" w:pos="8176"/>
              <w:tab w:val="right" w:pos="9026" w:leader="dot"/>
            </w:tabs>
            <w:rPr/>
          </w:pPr>
          <w:hyperlink w:anchor="__RefHeading___Toc695976_3244359995">
            <w:r>
              <w:rPr>
                <w:webHidden/>
                <w:rStyle w:val="IndexLink"/>
                <w:rtl w:val="true"/>
              </w:rPr>
              <w:t>پیام‌ها</w:t>
            </w:r>
            <w:r>
              <w:rPr>
                <w:rStyle w:val="IndexLink"/>
                <w:rtl w:val="true"/>
              </w:rPr>
              <w:t>:</w:t>
              <w:tab/>
            </w:r>
            <w:r>
              <w:rPr>
                <w:rStyle w:val="IndexLink"/>
              </w:rPr>
              <w:t>391</w:t>
            </w:r>
          </w:hyperlink>
        </w:p>
        <w:p>
          <w:pPr>
            <w:pStyle w:val="Contents3"/>
            <w:tabs>
              <w:tab w:val="clear" w:pos="8459"/>
              <w:tab w:val="right" w:pos="9026" w:leader="dot"/>
            </w:tabs>
            <w:rPr/>
          </w:pPr>
          <w:hyperlink w:anchor="__RefHeading___Toc69597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392</w:t>
            </w:r>
          </w:hyperlink>
        </w:p>
        <w:p>
          <w:pPr>
            <w:pStyle w:val="Contents4"/>
            <w:tabs>
              <w:tab w:val="clear" w:pos="8176"/>
              <w:tab w:val="right" w:pos="9026" w:leader="dot"/>
            </w:tabs>
            <w:rPr/>
          </w:pPr>
          <w:hyperlink w:anchor="__RefHeading___Toc695980_3244359995">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695982_3244359995">
            <w:r>
              <w:rPr>
                <w:webHidden/>
                <w:rStyle w:val="IndexLink"/>
                <w:rtl w:val="true"/>
              </w:rPr>
              <w:t>نکته‌ها</w:t>
            </w:r>
            <w:r>
              <w:rPr>
                <w:rStyle w:val="IndexLink"/>
                <w:rtl w:val="true"/>
              </w:rPr>
              <w:t>:</w:t>
              <w:tab/>
            </w:r>
            <w:r>
              <w:rPr>
                <w:rStyle w:val="IndexLink"/>
              </w:rPr>
              <w:t>392</w:t>
            </w:r>
          </w:hyperlink>
        </w:p>
        <w:p>
          <w:pPr>
            <w:pStyle w:val="Contents4"/>
            <w:tabs>
              <w:tab w:val="clear" w:pos="8176"/>
              <w:tab w:val="right" w:pos="9026" w:leader="dot"/>
            </w:tabs>
            <w:rPr/>
          </w:pPr>
          <w:hyperlink w:anchor="__RefHeading___Toc695984_3244359995">
            <w:r>
              <w:rPr>
                <w:webHidden/>
                <w:rStyle w:val="IndexLink"/>
                <w:rtl w:val="true"/>
              </w:rPr>
              <w:t>پیام‌ها</w:t>
            </w:r>
            <w:r>
              <w:rPr>
                <w:rStyle w:val="IndexLink"/>
                <w:rtl w:val="true"/>
              </w:rPr>
              <w:t>:</w:t>
              <w:tab/>
            </w:r>
            <w:r>
              <w:rPr>
                <w:rStyle w:val="IndexLink"/>
              </w:rPr>
              <w:t>392</w:t>
            </w:r>
          </w:hyperlink>
        </w:p>
        <w:p>
          <w:pPr>
            <w:pStyle w:val="Contents3"/>
            <w:tabs>
              <w:tab w:val="clear" w:pos="8459"/>
              <w:tab w:val="right" w:pos="9026" w:leader="dot"/>
            </w:tabs>
            <w:rPr/>
          </w:pPr>
          <w:hyperlink w:anchor="__RefHeading___Toc69598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393</w:t>
            </w:r>
          </w:hyperlink>
        </w:p>
        <w:p>
          <w:pPr>
            <w:pStyle w:val="Contents4"/>
            <w:tabs>
              <w:tab w:val="clear" w:pos="8176"/>
              <w:tab w:val="right" w:pos="9026" w:leader="dot"/>
            </w:tabs>
            <w:rPr/>
          </w:pPr>
          <w:hyperlink w:anchor="__RefHeading___Toc695988_3244359995">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695990_3244359995">
            <w:r>
              <w:rPr>
                <w:webHidden/>
                <w:rStyle w:val="IndexLink"/>
                <w:rtl w:val="true"/>
              </w:rPr>
              <w:t>نکته‌ها</w:t>
            </w:r>
            <w:r>
              <w:rPr>
                <w:rStyle w:val="IndexLink"/>
                <w:rtl w:val="true"/>
              </w:rPr>
              <w:t>:</w:t>
              <w:tab/>
            </w:r>
            <w:r>
              <w:rPr>
                <w:rStyle w:val="IndexLink"/>
              </w:rPr>
              <w:t>393</w:t>
            </w:r>
          </w:hyperlink>
        </w:p>
        <w:p>
          <w:pPr>
            <w:pStyle w:val="Contents4"/>
            <w:tabs>
              <w:tab w:val="clear" w:pos="8176"/>
              <w:tab w:val="right" w:pos="9026" w:leader="dot"/>
            </w:tabs>
            <w:rPr/>
          </w:pPr>
          <w:hyperlink w:anchor="__RefHeading___Toc695992_3244359995">
            <w:r>
              <w:rPr>
                <w:webHidden/>
                <w:rStyle w:val="IndexLink"/>
                <w:rtl w:val="true"/>
              </w:rPr>
              <w:t>پیام‌ها</w:t>
            </w:r>
            <w:r>
              <w:rPr>
                <w:rStyle w:val="IndexLink"/>
                <w:rtl w:val="true"/>
              </w:rPr>
              <w:t>:</w:t>
              <w:tab/>
            </w:r>
            <w:r>
              <w:rPr>
                <w:rStyle w:val="IndexLink"/>
              </w:rPr>
              <w:t>393</w:t>
            </w:r>
          </w:hyperlink>
        </w:p>
        <w:p>
          <w:pPr>
            <w:pStyle w:val="Contents3"/>
            <w:tabs>
              <w:tab w:val="clear" w:pos="8459"/>
              <w:tab w:val="right" w:pos="9026" w:leader="dot"/>
            </w:tabs>
            <w:rPr/>
          </w:pPr>
          <w:hyperlink w:anchor="__RefHeading___Toc695994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394</w:t>
            </w:r>
          </w:hyperlink>
        </w:p>
        <w:p>
          <w:pPr>
            <w:pStyle w:val="Contents4"/>
            <w:tabs>
              <w:tab w:val="clear" w:pos="8176"/>
              <w:tab w:val="right" w:pos="9026" w:leader="dot"/>
            </w:tabs>
            <w:rPr/>
          </w:pPr>
          <w:hyperlink w:anchor="__RefHeading___Toc695996_3244359995">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695998_3244359995">
            <w:r>
              <w:rPr>
                <w:webHidden/>
                <w:rStyle w:val="IndexLink"/>
                <w:rtl w:val="true"/>
              </w:rPr>
              <w:t>نکته‌ها</w:t>
            </w:r>
            <w:r>
              <w:rPr>
                <w:rStyle w:val="IndexLink"/>
                <w:rtl w:val="true"/>
              </w:rPr>
              <w:t>:</w:t>
              <w:tab/>
            </w:r>
            <w:r>
              <w:rPr>
                <w:rStyle w:val="IndexLink"/>
              </w:rPr>
              <w:t>394</w:t>
            </w:r>
          </w:hyperlink>
        </w:p>
        <w:p>
          <w:pPr>
            <w:pStyle w:val="Contents4"/>
            <w:tabs>
              <w:tab w:val="clear" w:pos="8176"/>
              <w:tab w:val="right" w:pos="9026" w:leader="dot"/>
            </w:tabs>
            <w:rPr/>
          </w:pPr>
          <w:hyperlink w:anchor="__RefHeading___Toc696000_3244359995">
            <w:r>
              <w:rPr>
                <w:webHidden/>
                <w:rStyle w:val="IndexLink"/>
                <w:rtl w:val="true"/>
              </w:rPr>
              <w:t>پیام‌ها</w:t>
            </w:r>
            <w:r>
              <w:rPr>
                <w:rStyle w:val="IndexLink"/>
                <w:rtl w:val="true"/>
              </w:rPr>
              <w:t>:</w:t>
              <w:tab/>
            </w:r>
            <w:r>
              <w:rPr>
                <w:rStyle w:val="IndexLink"/>
              </w:rPr>
              <w:t>394</w:t>
            </w:r>
          </w:hyperlink>
        </w:p>
        <w:p>
          <w:pPr>
            <w:pStyle w:val="Contents3"/>
            <w:tabs>
              <w:tab w:val="clear" w:pos="8459"/>
              <w:tab w:val="right" w:pos="9026" w:leader="dot"/>
            </w:tabs>
            <w:rPr/>
          </w:pPr>
          <w:hyperlink w:anchor="__RefHeading___Toc69600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395</w:t>
            </w:r>
          </w:hyperlink>
        </w:p>
        <w:p>
          <w:pPr>
            <w:pStyle w:val="Contents4"/>
            <w:tabs>
              <w:tab w:val="clear" w:pos="8176"/>
              <w:tab w:val="right" w:pos="9026" w:leader="dot"/>
            </w:tabs>
            <w:rPr/>
          </w:pPr>
          <w:hyperlink w:anchor="__RefHeading___Toc696004_3244359995">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696006_3244359995">
            <w:r>
              <w:rPr>
                <w:webHidden/>
                <w:rStyle w:val="IndexLink"/>
                <w:rtl w:val="true"/>
              </w:rPr>
              <w:t>نکته‌ها</w:t>
            </w:r>
            <w:r>
              <w:rPr>
                <w:rStyle w:val="IndexLink"/>
                <w:rtl w:val="true"/>
              </w:rPr>
              <w:t>:</w:t>
              <w:tab/>
            </w:r>
            <w:r>
              <w:rPr>
                <w:rStyle w:val="IndexLink"/>
              </w:rPr>
              <w:t>395</w:t>
            </w:r>
          </w:hyperlink>
        </w:p>
        <w:p>
          <w:pPr>
            <w:pStyle w:val="Contents4"/>
            <w:tabs>
              <w:tab w:val="clear" w:pos="8176"/>
              <w:tab w:val="right" w:pos="9026" w:leader="dot"/>
            </w:tabs>
            <w:rPr/>
          </w:pPr>
          <w:hyperlink w:anchor="__RefHeading___Toc696008_3244359995">
            <w:r>
              <w:rPr>
                <w:webHidden/>
                <w:rStyle w:val="IndexLink"/>
                <w:rtl w:val="true"/>
              </w:rPr>
              <w:t>پیام‌ها</w:t>
            </w:r>
            <w:r>
              <w:rPr>
                <w:rStyle w:val="IndexLink"/>
                <w:rtl w:val="true"/>
              </w:rPr>
              <w:t>:</w:t>
              <w:tab/>
            </w:r>
            <w:r>
              <w:rPr>
                <w:rStyle w:val="IndexLink"/>
              </w:rPr>
              <w:t>396</w:t>
            </w:r>
          </w:hyperlink>
        </w:p>
        <w:p>
          <w:pPr>
            <w:pStyle w:val="Contents3"/>
            <w:tabs>
              <w:tab w:val="clear" w:pos="8459"/>
              <w:tab w:val="right" w:pos="9026" w:leader="dot"/>
            </w:tabs>
            <w:rPr/>
          </w:pPr>
          <w:hyperlink w:anchor="__RefHeading___Toc69601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396</w:t>
            </w:r>
          </w:hyperlink>
        </w:p>
        <w:p>
          <w:pPr>
            <w:pStyle w:val="Contents4"/>
            <w:tabs>
              <w:tab w:val="clear" w:pos="8176"/>
              <w:tab w:val="right" w:pos="9026" w:leader="dot"/>
            </w:tabs>
            <w:rPr/>
          </w:pPr>
          <w:hyperlink w:anchor="__RefHeading___Toc696012_3244359995">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696014_3244359995">
            <w:r>
              <w:rPr>
                <w:webHidden/>
                <w:rStyle w:val="IndexLink"/>
                <w:rtl w:val="true"/>
              </w:rPr>
              <w:t>نکته‌ها</w:t>
            </w:r>
            <w:r>
              <w:rPr>
                <w:rStyle w:val="IndexLink"/>
                <w:rtl w:val="true"/>
              </w:rPr>
              <w:t>:</w:t>
              <w:tab/>
            </w:r>
            <w:r>
              <w:rPr>
                <w:rStyle w:val="IndexLink"/>
              </w:rPr>
              <w:t>397</w:t>
            </w:r>
          </w:hyperlink>
        </w:p>
        <w:p>
          <w:pPr>
            <w:pStyle w:val="Contents4"/>
            <w:tabs>
              <w:tab w:val="clear" w:pos="8176"/>
              <w:tab w:val="right" w:pos="9026" w:leader="dot"/>
            </w:tabs>
            <w:rPr/>
          </w:pPr>
          <w:hyperlink w:anchor="__RefHeading___Toc696016_3244359995">
            <w:r>
              <w:rPr>
                <w:webHidden/>
                <w:rStyle w:val="IndexLink"/>
                <w:rtl w:val="true"/>
              </w:rPr>
              <w:t>پیام‌ها</w:t>
            </w:r>
            <w:r>
              <w:rPr>
                <w:rStyle w:val="IndexLink"/>
                <w:rtl w:val="true"/>
              </w:rPr>
              <w:t>:</w:t>
              <w:tab/>
            </w:r>
            <w:r>
              <w:rPr>
                <w:rStyle w:val="IndexLink"/>
              </w:rPr>
              <w:t>399</w:t>
            </w:r>
          </w:hyperlink>
        </w:p>
        <w:p>
          <w:pPr>
            <w:pStyle w:val="Contents3"/>
            <w:tabs>
              <w:tab w:val="clear" w:pos="8459"/>
              <w:tab w:val="right" w:pos="9026" w:leader="dot"/>
            </w:tabs>
            <w:rPr/>
          </w:pPr>
          <w:hyperlink w:anchor="__RefHeading___Toc69601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399</w:t>
            </w:r>
          </w:hyperlink>
        </w:p>
        <w:p>
          <w:pPr>
            <w:pStyle w:val="Contents4"/>
            <w:tabs>
              <w:tab w:val="clear" w:pos="8176"/>
              <w:tab w:val="right" w:pos="9026" w:leader="dot"/>
            </w:tabs>
            <w:rPr/>
          </w:pPr>
          <w:hyperlink w:anchor="__RefHeading___Toc696020_3244359995">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696022_3244359995">
            <w:r>
              <w:rPr>
                <w:webHidden/>
                <w:rStyle w:val="IndexLink"/>
                <w:rtl w:val="true"/>
              </w:rPr>
              <w:t>نکته‌ها</w:t>
            </w:r>
            <w:r>
              <w:rPr>
                <w:rStyle w:val="IndexLink"/>
                <w:rtl w:val="true"/>
              </w:rPr>
              <w:t>:</w:t>
              <w:tab/>
            </w:r>
            <w:r>
              <w:rPr>
                <w:rStyle w:val="IndexLink"/>
              </w:rPr>
              <w:t>400</w:t>
            </w:r>
          </w:hyperlink>
        </w:p>
        <w:p>
          <w:pPr>
            <w:pStyle w:val="Contents4"/>
            <w:tabs>
              <w:tab w:val="clear" w:pos="8176"/>
              <w:tab w:val="right" w:pos="9026" w:leader="dot"/>
            </w:tabs>
            <w:rPr/>
          </w:pPr>
          <w:hyperlink w:anchor="__RefHeading___Toc696024_3244359995">
            <w:r>
              <w:rPr>
                <w:webHidden/>
                <w:rStyle w:val="IndexLink"/>
                <w:rtl w:val="true"/>
              </w:rPr>
              <w:t>پیام‌ها</w:t>
            </w:r>
            <w:r>
              <w:rPr>
                <w:rStyle w:val="IndexLink"/>
                <w:rtl w:val="true"/>
              </w:rPr>
              <w:t>:</w:t>
              <w:tab/>
            </w:r>
            <w:r>
              <w:rPr>
                <w:rStyle w:val="IndexLink"/>
              </w:rPr>
              <w:t>400</w:t>
            </w:r>
          </w:hyperlink>
        </w:p>
        <w:p>
          <w:pPr>
            <w:pStyle w:val="Contents3"/>
            <w:tabs>
              <w:tab w:val="clear" w:pos="8459"/>
              <w:tab w:val="right" w:pos="9026" w:leader="dot"/>
            </w:tabs>
            <w:rPr/>
          </w:pPr>
          <w:hyperlink w:anchor="__RefHeading___Toc69602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401</w:t>
            </w:r>
          </w:hyperlink>
        </w:p>
        <w:p>
          <w:pPr>
            <w:pStyle w:val="Contents4"/>
            <w:tabs>
              <w:tab w:val="clear" w:pos="8176"/>
              <w:tab w:val="right" w:pos="9026" w:leader="dot"/>
            </w:tabs>
            <w:rPr/>
          </w:pPr>
          <w:hyperlink w:anchor="__RefHeading___Toc696028_3244359995">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696030_3244359995">
            <w:r>
              <w:rPr>
                <w:webHidden/>
                <w:rStyle w:val="IndexLink"/>
                <w:rtl w:val="true"/>
              </w:rPr>
              <w:t>نکته‌ها</w:t>
            </w:r>
            <w:r>
              <w:rPr>
                <w:rStyle w:val="IndexLink"/>
                <w:rtl w:val="true"/>
              </w:rPr>
              <w:t>:</w:t>
              <w:tab/>
            </w:r>
            <w:r>
              <w:rPr>
                <w:rStyle w:val="IndexLink"/>
              </w:rPr>
              <w:t>401</w:t>
            </w:r>
          </w:hyperlink>
        </w:p>
        <w:p>
          <w:pPr>
            <w:pStyle w:val="Contents4"/>
            <w:tabs>
              <w:tab w:val="clear" w:pos="8176"/>
              <w:tab w:val="right" w:pos="9026" w:leader="dot"/>
            </w:tabs>
            <w:rPr/>
          </w:pPr>
          <w:hyperlink w:anchor="__RefHeading___Toc696032_3244359995">
            <w:r>
              <w:rPr>
                <w:webHidden/>
                <w:rStyle w:val="IndexLink"/>
                <w:rtl w:val="true"/>
              </w:rPr>
              <w:t>پیام‌ها</w:t>
            </w:r>
            <w:r>
              <w:rPr>
                <w:rStyle w:val="IndexLink"/>
                <w:rtl w:val="true"/>
              </w:rPr>
              <w:t>:</w:t>
              <w:tab/>
            </w:r>
            <w:r>
              <w:rPr>
                <w:rStyle w:val="IndexLink"/>
              </w:rPr>
              <w:t>402</w:t>
            </w:r>
          </w:hyperlink>
        </w:p>
        <w:p>
          <w:pPr>
            <w:pStyle w:val="Contents3"/>
            <w:tabs>
              <w:tab w:val="clear" w:pos="8459"/>
              <w:tab w:val="right" w:pos="9026" w:leader="dot"/>
            </w:tabs>
            <w:rPr/>
          </w:pPr>
          <w:hyperlink w:anchor="__RefHeading___Toc696034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402</w:t>
            </w:r>
          </w:hyperlink>
        </w:p>
        <w:p>
          <w:pPr>
            <w:pStyle w:val="Contents4"/>
            <w:tabs>
              <w:tab w:val="clear" w:pos="8176"/>
              <w:tab w:val="right" w:pos="9026" w:leader="dot"/>
            </w:tabs>
            <w:rPr/>
          </w:pPr>
          <w:hyperlink w:anchor="__RefHeading___Toc696036_3244359995">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696038_3244359995">
            <w:r>
              <w:rPr>
                <w:webHidden/>
                <w:rStyle w:val="IndexLink"/>
                <w:rtl w:val="true"/>
              </w:rPr>
              <w:t>نکته‌ها</w:t>
            </w:r>
            <w:r>
              <w:rPr>
                <w:rStyle w:val="IndexLink"/>
                <w:rtl w:val="true"/>
              </w:rPr>
              <w:t>:</w:t>
              <w:tab/>
            </w:r>
            <w:r>
              <w:rPr>
                <w:rStyle w:val="IndexLink"/>
              </w:rPr>
              <w:t>403</w:t>
            </w:r>
          </w:hyperlink>
        </w:p>
        <w:p>
          <w:pPr>
            <w:pStyle w:val="Contents4"/>
            <w:tabs>
              <w:tab w:val="clear" w:pos="8176"/>
              <w:tab w:val="right" w:pos="9026" w:leader="dot"/>
            </w:tabs>
            <w:rPr/>
          </w:pPr>
          <w:hyperlink w:anchor="__RefHeading___Toc696040_3244359995">
            <w:r>
              <w:rPr>
                <w:webHidden/>
                <w:rStyle w:val="IndexLink"/>
                <w:rtl w:val="true"/>
              </w:rPr>
              <w:t>پیام‌ها</w:t>
            </w:r>
            <w:r>
              <w:rPr>
                <w:rStyle w:val="IndexLink"/>
                <w:rtl w:val="true"/>
              </w:rPr>
              <w:t>:</w:t>
              <w:tab/>
            </w:r>
            <w:r>
              <w:rPr>
                <w:rStyle w:val="IndexLink"/>
              </w:rPr>
              <w:t>404</w:t>
            </w:r>
          </w:hyperlink>
        </w:p>
        <w:p>
          <w:pPr>
            <w:pStyle w:val="Contents3"/>
            <w:tabs>
              <w:tab w:val="clear" w:pos="8459"/>
              <w:tab w:val="right" w:pos="9026" w:leader="dot"/>
            </w:tabs>
            <w:rPr/>
          </w:pPr>
          <w:hyperlink w:anchor="__RefHeading___Toc69604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406</w:t>
            </w:r>
          </w:hyperlink>
        </w:p>
        <w:p>
          <w:pPr>
            <w:pStyle w:val="Contents4"/>
            <w:tabs>
              <w:tab w:val="clear" w:pos="8176"/>
              <w:tab w:val="right" w:pos="9026" w:leader="dot"/>
            </w:tabs>
            <w:rPr/>
          </w:pPr>
          <w:hyperlink w:anchor="__RefHeading___Toc696044_3244359995">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696046_3244359995">
            <w:r>
              <w:rPr>
                <w:webHidden/>
                <w:rStyle w:val="IndexLink"/>
                <w:rtl w:val="true"/>
              </w:rPr>
              <w:t>پیام‌ها</w:t>
            </w:r>
            <w:r>
              <w:rPr>
                <w:rStyle w:val="IndexLink"/>
                <w:rtl w:val="true"/>
              </w:rPr>
              <w:t>:</w:t>
              <w:tab/>
            </w:r>
            <w:r>
              <w:rPr>
                <w:rStyle w:val="IndexLink"/>
              </w:rPr>
              <w:t>406</w:t>
            </w:r>
          </w:hyperlink>
        </w:p>
        <w:p>
          <w:pPr>
            <w:pStyle w:val="Contents3"/>
            <w:tabs>
              <w:tab w:val="clear" w:pos="8459"/>
              <w:tab w:val="right" w:pos="9026" w:leader="dot"/>
            </w:tabs>
            <w:rPr/>
          </w:pPr>
          <w:hyperlink w:anchor="__RefHeading___Toc69604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407</w:t>
            </w:r>
          </w:hyperlink>
        </w:p>
        <w:p>
          <w:pPr>
            <w:pStyle w:val="Contents4"/>
            <w:tabs>
              <w:tab w:val="clear" w:pos="8176"/>
              <w:tab w:val="right" w:pos="9026" w:leader="dot"/>
            </w:tabs>
            <w:rPr/>
          </w:pPr>
          <w:hyperlink w:anchor="__RefHeading___Toc696050_3244359995">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696052_3244359995">
            <w:r>
              <w:rPr>
                <w:webHidden/>
                <w:rStyle w:val="IndexLink"/>
                <w:rtl w:val="true"/>
              </w:rPr>
              <w:t>نکته‌ها</w:t>
            </w:r>
            <w:r>
              <w:rPr>
                <w:rStyle w:val="IndexLink"/>
                <w:rtl w:val="true"/>
              </w:rPr>
              <w:t>:</w:t>
              <w:tab/>
            </w:r>
            <w:r>
              <w:rPr>
                <w:rStyle w:val="IndexLink"/>
              </w:rPr>
              <w:t>407</w:t>
            </w:r>
          </w:hyperlink>
        </w:p>
        <w:p>
          <w:pPr>
            <w:pStyle w:val="Contents4"/>
            <w:tabs>
              <w:tab w:val="clear" w:pos="8176"/>
              <w:tab w:val="right" w:pos="9026" w:leader="dot"/>
            </w:tabs>
            <w:rPr/>
          </w:pPr>
          <w:hyperlink w:anchor="__RefHeading___Toc696054_3244359995">
            <w:r>
              <w:rPr>
                <w:webHidden/>
                <w:rStyle w:val="IndexLink"/>
                <w:rtl w:val="true"/>
              </w:rPr>
              <w:t>پیام‌ها</w:t>
            </w:r>
            <w:r>
              <w:rPr>
                <w:rStyle w:val="IndexLink"/>
                <w:rtl w:val="true"/>
              </w:rPr>
              <w:t>:</w:t>
              <w:tab/>
            </w:r>
            <w:r>
              <w:rPr>
                <w:rStyle w:val="IndexLink"/>
              </w:rPr>
              <w:t>407</w:t>
            </w:r>
          </w:hyperlink>
        </w:p>
        <w:p>
          <w:pPr>
            <w:pStyle w:val="Contents3"/>
            <w:tabs>
              <w:tab w:val="clear" w:pos="8459"/>
              <w:tab w:val="right" w:pos="9026" w:leader="dot"/>
            </w:tabs>
            <w:rPr/>
          </w:pPr>
          <w:hyperlink w:anchor="__RefHeading___Toc69605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408</w:t>
            </w:r>
          </w:hyperlink>
        </w:p>
        <w:p>
          <w:pPr>
            <w:pStyle w:val="Contents4"/>
            <w:tabs>
              <w:tab w:val="clear" w:pos="8176"/>
              <w:tab w:val="right" w:pos="9026" w:leader="dot"/>
            </w:tabs>
            <w:rPr/>
          </w:pPr>
          <w:hyperlink w:anchor="__RefHeading___Toc696058_3244359995">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696060_3244359995">
            <w:r>
              <w:rPr>
                <w:webHidden/>
                <w:rStyle w:val="IndexLink"/>
                <w:rtl w:val="true"/>
              </w:rPr>
              <w:t>نکته‌ها</w:t>
            </w:r>
            <w:r>
              <w:rPr>
                <w:rStyle w:val="IndexLink"/>
                <w:rtl w:val="true"/>
              </w:rPr>
              <w:t>:</w:t>
              <w:tab/>
            </w:r>
            <w:r>
              <w:rPr>
                <w:rStyle w:val="IndexLink"/>
              </w:rPr>
              <w:t>408</w:t>
            </w:r>
          </w:hyperlink>
        </w:p>
        <w:p>
          <w:pPr>
            <w:pStyle w:val="Contents4"/>
            <w:tabs>
              <w:tab w:val="clear" w:pos="8176"/>
              <w:tab w:val="right" w:pos="9026" w:leader="dot"/>
            </w:tabs>
            <w:rPr/>
          </w:pPr>
          <w:hyperlink w:anchor="__RefHeading___Toc696062_3244359995">
            <w:r>
              <w:rPr>
                <w:webHidden/>
                <w:rStyle w:val="IndexLink"/>
                <w:rtl w:val="true"/>
              </w:rPr>
              <w:t>پیام‌ها</w:t>
            </w:r>
            <w:r>
              <w:rPr>
                <w:rStyle w:val="IndexLink"/>
                <w:rtl w:val="true"/>
              </w:rPr>
              <w:t>:</w:t>
              <w:tab/>
            </w:r>
            <w:r>
              <w:rPr>
                <w:rStyle w:val="IndexLink"/>
              </w:rPr>
              <w:t>409</w:t>
            </w:r>
          </w:hyperlink>
        </w:p>
        <w:p>
          <w:pPr>
            <w:pStyle w:val="Contents3"/>
            <w:tabs>
              <w:tab w:val="clear" w:pos="8459"/>
              <w:tab w:val="right" w:pos="9026" w:leader="dot"/>
            </w:tabs>
            <w:rPr/>
          </w:pPr>
          <w:hyperlink w:anchor="__RefHeading___Toc696064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409</w:t>
            </w:r>
          </w:hyperlink>
        </w:p>
        <w:p>
          <w:pPr>
            <w:pStyle w:val="Contents4"/>
            <w:tabs>
              <w:tab w:val="clear" w:pos="8176"/>
              <w:tab w:val="right" w:pos="9026" w:leader="dot"/>
            </w:tabs>
            <w:rPr/>
          </w:pPr>
          <w:hyperlink w:anchor="__RefHeading___Toc696066_3244359995">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696068_3244359995">
            <w:r>
              <w:rPr>
                <w:webHidden/>
                <w:rStyle w:val="IndexLink"/>
                <w:rtl w:val="true"/>
              </w:rPr>
              <w:t>نکته‌ها</w:t>
            </w:r>
            <w:r>
              <w:rPr>
                <w:rStyle w:val="IndexLink"/>
                <w:rtl w:val="true"/>
              </w:rPr>
              <w:t>:</w:t>
              <w:tab/>
            </w:r>
            <w:r>
              <w:rPr>
                <w:rStyle w:val="IndexLink"/>
              </w:rPr>
              <w:t>410</w:t>
            </w:r>
          </w:hyperlink>
        </w:p>
        <w:p>
          <w:pPr>
            <w:pStyle w:val="Contents4"/>
            <w:tabs>
              <w:tab w:val="clear" w:pos="8176"/>
              <w:tab w:val="right" w:pos="9026" w:leader="dot"/>
            </w:tabs>
            <w:rPr/>
          </w:pPr>
          <w:hyperlink w:anchor="__RefHeading___Toc696070_3244359995">
            <w:r>
              <w:rPr>
                <w:webHidden/>
                <w:rStyle w:val="IndexLink"/>
                <w:rtl w:val="true"/>
              </w:rPr>
              <w:t>پیام‌ها</w:t>
            </w:r>
            <w:r>
              <w:rPr>
                <w:rStyle w:val="IndexLink"/>
                <w:rtl w:val="true"/>
              </w:rPr>
              <w:t>:</w:t>
              <w:tab/>
            </w:r>
            <w:r>
              <w:rPr>
                <w:rStyle w:val="IndexLink"/>
              </w:rPr>
              <w:t>410</w:t>
            </w:r>
          </w:hyperlink>
        </w:p>
        <w:p>
          <w:pPr>
            <w:pStyle w:val="Contents3"/>
            <w:tabs>
              <w:tab w:val="clear" w:pos="8459"/>
              <w:tab w:val="right" w:pos="9026" w:leader="dot"/>
            </w:tabs>
            <w:rPr/>
          </w:pPr>
          <w:hyperlink w:anchor="__RefHeading___Toc69607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410</w:t>
            </w:r>
          </w:hyperlink>
        </w:p>
        <w:p>
          <w:pPr>
            <w:pStyle w:val="Contents4"/>
            <w:tabs>
              <w:tab w:val="clear" w:pos="8176"/>
              <w:tab w:val="right" w:pos="9026" w:leader="dot"/>
            </w:tabs>
            <w:rPr/>
          </w:pPr>
          <w:hyperlink w:anchor="__RefHeading___Toc696074_3244359995">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696076_3244359995">
            <w:r>
              <w:rPr>
                <w:webHidden/>
                <w:rStyle w:val="IndexLink"/>
                <w:rtl w:val="true"/>
              </w:rPr>
              <w:t>نکته‌ها</w:t>
            </w:r>
            <w:r>
              <w:rPr>
                <w:rStyle w:val="IndexLink"/>
                <w:rtl w:val="true"/>
              </w:rPr>
              <w:t>:</w:t>
              <w:tab/>
            </w:r>
            <w:r>
              <w:rPr>
                <w:rStyle w:val="IndexLink"/>
              </w:rPr>
              <w:t>411</w:t>
            </w:r>
          </w:hyperlink>
        </w:p>
        <w:p>
          <w:pPr>
            <w:pStyle w:val="Contents4"/>
            <w:tabs>
              <w:tab w:val="clear" w:pos="8176"/>
              <w:tab w:val="right" w:pos="9026" w:leader="dot"/>
            </w:tabs>
            <w:rPr/>
          </w:pPr>
          <w:hyperlink w:anchor="__RefHeading___Toc696078_3244359995">
            <w:r>
              <w:rPr>
                <w:webHidden/>
                <w:rStyle w:val="IndexLink"/>
                <w:rtl w:val="true"/>
              </w:rPr>
              <w:t>پیام‌ها</w:t>
            </w:r>
            <w:r>
              <w:rPr>
                <w:rStyle w:val="IndexLink"/>
                <w:rtl w:val="true"/>
              </w:rPr>
              <w:t>:</w:t>
              <w:tab/>
            </w:r>
            <w:r>
              <w:rPr>
                <w:rStyle w:val="IndexLink"/>
              </w:rPr>
              <w:t>411</w:t>
            </w:r>
          </w:hyperlink>
        </w:p>
        <w:p>
          <w:pPr>
            <w:pStyle w:val="Contents3"/>
            <w:tabs>
              <w:tab w:val="clear" w:pos="8459"/>
              <w:tab w:val="right" w:pos="9026" w:leader="dot"/>
            </w:tabs>
            <w:rPr/>
          </w:pPr>
          <w:hyperlink w:anchor="__RefHeading___Toc69608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411</w:t>
            </w:r>
          </w:hyperlink>
        </w:p>
        <w:p>
          <w:pPr>
            <w:pStyle w:val="Contents4"/>
            <w:tabs>
              <w:tab w:val="clear" w:pos="8176"/>
              <w:tab w:val="right" w:pos="9026" w:leader="dot"/>
            </w:tabs>
            <w:rPr/>
          </w:pPr>
          <w:hyperlink w:anchor="__RefHeading___Toc696082_3244359995">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696084_3244359995">
            <w:r>
              <w:rPr>
                <w:webHidden/>
                <w:rStyle w:val="IndexLink"/>
                <w:rtl w:val="true"/>
              </w:rPr>
              <w:t>نکته‌ها</w:t>
            </w:r>
            <w:r>
              <w:rPr>
                <w:rStyle w:val="IndexLink"/>
                <w:rtl w:val="true"/>
              </w:rPr>
              <w:t>:</w:t>
              <w:tab/>
            </w:r>
            <w:r>
              <w:rPr>
                <w:rStyle w:val="IndexLink"/>
              </w:rPr>
              <w:t>412</w:t>
            </w:r>
          </w:hyperlink>
        </w:p>
        <w:p>
          <w:pPr>
            <w:pStyle w:val="Contents5"/>
            <w:tabs>
              <w:tab w:val="clear" w:pos="7892"/>
              <w:tab w:val="right" w:pos="9026" w:leader="dot"/>
            </w:tabs>
            <w:rPr/>
          </w:pPr>
          <w:hyperlink w:anchor="__RefHeading___Toc696086_3244359995">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696088_3244359995">
            <w:r>
              <w:rPr>
                <w:webHidden/>
                <w:rStyle w:val="IndexLink"/>
                <w:rtl w:val="true"/>
              </w:rPr>
              <w:t>آفات بی‌حجابی</w:t>
            </w:r>
            <w:r>
              <w:rPr>
                <w:rStyle w:val="IndexLink"/>
                <w:rtl w:val="true"/>
              </w:rPr>
              <w:tab/>
            </w:r>
            <w:r>
              <w:rPr>
                <w:rStyle w:val="IndexLink"/>
              </w:rPr>
              <w:t>412</w:t>
            </w:r>
          </w:hyperlink>
        </w:p>
        <w:p>
          <w:pPr>
            <w:pStyle w:val="Contents4"/>
            <w:tabs>
              <w:tab w:val="clear" w:pos="8176"/>
              <w:tab w:val="right" w:pos="9026" w:leader="dot"/>
            </w:tabs>
            <w:rPr/>
          </w:pPr>
          <w:hyperlink w:anchor="__RefHeading___Toc696090_3244359995">
            <w:r>
              <w:rPr>
                <w:webHidden/>
                <w:rStyle w:val="IndexLink"/>
                <w:rtl w:val="true"/>
              </w:rPr>
              <w:t>پیام‌ها</w:t>
            </w:r>
            <w:r>
              <w:rPr>
                <w:rStyle w:val="IndexLink"/>
                <w:rtl w:val="true"/>
              </w:rPr>
              <w:t>:</w:t>
              <w:tab/>
            </w:r>
            <w:r>
              <w:rPr>
                <w:rStyle w:val="IndexLink"/>
              </w:rPr>
              <w:t>413</w:t>
            </w:r>
          </w:hyperlink>
        </w:p>
        <w:p>
          <w:pPr>
            <w:pStyle w:val="Contents3"/>
            <w:tabs>
              <w:tab w:val="clear" w:pos="8459"/>
              <w:tab w:val="right" w:pos="9026" w:leader="dot"/>
            </w:tabs>
            <w:rPr/>
          </w:pPr>
          <w:hyperlink w:anchor="__RefHeading___Toc69609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414</w:t>
            </w:r>
          </w:hyperlink>
        </w:p>
        <w:p>
          <w:pPr>
            <w:pStyle w:val="Contents4"/>
            <w:tabs>
              <w:tab w:val="clear" w:pos="8176"/>
              <w:tab w:val="right" w:pos="9026" w:leader="dot"/>
            </w:tabs>
            <w:rPr/>
          </w:pPr>
          <w:hyperlink w:anchor="__RefHeading___Toc696094_3244359995">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696096_3244359995">
            <w:r>
              <w:rPr>
                <w:webHidden/>
                <w:rStyle w:val="IndexLink"/>
                <w:rtl w:val="true"/>
              </w:rPr>
              <w:t>نکته‌ها</w:t>
            </w:r>
            <w:r>
              <w:rPr>
                <w:rStyle w:val="IndexLink"/>
                <w:rtl w:val="true"/>
              </w:rPr>
              <w:t>:</w:t>
              <w:tab/>
            </w:r>
            <w:r>
              <w:rPr>
                <w:rStyle w:val="IndexLink"/>
              </w:rPr>
              <w:t>414</w:t>
            </w:r>
          </w:hyperlink>
        </w:p>
        <w:p>
          <w:pPr>
            <w:pStyle w:val="Contents4"/>
            <w:tabs>
              <w:tab w:val="clear" w:pos="8176"/>
              <w:tab w:val="right" w:pos="9026" w:leader="dot"/>
            </w:tabs>
            <w:rPr/>
          </w:pPr>
          <w:hyperlink w:anchor="__RefHeading___Toc696098_3244359995">
            <w:r>
              <w:rPr>
                <w:webHidden/>
                <w:rStyle w:val="IndexLink"/>
                <w:rtl w:val="true"/>
              </w:rPr>
              <w:t>پیام‌ها</w:t>
            </w:r>
            <w:r>
              <w:rPr>
                <w:rStyle w:val="IndexLink"/>
                <w:rtl w:val="true"/>
              </w:rPr>
              <w:t>:</w:t>
              <w:tab/>
            </w:r>
            <w:r>
              <w:rPr>
                <w:rStyle w:val="IndexLink"/>
              </w:rPr>
              <w:t>415</w:t>
            </w:r>
          </w:hyperlink>
        </w:p>
        <w:p>
          <w:pPr>
            <w:pStyle w:val="Contents3"/>
            <w:tabs>
              <w:tab w:val="clear" w:pos="8459"/>
              <w:tab w:val="right" w:pos="9026" w:leader="dot"/>
            </w:tabs>
            <w:rPr/>
          </w:pPr>
          <w:hyperlink w:anchor="__RefHeading___Toc69610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415</w:t>
            </w:r>
          </w:hyperlink>
        </w:p>
        <w:p>
          <w:pPr>
            <w:pStyle w:val="Contents4"/>
            <w:tabs>
              <w:tab w:val="clear" w:pos="8176"/>
              <w:tab w:val="right" w:pos="9026" w:leader="dot"/>
            </w:tabs>
            <w:rPr/>
          </w:pPr>
          <w:hyperlink w:anchor="__RefHeading___Toc696102_3244359995">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696104_3244359995">
            <w:r>
              <w:rPr>
                <w:webHidden/>
                <w:rStyle w:val="IndexLink"/>
                <w:rtl w:val="true"/>
              </w:rPr>
              <w:t>نکته‌ها</w:t>
            </w:r>
            <w:r>
              <w:rPr>
                <w:rStyle w:val="IndexLink"/>
                <w:rtl w:val="true"/>
              </w:rPr>
              <w:t>:</w:t>
              <w:tab/>
            </w:r>
            <w:r>
              <w:rPr>
                <w:rStyle w:val="IndexLink"/>
              </w:rPr>
              <w:t>416</w:t>
            </w:r>
          </w:hyperlink>
        </w:p>
        <w:p>
          <w:pPr>
            <w:pStyle w:val="Contents4"/>
            <w:tabs>
              <w:tab w:val="clear" w:pos="8176"/>
              <w:tab w:val="right" w:pos="9026" w:leader="dot"/>
            </w:tabs>
            <w:rPr/>
          </w:pPr>
          <w:hyperlink w:anchor="__RefHeading___Toc696106_3244359995">
            <w:r>
              <w:rPr>
                <w:webHidden/>
                <w:rStyle w:val="IndexLink"/>
                <w:rtl w:val="true"/>
              </w:rPr>
              <w:t>پیام‌ها</w:t>
            </w:r>
            <w:r>
              <w:rPr>
                <w:rStyle w:val="IndexLink"/>
                <w:rtl w:val="true"/>
              </w:rPr>
              <w:t>:</w:t>
              <w:tab/>
            </w:r>
            <w:r>
              <w:rPr>
                <w:rStyle w:val="IndexLink"/>
              </w:rPr>
              <w:t>416</w:t>
            </w:r>
          </w:hyperlink>
        </w:p>
        <w:p>
          <w:pPr>
            <w:pStyle w:val="Contents3"/>
            <w:tabs>
              <w:tab w:val="clear" w:pos="8459"/>
              <w:tab w:val="right" w:pos="9026" w:leader="dot"/>
            </w:tabs>
            <w:rPr/>
          </w:pPr>
          <w:hyperlink w:anchor="__RefHeading___Toc69610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417</w:t>
            </w:r>
          </w:hyperlink>
        </w:p>
        <w:p>
          <w:pPr>
            <w:pStyle w:val="Contents4"/>
            <w:tabs>
              <w:tab w:val="clear" w:pos="8176"/>
              <w:tab w:val="right" w:pos="9026" w:leader="dot"/>
            </w:tabs>
            <w:rPr/>
          </w:pPr>
          <w:hyperlink w:anchor="__RefHeading___Toc696110_3244359995">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696112_3244359995">
            <w:r>
              <w:rPr>
                <w:webHidden/>
                <w:rStyle w:val="IndexLink"/>
                <w:rtl w:val="true"/>
              </w:rPr>
              <w:t>نکته‌ها</w:t>
            </w:r>
            <w:r>
              <w:rPr>
                <w:rStyle w:val="IndexLink"/>
                <w:rtl w:val="true"/>
              </w:rPr>
              <w:t>:</w:t>
              <w:tab/>
            </w:r>
            <w:r>
              <w:rPr>
                <w:rStyle w:val="IndexLink"/>
              </w:rPr>
              <w:t>417</w:t>
            </w:r>
          </w:hyperlink>
        </w:p>
        <w:p>
          <w:pPr>
            <w:pStyle w:val="Contents4"/>
            <w:tabs>
              <w:tab w:val="clear" w:pos="8176"/>
              <w:tab w:val="right" w:pos="9026" w:leader="dot"/>
            </w:tabs>
            <w:rPr/>
          </w:pPr>
          <w:hyperlink w:anchor="__RefHeading___Toc696114_3244359995">
            <w:r>
              <w:rPr>
                <w:webHidden/>
                <w:rStyle w:val="IndexLink"/>
                <w:rtl w:val="true"/>
              </w:rPr>
              <w:t>پیام‌ها</w:t>
            </w:r>
            <w:r>
              <w:rPr>
                <w:rStyle w:val="IndexLink"/>
                <w:rtl w:val="true"/>
              </w:rPr>
              <w:t>:</w:t>
              <w:tab/>
            </w:r>
            <w:r>
              <w:rPr>
                <w:rStyle w:val="IndexLink"/>
              </w:rPr>
              <w:t>418</w:t>
            </w:r>
          </w:hyperlink>
        </w:p>
        <w:p>
          <w:pPr>
            <w:pStyle w:val="Contents3"/>
            <w:tabs>
              <w:tab w:val="clear" w:pos="8459"/>
              <w:tab w:val="right" w:pos="9026" w:leader="dot"/>
            </w:tabs>
            <w:rPr/>
          </w:pPr>
          <w:hyperlink w:anchor="__RefHeading___Toc69611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419</w:t>
            </w:r>
          </w:hyperlink>
        </w:p>
        <w:p>
          <w:pPr>
            <w:pStyle w:val="Contents4"/>
            <w:tabs>
              <w:tab w:val="clear" w:pos="8176"/>
              <w:tab w:val="right" w:pos="9026" w:leader="dot"/>
            </w:tabs>
            <w:rPr/>
          </w:pPr>
          <w:hyperlink w:anchor="__RefHeading___Toc696118_3244359995">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696120_3244359995">
            <w:r>
              <w:rPr>
                <w:webHidden/>
                <w:rStyle w:val="IndexLink"/>
                <w:rtl w:val="true"/>
              </w:rPr>
              <w:t>پیام‌ها</w:t>
            </w:r>
            <w:r>
              <w:rPr>
                <w:rStyle w:val="IndexLink"/>
                <w:rtl w:val="true"/>
              </w:rPr>
              <w:t>:</w:t>
              <w:tab/>
            </w:r>
            <w:r>
              <w:rPr>
                <w:rStyle w:val="IndexLink"/>
              </w:rPr>
              <w:t>419</w:t>
            </w:r>
          </w:hyperlink>
        </w:p>
        <w:p>
          <w:pPr>
            <w:pStyle w:val="Contents3"/>
            <w:tabs>
              <w:tab w:val="clear" w:pos="8459"/>
              <w:tab w:val="right" w:pos="9026" w:leader="dot"/>
            </w:tabs>
            <w:rPr/>
          </w:pPr>
          <w:hyperlink w:anchor="__RefHeading___Toc69612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419</w:t>
            </w:r>
          </w:hyperlink>
        </w:p>
        <w:p>
          <w:pPr>
            <w:pStyle w:val="Contents4"/>
            <w:tabs>
              <w:tab w:val="clear" w:pos="8176"/>
              <w:tab w:val="right" w:pos="9026" w:leader="dot"/>
            </w:tabs>
            <w:rPr/>
          </w:pPr>
          <w:hyperlink w:anchor="__RefHeading___Toc696124_3244359995">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696126_3244359995">
            <w:r>
              <w:rPr>
                <w:webHidden/>
                <w:rStyle w:val="IndexLink"/>
                <w:rtl w:val="true"/>
              </w:rPr>
              <w:t>نکته‌ها</w:t>
            </w:r>
            <w:r>
              <w:rPr>
                <w:rStyle w:val="IndexLink"/>
                <w:rtl w:val="true"/>
              </w:rPr>
              <w:t>:</w:t>
              <w:tab/>
            </w:r>
            <w:r>
              <w:rPr>
                <w:rStyle w:val="IndexLink"/>
              </w:rPr>
              <w:t>419</w:t>
            </w:r>
          </w:hyperlink>
        </w:p>
        <w:p>
          <w:pPr>
            <w:pStyle w:val="Contents4"/>
            <w:tabs>
              <w:tab w:val="clear" w:pos="8176"/>
              <w:tab w:val="right" w:pos="9026" w:leader="dot"/>
            </w:tabs>
            <w:rPr/>
          </w:pPr>
          <w:hyperlink w:anchor="__RefHeading___Toc696128_3244359995">
            <w:r>
              <w:rPr>
                <w:webHidden/>
                <w:rStyle w:val="IndexLink"/>
                <w:rtl w:val="true"/>
              </w:rPr>
              <w:t>پیام‌ها</w:t>
            </w:r>
            <w:r>
              <w:rPr>
                <w:rStyle w:val="IndexLink"/>
                <w:rtl w:val="true"/>
              </w:rPr>
              <w:t>:</w:t>
              <w:tab/>
            </w:r>
            <w:r>
              <w:rPr>
                <w:rStyle w:val="IndexLink"/>
              </w:rPr>
              <w:t>419</w:t>
            </w:r>
          </w:hyperlink>
        </w:p>
        <w:p>
          <w:pPr>
            <w:pStyle w:val="Contents3"/>
            <w:tabs>
              <w:tab w:val="clear" w:pos="8459"/>
              <w:tab w:val="right" w:pos="9026" w:leader="dot"/>
            </w:tabs>
            <w:rPr/>
          </w:pPr>
          <w:hyperlink w:anchor="__RefHeading___Toc696130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420</w:t>
            </w:r>
          </w:hyperlink>
        </w:p>
        <w:p>
          <w:pPr>
            <w:pStyle w:val="Contents4"/>
            <w:tabs>
              <w:tab w:val="clear" w:pos="8176"/>
              <w:tab w:val="right" w:pos="9026" w:leader="dot"/>
            </w:tabs>
            <w:rPr/>
          </w:pPr>
          <w:hyperlink w:anchor="__RefHeading___Toc696132_3244359995">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696134_3244359995">
            <w:r>
              <w:rPr>
                <w:webHidden/>
                <w:rStyle w:val="IndexLink"/>
                <w:rtl w:val="true"/>
              </w:rPr>
              <w:t>نکته‌ها</w:t>
            </w:r>
            <w:r>
              <w:rPr>
                <w:rStyle w:val="IndexLink"/>
                <w:rtl w:val="true"/>
              </w:rPr>
              <w:t>:</w:t>
              <w:tab/>
            </w:r>
            <w:r>
              <w:rPr>
                <w:rStyle w:val="IndexLink"/>
              </w:rPr>
              <w:t>420</w:t>
            </w:r>
          </w:hyperlink>
        </w:p>
        <w:p>
          <w:pPr>
            <w:pStyle w:val="Contents4"/>
            <w:tabs>
              <w:tab w:val="clear" w:pos="8176"/>
              <w:tab w:val="right" w:pos="9026" w:leader="dot"/>
            </w:tabs>
            <w:rPr/>
          </w:pPr>
          <w:hyperlink w:anchor="__RefHeading___Toc696136_3244359995">
            <w:r>
              <w:rPr>
                <w:webHidden/>
                <w:rStyle w:val="IndexLink"/>
                <w:rtl w:val="true"/>
              </w:rPr>
              <w:t>پیام‌ها</w:t>
            </w:r>
            <w:r>
              <w:rPr>
                <w:rStyle w:val="IndexLink"/>
                <w:rtl w:val="true"/>
              </w:rPr>
              <w:t>:</w:t>
              <w:tab/>
            </w:r>
            <w:r>
              <w:rPr>
                <w:rStyle w:val="IndexLink"/>
              </w:rPr>
              <w:t>420</w:t>
            </w:r>
          </w:hyperlink>
        </w:p>
        <w:p>
          <w:pPr>
            <w:pStyle w:val="Contents3"/>
            <w:tabs>
              <w:tab w:val="clear" w:pos="8459"/>
              <w:tab w:val="right" w:pos="9026" w:leader="dot"/>
            </w:tabs>
            <w:rPr/>
          </w:pPr>
          <w:hyperlink w:anchor="__RefHeading___Toc696138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421</w:t>
            </w:r>
          </w:hyperlink>
        </w:p>
        <w:p>
          <w:pPr>
            <w:pStyle w:val="Contents4"/>
            <w:tabs>
              <w:tab w:val="clear" w:pos="8176"/>
              <w:tab w:val="right" w:pos="9026" w:leader="dot"/>
            </w:tabs>
            <w:rPr/>
          </w:pPr>
          <w:hyperlink w:anchor="__RefHeading___Toc696140_3244359995">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696142_3244359995">
            <w:r>
              <w:rPr>
                <w:webHidden/>
                <w:rStyle w:val="IndexLink"/>
                <w:rtl w:val="true"/>
              </w:rPr>
              <w:t>نکته‌ها</w:t>
            </w:r>
            <w:r>
              <w:rPr>
                <w:rStyle w:val="IndexLink"/>
                <w:rtl w:val="true"/>
              </w:rPr>
              <w:t>:</w:t>
              <w:tab/>
            </w:r>
            <w:r>
              <w:rPr>
                <w:rStyle w:val="IndexLink"/>
              </w:rPr>
              <w:t>421</w:t>
            </w:r>
          </w:hyperlink>
        </w:p>
        <w:p>
          <w:pPr>
            <w:pStyle w:val="Contents4"/>
            <w:tabs>
              <w:tab w:val="clear" w:pos="8176"/>
              <w:tab w:val="right" w:pos="9026" w:leader="dot"/>
            </w:tabs>
            <w:rPr/>
          </w:pPr>
          <w:hyperlink w:anchor="__RefHeading___Toc696144_3244359995">
            <w:r>
              <w:rPr>
                <w:webHidden/>
                <w:rStyle w:val="IndexLink"/>
                <w:rtl w:val="true"/>
              </w:rPr>
              <w:t>پیام‌ها</w:t>
            </w:r>
            <w:r>
              <w:rPr>
                <w:rStyle w:val="IndexLink"/>
                <w:rtl w:val="true"/>
              </w:rPr>
              <w:t>:</w:t>
              <w:tab/>
            </w:r>
            <w:r>
              <w:rPr>
                <w:rStyle w:val="IndexLink"/>
              </w:rPr>
              <w:t>421</w:t>
            </w:r>
          </w:hyperlink>
        </w:p>
        <w:p>
          <w:pPr>
            <w:pStyle w:val="Contents3"/>
            <w:tabs>
              <w:tab w:val="clear" w:pos="8459"/>
              <w:tab w:val="right" w:pos="9026" w:leader="dot"/>
            </w:tabs>
            <w:rPr/>
          </w:pPr>
          <w:hyperlink w:anchor="__RefHeading___Toc696146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422</w:t>
            </w:r>
          </w:hyperlink>
        </w:p>
        <w:p>
          <w:pPr>
            <w:pStyle w:val="Contents4"/>
            <w:tabs>
              <w:tab w:val="clear" w:pos="8176"/>
              <w:tab w:val="right" w:pos="9026" w:leader="dot"/>
            </w:tabs>
            <w:rPr/>
          </w:pPr>
          <w:hyperlink w:anchor="__RefHeading___Toc696148_3244359995">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696150_3244359995">
            <w:r>
              <w:rPr>
                <w:webHidden/>
                <w:rStyle w:val="IndexLink"/>
                <w:rtl w:val="true"/>
              </w:rPr>
              <w:t>نکته‌ها</w:t>
            </w:r>
            <w:r>
              <w:rPr>
                <w:rStyle w:val="IndexLink"/>
                <w:rtl w:val="true"/>
              </w:rPr>
              <w:t>:</w:t>
              <w:tab/>
            </w:r>
            <w:r>
              <w:rPr>
                <w:rStyle w:val="IndexLink"/>
              </w:rPr>
              <w:t>423</w:t>
            </w:r>
          </w:hyperlink>
        </w:p>
        <w:p>
          <w:pPr>
            <w:pStyle w:val="Contents4"/>
            <w:tabs>
              <w:tab w:val="clear" w:pos="8176"/>
              <w:tab w:val="right" w:pos="9026" w:leader="dot"/>
            </w:tabs>
            <w:rPr/>
          </w:pPr>
          <w:hyperlink w:anchor="__RefHeading___Toc696152_3244359995">
            <w:r>
              <w:rPr>
                <w:webHidden/>
                <w:rStyle w:val="IndexLink"/>
                <w:rtl w:val="true"/>
              </w:rPr>
              <w:t>پیام‌ها</w:t>
            </w:r>
            <w:r>
              <w:rPr>
                <w:rStyle w:val="IndexLink"/>
                <w:rtl w:val="true"/>
              </w:rPr>
              <w:t>:</w:t>
              <w:tab/>
            </w:r>
            <w:r>
              <w:rPr>
                <w:rStyle w:val="IndexLink"/>
              </w:rPr>
              <w:t>423</w:t>
            </w:r>
          </w:hyperlink>
        </w:p>
        <w:p>
          <w:pPr>
            <w:pStyle w:val="Contents3"/>
            <w:tabs>
              <w:tab w:val="clear" w:pos="8459"/>
              <w:tab w:val="right" w:pos="9026" w:leader="dot"/>
            </w:tabs>
            <w:rPr/>
          </w:pPr>
          <w:hyperlink w:anchor="__RefHeading___Toc696154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423</w:t>
            </w:r>
          </w:hyperlink>
        </w:p>
        <w:p>
          <w:pPr>
            <w:pStyle w:val="Contents4"/>
            <w:tabs>
              <w:tab w:val="clear" w:pos="8176"/>
              <w:tab w:val="right" w:pos="9026" w:leader="dot"/>
            </w:tabs>
            <w:rPr/>
          </w:pPr>
          <w:hyperlink w:anchor="__RefHeading___Toc696156_3244359995">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696158_3244359995">
            <w:r>
              <w:rPr>
                <w:webHidden/>
                <w:rStyle w:val="IndexLink"/>
                <w:rtl w:val="true"/>
              </w:rPr>
              <w:t>نکته‌ها</w:t>
            </w:r>
            <w:r>
              <w:rPr>
                <w:rStyle w:val="IndexLink"/>
                <w:rtl w:val="true"/>
              </w:rPr>
              <w:t>:</w:t>
              <w:tab/>
            </w:r>
            <w:r>
              <w:rPr>
                <w:rStyle w:val="IndexLink"/>
              </w:rPr>
              <w:t>424</w:t>
            </w:r>
          </w:hyperlink>
        </w:p>
        <w:p>
          <w:pPr>
            <w:pStyle w:val="Contents4"/>
            <w:tabs>
              <w:tab w:val="clear" w:pos="8176"/>
              <w:tab w:val="right" w:pos="9026" w:leader="dot"/>
            </w:tabs>
            <w:rPr/>
          </w:pPr>
          <w:hyperlink w:anchor="__RefHeading___Toc696160_3244359995">
            <w:r>
              <w:rPr>
                <w:webHidden/>
                <w:rStyle w:val="IndexLink"/>
                <w:rtl w:val="true"/>
              </w:rPr>
              <w:t>پیام‌ها</w:t>
            </w:r>
            <w:r>
              <w:rPr>
                <w:rStyle w:val="IndexLink"/>
                <w:rtl w:val="true"/>
              </w:rPr>
              <w:t>:</w:t>
              <w:tab/>
            </w:r>
            <w:r>
              <w:rPr>
                <w:rStyle w:val="IndexLink"/>
              </w:rPr>
              <w:t>424</w:t>
            </w:r>
          </w:hyperlink>
        </w:p>
        <w:p>
          <w:pPr>
            <w:pStyle w:val="Contents3"/>
            <w:tabs>
              <w:tab w:val="clear" w:pos="8459"/>
              <w:tab w:val="right" w:pos="9026" w:leader="dot"/>
            </w:tabs>
            <w:rPr/>
          </w:pPr>
          <w:hyperlink w:anchor="__RefHeading___Toc696162_3244359995">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425</w:t>
            </w:r>
          </w:hyperlink>
        </w:p>
        <w:p>
          <w:pPr>
            <w:pStyle w:val="Contents4"/>
            <w:tabs>
              <w:tab w:val="clear" w:pos="8176"/>
              <w:tab w:val="right" w:pos="9026" w:leader="dot"/>
            </w:tabs>
            <w:rPr/>
          </w:pPr>
          <w:hyperlink w:anchor="__RefHeading___Toc696164_3244359995">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696166_3244359995">
            <w:r>
              <w:rPr>
                <w:webHidden/>
                <w:rStyle w:val="IndexLink"/>
                <w:rtl w:val="true"/>
              </w:rPr>
              <w:t>نکته‌ها</w:t>
            </w:r>
            <w:r>
              <w:rPr>
                <w:rStyle w:val="IndexLink"/>
                <w:rtl w:val="true"/>
              </w:rPr>
              <w:t>:</w:t>
              <w:tab/>
            </w:r>
            <w:r>
              <w:rPr>
                <w:rStyle w:val="IndexLink"/>
              </w:rPr>
              <w:t>425</w:t>
            </w:r>
          </w:hyperlink>
        </w:p>
        <w:p>
          <w:pPr>
            <w:pStyle w:val="Contents4"/>
            <w:tabs>
              <w:tab w:val="clear" w:pos="8176"/>
              <w:tab w:val="right" w:pos="9026" w:leader="dot"/>
            </w:tabs>
            <w:rPr/>
          </w:pPr>
          <w:hyperlink w:anchor="__RefHeading___Toc696168_3244359995">
            <w:r>
              <w:rPr>
                <w:webHidden/>
                <w:rStyle w:val="IndexLink"/>
                <w:rtl w:val="true"/>
              </w:rPr>
              <w:t>پیام‌ها</w:t>
            </w:r>
            <w:r>
              <w:rPr>
                <w:rStyle w:val="IndexLink"/>
                <w:rtl w:val="true"/>
              </w:rPr>
              <w:t>:</w:t>
              <w:tab/>
            </w:r>
            <w:r>
              <w:rPr>
                <w:rStyle w:val="IndexLink"/>
              </w:rPr>
              <w:t>425</w:t>
            </w:r>
          </w:hyperlink>
        </w:p>
        <w:p>
          <w:pPr>
            <w:pStyle w:val="Contents2"/>
            <w:tabs>
              <w:tab w:val="clear" w:pos="8743"/>
              <w:tab w:val="right" w:pos="9026" w:leader="dot"/>
            </w:tabs>
            <w:rPr/>
          </w:pPr>
          <w:hyperlink w:anchor="__RefHeading___Toc696170_3244359995">
            <w:r>
              <w:rPr>
                <w:webHidden/>
                <w:rStyle w:val="IndexLink"/>
                <w:rtl w:val="true"/>
              </w:rPr>
              <w:t>[</w:t>
            </w:r>
            <w:r>
              <w:rPr>
                <w:rStyle w:val="IndexLink"/>
                <w:rtl w:val="true"/>
              </w:rPr>
              <w:t>تفسیر سوره سبا</w:t>
            </w:r>
            <w:r>
              <w:rPr>
                <w:rStyle w:val="IndexLink"/>
                <w:rtl w:val="true"/>
              </w:rPr>
              <w:t>]</w:t>
              <w:tab/>
            </w:r>
            <w:r>
              <w:rPr>
                <w:rStyle w:val="IndexLink"/>
              </w:rPr>
              <w:t>426</w:t>
            </w:r>
          </w:hyperlink>
        </w:p>
        <w:p>
          <w:pPr>
            <w:pStyle w:val="Contents3"/>
            <w:tabs>
              <w:tab w:val="clear" w:pos="8459"/>
              <w:tab w:val="right" w:pos="9026" w:leader="dot"/>
            </w:tabs>
            <w:rPr/>
          </w:pPr>
          <w:hyperlink w:anchor="__RefHeading___Toc696172_3244359995">
            <w:r>
              <w:rPr>
                <w:webHidden/>
                <w:rStyle w:val="IndexLink"/>
                <w:rtl w:val="true"/>
              </w:rPr>
              <w:t>سیمای سوره‌ی سبأ</w:t>
            </w:r>
            <w:r>
              <w:rPr>
                <w:rStyle w:val="IndexLink"/>
                <w:rtl w:val="true"/>
              </w:rPr>
              <w:tab/>
            </w:r>
            <w:r>
              <w:rPr>
                <w:rStyle w:val="IndexLink"/>
              </w:rPr>
              <w:t>426</w:t>
            </w:r>
          </w:hyperlink>
        </w:p>
        <w:p>
          <w:pPr>
            <w:pStyle w:val="Contents3"/>
            <w:tabs>
              <w:tab w:val="clear" w:pos="8459"/>
              <w:tab w:val="right" w:pos="9026" w:leader="dot"/>
            </w:tabs>
            <w:rPr/>
          </w:pPr>
          <w:hyperlink w:anchor="__RefHeading___Toc696174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427</w:t>
            </w:r>
          </w:hyperlink>
        </w:p>
        <w:p>
          <w:pPr>
            <w:pStyle w:val="Contents4"/>
            <w:tabs>
              <w:tab w:val="clear" w:pos="8176"/>
              <w:tab w:val="right" w:pos="9026" w:leader="dot"/>
            </w:tabs>
            <w:rPr/>
          </w:pPr>
          <w:hyperlink w:anchor="__RefHeading___Toc696176_3244359995">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696178_3244359995">
            <w:r>
              <w:rPr>
                <w:webHidden/>
                <w:rStyle w:val="IndexLink"/>
                <w:rtl w:val="true"/>
              </w:rPr>
              <w:t>نکته‌ها</w:t>
            </w:r>
            <w:r>
              <w:rPr>
                <w:rStyle w:val="IndexLink"/>
                <w:rtl w:val="true"/>
              </w:rPr>
              <w:t>:</w:t>
              <w:tab/>
            </w:r>
            <w:r>
              <w:rPr>
                <w:rStyle w:val="IndexLink"/>
              </w:rPr>
              <w:t>427</w:t>
            </w:r>
          </w:hyperlink>
        </w:p>
        <w:p>
          <w:pPr>
            <w:pStyle w:val="Contents4"/>
            <w:tabs>
              <w:tab w:val="clear" w:pos="8176"/>
              <w:tab w:val="right" w:pos="9026" w:leader="dot"/>
            </w:tabs>
            <w:rPr/>
          </w:pPr>
          <w:hyperlink w:anchor="__RefHeading___Toc696180_3244359995">
            <w:r>
              <w:rPr>
                <w:webHidden/>
                <w:rStyle w:val="IndexLink"/>
                <w:rtl w:val="true"/>
              </w:rPr>
              <w:t>پیام‌ها</w:t>
            </w:r>
            <w:r>
              <w:rPr>
                <w:rStyle w:val="IndexLink"/>
                <w:rtl w:val="true"/>
              </w:rPr>
              <w:t>:</w:t>
              <w:tab/>
            </w:r>
            <w:r>
              <w:rPr>
                <w:rStyle w:val="IndexLink"/>
              </w:rPr>
              <w:t>427</w:t>
            </w:r>
          </w:hyperlink>
        </w:p>
        <w:p>
          <w:pPr>
            <w:pStyle w:val="Contents3"/>
            <w:tabs>
              <w:tab w:val="clear" w:pos="8459"/>
              <w:tab w:val="right" w:pos="9026" w:leader="dot"/>
            </w:tabs>
            <w:rPr/>
          </w:pPr>
          <w:hyperlink w:anchor="__RefHeading___Toc696182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428</w:t>
            </w:r>
          </w:hyperlink>
        </w:p>
        <w:p>
          <w:pPr>
            <w:pStyle w:val="Contents4"/>
            <w:tabs>
              <w:tab w:val="clear" w:pos="8176"/>
              <w:tab w:val="right" w:pos="9026" w:leader="dot"/>
            </w:tabs>
            <w:rPr/>
          </w:pPr>
          <w:hyperlink w:anchor="__RefHeading___Toc696184_3244359995">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696186_3244359995">
            <w:r>
              <w:rPr>
                <w:webHidden/>
                <w:rStyle w:val="IndexLink"/>
                <w:rtl w:val="true"/>
              </w:rPr>
              <w:t>نکته‌ها</w:t>
            </w:r>
            <w:r>
              <w:rPr>
                <w:rStyle w:val="IndexLink"/>
                <w:rtl w:val="true"/>
              </w:rPr>
              <w:t>:</w:t>
              <w:tab/>
            </w:r>
            <w:r>
              <w:rPr>
                <w:rStyle w:val="IndexLink"/>
              </w:rPr>
              <w:t>428</w:t>
            </w:r>
          </w:hyperlink>
        </w:p>
        <w:p>
          <w:pPr>
            <w:pStyle w:val="Contents4"/>
            <w:tabs>
              <w:tab w:val="clear" w:pos="8176"/>
              <w:tab w:val="right" w:pos="9026" w:leader="dot"/>
            </w:tabs>
            <w:rPr/>
          </w:pPr>
          <w:hyperlink w:anchor="__RefHeading___Toc696188_3244359995">
            <w:r>
              <w:rPr>
                <w:webHidden/>
                <w:rStyle w:val="IndexLink"/>
                <w:rtl w:val="true"/>
              </w:rPr>
              <w:t>پیام‌ها</w:t>
            </w:r>
            <w:r>
              <w:rPr>
                <w:rStyle w:val="IndexLink"/>
                <w:rtl w:val="true"/>
              </w:rPr>
              <w:t>:</w:t>
              <w:tab/>
            </w:r>
            <w:r>
              <w:rPr>
                <w:rStyle w:val="IndexLink"/>
              </w:rPr>
              <w:t>429</w:t>
            </w:r>
          </w:hyperlink>
        </w:p>
        <w:p>
          <w:pPr>
            <w:pStyle w:val="Contents3"/>
            <w:tabs>
              <w:tab w:val="clear" w:pos="8459"/>
              <w:tab w:val="right" w:pos="9026" w:leader="dot"/>
            </w:tabs>
            <w:rPr/>
          </w:pPr>
          <w:hyperlink w:anchor="__RefHeading___Toc69619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429</w:t>
            </w:r>
          </w:hyperlink>
        </w:p>
        <w:p>
          <w:pPr>
            <w:pStyle w:val="Contents4"/>
            <w:tabs>
              <w:tab w:val="clear" w:pos="8176"/>
              <w:tab w:val="right" w:pos="9026" w:leader="dot"/>
            </w:tabs>
            <w:rPr/>
          </w:pPr>
          <w:hyperlink w:anchor="__RefHeading___Toc696192_3244359995">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696194_3244359995">
            <w:r>
              <w:rPr>
                <w:webHidden/>
                <w:rStyle w:val="IndexLink"/>
                <w:rtl w:val="true"/>
              </w:rPr>
              <w:t>پیام‌ها</w:t>
            </w:r>
            <w:r>
              <w:rPr>
                <w:rStyle w:val="IndexLink"/>
                <w:rtl w:val="true"/>
              </w:rPr>
              <w:t>:</w:t>
              <w:tab/>
            </w:r>
            <w:r>
              <w:rPr>
                <w:rStyle w:val="IndexLink"/>
              </w:rPr>
              <w:t>429</w:t>
            </w:r>
          </w:hyperlink>
        </w:p>
        <w:p>
          <w:pPr>
            <w:pStyle w:val="Contents3"/>
            <w:tabs>
              <w:tab w:val="clear" w:pos="8459"/>
              <w:tab w:val="right" w:pos="9026" w:leader="dot"/>
            </w:tabs>
            <w:rPr/>
          </w:pPr>
          <w:hyperlink w:anchor="__RefHeading___Toc696196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430</w:t>
            </w:r>
          </w:hyperlink>
        </w:p>
        <w:p>
          <w:pPr>
            <w:pStyle w:val="Contents4"/>
            <w:tabs>
              <w:tab w:val="clear" w:pos="8176"/>
              <w:tab w:val="right" w:pos="9026" w:leader="dot"/>
            </w:tabs>
            <w:rPr/>
          </w:pPr>
          <w:hyperlink w:anchor="__RefHeading___Toc696198_3244359995">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696200_3244359995">
            <w:r>
              <w:rPr>
                <w:webHidden/>
                <w:rStyle w:val="IndexLink"/>
                <w:rtl w:val="true"/>
              </w:rPr>
              <w:t>نکته‌ها</w:t>
            </w:r>
            <w:r>
              <w:rPr>
                <w:rStyle w:val="IndexLink"/>
                <w:rtl w:val="true"/>
              </w:rPr>
              <w:t>:</w:t>
              <w:tab/>
            </w:r>
            <w:r>
              <w:rPr>
                <w:rStyle w:val="IndexLink"/>
              </w:rPr>
              <w:t>430</w:t>
            </w:r>
          </w:hyperlink>
        </w:p>
        <w:p>
          <w:pPr>
            <w:pStyle w:val="Contents4"/>
            <w:tabs>
              <w:tab w:val="clear" w:pos="8176"/>
              <w:tab w:val="right" w:pos="9026" w:leader="dot"/>
            </w:tabs>
            <w:rPr/>
          </w:pPr>
          <w:hyperlink w:anchor="__RefHeading___Toc696202_3244359995">
            <w:r>
              <w:rPr>
                <w:webHidden/>
                <w:rStyle w:val="IndexLink"/>
                <w:rtl w:val="true"/>
              </w:rPr>
              <w:t>پیام‌ها</w:t>
            </w:r>
            <w:r>
              <w:rPr>
                <w:rStyle w:val="IndexLink"/>
                <w:rtl w:val="true"/>
              </w:rPr>
              <w:t>:</w:t>
              <w:tab/>
            </w:r>
            <w:r>
              <w:rPr>
                <w:rStyle w:val="IndexLink"/>
              </w:rPr>
              <w:t>430</w:t>
            </w:r>
          </w:hyperlink>
        </w:p>
        <w:p>
          <w:pPr>
            <w:pStyle w:val="Contents3"/>
            <w:tabs>
              <w:tab w:val="clear" w:pos="8459"/>
              <w:tab w:val="right" w:pos="9026" w:leader="dot"/>
            </w:tabs>
            <w:rPr/>
          </w:pPr>
          <w:hyperlink w:anchor="__RefHeading___Toc696204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431</w:t>
            </w:r>
          </w:hyperlink>
        </w:p>
        <w:p>
          <w:pPr>
            <w:pStyle w:val="Contents4"/>
            <w:tabs>
              <w:tab w:val="clear" w:pos="8176"/>
              <w:tab w:val="right" w:pos="9026" w:leader="dot"/>
            </w:tabs>
            <w:rPr/>
          </w:pPr>
          <w:hyperlink w:anchor="__RefHeading___Toc696206_3244359995">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696208_3244359995">
            <w:r>
              <w:rPr>
                <w:webHidden/>
                <w:rStyle w:val="IndexLink"/>
                <w:rtl w:val="true"/>
              </w:rPr>
              <w:t>نکته‌ها</w:t>
            </w:r>
            <w:r>
              <w:rPr>
                <w:rStyle w:val="IndexLink"/>
                <w:rtl w:val="true"/>
              </w:rPr>
              <w:t>:</w:t>
              <w:tab/>
            </w:r>
            <w:r>
              <w:rPr>
                <w:rStyle w:val="IndexLink"/>
              </w:rPr>
              <w:t>431</w:t>
            </w:r>
          </w:hyperlink>
        </w:p>
        <w:p>
          <w:pPr>
            <w:pStyle w:val="Contents4"/>
            <w:tabs>
              <w:tab w:val="clear" w:pos="8176"/>
              <w:tab w:val="right" w:pos="9026" w:leader="dot"/>
            </w:tabs>
            <w:rPr/>
          </w:pPr>
          <w:hyperlink w:anchor="__RefHeading___Toc696210_3244359995">
            <w:r>
              <w:rPr>
                <w:webHidden/>
                <w:rStyle w:val="IndexLink"/>
                <w:rtl w:val="true"/>
              </w:rPr>
              <w:t>پیام‌ها</w:t>
            </w:r>
            <w:r>
              <w:rPr>
                <w:rStyle w:val="IndexLink"/>
                <w:rtl w:val="true"/>
              </w:rPr>
              <w:t>:</w:t>
              <w:tab/>
            </w:r>
            <w:r>
              <w:rPr>
                <w:rStyle w:val="IndexLink"/>
              </w:rPr>
              <w:t>431</w:t>
            </w:r>
          </w:hyperlink>
        </w:p>
        <w:p>
          <w:pPr>
            <w:pStyle w:val="Contents3"/>
            <w:tabs>
              <w:tab w:val="clear" w:pos="8459"/>
              <w:tab w:val="right" w:pos="9026" w:leader="dot"/>
            </w:tabs>
            <w:rPr/>
          </w:pPr>
          <w:hyperlink w:anchor="__RefHeading___Toc696212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431</w:t>
            </w:r>
          </w:hyperlink>
        </w:p>
        <w:p>
          <w:pPr>
            <w:pStyle w:val="Contents4"/>
            <w:tabs>
              <w:tab w:val="clear" w:pos="8176"/>
              <w:tab w:val="right" w:pos="9026" w:leader="dot"/>
            </w:tabs>
            <w:rPr/>
          </w:pPr>
          <w:hyperlink w:anchor="__RefHeading___Toc696214_3244359995">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696216_3244359995">
            <w:r>
              <w:rPr>
                <w:webHidden/>
                <w:rStyle w:val="IndexLink"/>
                <w:rtl w:val="true"/>
              </w:rPr>
              <w:t>پیام‌ها</w:t>
            </w:r>
            <w:r>
              <w:rPr>
                <w:rStyle w:val="IndexLink"/>
                <w:rtl w:val="true"/>
              </w:rPr>
              <w:t>:</w:t>
              <w:tab/>
            </w:r>
            <w:r>
              <w:rPr>
                <w:rStyle w:val="IndexLink"/>
              </w:rPr>
              <w:t>432</w:t>
            </w:r>
          </w:hyperlink>
        </w:p>
        <w:p>
          <w:pPr>
            <w:pStyle w:val="Contents3"/>
            <w:tabs>
              <w:tab w:val="clear" w:pos="8459"/>
              <w:tab w:val="right" w:pos="9026" w:leader="dot"/>
            </w:tabs>
            <w:rPr/>
          </w:pPr>
          <w:hyperlink w:anchor="__RefHeading___Toc696218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432</w:t>
            </w:r>
          </w:hyperlink>
        </w:p>
        <w:p>
          <w:pPr>
            <w:pStyle w:val="Contents4"/>
            <w:tabs>
              <w:tab w:val="clear" w:pos="8176"/>
              <w:tab w:val="right" w:pos="9026" w:leader="dot"/>
            </w:tabs>
            <w:rPr/>
          </w:pPr>
          <w:hyperlink w:anchor="__RefHeading___Toc696220_3244359995">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696222_3244359995">
            <w:r>
              <w:rPr>
                <w:webHidden/>
                <w:rStyle w:val="IndexLink"/>
                <w:rtl w:val="true"/>
              </w:rPr>
              <w:t>پیام‌ها</w:t>
            </w:r>
            <w:r>
              <w:rPr>
                <w:rStyle w:val="IndexLink"/>
                <w:rtl w:val="true"/>
              </w:rPr>
              <w:t>:</w:t>
              <w:tab/>
            </w:r>
            <w:r>
              <w:rPr>
                <w:rStyle w:val="IndexLink"/>
              </w:rPr>
              <w:t>433</w:t>
            </w:r>
          </w:hyperlink>
        </w:p>
        <w:p>
          <w:pPr>
            <w:pStyle w:val="Contents3"/>
            <w:tabs>
              <w:tab w:val="clear" w:pos="8459"/>
              <w:tab w:val="right" w:pos="9026" w:leader="dot"/>
            </w:tabs>
            <w:rPr/>
          </w:pPr>
          <w:hyperlink w:anchor="__RefHeading___Toc696224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433</w:t>
            </w:r>
          </w:hyperlink>
        </w:p>
        <w:p>
          <w:pPr>
            <w:pStyle w:val="Contents4"/>
            <w:tabs>
              <w:tab w:val="clear" w:pos="8176"/>
              <w:tab w:val="right" w:pos="9026" w:leader="dot"/>
            </w:tabs>
            <w:rPr/>
          </w:pPr>
          <w:hyperlink w:anchor="__RefHeading___Toc696226_3244359995">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696228_3244359995">
            <w:r>
              <w:rPr>
                <w:webHidden/>
                <w:rStyle w:val="IndexLink"/>
                <w:rtl w:val="true"/>
              </w:rPr>
              <w:t>پیام‌ها</w:t>
            </w:r>
            <w:r>
              <w:rPr>
                <w:rStyle w:val="IndexLink"/>
                <w:rtl w:val="true"/>
              </w:rPr>
              <w:t>:</w:t>
              <w:tab/>
            </w:r>
            <w:r>
              <w:rPr>
                <w:rStyle w:val="IndexLink"/>
              </w:rPr>
              <w:t>433</w:t>
            </w:r>
          </w:hyperlink>
        </w:p>
        <w:p>
          <w:pPr>
            <w:pStyle w:val="Contents3"/>
            <w:tabs>
              <w:tab w:val="clear" w:pos="8459"/>
              <w:tab w:val="right" w:pos="9026" w:leader="dot"/>
            </w:tabs>
            <w:rPr/>
          </w:pPr>
          <w:hyperlink w:anchor="__RefHeading___Toc69623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434</w:t>
            </w:r>
          </w:hyperlink>
        </w:p>
        <w:p>
          <w:pPr>
            <w:pStyle w:val="Contents4"/>
            <w:tabs>
              <w:tab w:val="clear" w:pos="8176"/>
              <w:tab w:val="right" w:pos="9026" w:leader="dot"/>
            </w:tabs>
            <w:rPr/>
          </w:pPr>
          <w:hyperlink w:anchor="__RefHeading___Toc696232_3244359995">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696234_3244359995">
            <w:r>
              <w:rPr>
                <w:webHidden/>
                <w:rStyle w:val="IndexLink"/>
                <w:rtl w:val="true"/>
              </w:rPr>
              <w:t>پیام‌ها</w:t>
            </w:r>
            <w:r>
              <w:rPr>
                <w:rStyle w:val="IndexLink"/>
                <w:rtl w:val="true"/>
              </w:rPr>
              <w:t>:</w:t>
              <w:tab/>
            </w:r>
            <w:r>
              <w:rPr>
                <w:rStyle w:val="IndexLink"/>
              </w:rPr>
              <w:t>434</w:t>
            </w:r>
          </w:hyperlink>
        </w:p>
        <w:p>
          <w:pPr>
            <w:pStyle w:val="Contents3"/>
            <w:tabs>
              <w:tab w:val="clear" w:pos="8459"/>
              <w:tab w:val="right" w:pos="9026" w:leader="dot"/>
            </w:tabs>
            <w:rPr/>
          </w:pPr>
          <w:hyperlink w:anchor="__RefHeading___Toc696236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434</w:t>
            </w:r>
          </w:hyperlink>
        </w:p>
        <w:p>
          <w:pPr>
            <w:pStyle w:val="Contents4"/>
            <w:tabs>
              <w:tab w:val="clear" w:pos="8176"/>
              <w:tab w:val="right" w:pos="9026" w:leader="dot"/>
            </w:tabs>
            <w:rPr/>
          </w:pPr>
          <w:hyperlink w:anchor="__RefHeading___Toc696238_3244359995">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696240_3244359995">
            <w:r>
              <w:rPr>
                <w:webHidden/>
                <w:rStyle w:val="IndexLink"/>
                <w:rtl w:val="true"/>
              </w:rPr>
              <w:t>نکته‌ها</w:t>
            </w:r>
            <w:r>
              <w:rPr>
                <w:rStyle w:val="IndexLink"/>
                <w:rtl w:val="true"/>
              </w:rPr>
              <w:t>:</w:t>
              <w:tab/>
            </w:r>
            <w:r>
              <w:rPr>
                <w:rStyle w:val="IndexLink"/>
              </w:rPr>
              <w:t>435</w:t>
            </w:r>
          </w:hyperlink>
        </w:p>
        <w:p>
          <w:pPr>
            <w:pStyle w:val="Contents4"/>
            <w:tabs>
              <w:tab w:val="clear" w:pos="8176"/>
              <w:tab w:val="right" w:pos="9026" w:leader="dot"/>
            </w:tabs>
            <w:rPr/>
          </w:pPr>
          <w:hyperlink w:anchor="__RefHeading___Toc696242_3244359995">
            <w:r>
              <w:rPr>
                <w:webHidden/>
                <w:rStyle w:val="IndexLink"/>
                <w:rtl w:val="true"/>
              </w:rPr>
              <w:t>پیام‌ها</w:t>
            </w:r>
            <w:r>
              <w:rPr>
                <w:rStyle w:val="IndexLink"/>
                <w:rtl w:val="true"/>
              </w:rPr>
              <w:t>:</w:t>
              <w:tab/>
            </w:r>
            <w:r>
              <w:rPr>
                <w:rStyle w:val="IndexLink"/>
              </w:rPr>
              <w:t>436</w:t>
            </w:r>
          </w:hyperlink>
        </w:p>
        <w:p>
          <w:pPr>
            <w:pStyle w:val="Contents3"/>
            <w:tabs>
              <w:tab w:val="clear" w:pos="8459"/>
              <w:tab w:val="right" w:pos="9026" w:leader="dot"/>
            </w:tabs>
            <w:rPr/>
          </w:pPr>
          <w:hyperlink w:anchor="__RefHeading___Toc696244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436</w:t>
            </w:r>
          </w:hyperlink>
        </w:p>
        <w:p>
          <w:pPr>
            <w:pStyle w:val="Contents4"/>
            <w:tabs>
              <w:tab w:val="clear" w:pos="8176"/>
              <w:tab w:val="right" w:pos="9026" w:leader="dot"/>
            </w:tabs>
            <w:rPr/>
          </w:pPr>
          <w:hyperlink w:anchor="__RefHeading___Toc696246_3244359995">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696248_3244359995">
            <w:r>
              <w:rPr>
                <w:webHidden/>
                <w:rStyle w:val="IndexLink"/>
                <w:rtl w:val="true"/>
              </w:rPr>
              <w:t>نکته‌ها</w:t>
            </w:r>
            <w:r>
              <w:rPr>
                <w:rStyle w:val="IndexLink"/>
                <w:rtl w:val="true"/>
              </w:rPr>
              <w:t>:</w:t>
              <w:tab/>
            </w:r>
            <w:r>
              <w:rPr>
                <w:rStyle w:val="IndexLink"/>
              </w:rPr>
              <w:t>436</w:t>
            </w:r>
          </w:hyperlink>
        </w:p>
        <w:p>
          <w:pPr>
            <w:pStyle w:val="Contents4"/>
            <w:tabs>
              <w:tab w:val="clear" w:pos="8176"/>
              <w:tab w:val="right" w:pos="9026" w:leader="dot"/>
            </w:tabs>
            <w:rPr/>
          </w:pPr>
          <w:hyperlink w:anchor="__RefHeading___Toc696250_3244359995">
            <w:r>
              <w:rPr>
                <w:webHidden/>
                <w:rStyle w:val="IndexLink"/>
                <w:rtl w:val="true"/>
              </w:rPr>
              <w:t>پیام‌ها</w:t>
            </w:r>
            <w:r>
              <w:rPr>
                <w:rStyle w:val="IndexLink"/>
                <w:rtl w:val="true"/>
              </w:rPr>
              <w:t>:</w:t>
              <w:tab/>
            </w:r>
            <w:r>
              <w:rPr>
                <w:rStyle w:val="IndexLink"/>
              </w:rPr>
              <w:t>437</w:t>
            </w:r>
          </w:hyperlink>
        </w:p>
        <w:p>
          <w:pPr>
            <w:pStyle w:val="Contents3"/>
            <w:tabs>
              <w:tab w:val="clear" w:pos="8459"/>
              <w:tab w:val="right" w:pos="9026" w:leader="dot"/>
            </w:tabs>
            <w:rPr/>
          </w:pPr>
          <w:hyperlink w:anchor="__RefHeading___Toc696252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437</w:t>
            </w:r>
          </w:hyperlink>
        </w:p>
        <w:p>
          <w:pPr>
            <w:pStyle w:val="Contents4"/>
            <w:tabs>
              <w:tab w:val="clear" w:pos="8176"/>
              <w:tab w:val="right" w:pos="9026" w:leader="dot"/>
            </w:tabs>
            <w:rPr/>
          </w:pPr>
          <w:hyperlink w:anchor="__RefHeading___Toc696254_3244359995">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696256_3244359995">
            <w:r>
              <w:rPr>
                <w:webHidden/>
                <w:rStyle w:val="IndexLink"/>
                <w:rtl w:val="true"/>
              </w:rPr>
              <w:t>نکته‌ها</w:t>
            </w:r>
            <w:r>
              <w:rPr>
                <w:rStyle w:val="IndexLink"/>
                <w:rtl w:val="true"/>
              </w:rPr>
              <w:t>:</w:t>
              <w:tab/>
            </w:r>
            <w:r>
              <w:rPr>
                <w:rStyle w:val="IndexLink"/>
              </w:rPr>
              <w:t>437</w:t>
            </w:r>
          </w:hyperlink>
        </w:p>
        <w:p>
          <w:pPr>
            <w:pStyle w:val="Contents4"/>
            <w:tabs>
              <w:tab w:val="clear" w:pos="8176"/>
              <w:tab w:val="right" w:pos="9026" w:leader="dot"/>
            </w:tabs>
            <w:rPr/>
          </w:pPr>
          <w:hyperlink w:anchor="__RefHeading___Toc696258_3244359995">
            <w:r>
              <w:rPr>
                <w:webHidden/>
                <w:rStyle w:val="IndexLink"/>
                <w:rtl w:val="true"/>
              </w:rPr>
              <w:t>پیام‌ها</w:t>
            </w:r>
            <w:r>
              <w:rPr>
                <w:rStyle w:val="IndexLink"/>
                <w:rtl w:val="true"/>
              </w:rPr>
              <w:t>:</w:t>
              <w:tab/>
            </w:r>
            <w:r>
              <w:rPr>
                <w:rStyle w:val="IndexLink"/>
              </w:rPr>
              <w:t>438</w:t>
            </w:r>
          </w:hyperlink>
        </w:p>
        <w:p>
          <w:pPr>
            <w:pStyle w:val="Contents3"/>
            <w:tabs>
              <w:tab w:val="clear" w:pos="8459"/>
              <w:tab w:val="right" w:pos="9026" w:leader="dot"/>
            </w:tabs>
            <w:rPr/>
          </w:pPr>
          <w:hyperlink w:anchor="__RefHeading___Toc69626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439</w:t>
            </w:r>
          </w:hyperlink>
        </w:p>
        <w:p>
          <w:pPr>
            <w:pStyle w:val="Contents4"/>
            <w:tabs>
              <w:tab w:val="clear" w:pos="8176"/>
              <w:tab w:val="right" w:pos="9026" w:leader="dot"/>
            </w:tabs>
            <w:rPr/>
          </w:pPr>
          <w:hyperlink w:anchor="__RefHeading___Toc696262_3244359995">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696264_3244359995">
            <w:r>
              <w:rPr>
                <w:webHidden/>
                <w:rStyle w:val="IndexLink"/>
                <w:rtl w:val="true"/>
              </w:rPr>
              <w:t>نکته‌ها</w:t>
            </w:r>
            <w:r>
              <w:rPr>
                <w:rStyle w:val="IndexLink"/>
                <w:rtl w:val="true"/>
              </w:rPr>
              <w:t>:</w:t>
              <w:tab/>
            </w:r>
            <w:r>
              <w:rPr>
                <w:rStyle w:val="IndexLink"/>
              </w:rPr>
              <w:t>439</w:t>
            </w:r>
          </w:hyperlink>
        </w:p>
        <w:p>
          <w:pPr>
            <w:pStyle w:val="Contents5"/>
            <w:tabs>
              <w:tab w:val="clear" w:pos="7892"/>
              <w:tab w:val="right" w:pos="9026" w:leader="dot"/>
            </w:tabs>
            <w:rPr/>
          </w:pPr>
          <w:hyperlink w:anchor="__RefHeading___Toc696266_3244359995">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696268_3244359995">
            <w:r>
              <w:rPr>
                <w:webHidden/>
                <w:rStyle w:val="IndexLink"/>
                <w:rtl w:val="true"/>
              </w:rPr>
              <w:t>سلیمان و نعمت‌ها</w:t>
            </w:r>
            <w:r>
              <w:rPr>
                <w:rStyle w:val="IndexLink"/>
                <w:rtl w:val="true"/>
              </w:rPr>
              <w:tab/>
            </w:r>
            <w:r>
              <w:rPr>
                <w:rStyle w:val="IndexLink"/>
              </w:rPr>
              <w:t>439</w:t>
            </w:r>
          </w:hyperlink>
        </w:p>
        <w:p>
          <w:pPr>
            <w:pStyle w:val="Contents4"/>
            <w:tabs>
              <w:tab w:val="clear" w:pos="8176"/>
              <w:tab w:val="right" w:pos="9026" w:leader="dot"/>
            </w:tabs>
            <w:rPr/>
          </w:pPr>
          <w:hyperlink w:anchor="__RefHeading___Toc696270_3244359995">
            <w:r>
              <w:rPr>
                <w:webHidden/>
                <w:rStyle w:val="IndexLink"/>
                <w:rtl w:val="true"/>
              </w:rPr>
              <w:t>پیام‌ها</w:t>
            </w:r>
            <w:r>
              <w:rPr>
                <w:rStyle w:val="IndexLink"/>
                <w:rtl w:val="true"/>
              </w:rPr>
              <w:t>:</w:t>
              <w:tab/>
            </w:r>
            <w:r>
              <w:rPr>
                <w:rStyle w:val="IndexLink"/>
              </w:rPr>
              <w:t>440</w:t>
            </w:r>
          </w:hyperlink>
        </w:p>
        <w:p>
          <w:pPr>
            <w:pStyle w:val="Contents3"/>
            <w:tabs>
              <w:tab w:val="clear" w:pos="8459"/>
              <w:tab w:val="right" w:pos="9026" w:leader="dot"/>
            </w:tabs>
            <w:rPr/>
          </w:pPr>
          <w:hyperlink w:anchor="__RefHeading___Toc696272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441</w:t>
            </w:r>
          </w:hyperlink>
        </w:p>
        <w:p>
          <w:pPr>
            <w:pStyle w:val="Contents4"/>
            <w:tabs>
              <w:tab w:val="clear" w:pos="8176"/>
              <w:tab w:val="right" w:pos="9026" w:leader="dot"/>
            </w:tabs>
            <w:rPr/>
          </w:pPr>
          <w:hyperlink w:anchor="__RefHeading___Toc696274_3244359995">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696276_3244359995">
            <w:r>
              <w:rPr>
                <w:webHidden/>
                <w:rStyle w:val="IndexLink"/>
                <w:rtl w:val="true"/>
              </w:rPr>
              <w:t>نکته‌ها</w:t>
            </w:r>
            <w:r>
              <w:rPr>
                <w:rStyle w:val="IndexLink"/>
                <w:rtl w:val="true"/>
              </w:rPr>
              <w:t>:</w:t>
              <w:tab/>
            </w:r>
            <w:r>
              <w:rPr>
                <w:rStyle w:val="IndexLink"/>
              </w:rPr>
              <w:t>441</w:t>
            </w:r>
          </w:hyperlink>
        </w:p>
        <w:p>
          <w:pPr>
            <w:pStyle w:val="Contents4"/>
            <w:tabs>
              <w:tab w:val="clear" w:pos="8176"/>
              <w:tab w:val="right" w:pos="9026" w:leader="dot"/>
            </w:tabs>
            <w:rPr/>
          </w:pPr>
          <w:hyperlink w:anchor="__RefHeading___Toc696278_3244359995">
            <w:r>
              <w:rPr>
                <w:webHidden/>
                <w:rStyle w:val="IndexLink"/>
                <w:rtl w:val="true"/>
              </w:rPr>
              <w:t>پیام‌ها</w:t>
            </w:r>
            <w:r>
              <w:rPr>
                <w:rStyle w:val="IndexLink"/>
                <w:rtl w:val="true"/>
              </w:rPr>
              <w:t>:</w:t>
              <w:tab/>
            </w:r>
            <w:r>
              <w:rPr>
                <w:rStyle w:val="IndexLink"/>
              </w:rPr>
              <w:t>441</w:t>
            </w:r>
          </w:hyperlink>
        </w:p>
        <w:p>
          <w:pPr>
            <w:pStyle w:val="Contents5"/>
            <w:tabs>
              <w:tab w:val="clear" w:pos="7892"/>
              <w:tab w:val="right" w:pos="9026" w:leader="dot"/>
            </w:tabs>
            <w:rPr/>
          </w:pPr>
          <w:hyperlink w:anchor="__RefHeading___Toc696280_3244359995">
            <w:r>
              <w:rPr>
                <w:webHidden/>
                <w:rStyle w:val="IndexLink"/>
                <w:rtl w:val="true"/>
              </w:rPr>
              <w:t>اشاره</w:t>
            </w:r>
            <w:r>
              <w:rPr>
                <w:rStyle w:val="IndexLink"/>
                <w:rtl w:val="true"/>
              </w:rPr>
              <w:tab/>
            </w:r>
            <w:r>
              <w:rPr>
                <w:rStyle w:val="IndexLink"/>
              </w:rPr>
              <w:t>441</w:t>
            </w:r>
          </w:hyperlink>
        </w:p>
        <w:p>
          <w:pPr>
            <w:pStyle w:val="Contents5"/>
            <w:tabs>
              <w:tab w:val="clear" w:pos="7892"/>
              <w:tab w:val="right" w:pos="9026" w:leader="dot"/>
            </w:tabs>
            <w:rPr/>
          </w:pPr>
          <w:hyperlink w:anchor="__RefHeading___Toc696282_3244359995">
            <w:r>
              <w:rPr>
                <w:webHidden/>
                <w:rStyle w:val="IndexLink"/>
                <w:rtl w:val="true"/>
              </w:rPr>
              <w:t>حیوانات مأمور خدا هستند</w:t>
            </w:r>
            <w:r>
              <w:rPr>
                <w:rStyle w:val="IndexLink"/>
                <w:rtl w:val="true"/>
              </w:rPr>
              <w:tab/>
            </w:r>
            <w:r>
              <w:rPr>
                <w:rStyle w:val="IndexLink"/>
              </w:rPr>
              <w:t>442</w:t>
            </w:r>
          </w:hyperlink>
        </w:p>
        <w:p>
          <w:pPr>
            <w:pStyle w:val="Contents3"/>
            <w:tabs>
              <w:tab w:val="clear" w:pos="8459"/>
              <w:tab w:val="right" w:pos="9026" w:leader="dot"/>
            </w:tabs>
            <w:rPr/>
          </w:pPr>
          <w:hyperlink w:anchor="__RefHeading___Toc696284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443</w:t>
            </w:r>
          </w:hyperlink>
        </w:p>
        <w:p>
          <w:pPr>
            <w:pStyle w:val="Contents4"/>
            <w:tabs>
              <w:tab w:val="clear" w:pos="8176"/>
              <w:tab w:val="right" w:pos="9026" w:leader="dot"/>
            </w:tabs>
            <w:rPr/>
          </w:pPr>
          <w:hyperlink w:anchor="__RefHeading___Toc696286_3244359995">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696288_3244359995">
            <w:r>
              <w:rPr>
                <w:webHidden/>
                <w:rStyle w:val="IndexLink"/>
                <w:rtl w:val="true"/>
              </w:rPr>
              <w:t>نکته‌ها</w:t>
            </w:r>
            <w:r>
              <w:rPr>
                <w:rStyle w:val="IndexLink"/>
                <w:rtl w:val="true"/>
              </w:rPr>
              <w:t>:</w:t>
              <w:tab/>
            </w:r>
            <w:r>
              <w:rPr>
                <w:rStyle w:val="IndexLink"/>
              </w:rPr>
              <w:t>443</w:t>
            </w:r>
          </w:hyperlink>
        </w:p>
        <w:p>
          <w:pPr>
            <w:pStyle w:val="Contents4"/>
            <w:tabs>
              <w:tab w:val="clear" w:pos="8176"/>
              <w:tab w:val="right" w:pos="9026" w:leader="dot"/>
            </w:tabs>
            <w:rPr/>
          </w:pPr>
          <w:hyperlink w:anchor="__RefHeading___Toc696290_3244359995">
            <w:r>
              <w:rPr>
                <w:webHidden/>
                <w:rStyle w:val="IndexLink"/>
                <w:rtl w:val="true"/>
              </w:rPr>
              <w:t>پیام‌ها</w:t>
            </w:r>
            <w:r>
              <w:rPr>
                <w:rStyle w:val="IndexLink"/>
                <w:rtl w:val="true"/>
              </w:rPr>
              <w:t>:</w:t>
              <w:tab/>
            </w:r>
            <w:r>
              <w:rPr>
                <w:rStyle w:val="IndexLink"/>
              </w:rPr>
              <w:t>444</w:t>
            </w:r>
          </w:hyperlink>
        </w:p>
        <w:p>
          <w:pPr>
            <w:pStyle w:val="Contents3"/>
            <w:tabs>
              <w:tab w:val="clear" w:pos="8459"/>
              <w:tab w:val="right" w:pos="9026" w:leader="dot"/>
            </w:tabs>
            <w:rPr/>
          </w:pPr>
          <w:hyperlink w:anchor="__RefHeading___Toc696292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444</w:t>
            </w:r>
          </w:hyperlink>
        </w:p>
        <w:p>
          <w:pPr>
            <w:pStyle w:val="Contents4"/>
            <w:tabs>
              <w:tab w:val="clear" w:pos="8176"/>
              <w:tab w:val="right" w:pos="9026" w:leader="dot"/>
            </w:tabs>
            <w:rPr/>
          </w:pPr>
          <w:hyperlink w:anchor="__RefHeading___Toc696294_3244359995">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696296_3244359995">
            <w:r>
              <w:rPr>
                <w:webHidden/>
                <w:rStyle w:val="IndexLink"/>
                <w:rtl w:val="true"/>
              </w:rPr>
              <w:t>نکته‌ها</w:t>
            </w:r>
            <w:r>
              <w:rPr>
                <w:rStyle w:val="IndexLink"/>
                <w:rtl w:val="true"/>
              </w:rPr>
              <w:t>:</w:t>
              <w:tab/>
            </w:r>
            <w:r>
              <w:rPr>
                <w:rStyle w:val="IndexLink"/>
              </w:rPr>
              <w:t>444</w:t>
            </w:r>
          </w:hyperlink>
        </w:p>
        <w:p>
          <w:pPr>
            <w:pStyle w:val="Contents4"/>
            <w:tabs>
              <w:tab w:val="clear" w:pos="8176"/>
              <w:tab w:val="right" w:pos="9026" w:leader="dot"/>
            </w:tabs>
            <w:rPr/>
          </w:pPr>
          <w:hyperlink w:anchor="__RefHeading___Toc696298_3244359995">
            <w:r>
              <w:rPr>
                <w:webHidden/>
                <w:rStyle w:val="IndexLink"/>
                <w:rtl w:val="true"/>
              </w:rPr>
              <w:t>پیام‌ها</w:t>
            </w:r>
            <w:r>
              <w:rPr>
                <w:rStyle w:val="IndexLink"/>
                <w:rtl w:val="true"/>
              </w:rPr>
              <w:t>:</w:t>
              <w:tab/>
            </w:r>
            <w:r>
              <w:rPr>
                <w:rStyle w:val="IndexLink"/>
              </w:rPr>
              <w:t>445</w:t>
            </w:r>
          </w:hyperlink>
        </w:p>
        <w:p>
          <w:pPr>
            <w:pStyle w:val="Contents3"/>
            <w:tabs>
              <w:tab w:val="clear" w:pos="8459"/>
              <w:tab w:val="right" w:pos="9026" w:leader="dot"/>
            </w:tabs>
            <w:rPr/>
          </w:pPr>
          <w:hyperlink w:anchor="__RefHeading___Toc69630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445</w:t>
            </w:r>
          </w:hyperlink>
        </w:p>
        <w:p>
          <w:pPr>
            <w:pStyle w:val="Contents4"/>
            <w:tabs>
              <w:tab w:val="clear" w:pos="8176"/>
              <w:tab w:val="right" w:pos="9026" w:leader="dot"/>
            </w:tabs>
            <w:rPr/>
          </w:pPr>
          <w:hyperlink w:anchor="__RefHeading___Toc696302_3244359995">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696304_3244359995">
            <w:r>
              <w:rPr>
                <w:webHidden/>
                <w:rStyle w:val="IndexLink"/>
                <w:rtl w:val="true"/>
              </w:rPr>
              <w:t>نکته‌ها</w:t>
            </w:r>
            <w:r>
              <w:rPr>
                <w:rStyle w:val="IndexLink"/>
                <w:rtl w:val="true"/>
              </w:rPr>
              <w:t>:</w:t>
              <w:tab/>
            </w:r>
            <w:r>
              <w:rPr>
                <w:rStyle w:val="IndexLink"/>
              </w:rPr>
              <w:t>445</w:t>
            </w:r>
          </w:hyperlink>
        </w:p>
        <w:p>
          <w:pPr>
            <w:pStyle w:val="Contents4"/>
            <w:tabs>
              <w:tab w:val="clear" w:pos="8176"/>
              <w:tab w:val="right" w:pos="9026" w:leader="dot"/>
            </w:tabs>
            <w:rPr/>
          </w:pPr>
          <w:hyperlink w:anchor="__RefHeading___Toc696306_3244359995">
            <w:r>
              <w:rPr>
                <w:webHidden/>
                <w:rStyle w:val="IndexLink"/>
                <w:rtl w:val="true"/>
              </w:rPr>
              <w:t>پیام‌ها</w:t>
            </w:r>
            <w:r>
              <w:rPr>
                <w:rStyle w:val="IndexLink"/>
                <w:rtl w:val="true"/>
              </w:rPr>
              <w:t>:</w:t>
              <w:tab/>
            </w:r>
            <w:r>
              <w:rPr>
                <w:rStyle w:val="IndexLink"/>
              </w:rPr>
              <w:t>446</w:t>
            </w:r>
          </w:hyperlink>
        </w:p>
        <w:p>
          <w:pPr>
            <w:pStyle w:val="Contents3"/>
            <w:tabs>
              <w:tab w:val="clear" w:pos="8459"/>
              <w:tab w:val="right" w:pos="9026" w:leader="dot"/>
            </w:tabs>
            <w:rPr/>
          </w:pPr>
          <w:hyperlink w:anchor="__RefHeading___Toc696308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446</w:t>
            </w:r>
          </w:hyperlink>
        </w:p>
        <w:p>
          <w:pPr>
            <w:pStyle w:val="Contents4"/>
            <w:tabs>
              <w:tab w:val="clear" w:pos="8176"/>
              <w:tab w:val="right" w:pos="9026" w:leader="dot"/>
            </w:tabs>
            <w:rPr/>
          </w:pPr>
          <w:hyperlink w:anchor="__RefHeading___Toc696310_3244359995">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696312_3244359995">
            <w:r>
              <w:rPr>
                <w:webHidden/>
                <w:rStyle w:val="IndexLink"/>
                <w:rtl w:val="true"/>
              </w:rPr>
              <w:t>نکته‌ها</w:t>
            </w:r>
            <w:r>
              <w:rPr>
                <w:rStyle w:val="IndexLink"/>
                <w:rtl w:val="true"/>
              </w:rPr>
              <w:t>:</w:t>
              <w:tab/>
            </w:r>
            <w:r>
              <w:rPr>
                <w:rStyle w:val="IndexLink"/>
              </w:rPr>
              <w:t>447</w:t>
            </w:r>
          </w:hyperlink>
        </w:p>
        <w:p>
          <w:pPr>
            <w:pStyle w:val="Contents5"/>
            <w:tabs>
              <w:tab w:val="clear" w:pos="7892"/>
              <w:tab w:val="right" w:pos="9026" w:leader="dot"/>
            </w:tabs>
            <w:rPr/>
          </w:pPr>
          <w:hyperlink w:anchor="__RefHeading___Toc696314_3244359995">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696316_3244359995">
            <w:r>
              <w:rPr>
                <w:webHidden/>
                <w:rStyle w:val="IndexLink"/>
                <w:rtl w:val="true"/>
              </w:rPr>
              <w:t>داستان قوم سبأ</w:t>
            </w:r>
            <w:r>
              <w:rPr>
                <w:rStyle w:val="IndexLink"/>
                <w:rtl w:val="true"/>
              </w:rPr>
              <w:tab/>
            </w:r>
            <w:r>
              <w:rPr>
                <w:rStyle w:val="IndexLink"/>
              </w:rPr>
              <w:t>447</w:t>
            </w:r>
          </w:hyperlink>
        </w:p>
        <w:p>
          <w:pPr>
            <w:pStyle w:val="Contents4"/>
            <w:tabs>
              <w:tab w:val="clear" w:pos="8176"/>
              <w:tab w:val="right" w:pos="9026" w:leader="dot"/>
            </w:tabs>
            <w:rPr/>
          </w:pPr>
          <w:hyperlink w:anchor="__RefHeading___Toc696318_3244359995">
            <w:r>
              <w:rPr>
                <w:webHidden/>
                <w:rStyle w:val="IndexLink"/>
                <w:rtl w:val="true"/>
              </w:rPr>
              <w:t>پیام‌ها</w:t>
            </w:r>
            <w:r>
              <w:rPr>
                <w:rStyle w:val="IndexLink"/>
                <w:rtl w:val="true"/>
              </w:rPr>
              <w:t>:</w:t>
              <w:tab/>
            </w:r>
            <w:r>
              <w:rPr>
                <w:rStyle w:val="IndexLink"/>
              </w:rPr>
              <w:t>448</w:t>
            </w:r>
          </w:hyperlink>
        </w:p>
        <w:p>
          <w:pPr>
            <w:pStyle w:val="Contents3"/>
            <w:tabs>
              <w:tab w:val="clear" w:pos="8459"/>
              <w:tab w:val="right" w:pos="9026" w:leader="dot"/>
            </w:tabs>
            <w:rPr/>
          </w:pPr>
          <w:hyperlink w:anchor="__RefHeading___Toc69632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448</w:t>
            </w:r>
          </w:hyperlink>
        </w:p>
        <w:p>
          <w:pPr>
            <w:pStyle w:val="Contents4"/>
            <w:tabs>
              <w:tab w:val="clear" w:pos="8176"/>
              <w:tab w:val="right" w:pos="9026" w:leader="dot"/>
            </w:tabs>
            <w:rPr/>
          </w:pPr>
          <w:hyperlink w:anchor="__RefHeading___Toc696322_3244359995">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696324_3244359995">
            <w:r>
              <w:rPr>
                <w:webHidden/>
                <w:rStyle w:val="IndexLink"/>
                <w:rtl w:val="true"/>
              </w:rPr>
              <w:t>پیام‌ها</w:t>
            </w:r>
            <w:r>
              <w:rPr>
                <w:rStyle w:val="IndexLink"/>
                <w:rtl w:val="true"/>
              </w:rPr>
              <w:t>:</w:t>
              <w:tab/>
            </w:r>
            <w:r>
              <w:rPr>
                <w:rStyle w:val="IndexLink"/>
              </w:rPr>
              <w:t>448</w:t>
            </w:r>
          </w:hyperlink>
        </w:p>
        <w:p>
          <w:pPr>
            <w:pStyle w:val="Contents3"/>
            <w:tabs>
              <w:tab w:val="clear" w:pos="8459"/>
              <w:tab w:val="right" w:pos="9026" w:leader="dot"/>
            </w:tabs>
            <w:rPr/>
          </w:pPr>
          <w:hyperlink w:anchor="__RefHeading___Toc696326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449</w:t>
            </w:r>
          </w:hyperlink>
        </w:p>
        <w:p>
          <w:pPr>
            <w:pStyle w:val="Contents4"/>
            <w:tabs>
              <w:tab w:val="clear" w:pos="8176"/>
              <w:tab w:val="right" w:pos="9026" w:leader="dot"/>
            </w:tabs>
            <w:rPr/>
          </w:pPr>
          <w:hyperlink w:anchor="__RefHeading___Toc696328_3244359995">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696330_3244359995">
            <w:r>
              <w:rPr>
                <w:webHidden/>
                <w:rStyle w:val="IndexLink"/>
                <w:rtl w:val="true"/>
              </w:rPr>
              <w:t>نکته‌ها</w:t>
            </w:r>
            <w:r>
              <w:rPr>
                <w:rStyle w:val="IndexLink"/>
                <w:rtl w:val="true"/>
              </w:rPr>
              <w:t>:</w:t>
              <w:tab/>
            </w:r>
            <w:r>
              <w:rPr>
                <w:rStyle w:val="IndexLink"/>
              </w:rPr>
              <w:t>449</w:t>
            </w:r>
          </w:hyperlink>
        </w:p>
        <w:p>
          <w:pPr>
            <w:pStyle w:val="Contents4"/>
            <w:tabs>
              <w:tab w:val="clear" w:pos="8176"/>
              <w:tab w:val="right" w:pos="9026" w:leader="dot"/>
            </w:tabs>
            <w:rPr/>
          </w:pPr>
          <w:hyperlink w:anchor="__RefHeading___Toc696332_3244359995">
            <w:r>
              <w:rPr>
                <w:webHidden/>
                <w:rStyle w:val="IndexLink"/>
                <w:rtl w:val="true"/>
              </w:rPr>
              <w:t>پیام‌ها</w:t>
            </w:r>
            <w:r>
              <w:rPr>
                <w:rStyle w:val="IndexLink"/>
                <w:rtl w:val="true"/>
              </w:rPr>
              <w:t>:</w:t>
              <w:tab/>
            </w:r>
            <w:r>
              <w:rPr>
                <w:rStyle w:val="IndexLink"/>
              </w:rPr>
              <w:t>449</w:t>
            </w:r>
          </w:hyperlink>
        </w:p>
        <w:p>
          <w:pPr>
            <w:pStyle w:val="Contents3"/>
            <w:tabs>
              <w:tab w:val="clear" w:pos="8459"/>
              <w:tab w:val="right" w:pos="9026" w:leader="dot"/>
            </w:tabs>
            <w:rPr/>
          </w:pPr>
          <w:hyperlink w:anchor="__RefHeading___Toc696334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450</w:t>
            </w:r>
          </w:hyperlink>
        </w:p>
        <w:p>
          <w:pPr>
            <w:pStyle w:val="Contents4"/>
            <w:tabs>
              <w:tab w:val="clear" w:pos="8176"/>
              <w:tab w:val="right" w:pos="9026" w:leader="dot"/>
            </w:tabs>
            <w:rPr/>
          </w:pPr>
          <w:hyperlink w:anchor="__RefHeading___Toc696336_3244359995">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696338_3244359995">
            <w:r>
              <w:rPr>
                <w:webHidden/>
                <w:rStyle w:val="IndexLink"/>
                <w:rtl w:val="true"/>
              </w:rPr>
              <w:t>پیام‌ها</w:t>
            </w:r>
            <w:r>
              <w:rPr>
                <w:rStyle w:val="IndexLink"/>
                <w:rtl w:val="true"/>
              </w:rPr>
              <w:t>:</w:t>
              <w:tab/>
            </w:r>
            <w:r>
              <w:rPr>
                <w:rStyle w:val="IndexLink"/>
              </w:rPr>
              <w:t>450</w:t>
            </w:r>
          </w:hyperlink>
        </w:p>
        <w:p>
          <w:pPr>
            <w:pStyle w:val="Contents3"/>
            <w:tabs>
              <w:tab w:val="clear" w:pos="8459"/>
              <w:tab w:val="right" w:pos="9026" w:leader="dot"/>
            </w:tabs>
            <w:rPr/>
          </w:pPr>
          <w:hyperlink w:anchor="__RefHeading___Toc69634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450</w:t>
            </w:r>
          </w:hyperlink>
        </w:p>
        <w:p>
          <w:pPr>
            <w:pStyle w:val="Contents4"/>
            <w:tabs>
              <w:tab w:val="clear" w:pos="8176"/>
              <w:tab w:val="right" w:pos="9026" w:leader="dot"/>
            </w:tabs>
            <w:rPr/>
          </w:pPr>
          <w:hyperlink w:anchor="__RefHeading___Toc696342_3244359995">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696344_3244359995">
            <w:r>
              <w:rPr>
                <w:webHidden/>
                <w:rStyle w:val="IndexLink"/>
                <w:rtl w:val="true"/>
              </w:rPr>
              <w:t>نکته‌ها</w:t>
            </w:r>
            <w:r>
              <w:rPr>
                <w:rStyle w:val="IndexLink"/>
                <w:rtl w:val="true"/>
              </w:rPr>
              <w:t>:</w:t>
              <w:tab/>
            </w:r>
            <w:r>
              <w:rPr>
                <w:rStyle w:val="IndexLink"/>
              </w:rPr>
              <w:t>450</w:t>
            </w:r>
          </w:hyperlink>
        </w:p>
        <w:p>
          <w:pPr>
            <w:pStyle w:val="Contents4"/>
            <w:tabs>
              <w:tab w:val="clear" w:pos="8176"/>
              <w:tab w:val="right" w:pos="9026" w:leader="dot"/>
            </w:tabs>
            <w:rPr/>
          </w:pPr>
          <w:hyperlink w:anchor="__RefHeading___Toc696346_3244359995">
            <w:r>
              <w:rPr>
                <w:webHidden/>
                <w:rStyle w:val="IndexLink"/>
                <w:rtl w:val="true"/>
              </w:rPr>
              <w:t>پیام‌ها</w:t>
            </w:r>
            <w:r>
              <w:rPr>
                <w:rStyle w:val="IndexLink"/>
                <w:rtl w:val="true"/>
              </w:rPr>
              <w:t>:</w:t>
              <w:tab/>
            </w:r>
            <w:r>
              <w:rPr>
                <w:rStyle w:val="IndexLink"/>
              </w:rPr>
              <w:t>451</w:t>
            </w:r>
          </w:hyperlink>
        </w:p>
        <w:p>
          <w:pPr>
            <w:pStyle w:val="Contents3"/>
            <w:tabs>
              <w:tab w:val="clear" w:pos="8459"/>
              <w:tab w:val="right" w:pos="9026" w:leader="dot"/>
            </w:tabs>
            <w:rPr/>
          </w:pPr>
          <w:hyperlink w:anchor="__RefHeading___Toc696348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452</w:t>
            </w:r>
          </w:hyperlink>
        </w:p>
        <w:p>
          <w:pPr>
            <w:pStyle w:val="Contents4"/>
            <w:tabs>
              <w:tab w:val="clear" w:pos="8176"/>
              <w:tab w:val="right" w:pos="9026" w:leader="dot"/>
            </w:tabs>
            <w:rPr/>
          </w:pPr>
          <w:hyperlink w:anchor="__RefHeading___Toc696350_3244359995">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696352_3244359995">
            <w:r>
              <w:rPr>
                <w:webHidden/>
                <w:rStyle w:val="IndexLink"/>
                <w:rtl w:val="true"/>
              </w:rPr>
              <w:t>پیام‌ها</w:t>
            </w:r>
            <w:r>
              <w:rPr>
                <w:rStyle w:val="IndexLink"/>
                <w:rtl w:val="true"/>
              </w:rPr>
              <w:t>:</w:t>
              <w:tab/>
            </w:r>
            <w:r>
              <w:rPr>
                <w:rStyle w:val="IndexLink"/>
              </w:rPr>
              <w:t>452</w:t>
            </w:r>
          </w:hyperlink>
        </w:p>
        <w:p>
          <w:pPr>
            <w:pStyle w:val="Contents3"/>
            <w:tabs>
              <w:tab w:val="clear" w:pos="8459"/>
              <w:tab w:val="right" w:pos="9026" w:leader="dot"/>
            </w:tabs>
            <w:rPr/>
          </w:pPr>
          <w:hyperlink w:anchor="__RefHeading___Toc696354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452</w:t>
            </w:r>
          </w:hyperlink>
        </w:p>
        <w:p>
          <w:pPr>
            <w:pStyle w:val="Contents4"/>
            <w:tabs>
              <w:tab w:val="clear" w:pos="8176"/>
              <w:tab w:val="right" w:pos="9026" w:leader="dot"/>
            </w:tabs>
            <w:rPr/>
          </w:pPr>
          <w:hyperlink w:anchor="__RefHeading___Toc696356_3244359995">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696358_3244359995">
            <w:r>
              <w:rPr>
                <w:webHidden/>
                <w:rStyle w:val="IndexLink"/>
                <w:rtl w:val="true"/>
              </w:rPr>
              <w:t>نکته‌ها</w:t>
            </w:r>
            <w:r>
              <w:rPr>
                <w:rStyle w:val="IndexLink"/>
                <w:rtl w:val="true"/>
              </w:rPr>
              <w:t>:</w:t>
              <w:tab/>
            </w:r>
            <w:r>
              <w:rPr>
                <w:rStyle w:val="IndexLink"/>
              </w:rPr>
              <w:t>453</w:t>
            </w:r>
          </w:hyperlink>
        </w:p>
        <w:p>
          <w:pPr>
            <w:pStyle w:val="Contents4"/>
            <w:tabs>
              <w:tab w:val="clear" w:pos="8176"/>
              <w:tab w:val="right" w:pos="9026" w:leader="dot"/>
            </w:tabs>
            <w:rPr/>
          </w:pPr>
          <w:hyperlink w:anchor="__RefHeading___Toc696360_3244359995">
            <w:r>
              <w:rPr>
                <w:webHidden/>
                <w:rStyle w:val="IndexLink"/>
                <w:rtl w:val="true"/>
              </w:rPr>
              <w:t>پیام‌ها</w:t>
            </w:r>
            <w:r>
              <w:rPr>
                <w:rStyle w:val="IndexLink"/>
                <w:rtl w:val="true"/>
              </w:rPr>
              <w:t>:</w:t>
              <w:tab/>
            </w:r>
            <w:r>
              <w:rPr>
                <w:rStyle w:val="IndexLink"/>
              </w:rPr>
              <w:t>453</w:t>
            </w:r>
          </w:hyperlink>
        </w:p>
        <w:p>
          <w:pPr>
            <w:pStyle w:val="Contents3"/>
            <w:tabs>
              <w:tab w:val="clear" w:pos="8459"/>
              <w:tab w:val="right" w:pos="9026" w:leader="dot"/>
            </w:tabs>
            <w:rPr/>
          </w:pPr>
          <w:hyperlink w:anchor="__RefHeading___Toc696362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454</w:t>
            </w:r>
          </w:hyperlink>
        </w:p>
        <w:p>
          <w:pPr>
            <w:pStyle w:val="Contents4"/>
            <w:tabs>
              <w:tab w:val="clear" w:pos="8176"/>
              <w:tab w:val="right" w:pos="9026" w:leader="dot"/>
            </w:tabs>
            <w:rPr/>
          </w:pPr>
          <w:hyperlink w:anchor="__RefHeading___Toc696364_3244359995">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696366_3244359995">
            <w:r>
              <w:rPr>
                <w:webHidden/>
                <w:rStyle w:val="IndexLink"/>
                <w:rtl w:val="true"/>
              </w:rPr>
              <w:t>نکته‌ها</w:t>
            </w:r>
            <w:r>
              <w:rPr>
                <w:rStyle w:val="IndexLink"/>
                <w:rtl w:val="true"/>
              </w:rPr>
              <w:t>:</w:t>
              <w:tab/>
            </w:r>
            <w:r>
              <w:rPr>
                <w:rStyle w:val="IndexLink"/>
              </w:rPr>
              <w:t>454</w:t>
            </w:r>
          </w:hyperlink>
        </w:p>
        <w:p>
          <w:pPr>
            <w:pStyle w:val="Contents4"/>
            <w:tabs>
              <w:tab w:val="clear" w:pos="8176"/>
              <w:tab w:val="right" w:pos="9026" w:leader="dot"/>
            </w:tabs>
            <w:rPr/>
          </w:pPr>
          <w:hyperlink w:anchor="__RefHeading___Toc696368_3244359995">
            <w:r>
              <w:rPr>
                <w:webHidden/>
                <w:rStyle w:val="IndexLink"/>
                <w:rtl w:val="true"/>
              </w:rPr>
              <w:t>پیام‌ها</w:t>
            </w:r>
            <w:r>
              <w:rPr>
                <w:rStyle w:val="IndexLink"/>
                <w:rtl w:val="true"/>
              </w:rPr>
              <w:t>:</w:t>
              <w:tab/>
            </w:r>
            <w:r>
              <w:rPr>
                <w:rStyle w:val="IndexLink"/>
              </w:rPr>
              <w:t>454</w:t>
            </w:r>
          </w:hyperlink>
        </w:p>
        <w:p>
          <w:pPr>
            <w:pStyle w:val="Contents3"/>
            <w:tabs>
              <w:tab w:val="clear" w:pos="8459"/>
              <w:tab w:val="right" w:pos="9026" w:leader="dot"/>
            </w:tabs>
            <w:rPr/>
          </w:pPr>
          <w:hyperlink w:anchor="__RefHeading___Toc69637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455</w:t>
            </w:r>
          </w:hyperlink>
        </w:p>
        <w:p>
          <w:pPr>
            <w:pStyle w:val="Contents4"/>
            <w:tabs>
              <w:tab w:val="clear" w:pos="8176"/>
              <w:tab w:val="right" w:pos="9026" w:leader="dot"/>
            </w:tabs>
            <w:rPr/>
          </w:pPr>
          <w:hyperlink w:anchor="__RefHeading___Toc696372_3244359995">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696374_3244359995">
            <w:r>
              <w:rPr>
                <w:webHidden/>
                <w:rStyle w:val="IndexLink"/>
                <w:rtl w:val="true"/>
              </w:rPr>
              <w:t>نکته‌ها</w:t>
            </w:r>
            <w:r>
              <w:rPr>
                <w:rStyle w:val="IndexLink"/>
                <w:rtl w:val="true"/>
              </w:rPr>
              <w:t>:</w:t>
              <w:tab/>
            </w:r>
            <w:r>
              <w:rPr>
                <w:rStyle w:val="IndexLink"/>
              </w:rPr>
              <w:t>455</w:t>
            </w:r>
          </w:hyperlink>
        </w:p>
        <w:p>
          <w:pPr>
            <w:pStyle w:val="Contents4"/>
            <w:tabs>
              <w:tab w:val="clear" w:pos="8176"/>
              <w:tab w:val="right" w:pos="9026" w:leader="dot"/>
            </w:tabs>
            <w:rPr/>
          </w:pPr>
          <w:hyperlink w:anchor="__RefHeading___Toc696376_3244359995">
            <w:r>
              <w:rPr>
                <w:webHidden/>
                <w:rStyle w:val="IndexLink"/>
                <w:rtl w:val="true"/>
              </w:rPr>
              <w:t>پیام‌ها</w:t>
            </w:r>
            <w:r>
              <w:rPr>
                <w:rStyle w:val="IndexLink"/>
                <w:rtl w:val="true"/>
              </w:rPr>
              <w:t>:</w:t>
              <w:tab/>
            </w:r>
            <w:r>
              <w:rPr>
                <w:rStyle w:val="IndexLink"/>
              </w:rPr>
              <w:t>455</w:t>
            </w:r>
          </w:hyperlink>
        </w:p>
        <w:p>
          <w:pPr>
            <w:pStyle w:val="Contents3"/>
            <w:tabs>
              <w:tab w:val="clear" w:pos="8459"/>
              <w:tab w:val="right" w:pos="9026" w:leader="dot"/>
            </w:tabs>
            <w:rPr/>
          </w:pPr>
          <w:hyperlink w:anchor="__RefHeading___Toc696378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455</w:t>
            </w:r>
          </w:hyperlink>
        </w:p>
        <w:p>
          <w:pPr>
            <w:pStyle w:val="Contents4"/>
            <w:tabs>
              <w:tab w:val="clear" w:pos="8176"/>
              <w:tab w:val="right" w:pos="9026" w:leader="dot"/>
            </w:tabs>
            <w:rPr/>
          </w:pPr>
          <w:hyperlink w:anchor="__RefHeading___Toc696380_3244359995">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696382_3244359995">
            <w:r>
              <w:rPr>
                <w:webHidden/>
                <w:rStyle w:val="IndexLink"/>
                <w:rtl w:val="true"/>
              </w:rPr>
              <w:t>نکته‌ها</w:t>
            </w:r>
            <w:r>
              <w:rPr>
                <w:rStyle w:val="IndexLink"/>
                <w:rtl w:val="true"/>
              </w:rPr>
              <w:t>:</w:t>
              <w:tab/>
            </w:r>
            <w:r>
              <w:rPr>
                <w:rStyle w:val="IndexLink"/>
              </w:rPr>
              <w:t>456</w:t>
            </w:r>
          </w:hyperlink>
        </w:p>
        <w:p>
          <w:pPr>
            <w:pStyle w:val="Contents4"/>
            <w:tabs>
              <w:tab w:val="clear" w:pos="8176"/>
              <w:tab w:val="right" w:pos="9026" w:leader="dot"/>
            </w:tabs>
            <w:rPr/>
          </w:pPr>
          <w:hyperlink w:anchor="__RefHeading___Toc696384_3244359995">
            <w:r>
              <w:rPr>
                <w:webHidden/>
                <w:rStyle w:val="IndexLink"/>
                <w:rtl w:val="true"/>
              </w:rPr>
              <w:t>پیام‌ها</w:t>
            </w:r>
            <w:r>
              <w:rPr>
                <w:rStyle w:val="IndexLink"/>
                <w:rtl w:val="true"/>
              </w:rPr>
              <w:t>:</w:t>
              <w:tab/>
            </w:r>
            <w:r>
              <w:rPr>
                <w:rStyle w:val="IndexLink"/>
              </w:rPr>
              <w:t>456</w:t>
            </w:r>
          </w:hyperlink>
        </w:p>
        <w:p>
          <w:pPr>
            <w:pStyle w:val="Contents3"/>
            <w:tabs>
              <w:tab w:val="clear" w:pos="8459"/>
              <w:tab w:val="right" w:pos="9026" w:leader="dot"/>
            </w:tabs>
            <w:rPr/>
          </w:pPr>
          <w:hyperlink w:anchor="__RefHeading___Toc696386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456</w:t>
            </w:r>
          </w:hyperlink>
        </w:p>
        <w:p>
          <w:pPr>
            <w:pStyle w:val="Contents4"/>
            <w:tabs>
              <w:tab w:val="clear" w:pos="8176"/>
              <w:tab w:val="right" w:pos="9026" w:leader="dot"/>
            </w:tabs>
            <w:rPr/>
          </w:pPr>
          <w:hyperlink w:anchor="__RefHeading___Toc696388_3244359995">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696390_3244359995">
            <w:r>
              <w:rPr>
                <w:webHidden/>
                <w:rStyle w:val="IndexLink"/>
                <w:rtl w:val="true"/>
              </w:rPr>
              <w:t>پیام‌ها</w:t>
            </w:r>
            <w:r>
              <w:rPr>
                <w:rStyle w:val="IndexLink"/>
                <w:rtl w:val="true"/>
              </w:rPr>
              <w:t>:</w:t>
              <w:tab/>
            </w:r>
            <w:r>
              <w:rPr>
                <w:rStyle w:val="IndexLink"/>
              </w:rPr>
              <w:t>457</w:t>
            </w:r>
          </w:hyperlink>
        </w:p>
        <w:p>
          <w:pPr>
            <w:pStyle w:val="Contents3"/>
            <w:tabs>
              <w:tab w:val="clear" w:pos="8459"/>
              <w:tab w:val="right" w:pos="9026" w:leader="dot"/>
            </w:tabs>
            <w:rPr/>
          </w:pPr>
          <w:hyperlink w:anchor="__RefHeading___Toc696392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458</w:t>
            </w:r>
          </w:hyperlink>
        </w:p>
        <w:p>
          <w:pPr>
            <w:pStyle w:val="Contents4"/>
            <w:tabs>
              <w:tab w:val="clear" w:pos="8176"/>
              <w:tab w:val="right" w:pos="9026" w:leader="dot"/>
            </w:tabs>
            <w:rPr/>
          </w:pPr>
          <w:hyperlink w:anchor="__RefHeading___Toc696394_3244359995">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696396_3244359995">
            <w:r>
              <w:rPr>
                <w:webHidden/>
                <w:rStyle w:val="IndexLink"/>
                <w:rtl w:val="true"/>
              </w:rPr>
              <w:t>پیام‌ها</w:t>
            </w:r>
            <w:r>
              <w:rPr>
                <w:rStyle w:val="IndexLink"/>
                <w:rtl w:val="true"/>
              </w:rPr>
              <w:t>:</w:t>
              <w:tab/>
            </w:r>
            <w:r>
              <w:rPr>
                <w:rStyle w:val="IndexLink"/>
              </w:rPr>
              <w:t>458</w:t>
            </w:r>
          </w:hyperlink>
        </w:p>
        <w:p>
          <w:pPr>
            <w:pStyle w:val="Contents3"/>
            <w:tabs>
              <w:tab w:val="clear" w:pos="8459"/>
              <w:tab w:val="right" w:pos="9026" w:leader="dot"/>
            </w:tabs>
            <w:rPr/>
          </w:pPr>
          <w:hyperlink w:anchor="__RefHeading___Toc696398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458</w:t>
            </w:r>
          </w:hyperlink>
        </w:p>
        <w:p>
          <w:pPr>
            <w:pStyle w:val="Contents4"/>
            <w:tabs>
              <w:tab w:val="clear" w:pos="8176"/>
              <w:tab w:val="right" w:pos="9026" w:leader="dot"/>
            </w:tabs>
            <w:rPr/>
          </w:pPr>
          <w:hyperlink w:anchor="__RefHeading___Toc696400_3244359995">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696402_3244359995">
            <w:r>
              <w:rPr>
                <w:webHidden/>
                <w:rStyle w:val="IndexLink"/>
                <w:rtl w:val="true"/>
              </w:rPr>
              <w:t>نکته‌ها</w:t>
            </w:r>
            <w:r>
              <w:rPr>
                <w:rStyle w:val="IndexLink"/>
                <w:rtl w:val="true"/>
              </w:rPr>
              <w:t>:</w:t>
              <w:tab/>
            </w:r>
            <w:r>
              <w:rPr>
                <w:rStyle w:val="IndexLink"/>
              </w:rPr>
              <w:t>459</w:t>
            </w:r>
          </w:hyperlink>
        </w:p>
        <w:p>
          <w:pPr>
            <w:pStyle w:val="Contents4"/>
            <w:tabs>
              <w:tab w:val="clear" w:pos="8176"/>
              <w:tab w:val="right" w:pos="9026" w:leader="dot"/>
            </w:tabs>
            <w:rPr/>
          </w:pPr>
          <w:hyperlink w:anchor="__RefHeading___Toc696404_3244359995">
            <w:r>
              <w:rPr>
                <w:webHidden/>
                <w:rStyle w:val="IndexLink"/>
                <w:rtl w:val="true"/>
              </w:rPr>
              <w:t>پیام‌ها</w:t>
            </w:r>
            <w:r>
              <w:rPr>
                <w:rStyle w:val="IndexLink"/>
                <w:rtl w:val="true"/>
              </w:rPr>
              <w:t>:</w:t>
              <w:tab/>
            </w:r>
            <w:r>
              <w:rPr>
                <w:rStyle w:val="IndexLink"/>
              </w:rPr>
              <w:t>459</w:t>
            </w:r>
          </w:hyperlink>
        </w:p>
        <w:p>
          <w:pPr>
            <w:pStyle w:val="Contents3"/>
            <w:tabs>
              <w:tab w:val="clear" w:pos="8459"/>
              <w:tab w:val="right" w:pos="9026" w:leader="dot"/>
            </w:tabs>
            <w:rPr/>
          </w:pPr>
          <w:hyperlink w:anchor="__RefHeading___Toc696406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459</w:t>
            </w:r>
          </w:hyperlink>
        </w:p>
        <w:p>
          <w:pPr>
            <w:pStyle w:val="Contents4"/>
            <w:tabs>
              <w:tab w:val="clear" w:pos="8176"/>
              <w:tab w:val="right" w:pos="9026" w:leader="dot"/>
            </w:tabs>
            <w:rPr/>
          </w:pPr>
          <w:hyperlink w:anchor="__RefHeading___Toc696408_3244359995">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696410_3244359995">
            <w:r>
              <w:rPr>
                <w:webHidden/>
                <w:rStyle w:val="IndexLink"/>
                <w:rtl w:val="true"/>
              </w:rPr>
              <w:t>پیام‌ها</w:t>
            </w:r>
            <w:r>
              <w:rPr>
                <w:rStyle w:val="IndexLink"/>
                <w:rtl w:val="true"/>
              </w:rPr>
              <w:t>:</w:t>
              <w:tab/>
            </w:r>
            <w:r>
              <w:rPr>
                <w:rStyle w:val="IndexLink"/>
              </w:rPr>
              <w:t>460</w:t>
            </w:r>
          </w:hyperlink>
        </w:p>
        <w:p>
          <w:pPr>
            <w:pStyle w:val="Contents3"/>
            <w:tabs>
              <w:tab w:val="clear" w:pos="8459"/>
              <w:tab w:val="right" w:pos="9026" w:leader="dot"/>
            </w:tabs>
            <w:rPr/>
          </w:pPr>
          <w:hyperlink w:anchor="__RefHeading___Toc696412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460</w:t>
            </w:r>
          </w:hyperlink>
        </w:p>
        <w:p>
          <w:pPr>
            <w:pStyle w:val="Contents4"/>
            <w:tabs>
              <w:tab w:val="clear" w:pos="8176"/>
              <w:tab w:val="right" w:pos="9026" w:leader="dot"/>
            </w:tabs>
            <w:rPr/>
          </w:pPr>
          <w:hyperlink w:anchor="__RefHeading___Toc696414_3244359995">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696416_3244359995">
            <w:r>
              <w:rPr>
                <w:webHidden/>
                <w:rStyle w:val="IndexLink"/>
                <w:rtl w:val="true"/>
              </w:rPr>
              <w:t>پیام‌ها</w:t>
            </w:r>
            <w:r>
              <w:rPr>
                <w:rStyle w:val="IndexLink"/>
                <w:rtl w:val="true"/>
              </w:rPr>
              <w:t>:</w:t>
              <w:tab/>
            </w:r>
            <w:r>
              <w:rPr>
                <w:rStyle w:val="IndexLink"/>
              </w:rPr>
              <w:t>461</w:t>
            </w:r>
          </w:hyperlink>
        </w:p>
        <w:p>
          <w:pPr>
            <w:pStyle w:val="Contents3"/>
            <w:tabs>
              <w:tab w:val="clear" w:pos="8459"/>
              <w:tab w:val="right" w:pos="9026" w:leader="dot"/>
            </w:tabs>
            <w:rPr/>
          </w:pPr>
          <w:hyperlink w:anchor="__RefHeading___Toc696418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461</w:t>
            </w:r>
          </w:hyperlink>
        </w:p>
        <w:p>
          <w:pPr>
            <w:pStyle w:val="Contents4"/>
            <w:tabs>
              <w:tab w:val="clear" w:pos="8176"/>
              <w:tab w:val="right" w:pos="9026" w:leader="dot"/>
            </w:tabs>
            <w:rPr/>
          </w:pPr>
          <w:hyperlink w:anchor="__RefHeading___Toc696420_3244359995">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696422_3244359995">
            <w:r>
              <w:rPr>
                <w:webHidden/>
                <w:rStyle w:val="IndexLink"/>
                <w:rtl w:val="true"/>
              </w:rPr>
              <w:t>نکته‌ها</w:t>
            </w:r>
            <w:r>
              <w:rPr>
                <w:rStyle w:val="IndexLink"/>
                <w:rtl w:val="true"/>
              </w:rPr>
              <w:t>:</w:t>
              <w:tab/>
            </w:r>
            <w:r>
              <w:rPr>
                <w:rStyle w:val="IndexLink"/>
              </w:rPr>
              <w:t>461</w:t>
            </w:r>
          </w:hyperlink>
        </w:p>
        <w:p>
          <w:pPr>
            <w:pStyle w:val="Contents4"/>
            <w:tabs>
              <w:tab w:val="clear" w:pos="8176"/>
              <w:tab w:val="right" w:pos="9026" w:leader="dot"/>
            </w:tabs>
            <w:rPr/>
          </w:pPr>
          <w:hyperlink w:anchor="__RefHeading___Toc696424_3244359995">
            <w:r>
              <w:rPr>
                <w:webHidden/>
                <w:rStyle w:val="IndexLink"/>
                <w:rtl w:val="true"/>
              </w:rPr>
              <w:t>پیام‌ها</w:t>
            </w:r>
            <w:r>
              <w:rPr>
                <w:rStyle w:val="IndexLink"/>
                <w:rtl w:val="true"/>
              </w:rPr>
              <w:t>:</w:t>
              <w:tab/>
            </w:r>
            <w:r>
              <w:rPr>
                <w:rStyle w:val="IndexLink"/>
              </w:rPr>
              <w:t>462</w:t>
            </w:r>
          </w:hyperlink>
        </w:p>
        <w:p>
          <w:pPr>
            <w:pStyle w:val="Contents3"/>
            <w:tabs>
              <w:tab w:val="clear" w:pos="8459"/>
              <w:tab w:val="right" w:pos="9026" w:leader="dot"/>
            </w:tabs>
            <w:rPr/>
          </w:pPr>
          <w:hyperlink w:anchor="__RefHeading___Toc696426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463</w:t>
            </w:r>
          </w:hyperlink>
        </w:p>
        <w:p>
          <w:pPr>
            <w:pStyle w:val="Contents4"/>
            <w:tabs>
              <w:tab w:val="clear" w:pos="8176"/>
              <w:tab w:val="right" w:pos="9026" w:leader="dot"/>
            </w:tabs>
            <w:rPr/>
          </w:pPr>
          <w:hyperlink w:anchor="__RefHeading___Toc696428_3244359995">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696430_3244359995">
            <w:r>
              <w:rPr>
                <w:webHidden/>
                <w:rStyle w:val="IndexLink"/>
                <w:rtl w:val="true"/>
              </w:rPr>
              <w:t>پیام‌ها</w:t>
            </w:r>
            <w:r>
              <w:rPr>
                <w:rStyle w:val="IndexLink"/>
                <w:rtl w:val="true"/>
              </w:rPr>
              <w:t>:</w:t>
              <w:tab/>
            </w:r>
            <w:r>
              <w:rPr>
                <w:rStyle w:val="IndexLink"/>
              </w:rPr>
              <w:t>463</w:t>
            </w:r>
          </w:hyperlink>
        </w:p>
        <w:p>
          <w:pPr>
            <w:pStyle w:val="Contents3"/>
            <w:tabs>
              <w:tab w:val="clear" w:pos="8459"/>
              <w:tab w:val="right" w:pos="9026" w:leader="dot"/>
            </w:tabs>
            <w:rPr/>
          </w:pPr>
          <w:hyperlink w:anchor="__RefHeading___Toc696432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463</w:t>
            </w:r>
          </w:hyperlink>
        </w:p>
        <w:p>
          <w:pPr>
            <w:pStyle w:val="Contents4"/>
            <w:tabs>
              <w:tab w:val="clear" w:pos="8176"/>
              <w:tab w:val="right" w:pos="9026" w:leader="dot"/>
            </w:tabs>
            <w:rPr/>
          </w:pPr>
          <w:hyperlink w:anchor="__RefHeading___Toc696434_3244359995">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696436_3244359995">
            <w:r>
              <w:rPr>
                <w:webHidden/>
                <w:rStyle w:val="IndexLink"/>
                <w:rtl w:val="true"/>
              </w:rPr>
              <w:t>نکته‌ها</w:t>
            </w:r>
            <w:r>
              <w:rPr>
                <w:rStyle w:val="IndexLink"/>
                <w:rtl w:val="true"/>
              </w:rPr>
              <w:t>:</w:t>
              <w:tab/>
            </w:r>
            <w:r>
              <w:rPr>
                <w:rStyle w:val="IndexLink"/>
              </w:rPr>
              <w:t>463</w:t>
            </w:r>
          </w:hyperlink>
        </w:p>
        <w:p>
          <w:pPr>
            <w:pStyle w:val="Contents4"/>
            <w:tabs>
              <w:tab w:val="clear" w:pos="8176"/>
              <w:tab w:val="right" w:pos="9026" w:leader="dot"/>
            </w:tabs>
            <w:rPr/>
          </w:pPr>
          <w:hyperlink w:anchor="__RefHeading___Toc696438_3244359995">
            <w:r>
              <w:rPr>
                <w:webHidden/>
                <w:rStyle w:val="IndexLink"/>
                <w:rtl w:val="true"/>
              </w:rPr>
              <w:t>پیام‌ها</w:t>
            </w:r>
            <w:r>
              <w:rPr>
                <w:rStyle w:val="IndexLink"/>
                <w:rtl w:val="true"/>
              </w:rPr>
              <w:t>:</w:t>
              <w:tab/>
            </w:r>
            <w:r>
              <w:rPr>
                <w:rStyle w:val="IndexLink"/>
              </w:rPr>
              <w:t>464</w:t>
            </w:r>
          </w:hyperlink>
        </w:p>
        <w:p>
          <w:pPr>
            <w:pStyle w:val="Contents3"/>
            <w:tabs>
              <w:tab w:val="clear" w:pos="8459"/>
              <w:tab w:val="right" w:pos="9026" w:leader="dot"/>
            </w:tabs>
            <w:rPr/>
          </w:pPr>
          <w:hyperlink w:anchor="__RefHeading___Toc69644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465</w:t>
            </w:r>
          </w:hyperlink>
        </w:p>
        <w:p>
          <w:pPr>
            <w:pStyle w:val="Contents4"/>
            <w:tabs>
              <w:tab w:val="clear" w:pos="8176"/>
              <w:tab w:val="right" w:pos="9026" w:leader="dot"/>
            </w:tabs>
            <w:rPr/>
          </w:pPr>
          <w:hyperlink w:anchor="__RefHeading___Toc696442_3244359995">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696444_3244359995">
            <w:r>
              <w:rPr>
                <w:webHidden/>
                <w:rStyle w:val="IndexLink"/>
                <w:rtl w:val="true"/>
              </w:rPr>
              <w:t>پیام‌ها</w:t>
            </w:r>
            <w:r>
              <w:rPr>
                <w:rStyle w:val="IndexLink"/>
                <w:rtl w:val="true"/>
              </w:rPr>
              <w:t>:</w:t>
              <w:tab/>
            </w:r>
            <w:r>
              <w:rPr>
                <w:rStyle w:val="IndexLink"/>
              </w:rPr>
              <w:t>465</w:t>
            </w:r>
          </w:hyperlink>
        </w:p>
        <w:p>
          <w:pPr>
            <w:pStyle w:val="Contents3"/>
            <w:tabs>
              <w:tab w:val="clear" w:pos="8459"/>
              <w:tab w:val="right" w:pos="9026" w:leader="dot"/>
            </w:tabs>
            <w:rPr/>
          </w:pPr>
          <w:hyperlink w:anchor="__RefHeading___Toc696446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466</w:t>
            </w:r>
          </w:hyperlink>
        </w:p>
        <w:p>
          <w:pPr>
            <w:pStyle w:val="Contents4"/>
            <w:tabs>
              <w:tab w:val="clear" w:pos="8176"/>
              <w:tab w:val="right" w:pos="9026" w:leader="dot"/>
            </w:tabs>
            <w:rPr/>
          </w:pPr>
          <w:hyperlink w:anchor="__RefHeading___Toc696448_3244359995">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696450_3244359995">
            <w:r>
              <w:rPr>
                <w:webHidden/>
                <w:rStyle w:val="IndexLink"/>
                <w:rtl w:val="true"/>
              </w:rPr>
              <w:t>نکته‌ها</w:t>
            </w:r>
            <w:r>
              <w:rPr>
                <w:rStyle w:val="IndexLink"/>
                <w:rtl w:val="true"/>
              </w:rPr>
              <w:t>:</w:t>
              <w:tab/>
            </w:r>
            <w:r>
              <w:rPr>
                <w:rStyle w:val="IndexLink"/>
              </w:rPr>
              <w:t>466</w:t>
            </w:r>
          </w:hyperlink>
        </w:p>
        <w:p>
          <w:pPr>
            <w:pStyle w:val="Contents4"/>
            <w:tabs>
              <w:tab w:val="clear" w:pos="8176"/>
              <w:tab w:val="right" w:pos="9026" w:leader="dot"/>
            </w:tabs>
            <w:rPr/>
          </w:pPr>
          <w:hyperlink w:anchor="__RefHeading___Toc696452_3244359995">
            <w:r>
              <w:rPr>
                <w:webHidden/>
                <w:rStyle w:val="IndexLink"/>
                <w:rtl w:val="true"/>
              </w:rPr>
              <w:t>پیام‌ها</w:t>
            </w:r>
            <w:r>
              <w:rPr>
                <w:rStyle w:val="IndexLink"/>
                <w:rtl w:val="true"/>
              </w:rPr>
              <w:t>:</w:t>
              <w:tab/>
            </w:r>
            <w:r>
              <w:rPr>
                <w:rStyle w:val="IndexLink"/>
              </w:rPr>
              <w:t>466</w:t>
            </w:r>
          </w:hyperlink>
        </w:p>
        <w:p>
          <w:pPr>
            <w:pStyle w:val="Contents3"/>
            <w:tabs>
              <w:tab w:val="clear" w:pos="8459"/>
              <w:tab w:val="right" w:pos="9026" w:leader="dot"/>
            </w:tabs>
            <w:rPr/>
          </w:pPr>
          <w:hyperlink w:anchor="__RefHeading___Toc696454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466</w:t>
            </w:r>
          </w:hyperlink>
        </w:p>
        <w:p>
          <w:pPr>
            <w:pStyle w:val="Contents4"/>
            <w:tabs>
              <w:tab w:val="clear" w:pos="8176"/>
              <w:tab w:val="right" w:pos="9026" w:leader="dot"/>
            </w:tabs>
            <w:rPr/>
          </w:pPr>
          <w:hyperlink w:anchor="__RefHeading___Toc696456_3244359995">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696458_3244359995">
            <w:r>
              <w:rPr>
                <w:webHidden/>
                <w:rStyle w:val="IndexLink"/>
                <w:rtl w:val="true"/>
              </w:rPr>
              <w:t>پیام‌ها</w:t>
            </w:r>
            <w:r>
              <w:rPr>
                <w:rStyle w:val="IndexLink"/>
                <w:rtl w:val="true"/>
              </w:rPr>
              <w:t>:</w:t>
              <w:tab/>
            </w:r>
            <w:r>
              <w:rPr>
                <w:rStyle w:val="IndexLink"/>
              </w:rPr>
              <w:t>466</w:t>
            </w:r>
          </w:hyperlink>
        </w:p>
        <w:p>
          <w:pPr>
            <w:pStyle w:val="Contents3"/>
            <w:tabs>
              <w:tab w:val="clear" w:pos="8459"/>
              <w:tab w:val="right" w:pos="9026" w:leader="dot"/>
            </w:tabs>
            <w:rPr/>
          </w:pPr>
          <w:hyperlink w:anchor="__RefHeading___Toc69646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467</w:t>
            </w:r>
          </w:hyperlink>
        </w:p>
        <w:p>
          <w:pPr>
            <w:pStyle w:val="Contents4"/>
            <w:tabs>
              <w:tab w:val="clear" w:pos="8176"/>
              <w:tab w:val="right" w:pos="9026" w:leader="dot"/>
            </w:tabs>
            <w:rPr/>
          </w:pPr>
          <w:hyperlink w:anchor="__RefHeading___Toc696462_3244359995">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696464_3244359995">
            <w:r>
              <w:rPr>
                <w:webHidden/>
                <w:rStyle w:val="IndexLink"/>
                <w:rtl w:val="true"/>
              </w:rPr>
              <w:t>نکته‌ها</w:t>
            </w:r>
            <w:r>
              <w:rPr>
                <w:rStyle w:val="IndexLink"/>
                <w:rtl w:val="true"/>
              </w:rPr>
              <w:t>:</w:t>
              <w:tab/>
            </w:r>
            <w:r>
              <w:rPr>
                <w:rStyle w:val="IndexLink"/>
              </w:rPr>
              <w:t>467</w:t>
            </w:r>
          </w:hyperlink>
        </w:p>
        <w:p>
          <w:pPr>
            <w:pStyle w:val="Contents4"/>
            <w:tabs>
              <w:tab w:val="clear" w:pos="8176"/>
              <w:tab w:val="right" w:pos="9026" w:leader="dot"/>
            </w:tabs>
            <w:rPr/>
          </w:pPr>
          <w:hyperlink w:anchor="__RefHeading___Toc696466_3244359995">
            <w:r>
              <w:rPr>
                <w:webHidden/>
                <w:rStyle w:val="IndexLink"/>
                <w:rtl w:val="true"/>
              </w:rPr>
              <w:t>پیام‌ها</w:t>
            </w:r>
            <w:r>
              <w:rPr>
                <w:rStyle w:val="IndexLink"/>
                <w:rtl w:val="true"/>
              </w:rPr>
              <w:t>:</w:t>
              <w:tab/>
            </w:r>
            <w:r>
              <w:rPr>
                <w:rStyle w:val="IndexLink"/>
              </w:rPr>
              <w:t>467</w:t>
            </w:r>
          </w:hyperlink>
        </w:p>
        <w:p>
          <w:pPr>
            <w:pStyle w:val="Contents3"/>
            <w:tabs>
              <w:tab w:val="clear" w:pos="8459"/>
              <w:tab w:val="right" w:pos="9026" w:leader="dot"/>
            </w:tabs>
            <w:rPr/>
          </w:pPr>
          <w:hyperlink w:anchor="__RefHeading___Toc696468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468</w:t>
            </w:r>
          </w:hyperlink>
        </w:p>
        <w:p>
          <w:pPr>
            <w:pStyle w:val="Contents4"/>
            <w:tabs>
              <w:tab w:val="clear" w:pos="8176"/>
              <w:tab w:val="right" w:pos="9026" w:leader="dot"/>
            </w:tabs>
            <w:rPr/>
          </w:pPr>
          <w:hyperlink w:anchor="__RefHeading___Toc696470_3244359995">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696472_3244359995">
            <w:r>
              <w:rPr>
                <w:webHidden/>
                <w:rStyle w:val="IndexLink"/>
                <w:rtl w:val="true"/>
              </w:rPr>
              <w:t>نکته‌ها</w:t>
            </w:r>
            <w:r>
              <w:rPr>
                <w:rStyle w:val="IndexLink"/>
                <w:rtl w:val="true"/>
              </w:rPr>
              <w:t>:</w:t>
              <w:tab/>
            </w:r>
            <w:r>
              <w:rPr>
                <w:rStyle w:val="IndexLink"/>
              </w:rPr>
              <w:t>468</w:t>
            </w:r>
          </w:hyperlink>
        </w:p>
        <w:p>
          <w:pPr>
            <w:pStyle w:val="Contents4"/>
            <w:tabs>
              <w:tab w:val="clear" w:pos="8176"/>
              <w:tab w:val="right" w:pos="9026" w:leader="dot"/>
            </w:tabs>
            <w:rPr/>
          </w:pPr>
          <w:hyperlink w:anchor="__RefHeading___Toc696474_3244359995">
            <w:r>
              <w:rPr>
                <w:webHidden/>
                <w:rStyle w:val="IndexLink"/>
                <w:rtl w:val="true"/>
              </w:rPr>
              <w:t>پیام‌ها</w:t>
            </w:r>
            <w:r>
              <w:rPr>
                <w:rStyle w:val="IndexLink"/>
                <w:rtl w:val="true"/>
              </w:rPr>
              <w:t>:</w:t>
              <w:tab/>
            </w:r>
            <w:r>
              <w:rPr>
                <w:rStyle w:val="IndexLink"/>
              </w:rPr>
              <w:t>468</w:t>
            </w:r>
          </w:hyperlink>
        </w:p>
        <w:p>
          <w:pPr>
            <w:pStyle w:val="Contents3"/>
            <w:tabs>
              <w:tab w:val="clear" w:pos="8459"/>
              <w:tab w:val="right" w:pos="9026" w:leader="dot"/>
            </w:tabs>
            <w:rPr/>
          </w:pPr>
          <w:hyperlink w:anchor="__RefHeading___Toc696476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469</w:t>
            </w:r>
          </w:hyperlink>
        </w:p>
        <w:p>
          <w:pPr>
            <w:pStyle w:val="Contents4"/>
            <w:tabs>
              <w:tab w:val="clear" w:pos="8176"/>
              <w:tab w:val="right" w:pos="9026" w:leader="dot"/>
            </w:tabs>
            <w:rPr/>
          </w:pPr>
          <w:hyperlink w:anchor="__RefHeading___Toc696478_3244359995">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696480_3244359995">
            <w:r>
              <w:rPr>
                <w:webHidden/>
                <w:rStyle w:val="IndexLink"/>
                <w:rtl w:val="true"/>
              </w:rPr>
              <w:t>نکته‌ها</w:t>
            </w:r>
            <w:r>
              <w:rPr>
                <w:rStyle w:val="IndexLink"/>
                <w:rtl w:val="true"/>
              </w:rPr>
              <w:t>:</w:t>
              <w:tab/>
            </w:r>
            <w:r>
              <w:rPr>
                <w:rStyle w:val="IndexLink"/>
              </w:rPr>
              <w:t>469</w:t>
            </w:r>
          </w:hyperlink>
        </w:p>
        <w:p>
          <w:pPr>
            <w:pStyle w:val="Contents4"/>
            <w:tabs>
              <w:tab w:val="clear" w:pos="8176"/>
              <w:tab w:val="right" w:pos="9026" w:leader="dot"/>
            </w:tabs>
            <w:rPr/>
          </w:pPr>
          <w:hyperlink w:anchor="__RefHeading___Toc696482_3244359995">
            <w:r>
              <w:rPr>
                <w:webHidden/>
                <w:rStyle w:val="IndexLink"/>
                <w:rtl w:val="true"/>
              </w:rPr>
              <w:t>پیام‌ها</w:t>
            </w:r>
            <w:r>
              <w:rPr>
                <w:rStyle w:val="IndexLink"/>
                <w:rtl w:val="true"/>
              </w:rPr>
              <w:t>:</w:t>
              <w:tab/>
            </w:r>
            <w:r>
              <w:rPr>
                <w:rStyle w:val="IndexLink"/>
              </w:rPr>
              <w:t>469</w:t>
            </w:r>
          </w:hyperlink>
        </w:p>
        <w:p>
          <w:pPr>
            <w:pStyle w:val="Contents3"/>
            <w:tabs>
              <w:tab w:val="clear" w:pos="8459"/>
              <w:tab w:val="right" w:pos="9026" w:leader="dot"/>
            </w:tabs>
            <w:rPr/>
          </w:pPr>
          <w:hyperlink w:anchor="__RefHeading___Toc696484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470</w:t>
            </w:r>
          </w:hyperlink>
        </w:p>
        <w:p>
          <w:pPr>
            <w:pStyle w:val="Contents4"/>
            <w:tabs>
              <w:tab w:val="clear" w:pos="8176"/>
              <w:tab w:val="right" w:pos="9026" w:leader="dot"/>
            </w:tabs>
            <w:rPr/>
          </w:pPr>
          <w:hyperlink w:anchor="__RefHeading___Toc696486_3244359995">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696488_3244359995">
            <w:r>
              <w:rPr>
                <w:webHidden/>
                <w:rStyle w:val="IndexLink"/>
                <w:rtl w:val="true"/>
              </w:rPr>
              <w:t>پیام‌ها</w:t>
            </w:r>
            <w:r>
              <w:rPr>
                <w:rStyle w:val="IndexLink"/>
                <w:rtl w:val="true"/>
              </w:rPr>
              <w:t>:</w:t>
              <w:tab/>
            </w:r>
            <w:r>
              <w:rPr>
                <w:rStyle w:val="IndexLink"/>
              </w:rPr>
              <w:t>470</w:t>
            </w:r>
          </w:hyperlink>
        </w:p>
        <w:p>
          <w:pPr>
            <w:pStyle w:val="Contents3"/>
            <w:tabs>
              <w:tab w:val="clear" w:pos="8459"/>
              <w:tab w:val="right" w:pos="9026" w:leader="dot"/>
            </w:tabs>
            <w:rPr/>
          </w:pPr>
          <w:hyperlink w:anchor="__RefHeading___Toc69649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471</w:t>
            </w:r>
          </w:hyperlink>
        </w:p>
        <w:p>
          <w:pPr>
            <w:pStyle w:val="Contents4"/>
            <w:tabs>
              <w:tab w:val="clear" w:pos="8176"/>
              <w:tab w:val="right" w:pos="9026" w:leader="dot"/>
            </w:tabs>
            <w:rPr/>
          </w:pPr>
          <w:hyperlink w:anchor="__RefHeading___Toc696492_3244359995">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696494_3244359995">
            <w:r>
              <w:rPr>
                <w:webHidden/>
                <w:rStyle w:val="IndexLink"/>
                <w:rtl w:val="true"/>
              </w:rPr>
              <w:t>نکته‌ها</w:t>
            </w:r>
            <w:r>
              <w:rPr>
                <w:rStyle w:val="IndexLink"/>
                <w:rtl w:val="true"/>
              </w:rPr>
              <w:t>:</w:t>
              <w:tab/>
            </w:r>
            <w:r>
              <w:rPr>
                <w:rStyle w:val="IndexLink"/>
              </w:rPr>
              <w:t>471</w:t>
            </w:r>
          </w:hyperlink>
        </w:p>
        <w:p>
          <w:pPr>
            <w:pStyle w:val="Contents4"/>
            <w:tabs>
              <w:tab w:val="clear" w:pos="8176"/>
              <w:tab w:val="right" w:pos="9026" w:leader="dot"/>
            </w:tabs>
            <w:rPr/>
          </w:pPr>
          <w:hyperlink w:anchor="__RefHeading___Toc696496_3244359995">
            <w:r>
              <w:rPr>
                <w:webHidden/>
                <w:rStyle w:val="IndexLink"/>
                <w:rtl w:val="true"/>
              </w:rPr>
              <w:t>پیام‌ها</w:t>
            </w:r>
            <w:r>
              <w:rPr>
                <w:rStyle w:val="IndexLink"/>
                <w:rtl w:val="true"/>
              </w:rPr>
              <w:t>:</w:t>
              <w:tab/>
            </w:r>
            <w:r>
              <w:rPr>
                <w:rStyle w:val="IndexLink"/>
              </w:rPr>
              <w:t>472</w:t>
            </w:r>
          </w:hyperlink>
        </w:p>
        <w:p>
          <w:pPr>
            <w:pStyle w:val="Contents3"/>
            <w:tabs>
              <w:tab w:val="clear" w:pos="8459"/>
              <w:tab w:val="right" w:pos="9026" w:leader="dot"/>
            </w:tabs>
            <w:rPr/>
          </w:pPr>
          <w:hyperlink w:anchor="__RefHeading___Toc696498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473</w:t>
            </w:r>
          </w:hyperlink>
        </w:p>
        <w:p>
          <w:pPr>
            <w:pStyle w:val="Contents4"/>
            <w:tabs>
              <w:tab w:val="clear" w:pos="8176"/>
              <w:tab w:val="right" w:pos="9026" w:leader="dot"/>
            </w:tabs>
            <w:rPr/>
          </w:pPr>
          <w:hyperlink w:anchor="__RefHeading___Toc696500_3244359995">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696502_3244359995">
            <w:r>
              <w:rPr>
                <w:webHidden/>
                <w:rStyle w:val="IndexLink"/>
                <w:rtl w:val="true"/>
              </w:rPr>
              <w:t>پیام‌ها</w:t>
            </w:r>
            <w:r>
              <w:rPr>
                <w:rStyle w:val="IndexLink"/>
                <w:rtl w:val="true"/>
              </w:rPr>
              <w:t>:</w:t>
              <w:tab/>
            </w:r>
            <w:r>
              <w:rPr>
                <w:rStyle w:val="IndexLink"/>
              </w:rPr>
              <w:t>473</w:t>
            </w:r>
          </w:hyperlink>
        </w:p>
        <w:p>
          <w:pPr>
            <w:pStyle w:val="Contents3"/>
            <w:tabs>
              <w:tab w:val="clear" w:pos="8459"/>
              <w:tab w:val="right" w:pos="9026" w:leader="dot"/>
            </w:tabs>
            <w:rPr/>
          </w:pPr>
          <w:hyperlink w:anchor="__RefHeading___Toc696504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473</w:t>
            </w:r>
          </w:hyperlink>
        </w:p>
        <w:p>
          <w:pPr>
            <w:pStyle w:val="Contents4"/>
            <w:tabs>
              <w:tab w:val="clear" w:pos="8176"/>
              <w:tab w:val="right" w:pos="9026" w:leader="dot"/>
            </w:tabs>
            <w:rPr/>
          </w:pPr>
          <w:hyperlink w:anchor="__RefHeading___Toc696506_3244359995">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696508_3244359995">
            <w:r>
              <w:rPr>
                <w:webHidden/>
                <w:rStyle w:val="IndexLink"/>
                <w:rtl w:val="true"/>
              </w:rPr>
              <w:t>نکته‌ها</w:t>
            </w:r>
            <w:r>
              <w:rPr>
                <w:rStyle w:val="IndexLink"/>
                <w:rtl w:val="true"/>
              </w:rPr>
              <w:t>:</w:t>
              <w:tab/>
            </w:r>
            <w:r>
              <w:rPr>
                <w:rStyle w:val="IndexLink"/>
              </w:rPr>
              <w:t>473</w:t>
            </w:r>
          </w:hyperlink>
        </w:p>
        <w:p>
          <w:pPr>
            <w:pStyle w:val="Contents4"/>
            <w:tabs>
              <w:tab w:val="clear" w:pos="8176"/>
              <w:tab w:val="right" w:pos="9026" w:leader="dot"/>
            </w:tabs>
            <w:rPr/>
          </w:pPr>
          <w:hyperlink w:anchor="__RefHeading___Toc696510_3244359995">
            <w:r>
              <w:rPr>
                <w:webHidden/>
                <w:rStyle w:val="IndexLink"/>
                <w:rtl w:val="true"/>
              </w:rPr>
              <w:t>پیام‌ها</w:t>
            </w:r>
            <w:r>
              <w:rPr>
                <w:rStyle w:val="IndexLink"/>
                <w:rtl w:val="true"/>
              </w:rPr>
              <w:t>:</w:t>
              <w:tab/>
            </w:r>
            <w:r>
              <w:rPr>
                <w:rStyle w:val="IndexLink"/>
              </w:rPr>
              <w:t>474</w:t>
            </w:r>
          </w:hyperlink>
        </w:p>
        <w:p>
          <w:pPr>
            <w:pStyle w:val="Contents3"/>
            <w:tabs>
              <w:tab w:val="clear" w:pos="8459"/>
              <w:tab w:val="right" w:pos="9026" w:leader="dot"/>
            </w:tabs>
            <w:rPr/>
          </w:pPr>
          <w:hyperlink w:anchor="__RefHeading___Toc696512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474</w:t>
            </w:r>
          </w:hyperlink>
        </w:p>
        <w:p>
          <w:pPr>
            <w:pStyle w:val="Contents4"/>
            <w:tabs>
              <w:tab w:val="clear" w:pos="8176"/>
              <w:tab w:val="right" w:pos="9026" w:leader="dot"/>
            </w:tabs>
            <w:rPr/>
          </w:pPr>
          <w:hyperlink w:anchor="__RefHeading___Toc696514_3244359995">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696516_3244359995">
            <w:r>
              <w:rPr>
                <w:webHidden/>
                <w:rStyle w:val="IndexLink"/>
                <w:rtl w:val="true"/>
              </w:rPr>
              <w:t>نکته‌ها</w:t>
            </w:r>
            <w:r>
              <w:rPr>
                <w:rStyle w:val="IndexLink"/>
                <w:rtl w:val="true"/>
              </w:rPr>
              <w:t>:</w:t>
              <w:tab/>
            </w:r>
            <w:r>
              <w:rPr>
                <w:rStyle w:val="IndexLink"/>
              </w:rPr>
              <w:t>475</w:t>
            </w:r>
          </w:hyperlink>
        </w:p>
        <w:p>
          <w:pPr>
            <w:pStyle w:val="Contents4"/>
            <w:tabs>
              <w:tab w:val="clear" w:pos="8176"/>
              <w:tab w:val="right" w:pos="9026" w:leader="dot"/>
            </w:tabs>
            <w:rPr/>
          </w:pPr>
          <w:hyperlink w:anchor="__RefHeading___Toc696518_3244359995">
            <w:r>
              <w:rPr>
                <w:webHidden/>
                <w:rStyle w:val="IndexLink"/>
                <w:rtl w:val="true"/>
              </w:rPr>
              <w:t>پیام‌ها</w:t>
            </w:r>
            <w:r>
              <w:rPr>
                <w:rStyle w:val="IndexLink"/>
                <w:rtl w:val="true"/>
              </w:rPr>
              <w:t>:</w:t>
              <w:tab/>
            </w:r>
            <w:r>
              <w:rPr>
                <w:rStyle w:val="IndexLink"/>
              </w:rPr>
              <w:t>475</w:t>
            </w:r>
          </w:hyperlink>
        </w:p>
        <w:p>
          <w:pPr>
            <w:pStyle w:val="Contents3"/>
            <w:tabs>
              <w:tab w:val="clear" w:pos="8459"/>
              <w:tab w:val="right" w:pos="9026" w:leader="dot"/>
            </w:tabs>
            <w:rPr/>
          </w:pPr>
          <w:hyperlink w:anchor="__RefHeading___Toc696520_3244359995">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475</w:t>
            </w:r>
          </w:hyperlink>
        </w:p>
        <w:p>
          <w:pPr>
            <w:pStyle w:val="Contents4"/>
            <w:tabs>
              <w:tab w:val="clear" w:pos="8176"/>
              <w:tab w:val="right" w:pos="9026" w:leader="dot"/>
            </w:tabs>
            <w:rPr/>
          </w:pPr>
          <w:hyperlink w:anchor="__RefHeading___Toc696522_3244359995">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696524_3244359995">
            <w:r>
              <w:rPr>
                <w:webHidden/>
                <w:rStyle w:val="IndexLink"/>
                <w:rtl w:val="true"/>
              </w:rPr>
              <w:t>پیام‌ها</w:t>
            </w:r>
            <w:r>
              <w:rPr>
                <w:rStyle w:val="IndexLink"/>
                <w:rtl w:val="true"/>
              </w:rPr>
              <w:t>:</w:t>
              <w:tab/>
            </w:r>
            <w:r>
              <w:rPr>
                <w:rStyle w:val="IndexLink"/>
              </w:rPr>
              <w:t>476</w:t>
            </w:r>
          </w:hyperlink>
        </w:p>
        <w:p>
          <w:pPr>
            <w:pStyle w:val="Contents2"/>
            <w:tabs>
              <w:tab w:val="clear" w:pos="8743"/>
              <w:tab w:val="right" w:pos="9026" w:leader="dot"/>
            </w:tabs>
            <w:rPr/>
          </w:pPr>
          <w:hyperlink w:anchor="__RefHeading___Toc696526_3244359995">
            <w:r>
              <w:rPr>
                <w:webHidden/>
                <w:rStyle w:val="IndexLink"/>
                <w:rtl w:val="true"/>
              </w:rPr>
              <w:t>[</w:t>
            </w:r>
            <w:r>
              <w:rPr>
                <w:rStyle w:val="IndexLink"/>
                <w:rtl w:val="true"/>
              </w:rPr>
              <w:t>تفسیر سوره فاطر</w:t>
            </w:r>
            <w:r>
              <w:rPr>
                <w:rStyle w:val="IndexLink"/>
                <w:rtl w:val="true"/>
              </w:rPr>
              <w:t>]</w:t>
              <w:tab/>
            </w:r>
            <w:r>
              <w:rPr>
                <w:rStyle w:val="IndexLink"/>
              </w:rPr>
              <w:t>477</w:t>
            </w:r>
          </w:hyperlink>
        </w:p>
        <w:p>
          <w:pPr>
            <w:pStyle w:val="Contents3"/>
            <w:tabs>
              <w:tab w:val="clear" w:pos="8459"/>
              <w:tab w:val="right" w:pos="9026" w:leader="dot"/>
            </w:tabs>
            <w:rPr/>
          </w:pPr>
          <w:hyperlink w:anchor="__RefHeading___Toc696528_3244359995">
            <w:r>
              <w:rPr>
                <w:webHidden/>
                <w:rStyle w:val="IndexLink"/>
                <w:rtl w:val="true"/>
              </w:rPr>
              <w:t>سیمای سوره‌ی فاطر</w:t>
            </w:r>
            <w:r>
              <w:rPr>
                <w:rStyle w:val="IndexLink"/>
                <w:rtl w:val="true"/>
              </w:rPr>
              <w:tab/>
            </w:r>
            <w:r>
              <w:rPr>
                <w:rStyle w:val="IndexLink"/>
              </w:rPr>
              <w:t>477</w:t>
            </w:r>
          </w:hyperlink>
        </w:p>
        <w:p>
          <w:pPr>
            <w:pStyle w:val="Contents3"/>
            <w:tabs>
              <w:tab w:val="clear" w:pos="8459"/>
              <w:tab w:val="right" w:pos="9026" w:leader="dot"/>
            </w:tabs>
            <w:rPr/>
          </w:pPr>
          <w:hyperlink w:anchor="__RefHeading___Toc696530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478</w:t>
            </w:r>
          </w:hyperlink>
        </w:p>
        <w:p>
          <w:pPr>
            <w:pStyle w:val="Contents4"/>
            <w:tabs>
              <w:tab w:val="clear" w:pos="8176"/>
              <w:tab w:val="right" w:pos="9026" w:leader="dot"/>
            </w:tabs>
            <w:rPr/>
          </w:pPr>
          <w:hyperlink w:anchor="__RefHeading___Toc696532_3244359995">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696534_3244359995">
            <w:r>
              <w:rPr>
                <w:webHidden/>
                <w:rStyle w:val="IndexLink"/>
                <w:rtl w:val="true"/>
              </w:rPr>
              <w:t>نکته‌ها</w:t>
            </w:r>
            <w:r>
              <w:rPr>
                <w:rStyle w:val="IndexLink"/>
                <w:rtl w:val="true"/>
              </w:rPr>
              <w:t>:</w:t>
              <w:tab/>
            </w:r>
            <w:r>
              <w:rPr>
                <w:rStyle w:val="IndexLink"/>
              </w:rPr>
              <w:t>478</w:t>
            </w:r>
          </w:hyperlink>
        </w:p>
        <w:p>
          <w:pPr>
            <w:pStyle w:val="Contents4"/>
            <w:tabs>
              <w:tab w:val="clear" w:pos="8176"/>
              <w:tab w:val="right" w:pos="9026" w:leader="dot"/>
            </w:tabs>
            <w:rPr/>
          </w:pPr>
          <w:hyperlink w:anchor="__RefHeading___Toc696536_3244359995">
            <w:r>
              <w:rPr>
                <w:webHidden/>
                <w:rStyle w:val="IndexLink"/>
                <w:rtl w:val="true"/>
              </w:rPr>
              <w:t>پیام‌ها</w:t>
            </w:r>
            <w:r>
              <w:rPr>
                <w:rStyle w:val="IndexLink"/>
                <w:rtl w:val="true"/>
              </w:rPr>
              <w:t>:</w:t>
              <w:tab/>
            </w:r>
            <w:r>
              <w:rPr>
                <w:rStyle w:val="IndexLink"/>
              </w:rPr>
              <w:t>478</w:t>
            </w:r>
          </w:hyperlink>
        </w:p>
        <w:p>
          <w:pPr>
            <w:pStyle w:val="Contents5"/>
            <w:tabs>
              <w:tab w:val="clear" w:pos="7892"/>
              <w:tab w:val="right" w:pos="9026" w:leader="dot"/>
            </w:tabs>
            <w:rPr/>
          </w:pPr>
          <w:hyperlink w:anchor="__RefHeading___Toc696538_3244359995">
            <w:r>
              <w:rPr>
                <w:webHidden/>
                <w:rStyle w:val="IndexLink"/>
                <w:rtl w:val="true"/>
              </w:rPr>
              <w:t>اشاره</w:t>
            </w:r>
            <w:r>
              <w:rPr>
                <w:rStyle w:val="IndexLink"/>
                <w:rtl w:val="true"/>
              </w:rPr>
              <w:tab/>
            </w:r>
            <w:r>
              <w:rPr>
                <w:rStyle w:val="IndexLink"/>
              </w:rPr>
              <w:t>478</w:t>
            </w:r>
          </w:hyperlink>
        </w:p>
        <w:p>
          <w:pPr>
            <w:pStyle w:val="Contents5"/>
            <w:tabs>
              <w:tab w:val="clear" w:pos="7892"/>
              <w:tab w:val="right" w:pos="9026" w:leader="dot"/>
            </w:tabs>
            <w:rPr/>
          </w:pPr>
          <w:hyperlink w:anchor="__RefHeading___Toc696540_3244359995">
            <w:r>
              <w:rPr>
                <w:webHidden/>
                <w:rStyle w:val="IndexLink"/>
                <w:rtl w:val="true"/>
              </w:rPr>
              <w:t>سیمای فرشتگان در قرآن</w:t>
            </w:r>
            <w:r>
              <w:rPr>
                <w:rStyle w:val="IndexLink"/>
                <w:rtl w:val="true"/>
              </w:rPr>
              <w:tab/>
            </w:r>
            <w:r>
              <w:rPr>
                <w:rStyle w:val="IndexLink"/>
              </w:rPr>
              <w:t>479</w:t>
            </w:r>
          </w:hyperlink>
        </w:p>
        <w:p>
          <w:pPr>
            <w:pStyle w:val="Contents3"/>
            <w:tabs>
              <w:tab w:val="clear" w:pos="8459"/>
              <w:tab w:val="right" w:pos="9026" w:leader="dot"/>
            </w:tabs>
            <w:rPr/>
          </w:pPr>
          <w:hyperlink w:anchor="__RefHeading___Toc696542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481</w:t>
            </w:r>
          </w:hyperlink>
        </w:p>
        <w:p>
          <w:pPr>
            <w:pStyle w:val="Contents4"/>
            <w:tabs>
              <w:tab w:val="clear" w:pos="8176"/>
              <w:tab w:val="right" w:pos="9026" w:leader="dot"/>
            </w:tabs>
            <w:rPr/>
          </w:pPr>
          <w:hyperlink w:anchor="__RefHeading___Toc696544_3244359995">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696546_3244359995">
            <w:r>
              <w:rPr>
                <w:webHidden/>
                <w:rStyle w:val="IndexLink"/>
                <w:rtl w:val="true"/>
              </w:rPr>
              <w:t>پیام‌ها</w:t>
            </w:r>
            <w:r>
              <w:rPr>
                <w:rStyle w:val="IndexLink"/>
                <w:rtl w:val="true"/>
              </w:rPr>
              <w:t>:</w:t>
              <w:tab/>
            </w:r>
            <w:r>
              <w:rPr>
                <w:rStyle w:val="IndexLink"/>
              </w:rPr>
              <w:t>481</w:t>
            </w:r>
          </w:hyperlink>
        </w:p>
        <w:p>
          <w:pPr>
            <w:pStyle w:val="Contents3"/>
            <w:tabs>
              <w:tab w:val="clear" w:pos="8459"/>
              <w:tab w:val="right" w:pos="9026" w:leader="dot"/>
            </w:tabs>
            <w:rPr/>
          </w:pPr>
          <w:hyperlink w:anchor="__RefHeading___Toc696548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481</w:t>
            </w:r>
          </w:hyperlink>
        </w:p>
        <w:p>
          <w:pPr>
            <w:pStyle w:val="Contents4"/>
            <w:tabs>
              <w:tab w:val="clear" w:pos="8176"/>
              <w:tab w:val="right" w:pos="9026" w:leader="dot"/>
            </w:tabs>
            <w:rPr/>
          </w:pPr>
          <w:hyperlink w:anchor="__RefHeading___Toc696550_3244359995">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696552_3244359995">
            <w:r>
              <w:rPr>
                <w:webHidden/>
                <w:rStyle w:val="IndexLink"/>
                <w:rtl w:val="true"/>
              </w:rPr>
              <w:t>پیام‌ها</w:t>
            </w:r>
            <w:r>
              <w:rPr>
                <w:rStyle w:val="IndexLink"/>
                <w:rtl w:val="true"/>
              </w:rPr>
              <w:t>:</w:t>
              <w:tab/>
            </w:r>
            <w:r>
              <w:rPr>
                <w:rStyle w:val="IndexLink"/>
              </w:rPr>
              <w:t>481</w:t>
            </w:r>
          </w:hyperlink>
        </w:p>
        <w:p>
          <w:pPr>
            <w:pStyle w:val="Contents3"/>
            <w:tabs>
              <w:tab w:val="clear" w:pos="8459"/>
              <w:tab w:val="right" w:pos="9026" w:leader="dot"/>
            </w:tabs>
            <w:rPr/>
          </w:pPr>
          <w:hyperlink w:anchor="__RefHeading___Toc696554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482</w:t>
            </w:r>
          </w:hyperlink>
        </w:p>
        <w:p>
          <w:pPr>
            <w:pStyle w:val="Contents4"/>
            <w:tabs>
              <w:tab w:val="clear" w:pos="8176"/>
              <w:tab w:val="right" w:pos="9026" w:leader="dot"/>
            </w:tabs>
            <w:rPr/>
          </w:pPr>
          <w:hyperlink w:anchor="__RefHeading___Toc696556_3244359995">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696558_3244359995">
            <w:r>
              <w:rPr>
                <w:webHidden/>
                <w:rStyle w:val="IndexLink"/>
                <w:rtl w:val="true"/>
              </w:rPr>
              <w:t>پیام‌ها</w:t>
            </w:r>
            <w:r>
              <w:rPr>
                <w:rStyle w:val="IndexLink"/>
                <w:rtl w:val="true"/>
              </w:rPr>
              <w:t>:</w:t>
              <w:tab/>
            </w:r>
            <w:r>
              <w:rPr>
                <w:rStyle w:val="IndexLink"/>
              </w:rPr>
              <w:t>482</w:t>
            </w:r>
          </w:hyperlink>
        </w:p>
        <w:p>
          <w:pPr>
            <w:pStyle w:val="Contents3"/>
            <w:tabs>
              <w:tab w:val="clear" w:pos="8459"/>
              <w:tab w:val="right" w:pos="9026" w:leader="dot"/>
            </w:tabs>
            <w:rPr/>
          </w:pPr>
          <w:hyperlink w:anchor="__RefHeading___Toc696560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483</w:t>
            </w:r>
          </w:hyperlink>
        </w:p>
        <w:p>
          <w:pPr>
            <w:pStyle w:val="Contents4"/>
            <w:tabs>
              <w:tab w:val="clear" w:pos="8176"/>
              <w:tab w:val="right" w:pos="9026" w:leader="dot"/>
            </w:tabs>
            <w:rPr/>
          </w:pPr>
          <w:hyperlink w:anchor="__RefHeading___Toc696562_3244359995">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696564_3244359995">
            <w:r>
              <w:rPr>
                <w:webHidden/>
                <w:rStyle w:val="IndexLink"/>
                <w:rtl w:val="true"/>
              </w:rPr>
              <w:t>نکته‌ها</w:t>
            </w:r>
            <w:r>
              <w:rPr>
                <w:rStyle w:val="IndexLink"/>
                <w:rtl w:val="true"/>
              </w:rPr>
              <w:t>:</w:t>
              <w:tab/>
            </w:r>
            <w:r>
              <w:rPr>
                <w:rStyle w:val="IndexLink"/>
              </w:rPr>
              <w:t>483</w:t>
            </w:r>
          </w:hyperlink>
        </w:p>
        <w:p>
          <w:pPr>
            <w:pStyle w:val="Contents4"/>
            <w:tabs>
              <w:tab w:val="clear" w:pos="8176"/>
              <w:tab w:val="right" w:pos="9026" w:leader="dot"/>
            </w:tabs>
            <w:rPr/>
          </w:pPr>
          <w:hyperlink w:anchor="__RefHeading___Toc696566_3244359995">
            <w:r>
              <w:rPr>
                <w:webHidden/>
                <w:rStyle w:val="IndexLink"/>
                <w:rtl w:val="true"/>
              </w:rPr>
              <w:t>پیام‌ها</w:t>
            </w:r>
            <w:r>
              <w:rPr>
                <w:rStyle w:val="IndexLink"/>
                <w:rtl w:val="true"/>
              </w:rPr>
              <w:t>:</w:t>
              <w:tab/>
            </w:r>
            <w:r>
              <w:rPr>
                <w:rStyle w:val="IndexLink"/>
              </w:rPr>
              <w:t>483</w:t>
            </w:r>
          </w:hyperlink>
        </w:p>
        <w:p>
          <w:pPr>
            <w:pStyle w:val="Contents3"/>
            <w:tabs>
              <w:tab w:val="clear" w:pos="8459"/>
              <w:tab w:val="right" w:pos="9026" w:leader="dot"/>
            </w:tabs>
            <w:rPr/>
          </w:pPr>
          <w:hyperlink w:anchor="__RefHeading___Toc696568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484</w:t>
            </w:r>
          </w:hyperlink>
        </w:p>
        <w:p>
          <w:pPr>
            <w:pStyle w:val="Contents4"/>
            <w:tabs>
              <w:tab w:val="clear" w:pos="8176"/>
              <w:tab w:val="right" w:pos="9026" w:leader="dot"/>
            </w:tabs>
            <w:rPr/>
          </w:pPr>
          <w:hyperlink w:anchor="__RefHeading___Toc696570_3244359995">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696572_3244359995">
            <w:r>
              <w:rPr>
                <w:webHidden/>
                <w:rStyle w:val="IndexLink"/>
                <w:rtl w:val="true"/>
              </w:rPr>
              <w:t>نکته‌ها</w:t>
            </w:r>
            <w:r>
              <w:rPr>
                <w:rStyle w:val="IndexLink"/>
                <w:rtl w:val="true"/>
              </w:rPr>
              <w:t>:</w:t>
              <w:tab/>
            </w:r>
            <w:r>
              <w:rPr>
                <w:rStyle w:val="IndexLink"/>
              </w:rPr>
              <w:t>484</w:t>
            </w:r>
          </w:hyperlink>
        </w:p>
        <w:p>
          <w:pPr>
            <w:pStyle w:val="Contents4"/>
            <w:tabs>
              <w:tab w:val="clear" w:pos="8176"/>
              <w:tab w:val="right" w:pos="9026" w:leader="dot"/>
            </w:tabs>
            <w:rPr/>
          </w:pPr>
          <w:hyperlink w:anchor="__RefHeading___Toc696574_3244359995">
            <w:r>
              <w:rPr>
                <w:webHidden/>
                <w:rStyle w:val="IndexLink"/>
                <w:rtl w:val="true"/>
              </w:rPr>
              <w:t>پیام‌ها</w:t>
            </w:r>
            <w:r>
              <w:rPr>
                <w:rStyle w:val="IndexLink"/>
                <w:rtl w:val="true"/>
              </w:rPr>
              <w:t>:</w:t>
              <w:tab/>
            </w:r>
            <w:r>
              <w:rPr>
                <w:rStyle w:val="IndexLink"/>
              </w:rPr>
              <w:t>484</w:t>
            </w:r>
          </w:hyperlink>
        </w:p>
        <w:p>
          <w:pPr>
            <w:pStyle w:val="Contents3"/>
            <w:tabs>
              <w:tab w:val="clear" w:pos="8459"/>
              <w:tab w:val="right" w:pos="9026" w:leader="dot"/>
            </w:tabs>
            <w:rPr/>
          </w:pPr>
          <w:hyperlink w:anchor="__RefHeading___Toc696576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485</w:t>
            </w:r>
          </w:hyperlink>
        </w:p>
        <w:p>
          <w:pPr>
            <w:pStyle w:val="Contents4"/>
            <w:tabs>
              <w:tab w:val="clear" w:pos="8176"/>
              <w:tab w:val="right" w:pos="9026" w:leader="dot"/>
            </w:tabs>
            <w:rPr/>
          </w:pPr>
          <w:hyperlink w:anchor="__RefHeading___Toc696578_3244359995">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696580_3244359995">
            <w:r>
              <w:rPr>
                <w:webHidden/>
                <w:rStyle w:val="IndexLink"/>
                <w:rtl w:val="true"/>
              </w:rPr>
              <w:t>پیام‌ها</w:t>
            </w:r>
            <w:r>
              <w:rPr>
                <w:rStyle w:val="IndexLink"/>
                <w:rtl w:val="true"/>
              </w:rPr>
              <w:t>:</w:t>
              <w:tab/>
            </w:r>
            <w:r>
              <w:rPr>
                <w:rStyle w:val="IndexLink"/>
              </w:rPr>
              <w:t>485</w:t>
            </w:r>
          </w:hyperlink>
        </w:p>
        <w:p>
          <w:pPr>
            <w:pStyle w:val="Contents3"/>
            <w:tabs>
              <w:tab w:val="clear" w:pos="8459"/>
              <w:tab w:val="right" w:pos="9026" w:leader="dot"/>
            </w:tabs>
            <w:rPr/>
          </w:pPr>
          <w:hyperlink w:anchor="__RefHeading___Toc696582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486</w:t>
            </w:r>
          </w:hyperlink>
        </w:p>
        <w:p>
          <w:pPr>
            <w:pStyle w:val="Contents4"/>
            <w:tabs>
              <w:tab w:val="clear" w:pos="8176"/>
              <w:tab w:val="right" w:pos="9026" w:leader="dot"/>
            </w:tabs>
            <w:rPr/>
          </w:pPr>
          <w:hyperlink w:anchor="__RefHeading___Toc696584_3244359995">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696586_3244359995">
            <w:r>
              <w:rPr>
                <w:webHidden/>
                <w:rStyle w:val="IndexLink"/>
                <w:rtl w:val="true"/>
              </w:rPr>
              <w:t>نکته‌ها</w:t>
            </w:r>
            <w:r>
              <w:rPr>
                <w:rStyle w:val="IndexLink"/>
                <w:rtl w:val="true"/>
              </w:rPr>
              <w:t>:</w:t>
              <w:tab/>
            </w:r>
            <w:r>
              <w:rPr>
                <w:rStyle w:val="IndexLink"/>
              </w:rPr>
              <w:t>486</w:t>
            </w:r>
          </w:hyperlink>
        </w:p>
        <w:p>
          <w:pPr>
            <w:pStyle w:val="Contents4"/>
            <w:tabs>
              <w:tab w:val="clear" w:pos="8176"/>
              <w:tab w:val="right" w:pos="9026" w:leader="dot"/>
            </w:tabs>
            <w:rPr/>
          </w:pPr>
          <w:hyperlink w:anchor="__RefHeading___Toc696588_3244359995">
            <w:r>
              <w:rPr>
                <w:webHidden/>
                <w:rStyle w:val="IndexLink"/>
                <w:rtl w:val="true"/>
              </w:rPr>
              <w:t>پیام‌ها</w:t>
            </w:r>
            <w:r>
              <w:rPr>
                <w:rStyle w:val="IndexLink"/>
                <w:rtl w:val="true"/>
              </w:rPr>
              <w:t>:</w:t>
              <w:tab/>
            </w:r>
            <w:r>
              <w:rPr>
                <w:rStyle w:val="IndexLink"/>
              </w:rPr>
              <w:t>486</w:t>
            </w:r>
          </w:hyperlink>
        </w:p>
        <w:p>
          <w:pPr>
            <w:pStyle w:val="Contents3"/>
            <w:tabs>
              <w:tab w:val="clear" w:pos="8459"/>
              <w:tab w:val="right" w:pos="9026" w:leader="dot"/>
            </w:tabs>
            <w:rPr/>
          </w:pPr>
          <w:hyperlink w:anchor="__RefHeading___Toc696590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487</w:t>
            </w:r>
          </w:hyperlink>
        </w:p>
        <w:p>
          <w:pPr>
            <w:pStyle w:val="Contents4"/>
            <w:tabs>
              <w:tab w:val="clear" w:pos="8176"/>
              <w:tab w:val="right" w:pos="9026" w:leader="dot"/>
            </w:tabs>
            <w:rPr/>
          </w:pPr>
          <w:hyperlink w:anchor="__RefHeading___Toc696592_3244359995">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696594_3244359995">
            <w:r>
              <w:rPr>
                <w:webHidden/>
                <w:rStyle w:val="IndexLink"/>
                <w:rtl w:val="true"/>
              </w:rPr>
              <w:t>نکته‌ها</w:t>
            </w:r>
            <w:r>
              <w:rPr>
                <w:rStyle w:val="IndexLink"/>
                <w:rtl w:val="true"/>
              </w:rPr>
              <w:t>:</w:t>
              <w:tab/>
            </w:r>
            <w:r>
              <w:rPr>
                <w:rStyle w:val="IndexLink"/>
              </w:rPr>
              <w:t>487</w:t>
            </w:r>
          </w:hyperlink>
        </w:p>
        <w:p>
          <w:pPr>
            <w:pStyle w:val="Contents4"/>
            <w:tabs>
              <w:tab w:val="clear" w:pos="8176"/>
              <w:tab w:val="right" w:pos="9026" w:leader="dot"/>
            </w:tabs>
            <w:rPr/>
          </w:pPr>
          <w:hyperlink w:anchor="__RefHeading___Toc696596_3244359995">
            <w:r>
              <w:rPr>
                <w:webHidden/>
                <w:rStyle w:val="IndexLink"/>
                <w:rtl w:val="true"/>
              </w:rPr>
              <w:t>پیام‌ها</w:t>
            </w:r>
            <w:r>
              <w:rPr>
                <w:rStyle w:val="IndexLink"/>
                <w:rtl w:val="true"/>
              </w:rPr>
              <w:t>:</w:t>
              <w:tab/>
            </w:r>
            <w:r>
              <w:rPr>
                <w:rStyle w:val="IndexLink"/>
              </w:rPr>
              <w:t>488</w:t>
            </w:r>
          </w:hyperlink>
        </w:p>
        <w:p>
          <w:pPr>
            <w:pStyle w:val="Contents3"/>
            <w:tabs>
              <w:tab w:val="clear" w:pos="8459"/>
              <w:tab w:val="right" w:pos="9026" w:leader="dot"/>
            </w:tabs>
            <w:rPr/>
          </w:pPr>
          <w:hyperlink w:anchor="__RefHeading___Toc696598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488</w:t>
            </w:r>
          </w:hyperlink>
        </w:p>
        <w:p>
          <w:pPr>
            <w:pStyle w:val="Contents4"/>
            <w:tabs>
              <w:tab w:val="clear" w:pos="8176"/>
              <w:tab w:val="right" w:pos="9026" w:leader="dot"/>
            </w:tabs>
            <w:rPr/>
          </w:pPr>
          <w:hyperlink w:anchor="__RefHeading___Toc696600_3244359995">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696602_3244359995">
            <w:r>
              <w:rPr>
                <w:webHidden/>
                <w:rStyle w:val="IndexLink"/>
                <w:rtl w:val="true"/>
              </w:rPr>
              <w:t>نکته‌ها</w:t>
            </w:r>
            <w:r>
              <w:rPr>
                <w:rStyle w:val="IndexLink"/>
                <w:rtl w:val="true"/>
              </w:rPr>
              <w:t>:</w:t>
              <w:tab/>
            </w:r>
            <w:r>
              <w:rPr>
                <w:rStyle w:val="IndexLink"/>
              </w:rPr>
              <w:t>488</w:t>
            </w:r>
          </w:hyperlink>
        </w:p>
        <w:p>
          <w:pPr>
            <w:pStyle w:val="Contents4"/>
            <w:tabs>
              <w:tab w:val="clear" w:pos="8176"/>
              <w:tab w:val="right" w:pos="9026" w:leader="dot"/>
            </w:tabs>
            <w:rPr/>
          </w:pPr>
          <w:hyperlink w:anchor="__RefHeading___Toc696604_3244359995">
            <w:r>
              <w:rPr>
                <w:webHidden/>
                <w:rStyle w:val="IndexLink"/>
                <w:rtl w:val="true"/>
              </w:rPr>
              <w:t>پیام‌ها</w:t>
            </w:r>
            <w:r>
              <w:rPr>
                <w:rStyle w:val="IndexLink"/>
                <w:rtl w:val="true"/>
              </w:rPr>
              <w:t>:</w:t>
              <w:tab/>
            </w:r>
            <w:r>
              <w:rPr>
                <w:rStyle w:val="IndexLink"/>
              </w:rPr>
              <w:t>489</w:t>
            </w:r>
          </w:hyperlink>
        </w:p>
        <w:p>
          <w:pPr>
            <w:pStyle w:val="Contents3"/>
            <w:tabs>
              <w:tab w:val="clear" w:pos="8459"/>
              <w:tab w:val="right" w:pos="9026" w:leader="dot"/>
            </w:tabs>
            <w:rPr/>
          </w:pPr>
          <w:hyperlink w:anchor="__RefHeading___Toc696606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489</w:t>
            </w:r>
          </w:hyperlink>
        </w:p>
        <w:p>
          <w:pPr>
            <w:pStyle w:val="Contents4"/>
            <w:tabs>
              <w:tab w:val="clear" w:pos="8176"/>
              <w:tab w:val="right" w:pos="9026" w:leader="dot"/>
            </w:tabs>
            <w:rPr/>
          </w:pPr>
          <w:hyperlink w:anchor="__RefHeading___Toc696608_3244359995">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696610_3244359995">
            <w:r>
              <w:rPr>
                <w:webHidden/>
                <w:rStyle w:val="IndexLink"/>
                <w:rtl w:val="true"/>
              </w:rPr>
              <w:t>نکته‌ها</w:t>
            </w:r>
            <w:r>
              <w:rPr>
                <w:rStyle w:val="IndexLink"/>
                <w:rtl w:val="true"/>
              </w:rPr>
              <w:t>:</w:t>
              <w:tab/>
            </w:r>
            <w:r>
              <w:rPr>
                <w:rStyle w:val="IndexLink"/>
              </w:rPr>
              <w:t>490</w:t>
            </w:r>
          </w:hyperlink>
        </w:p>
        <w:p>
          <w:pPr>
            <w:pStyle w:val="Contents4"/>
            <w:tabs>
              <w:tab w:val="clear" w:pos="8176"/>
              <w:tab w:val="right" w:pos="9026" w:leader="dot"/>
            </w:tabs>
            <w:rPr/>
          </w:pPr>
          <w:hyperlink w:anchor="__RefHeading___Toc696612_3244359995">
            <w:r>
              <w:rPr>
                <w:webHidden/>
                <w:rStyle w:val="IndexLink"/>
                <w:rtl w:val="true"/>
              </w:rPr>
              <w:t>پیام‌ها</w:t>
            </w:r>
            <w:r>
              <w:rPr>
                <w:rStyle w:val="IndexLink"/>
                <w:rtl w:val="true"/>
              </w:rPr>
              <w:t>:</w:t>
              <w:tab/>
            </w:r>
            <w:r>
              <w:rPr>
                <w:rStyle w:val="IndexLink"/>
              </w:rPr>
              <w:t>490</w:t>
            </w:r>
          </w:hyperlink>
        </w:p>
        <w:p>
          <w:pPr>
            <w:pStyle w:val="Contents3"/>
            <w:tabs>
              <w:tab w:val="clear" w:pos="8459"/>
              <w:tab w:val="right" w:pos="9026" w:leader="dot"/>
            </w:tabs>
            <w:rPr/>
          </w:pPr>
          <w:hyperlink w:anchor="__RefHeading___Toc696614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490</w:t>
            </w:r>
          </w:hyperlink>
        </w:p>
        <w:p>
          <w:pPr>
            <w:pStyle w:val="Contents4"/>
            <w:tabs>
              <w:tab w:val="clear" w:pos="8176"/>
              <w:tab w:val="right" w:pos="9026" w:leader="dot"/>
            </w:tabs>
            <w:rPr/>
          </w:pPr>
          <w:hyperlink w:anchor="__RefHeading___Toc696616_3244359995">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696618_3244359995">
            <w:r>
              <w:rPr>
                <w:webHidden/>
                <w:rStyle w:val="IndexLink"/>
                <w:rtl w:val="true"/>
              </w:rPr>
              <w:t>نکته‌ها</w:t>
            </w:r>
            <w:r>
              <w:rPr>
                <w:rStyle w:val="IndexLink"/>
                <w:rtl w:val="true"/>
              </w:rPr>
              <w:t>:</w:t>
              <w:tab/>
            </w:r>
            <w:r>
              <w:rPr>
                <w:rStyle w:val="IndexLink"/>
              </w:rPr>
              <w:t>491</w:t>
            </w:r>
          </w:hyperlink>
        </w:p>
        <w:p>
          <w:pPr>
            <w:pStyle w:val="Contents4"/>
            <w:tabs>
              <w:tab w:val="clear" w:pos="8176"/>
              <w:tab w:val="right" w:pos="9026" w:leader="dot"/>
            </w:tabs>
            <w:rPr/>
          </w:pPr>
          <w:hyperlink w:anchor="__RefHeading___Toc696620_3244359995">
            <w:r>
              <w:rPr>
                <w:webHidden/>
                <w:rStyle w:val="IndexLink"/>
                <w:rtl w:val="true"/>
              </w:rPr>
              <w:t>پیام‌ها</w:t>
            </w:r>
            <w:r>
              <w:rPr>
                <w:rStyle w:val="IndexLink"/>
                <w:rtl w:val="true"/>
              </w:rPr>
              <w:t>:</w:t>
              <w:tab/>
            </w:r>
            <w:r>
              <w:rPr>
                <w:rStyle w:val="IndexLink"/>
              </w:rPr>
              <w:t>491</w:t>
            </w:r>
          </w:hyperlink>
        </w:p>
        <w:p>
          <w:pPr>
            <w:pStyle w:val="Contents3"/>
            <w:tabs>
              <w:tab w:val="clear" w:pos="8459"/>
              <w:tab w:val="right" w:pos="9026" w:leader="dot"/>
            </w:tabs>
            <w:rPr/>
          </w:pPr>
          <w:hyperlink w:anchor="__RefHeading___Toc696622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492</w:t>
            </w:r>
          </w:hyperlink>
        </w:p>
        <w:p>
          <w:pPr>
            <w:pStyle w:val="Contents4"/>
            <w:tabs>
              <w:tab w:val="clear" w:pos="8176"/>
              <w:tab w:val="right" w:pos="9026" w:leader="dot"/>
            </w:tabs>
            <w:rPr/>
          </w:pPr>
          <w:hyperlink w:anchor="__RefHeading___Toc696624_3244359995">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696626_3244359995">
            <w:r>
              <w:rPr>
                <w:webHidden/>
                <w:rStyle w:val="IndexLink"/>
                <w:rtl w:val="true"/>
              </w:rPr>
              <w:t>نکته‌ها</w:t>
            </w:r>
            <w:r>
              <w:rPr>
                <w:rStyle w:val="IndexLink"/>
                <w:rtl w:val="true"/>
              </w:rPr>
              <w:t>:</w:t>
              <w:tab/>
            </w:r>
            <w:r>
              <w:rPr>
                <w:rStyle w:val="IndexLink"/>
              </w:rPr>
              <w:t>492</w:t>
            </w:r>
          </w:hyperlink>
        </w:p>
        <w:p>
          <w:pPr>
            <w:pStyle w:val="Contents4"/>
            <w:tabs>
              <w:tab w:val="clear" w:pos="8176"/>
              <w:tab w:val="right" w:pos="9026" w:leader="dot"/>
            </w:tabs>
            <w:rPr/>
          </w:pPr>
          <w:hyperlink w:anchor="__RefHeading___Toc696628_3244359995">
            <w:r>
              <w:rPr>
                <w:webHidden/>
                <w:rStyle w:val="IndexLink"/>
                <w:rtl w:val="true"/>
              </w:rPr>
              <w:t>پیام‌ها</w:t>
            </w:r>
            <w:r>
              <w:rPr>
                <w:rStyle w:val="IndexLink"/>
                <w:rtl w:val="true"/>
              </w:rPr>
              <w:t>:</w:t>
              <w:tab/>
            </w:r>
            <w:r>
              <w:rPr>
                <w:rStyle w:val="IndexLink"/>
              </w:rPr>
              <w:t>492</w:t>
            </w:r>
          </w:hyperlink>
        </w:p>
        <w:p>
          <w:pPr>
            <w:pStyle w:val="Contents3"/>
            <w:tabs>
              <w:tab w:val="clear" w:pos="8459"/>
              <w:tab w:val="right" w:pos="9026" w:leader="dot"/>
            </w:tabs>
            <w:rPr/>
          </w:pPr>
          <w:hyperlink w:anchor="__RefHeading___Toc696630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493</w:t>
            </w:r>
          </w:hyperlink>
        </w:p>
        <w:p>
          <w:pPr>
            <w:pStyle w:val="Contents4"/>
            <w:tabs>
              <w:tab w:val="clear" w:pos="8176"/>
              <w:tab w:val="right" w:pos="9026" w:leader="dot"/>
            </w:tabs>
            <w:rPr/>
          </w:pPr>
          <w:hyperlink w:anchor="__RefHeading___Toc696632_3244359995">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696634_3244359995">
            <w:r>
              <w:rPr>
                <w:webHidden/>
                <w:rStyle w:val="IndexLink"/>
                <w:rtl w:val="true"/>
              </w:rPr>
              <w:t>نکته‌ها</w:t>
            </w:r>
            <w:r>
              <w:rPr>
                <w:rStyle w:val="IndexLink"/>
                <w:rtl w:val="true"/>
              </w:rPr>
              <w:t>:</w:t>
              <w:tab/>
            </w:r>
            <w:r>
              <w:rPr>
                <w:rStyle w:val="IndexLink"/>
              </w:rPr>
              <w:t>493</w:t>
            </w:r>
          </w:hyperlink>
        </w:p>
        <w:p>
          <w:pPr>
            <w:pStyle w:val="Contents4"/>
            <w:tabs>
              <w:tab w:val="clear" w:pos="8176"/>
              <w:tab w:val="right" w:pos="9026" w:leader="dot"/>
            </w:tabs>
            <w:rPr/>
          </w:pPr>
          <w:hyperlink w:anchor="__RefHeading___Toc696636_3244359995">
            <w:r>
              <w:rPr>
                <w:webHidden/>
                <w:rStyle w:val="IndexLink"/>
                <w:rtl w:val="true"/>
              </w:rPr>
              <w:t>پیام‌ها</w:t>
            </w:r>
            <w:r>
              <w:rPr>
                <w:rStyle w:val="IndexLink"/>
                <w:rtl w:val="true"/>
              </w:rPr>
              <w:t>:</w:t>
              <w:tab/>
            </w:r>
            <w:r>
              <w:rPr>
                <w:rStyle w:val="IndexLink"/>
              </w:rPr>
              <w:t>494</w:t>
            </w:r>
          </w:hyperlink>
        </w:p>
        <w:p>
          <w:pPr>
            <w:pStyle w:val="Contents3"/>
            <w:tabs>
              <w:tab w:val="clear" w:pos="8459"/>
              <w:tab w:val="right" w:pos="9026" w:leader="dot"/>
            </w:tabs>
            <w:rPr/>
          </w:pPr>
          <w:hyperlink w:anchor="__RefHeading___Toc696638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495</w:t>
            </w:r>
          </w:hyperlink>
        </w:p>
        <w:p>
          <w:pPr>
            <w:pStyle w:val="Contents4"/>
            <w:tabs>
              <w:tab w:val="clear" w:pos="8176"/>
              <w:tab w:val="right" w:pos="9026" w:leader="dot"/>
            </w:tabs>
            <w:rPr/>
          </w:pPr>
          <w:hyperlink w:anchor="__RefHeading___Toc696640_3244359995">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696642_3244359995">
            <w:r>
              <w:rPr>
                <w:webHidden/>
                <w:rStyle w:val="IndexLink"/>
                <w:rtl w:val="true"/>
              </w:rPr>
              <w:t>نکته‌ها</w:t>
            </w:r>
            <w:r>
              <w:rPr>
                <w:rStyle w:val="IndexLink"/>
                <w:rtl w:val="true"/>
              </w:rPr>
              <w:t>:</w:t>
              <w:tab/>
            </w:r>
            <w:r>
              <w:rPr>
                <w:rStyle w:val="IndexLink"/>
              </w:rPr>
              <w:t>495</w:t>
            </w:r>
          </w:hyperlink>
        </w:p>
        <w:p>
          <w:pPr>
            <w:pStyle w:val="Contents4"/>
            <w:tabs>
              <w:tab w:val="clear" w:pos="8176"/>
              <w:tab w:val="right" w:pos="9026" w:leader="dot"/>
            </w:tabs>
            <w:rPr/>
          </w:pPr>
          <w:hyperlink w:anchor="__RefHeading___Toc696644_3244359995">
            <w:r>
              <w:rPr>
                <w:webHidden/>
                <w:rStyle w:val="IndexLink"/>
                <w:rtl w:val="true"/>
              </w:rPr>
              <w:t>پیام‌ها</w:t>
            </w:r>
            <w:r>
              <w:rPr>
                <w:rStyle w:val="IndexLink"/>
                <w:rtl w:val="true"/>
              </w:rPr>
              <w:t>:</w:t>
              <w:tab/>
            </w:r>
            <w:r>
              <w:rPr>
                <w:rStyle w:val="IndexLink"/>
              </w:rPr>
              <w:t>495</w:t>
            </w:r>
          </w:hyperlink>
        </w:p>
        <w:p>
          <w:pPr>
            <w:pStyle w:val="Contents3"/>
            <w:tabs>
              <w:tab w:val="clear" w:pos="8459"/>
              <w:tab w:val="right" w:pos="9026" w:leader="dot"/>
            </w:tabs>
            <w:rPr/>
          </w:pPr>
          <w:hyperlink w:anchor="__RefHeading___Toc696646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496</w:t>
            </w:r>
          </w:hyperlink>
        </w:p>
        <w:p>
          <w:pPr>
            <w:pStyle w:val="Contents4"/>
            <w:tabs>
              <w:tab w:val="clear" w:pos="8176"/>
              <w:tab w:val="right" w:pos="9026" w:leader="dot"/>
            </w:tabs>
            <w:rPr/>
          </w:pPr>
          <w:hyperlink w:anchor="__RefHeading___Toc696648_3244359995">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696650_3244359995">
            <w:r>
              <w:rPr>
                <w:webHidden/>
                <w:rStyle w:val="IndexLink"/>
                <w:rtl w:val="true"/>
              </w:rPr>
              <w:t>نکته‌ها</w:t>
            </w:r>
            <w:r>
              <w:rPr>
                <w:rStyle w:val="IndexLink"/>
                <w:rtl w:val="true"/>
              </w:rPr>
              <w:t>:</w:t>
              <w:tab/>
            </w:r>
            <w:r>
              <w:rPr>
                <w:rStyle w:val="IndexLink"/>
              </w:rPr>
              <w:t>496</w:t>
            </w:r>
          </w:hyperlink>
        </w:p>
        <w:p>
          <w:pPr>
            <w:pStyle w:val="Contents4"/>
            <w:tabs>
              <w:tab w:val="clear" w:pos="8176"/>
              <w:tab w:val="right" w:pos="9026" w:leader="dot"/>
            </w:tabs>
            <w:rPr/>
          </w:pPr>
          <w:hyperlink w:anchor="__RefHeading___Toc696652_3244359995">
            <w:r>
              <w:rPr>
                <w:webHidden/>
                <w:rStyle w:val="IndexLink"/>
                <w:rtl w:val="true"/>
              </w:rPr>
              <w:t>پیام‌ها</w:t>
            </w:r>
            <w:r>
              <w:rPr>
                <w:rStyle w:val="IndexLink"/>
                <w:rtl w:val="true"/>
              </w:rPr>
              <w:t>:</w:t>
              <w:tab/>
            </w:r>
            <w:r>
              <w:rPr>
                <w:rStyle w:val="IndexLink"/>
              </w:rPr>
              <w:t>496</w:t>
            </w:r>
          </w:hyperlink>
        </w:p>
        <w:p>
          <w:pPr>
            <w:pStyle w:val="Contents3"/>
            <w:tabs>
              <w:tab w:val="clear" w:pos="8459"/>
              <w:tab w:val="right" w:pos="9026" w:leader="dot"/>
            </w:tabs>
            <w:rPr/>
          </w:pPr>
          <w:hyperlink w:anchor="__RefHeading___Toc696654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497</w:t>
            </w:r>
          </w:hyperlink>
        </w:p>
        <w:p>
          <w:pPr>
            <w:pStyle w:val="Contents4"/>
            <w:tabs>
              <w:tab w:val="clear" w:pos="8176"/>
              <w:tab w:val="right" w:pos="9026" w:leader="dot"/>
            </w:tabs>
            <w:rPr/>
          </w:pPr>
          <w:hyperlink w:anchor="__RefHeading___Toc696656_3244359995">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696658_3244359995">
            <w:r>
              <w:rPr>
                <w:webHidden/>
                <w:rStyle w:val="IndexLink"/>
                <w:rtl w:val="true"/>
              </w:rPr>
              <w:t>نکته‌ها</w:t>
            </w:r>
            <w:r>
              <w:rPr>
                <w:rStyle w:val="IndexLink"/>
                <w:rtl w:val="true"/>
              </w:rPr>
              <w:t>:</w:t>
              <w:tab/>
            </w:r>
            <w:r>
              <w:rPr>
                <w:rStyle w:val="IndexLink"/>
              </w:rPr>
              <w:t>497</w:t>
            </w:r>
          </w:hyperlink>
        </w:p>
        <w:p>
          <w:pPr>
            <w:pStyle w:val="Contents4"/>
            <w:tabs>
              <w:tab w:val="clear" w:pos="8176"/>
              <w:tab w:val="right" w:pos="9026" w:leader="dot"/>
            </w:tabs>
            <w:rPr/>
          </w:pPr>
          <w:hyperlink w:anchor="__RefHeading___Toc696660_3244359995">
            <w:r>
              <w:rPr>
                <w:webHidden/>
                <w:rStyle w:val="IndexLink"/>
                <w:rtl w:val="true"/>
              </w:rPr>
              <w:t>پیام‌ها</w:t>
            </w:r>
            <w:r>
              <w:rPr>
                <w:rStyle w:val="IndexLink"/>
                <w:rtl w:val="true"/>
              </w:rPr>
              <w:t>:</w:t>
              <w:tab/>
            </w:r>
            <w:r>
              <w:rPr>
                <w:rStyle w:val="IndexLink"/>
              </w:rPr>
              <w:t>498</w:t>
            </w:r>
          </w:hyperlink>
        </w:p>
        <w:p>
          <w:pPr>
            <w:pStyle w:val="Contents3"/>
            <w:tabs>
              <w:tab w:val="clear" w:pos="8459"/>
              <w:tab w:val="right" w:pos="9026" w:leader="dot"/>
            </w:tabs>
            <w:rPr/>
          </w:pPr>
          <w:hyperlink w:anchor="__RefHeading___Toc696662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498</w:t>
            </w:r>
          </w:hyperlink>
        </w:p>
        <w:p>
          <w:pPr>
            <w:pStyle w:val="Contents4"/>
            <w:tabs>
              <w:tab w:val="clear" w:pos="8176"/>
              <w:tab w:val="right" w:pos="9026" w:leader="dot"/>
            </w:tabs>
            <w:rPr/>
          </w:pPr>
          <w:hyperlink w:anchor="__RefHeading___Toc696664_3244359995">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696666_3244359995">
            <w:r>
              <w:rPr>
                <w:webHidden/>
                <w:rStyle w:val="IndexLink"/>
                <w:rtl w:val="true"/>
              </w:rPr>
              <w:t>پیام‌ها</w:t>
            </w:r>
            <w:r>
              <w:rPr>
                <w:rStyle w:val="IndexLink"/>
                <w:rtl w:val="true"/>
              </w:rPr>
              <w:t>:</w:t>
              <w:tab/>
            </w:r>
            <w:r>
              <w:rPr>
                <w:rStyle w:val="IndexLink"/>
              </w:rPr>
              <w:t>498</w:t>
            </w:r>
          </w:hyperlink>
        </w:p>
        <w:p>
          <w:pPr>
            <w:pStyle w:val="Contents3"/>
            <w:tabs>
              <w:tab w:val="clear" w:pos="8459"/>
              <w:tab w:val="right" w:pos="9026" w:leader="dot"/>
            </w:tabs>
            <w:rPr/>
          </w:pPr>
          <w:hyperlink w:anchor="__RefHeading___Toc696668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499</w:t>
            </w:r>
          </w:hyperlink>
        </w:p>
        <w:p>
          <w:pPr>
            <w:pStyle w:val="Contents4"/>
            <w:tabs>
              <w:tab w:val="clear" w:pos="8176"/>
              <w:tab w:val="right" w:pos="9026" w:leader="dot"/>
            </w:tabs>
            <w:rPr/>
          </w:pPr>
          <w:hyperlink w:anchor="__RefHeading___Toc696670_3244359995">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696672_3244359995">
            <w:r>
              <w:rPr>
                <w:webHidden/>
                <w:rStyle w:val="IndexLink"/>
                <w:rtl w:val="true"/>
              </w:rPr>
              <w:t>نکته‌ها</w:t>
            </w:r>
            <w:r>
              <w:rPr>
                <w:rStyle w:val="IndexLink"/>
                <w:rtl w:val="true"/>
              </w:rPr>
              <w:t>:</w:t>
              <w:tab/>
            </w:r>
            <w:r>
              <w:rPr>
                <w:rStyle w:val="IndexLink"/>
              </w:rPr>
              <w:t>499</w:t>
            </w:r>
          </w:hyperlink>
        </w:p>
        <w:p>
          <w:pPr>
            <w:pStyle w:val="Contents4"/>
            <w:tabs>
              <w:tab w:val="clear" w:pos="8176"/>
              <w:tab w:val="right" w:pos="9026" w:leader="dot"/>
            </w:tabs>
            <w:rPr/>
          </w:pPr>
          <w:hyperlink w:anchor="__RefHeading___Toc696674_3244359995">
            <w:r>
              <w:rPr>
                <w:webHidden/>
                <w:rStyle w:val="IndexLink"/>
                <w:rtl w:val="true"/>
              </w:rPr>
              <w:t>پیام‌ها</w:t>
            </w:r>
            <w:r>
              <w:rPr>
                <w:rStyle w:val="IndexLink"/>
                <w:rtl w:val="true"/>
              </w:rPr>
              <w:t>:</w:t>
              <w:tab/>
            </w:r>
            <w:r>
              <w:rPr>
                <w:rStyle w:val="IndexLink"/>
              </w:rPr>
              <w:t>500</w:t>
            </w:r>
          </w:hyperlink>
        </w:p>
        <w:p>
          <w:pPr>
            <w:pStyle w:val="Contents3"/>
            <w:tabs>
              <w:tab w:val="clear" w:pos="8459"/>
              <w:tab w:val="right" w:pos="9026" w:leader="dot"/>
            </w:tabs>
            <w:rPr/>
          </w:pPr>
          <w:hyperlink w:anchor="__RefHeading___Toc696676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500</w:t>
            </w:r>
          </w:hyperlink>
        </w:p>
        <w:p>
          <w:pPr>
            <w:pStyle w:val="Contents4"/>
            <w:tabs>
              <w:tab w:val="clear" w:pos="8176"/>
              <w:tab w:val="right" w:pos="9026" w:leader="dot"/>
            </w:tabs>
            <w:rPr/>
          </w:pPr>
          <w:hyperlink w:anchor="__RefHeading___Toc696678_3244359995">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696680_3244359995">
            <w:r>
              <w:rPr>
                <w:webHidden/>
                <w:rStyle w:val="IndexLink"/>
                <w:rtl w:val="true"/>
              </w:rPr>
              <w:t>پیام‌ها</w:t>
            </w:r>
            <w:r>
              <w:rPr>
                <w:rStyle w:val="IndexLink"/>
                <w:rtl w:val="true"/>
              </w:rPr>
              <w:t>:</w:t>
              <w:tab/>
            </w:r>
            <w:r>
              <w:rPr>
                <w:rStyle w:val="IndexLink"/>
              </w:rPr>
              <w:t>500</w:t>
            </w:r>
          </w:hyperlink>
        </w:p>
        <w:p>
          <w:pPr>
            <w:pStyle w:val="Contents3"/>
            <w:tabs>
              <w:tab w:val="clear" w:pos="8459"/>
              <w:tab w:val="right" w:pos="9026" w:leader="dot"/>
            </w:tabs>
            <w:rPr/>
          </w:pPr>
          <w:hyperlink w:anchor="__RefHeading___Toc696682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500</w:t>
            </w:r>
          </w:hyperlink>
        </w:p>
        <w:p>
          <w:pPr>
            <w:pStyle w:val="Contents4"/>
            <w:tabs>
              <w:tab w:val="clear" w:pos="8176"/>
              <w:tab w:val="right" w:pos="9026" w:leader="dot"/>
            </w:tabs>
            <w:rPr/>
          </w:pPr>
          <w:hyperlink w:anchor="__RefHeading___Toc696684_3244359995">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696686_3244359995">
            <w:r>
              <w:rPr>
                <w:webHidden/>
                <w:rStyle w:val="IndexLink"/>
                <w:rtl w:val="true"/>
              </w:rPr>
              <w:t>نکته‌ها</w:t>
            </w:r>
            <w:r>
              <w:rPr>
                <w:rStyle w:val="IndexLink"/>
                <w:rtl w:val="true"/>
              </w:rPr>
              <w:t>:</w:t>
              <w:tab/>
            </w:r>
            <w:r>
              <w:rPr>
                <w:rStyle w:val="IndexLink"/>
              </w:rPr>
              <w:t>501</w:t>
            </w:r>
          </w:hyperlink>
        </w:p>
        <w:p>
          <w:pPr>
            <w:pStyle w:val="Contents4"/>
            <w:tabs>
              <w:tab w:val="clear" w:pos="8176"/>
              <w:tab w:val="right" w:pos="9026" w:leader="dot"/>
            </w:tabs>
            <w:rPr/>
          </w:pPr>
          <w:hyperlink w:anchor="__RefHeading___Toc696688_3244359995">
            <w:r>
              <w:rPr>
                <w:webHidden/>
                <w:rStyle w:val="IndexLink"/>
                <w:rtl w:val="true"/>
              </w:rPr>
              <w:t>پیام‌ها</w:t>
            </w:r>
            <w:r>
              <w:rPr>
                <w:rStyle w:val="IndexLink"/>
                <w:rtl w:val="true"/>
              </w:rPr>
              <w:t>:</w:t>
              <w:tab/>
            </w:r>
            <w:r>
              <w:rPr>
                <w:rStyle w:val="IndexLink"/>
              </w:rPr>
              <w:t>501</w:t>
            </w:r>
          </w:hyperlink>
        </w:p>
        <w:p>
          <w:pPr>
            <w:pStyle w:val="Contents3"/>
            <w:tabs>
              <w:tab w:val="clear" w:pos="8459"/>
              <w:tab w:val="right" w:pos="9026" w:leader="dot"/>
            </w:tabs>
            <w:rPr/>
          </w:pPr>
          <w:hyperlink w:anchor="__RefHeading___Toc696690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502</w:t>
            </w:r>
          </w:hyperlink>
        </w:p>
        <w:p>
          <w:pPr>
            <w:pStyle w:val="Contents4"/>
            <w:tabs>
              <w:tab w:val="clear" w:pos="8176"/>
              <w:tab w:val="right" w:pos="9026" w:leader="dot"/>
            </w:tabs>
            <w:rPr/>
          </w:pPr>
          <w:hyperlink w:anchor="__RefHeading___Toc696692_3244359995">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696694_3244359995">
            <w:r>
              <w:rPr>
                <w:webHidden/>
                <w:rStyle w:val="IndexLink"/>
                <w:rtl w:val="true"/>
              </w:rPr>
              <w:t>نکته‌ها</w:t>
            </w:r>
            <w:r>
              <w:rPr>
                <w:rStyle w:val="IndexLink"/>
                <w:rtl w:val="true"/>
              </w:rPr>
              <w:t>:</w:t>
              <w:tab/>
            </w:r>
            <w:r>
              <w:rPr>
                <w:rStyle w:val="IndexLink"/>
              </w:rPr>
              <w:t>502</w:t>
            </w:r>
          </w:hyperlink>
        </w:p>
        <w:p>
          <w:pPr>
            <w:pStyle w:val="Contents4"/>
            <w:tabs>
              <w:tab w:val="clear" w:pos="8176"/>
              <w:tab w:val="right" w:pos="9026" w:leader="dot"/>
            </w:tabs>
            <w:rPr/>
          </w:pPr>
          <w:hyperlink w:anchor="__RefHeading___Toc696696_3244359995">
            <w:r>
              <w:rPr>
                <w:webHidden/>
                <w:rStyle w:val="IndexLink"/>
                <w:rtl w:val="true"/>
              </w:rPr>
              <w:t>پیام‌ها</w:t>
            </w:r>
            <w:r>
              <w:rPr>
                <w:rStyle w:val="IndexLink"/>
                <w:rtl w:val="true"/>
              </w:rPr>
              <w:t>:</w:t>
              <w:tab/>
            </w:r>
            <w:r>
              <w:rPr>
                <w:rStyle w:val="IndexLink"/>
              </w:rPr>
              <w:t>502</w:t>
            </w:r>
          </w:hyperlink>
        </w:p>
        <w:p>
          <w:pPr>
            <w:pStyle w:val="Contents3"/>
            <w:tabs>
              <w:tab w:val="clear" w:pos="8459"/>
              <w:tab w:val="right" w:pos="9026" w:leader="dot"/>
            </w:tabs>
            <w:rPr/>
          </w:pPr>
          <w:hyperlink w:anchor="__RefHeading___Toc696698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503</w:t>
            </w:r>
          </w:hyperlink>
        </w:p>
        <w:p>
          <w:pPr>
            <w:pStyle w:val="Contents4"/>
            <w:tabs>
              <w:tab w:val="clear" w:pos="8176"/>
              <w:tab w:val="right" w:pos="9026" w:leader="dot"/>
            </w:tabs>
            <w:rPr/>
          </w:pPr>
          <w:hyperlink w:anchor="__RefHeading___Toc696700_3244359995">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696702_3244359995">
            <w:r>
              <w:rPr>
                <w:webHidden/>
                <w:rStyle w:val="IndexLink"/>
                <w:rtl w:val="true"/>
              </w:rPr>
              <w:t>نکته‌ها</w:t>
            </w:r>
            <w:r>
              <w:rPr>
                <w:rStyle w:val="IndexLink"/>
                <w:rtl w:val="true"/>
              </w:rPr>
              <w:t>:</w:t>
              <w:tab/>
            </w:r>
            <w:r>
              <w:rPr>
                <w:rStyle w:val="IndexLink"/>
              </w:rPr>
              <w:t>503</w:t>
            </w:r>
          </w:hyperlink>
        </w:p>
        <w:p>
          <w:pPr>
            <w:pStyle w:val="Contents4"/>
            <w:tabs>
              <w:tab w:val="clear" w:pos="8176"/>
              <w:tab w:val="right" w:pos="9026" w:leader="dot"/>
            </w:tabs>
            <w:rPr/>
          </w:pPr>
          <w:hyperlink w:anchor="__RefHeading___Toc696704_3244359995">
            <w:r>
              <w:rPr>
                <w:webHidden/>
                <w:rStyle w:val="IndexLink"/>
                <w:rtl w:val="true"/>
              </w:rPr>
              <w:t>پیام‌ها</w:t>
            </w:r>
            <w:r>
              <w:rPr>
                <w:rStyle w:val="IndexLink"/>
                <w:rtl w:val="true"/>
              </w:rPr>
              <w:t>:</w:t>
              <w:tab/>
            </w:r>
            <w:r>
              <w:rPr>
                <w:rStyle w:val="IndexLink"/>
              </w:rPr>
              <w:t>504</w:t>
            </w:r>
          </w:hyperlink>
        </w:p>
        <w:p>
          <w:pPr>
            <w:pStyle w:val="Contents3"/>
            <w:tabs>
              <w:tab w:val="clear" w:pos="8459"/>
              <w:tab w:val="right" w:pos="9026" w:leader="dot"/>
            </w:tabs>
            <w:rPr/>
          </w:pPr>
          <w:hyperlink w:anchor="__RefHeading___Toc696706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504</w:t>
            </w:r>
          </w:hyperlink>
        </w:p>
        <w:p>
          <w:pPr>
            <w:pStyle w:val="Contents4"/>
            <w:tabs>
              <w:tab w:val="clear" w:pos="8176"/>
              <w:tab w:val="right" w:pos="9026" w:leader="dot"/>
            </w:tabs>
            <w:rPr/>
          </w:pPr>
          <w:hyperlink w:anchor="__RefHeading___Toc696708_3244359995">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696710_3244359995">
            <w:r>
              <w:rPr>
                <w:webHidden/>
                <w:rStyle w:val="IndexLink"/>
                <w:rtl w:val="true"/>
              </w:rPr>
              <w:t>نکته‌ها</w:t>
            </w:r>
            <w:r>
              <w:rPr>
                <w:rStyle w:val="IndexLink"/>
                <w:rtl w:val="true"/>
              </w:rPr>
              <w:t>:</w:t>
              <w:tab/>
            </w:r>
            <w:r>
              <w:rPr>
                <w:rStyle w:val="IndexLink"/>
              </w:rPr>
              <w:t>504</w:t>
            </w:r>
          </w:hyperlink>
        </w:p>
        <w:p>
          <w:pPr>
            <w:pStyle w:val="Contents5"/>
            <w:tabs>
              <w:tab w:val="clear" w:pos="7892"/>
              <w:tab w:val="right" w:pos="9026" w:leader="dot"/>
            </w:tabs>
            <w:rPr/>
          </w:pPr>
          <w:hyperlink w:anchor="__RefHeading___Toc696712_3244359995">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696714_3244359995">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696716_3244359995">
            <w:r>
              <w:rPr>
                <w:webHidden/>
                <w:rStyle w:val="IndexLink"/>
                <w:rtl w:val="true"/>
              </w:rPr>
              <w:t>امتیازات تجارت با خدا</w:t>
            </w:r>
            <w:r>
              <w:rPr>
                <w:rStyle w:val="IndexLink"/>
                <w:rtl w:val="true"/>
              </w:rPr>
              <w:tab/>
            </w:r>
            <w:r>
              <w:rPr>
                <w:rStyle w:val="IndexLink"/>
              </w:rPr>
              <w:t>505</w:t>
            </w:r>
          </w:hyperlink>
        </w:p>
        <w:p>
          <w:pPr>
            <w:pStyle w:val="Contents4"/>
            <w:tabs>
              <w:tab w:val="clear" w:pos="8176"/>
              <w:tab w:val="right" w:pos="9026" w:leader="dot"/>
            </w:tabs>
            <w:rPr/>
          </w:pPr>
          <w:hyperlink w:anchor="__RefHeading___Toc696718_3244359995">
            <w:r>
              <w:rPr>
                <w:webHidden/>
                <w:rStyle w:val="IndexLink"/>
                <w:rtl w:val="true"/>
              </w:rPr>
              <w:t>پیام‌ها</w:t>
            </w:r>
            <w:r>
              <w:rPr>
                <w:rStyle w:val="IndexLink"/>
                <w:rtl w:val="true"/>
              </w:rPr>
              <w:t>:</w:t>
              <w:tab/>
            </w:r>
            <w:r>
              <w:rPr>
                <w:rStyle w:val="IndexLink"/>
              </w:rPr>
              <w:t>506</w:t>
            </w:r>
          </w:hyperlink>
        </w:p>
        <w:p>
          <w:pPr>
            <w:pStyle w:val="Contents3"/>
            <w:tabs>
              <w:tab w:val="clear" w:pos="8459"/>
              <w:tab w:val="right" w:pos="9026" w:leader="dot"/>
            </w:tabs>
            <w:rPr/>
          </w:pPr>
          <w:hyperlink w:anchor="__RefHeading___Toc696720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507</w:t>
            </w:r>
          </w:hyperlink>
        </w:p>
        <w:p>
          <w:pPr>
            <w:pStyle w:val="Contents4"/>
            <w:tabs>
              <w:tab w:val="clear" w:pos="8176"/>
              <w:tab w:val="right" w:pos="9026" w:leader="dot"/>
            </w:tabs>
            <w:rPr/>
          </w:pPr>
          <w:hyperlink w:anchor="__RefHeading___Toc696722_3244359995">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696724_3244359995">
            <w:r>
              <w:rPr>
                <w:webHidden/>
                <w:rStyle w:val="IndexLink"/>
                <w:rtl w:val="true"/>
              </w:rPr>
              <w:t>نکته‌ها</w:t>
            </w:r>
            <w:r>
              <w:rPr>
                <w:rStyle w:val="IndexLink"/>
                <w:rtl w:val="true"/>
              </w:rPr>
              <w:t>:</w:t>
              <w:tab/>
            </w:r>
            <w:r>
              <w:rPr>
                <w:rStyle w:val="IndexLink"/>
              </w:rPr>
              <w:t>507</w:t>
            </w:r>
          </w:hyperlink>
        </w:p>
        <w:p>
          <w:pPr>
            <w:pStyle w:val="Contents4"/>
            <w:tabs>
              <w:tab w:val="clear" w:pos="8176"/>
              <w:tab w:val="right" w:pos="9026" w:leader="dot"/>
            </w:tabs>
            <w:rPr/>
          </w:pPr>
          <w:hyperlink w:anchor="__RefHeading___Toc696726_3244359995">
            <w:r>
              <w:rPr>
                <w:webHidden/>
                <w:rStyle w:val="IndexLink"/>
                <w:rtl w:val="true"/>
              </w:rPr>
              <w:t>پیام‌ها</w:t>
            </w:r>
            <w:r>
              <w:rPr>
                <w:rStyle w:val="IndexLink"/>
                <w:rtl w:val="true"/>
              </w:rPr>
              <w:t>:</w:t>
              <w:tab/>
            </w:r>
            <w:r>
              <w:rPr>
                <w:rStyle w:val="IndexLink"/>
              </w:rPr>
              <w:t>507</w:t>
            </w:r>
          </w:hyperlink>
        </w:p>
        <w:p>
          <w:pPr>
            <w:pStyle w:val="Contents3"/>
            <w:tabs>
              <w:tab w:val="clear" w:pos="8459"/>
              <w:tab w:val="right" w:pos="9026" w:leader="dot"/>
            </w:tabs>
            <w:rPr/>
          </w:pPr>
          <w:hyperlink w:anchor="__RefHeading___Toc696728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508</w:t>
            </w:r>
          </w:hyperlink>
        </w:p>
        <w:p>
          <w:pPr>
            <w:pStyle w:val="Contents4"/>
            <w:tabs>
              <w:tab w:val="clear" w:pos="8176"/>
              <w:tab w:val="right" w:pos="9026" w:leader="dot"/>
            </w:tabs>
            <w:rPr/>
          </w:pPr>
          <w:hyperlink w:anchor="__RefHeading___Toc696730_3244359995">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696732_3244359995">
            <w:r>
              <w:rPr>
                <w:webHidden/>
                <w:rStyle w:val="IndexLink"/>
                <w:rtl w:val="true"/>
              </w:rPr>
              <w:t>پیام‌ها</w:t>
            </w:r>
            <w:r>
              <w:rPr>
                <w:rStyle w:val="IndexLink"/>
                <w:rtl w:val="true"/>
              </w:rPr>
              <w:t>:</w:t>
              <w:tab/>
            </w:r>
            <w:r>
              <w:rPr>
                <w:rStyle w:val="IndexLink"/>
              </w:rPr>
              <w:t>508</w:t>
            </w:r>
          </w:hyperlink>
        </w:p>
        <w:p>
          <w:pPr>
            <w:pStyle w:val="Contents3"/>
            <w:tabs>
              <w:tab w:val="clear" w:pos="8459"/>
              <w:tab w:val="right" w:pos="9026" w:leader="dot"/>
            </w:tabs>
            <w:rPr/>
          </w:pPr>
          <w:hyperlink w:anchor="__RefHeading___Toc696734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508</w:t>
            </w:r>
          </w:hyperlink>
        </w:p>
        <w:p>
          <w:pPr>
            <w:pStyle w:val="Contents4"/>
            <w:tabs>
              <w:tab w:val="clear" w:pos="8176"/>
              <w:tab w:val="right" w:pos="9026" w:leader="dot"/>
            </w:tabs>
            <w:rPr/>
          </w:pPr>
          <w:hyperlink w:anchor="__RefHeading___Toc696736_3244359995">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696738_3244359995">
            <w:r>
              <w:rPr>
                <w:webHidden/>
                <w:rStyle w:val="IndexLink"/>
                <w:rtl w:val="true"/>
              </w:rPr>
              <w:t>نکته‌ها</w:t>
            </w:r>
            <w:r>
              <w:rPr>
                <w:rStyle w:val="IndexLink"/>
                <w:rtl w:val="true"/>
              </w:rPr>
              <w:t>:</w:t>
              <w:tab/>
            </w:r>
            <w:r>
              <w:rPr>
                <w:rStyle w:val="IndexLink"/>
              </w:rPr>
              <w:t>508</w:t>
            </w:r>
          </w:hyperlink>
        </w:p>
        <w:p>
          <w:pPr>
            <w:pStyle w:val="Contents4"/>
            <w:tabs>
              <w:tab w:val="clear" w:pos="8176"/>
              <w:tab w:val="right" w:pos="9026" w:leader="dot"/>
            </w:tabs>
            <w:rPr/>
          </w:pPr>
          <w:hyperlink w:anchor="__RefHeading___Toc696740_3244359995">
            <w:r>
              <w:rPr>
                <w:webHidden/>
                <w:rStyle w:val="IndexLink"/>
                <w:rtl w:val="true"/>
              </w:rPr>
              <w:t>پیام‌ها</w:t>
            </w:r>
            <w:r>
              <w:rPr>
                <w:rStyle w:val="IndexLink"/>
                <w:rtl w:val="true"/>
              </w:rPr>
              <w:t>:</w:t>
              <w:tab/>
            </w:r>
            <w:r>
              <w:rPr>
                <w:rStyle w:val="IndexLink"/>
              </w:rPr>
              <w:t>509</w:t>
            </w:r>
          </w:hyperlink>
        </w:p>
        <w:p>
          <w:pPr>
            <w:pStyle w:val="Contents3"/>
            <w:tabs>
              <w:tab w:val="clear" w:pos="8459"/>
              <w:tab w:val="right" w:pos="9026" w:leader="dot"/>
            </w:tabs>
            <w:rPr/>
          </w:pPr>
          <w:hyperlink w:anchor="__RefHeading___Toc696742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510</w:t>
            </w:r>
          </w:hyperlink>
        </w:p>
        <w:p>
          <w:pPr>
            <w:pStyle w:val="Contents4"/>
            <w:tabs>
              <w:tab w:val="clear" w:pos="8176"/>
              <w:tab w:val="right" w:pos="9026" w:leader="dot"/>
            </w:tabs>
            <w:rPr/>
          </w:pPr>
          <w:hyperlink w:anchor="__RefHeading___Toc696744_3244359995">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696746_3244359995">
            <w:r>
              <w:rPr>
                <w:webHidden/>
                <w:rStyle w:val="IndexLink"/>
                <w:rtl w:val="true"/>
              </w:rPr>
              <w:t>نکته‌ها</w:t>
            </w:r>
            <w:r>
              <w:rPr>
                <w:rStyle w:val="IndexLink"/>
                <w:rtl w:val="true"/>
              </w:rPr>
              <w:t>:</w:t>
              <w:tab/>
            </w:r>
            <w:r>
              <w:rPr>
                <w:rStyle w:val="IndexLink"/>
              </w:rPr>
              <w:t>510</w:t>
            </w:r>
          </w:hyperlink>
        </w:p>
        <w:p>
          <w:pPr>
            <w:pStyle w:val="Contents4"/>
            <w:tabs>
              <w:tab w:val="clear" w:pos="8176"/>
              <w:tab w:val="right" w:pos="9026" w:leader="dot"/>
            </w:tabs>
            <w:rPr/>
          </w:pPr>
          <w:hyperlink w:anchor="__RefHeading___Toc696748_3244359995">
            <w:r>
              <w:rPr>
                <w:webHidden/>
                <w:rStyle w:val="IndexLink"/>
                <w:rtl w:val="true"/>
              </w:rPr>
              <w:t>پیام‌ها</w:t>
            </w:r>
            <w:r>
              <w:rPr>
                <w:rStyle w:val="IndexLink"/>
                <w:rtl w:val="true"/>
              </w:rPr>
              <w:t>:</w:t>
              <w:tab/>
            </w:r>
            <w:r>
              <w:rPr>
                <w:rStyle w:val="IndexLink"/>
              </w:rPr>
              <w:t>510</w:t>
            </w:r>
          </w:hyperlink>
        </w:p>
        <w:p>
          <w:pPr>
            <w:pStyle w:val="Contents3"/>
            <w:tabs>
              <w:tab w:val="clear" w:pos="8459"/>
              <w:tab w:val="right" w:pos="9026" w:leader="dot"/>
            </w:tabs>
            <w:rPr/>
          </w:pPr>
          <w:hyperlink w:anchor="__RefHeading___Toc696750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510</w:t>
            </w:r>
          </w:hyperlink>
        </w:p>
        <w:p>
          <w:pPr>
            <w:pStyle w:val="Contents4"/>
            <w:tabs>
              <w:tab w:val="clear" w:pos="8176"/>
              <w:tab w:val="right" w:pos="9026" w:leader="dot"/>
            </w:tabs>
            <w:rPr/>
          </w:pPr>
          <w:hyperlink w:anchor="__RefHeading___Toc696752_3244359995">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696754_3244359995">
            <w:r>
              <w:rPr>
                <w:webHidden/>
                <w:rStyle w:val="IndexLink"/>
                <w:rtl w:val="true"/>
              </w:rPr>
              <w:t>پیام‌ها</w:t>
            </w:r>
            <w:r>
              <w:rPr>
                <w:rStyle w:val="IndexLink"/>
                <w:rtl w:val="true"/>
              </w:rPr>
              <w:t>:</w:t>
              <w:tab/>
            </w:r>
            <w:r>
              <w:rPr>
                <w:rStyle w:val="IndexLink"/>
              </w:rPr>
              <w:t>511</w:t>
            </w:r>
          </w:hyperlink>
        </w:p>
        <w:p>
          <w:pPr>
            <w:pStyle w:val="Contents3"/>
            <w:tabs>
              <w:tab w:val="clear" w:pos="8459"/>
              <w:tab w:val="right" w:pos="9026" w:leader="dot"/>
            </w:tabs>
            <w:rPr/>
          </w:pPr>
          <w:hyperlink w:anchor="__RefHeading___Toc696756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511</w:t>
            </w:r>
          </w:hyperlink>
        </w:p>
        <w:p>
          <w:pPr>
            <w:pStyle w:val="Contents4"/>
            <w:tabs>
              <w:tab w:val="clear" w:pos="8176"/>
              <w:tab w:val="right" w:pos="9026" w:leader="dot"/>
            </w:tabs>
            <w:rPr/>
          </w:pPr>
          <w:hyperlink w:anchor="__RefHeading___Toc696758_3244359995">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696760_3244359995">
            <w:r>
              <w:rPr>
                <w:webHidden/>
                <w:rStyle w:val="IndexLink"/>
                <w:rtl w:val="true"/>
              </w:rPr>
              <w:t>نکته‌ها</w:t>
            </w:r>
            <w:r>
              <w:rPr>
                <w:rStyle w:val="IndexLink"/>
                <w:rtl w:val="true"/>
              </w:rPr>
              <w:t>:</w:t>
              <w:tab/>
            </w:r>
            <w:r>
              <w:rPr>
                <w:rStyle w:val="IndexLink"/>
              </w:rPr>
              <w:t>511</w:t>
            </w:r>
          </w:hyperlink>
        </w:p>
        <w:p>
          <w:pPr>
            <w:pStyle w:val="Contents4"/>
            <w:tabs>
              <w:tab w:val="clear" w:pos="8176"/>
              <w:tab w:val="right" w:pos="9026" w:leader="dot"/>
            </w:tabs>
            <w:rPr/>
          </w:pPr>
          <w:hyperlink w:anchor="__RefHeading___Toc696762_3244359995">
            <w:r>
              <w:rPr>
                <w:webHidden/>
                <w:rStyle w:val="IndexLink"/>
                <w:rtl w:val="true"/>
              </w:rPr>
              <w:t>پیام‌ها</w:t>
            </w:r>
            <w:r>
              <w:rPr>
                <w:rStyle w:val="IndexLink"/>
                <w:rtl w:val="true"/>
              </w:rPr>
              <w:t>:</w:t>
              <w:tab/>
            </w:r>
            <w:r>
              <w:rPr>
                <w:rStyle w:val="IndexLink"/>
              </w:rPr>
              <w:t>511</w:t>
            </w:r>
          </w:hyperlink>
        </w:p>
        <w:p>
          <w:pPr>
            <w:pStyle w:val="Contents3"/>
            <w:tabs>
              <w:tab w:val="clear" w:pos="8459"/>
              <w:tab w:val="right" w:pos="9026" w:leader="dot"/>
            </w:tabs>
            <w:rPr/>
          </w:pPr>
          <w:hyperlink w:anchor="__RefHeading___Toc696764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512</w:t>
            </w:r>
          </w:hyperlink>
        </w:p>
        <w:p>
          <w:pPr>
            <w:pStyle w:val="Contents4"/>
            <w:tabs>
              <w:tab w:val="clear" w:pos="8176"/>
              <w:tab w:val="right" w:pos="9026" w:leader="dot"/>
            </w:tabs>
            <w:rPr/>
          </w:pPr>
          <w:hyperlink w:anchor="__RefHeading___Toc696766_3244359995">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696768_3244359995">
            <w:r>
              <w:rPr>
                <w:webHidden/>
                <w:rStyle w:val="IndexLink"/>
                <w:rtl w:val="true"/>
              </w:rPr>
              <w:t>نکته‌ها</w:t>
            </w:r>
            <w:r>
              <w:rPr>
                <w:rStyle w:val="IndexLink"/>
                <w:rtl w:val="true"/>
              </w:rPr>
              <w:t>:</w:t>
              <w:tab/>
            </w:r>
            <w:r>
              <w:rPr>
                <w:rStyle w:val="IndexLink"/>
              </w:rPr>
              <w:t>512</w:t>
            </w:r>
          </w:hyperlink>
        </w:p>
        <w:p>
          <w:pPr>
            <w:pStyle w:val="Contents4"/>
            <w:tabs>
              <w:tab w:val="clear" w:pos="8176"/>
              <w:tab w:val="right" w:pos="9026" w:leader="dot"/>
            </w:tabs>
            <w:rPr/>
          </w:pPr>
          <w:hyperlink w:anchor="__RefHeading___Toc696770_3244359995">
            <w:r>
              <w:rPr>
                <w:webHidden/>
                <w:rStyle w:val="IndexLink"/>
                <w:rtl w:val="true"/>
              </w:rPr>
              <w:t>پیام‌ها</w:t>
            </w:r>
            <w:r>
              <w:rPr>
                <w:rStyle w:val="IndexLink"/>
                <w:rtl w:val="true"/>
              </w:rPr>
              <w:t>:</w:t>
              <w:tab/>
            </w:r>
            <w:r>
              <w:rPr>
                <w:rStyle w:val="IndexLink"/>
              </w:rPr>
              <w:t>512</w:t>
            </w:r>
          </w:hyperlink>
        </w:p>
        <w:p>
          <w:pPr>
            <w:pStyle w:val="Contents3"/>
            <w:tabs>
              <w:tab w:val="clear" w:pos="8459"/>
              <w:tab w:val="right" w:pos="9026" w:leader="dot"/>
            </w:tabs>
            <w:rPr/>
          </w:pPr>
          <w:hyperlink w:anchor="__RefHeading___Toc696772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513</w:t>
            </w:r>
          </w:hyperlink>
        </w:p>
        <w:p>
          <w:pPr>
            <w:pStyle w:val="Contents4"/>
            <w:tabs>
              <w:tab w:val="clear" w:pos="8176"/>
              <w:tab w:val="right" w:pos="9026" w:leader="dot"/>
            </w:tabs>
            <w:rPr/>
          </w:pPr>
          <w:hyperlink w:anchor="__RefHeading___Toc696774_3244359995">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696776_3244359995">
            <w:r>
              <w:rPr>
                <w:webHidden/>
                <w:rStyle w:val="IndexLink"/>
                <w:rtl w:val="true"/>
              </w:rPr>
              <w:t>نکته‌ها</w:t>
            </w:r>
            <w:r>
              <w:rPr>
                <w:rStyle w:val="IndexLink"/>
                <w:rtl w:val="true"/>
              </w:rPr>
              <w:t>:</w:t>
              <w:tab/>
            </w:r>
            <w:r>
              <w:rPr>
                <w:rStyle w:val="IndexLink"/>
              </w:rPr>
              <w:t>513</w:t>
            </w:r>
          </w:hyperlink>
        </w:p>
        <w:p>
          <w:pPr>
            <w:pStyle w:val="Contents4"/>
            <w:tabs>
              <w:tab w:val="clear" w:pos="8176"/>
              <w:tab w:val="right" w:pos="9026" w:leader="dot"/>
            </w:tabs>
            <w:rPr/>
          </w:pPr>
          <w:hyperlink w:anchor="__RefHeading___Toc696778_3244359995">
            <w:r>
              <w:rPr>
                <w:webHidden/>
                <w:rStyle w:val="IndexLink"/>
                <w:rtl w:val="true"/>
              </w:rPr>
              <w:t>پیام‌ها</w:t>
            </w:r>
            <w:r>
              <w:rPr>
                <w:rStyle w:val="IndexLink"/>
                <w:rtl w:val="true"/>
              </w:rPr>
              <w:t>:</w:t>
              <w:tab/>
            </w:r>
            <w:r>
              <w:rPr>
                <w:rStyle w:val="IndexLink"/>
              </w:rPr>
              <w:t>513</w:t>
            </w:r>
          </w:hyperlink>
        </w:p>
        <w:p>
          <w:pPr>
            <w:pStyle w:val="Contents3"/>
            <w:tabs>
              <w:tab w:val="clear" w:pos="8459"/>
              <w:tab w:val="right" w:pos="9026" w:leader="dot"/>
            </w:tabs>
            <w:rPr/>
          </w:pPr>
          <w:hyperlink w:anchor="__RefHeading___Toc696780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514</w:t>
            </w:r>
          </w:hyperlink>
        </w:p>
        <w:p>
          <w:pPr>
            <w:pStyle w:val="Contents4"/>
            <w:tabs>
              <w:tab w:val="clear" w:pos="8176"/>
              <w:tab w:val="right" w:pos="9026" w:leader="dot"/>
            </w:tabs>
            <w:rPr/>
          </w:pPr>
          <w:hyperlink w:anchor="__RefHeading___Toc696782_3244359995">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696784_3244359995">
            <w:r>
              <w:rPr>
                <w:webHidden/>
                <w:rStyle w:val="IndexLink"/>
                <w:rtl w:val="true"/>
              </w:rPr>
              <w:t>نکته‌ها</w:t>
            </w:r>
            <w:r>
              <w:rPr>
                <w:rStyle w:val="IndexLink"/>
                <w:rtl w:val="true"/>
              </w:rPr>
              <w:t>:</w:t>
              <w:tab/>
            </w:r>
            <w:r>
              <w:rPr>
                <w:rStyle w:val="IndexLink"/>
              </w:rPr>
              <w:t>514</w:t>
            </w:r>
          </w:hyperlink>
        </w:p>
        <w:p>
          <w:pPr>
            <w:pStyle w:val="Contents4"/>
            <w:tabs>
              <w:tab w:val="clear" w:pos="8176"/>
              <w:tab w:val="right" w:pos="9026" w:leader="dot"/>
            </w:tabs>
            <w:rPr/>
          </w:pPr>
          <w:hyperlink w:anchor="__RefHeading___Toc696786_3244359995">
            <w:r>
              <w:rPr>
                <w:webHidden/>
                <w:rStyle w:val="IndexLink"/>
                <w:rtl w:val="true"/>
              </w:rPr>
              <w:t>پیام‌ها</w:t>
            </w:r>
            <w:r>
              <w:rPr>
                <w:rStyle w:val="IndexLink"/>
                <w:rtl w:val="true"/>
              </w:rPr>
              <w:t>:</w:t>
              <w:tab/>
            </w:r>
            <w:r>
              <w:rPr>
                <w:rStyle w:val="IndexLink"/>
              </w:rPr>
              <w:t>515</w:t>
            </w:r>
          </w:hyperlink>
        </w:p>
        <w:p>
          <w:pPr>
            <w:pStyle w:val="Contents3"/>
            <w:tabs>
              <w:tab w:val="clear" w:pos="8459"/>
              <w:tab w:val="right" w:pos="9026" w:leader="dot"/>
            </w:tabs>
            <w:rPr/>
          </w:pPr>
          <w:hyperlink w:anchor="__RefHeading___Toc696788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515</w:t>
            </w:r>
          </w:hyperlink>
        </w:p>
        <w:p>
          <w:pPr>
            <w:pStyle w:val="Contents4"/>
            <w:tabs>
              <w:tab w:val="clear" w:pos="8176"/>
              <w:tab w:val="right" w:pos="9026" w:leader="dot"/>
            </w:tabs>
            <w:rPr/>
          </w:pPr>
          <w:hyperlink w:anchor="__RefHeading___Toc696790_3244359995">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696792_3244359995">
            <w:r>
              <w:rPr>
                <w:webHidden/>
                <w:rStyle w:val="IndexLink"/>
                <w:rtl w:val="true"/>
              </w:rPr>
              <w:t>نکته‌ها</w:t>
            </w:r>
            <w:r>
              <w:rPr>
                <w:rStyle w:val="IndexLink"/>
                <w:rtl w:val="true"/>
              </w:rPr>
              <w:t>:</w:t>
              <w:tab/>
            </w:r>
            <w:r>
              <w:rPr>
                <w:rStyle w:val="IndexLink"/>
              </w:rPr>
              <w:t>515</w:t>
            </w:r>
          </w:hyperlink>
        </w:p>
        <w:p>
          <w:pPr>
            <w:pStyle w:val="Contents4"/>
            <w:tabs>
              <w:tab w:val="clear" w:pos="8176"/>
              <w:tab w:val="right" w:pos="9026" w:leader="dot"/>
            </w:tabs>
            <w:rPr/>
          </w:pPr>
          <w:hyperlink w:anchor="__RefHeading___Toc696794_3244359995">
            <w:r>
              <w:rPr>
                <w:webHidden/>
                <w:rStyle w:val="IndexLink"/>
                <w:rtl w:val="true"/>
              </w:rPr>
              <w:t>پیام‌ها</w:t>
            </w:r>
            <w:r>
              <w:rPr>
                <w:rStyle w:val="IndexLink"/>
                <w:rtl w:val="true"/>
              </w:rPr>
              <w:t>:</w:t>
              <w:tab/>
            </w:r>
            <w:r>
              <w:rPr>
                <w:rStyle w:val="IndexLink"/>
              </w:rPr>
              <w:t>516</w:t>
            </w:r>
          </w:hyperlink>
        </w:p>
        <w:p>
          <w:pPr>
            <w:pStyle w:val="Contents3"/>
            <w:tabs>
              <w:tab w:val="clear" w:pos="8459"/>
              <w:tab w:val="right" w:pos="9026" w:leader="dot"/>
            </w:tabs>
            <w:rPr/>
          </w:pPr>
          <w:hyperlink w:anchor="__RefHeading___Toc696796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516</w:t>
            </w:r>
          </w:hyperlink>
        </w:p>
        <w:p>
          <w:pPr>
            <w:pStyle w:val="Contents4"/>
            <w:tabs>
              <w:tab w:val="clear" w:pos="8176"/>
              <w:tab w:val="right" w:pos="9026" w:leader="dot"/>
            </w:tabs>
            <w:rPr/>
          </w:pPr>
          <w:hyperlink w:anchor="__RefHeading___Toc696798_3244359995">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696800_3244359995">
            <w:r>
              <w:rPr>
                <w:webHidden/>
                <w:rStyle w:val="IndexLink"/>
                <w:rtl w:val="true"/>
              </w:rPr>
              <w:t>پیام‌ها</w:t>
            </w:r>
            <w:r>
              <w:rPr>
                <w:rStyle w:val="IndexLink"/>
                <w:rtl w:val="true"/>
              </w:rPr>
              <w:t>:</w:t>
              <w:tab/>
            </w:r>
            <w:r>
              <w:rPr>
                <w:rStyle w:val="IndexLink"/>
              </w:rPr>
              <w:t>516</w:t>
            </w:r>
          </w:hyperlink>
        </w:p>
        <w:p>
          <w:pPr>
            <w:pStyle w:val="Contents3"/>
            <w:tabs>
              <w:tab w:val="clear" w:pos="8459"/>
              <w:tab w:val="right" w:pos="9026" w:leader="dot"/>
            </w:tabs>
            <w:rPr/>
          </w:pPr>
          <w:hyperlink w:anchor="__RefHeading___Toc696802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517</w:t>
            </w:r>
          </w:hyperlink>
        </w:p>
        <w:p>
          <w:pPr>
            <w:pStyle w:val="Contents4"/>
            <w:tabs>
              <w:tab w:val="clear" w:pos="8176"/>
              <w:tab w:val="right" w:pos="9026" w:leader="dot"/>
            </w:tabs>
            <w:rPr/>
          </w:pPr>
          <w:hyperlink w:anchor="__RefHeading___Toc696804_3244359995">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696806_3244359995">
            <w:r>
              <w:rPr>
                <w:webHidden/>
                <w:rStyle w:val="IndexLink"/>
                <w:rtl w:val="true"/>
              </w:rPr>
              <w:t>نکته‌ها</w:t>
            </w:r>
            <w:r>
              <w:rPr>
                <w:rStyle w:val="IndexLink"/>
                <w:rtl w:val="true"/>
              </w:rPr>
              <w:t>:</w:t>
              <w:tab/>
            </w:r>
            <w:r>
              <w:rPr>
                <w:rStyle w:val="IndexLink"/>
              </w:rPr>
              <w:t>517</w:t>
            </w:r>
          </w:hyperlink>
        </w:p>
        <w:p>
          <w:pPr>
            <w:pStyle w:val="Contents4"/>
            <w:tabs>
              <w:tab w:val="clear" w:pos="8176"/>
              <w:tab w:val="right" w:pos="9026" w:leader="dot"/>
            </w:tabs>
            <w:rPr/>
          </w:pPr>
          <w:hyperlink w:anchor="__RefHeading___Toc696808_3244359995">
            <w:r>
              <w:rPr>
                <w:webHidden/>
                <w:rStyle w:val="IndexLink"/>
                <w:rtl w:val="true"/>
              </w:rPr>
              <w:t>پیام‌ها</w:t>
            </w:r>
            <w:r>
              <w:rPr>
                <w:rStyle w:val="IndexLink"/>
                <w:rtl w:val="true"/>
              </w:rPr>
              <w:t>:</w:t>
              <w:tab/>
            </w:r>
            <w:r>
              <w:rPr>
                <w:rStyle w:val="IndexLink"/>
              </w:rPr>
              <w:t>518</w:t>
            </w:r>
          </w:hyperlink>
        </w:p>
        <w:p>
          <w:pPr>
            <w:pStyle w:val="Contents3"/>
            <w:tabs>
              <w:tab w:val="clear" w:pos="8459"/>
              <w:tab w:val="right" w:pos="9026" w:leader="dot"/>
            </w:tabs>
            <w:rPr/>
          </w:pPr>
          <w:hyperlink w:anchor="__RefHeading___Toc696810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519</w:t>
            </w:r>
          </w:hyperlink>
        </w:p>
        <w:p>
          <w:pPr>
            <w:pStyle w:val="Contents4"/>
            <w:tabs>
              <w:tab w:val="clear" w:pos="8176"/>
              <w:tab w:val="right" w:pos="9026" w:leader="dot"/>
            </w:tabs>
            <w:rPr/>
          </w:pPr>
          <w:hyperlink w:anchor="__RefHeading___Toc696812_3244359995">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696814_3244359995">
            <w:r>
              <w:rPr>
                <w:webHidden/>
                <w:rStyle w:val="IndexLink"/>
                <w:rtl w:val="true"/>
              </w:rPr>
              <w:t>نکته‌ها</w:t>
            </w:r>
            <w:r>
              <w:rPr>
                <w:rStyle w:val="IndexLink"/>
                <w:rtl w:val="true"/>
              </w:rPr>
              <w:t>:</w:t>
              <w:tab/>
            </w:r>
            <w:r>
              <w:rPr>
                <w:rStyle w:val="IndexLink"/>
              </w:rPr>
              <w:t>519</w:t>
            </w:r>
          </w:hyperlink>
        </w:p>
        <w:p>
          <w:pPr>
            <w:pStyle w:val="Contents4"/>
            <w:tabs>
              <w:tab w:val="clear" w:pos="8176"/>
              <w:tab w:val="right" w:pos="9026" w:leader="dot"/>
            </w:tabs>
            <w:rPr/>
          </w:pPr>
          <w:hyperlink w:anchor="__RefHeading___Toc696816_3244359995">
            <w:r>
              <w:rPr>
                <w:webHidden/>
                <w:rStyle w:val="IndexLink"/>
                <w:rtl w:val="true"/>
              </w:rPr>
              <w:t>پیام‌ها</w:t>
            </w:r>
            <w:r>
              <w:rPr>
                <w:rStyle w:val="IndexLink"/>
                <w:rtl w:val="true"/>
              </w:rPr>
              <w:t>:</w:t>
              <w:tab/>
            </w:r>
            <w:r>
              <w:rPr>
                <w:rStyle w:val="IndexLink"/>
              </w:rPr>
              <w:t>519</w:t>
            </w:r>
          </w:hyperlink>
        </w:p>
        <w:p>
          <w:pPr>
            <w:pStyle w:val="Contents3"/>
            <w:tabs>
              <w:tab w:val="clear" w:pos="8459"/>
              <w:tab w:val="right" w:pos="9026" w:leader="dot"/>
            </w:tabs>
            <w:rPr/>
          </w:pPr>
          <w:hyperlink w:anchor="__RefHeading___Toc696818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520</w:t>
            </w:r>
          </w:hyperlink>
        </w:p>
        <w:p>
          <w:pPr>
            <w:pStyle w:val="Contents4"/>
            <w:tabs>
              <w:tab w:val="clear" w:pos="8176"/>
              <w:tab w:val="right" w:pos="9026" w:leader="dot"/>
            </w:tabs>
            <w:rPr/>
          </w:pPr>
          <w:hyperlink w:anchor="__RefHeading___Toc696820_3244359995">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696822_3244359995">
            <w:r>
              <w:rPr>
                <w:webHidden/>
                <w:rStyle w:val="IndexLink"/>
                <w:rtl w:val="true"/>
              </w:rPr>
              <w:t>نکته‌ها</w:t>
            </w:r>
            <w:r>
              <w:rPr>
                <w:rStyle w:val="IndexLink"/>
                <w:rtl w:val="true"/>
              </w:rPr>
              <w:t>:</w:t>
              <w:tab/>
            </w:r>
            <w:r>
              <w:rPr>
                <w:rStyle w:val="IndexLink"/>
              </w:rPr>
              <w:t>520</w:t>
            </w:r>
          </w:hyperlink>
        </w:p>
        <w:p>
          <w:pPr>
            <w:pStyle w:val="Contents4"/>
            <w:tabs>
              <w:tab w:val="clear" w:pos="8176"/>
              <w:tab w:val="right" w:pos="9026" w:leader="dot"/>
            </w:tabs>
            <w:rPr/>
          </w:pPr>
          <w:hyperlink w:anchor="__RefHeading___Toc696824_3244359995">
            <w:r>
              <w:rPr>
                <w:webHidden/>
                <w:rStyle w:val="IndexLink"/>
                <w:rtl w:val="true"/>
              </w:rPr>
              <w:t>پیام‌ها</w:t>
            </w:r>
            <w:r>
              <w:rPr>
                <w:rStyle w:val="IndexLink"/>
                <w:rtl w:val="true"/>
              </w:rPr>
              <w:t>:</w:t>
              <w:tab/>
            </w:r>
            <w:r>
              <w:rPr>
                <w:rStyle w:val="IndexLink"/>
              </w:rPr>
              <w:t>520</w:t>
            </w:r>
          </w:hyperlink>
        </w:p>
        <w:p>
          <w:pPr>
            <w:pStyle w:val="Contents3"/>
            <w:tabs>
              <w:tab w:val="clear" w:pos="8459"/>
              <w:tab w:val="right" w:pos="9026" w:leader="dot"/>
            </w:tabs>
            <w:rPr/>
          </w:pPr>
          <w:hyperlink w:anchor="__RefHeading___Toc696826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521</w:t>
            </w:r>
          </w:hyperlink>
        </w:p>
        <w:p>
          <w:pPr>
            <w:pStyle w:val="Contents4"/>
            <w:tabs>
              <w:tab w:val="clear" w:pos="8176"/>
              <w:tab w:val="right" w:pos="9026" w:leader="dot"/>
            </w:tabs>
            <w:rPr/>
          </w:pPr>
          <w:hyperlink w:anchor="__RefHeading___Toc696828_3244359995">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696830_3244359995">
            <w:r>
              <w:rPr>
                <w:webHidden/>
                <w:rStyle w:val="IndexLink"/>
                <w:rtl w:val="true"/>
              </w:rPr>
              <w:t>نکته‌ها</w:t>
            </w:r>
            <w:r>
              <w:rPr>
                <w:rStyle w:val="IndexLink"/>
                <w:rtl w:val="true"/>
              </w:rPr>
              <w:t>:</w:t>
              <w:tab/>
            </w:r>
            <w:r>
              <w:rPr>
                <w:rStyle w:val="IndexLink"/>
              </w:rPr>
              <w:t>521</w:t>
            </w:r>
          </w:hyperlink>
        </w:p>
        <w:p>
          <w:pPr>
            <w:pStyle w:val="Contents4"/>
            <w:tabs>
              <w:tab w:val="clear" w:pos="8176"/>
              <w:tab w:val="right" w:pos="9026" w:leader="dot"/>
            </w:tabs>
            <w:rPr/>
          </w:pPr>
          <w:hyperlink w:anchor="__RefHeading___Toc696832_3244359995">
            <w:r>
              <w:rPr>
                <w:webHidden/>
                <w:rStyle w:val="IndexLink"/>
                <w:rtl w:val="true"/>
              </w:rPr>
              <w:t>پیام‌ها</w:t>
            </w:r>
            <w:r>
              <w:rPr>
                <w:rStyle w:val="IndexLink"/>
                <w:rtl w:val="true"/>
              </w:rPr>
              <w:t>:</w:t>
              <w:tab/>
            </w:r>
            <w:r>
              <w:rPr>
                <w:rStyle w:val="IndexLink"/>
              </w:rPr>
              <w:t>521</w:t>
            </w:r>
          </w:hyperlink>
        </w:p>
        <w:p>
          <w:pPr>
            <w:pStyle w:val="Contents3"/>
            <w:tabs>
              <w:tab w:val="clear" w:pos="8459"/>
              <w:tab w:val="right" w:pos="9026" w:leader="dot"/>
            </w:tabs>
            <w:rPr/>
          </w:pPr>
          <w:hyperlink w:anchor="__RefHeading___Toc696834_3244359995">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522</w:t>
            </w:r>
          </w:hyperlink>
        </w:p>
        <w:p>
          <w:pPr>
            <w:pStyle w:val="Contents4"/>
            <w:tabs>
              <w:tab w:val="clear" w:pos="8176"/>
              <w:tab w:val="right" w:pos="9026" w:leader="dot"/>
            </w:tabs>
            <w:rPr/>
          </w:pPr>
          <w:hyperlink w:anchor="__RefHeading___Toc696836_3244359995">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696838_3244359995">
            <w:r>
              <w:rPr>
                <w:webHidden/>
                <w:rStyle w:val="IndexLink"/>
                <w:rtl w:val="true"/>
              </w:rPr>
              <w:t>نکته‌ها</w:t>
            </w:r>
            <w:r>
              <w:rPr>
                <w:rStyle w:val="IndexLink"/>
                <w:rtl w:val="true"/>
              </w:rPr>
              <w:t>:</w:t>
              <w:tab/>
            </w:r>
            <w:r>
              <w:rPr>
                <w:rStyle w:val="IndexLink"/>
              </w:rPr>
              <w:t>522</w:t>
            </w:r>
          </w:hyperlink>
        </w:p>
        <w:p>
          <w:pPr>
            <w:pStyle w:val="Contents4"/>
            <w:tabs>
              <w:tab w:val="clear" w:pos="8176"/>
              <w:tab w:val="right" w:pos="9026" w:leader="dot"/>
            </w:tabs>
            <w:rPr/>
          </w:pPr>
          <w:hyperlink w:anchor="__RefHeading___Toc696840_3244359995">
            <w:r>
              <w:rPr>
                <w:webHidden/>
                <w:rStyle w:val="IndexLink"/>
                <w:rtl w:val="true"/>
              </w:rPr>
              <w:t>پیام‌ها</w:t>
            </w:r>
            <w:r>
              <w:rPr>
                <w:rStyle w:val="IndexLink"/>
                <w:rtl w:val="true"/>
              </w:rPr>
              <w:t>:</w:t>
              <w:tab/>
            </w:r>
            <w:r>
              <w:rPr>
                <w:rStyle w:val="IndexLink"/>
              </w:rPr>
              <w:t>522</w:t>
            </w:r>
          </w:hyperlink>
        </w:p>
        <w:p>
          <w:pPr>
            <w:pStyle w:val="Contents2"/>
            <w:tabs>
              <w:tab w:val="clear" w:pos="8743"/>
              <w:tab w:val="right" w:pos="9026" w:leader="dot"/>
            </w:tabs>
            <w:rPr/>
          </w:pPr>
          <w:hyperlink w:anchor="__RefHeading___Toc696842_3244359995">
            <w:r>
              <w:rPr>
                <w:webHidden/>
                <w:rStyle w:val="IndexLink"/>
                <w:rtl w:val="true"/>
              </w:rPr>
              <w:t>[</w:t>
            </w:r>
            <w:r>
              <w:rPr>
                <w:rStyle w:val="IndexLink"/>
                <w:rtl w:val="true"/>
              </w:rPr>
              <w:t>تفسیر سوره یس</w:t>
            </w:r>
            <w:r>
              <w:rPr>
                <w:rStyle w:val="IndexLink"/>
                <w:rtl w:val="true"/>
              </w:rPr>
              <w:t>]</w:t>
              <w:tab/>
            </w:r>
            <w:r>
              <w:rPr>
                <w:rStyle w:val="IndexLink"/>
              </w:rPr>
              <w:t>524</w:t>
            </w:r>
          </w:hyperlink>
        </w:p>
        <w:p>
          <w:pPr>
            <w:pStyle w:val="Contents3"/>
            <w:tabs>
              <w:tab w:val="clear" w:pos="8459"/>
              <w:tab w:val="right" w:pos="9026" w:leader="dot"/>
            </w:tabs>
            <w:rPr/>
          </w:pPr>
          <w:hyperlink w:anchor="__RefHeading___Toc696844_3244359995">
            <w:r>
              <w:rPr>
                <w:webHidden/>
                <w:rStyle w:val="IndexLink"/>
                <w:rtl w:val="true"/>
              </w:rPr>
              <w:t>سیمای سوره‌ی یس</w:t>
            </w:r>
            <w:r>
              <w:rPr>
                <w:rStyle w:val="IndexLink"/>
                <w:rtl w:val="true"/>
              </w:rPr>
              <w:tab/>
            </w:r>
            <w:r>
              <w:rPr>
                <w:rStyle w:val="IndexLink"/>
              </w:rPr>
              <w:t>524</w:t>
            </w:r>
          </w:hyperlink>
        </w:p>
        <w:p>
          <w:pPr>
            <w:pStyle w:val="Contents3"/>
            <w:tabs>
              <w:tab w:val="clear" w:pos="8459"/>
              <w:tab w:val="right" w:pos="9026" w:leader="dot"/>
            </w:tabs>
            <w:rPr/>
          </w:pPr>
          <w:hyperlink w:anchor="__RefHeading___Toc696846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525</w:t>
            </w:r>
          </w:hyperlink>
        </w:p>
        <w:p>
          <w:pPr>
            <w:pStyle w:val="Contents4"/>
            <w:tabs>
              <w:tab w:val="clear" w:pos="8176"/>
              <w:tab w:val="right" w:pos="9026" w:leader="dot"/>
            </w:tabs>
            <w:rPr/>
          </w:pPr>
          <w:hyperlink w:anchor="__RefHeading___Toc696848_3244359995">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696850_3244359995">
            <w:r>
              <w:rPr>
                <w:webHidden/>
                <w:rStyle w:val="IndexLink"/>
                <w:rtl w:val="true"/>
              </w:rPr>
              <w:t>نکته‌ها</w:t>
            </w:r>
            <w:r>
              <w:rPr>
                <w:rStyle w:val="IndexLink"/>
                <w:rtl w:val="true"/>
              </w:rPr>
              <w:t>:</w:t>
              <w:tab/>
            </w:r>
            <w:r>
              <w:rPr>
                <w:rStyle w:val="IndexLink"/>
              </w:rPr>
              <w:t>525</w:t>
            </w:r>
          </w:hyperlink>
        </w:p>
        <w:p>
          <w:pPr>
            <w:pStyle w:val="Contents4"/>
            <w:tabs>
              <w:tab w:val="clear" w:pos="8176"/>
              <w:tab w:val="right" w:pos="9026" w:leader="dot"/>
            </w:tabs>
            <w:rPr/>
          </w:pPr>
          <w:hyperlink w:anchor="__RefHeading___Toc696852_3244359995">
            <w:r>
              <w:rPr>
                <w:webHidden/>
                <w:rStyle w:val="IndexLink"/>
                <w:rtl w:val="true"/>
              </w:rPr>
              <w:t>پیام‌ها</w:t>
            </w:r>
            <w:r>
              <w:rPr>
                <w:rStyle w:val="IndexLink"/>
                <w:rtl w:val="true"/>
              </w:rPr>
              <w:t>:</w:t>
              <w:tab/>
            </w:r>
            <w:r>
              <w:rPr>
                <w:rStyle w:val="IndexLink"/>
              </w:rPr>
              <w:t>525</w:t>
            </w:r>
          </w:hyperlink>
        </w:p>
        <w:p>
          <w:pPr>
            <w:pStyle w:val="Contents3"/>
            <w:tabs>
              <w:tab w:val="clear" w:pos="8459"/>
              <w:tab w:val="right" w:pos="9026" w:leader="dot"/>
            </w:tabs>
            <w:rPr/>
          </w:pPr>
          <w:hyperlink w:anchor="__RefHeading___Toc696854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526</w:t>
            </w:r>
          </w:hyperlink>
        </w:p>
        <w:p>
          <w:pPr>
            <w:pStyle w:val="Contents4"/>
            <w:tabs>
              <w:tab w:val="clear" w:pos="8176"/>
              <w:tab w:val="right" w:pos="9026" w:leader="dot"/>
            </w:tabs>
            <w:rPr/>
          </w:pPr>
          <w:hyperlink w:anchor="__RefHeading___Toc696856_3244359995">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696858_3244359995">
            <w:r>
              <w:rPr>
                <w:webHidden/>
                <w:rStyle w:val="IndexLink"/>
                <w:rtl w:val="true"/>
              </w:rPr>
              <w:t>پیام‌ها</w:t>
            </w:r>
            <w:r>
              <w:rPr>
                <w:rStyle w:val="IndexLink"/>
                <w:rtl w:val="true"/>
              </w:rPr>
              <w:t>:</w:t>
              <w:tab/>
            </w:r>
            <w:r>
              <w:rPr>
                <w:rStyle w:val="IndexLink"/>
              </w:rPr>
              <w:t>526</w:t>
            </w:r>
          </w:hyperlink>
        </w:p>
        <w:p>
          <w:pPr>
            <w:pStyle w:val="Contents3"/>
            <w:tabs>
              <w:tab w:val="clear" w:pos="8459"/>
              <w:tab w:val="right" w:pos="9026" w:leader="dot"/>
            </w:tabs>
            <w:rPr/>
          </w:pPr>
          <w:hyperlink w:anchor="__RefHeading___Toc696860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527</w:t>
            </w:r>
          </w:hyperlink>
        </w:p>
        <w:p>
          <w:pPr>
            <w:pStyle w:val="Contents4"/>
            <w:tabs>
              <w:tab w:val="clear" w:pos="8176"/>
              <w:tab w:val="right" w:pos="9026" w:leader="dot"/>
            </w:tabs>
            <w:rPr/>
          </w:pPr>
          <w:hyperlink w:anchor="__RefHeading___Toc696862_3244359995">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696864_3244359995">
            <w:r>
              <w:rPr>
                <w:webHidden/>
                <w:rStyle w:val="IndexLink"/>
                <w:rtl w:val="true"/>
              </w:rPr>
              <w:t>نکته‌ها</w:t>
            </w:r>
            <w:r>
              <w:rPr>
                <w:rStyle w:val="IndexLink"/>
                <w:rtl w:val="true"/>
              </w:rPr>
              <w:t>:</w:t>
              <w:tab/>
            </w:r>
            <w:r>
              <w:rPr>
                <w:rStyle w:val="IndexLink"/>
              </w:rPr>
              <w:t>527</w:t>
            </w:r>
          </w:hyperlink>
        </w:p>
        <w:p>
          <w:pPr>
            <w:pStyle w:val="Contents4"/>
            <w:tabs>
              <w:tab w:val="clear" w:pos="8176"/>
              <w:tab w:val="right" w:pos="9026" w:leader="dot"/>
            </w:tabs>
            <w:rPr/>
          </w:pPr>
          <w:hyperlink w:anchor="__RefHeading___Toc696866_3244359995">
            <w:r>
              <w:rPr>
                <w:webHidden/>
                <w:rStyle w:val="IndexLink"/>
                <w:rtl w:val="true"/>
              </w:rPr>
              <w:t>پیام‌ها</w:t>
            </w:r>
            <w:r>
              <w:rPr>
                <w:rStyle w:val="IndexLink"/>
                <w:rtl w:val="true"/>
              </w:rPr>
              <w:t>:</w:t>
              <w:tab/>
            </w:r>
            <w:r>
              <w:rPr>
                <w:rStyle w:val="IndexLink"/>
              </w:rPr>
              <w:t>528</w:t>
            </w:r>
          </w:hyperlink>
        </w:p>
        <w:p>
          <w:pPr>
            <w:pStyle w:val="Contents3"/>
            <w:tabs>
              <w:tab w:val="clear" w:pos="8459"/>
              <w:tab w:val="right" w:pos="9026" w:leader="dot"/>
            </w:tabs>
            <w:rPr/>
          </w:pPr>
          <w:hyperlink w:anchor="__RefHeading___Toc696868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528</w:t>
            </w:r>
          </w:hyperlink>
        </w:p>
        <w:p>
          <w:pPr>
            <w:pStyle w:val="Contents4"/>
            <w:tabs>
              <w:tab w:val="clear" w:pos="8176"/>
              <w:tab w:val="right" w:pos="9026" w:leader="dot"/>
            </w:tabs>
            <w:rPr/>
          </w:pPr>
          <w:hyperlink w:anchor="__RefHeading___Toc696870_3244359995">
            <w:r>
              <w:rPr>
                <w:webHidden/>
                <w:rStyle w:val="IndexLink"/>
                <w:rtl w:val="true"/>
              </w:rPr>
              <w:t>اشاره</w:t>
            </w:r>
            <w:r>
              <w:rPr>
                <w:rStyle w:val="IndexLink"/>
                <w:rtl w:val="true"/>
              </w:rPr>
              <w:tab/>
            </w:r>
            <w:r>
              <w:rPr>
                <w:rStyle w:val="IndexLink"/>
              </w:rPr>
              <w:t>528</w:t>
            </w:r>
          </w:hyperlink>
        </w:p>
        <w:p>
          <w:pPr>
            <w:pStyle w:val="Contents4"/>
            <w:tabs>
              <w:tab w:val="clear" w:pos="8176"/>
              <w:tab w:val="right" w:pos="9026" w:leader="dot"/>
            </w:tabs>
            <w:rPr/>
          </w:pPr>
          <w:hyperlink w:anchor="__RefHeading___Toc696872_3244359995">
            <w:r>
              <w:rPr>
                <w:webHidden/>
                <w:rStyle w:val="IndexLink"/>
                <w:rtl w:val="true"/>
              </w:rPr>
              <w:t>نکته‌ها</w:t>
            </w:r>
            <w:r>
              <w:rPr>
                <w:rStyle w:val="IndexLink"/>
                <w:rtl w:val="true"/>
              </w:rPr>
              <w:t>:</w:t>
              <w:tab/>
            </w:r>
            <w:r>
              <w:rPr>
                <w:rStyle w:val="IndexLink"/>
              </w:rPr>
              <w:t>528</w:t>
            </w:r>
          </w:hyperlink>
        </w:p>
        <w:p>
          <w:pPr>
            <w:pStyle w:val="Contents4"/>
            <w:tabs>
              <w:tab w:val="clear" w:pos="8176"/>
              <w:tab w:val="right" w:pos="9026" w:leader="dot"/>
            </w:tabs>
            <w:rPr/>
          </w:pPr>
          <w:hyperlink w:anchor="__RefHeading___Toc696874_3244359995">
            <w:r>
              <w:rPr>
                <w:webHidden/>
                <w:rStyle w:val="IndexLink"/>
                <w:rtl w:val="true"/>
              </w:rPr>
              <w:t>پیام‌ها</w:t>
            </w:r>
            <w:r>
              <w:rPr>
                <w:rStyle w:val="IndexLink"/>
                <w:rtl w:val="true"/>
              </w:rPr>
              <w:t>:</w:t>
              <w:tab/>
            </w:r>
            <w:r>
              <w:rPr>
                <w:rStyle w:val="IndexLink"/>
              </w:rPr>
              <w:t>529</w:t>
            </w:r>
          </w:hyperlink>
        </w:p>
        <w:p>
          <w:pPr>
            <w:pStyle w:val="Contents3"/>
            <w:tabs>
              <w:tab w:val="clear" w:pos="8459"/>
              <w:tab w:val="right" w:pos="9026" w:leader="dot"/>
            </w:tabs>
            <w:rPr/>
          </w:pPr>
          <w:hyperlink w:anchor="__RefHeading___Toc696876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529</w:t>
            </w:r>
          </w:hyperlink>
        </w:p>
        <w:p>
          <w:pPr>
            <w:pStyle w:val="Contents4"/>
            <w:tabs>
              <w:tab w:val="clear" w:pos="8176"/>
              <w:tab w:val="right" w:pos="9026" w:leader="dot"/>
            </w:tabs>
            <w:rPr/>
          </w:pPr>
          <w:hyperlink w:anchor="__RefHeading___Toc696878_3244359995">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696880_3244359995">
            <w:r>
              <w:rPr>
                <w:webHidden/>
                <w:rStyle w:val="IndexLink"/>
                <w:rtl w:val="true"/>
              </w:rPr>
              <w:t>نکته‌ها</w:t>
            </w:r>
            <w:r>
              <w:rPr>
                <w:rStyle w:val="IndexLink"/>
                <w:rtl w:val="true"/>
              </w:rPr>
              <w:t>:</w:t>
              <w:tab/>
            </w:r>
            <w:r>
              <w:rPr>
                <w:rStyle w:val="IndexLink"/>
              </w:rPr>
              <w:t>530</w:t>
            </w:r>
          </w:hyperlink>
        </w:p>
        <w:p>
          <w:pPr>
            <w:pStyle w:val="Contents4"/>
            <w:tabs>
              <w:tab w:val="clear" w:pos="8176"/>
              <w:tab w:val="right" w:pos="9026" w:leader="dot"/>
            </w:tabs>
            <w:rPr/>
          </w:pPr>
          <w:hyperlink w:anchor="__RefHeading___Toc696882_3244359995">
            <w:r>
              <w:rPr>
                <w:webHidden/>
                <w:rStyle w:val="IndexLink"/>
                <w:rtl w:val="true"/>
              </w:rPr>
              <w:t>پیام‌ها</w:t>
            </w:r>
            <w:r>
              <w:rPr>
                <w:rStyle w:val="IndexLink"/>
                <w:rtl w:val="true"/>
              </w:rPr>
              <w:t>:</w:t>
              <w:tab/>
            </w:r>
            <w:r>
              <w:rPr>
                <w:rStyle w:val="IndexLink"/>
              </w:rPr>
              <w:t>530</w:t>
            </w:r>
          </w:hyperlink>
        </w:p>
        <w:p>
          <w:pPr>
            <w:pStyle w:val="Contents3"/>
            <w:tabs>
              <w:tab w:val="clear" w:pos="8459"/>
              <w:tab w:val="right" w:pos="9026" w:leader="dot"/>
            </w:tabs>
            <w:rPr/>
          </w:pPr>
          <w:hyperlink w:anchor="__RefHeading___Toc696884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531</w:t>
            </w:r>
          </w:hyperlink>
        </w:p>
        <w:p>
          <w:pPr>
            <w:pStyle w:val="Contents4"/>
            <w:tabs>
              <w:tab w:val="clear" w:pos="8176"/>
              <w:tab w:val="right" w:pos="9026" w:leader="dot"/>
            </w:tabs>
            <w:rPr/>
          </w:pPr>
          <w:hyperlink w:anchor="__RefHeading___Toc696886_3244359995">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696888_3244359995">
            <w:r>
              <w:rPr>
                <w:webHidden/>
                <w:rStyle w:val="IndexLink"/>
                <w:rtl w:val="true"/>
              </w:rPr>
              <w:t>نکته‌ها</w:t>
            </w:r>
            <w:r>
              <w:rPr>
                <w:rStyle w:val="IndexLink"/>
                <w:rtl w:val="true"/>
              </w:rPr>
              <w:t>:</w:t>
              <w:tab/>
            </w:r>
            <w:r>
              <w:rPr>
                <w:rStyle w:val="IndexLink"/>
              </w:rPr>
              <w:t>531</w:t>
            </w:r>
          </w:hyperlink>
        </w:p>
        <w:p>
          <w:pPr>
            <w:pStyle w:val="Contents4"/>
            <w:tabs>
              <w:tab w:val="clear" w:pos="8176"/>
              <w:tab w:val="right" w:pos="9026" w:leader="dot"/>
            </w:tabs>
            <w:rPr/>
          </w:pPr>
          <w:hyperlink w:anchor="__RefHeading___Toc696890_3244359995">
            <w:r>
              <w:rPr>
                <w:webHidden/>
                <w:rStyle w:val="IndexLink"/>
                <w:rtl w:val="true"/>
              </w:rPr>
              <w:t>پیام‌ها</w:t>
            </w:r>
            <w:r>
              <w:rPr>
                <w:rStyle w:val="IndexLink"/>
                <w:rtl w:val="true"/>
              </w:rPr>
              <w:t>:</w:t>
              <w:tab/>
            </w:r>
            <w:r>
              <w:rPr>
                <w:rStyle w:val="IndexLink"/>
              </w:rPr>
              <w:t>532</w:t>
            </w:r>
          </w:hyperlink>
        </w:p>
        <w:p>
          <w:pPr>
            <w:pStyle w:val="Contents3"/>
            <w:tabs>
              <w:tab w:val="clear" w:pos="8459"/>
              <w:tab w:val="right" w:pos="9026" w:leader="dot"/>
            </w:tabs>
            <w:rPr/>
          </w:pPr>
          <w:hyperlink w:anchor="__RefHeading___Toc696892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532</w:t>
            </w:r>
          </w:hyperlink>
        </w:p>
        <w:p>
          <w:pPr>
            <w:pStyle w:val="Contents4"/>
            <w:tabs>
              <w:tab w:val="clear" w:pos="8176"/>
              <w:tab w:val="right" w:pos="9026" w:leader="dot"/>
            </w:tabs>
            <w:rPr/>
          </w:pPr>
          <w:hyperlink w:anchor="__RefHeading___Toc696894_3244359995">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696896_3244359995">
            <w:r>
              <w:rPr>
                <w:webHidden/>
                <w:rStyle w:val="IndexLink"/>
                <w:rtl w:val="true"/>
              </w:rPr>
              <w:t>نکته‌ها</w:t>
            </w:r>
            <w:r>
              <w:rPr>
                <w:rStyle w:val="IndexLink"/>
                <w:rtl w:val="true"/>
              </w:rPr>
              <w:t>:</w:t>
              <w:tab/>
            </w:r>
            <w:r>
              <w:rPr>
                <w:rStyle w:val="IndexLink"/>
              </w:rPr>
              <w:t>532</w:t>
            </w:r>
          </w:hyperlink>
        </w:p>
        <w:p>
          <w:pPr>
            <w:pStyle w:val="Contents4"/>
            <w:tabs>
              <w:tab w:val="clear" w:pos="8176"/>
              <w:tab w:val="right" w:pos="9026" w:leader="dot"/>
            </w:tabs>
            <w:rPr/>
          </w:pPr>
          <w:hyperlink w:anchor="__RefHeading___Toc696898_3244359995">
            <w:r>
              <w:rPr>
                <w:webHidden/>
                <w:rStyle w:val="IndexLink"/>
                <w:rtl w:val="true"/>
              </w:rPr>
              <w:t>پیام‌ها</w:t>
            </w:r>
            <w:r>
              <w:rPr>
                <w:rStyle w:val="IndexLink"/>
                <w:rtl w:val="true"/>
              </w:rPr>
              <w:t>:</w:t>
              <w:tab/>
            </w:r>
            <w:r>
              <w:rPr>
                <w:rStyle w:val="IndexLink"/>
              </w:rPr>
              <w:t>533</w:t>
            </w:r>
          </w:hyperlink>
        </w:p>
        <w:p>
          <w:pPr>
            <w:pStyle w:val="Contents3"/>
            <w:tabs>
              <w:tab w:val="clear" w:pos="8459"/>
              <w:tab w:val="right" w:pos="9026" w:leader="dot"/>
            </w:tabs>
            <w:rPr/>
          </w:pPr>
          <w:hyperlink w:anchor="__RefHeading___Toc696900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533</w:t>
            </w:r>
          </w:hyperlink>
        </w:p>
        <w:p>
          <w:pPr>
            <w:pStyle w:val="Contents4"/>
            <w:tabs>
              <w:tab w:val="clear" w:pos="8176"/>
              <w:tab w:val="right" w:pos="9026" w:leader="dot"/>
            </w:tabs>
            <w:rPr/>
          </w:pPr>
          <w:hyperlink w:anchor="__RefHeading___Toc696902_3244359995">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696904_3244359995">
            <w:r>
              <w:rPr>
                <w:webHidden/>
                <w:rStyle w:val="IndexLink"/>
                <w:rtl w:val="true"/>
              </w:rPr>
              <w:t>نکته‌ها</w:t>
            </w:r>
            <w:r>
              <w:rPr>
                <w:rStyle w:val="IndexLink"/>
                <w:rtl w:val="true"/>
              </w:rPr>
              <w:t>:</w:t>
              <w:tab/>
            </w:r>
            <w:r>
              <w:rPr>
                <w:rStyle w:val="IndexLink"/>
              </w:rPr>
              <w:t>534</w:t>
            </w:r>
          </w:hyperlink>
        </w:p>
        <w:p>
          <w:pPr>
            <w:pStyle w:val="Contents4"/>
            <w:tabs>
              <w:tab w:val="clear" w:pos="8176"/>
              <w:tab w:val="right" w:pos="9026" w:leader="dot"/>
            </w:tabs>
            <w:rPr/>
          </w:pPr>
          <w:hyperlink w:anchor="__RefHeading___Toc696906_3244359995">
            <w:r>
              <w:rPr>
                <w:webHidden/>
                <w:rStyle w:val="IndexLink"/>
                <w:rtl w:val="true"/>
              </w:rPr>
              <w:t>پیام‌ها</w:t>
            </w:r>
            <w:r>
              <w:rPr>
                <w:rStyle w:val="IndexLink"/>
                <w:rtl w:val="true"/>
              </w:rPr>
              <w:t>:</w:t>
              <w:tab/>
            </w:r>
            <w:r>
              <w:rPr>
                <w:rStyle w:val="IndexLink"/>
              </w:rPr>
              <w:t>534</w:t>
            </w:r>
          </w:hyperlink>
        </w:p>
        <w:p>
          <w:pPr>
            <w:pStyle w:val="Contents3"/>
            <w:tabs>
              <w:tab w:val="clear" w:pos="8459"/>
              <w:tab w:val="right" w:pos="9026" w:leader="dot"/>
            </w:tabs>
            <w:rPr/>
          </w:pPr>
          <w:hyperlink w:anchor="__RefHeading___Toc696908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535</w:t>
            </w:r>
          </w:hyperlink>
        </w:p>
        <w:p>
          <w:pPr>
            <w:pStyle w:val="Contents4"/>
            <w:tabs>
              <w:tab w:val="clear" w:pos="8176"/>
              <w:tab w:val="right" w:pos="9026" w:leader="dot"/>
            </w:tabs>
            <w:rPr/>
          </w:pPr>
          <w:hyperlink w:anchor="__RefHeading___Toc696910_3244359995">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696912_3244359995">
            <w:r>
              <w:rPr>
                <w:webHidden/>
                <w:rStyle w:val="IndexLink"/>
                <w:rtl w:val="true"/>
              </w:rPr>
              <w:t>نکته‌ها</w:t>
            </w:r>
            <w:r>
              <w:rPr>
                <w:rStyle w:val="IndexLink"/>
                <w:rtl w:val="true"/>
              </w:rPr>
              <w:t>:</w:t>
              <w:tab/>
            </w:r>
            <w:r>
              <w:rPr>
                <w:rStyle w:val="IndexLink"/>
              </w:rPr>
              <w:t>536</w:t>
            </w:r>
          </w:hyperlink>
        </w:p>
        <w:p>
          <w:pPr>
            <w:pStyle w:val="Contents4"/>
            <w:tabs>
              <w:tab w:val="clear" w:pos="8176"/>
              <w:tab w:val="right" w:pos="9026" w:leader="dot"/>
            </w:tabs>
            <w:rPr/>
          </w:pPr>
          <w:hyperlink w:anchor="__RefHeading___Toc696914_3244359995">
            <w:r>
              <w:rPr>
                <w:webHidden/>
                <w:rStyle w:val="IndexLink"/>
                <w:rtl w:val="true"/>
              </w:rPr>
              <w:t>پیام‌ها</w:t>
            </w:r>
            <w:r>
              <w:rPr>
                <w:rStyle w:val="IndexLink"/>
                <w:rtl w:val="true"/>
              </w:rPr>
              <w:t>:</w:t>
              <w:tab/>
            </w:r>
            <w:r>
              <w:rPr>
                <w:rStyle w:val="IndexLink"/>
              </w:rPr>
              <w:t>536</w:t>
            </w:r>
          </w:hyperlink>
        </w:p>
        <w:p>
          <w:pPr>
            <w:pStyle w:val="Contents3"/>
            <w:tabs>
              <w:tab w:val="clear" w:pos="8459"/>
              <w:tab w:val="right" w:pos="9026" w:leader="dot"/>
            </w:tabs>
            <w:rPr/>
          </w:pPr>
          <w:hyperlink w:anchor="__RefHeading___Toc696916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537</w:t>
            </w:r>
          </w:hyperlink>
        </w:p>
        <w:p>
          <w:pPr>
            <w:pStyle w:val="Contents4"/>
            <w:tabs>
              <w:tab w:val="clear" w:pos="8176"/>
              <w:tab w:val="right" w:pos="9026" w:leader="dot"/>
            </w:tabs>
            <w:rPr/>
          </w:pPr>
          <w:hyperlink w:anchor="__RefHeading___Toc696918_3244359995">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696920_3244359995">
            <w:r>
              <w:rPr>
                <w:webHidden/>
                <w:rStyle w:val="IndexLink"/>
                <w:rtl w:val="true"/>
              </w:rPr>
              <w:t>نکته‌ها</w:t>
            </w:r>
            <w:r>
              <w:rPr>
                <w:rStyle w:val="IndexLink"/>
                <w:rtl w:val="true"/>
              </w:rPr>
              <w:t>:</w:t>
              <w:tab/>
            </w:r>
            <w:r>
              <w:rPr>
                <w:rStyle w:val="IndexLink"/>
              </w:rPr>
              <w:t>537</w:t>
            </w:r>
          </w:hyperlink>
        </w:p>
        <w:p>
          <w:pPr>
            <w:pStyle w:val="Contents4"/>
            <w:tabs>
              <w:tab w:val="clear" w:pos="8176"/>
              <w:tab w:val="right" w:pos="9026" w:leader="dot"/>
            </w:tabs>
            <w:rPr/>
          </w:pPr>
          <w:hyperlink w:anchor="__RefHeading___Toc696922_3244359995">
            <w:r>
              <w:rPr>
                <w:webHidden/>
                <w:rStyle w:val="IndexLink"/>
                <w:rtl w:val="true"/>
              </w:rPr>
              <w:t>پیام‌ها</w:t>
            </w:r>
            <w:r>
              <w:rPr>
                <w:rStyle w:val="IndexLink"/>
                <w:rtl w:val="true"/>
              </w:rPr>
              <w:t>:</w:t>
              <w:tab/>
            </w:r>
            <w:r>
              <w:rPr>
                <w:rStyle w:val="IndexLink"/>
              </w:rPr>
              <w:t>537</w:t>
            </w:r>
          </w:hyperlink>
        </w:p>
        <w:p>
          <w:pPr>
            <w:pStyle w:val="Contents3"/>
            <w:tabs>
              <w:tab w:val="clear" w:pos="8459"/>
              <w:tab w:val="right" w:pos="9026" w:leader="dot"/>
            </w:tabs>
            <w:rPr/>
          </w:pPr>
          <w:hyperlink w:anchor="__RefHeading___Toc696924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538</w:t>
            </w:r>
          </w:hyperlink>
        </w:p>
        <w:p>
          <w:pPr>
            <w:pStyle w:val="Contents4"/>
            <w:tabs>
              <w:tab w:val="clear" w:pos="8176"/>
              <w:tab w:val="right" w:pos="9026" w:leader="dot"/>
            </w:tabs>
            <w:rPr/>
          </w:pPr>
          <w:hyperlink w:anchor="__RefHeading___Toc696926_3244359995">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696928_3244359995">
            <w:r>
              <w:rPr>
                <w:webHidden/>
                <w:rStyle w:val="IndexLink"/>
                <w:rtl w:val="true"/>
              </w:rPr>
              <w:t>نکته‌ها</w:t>
            </w:r>
            <w:r>
              <w:rPr>
                <w:rStyle w:val="IndexLink"/>
                <w:rtl w:val="true"/>
              </w:rPr>
              <w:t>:</w:t>
              <w:tab/>
            </w:r>
            <w:r>
              <w:rPr>
                <w:rStyle w:val="IndexLink"/>
              </w:rPr>
              <w:t>539</w:t>
            </w:r>
          </w:hyperlink>
        </w:p>
        <w:p>
          <w:pPr>
            <w:pStyle w:val="Contents4"/>
            <w:tabs>
              <w:tab w:val="clear" w:pos="8176"/>
              <w:tab w:val="right" w:pos="9026" w:leader="dot"/>
            </w:tabs>
            <w:rPr/>
          </w:pPr>
          <w:hyperlink w:anchor="__RefHeading___Toc696930_3244359995">
            <w:r>
              <w:rPr>
                <w:webHidden/>
                <w:rStyle w:val="IndexLink"/>
                <w:rtl w:val="true"/>
              </w:rPr>
              <w:t>پیام‌ها</w:t>
            </w:r>
            <w:r>
              <w:rPr>
                <w:rStyle w:val="IndexLink"/>
                <w:rtl w:val="true"/>
              </w:rPr>
              <w:t>:</w:t>
              <w:tab/>
            </w:r>
            <w:r>
              <w:rPr>
                <w:rStyle w:val="IndexLink"/>
              </w:rPr>
              <w:t>539</w:t>
            </w:r>
          </w:hyperlink>
        </w:p>
        <w:p>
          <w:pPr>
            <w:pStyle w:val="Contents3"/>
            <w:tabs>
              <w:tab w:val="clear" w:pos="8459"/>
              <w:tab w:val="right" w:pos="9026" w:leader="dot"/>
            </w:tabs>
            <w:rPr/>
          </w:pPr>
          <w:hyperlink w:anchor="__RefHeading___Toc696932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541</w:t>
            </w:r>
          </w:hyperlink>
        </w:p>
        <w:p>
          <w:pPr>
            <w:pStyle w:val="Contents4"/>
            <w:tabs>
              <w:tab w:val="clear" w:pos="8176"/>
              <w:tab w:val="right" w:pos="9026" w:leader="dot"/>
            </w:tabs>
            <w:rPr/>
          </w:pPr>
          <w:hyperlink w:anchor="__RefHeading___Toc696934_3244359995">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696936_3244359995">
            <w:r>
              <w:rPr>
                <w:webHidden/>
                <w:rStyle w:val="IndexLink"/>
                <w:rtl w:val="true"/>
              </w:rPr>
              <w:t>نکته‌ها</w:t>
            </w:r>
            <w:r>
              <w:rPr>
                <w:rStyle w:val="IndexLink"/>
                <w:rtl w:val="true"/>
              </w:rPr>
              <w:t>:</w:t>
              <w:tab/>
            </w:r>
            <w:r>
              <w:rPr>
                <w:rStyle w:val="IndexLink"/>
              </w:rPr>
              <w:t>541</w:t>
            </w:r>
          </w:hyperlink>
        </w:p>
        <w:p>
          <w:pPr>
            <w:pStyle w:val="Contents4"/>
            <w:tabs>
              <w:tab w:val="clear" w:pos="8176"/>
              <w:tab w:val="right" w:pos="9026" w:leader="dot"/>
            </w:tabs>
            <w:rPr/>
          </w:pPr>
          <w:hyperlink w:anchor="__RefHeading___Toc696938_3244359995">
            <w:r>
              <w:rPr>
                <w:webHidden/>
                <w:rStyle w:val="IndexLink"/>
                <w:rtl w:val="true"/>
              </w:rPr>
              <w:t>پیام‌ها</w:t>
            </w:r>
            <w:r>
              <w:rPr>
                <w:rStyle w:val="IndexLink"/>
                <w:rtl w:val="true"/>
              </w:rPr>
              <w:t>:</w:t>
              <w:tab/>
            </w:r>
            <w:r>
              <w:rPr>
                <w:rStyle w:val="IndexLink"/>
              </w:rPr>
              <w:t>541</w:t>
            </w:r>
          </w:hyperlink>
        </w:p>
        <w:p>
          <w:pPr>
            <w:pStyle w:val="Contents3"/>
            <w:tabs>
              <w:tab w:val="clear" w:pos="8459"/>
              <w:tab w:val="right" w:pos="9026" w:leader="dot"/>
            </w:tabs>
            <w:rPr/>
          </w:pPr>
          <w:hyperlink w:anchor="__RefHeading___Toc696940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542</w:t>
            </w:r>
          </w:hyperlink>
        </w:p>
        <w:p>
          <w:pPr>
            <w:pStyle w:val="Contents4"/>
            <w:tabs>
              <w:tab w:val="clear" w:pos="8176"/>
              <w:tab w:val="right" w:pos="9026" w:leader="dot"/>
            </w:tabs>
            <w:rPr/>
          </w:pPr>
          <w:hyperlink w:anchor="__RefHeading___Toc696942_3244359995">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696944_3244359995">
            <w:r>
              <w:rPr>
                <w:webHidden/>
                <w:rStyle w:val="IndexLink"/>
                <w:rtl w:val="true"/>
              </w:rPr>
              <w:t>پیام‌ها</w:t>
            </w:r>
            <w:r>
              <w:rPr>
                <w:rStyle w:val="IndexLink"/>
                <w:rtl w:val="true"/>
              </w:rPr>
              <w:t>:</w:t>
              <w:tab/>
            </w:r>
            <w:r>
              <w:rPr>
                <w:rStyle w:val="IndexLink"/>
              </w:rPr>
              <w:t>542</w:t>
            </w:r>
          </w:hyperlink>
        </w:p>
        <w:p>
          <w:pPr>
            <w:pStyle w:val="Contents3"/>
            <w:tabs>
              <w:tab w:val="clear" w:pos="8459"/>
              <w:tab w:val="right" w:pos="9026" w:leader="dot"/>
            </w:tabs>
            <w:rPr/>
          </w:pPr>
          <w:hyperlink w:anchor="__RefHeading___Toc696946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542</w:t>
            </w:r>
          </w:hyperlink>
        </w:p>
        <w:p>
          <w:pPr>
            <w:pStyle w:val="Contents4"/>
            <w:tabs>
              <w:tab w:val="clear" w:pos="8176"/>
              <w:tab w:val="right" w:pos="9026" w:leader="dot"/>
            </w:tabs>
            <w:rPr/>
          </w:pPr>
          <w:hyperlink w:anchor="__RefHeading___Toc696948_3244359995">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696950_3244359995">
            <w:r>
              <w:rPr>
                <w:webHidden/>
                <w:rStyle w:val="IndexLink"/>
                <w:rtl w:val="true"/>
              </w:rPr>
              <w:t>نکته‌ها</w:t>
            </w:r>
            <w:r>
              <w:rPr>
                <w:rStyle w:val="IndexLink"/>
                <w:rtl w:val="true"/>
              </w:rPr>
              <w:t>:</w:t>
              <w:tab/>
            </w:r>
            <w:r>
              <w:rPr>
                <w:rStyle w:val="IndexLink"/>
              </w:rPr>
              <w:t>542</w:t>
            </w:r>
          </w:hyperlink>
        </w:p>
        <w:p>
          <w:pPr>
            <w:pStyle w:val="Contents4"/>
            <w:tabs>
              <w:tab w:val="clear" w:pos="8176"/>
              <w:tab w:val="right" w:pos="9026" w:leader="dot"/>
            </w:tabs>
            <w:rPr/>
          </w:pPr>
          <w:hyperlink w:anchor="__RefHeading___Toc696952_3244359995">
            <w:r>
              <w:rPr>
                <w:webHidden/>
                <w:rStyle w:val="IndexLink"/>
                <w:rtl w:val="true"/>
              </w:rPr>
              <w:t>پیام‌ها</w:t>
            </w:r>
            <w:r>
              <w:rPr>
                <w:rStyle w:val="IndexLink"/>
                <w:rtl w:val="true"/>
              </w:rPr>
              <w:t>:</w:t>
              <w:tab/>
            </w:r>
            <w:r>
              <w:rPr>
                <w:rStyle w:val="IndexLink"/>
              </w:rPr>
              <w:t>543</w:t>
            </w:r>
          </w:hyperlink>
        </w:p>
        <w:p>
          <w:pPr>
            <w:pStyle w:val="Contents3"/>
            <w:tabs>
              <w:tab w:val="clear" w:pos="8459"/>
              <w:tab w:val="right" w:pos="9026" w:leader="dot"/>
            </w:tabs>
            <w:rPr/>
          </w:pPr>
          <w:hyperlink w:anchor="__RefHeading___Toc696954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543</w:t>
            </w:r>
          </w:hyperlink>
        </w:p>
        <w:p>
          <w:pPr>
            <w:pStyle w:val="Contents4"/>
            <w:tabs>
              <w:tab w:val="clear" w:pos="8176"/>
              <w:tab w:val="right" w:pos="9026" w:leader="dot"/>
            </w:tabs>
            <w:rPr/>
          </w:pPr>
          <w:hyperlink w:anchor="__RefHeading___Toc696956_3244359995">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696958_3244359995">
            <w:r>
              <w:rPr>
                <w:webHidden/>
                <w:rStyle w:val="IndexLink"/>
                <w:rtl w:val="true"/>
              </w:rPr>
              <w:t>نکته‌ها</w:t>
            </w:r>
            <w:r>
              <w:rPr>
                <w:rStyle w:val="IndexLink"/>
                <w:rtl w:val="true"/>
              </w:rPr>
              <w:t>:</w:t>
              <w:tab/>
            </w:r>
            <w:r>
              <w:rPr>
                <w:rStyle w:val="IndexLink"/>
              </w:rPr>
              <w:t>543</w:t>
            </w:r>
          </w:hyperlink>
        </w:p>
        <w:p>
          <w:pPr>
            <w:pStyle w:val="Contents4"/>
            <w:tabs>
              <w:tab w:val="clear" w:pos="8176"/>
              <w:tab w:val="right" w:pos="9026" w:leader="dot"/>
            </w:tabs>
            <w:rPr/>
          </w:pPr>
          <w:hyperlink w:anchor="__RefHeading___Toc696960_3244359995">
            <w:r>
              <w:rPr>
                <w:webHidden/>
                <w:rStyle w:val="IndexLink"/>
                <w:rtl w:val="true"/>
              </w:rPr>
              <w:t>پیام‌ها</w:t>
            </w:r>
            <w:r>
              <w:rPr>
                <w:rStyle w:val="IndexLink"/>
                <w:rtl w:val="true"/>
              </w:rPr>
              <w:t>:</w:t>
              <w:tab/>
            </w:r>
            <w:r>
              <w:rPr>
                <w:rStyle w:val="IndexLink"/>
              </w:rPr>
              <w:t>543</w:t>
            </w:r>
          </w:hyperlink>
        </w:p>
        <w:p>
          <w:pPr>
            <w:pStyle w:val="Contents3"/>
            <w:tabs>
              <w:tab w:val="clear" w:pos="8459"/>
              <w:tab w:val="right" w:pos="9026" w:leader="dot"/>
            </w:tabs>
            <w:rPr/>
          </w:pPr>
          <w:hyperlink w:anchor="__RefHeading___Toc696962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544</w:t>
            </w:r>
          </w:hyperlink>
        </w:p>
        <w:p>
          <w:pPr>
            <w:pStyle w:val="Contents4"/>
            <w:tabs>
              <w:tab w:val="clear" w:pos="8176"/>
              <w:tab w:val="right" w:pos="9026" w:leader="dot"/>
            </w:tabs>
            <w:rPr/>
          </w:pPr>
          <w:hyperlink w:anchor="__RefHeading___Toc696964_3244359995">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696966_3244359995">
            <w:r>
              <w:rPr>
                <w:webHidden/>
                <w:rStyle w:val="IndexLink"/>
                <w:rtl w:val="true"/>
              </w:rPr>
              <w:t>نکته‌ها</w:t>
            </w:r>
            <w:r>
              <w:rPr>
                <w:rStyle w:val="IndexLink"/>
                <w:rtl w:val="true"/>
              </w:rPr>
              <w:t>:</w:t>
              <w:tab/>
            </w:r>
            <w:r>
              <w:rPr>
                <w:rStyle w:val="IndexLink"/>
              </w:rPr>
              <w:t>544</w:t>
            </w:r>
          </w:hyperlink>
        </w:p>
        <w:p>
          <w:pPr>
            <w:pStyle w:val="Contents4"/>
            <w:tabs>
              <w:tab w:val="clear" w:pos="8176"/>
              <w:tab w:val="right" w:pos="9026" w:leader="dot"/>
            </w:tabs>
            <w:rPr/>
          </w:pPr>
          <w:hyperlink w:anchor="__RefHeading___Toc696968_3244359995">
            <w:r>
              <w:rPr>
                <w:webHidden/>
                <w:rStyle w:val="IndexLink"/>
                <w:rtl w:val="true"/>
              </w:rPr>
              <w:t>پیام‌ها</w:t>
            </w:r>
            <w:r>
              <w:rPr>
                <w:rStyle w:val="IndexLink"/>
                <w:rtl w:val="true"/>
              </w:rPr>
              <w:t>:</w:t>
              <w:tab/>
            </w:r>
            <w:r>
              <w:rPr>
                <w:rStyle w:val="IndexLink"/>
              </w:rPr>
              <w:t>544</w:t>
            </w:r>
          </w:hyperlink>
        </w:p>
        <w:p>
          <w:pPr>
            <w:pStyle w:val="Contents3"/>
            <w:tabs>
              <w:tab w:val="clear" w:pos="8459"/>
              <w:tab w:val="right" w:pos="9026" w:leader="dot"/>
            </w:tabs>
            <w:rPr/>
          </w:pPr>
          <w:hyperlink w:anchor="__RefHeading___Toc696970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545</w:t>
            </w:r>
          </w:hyperlink>
        </w:p>
        <w:p>
          <w:pPr>
            <w:pStyle w:val="Contents4"/>
            <w:tabs>
              <w:tab w:val="clear" w:pos="8176"/>
              <w:tab w:val="right" w:pos="9026" w:leader="dot"/>
            </w:tabs>
            <w:rPr/>
          </w:pPr>
          <w:hyperlink w:anchor="__RefHeading___Toc696972_3244359995">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696974_3244359995">
            <w:r>
              <w:rPr>
                <w:webHidden/>
                <w:rStyle w:val="IndexLink"/>
                <w:rtl w:val="true"/>
              </w:rPr>
              <w:t>نکته‌ها</w:t>
            </w:r>
            <w:r>
              <w:rPr>
                <w:rStyle w:val="IndexLink"/>
                <w:rtl w:val="true"/>
              </w:rPr>
              <w:t>:</w:t>
              <w:tab/>
            </w:r>
            <w:r>
              <w:rPr>
                <w:rStyle w:val="IndexLink"/>
              </w:rPr>
              <w:t>545</w:t>
            </w:r>
          </w:hyperlink>
        </w:p>
        <w:p>
          <w:pPr>
            <w:pStyle w:val="Contents4"/>
            <w:tabs>
              <w:tab w:val="clear" w:pos="8176"/>
              <w:tab w:val="right" w:pos="9026" w:leader="dot"/>
            </w:tabs>
            <w:rPr/>
          </w:pPr>
          <w:hyperlink w:anchor="__RefHeading___Toc696976_3244359995">
            <w:r>
              <w:rPr>
                <w:webHidden/>
                <w:rStyle w:val="IndexLink"/>
                <w:rtl w:val="true"/>
              </w:rPr>
              <w:t>پیام‌ها</w:t>
            </w:r>
            <w:r>
              <w:rPr>
                <w:rStyle w:val="IndexLink"/>
                <w:rtl w:val="true"/>
              </w:rPr>
              <w:t>:</w:t>
              <w:tab/>
            </w:r>
            <w:r>
              <w:rPr>
                <w:rStyle w:val="IndexLink"/>
              </w:rPr>
              <w:t>545</w:t>
            </w:r>
          </w:hyperlink>
        </w:p>
        <w:p>
          <w:pPr>
            <w:pStyle w:val="Contents3"/>
            <w:tabs>
              <w:tab w:val="clear" w:pos="8459"/>
              <w:tab w:val="right" w:pos="9026" w:leader="dot"/>
            </w:tabs>
            <w:rPr/>
          </w:pPr>
          <w:hyperlink w:anchor="__RefHeading___Toc696978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546</w:t>
            </w:r>
          </w:hyperlink>
        </w:p>
        <w:p>
          <w:pPr>
            <w:pStyle w:val="Contents4"/>
            <w:tabs>
              <w:tab w:val="clear" w:pos="8176"/>
              <w:tab w:val="right" w:pos="9026" w:leader="dot"/>
            </w:tabs>
            <w:rPr/>
          </w:pPr>
          <w:hyperlink w:anchor="__RefHeading___Toc696980_3244359995">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696982_3244359995">
            <w:r>
              <w:rPr>
                <w:webHidden/>
                <w:rStyle w:val="IndexLink"/>
                <w:rtl w:val="true"/>
              </w:rPr>
              <w:t>نکته‌ها</w:t>
            </w:r>
            <w:r>
              <w:rPr>
                <w:rStyle w:val="IndexLink"/>
                <w:rtl w:val="true"/>
              </w:rPr>
              <w:t>:</w:t>
              <w:tab/>
            </w:r>
            <w:r>
              <w:rPr>
                <w:rStyle w:val="IndexLink"/>
              </w:rPr>
              <w:t>546</w:t>
            </w:r>
          </w:hyperlink>
        </w:p>
        <w:p>
          <w:pPr>
            <w:pStyle w:val="Contents4"/>
            <w:tabs>
              <w:tab w:val="clear" w:pos="8176"/>
              <w:tab w:val="right" w:pos="9026" w:leader="dot"/>
            </w:tabs>
            <w:rPr/>
          </w:pPr>
          <w:hyperlink w:anchor="__RefHeading___Toc696984_3244359995">
            <w:r>
              <w:rPr>
                <w:webHidden/>
                <w:rStyle w:val="IndexLink"/>
                <w:rtl w:val="true"/>
              </w:rPr>
              <w:t>پیام‌ها</w:t>
            </w:r>
            <w:r>
              <w:rPr>
                <w:rStyle w:val="IndexLink"/>
                <w:rtl w:val="true"/>
              </w:rPr>
              <w:t>:</w:t>
              <w:tab/>
            </w:r>
            <w:r>
              <w:rPr>
                <w:rStyle w:val="IndexLink"/>
              </w:rPr>
              <w:t>547</w:t>
            </w:r>
          </w:hyperlink>
        </w:p>
        <w:p>
          <w:pPr>
            <w:pStyle w:val="Contents3"/>
            <w:tabs>
              <w:tab w:val="clear" w:pos="8459"/>
              <w:tab w:val="right" w:pos="9026" w:leader="dot"/>
            </w:tabs>
            <w:rPr/>
          </w:pPr>
          <w:hyperlink w:anchor="__RefHeading___Toc696986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547</w:t>
            </w:r>
          </w:hyperlink>
        </w:p>
        <w:p>
          <w:pPr>
            <w:pStyle w:val="Contents4"/>
            <w:tabs>
              <w:tab w:val="clear" w:pos="8176"/>
              <w:tab w:val="right" w:pos="9026" w:leader="dot"/>
            </w:tabs>
            <w:rPr/>
          </w:pPr>
          <w:hyperlink w:anchor="__RefHeading___Toc696988_3244359995">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696990_3244359995">
            <w:r>
              <w:rPr>
                <w:webHidden/>
                <w:rStyle w:val="IndexLink"/>
                <w:rtl w:val="true"/>
              </w:rPr>
              <w:t>نکته‌ها</w:t>
            </w:r>
            <w:r>
              <w:rPr>
                <w:rStyle w:val="IndexLink"/>
                <w:rtl w:val="true"/>
              </w:rPr>
              <w:t>:</w:t>
              <w:tab/>
            </w:r>
            <w:r>
              <w:rPr>
                <w:rStyle w:val="IndexLink"/>
              </w:rPr>
              <w:t>548</w:t>
            </w:r>
          </w:hyperlink>
        </w:p>
        <w:p>
          <w:pPr>
            <w:pStyle w:val="Contents4"/>
            <w:tabs>
              <w:tab w:val="clear" w:pos="8176"/>
              <w:tab w:val="right" w:pos="9026" w:leader="dot"/>
            </w:tabs>
            <w:rPr/>
          </w:pPr>
          <w:hyperlink w:anchor="__RefHeading___Toc696992_3244359995">
            <w:r>
              <w:rPr>
                <w:webHidden/>
                <w:rStyle w:val="IndexLink"/>
                <w:rtl w:val="true"/>
              </w:rPr>
              <w:t>پیام‌ها</w:t>
            </w:r>
            <w:r>
              <w:rPr>
                <w:rStyle w:val="IndexLink"/>
                <w:rtl w:val="true"/>
              </w:rPr>
              <w:t>:</w:t>
              <w:tab/>
            </w:r>
            <w:r>
              <w:rPr>
                <w:rStyle w:val="IndexLink"/>
              </w:rPr>
              <w:t>548</w:t>
            </w:r>
          </w:hyperlink>
        </w:p>
        <w:p>
          <w:pPr>
            <w:pStyle w:val="Contents3"/>
            <w:tabs>
              <w:tab w:val="clear" w:pos="8459"/>
              <w:tab w:val="right" w:pos="9026" w:leader="dot"/>
            </w:tabs>
            <w:rPr/>
          </w:pPr>
          <w:hyperlink w:anchor="__RefHeading___Toc696994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549</w:t>
            </w:r>
          </w:hyperlink>
        </w:p>
        <w:p>
          <w:pPr>
            <w:pStyle w:val="Contents4"/>
            <w:tabs>
              <w:tab w:val="clear" w:pos="8176"/>
              <w:tab w:val="right" w:pos="9026" w:leader="dot"/>
            </w:tabs>
            <w:rPr/>
          </w:pPr>
          <w:hyperlink w:anchor="__RefHeading___Toc696996_3244359995">
            <w:r>
              <w:rPr>
                <w:webHidden/>
                <w:rStyle w:val="IndexLink"/>
                <w:rtl w:val="true"/>
              </w:rPr>
              <w:t>اشاره</w:t>
            </w:r>
            <w:r>
              <w:rPr>
                <w:rStyle w:val="IndexLink"/>
                <w:rtl w:val="true"/>
              </w:rPr>
              <w:tab/>
            </w:r>
            <w:r>
              <w:rPr>
                <w:rStyle w:val="IndexLink"/>
              </w:rPr>
              <w:t>549</w:t>
            </w:r>
          </w:hyperlink>
        </w:p>
        <w:p>
          <w:pPr>
            <w:pStyle w:val="Contents4"/>
            <w:tabs>
              <w:tab w:val="clear" w:pos="8176"/>
              <w:tab w:val="right" w:pos="9026" w:leader="dot"/>
            </w:tabs>
            <w:rPr/>
          </w:pPr>
          <w:hyperlink w:anchor="__RefHeading___Toc696998_3244359995">
            <w:r>
              <w:rPr>
                <w:webHidden/>
                <w:rStyle w:val="IndexLink"/>
                <w:rtl w:val="true"/>
              </w:rPr>
              <w:t>نکته‌ها</w:t>
            </w:r>
            <w:r>
              <w:rPr>
                <w:rStyle w:val="IndexLink"/>
                <w:rtl w:val="true"/>
              </w:rPr>
              <w:t>:</w:t>
              <w:tab/>
            </w:r>
            <w:r>
              <w:rPr>
                <w:rStyle w:val="IndexLink"/>
              </w:rPr>
              <w:t>549</w:t>
            </w:r>
          </w:hyperlink>
        </w:p>
        <w:p>
          <w:pPr>
            <w:pStyle w:val="Contents4"/>
            <w:tabs>
              <w:tab w:val="clear" w:pos="8176"/>
              <w:tab w:val="right" w:pos="9026" w:leader="dot"/>
            </w:tabs>
            <w:rPr/>
          </w:pPr>
          <w:hyperlink w:anchor="__RefHeading___Toc697000_3244359995">
            <w:r>
              <w:rPr>
                <w:webHidden/>
                <w:rStyle w:val="IndexLink"/>
                <w:rtl w:val="true"/>
              </w:rPr>
              <w:t>پیام‌ها</w:t>
            </w:r>
            <w:r>
              <w:rPr>
                <w:rStyle w:val="IndexLink"/>
                <w:rtl w:val="true"/>
              </w:rPr>
              <w:t>:</w:t>
              <w:tab/>
            </w:r>
            <w:r>
              <w:rPr>
                <w:rStyle w:val="IndexLink"/>
              </w:rPr>
              <w:t>549</w:t>
            </w:r>
          </w:hyperlink>
        </w:p>
        <w:p>
          <w:pPr>
            <w:pStyle w:val="Contents3"/>
            <w:tabs>
              <w:tab w:val="clear" w:pos="8459"/>
              <w:tab w:val="right" w:pos="9026" w:leader="dot"/>
            </w:tabs>
            <w:rPr/>
          </w:pPr>
          <w:hyperlink w:anchor="__RefHeading___Toc697002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550</w:t>
            </w:r>
          </w:hyperlink>
        </w:p>
        <w:p>
          <w:pPr>
            <w:pStyle w:val="Contents4"/>
            <w:tabs>
              <w:tab w:val="clear" w:pos="8176"/>
              <w:tab w:val="right" w:pos="9026" w:leader="dot"/>
            </w:tabs>
            <w:rPr/>
          </w:pPr>
          <w:hyperlink w:anchor="__RefHeading___Toc697004_3244359995">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697006_3244359995">
            <w:r>
              <w:rPr>
                <w:webHidden/>
                <w:rStyle w:val="IndexLink"/>
                <w:rtl w:val="true"/>
              </w:rPr>
              <w:t>نکته‌ها</w:t>
            </w:r>
            <w:r>
              <w:rPr>
                <w:rStyle w:val="IndexLink"/>
                <w:rtl w:val="true"/>
              </w:rPr>
              <w:t>:</w:t>
              <w:tab/>
            </w:r>
            <w:r>
              <w:rPr>
                <w:rStyle w:val="IndexLink"/>
              </w:rPr>
              <w:t>550</w:t>
            </w:r>
          </w:hyperlink>
        </w:p>
        <w:p>
          <w:pPr>
            <w:pStyle w:val="Contents4"/>
            <w:tabs>
              <w:tab w:val="clear" w:pos="8176"/>
              <w:tab w:val="right" w:pos="9026" w:leader="dot"/>
            </w:tabs>
            <w:rPr/>
          </w:pPr>
          <w:hyperlink w:anchor="__RefHeading___Toc697008_3244359995">
            <w:r>
              <w:rPr>
                <w:webHidden/>
                <w:rStyle w:val="IndexLink"/>
                <w:rtl w:val="true"/>
              </w:rPr>
              <w:t>پیام‌ها</w:t>
            </w:r>
            <w:r>
              <w:rPr>
                <w:rStyle w:val="IndexLink"/>
                <w:rtl w:val="true"/>
              </w:rPr>
              <w:t>:</w:t>
              <w:tab/>
            </w:r>
            <w:r>
              <w:rPr>
                <w:rStyle w:val="IndexLink"/>
              </w:rPr>
              <w:t>551</w:t>
            </w:r>
          </w:hyperlink>
        </w:p>
        <w:p>
          <w:pPr>
            <w:pStyle w:val="Contents3"/>
            <w:tabs>
              <w:tab w:val="clear" w:pos="8459"/>
              <w:tab w:val="right" w:pos="9026" w:leader="dot"/>
            </w:tabs>
            <w:rPr/>
          </w:pPr>
          <w:hyperlink w:anchor="__RefHeading___Toc697010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551</w:t>
            </w:r>
          </w:hyperlink>
        </w:p>
        <w:p>
          <w:pPr>
            <w:pStyle w:val="Contents4"/>
            <w:tabs>
              <w:tab w:val="clear" w:pos="8176"/>
              <w:tab w:val="right" w:pos="9026" w:leader="dot"/>
            </w:tabs>
            <w:rPr/>
          </w:pPr>
          <w:hyperlink w:anchor="__RefHeading___Toc697012_3244359995">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697014_3244359995">
            <w:r>
              <w:rPr>
                <w:webHidden/>
                <w:rStyle w:val="IndexLink"/>
                <w:rtl w:val="true"/>
              </w:rPr>
              <w:t>پیام‌ها</w:t>
            </w:r>
            <w:r>
              <w:rPr>
                <w:rStyle w:val="IndexLink"/>
                <w:rtl w:val="true"/>
              </w:rPr>
              <w:t>:</w:t>
              <w:tab/>
            </w:r>
            <w:r>
              <w:rPr>
                <w:rStyle w:val="IndexLink"/>
              </w:rPr>
              <w:t>551</w:t>
            </w:r>
          </w:hyperlink>
        </w:p>
        <w:p>
          <w:pPr>
            <w:pStyle w:val="Contents3"/>
            <w:tabs>
              <w:tab w:val="clear" w:pos="8459"/>
              <w:tab w:val="right" w:pos="9026" w:leader="dot"/>
            </w:tabs>
            <w:rPr/>
          </w:pPr>
          <w:hyperlink w:anchor="__RefHeading___Toc697016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552</w:t>
            </w:r>
          </w:hyperlink>
        </w:p>
        <w:p>
          <w:pPr>
            <w:pStyle w:val="Contents4"/>
            <w:tabs>
              <w:tab w:val="clear" w:pos="8176"/>
              <w:tab w:val="right" w:pos="9026" w:leader="dot"/>
            </w:tabs>
            <w:rPr/>
          </w:pPr>
          <w:hyperlink w:anchor="__RefHeading___Toc697018_3244359995">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697020_3244359995">
            <w:r>
              <w:rPr>
                <w:webHidden/>
                <w:rStyle w:val="IndexLink"/>
                <w:rtl w:val="true"/>
              </w:rPr>
              <w:t>نکته‌ها</w:t>
            </w:r>
            <w:r>
              <w:rPr>
                <w:rStyle w:val="IndexLink"/>
                <w:rtl w:val="true"/>
              </w:rPr>
              <w:t>:</w:t>
              <w:tab/>
            </w:r>
            <w:r>
              <w:rPr>
                <w:rStyle w:val="IndexLink"/>
              </w:rPr>
              <w:t>552</w:t>
            </w:r>
          </w:hyperlink>
        </w:p>
        <w:p>
          <w:pPr>
            <w:pStyle w:val="Contents4"/>
            <w:tabs>
              <w:tab w:val="clear" w:pos="8176"/>
              <w:tab w:val="right" w:pos="9026" w:leader="dot"/>
            </w:tabs>
            <w:rPr/>
          </w:pPr>
          <w:hyperlink w:anchor="__RefHeading___Toc697022_3244359995">
            <w:r>
              <w:rPr>
                <w:webHidden/>
                <w:rStyle w:val="IndexLink"/>
                <w:rtl w:val="true"/>
              </w:rPr>
              <w:t>پیام‌ها</w:t>
            </w:r>
            <w:r>
              <w:rPr>
                <w:rStyle w:val="IndexLink"/>
                <w:rtl w:val="true"/>
              </w:rPr>
              <w:t>:</w:t>
              <w:tab/>
            </w:r>
            <w:r>
              <w:rPr>
                <w:rStyle w:val="IndexLink"/>
              </w:rPr>
              <w:t>553</w:t>
            </w:r>
          </w:hyperlink>
        </w:p>
        <w:p>
          <w:pPr>
            <w:pStyle w:val="Contents3"/>
            <w:tabs>
              <w:tab w:val="clear" w:pos="8459"/>
              <w:tab w:val="right" w:pos="9026" w:leader="dot"/>
            </w:tabs>
            <w:rPr/>
          </w:pPr>
          <w:hyperlink w:anchor="__RefHeading___Toc697024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554</w:t>
            </w:r>
          </w:hyperlink>
        </w:p>
        <w:p>
          <w:pPr>
            <w:pStyle w:val="Contents4"/>
            <w:tabs>
              <w:tab w:val="clear" w:pos="8176"/>
              <w:tab w:val="right" w:pos="9026" w:leader="dot"/>
            </w:tabs>
            <w:rPr/>
          </w:pPr>
          <w:hyperlink w:anchor="__RefHeading___Toc697026_3244359995">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697028_3244359995">
            <w:r>
              <w:rPr>
                <w:webHidden/>
                <w:rStyle w:val="IndexLink"/>
                <w:rtl w:val="true"/>
              </w:rPr>
              <w:t>نکته‌ها</w:t>
            </w:r>
            <w:r>
              <w:rPr>
                <w:rStyle w:val="IndexLink"/>
                <w:rtl w:val="true"/>
              </w:rPr>
              <w:t>:</w:t>
              <w:tab/>
            </w:r>
            <w:r>
              <w:rPr>
                <w:rStyle w:val="IndexLink"/>
              </w:rPr>
              <w:t>554</w:t>
            </w:r>
          </w:hyperlink>
        </w:p>
        <w:p>
          <w:pPr>
            <w:pStyle w:val="Contents4"/>
            <w:tabs>
              <w:tab w:val="clear" w:pos="8176"/>
              <w:tab w:val="right" w:pos="9026" w:leader="dot"/>
            </w:tabs>
            <w:rPr/>
          </w:pPr>
          <w:hyperlink w:anchor="__RefHeading___Toc697030_3244359995">
            <w:r>
              <w:rPr>
                <w:webHidden/>
                <w:rStyle w:val="IndexLink"/>
                <w:rtl w:val="true"/>
              </w:rPr>
              <w:t>پیام‌ها</w:t>
            </w:r>
            <w:r>
              <w:rPr>
                <w:rStyle w:val="IndexLink"/>
                <w:rtl w:val="true"/>
              </w:rPr>
              <w:t>:</w:t>
              <w:tab/>
            </w:r>
            <w:r>
              <w:rPr>
                <w:rStyle w:val="IndexLink"/>
              </w:rPr>
              <w:t>554</w:t>
            </w:r>
          </w:hyperlink>
        </w:p>
        <w:p>
          <w:pPr>
            <w:pStyle w:val="Contents3"/>
            <w:tabs>
              <w:tab w:val="clear" w:pos="8459"/>
              <w:tab w:val="right" w:pos="9026" w:leader="dot"/>
            </w:tabs>
            <w:rPr/>
          </w:pPr>
          <w:hyperlink w:anchor="__RefHeading___Toc697032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554</w:t>
            </w:r>
          </w:hyperlink>
        </w:p>
        <w:p>
          <w:pPr>
            <w:pStyle w:val="Contents4"/>
            <w:tabs>
              <w:tab w:val="clear" w:pos="8176"/>
              <w:tab w:val="right" w:pos="9026" w:leader="dot"/>
            </w:tabs>
            <w:rPr/>
          </w:pPr>
          <w:hyperlink w:anchor="__RefHeading___Toc697034_3244359995">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697036_3244359995">
            <w:r>
              <w:rPr>
                <w:webHidden/>
                <w:rStyle w:val="IndexLink"/>
                <w:rtl w:val="true"/>
              </w:rPr>
              <w:t>نکته‌ها</w:t>
            </w:r>
            <w:r>
              <w:rPr>
                <w:rStyle w:val="IndexLink"/>
                <w:rtl w:val="true"/>
              </w:rPr>
              <w:t>:</w:t>
              <w:tab/>
            </w:r>
            <w:r>
              <w:rPr>
                <w:rStyle w:val="IndexLink"/>
              </w:rPr>
              <w:t>555</w:t>
            </w:r>
          </w:hyperlink>
        </w:p>
        <w:p>
          <w:pPr>
            <w:pStyle w:val="Contents4"/>
            <w:tabs>
              <w:tab w:val="clear" w:pos="8176"/>
              <w:tab w:val="right" w:pos="9026" w:leader="dot"/>
            </w:tabs>
            <w:rPr/>
          </w:pPr>
          <w:hyperlink w:anchor="__RefHeading___Toc697038_3244359995">
            <w:r>
              <w:rPr>
                <w:webHidden/>
                <w:rStyle w:val="IndexLink"/>
                <w:rtl w:val="true"/>
              </w:rPr>
              <w:t>پیام‌ها</w:t>
            </w:r>
            <w:r>
              <w:rPr>
                <w:rStyle w:val="IndexLink"/>
                <w:rtl w:val="true"/>
              </w:rPr>
              <w:t>:</w:t>
              <w:tab/>
            </w:r>
            <w:r>
              <w:rPr>
                <w:rStyle w:val="IndexLink"/>
              </w:rPr>
              <w:t>555</w:t>
            </w:r>
          </w:hyperlink>
        </w:p>
        <w:p>
          <w:pPr>
            <w:pStyle w:val="Contents3"/>
            <w:tabs>
              <w:tab w:val="clear" w:pos="8459"/>
              <w:tab w:val="right" w:pos="9026" w:leader="dot"/>
            </w:tabs>
            <w:rPr/>
          </w:pPr>
          <w:hyperlink w:anchor="__RefHeading___Toc697040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556</w:t>
            </w:r>
          </w:hyperlink>
        </w:p>
        <w:p>
          <w:pPr>
            <w:pStyle w:val="Contents4"/>
            <w:tabs>
              <w:tab w:val="clear" w:pos="8176"/>
              <w:tab w:val="right" w:pos="9026" w:leader="dot"/>
            </w:tabs>
            <w:rPr/>
          </w:pPr>
          <w:hyperlink w:anchor="__RefHeading___Toc697042_3244359995">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697044_3244359995">
            <w:r>
              <w:rPr>
                <w:webHidden/>
                <w:rStyle w:val="IndexLink"/>
                <w:rtl w:val="true"/>
              </w:rPr>
              <w:t>نکته‌ها</w:t>
            </w:r>
            <w:r>
              <w:rPr>
                <w:rStyle w:val="IndexLink"/>
                <w:rtl w:val="true"/>
              </w:rPr>
              <w:t>:</w:t>
              <w:tab/>
            </w:r>
            <w:r>
              <w:rPr>
                <w:rStyle w:val="IndexLink"/>
              </w:rPr>
              <w:t>556</w:t>
            </w:r>
          </w:hyperlink>
        </w:p>
        <w:p>
          <w:pPr>
            <w:pStyle w:val="Contents4"/>
            <w:tabs>
              <w:tab w:val="clear" w:pos="8176"/>
              <w:tab w:val="right" w:pos="9026" w:leader="dot"/>
            </w:tabs>
            <w:rPr/>
          </w:pPr>
          <w:hyperlink w:anchor="__RefHeading___Toc697046_3244359995">
            <w:r>
              <w:rPr>
                <w:webHidden/>
                <w:rStyle w:val="IndexLink"/>
                <w:rtl w:val="true"/>
              </w:rPr>
              <w:t>پیام‌ها</w:t>
            </w:r>
            <w:r>
              <w:rPr>
                <w:rStyle w:val="IndexLink"/>
                <w:rtl w:val="true"/>
              </w:rPr>
              <w:t>:</w:t>
              <w:tab/>
            </w:r>
            <w:r>
              <w:rPr>
                <w:rStyle w:val="IndexLink"/>
              </w:rPr>
              <w:t>557</w:t>
            </w:r>
          </w:hyperlink>
        </w:p>
        <w:p>
          <w:pPr>
            <w:pStyle w:val="Contents3"/>
            <w:tabs>
              <w:tab w:val="clear" w:pos="8459"/>
              <w:tab w:val="right" w:pos="9026" w:leader="dot"/>
            </w:tabs>
            <w:rPr/>
          </w:pPr>
          <w:hyperlink w:anchor="__RefHeading___Toc697048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557</w:t>
            </w:r>
          </w:hyperlink>
        </w:p>
        <w:p>
          <w:pPr>
            <w:pStyle w:val="Contents4"/>
            <w:tabs>
              <w:tab w:val="clear" w:pos="8176"/>
              <w:tab w:val="right" w:pos="9026" w:leader="dot"/>
            </w:tabs>
            <w:rPr/>
          </w:pPr>
          <w:hyperlink w:anchor="__RefHeading___Toc697050_3244359995">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697052_3244359995">
            <w:r>
              <w:rPr>
                <w:webHidden/>
                <w:rStyle w:val="IndexLink"/>
                <w:rtl w:val="true"/>
              </w:rPr>
              <w:t>نکته‌ها</w:t>
            </w:r>
            <w:r>
              <w:rPr>
                <w:rStyle w:val="IndexLink"/>
                <w:rtl w:val="true"/>
              </w:rPr>
              <w:t>:</w:t>
              <w:tab/>
            </w:r>
            <w:r>
              <w:rPr>
                <w:rStyle w:val="IndexLink"/>
              </w:rPr>
              <w:t>557</w:t>
            </w:r>
          </w:hyperlink>
        </w:p>
        <w:p>
          <w:pPr>
            <w:pStyle w:val="Contents4"/>
            <w:tabs>
              <w:tab w:val="clear" w:pos="8176"/>
              <w:tab w:val="right" w:pos="9026" w:leader="dot"/>
            </w:tabs>
            <w:rPr/>
          </w:pPr>
          <w:hyperlink w:anchor="__RefHeading___Toc697054_3244359995">
            <w:r>
              <w:rPr>
                <w:webHidden/>
                <w:rStyle w:val="IndexLink"/>
                <w:rtl w:val="true"/>
              </w:rPr>
              <w:t>پیام‌ها</w:t>
            </w:r>
            <w:r>
              <w:rPr>
                <w:rStyle w:val="IndexLink"/>
                <w:rtl w:val="true"/>
              </w:rPr>
              <w:t>:</w:t>
              <w:tab/>
            </w:r>
            <w:r>
              <w:rPr>
                <w:rStyle w:val="IndexLink"/>
              </w:rPr>
              <w:t>558</w:t>
            </w:r>
          </w:hyperlink>
        </w:p>
        <w:p>
          <w:pPr>
            <w:pStyle w:val="Contents3"/>
            <w:tabs>
              <w:tab w:val="clear" w:pos="8459"/>
              <w:tab w:val="right" w:pos="9026" w:leader="dot"/>
            </w:tabs>
            <w:rPr/>
          </w:pPr>
          <w:hyperlink w:anchor="__RefHeading___Toc697056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558</w:t>
            </w:r>
          </w:hyperlink>
        </w:p>
        <w:p>
          <w:pPr>
            <w:pStyle w:val="Contents4"/>
            <w:tabs>
              <w:tab w:val="clear" w:pos="8176"/>
              <w:tab w:val="right" w:pos="9026" w:leader="dot"/>
            </w:tabs>
            <w:rPr/>
          </w:pPr>
          <w:hyperlink w:anchor="__RefHeading___Toc697058_3244359995">
            <w:r>
              <w:rPr>
                <w:webHidden/>
                <w:rStyle w:val="IndexLink"/>
                <w:rtl w:val="true"/>
              </w:rPr>
              <w:t>اشاره</w:t>
            </w:r>
            <w:r>
              <w:rPr>
                <w:rStyle w:val="IndexLink"/>
                <w:rtl w:val="true"/>
              </w:rPr>
              <w:tab/>
            </w:r>
            <w:r>
              <w:rPr>
                <w:rStyle w:val="IndexLink"/>
              </w:rPr>
              <w:t>558</w:t>
            </w:r>
          </w:hyperlink>
        </w:p>
        <w:p>
          <w:pPr>
            <w:pStyle w:val="Contents4"/>
            <w:tabs>
              <w:tab w:val="clear" w:pos="8176"/>
              <w:tab w:val="right" w:pos="9026" w:leader="dot"/>
            </w:tabs>
            <w:rPr/>
          </w:pPr>
          <w:hyperlink w:anchor="__RefHeading___Toc697060_3244359995">
            <w:r>
              <w:rPr>
                <w:webHidden/>
                <w:rStyle w:val="IndexLink"/>
                <w:rtl w:val="true"/>
              </w:rPr>
              <w:t>نکته‌ها</w:t>
            </w:r>
            <w:r>
              <w:rPr>
                <w:rStyle w:val="IndexLink"/>
                <w:rtl w:val="true"/>
              </w:rPr>
              <w:t>:</w:t>
              <w:tab/>
            </w:r>
            <w:r>
              <w:rPr>
                <w:rStyle w:val="IndexLink"/>
              </w:rPr>
              <w:t>558</w:t>
            </w:r>
          </w:hyperlink>
        </w:p>
        <w:p>
          <w:pPr>
            <w:pStyle w:val="Contents4"/>
            <w:tabs>
              <w:tab w:val="clear" w:pos="8176"/>
              <w:tab w:val="right" w:pos="9026" w:leader="dot"/>
            </w:tabs>
            <w:rPr/>
          </w:pPr>
          <w:hyperlink w:anchor="__RefHeading___Toc697062_3244359995">
            <w:r>
              <w:rPr>
                <w:webHidden/>
                <w:rStyle w:val="IndexLink"/>
                <w:rtl w:val="true"/>
              </w:rPr>
              <w:t>پیام‌ها</w:t>
            </w:r>
            <w:r>
              <w:rPr>
                <w:rStyle w:val="IndexLink"/>
                <w:rtl w:val="true"/>
              </w:rPr>
              <w:t>:</w:t>
              <w:tab/>
            </w:r>
            <w:r>
              <w:rPr>
                <w:rStyle w:val="IndexLink"/>
              </w:rPr>
              <w:t>558</w:t>
            </w:r>
          </w:hyperlink>
        </w:p>
        <w:p>
          <w:pPr>
            <w:pStyle w:val="Contents3"/>
            <w:tabs>
              <w:tab w:val="clear" w:pos="8459"/>
              <w:tab w:val="right" w:pos="9026" w:leader="dot"/>
            </w:tabs>
            <w:rPr/>
          </w:pPr>
          <w:hyperlink w:anchor="__RefHeading___Toc697064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559</w:t>
            </w:r>
          </w:hyperlink>
        </w:p>
        <w:p>
          <w:pPr>
            <w:pStyle w:val="Contents4"/>
            <w:tabs>
              <w:tab w:val="clear" w:pos="8176"/>
              <w:tab w:val="right" w:pos="9026" w:leader="dot"/>
            </w:tabs>
            <w:rPr/>
          </w:pPr>
          <w:hyperlink w:anchor="__RefHeading___Toc697066_3244359995">
            <w:r>
              <w:rPr>
                <w:webHidden/>
                <w:rStyle w:val="IndexLink"/>
                <w:rtl w:val="true"/>
              </w:rPr>
              <w:t>اشاره</w:t>
            </w:r>
            <w:r>
              <w:rPr>
                <w:rStyle w:val="IndexLink"/>
                <w:rtl w:val="true"/>
              </w:rPr>
              <w:tab/>
            </w:r>
            <w:r>
              <w:rPr>
                <w:rStyle w:val="IndexLink"/>
              </w:rPr>
              <w:t>559</w:t>
            </w:r>
          </w:hyperlink>
        </w:p>
        <w:p>
          <w:pPr>
            <w:pStyle w:val="Contents4"/>
            <w:tabs>
              <w:tab w:val="clear" w:pos="8176"/>
              <w:tab w:val="right" w:pos="9026" w:leader="dot"/>
            </w:tabs>
            <w:rPr/>
          </w:pPr>
          <w:hyperlink w:anchor="__RefHeading___Toc697068_3244359995">
            <w:r>
              <w:rPr>
                <w:webHidden/>
                <w:rStyle w:val="IndexLink"/>
                <w:rtl w:val="true"/>
              </w:rPr>
              <w:t>نکته‌ها</w:t>
            </w:r>
            <w:r>
              <w:rPr>
                <w:rStyle w:val="IndexLink"/>
                <w:rtl w:val="true"/>
              </w:rPr>
              <w:t>:</w:t>
              <w:tab/>
            </w:r>
            <w:r>
              <w:rPr>
                <w:rStyle w:val="IndexLink"/>
              </w:rPr>
              <w:t>559</w:t>
            </w:r>
          </w:hyperlink>
        </w:p>
        <w:p>
          <w:pPr>
            <w:pStyle w:val="Contents4"/>
            <w:tabs>
              <w:tab w:val="clear" w:pos="8176"/>
              <w:tab w:val="right" w:pos="9026" w:leader="dot"/>
            </w:tabs>
            <w:rPr/>
          </w:pPr>
          <w:hyperlink w:anchor="__RefHeading___Toc697070_3244359995">
            <w:r>
              <w:rPr>
                <w:webHidden/>
                <w:rStyle w:val="IndexLink"/>
                <w:rtl w:val="true"/>
              </w:rPr>
              <w:t>پیام‌ها</w:t>
            </w:r>
            <w:r>
              <w:rPr>
                <w:rStyle w:val="IndexLink"/>
                <w:rtl w:val="true"/>
              </w:rPr>
              <w:t>:</w:t>
              <w:tab/>
            </w:r>
            <w:r>
              <w:rPr>
                <w:rStyle w:val="IndexLink"/>
              </w:rPr>
              <w:t>559</w:t>
            </w:r>
          </w:hyperlink>
        </w:p>
        <w:p>
          <w:pPr>
            <w:pStyle w:val="Contents3"/>
            <w:tabs>
              <w:tab w:val="clear" w:pos="8459"/>
              <w:tab w:val="right" w:pos="9026" w:leader="dot"/>
            </w:tabs>
            <w:rPr/>
          </w:pPr>
          <w:hyperlink w:anchor="__RefHeading___Toc697072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560</w:t>
            </w:r>
          </w:hyperlink>
        </w:p>
        <w:p>
          <w:pPr>
            <w:pStyle w:val="Contents4"/>
            <w:tabs>
              <w:tab w:val="clear" w:pos="8176"/>
              <w:tab w:val="right" w:pos="9026" w:leader="dot"/>
            </w:tabs>
            <w:rPr/>
          </w:pPr>
          <w:hyperlink w:anchor="__RefHeading___Toc697074_3244359995">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697076_3244359995">
            <w:r>
              <w:rPr>
                <w:webHidden/>
                <w:rStyle w:val="IndexLink"/>
                <w:rtl w:val="true"/>
              </w:rPr>
              <w:t>نکته‌ها</w:t>
            </w:r>
            <w:r>
              <w:rPr>
                <w:rStyle w:val="IndexLink"/>
                <w:rtl w:val="true"/>
              </w:rPr>
              <w:t>:</w:t>
              <w:tab/>
            </w:r>
            <w:r>
              <w:rPr>
                <w:rStyle w:val="IndexLink"/>
              </w:rPr>
              <w:t>560</w:t>
            </w:r>
          </w:hyperlink>
        </w:p>
        <w:p>
          <w:pPr>
            <w:pStyle w:val="Contents4"/>
            <w:tabs>
              <w:tab w:val="clear" w:pos="8176"/>
              <w:tab w:val="right" w:pos="9026" w:leader="dot"/>
            </w:tabs>
            <w:rPr/>
          </w:pPr>
          <w:hyperlink w:anchor="__RefHeading___Toc697078_3244359995">
            <w:r>
              <w:rPr>
                <w:webHidden/>
                <w:rStyle w:val="IndexLink"/>
                <w:rtl w:val="true"/>
              </w:rPr>
              <w:t>پیام‌ها</w:t>
            </w:r>
            <w:r>
              <w:rPr>
                <w:rStyle w:val="IndexLink"/>
                <w:rtl w:val="true"/>
              </w:rPr>
              <w:t>:</w:t>
              <w:tab/>
            </w:r>
            <w:r>
              <w:rPr>
                <w:rStyle w:val="IndexLink"/>
              </w:rPr>
              <w:t>560</w:t>
            </w:r>
          </w:hyperlink>
        </w:p>
        <w:p>
          <w:pPr>
            <w:pStyle w:val="Contents3"/>
            <w:tabs>
              <w:tab w:val="clear" w:pos="8459"/>
              <w:tab w:val="right" w:pos="9026" w:leader="dot"/>
            </w:tabs>
            <w:rPr/>
          </w:pPr>
          <w:hyperlink w:anchor="__RefHeading___Toc697080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561</w:t>
            </w:r>
          </w:hyperlink>
        </w:p>
        <w:p>
          <w:pPr>
            <w:pStyle w:val="Contents4"/>
            <w:tabs>
              <w:tab w:val="clear" w:pos="8176"/>
              <w:tab w:val="right" w:pos="9026" w:leader="dot"/>
            </w:tabs>
            <w:rPr/>
          </w:pPr>
          <w:hyperlink w:anchor="__RefHeading___Toc697082_3244359995">
            <w:r>
              <w:rPr>
                <w:webHidden/>
                <w:rStyle w:val="IndexLink"/>
                <w:rtl w:val="true"/>
              </w:rPr>
              <w:t>اشاره</w:t>
            </w:r>
            <w:r>
              <w:rPr>
                <w:rStyle w:val="IndexLink"/>
                <w:rtl w:val="true"/>
              </w:rPr>
              <w:tab/>
            </w:r>
            <w:r>
              <w:rPr>
                <w:rStyle w:val="IndexLink"/>
              </w:rPr>
              <w:t>561</w:t>
            </w:r>
          </w:hyperlink>
        </w:p>
        <w:p>
          <w:pPr>
            <w:pStyle w:val="Contents4"/>
            <w:tabs>
              <w:tab w:val="clear" w:pos="8176"/>
              <w:tab w:val="right" w:pos="9026" w:leader="dot"/>
            </w:tabs>
            <w:rPr/>
          </w:pPr>
          <w:hyperlink w:anchor="__RefHeading___Toc697084_3244359995">
            <w:r>
              <w:rPr>
                <w:webHidden/>
                <w:rStyle w:val="IndexLink"/>
                <w:rtl w:val="true"/>
              </w:rPr>
              <w:t>نکته‌ها</w:t>
            </w:r>
            <w:r>
              <w:rPr>
                <w:rStyle w:val="IndexLink"/>
                <w:rtl w:val="true"/>
              </w:rPr>
              <w:t>:</w:t>
              <w:tab/>
            </w:r>
            <w:r>
              <w:rPr>
                <w:rStyle w:val="IndexLink"/>
              </w:rPr>
              <w:t>561</w:t>
            </w:r>
          </w:hyperlink>
        </w:p>
        <w:p>
          <w:pPr>
            <w:pStyle w:val="Contents4"/>
            <w:tabs>
              <w:tab w:val="clear" w:pos="8176"/>
              <w:tab w:val="right" w:pos="9026" w:leader="dot"/>
            </w:tabs>
            <w:rPr/>
          </w:pPr>
          <w:hyperlink w:anchor="__RefHeading___Toc697086_3244359995">
            <w:r>
              <w:rPr>
                <w:webHidden/>
                <w:rStyle w:val="IndexLink"/>
                <w:rtl w:val="true"/>
              </w:rPr>
              <w:t>پیام‌ها</w:t>
            </w:r>
            <w:r>
              <w:rPr>
                <w:rStyle w:val="IndexLink"/>
                <w:rtl w:val="true"/>
              </w:rPr>
              <w:t>:</w:t>
              <w:tab/>
            </w:r>
            <w:r>
              <w:rPr>
                <w:rStyle w:val="IndexLink"/>
              </w:rPr>
              <w:t>562</w:t>
            </w:r>
          </w:hyperlink>
        </w:p>
        <w:p>
          <w:pPr>
            <w:pStyle w:val="Contents3"/>
            <w:tabs>
              <w:tab w:val="clear" w:pos="8459"/>
              <w:tab w:val="right" w:pos="9026" w:leader="dot"/>
            </w:tabs>
            <w:rPr/>
          </w:pPr>
          <w:hyperlink w:anchor="__RefHeading___Toc697088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562</w:t>
            </w:r>
          </w:hyperlink>
        </w:p>
        <w:p>
          <w:pPr>
            <w:pStyle w:val="Contents4"/>
            <w:tabs>
              <w:tab w:val="clear" w:pos="8176"/>
              <w:tab w:val="right" w:pos="9026" w:leader="dot"/>
            </w:tabs>
            <w:rPr/>
          </w:pPr>
          <w:hyperlink w:anchor="__RefHeading___Toc697090_3244359995">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697092_3244359995">
            <w:r>
              <w:rPr>
                <w:webHidden/>
                <w:rStyle w:val="IndexLink"/>
                <w:rtl w:val="true"/>
              </w:rPr>
              <w:t>نکته‌ها</w:t>
            </w:r>
            <w:r>
              <w:rPr>
                <w:rStyle w:val="IndexLink"/>
                <w:rtl w:val="true"/>
              </w:rPr>
              <w:t>:</w:t>
              <w:tab/>
            </w:r>
            <w:r>
              <w:rPr>
                <w:rStyle w:val="IndexLink"/>
              </w:rPr>
              <w:t>562</w:t>
            </w:r>
          </w:hyperlink>
        </w:p>
        <w:p>
          <w:pPr>
            <w:pStyle w:val="Contents4"/>
            <w:tabs>
              <w:tab w:val="clear" w:pos="8176"/>
              <w:tab w:val="right" w:pos="9026" w:leader="dot"/>
            </w:tabs>
            <w:rPr/>
          </w:pPr>
          <w:hyperlink w:anchor="__RefHeading___Toc697094_3244359995">
            <w:r>
              <w:rPr>
                <w:webHidden/>
                <w:rStyle w:val="IndexLink"/>
                <w:rtl w:val="true"/>
              </w:rPr>
              <w:t>پیام‌ها</w:t>
            </w:r>
            <w:r>
              <w:rPr>
                <w:rStyle w:val="IndexLink"/>
                <w:rtl w:val="true"/>
              </w:rPr>
              <w:t>:</w:t>
              <w:tab/>
            </w:r>
            <w:r>
              <w:rPr>
                <w:rStyle w:val="IndexLink"/>
              </w:rPr>
              <w:t>563</w:t>
            </w:r>
          </w:hyperlink>
        </w:p>
        <w:p>
          <w:pPr>
            <w:pStyle w:val="Contents3"/>
            <w:tabs>
              <w:tab w:val="clear" w:pos="8459"/>
              <w:tab w:val="right" w:pos="9026" w:leader="dot"/>
            </w:tabs>
            <w:rPr/>
          </w:pPr>
          <w:hyperlink w:anchor="__RefHeading___Toc697096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564</w:t>
            </w:r>
          </w:hyperlink>
        </w:p>
        <w:p>
          <w:pPr>
            <w:pStyle w:val="Contents4"/>
            <w:tabs>
              <w:tab w:val="clear" w:pos="8176"/>
              <w:tab w:val="right" w:pos="9026" w:leader="dot"/>
            </w:tabs>
            <w:rPr/>
          </w:pPr>
          <w:hyperlink w:anchor="__RefHeading___Toc697098_3244359995">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697100_3244359995">
            <w:r>
              <w:rPr>
                <w:webHidden/>
                <w:rStyle w:val="IndexLink"/>
                <w:rtl w:val="true"/>
              </w:rPr>
              <w:t>پیام‌ها</w:t>
            </w:r>
            <w:r>
              <w:rPr>
                <w:rStyle w:val="IndexLink"/>
                <w:rtl w:val="true"/>
              </w:rPr>
              <w:t>:</w:t>
              <w:tab/>
            </w:r>
            <w:r>
              <w:rPr>
                <w:rStyle w:val="IndexLink"/>
              </w:rPr>
              <w:t>564</w:t>
            </w:r>
          </w:hyperlink>
        </w:p>
        <w:p>
          <w:pPr>
            <w:pStyle w:val="Contents3"/>
            <w:tabs>
              <w:tab w:val="clear" w:pos="8459"/>
              <w:tab w:val="right" w:pos="9026" w:leader="dot"/>
            </w:tabs>
            <w:rPr/>
          </w:pPr>
          <w:hyperlink w:anchor="__RefHeading___Toc697102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565</w:t>
            </w:r>
          </w:hyperlink>
        </w:p>
        <w:p>
          <w:pPr>
            <w:pStyle w:val="Contents4"/>
            <w:tabs>
              <w:tab w:val="clear" w:pos="8176"/>
              <w:tab w:val="right" w:pos="9026" w:leader="dot"/>
            </w:tabs>
            <w:rPr/>
          </w:pPr>
          <w:hyperlink w:anchor="__RefHeading___Toc697104_3244359995">
            <w:r>
              <w:rPr>
                <w:webHidden/>
                <w:rStyle w:val="IndexLink"/>
                <w:rtl w:val="true"/>
              </w:rPr>
              <w:t>اشاره</w:t>
            </w:r>
            <w:r>
              <w:rPr>
                <w:rStyle w:val="IndexLink"/>
                <w:rtl w:val="true"/>
              </w:rPr>
              <w:tab/>
            </w:r>
            <w:r>
              <w:rPr>
                <w:rStyle w:val="IndexLink"/>
              </w:rPr>
              <w:t>565</w:t>
            </w:r>
          </w:hyperlink>
        </w:p>
        <w:p>
          <w:pPr>
            <w:pStyle w:val="Contents4"/>
            <w:tabs>
              <w:tab w:val="clear" w:pos="8176"/>
              <w:tab w:val="right" w:pos="9026" w:leader="dot"/>
            </w:tabs>
            <w:rPr/>
          </w:pPr>
          <w:hyperlink w:anchor="__RefHeading___Toc697106_3244359995">
            <w:r>
              <w:rPr>
                <w:webHidden/>
                <w:rStyle w:val="IndexLink"/>
                <w:rtl w:val="true"/>
              </w:rPr>
              <w:t>پیام‌ها</w:t>
            </w:r>
            <w:r>
              <w:rPr>
                <w:rStyle w:val="IndexLink"/>
                <w:rtl w:val="true"/>
              </w:rPr>
              <w:t>:</w:t>
              <w:tab/>
            </w:r>
            <w:r>
              <w:rPr>
                <w:rStyle w:val="IndexLink"/>
              </w:rPr>
              <w:t>565</w:t>
            </w:r>
          </w:hyperlink>
        </w:p>
        <w:p>
          <w:pPr>
            <w:pStyle w:val="Contents3"/>
            <w:tabs>
              <w:tab w:val="clear" w:pos="8459"/>
              <w:tab w:val="right" w:pos="9026" w:leader="dot"/>
            </w:tabs>
            <w:rPr/>
          </w:pPr>
          <w:hyperlink w:anchor="__RefHeading___Toc697108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566</w:t>
            </w:r>
          </w:hyperlink>
        </w:p>
        <w:p>
          <w:pPr>
            <w:pStyle w:val="Contents4"/>
            <w:tabs>
              <w:tab w:val="clear" w:pos="8176"/>
              <w:tab w:val="right" w:pos="9026" w:leader="dot"/>
            </w:tabs>
            <w:rPr/>
          </w:pPr>
          <w:hyperlink w:anchor="__RefHeading___Toc697110_3244359995">
            <w:r>
              <w:rPr>
                <w:webHidden/>
                <w:rStyle w:val="IndexLink"/>
                <w:rtl w:val="true"/>
              </w:rPr>
              <w:t>اشاره</w:t>
            </w:r>
            <w:r>
              <w:rPr>
                <w:rStyle w:val="IndexLink"/>
                <w:rtl w:val="true"/>
              </w:rPr>
              <w:tab/>
            </w:r>
            <w:r>
              <w:rPr>
                <w:rStyle w:val="IndexLink"/>
              </w:rPr>
              <w:t>566</w:t>
            </w:r>
          </w:hyperlink>
        </w:p>
        <w:p>
          <w:pPr>
            <w:pStyle w:val="Contents4"/>
            <w:tabs>
              <w:tab w:val="clear" w:pos="8176"/>
              <w:tab w:val="right" w:pos="9026" w:leader="dot"/>
            </w:tabs>
            <w:rPr/>
          </w:pPr>
          <w:hyperlink w:anchor="__RefHeading___Toc697112_3244359995">
            <w:r>
              <w:rPr>
                <w:webHidden/>
                <w:rStyle w:val="IndexLink"/>
                <w:rtl w:val="true"/>
              </w:rPr>
              <w:t>نکته‌ها</w:t>
            </w:r>
            <w:r>
              <w:rPr>
                <w:rStyle w:val="IndexLink"/>
                <w:rtl w:val="true"/>
              </w:rPr>
              <w:t>:</w:t>
              <w:tab/>
            </w:r>
            <w:r>
              <w:rPr>
                <w:rStyle w:val="IndexLink"/>
              </w:rPr>
              <w:t>566</w:t>
            </w:r>
          </w:hyperlink>
        </w:p>
        <w:p>
          <w:pPr>
            <w:pStyle w:val="Contents4"/>
            <w:tabs>
              <w:tab w:val="clear" w:pos="8176"/>
              <w:tab w:val="right" w:pos="9026" w:leader="dot"/>
            </w:tabs>
            <w:rPr/>
          </w:pPr>
          <w:hyperlink w:anchor="__RefHeading___Toc697114_3244359995">
            <w:r>
              <w:rPr>
                <w:webHidden/>
                <w:rStyle w:val="IndexLink"/>
                <w:rtl w:val="true"/>
              </w:rPr>
              <w:t>پیام‌ها</w:t>
            </w:r>
            <w:r>
              <w:rPr>
                <w:rStyle w:val="IndexLink"/>
                <w:rtl w:val="true"/>
              </w:rPr>
              <w:t>:</w:t>
              <w:tab/>
            </w:r>
            <w:r>
              <w:rPr>
                <w:rStyle w:val="IndexLink"/>
              </w:rPr>
              <w:t>567</w:t>
            </w:r>
          </w:hyperlink>
        </w:p>
        <w:p>
          <w:pPr>
            <w:pStyle w:val="Contents3"/>
            <w:tabs>
              <w:tab w:val="clear" w:pos="8459"/>
              <w:tab w:val="right" w:pos="9026" w:leader="dot"/>
            </w:tabs>
            <w:rPr/>
          </w:pPr>
          <w:hyperlink w:anchor="__RefHeading___Toc697116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567</w:t>
            </w:r>
          </w:hyperlink>
        </w:p>
        <w:p>
          <w:pPr>
            <w:pStyle w:val="Contents4"/>
            <w:tabs>
              <w:tab w:val="clear" w:pos="8176"/>
              <w:tab w:val="right" w:pos="9026" w:leader="dot"/>
            </w:tabs>
            <w:rPr/>
          </w:pPr>
          <w:hyperlink w:anchor="__RefHeading___Toc697118_3244359995">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697120_3244359995">
            <w:r>
              <w:rPr>
                <w:webHidden/>
                <w:rStyle w:val="IndexLink"/>
                <w:rtl w:val="true"/>
              </w:rPr>
              <w:t>نکته‌ها</w:t>
            </w:r>
            <w:r>
              <w:rPr>
                <w:rStyle w:val="IndexLink"/>
                <w:rtl w:val="true"/>
              </w:rPr>
              <w:t>:</w:t>
              <w:tab/>
            </w:r>
            <w:r>
              <w:rPr>
                <w:rStyle w:val="IndexLink"/>
              </w:rPr>
              <w:t>568</w:t>
            </w:r>
          </w:hyperlink>
        </w:p>
        <w:p>
          <w:pPr>
            <w:pStyle w:val="Contents4"/>
            <w:tabs>
              <w:tab w:val="clear" w:pos="8176"/>
              <w:tab w:val="right" w:pos="9026" w:leader="dot"/>
            </w:tabs>
            <w:rPr/>
          </w:pPr>
          <w:hyperlink w:anchor="__RefHeading___Toc697122_3244359995">
            <w:r>
              <w:rPr>
                <w:webHidden/>
                <w:rStyle w:val="IndexLink"/>
                <w:rtl w:val="true"/>
              </w:rPr>
              <w:t>پیام‌ها</w:t>
            </w:r>
            <w:r>
              <w:rPr>
                <w:rStyle w:val="IndexLink"/>
                <w:rtl w:val="true"/>
              </w:rPr>
              <w:t>:</w:t>
              <w:tab/>
            </w:r>
            <w:r>
              <w:rPr>
                <w:rStyle w:val="IndexLink"/>
              </w:rPr>
              <w:t>568</w:t>
            </w:r>
          </w:hyperlink>
        </w:p>
        <w:p>
          <w:pPr>
            <w:pStyle w:val="Contents3"/>
            <w:tabs>
              <w:tab w:val="clear" w:pos="8459"/>
              <w:tab w:val="right" w:pos="9026" w:leader="dot"/>
            </w:tabs>
            <w:rPr/>
          </w:pPr>
          <w:hyperlink w:anchor="__RefHeading___Toc697124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569</w:t>
            </w:r>
          </w:hyperlink>
        </w:p>
        <w:p>
          <w:pPr>
            <w:pStyle w:val="Contents4"/>
            <w:tabs>
              <w:tab w:val="clear" w:pos="8176"/>
              <w:tab w:val="right" w:pos="9026" w:leader="dot"/>
            </w:tabs>
            <w:rPr/>
          </w:pPr>
          <w:hyperlink w:anchor="__RefHeading___Toc697126_3244359995">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697128_3244359995">
            <w:r>
              <w:rPr>
                <w:webHidden/>
                <w:rStyle w:val="IndexLink"/>
                <w:rtl w:val="true"/>
              </w:rPr>
              <w:t>نکته‌ها</w:t>
            </w:r>
            <w:r>
              <w:rPr>
                <w:rStyle w:val="IndexLink"/>
                <w:rtl w:val="true"/>
              </w:rPr>
              <w:t>:</w:t>
              <w:tab/>
            </w:r>
            <w:r>
              <w:rPr>
                <w:rStyle w:val="IndexLink"/>
              </w:rPr>
              <w:t>570</w:t>
            </w:r>
          </w:hyperlink>
        </w:p>
        <w:p>
          <w:pPr>
            <w:pStyle w:val="Contents4"/>
            <w:tabs>
              <w:tab w:val="clear" w:pos="8176"/>
              <w:tab w:val="right" w:pos="9026" w:leader="dot"/>
            </w:tabs>
            <w:rPr/>
          </w:pPr>
          <w:hyperlink w:anchor="__RefHeading___Toc697130_3244359995">
            <w:r>
              <w:rPr>
                <w:webHidden/>
                <w:rStyle w:val="IndexLink"/>
                <w:rtl w:val="true"/>
              </w:rPr>
              <w:t>پیام‌ها</w:t>
            </w:r>
            <w:r>
              <w:rPr>
                <w:rStyle w:val="IndexLink"/>
                <w:rtl w:val="true"/>
              </w:rPr>
              <w:t>:</w:t>
              <w:tab/>
            </w:r>
            <w:r>
              <w:rPr>
                <w:rStyle w:val="IndexLink"/>
              </w:rPr>
              <w:t>570</w:t>
            </w:r>
          </w:hyperlink>
        </w:p>
        <w:p>
          <w:pPr>
            <w:pStyle w:val="Contents3"/>
            <w:tabs>
              <w:tab w:val="clear" w:pos="8459"/>
              <w:tab w:val="right" w:pos="9026" w:leader="dot"/>
            </w:tabs>
            <w:rPr/>
          </w:pPr>
          <w:hyperlink w:anchor="__RefHeading___Toc697132_3244359995">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570</w:t>
            </w:r>
          </w:hyperlink>
        </w:p>
        <w:p>
          <w:pPr>
            <w:pStyle w:val="Contents4"/>
            <w:tabs>
              <w:tab w:val="clear" w:pos="8176"/>
              <w:tab w:val="right" w:pos="9026" w:leader="dot"/>
            </w:tabs>
            <w:rPr/>
          </w:pPr>
          <w:hyperlink w:anchor="__RefHeading___Toc697134_3244359995">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697136_3244359995">
            <w:r>
              <w:rPr>
                <w:webHidden/>
                <w:rStyle w:val="IndexLink"/>
                <w:rtl w:val="true"/>
              </w:rPr>
              <w:t>نکته‌ها</w:t>
            </w:r>
            <w:r>
              <w:rPr>
                <w:rStyle w:val="IndexLink"/>
                <w:rtl w:val="true"/>
              </w:rPr>
              <w:t>:</w:t>
              <w:tab/>
            </w:r>
            <w:r>
              <w:rPr>
                <w:rStyle w:val="IndexLink"/>
              </w:rPr>
              <w:t>571</w:t>
            </w:r>
          </w:hyperlink>
        </w:p>
        <w:p>
          <w:pPr>
            <w:pStyle w:val="Contents4"/>
            <w:tabs>
              <w:tab w:val="clear" w:pos="8176"/>
              <w:tab w:val="right" w:pos="9026" w:leader="dot"/>
            </w:tabs>
            <w:rPr/>
          </w:pPr>
          <w:hyperlink w:anchor="__RefHeading___Toc697138_3244359995">
            <w:r>
              <w:rPr>
                <w:webHidden/>
                <w:rStyle w:val="IndexLink"/>
                <w:rtl w:val="true"/>
              </w:rPr>
              <w:t>پیام‌ها</w:t>
            </w:r>
            <w:r>
              <w:rPr>
                <w:rStyle w:val="IndexLink"/>
                <w:rtl w:val="true"/>
              </w:rPr>
              <w:t>:</w:t>
              <w:tab/>
            </w:r>
            <w:r>
              <w:rPr>
                <w:rStyle w:val="IndexLink"/>
              </w:rPr>
              <w:t>571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72_133585"/>
      <w:bookmarkStart w:id="1" w:name="pg13172_133585"/>
      <w:bookmarkEnd w:id="1"/>
    </w:p>
    <w:p>
      <w:pPr>
        <w:pStyle w:val="Heading2"/>
        <w:numPr>
          <w:ilvl w:val="1"/>
          <w:numId w:val="1"/>
        </w:numPr>
        <w:rPr/>
      </w:pPr>
      <w:bookmarkStart w:id="2" w:name="pg13172_133585"/>
      <w:bookmarkStart w:id="3" w:name="__RefHeading___Toc693852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جمهوری اسلامی ایران؛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،چاپ شانزدهم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نساء،مائده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هود،یوسف،رعد،ابراهیم،حجر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اسراء،کهف،مریم،طه و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حج،مومنون،نور،فرقان، شعراء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عنکبوت، روم، لقمان، سجده، احزاب، سبا، فاطر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ص، زمر، غافر، شوری، زخرف، دخان و 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محمد، فتح، حجرات، ق، ذاریات، طور،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جمعه،منافقون الی فلق،ناس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۱۶۰۸۱۲۴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3854_3244359995"/>
      <w:bookmarkStart w:id="6" w:name="_Toc2"/>
      <w:bookmarkEnd w:id="5"/>
      <w:r>
        <w:rPr>
          <w:rtl w:val="true"/>
        </w:rPr>
        <w:t>اشاره</w:t>
      </w:r>
      <w:bookmarkStart w:id="7" w:name="pg13172_133597"/>
      <w:bookmarkEnd w:id="6"/>
    </w:p>
    <w:p>
      <w:pPr>
        <w:pStyle w:val="Heading2"/>
        <w:numPr>
          <w:ilvl w:val="1"/>
          <w:numId w:val="1"/>
        </w:numPr>
        <w:rPr/>
      </w:pPr>
      <w:bookmarkStart w:id="8" w:name="__RefHeading___Toc693856_3244359995"/>
      <w:bookmarkStart w:id="9" w:name="_Toc3"/>
      <w:bookmarkEnd w:id="7"/>
      <w:bookmarkEnd w:id="8"/>
      <w:r>
        <w:rPr>
          <w:rtl w:val="true"/>
        </w:rPr>
        <w:t>[</w:t>
      </w:r>
      <w:r>
        <w:rPr>
          <w:rtl w:val="true"/>
        </w:rPr>
        <w:t>تفسیر سوره قصص</w:t>
      </w:r>
      <w:r>
        <w:rPr>
          <w:rtl w:val="true"/>
        </w:rPr>
        <w:t>]</w:t>
      </w:r>
      <w:bookmarkEnd w:id="9"/>
    </w:p>
    <w:p>
      <w:pPr>
        <w:pStyle w:val="Heading3"/>
        <w:numPr>
          <w:ilvl w:val="2"/>
          <w:numId w:val="1"/>
        </w:numPr>
        <w:rPr/>
      </w:pPr>
      <w:bookmarkStart w:id="10" w:name="__RefHeading___Toc693858_3244359995"/>
      <w:bookmarkStart w:id="11" w:name="_Toc4"/>
      <w:bookmarkEnd w:id="10"/>
      <w:r>
        <w:rPr>
          <w:rtl w:val="true"/>
        </w:rPr>
        <w:t>سیمای سوره‌ی قصص</w:t>
      </w:r>
      <w:bookmarkEnd w:id="11"/>
    </w:p>
    <w:p>
      <w:pPr>
        <w:pStyle w:val="BookText"/>
        <w:rPr/>
      </w:pPr>
      <w:r>
        <w:rPr>
          <w:rFonts w:ascii="IRNazanin" w:hAnsi="IRNazanin" w:eastAsia="IRNazanin"/>
          <w:color w:val="111111"/>
          <w:sz w:val="28"/>
          <w:sz w:val="28"/>
          <w:szCs w:val="28"/>
          <w:rtl w:val="true"/>
          <w:lang w:bidi="fa-IR"/>
        </w:rPr>
        <w:t>این سوره هشتاد و هشت آیه دارد و قبل از هجرت،در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ورود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،این سوره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بطور مفصّل به ماجرای حضرت موسی و فرعون و آیات انتهایی آن نیز به داستان قارون می‌پردازد و به سرنوشت صابران نیکوکار و فاسدان گناهکار اشاره می‌فرماید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سی و چهار سوره از سوره‌های قرآن کریم به نحوی از ماجرای حضرت موسی و فرعون سخن رفته ولی تنها در این سوره است که به تمام زوایای زندگی آن حضرت از تولّد،کودکی،جوانی تا ازدواج،نبوّت و دعوت به یکتاپرستی توجّه شده است</w:t>
      </w:r>
      <w:r>
        <w:rPr>
          <w:rFonts w:eastAsia="IRNazanin" w:cs="IRNazanin"/>
          <w:color w:val="111111"/>
          <w:sz w:val="28"/>
          <w:szCs w:val="28"/>
          <w:rtl w:val="true"/>
          <w:lang w:bidi="fa-IR"/>
        </w:rPr>
        <w:t xml:space="preserve">. </w:t>
      </w:r>
      <w:r>
        <w:rPr>
          <w:rStyle w:val="FootnoteAnchor"/>
          <w:rtl w:val="true"/>
        </w:rPr>
        <w:footnoteReference w:id="2"/>
      </w:r>
      <w:bookmarkStart w:id="12" w:name="pg13172_133598"/>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Heading3"/>
        <w:numPr>
          <w:ilvl w:val="2"/>
          <w:numId w:val="1"/>
        </w:numPr>
        <w:rPr/>
      </w:pPr>
      <w:bookmarkStart w:id="13" w:name="__RefHeading___Toc693860_3244359995"/>
      <w:bookmarkStart w:id="14" w:name="_Toc5"/>
      <w:bookmarkEnd w:id="13"/>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14"/>
    </w:p>
    <w:p>
      <w:pPr>
        <w:pStyle w:val="Heading4"/>
        <w:numPr>
          <w:ilvl w:val="3"/>
          <w:numId w:val="1"/>
        </w:numPr>
        <w:rPr/>
      </w:pPr>
      <w:bookmarkStart w:id="15" w:name="__RefHeading___Toc693862_3244359995"/>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طا،سین،میم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آیات کتاب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بخشی از سرگذشت موسی و فرعون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ایمان می‌آورند،بدرستی بر تو می‌خوانیم</w:t>
      </w:r>
      <w:r>
        <w:rPr>
          <w:rFonts w:eastAsia="IRNazanin" w:cs="IRNazanin"/>
          <w:color w:val="111111"/>
          <w:sz w:val="28"/>
          <w:szCs w:val="28"/>
          <w:rtl w:val="true"/>
          <w:lang w:bidi="fa-IR"/>
        </w:rPr>
        <w:t>.</w:t>
      </w:r>
    </w:p>
    <w:p>
      <w:pPr>
        <w:pStyle w:val="Heading4"/>
        <w:numPr>
          <w:ilvl w:val="3"/>
          <w:numId w:val="1"/>
        </w:numPr>
        <w:rPr/>
      </w:pPr>
      <w:bookmarkStart w:id="17" w:name="__RefHeading___Toc693864_3244359995"/>
      <w:bookmarkStart w:id="18" w:name="_Toc7"/>
      <w:bookmarkEnd w:id="17"/>
      <w:r>
        <w:rPr>
          <w:rtl w:val="true"/>
        </w:rPr>
        <w:t>پیام‌ها</w:t>
      </w:r>
      <w:r>
        <w:rPr>
          <w:rtl w:val="true"/>
        </w:rPr>
        <w:t>:</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قرآن،معجزه ابدی اسلام،از همین حروف الفبای عربی تشکیل شده است، اگر آن را کلام بشر می‌دانید شما نیز مثل آن را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طسم، تِلْکَ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 روشن،شفّاف و همه فهم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پیشینیان،نشانه‌ی قانونمند بودن سنّت‌های الهی در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تاریخ،حساب و کتاب و قانون نداشت،ما نمی‌توانستیم از آن برای زندگی امروز خود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نَبَإِ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تاریخ،به فرازهای مهمّ و عبرت‌آموز 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مهم گفته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پیامبران با طاغوت‌ها و ستمگران،الگوی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نَبَإِ مُوسیٰ وَ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bookmarkStart w:id="19" w:name="pg13172_133599"/>
    </w:p>
    <w:p>
      <w:pPr>
        <w:pStyle w:val="BookText"/>
        <w:rPr/>
      </w:pPr>
      <w:bookmarkEnd w:id="1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قرآن،خُرافه،خیالی و گزافه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نَبَإِ مُوسیٰ وَ فِرْعَوْنَ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از بیان داستان،هدایت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هدایت،قابلیّت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Heading3"/>
        <w:numPr>
          <w:ilvl w:val="2"/>
          <w:numId w:val="1"/>
        </w:numPr>
        <w:rPr/>
      </w:pPr>
      <w:bookmarkStart w:id="20" w:name="__RefHeading___Toc693866_3244359995"/>
      <w:bookmarkStart w:id="21" w:name="_Toc8"/>
      <w:bookmarkEnd w:id="2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w:t>
      </w:r>
      <w:r>
        <w:rPr>
          <w:rtl w:val="true"/>
        </w:rPr>
        <w:t>]</w:t>
      </w:r>
      <w:bookmarkEnd w:id="21"/>
    </w:p>
    <w:p>
      <w:pPr>
        <w:pStyle w:val="Heading4"/>
        <w:numPr>
          <w:ilvl w:val="3"/>
          <w:numId w:val="1"/>
        </w:numPr>
        <w:rPr/>
      </w:pPr>
      <w:bookmarkStart w:id="22" w:name="__RefHeading___Toc693868_3244359995"/>
      <w:bookmarkStart w:id="23" w:name="_Toc9"/>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فرعون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کرده و مردم آنجا را فرقه فرقه نموده است،گروهی از آنان را به زبونی و ناتوانی کشانده، پسرانشان را سر می‌برد و زنانشان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او از تبهکاران است</w:t>
      </w:r>
      <w:r>
        <w:rPr>
          <w:rFonts w:eastAsia="IRNazanin" w:cs="IRNazanin"/>
          <w:color w:val="111111"/>
          <w:sz w:val="28"/>
          <w:szCs w:val="28"/>
          <w:rtl w:val="true"/>
          <w:lang w:bidi="fa-IR"/>
        </w:rPr>
        <w:t>.</w:t>
      </w:r>
    </w:p>
    <w:p>
      <w:pPr>
        <w:pStyle w:val="Heading4"/>
        <w:numPr>
          <w:ilvl w:val="3"/>
          <w:numId w:val="1"/>
        </w:numPr>
        <w:rPr/>
      </w:pPr>
      <w:bookmarkStart w:id="24" w:name="__RefHeading___Toc693870_3244359995"/>
      <w:bookmarkStart w:id="25" w:name="_Toc10"/>
      <w:bookmarkEnd w:id="24"/>
      <w:r>
        <w:rPr>
          <w:rtl w:val="true"/>
        </w:rPr>
        <w:t>نکته‌ها</w:t>
      </w:r>
      <w:r>
        <w:rPr>
          <w:rtl w:val="true"/>
        </w:rPr>
        <w:t>:</w:t>
      </w:r>
      <w:bookmarkEnd w:id="25"/>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دنباله‌روی و تبعیّت است ولی از آنجا که در یک گروه،معمولاً بعضی از بعضی دیگر پیروی می‌کنند،به معنای گروه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زنان است،ولی شاید در این آیه مراد دختران باشند،زیرا در برابر پسران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 نیست،بلکه عنوان پادشاهان مصر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پادشاهان 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پادشاهان روم بوده است</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26" w:name="__RefHeading___Toc693872_3244359995"/>
      <w:bookmarkStart w:id="27" w:name="_Toc11"/>
      <w:bookmarkEnd w:id="26"/>
      <w:r>
        <w:rPr>
          <w:rtl w:val="true"/>
        </w:rPr>
        <w:t>پیام‌ها</w:t>
      </w:r>
      <w:r>
        <w:rPr>
          <w:rtl w:val="true"/>
        </w:rPr>
        <w:t>:</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اوضاع و احوال جوامع در هنگام ظهور و بعثت پیامبران،امری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شناخت نظام‌ها،اشخاص مهم نیستند،بلکه عملکردها اهمیّت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به‌خاطر عملکرد استکباری و متجاوزانه اوست</w:t>
      </w:r>
      <w:r>
        <w:rPr>
          <w:rFonts w:eastAsia="Amiri" w:cs="Amiri" w:ascii="Amiri" w:hAnsi="Amiri"/>
          <w:color w:val="111111"/>
          <w:sz w:val="28"/>
          <w:szCs w:val="28"/>
          <w:rtl w:val="true"/>
          <w:lang w:bidi="ar-SA"/>
        </w:rPr>
        <w:t>)</w:t>
      </w:r>
      <w:bookmarkStart w:id="28" w:name="pg13172_133600"/>
    </w:p>
    <w:p>
      <w:pPr>
        <w:pStyle w:val="BookText"/>
        <w:rPr/>
      </w:pPr>
      <w:bookmarkEnd w:id="2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گردنکشی،زمینه‌ی فساد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اندازی،بارزترین اهرم سلطه مستکبرین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أَهْلَهٰا شِیَعاً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مردم اتّحاد و همبستگی داشته باشند،طاغوت‌ها قدرتی ندارند و نمی‌توانند کاری از پیش ببرند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تفرقه،مقدّمه‌ی ذلّت‌پذیری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مردم گروه گروه و متفرّق می‌شوند سپس به استضعاف کشیده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شِیَعاً یَسْتَضْعِفُ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خلاف کارگزاران،به پای حاکم نیز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تمام جنایات یاران فرعون،به شخص او نیز نسبت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خداوند،مسأله تفرقه افکنی را قبل از قتل و کشتار ذکر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آن که تفرقه زمینه‌ی کشتن و یا مهم‌تر از کشتن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 و دستوردهنده نیز عامل و فاعل جرم 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افکنان مفسدند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جامعه که حاکمش متکبّر،مردمش متفرّق،نیروهای فعّالش مورد تهدید و منافعش در کام طبقه مرفّه باشد،جامعه‌ای فرعونی و طاغوتی است</w:t>
      </w:r>
      <w:r>
        <w:rPr>
          <w:rFonts w:eastAsia="IRNazanin" w:cs="IRNazanin"/>
          <w:color w:val="111111"/>
          <w:sz w:val="28"/>
          <w:szCs w:val="28"/>
          <w:rtl w:val="true"/>
          <w:lang w:bidi="fa-IR"/>
        </w:rPr>
        <w:t>.</w:t>
      </w:r>
    </w:p>
    <w:p>
      <w:pPr>
        <w:pStyle w:val="Heading3"/>
        <w:numPr>
          <w:ilvl w:val="2"/>
          <w:numId w:val="1"/>
        </w:numPr>
        <w:rPr/>
      </w:pPr>
      <w:bookmarkStart w:id="29" w:name="__RefHeading___Toc693874_3244359995"/>
      <w:bookmarkStart w:id="30" w:name="_Toc12"/>
      <w:bookmarkEnd w:id="2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w:t>
      </w:r>
      <w:r>
        <w:rPr>
          <w:rtl w:val="true"/>
        </w:rPr>
        <w:t>]</w:t>
      </w:r>
      <w:bookmarkEnd w:id="30"/>
    </w:p>
    <w:p>
      <w:pPr>
        <w:pStyle w:val="Heading4"/>
        <w:numPr>
          <w:ilvl w:val="3"/>
          <w:numId w:val="1"/>
        </w:numPr>
        <w:rPr/>
      </w:pPr>
      <w:bookmarkStart w:id="31" w:name="__RefHeading___Toc693876_3244359995"/>
      <w:bookmarkStart w:id="32" w:name="_Toc13"/>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اراده کرده‌ایم که بر کسانی که در زمین به ضعف و زبونی کشیده شدند،منّت گذاریم و آنان را پیشوایان و 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Heading4"/>
        <w:numPr>
          <w:ilvl w:val="3"/>
          <w:numId w:val="1"/>
        </w:numPr>
        <w:rPr/>
      </w:pPr>
      <w:bookmarkStart w:id="33" w:name="__RefHeading___Toc693878_3244359995"/>
      <w:bookmarkStart w:id="34" w:name="_Toc14"/>
      <w:bookmarkEnd w:id="33"/>
      <w:r>
        <w:rPr>
          <w:rtl w:val="true"/>
        </w:rPr>
        <w:t>نکته‌ها</w:t>
      </w:r>
      <w:r>
        <w:rPr>
          <w:rtl w:val="true"/>
        </w:rPr>
        <w:t>:</w:t>
      </w:r>
      <w:bookmarkEnd w:id="3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نعمت بزرگ و با ارزش است،نه منّت زبانی که بازگو کردن نعمت به قصد تحقیر دیگران باشد و مسلّماً کار زشت و ناپسندی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هر گاه اراده‌ی الهی بر تحقّق امری تعلّق گیرد،آن مسئله قطعاً عملی خواهد شد و هیچ مانعی نمی‌تواند سدّ راه آن گردد،قرآن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همانا فرمان اوست که هر گاه چیزی را اراده کند که باشد،پس آن چیز خواهد بود و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همه نعمت‌ها از جانب خداوند است و بندگان در هر نعمتی رهین منّت او هستند، لکن او در خصوص چند نعمت،تعبیر به منّت فرموده که طبعاً از اهمیّت بالای آنها حکایت دارد،از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کُنْتُمْ مِنْ قَبْلُ فَمَنَّ اللّٰهُ عَلَیْکُمْ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یَمُنُّ عَلَیْکُمْ أَنْ هَدٰاکُمْ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حاکمیّت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روایات بسیار،حضرت مهدی علیه السلام و حکومت آن بزرگوار در آخرالزمان مصداق اتمّ این آیه معرّفی شده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مسئله حاکمیّت مستضعفان بر زمین،با عبارات و بیان‌های مختلفی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خداوند به کسانی که ایمان آورده و کار شایسته انجام داده‌اند،وعده خلافت در زمین را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أَهْلَکْنَا الْقُرُونَ مِنْ قَبْلِکُمْ لَمّٰا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جَعَلْنٰاکُمْ خَلاٰئِفَ فِی الْأَرْضِ</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بعد از آنکه اقوام ستمگر پیشین را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رای جانشینان زمین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بندگان صالح،وارث زمین می‌شوند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أَوْرَثْنَا الْقَوْمَ الَّذِینَ کٰانُوا یُسْتَضْعَفُونَ مَشٰارِقَ الْأَرْضِ وَ مَغٰارِبَهَا</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ما مستضعفان را وارث شرق و غرب زمین گرداندیم</w:t>
      </w:r>
      <w:r>
        <w:rPr>
          <w:rFonts w:eastAsia="IRNazanin" w:cs="IRNazanin"/>
          <w:color w:val="111111"/>
          <w:sz w:val="28"/>
          <w:szCs w:val="28"/>
          <w:rtl w:val="true"/>
          <w:lang w:bidi="fa-IR"/>
        </w:rPr>
        <w:t>.</w:t>
      </w:r>
      <w:bookmarkStart w:id="35" w:name="pg13172_133602"/>
    </w:p>
    <w:p>
      <w:pPr>
        <w:pStyle w:val="BookText"/>
        <w:rPr/>
      </w:pPr>
      <w:bookmarkEnd w:id="35"/>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لَنُهْلِکَنَّ الظّٰالِمِینَ وَ لَنُسْکِنَنَّکُمُ الْأَرْضَ مِنْ بَعْدِهِمْ</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ما ستمگران را نابود و بعد از آن شما را ساکن زمین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مستضعفان در این آیه،با توجّه به مجهول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خود در این امر نقش نداشته و استکبار آنها را به استضعاف کشیده باشد</w:t>
      </w:r>
      <w:r>
        <w:rPr>
          <w:rFonts w:eastAsia="IRNazanin" w:cs="IRNazanin"/>
          <w:color w:val="111111"/>
          <w:sz w:val="28"/>
          <w:szCs w:val="28"/>
          <w:rtl w:val="true"/>
          <w:lang w:bidi="fa-IR"/>
        </w:rPr>
        <w:t>.</w:t>
      </w:r>
    </w:p>
    <w:p>
      <w:pPr>
        <w:pStyle w:val="Heading4"/>
        <w:numPr>
          <w:ilvl w:val="3"/>
          <w:numId w:val="1"/>
        </w:numPr>
        <w:rPr/>
      </w:pPr>
      <w:bookmarkStart w:id="36" w:name="__RefHeading___Toc693880_3244359995"/>
      <w:bookmarkStart w:id="37" w:name="_Toc15"/>
      <w:bookmarkEnd w:id="36"/>
      <w:r>
        <w:rPr>
          <w:rtl w:val="true"/>
        </w:rPr>
        <w:t>پیام‌ها</w:t>
      </w:r>
      <w:r>
        <w:rPr>
          <w:rtl w:val="true"/>
        </w:rPr>
        <w:t>:</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مستضعفین و حمایت از مظلومان تاریخ،اراده و خواست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خودکامه طاغوتی،نیروهای کارآمد به ضعف کشانده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آینده از آنِ مستضعفان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نَجْعَلَهُمْ أَئِمَّةً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امامت،همچون بعثت،نعمت ویژه‌ای است که خداوند بر مردم منّت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بعثت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در اینجا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نَجْعَلَهُمْ أَئِمَّةً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93882_3244359995"/>
      <w:bookmarkStart w:id="39" w:name="_Toc16"/>
      <w:bookmarkEnd w:id="3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w:t>
      </w:r>
      <w:r>
        <w:rPr>
          <w:rtl w:val="true"/>
        </w:rPr>
        <w:t>]</w:t>
      </w:r>
      <w:bookmarkEnd w:id="39"/>
    </w:p>
    <w:p>
      <w:pPr>
        <w:pStyle w:val="Heading4"/>
        <w:numPr>
          <w:ilvl w:val="3"/>
          <w:numId w:val="1"/>
        </w:numPr>
        <w:rPr/>
      </w:pPr>
      <w:bookmarkStart w:id="40" w:name="__RefHeading___Toc693884_3244359995"/>
      <w:bookmarkStart w:id="41" w:name="_Toc17"/>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زمین،قدرت و تمکّن بخشیم،و از ناحیه آنان به فرعون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و سپاهیانشان آنچه را که از آن بیمناک بودند نشان دهیم</w:t>
      </w:r>
      <w:r>
        <w:rPr>
          <w:rFonts w:eastAsia="IRNazanin" w:cs="IRNazanin"/>
          <w:color w:val="111111"/>
          <w:sz w:val="28"/>
          <w:szCs w:val="28"/>
          <w:rtl w:val="true"/>
          <w:lang w:bidi="fa-IR"/>
        </w:rPr>
        <w:t>.</w:t>
      </w:r>
    </w:p>
    <w:p>
      <w:pPr>
        <w:pStyle w:val="Heading4"/>
        <w:numPr>
          <w:ilvl w:val="3"/>
          <w:numId w:val="1"/>
        </w:numPr>
        <w:rPr/>
      </w:pPr>
      <w:bookmarkStart w:id="42" w:name="__RefHeading___Toc693886_3244359995"/>
      <w:bookmarkStart w:id="43" w:name="_Toc18"/>
      <w:bookmarkEnd w:id="42"/>
      <w:r>
        <w:rPr>
          <w:rtl w:val="true"/>
        </w:rPr>
        <w:t>پیام‌ها</w:t>
      </w:r>
      <w:r>
        <w:rPr>
          <w:rtl w:val="true"/>
        </w:rPr>
        <w:t>:</w:t>
      </w:r>
      <w:bookmarkEnd w:id="4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مأیوس نشوند که خداوند به آنان نیز قدرت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نُمَکِّنَ 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کیفر اصلی طاغوت‌ها در جهان دیگر است،ولی در دنیا نیز از قهر الهی در امان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w:t>
      </w:r>
      <w:bookmarkStart w:id="44" w:name="pg13172_133603"/>
    </w:p>
    <w:p>
      <w:pPr>
        <w:pStyle w:val="BookText"/>
        <w:rPr/>
      </w:pPr>
      <w:bookmarkEnd w:id="4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خداوند،کافران را به دست مؤمنان،ذلیل و خوار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 قدر بزرگ باشد،از مؤمنان هراس و وحشت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w:t>
      </w:r>
    </w:p>
    <w:p>
      <w:pPr>
        <w:pStyle w:val="Heading3"/>
        <w:numPr>
          <w:ilvl w:val="2"/>
          <w:numId w:val="1"/>
        </w:numPr>
        <w:rPr/>
      </w:pPr>
      <w:bookmarkStart w:id="45" w:name="__RefHeading___Toc693888_3244359995"/>
      <w:bookmarkStart w:id="46" w:name="_Toc19"/>
      <w:bookmarkEnd w:id="45"/>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w:t>
      </w:r>
      <w:r>
        <w:rPr>
          <w:rtl w:val="true"/>
        </w:rPr>
        <w:t xml:space="preserve"> </w:t>
      </w:r>
      <w:r>
        <w:rPr>
          <w:rtl w:val="true"/>
        </w:rPr>
        <w:t xml:space="preserve">تا </w:t>
      </w:r>
      <w:r>
        <w:rPr/>
        <w:t>8</w:t>
      </w:r>
      <w:r>
        <w:rPr>
          <w:rtl w:val="true"/>
        </w:rPr>
        <w:t>]</w:t>
      </w:r>
      <w:bookmarkEnd w:id="46"/>
    </w:p>
    <w:p>
      <w:pPr>
        <w:pStyle w:val="Heading4"/>
        <w:numPr>
          <w:ilvl w:val="3"/>
          <w:numId w:val="1"/>
        </w:numPr>
        <w:rPr/>
      </w:pPr>
      <w:bookmarkStart w:id="47" w:name="__RefHeading___Toc693890_3244359995"/>
      <w:bookmarkStart w:id="48" w:name="_Toc20"/>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مادر موسی الهام کردیم که او را شیر بده،پس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بیمناک شدی،او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جعبه‌ای گذاشته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به‌دریا بیفکن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تو بازمی‌گردانیم و او را از پیامبران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چنان کرد،چیزی نگذشت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و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برگرفتند تا سرانجام،دشمن و مایه اندوهشان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فرعون و هامان و سپاهیانشان خطاکار بودند</w:t>
      </w:r>
      <w:r>
        <w:rPr>
          <w:rFonts w:eastAsia="IRNazanin" w:cs="IRNazanin"/>
          <w:color w:val="111111"/>
          <w:sz w:val="28"/>
          <w:szCs w:val="28"/>
          <w:rtl w:val="true"/>
          <w:lang w:bidi="fa-IR"/>
        </w:rPr>
        <w:t>.</w:t>
      </w:r>
    </w:p>
    <w:p>
      <w:pPr>
        <w:pStyle w:val="Heading4"/>
        <w:numPr>
          <w:ilvl w:val="3"/>
          <w:numId w:val="1"/>
        </w:numPr>
        <w:rPr/>
      </w:pPr>
      <w:bookmarkStart w:id="49" w:name="__RefHeading___Toc693892_3244359995"/>
      <w:bookmarkStart w:id="50" w:name="_Toc21"/>
      <w:bookmarkEnd w:id="49"/>
      <w:r>
        <w:rPr>
          <w:rtl w:val="true"/>
        </w:rPr>
        <w:t>نکته‌ها</w:t>
      </w:r>
      <w:r>
        <w:rPr>
          <w:rtl w:val="true"/>
        </w:rPr>
        <w:t>:</w:t>
      </w:r>
      <w:bookmarkEnd w:id="50"/>
    </w:p>
    <w:p>
      <w:pPr>
        <w:pStyle w:val="BookText"/>
        <w:rPr/>
      </w:pPr>
      <w:r>
        <w:rPr>
          <w:rFonts w:ascii="IRNazanin" w:hAnsi="IRNazanin" w:eastAsia="IRNazanin"/>
          <w:color w:val="111111"/>
          <w:sz w:val="28"/>
          <w:sz w:val="28"/>
          <w:szCs w:val="28"/>
          <w:rtl w:val="true"/>
          <w:lang w:bidi="fa-IR"/>
        </w:rPr>
        <w:t>به فرعون گفته شده بود که امسال کودکی به دنیا می‌آید که اگر بزرگ شود تو را سرنگون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داد تمام نوزادانی را که به دنیا می‌آیند بکشند،امّا همین که موسی به دنیا آمد،خداوند به مادرش الهام کرد که او را شیر دهد،آن گاه در صندوقی گذارده و به دریا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نسبت به مادر حضرت موسی،دو امر،دو نهی و دو بشارت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أَرْضِعِیهِ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بشارت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جٰاعِلُوهُ</w:t>
      </w:r>
      <w:r>
        <w:rPr>
          <w:rFonts w:eastAsia="Amiri" w:cs="Amiri" w:ascii="Amiri" w:hAnsi="Amiri"/>
          <w:color w:val="111111"/>
          <w:sz w:val="28"/>
          <w:szCs w:val="28"/>
          <w:rtl w:val="true"/>
          <w:lang w:bidi="ar-SA"/>
        </w:rPr>
        <w:t>»</w:t>
      </w:r>
      <w:bookmarkStart w:id="51" w:name="pg13172_133604"/>
    </w:p>
    <w:p>
      <w:pPr>
        <w:pStyle w:val="BookText"/>
        <w:rPr/>
      </w:pPr>
      <w:bookmarkEnd w:id="51"/>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احتمال خطر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نگرانی قطعی بکار می‌رود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مراد از دریا در این آیه،رود عظیم نیل در کشور مصر است که به جهت بزرگی و عظمت، دریا خوانده شده و کاخ فرعون در ساحل آن بنا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بخواهد،دشمن انسان نیز مأمن و ملجأ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فَالْتَقَطَهُ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شود سبب خیر،گر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نگهدار من آن است که من می‌دانم شیشه را در بغل سنگ نگه می‌دارد</w:t>
      </w:r>
      <w:r>
        <w:rPr>
          <w:rFonts w:eastAsia="IRNazanin" w:cs="IRNazanin"/>
          <w:color w:val="111111"/>
          <w:sz w:val="28"/>
          <w:szCs w:val="28"/>
          <w:rtl w:val="true"/>
          <w:lang w:bidi="fa-IR"/>
        </w:rPr>
        <w:t>.</w:t>
      </w:r>
    </w:p>
    <w:p>
      <w:pPr>
        <w:pStyle w:val="Heading4"/>
        <w:numPr>
          <w:ilvl w:val="3"/>
          <w:numId w:val="1"/>
        </w:numPr>
        <w:rPr/>
      </w:pPr>
      <w:bookmarkStart w:id="52" w:name="__RefHeading___Toc693894_3244359995"/>
      <w:bookmarkStart w:id="53" w:name="_Toc22"/>
      <w:bookmarkEnd w:id="52"/>
      <w:r>
        <w:rPr>
          <w:rtl w:val="true"/>
        </w:rPr>
        <w:t>پیام‌ها</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اضطراب‌ها و بن‌بست‌ها،خداوند بهترین هادی و حامی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می‌تواند مورد الهام الهی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 أُمِّ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امدادهای غیبی با بهره‌گیری از امکانات مادّی 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شیردادن و در صندوق گذاردن،منافاتی با توکّل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أَرْضِعِیهِ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شرایطی نباید شیر مادر را از فرزند دریغ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أَرْضِعِیهِ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الهی اسراری نهفته است که شاید در نظر ابتدایی،معقول نیاید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فَأَلْقِیهِ فِی الْیَمِّ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اجرای فرامین الهی،نه از چیزی بترسیم و نه نسبت به مسئله‌ای نگران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تَخٰافِی وَ لاٰ تَحْزَنِی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موسی دو نگرانی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ترس از کشته شدن فرزند و دیگری غم فراق او،که خداوند هر دو را همان گونه که در آیات بعد خواهیم خواند به نحو احسن جبران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خداوند داده شود،به بهترین وجه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فَأَلْقِیهِ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جٰاعِلُوهُ مِنَ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موسی به فرمان خداوند فرزندش را رها کرد،خداوند هم او را برگرداند و هم به مقام نبوّت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خداوند،اخباری از غیب را در اختیار افرادی که بخواهد قرار می‌دهد</w:t>
      </w:r>
      <w:r>
        <w:rPr>
          <w:rFonts w:eastAsia="IRNazanin" w:cs="IRNazanin"/>
          <w:color w:val="111111"/>
          <w:sz w:val="28"/>
          <w:szCs w:val="28"/>
          <w:rtl w:val="true"/>
          <w:lang w:bidi="fa-IR"/>
        </w:rPr>
        <w:t>.</w:t>
      </w:r>
      <w:bookmarkStart w:id="54" w:name="pg13172_133605"/>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جٰاعِلُوهُ مِنَ الْمُرْسَلِینَ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واسطه نجات موسی از دریا شد،و سرانجام به دست او در همان دریا غرق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فَالْتَقَطَهُ آلُ فِرْعَوْنَ لِیَکُونَ لَهُمْ عَدُوًّا وَ حَزَناً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آری،خدا می‌تواند نوزاد بی‌دست و پا را در دریا حفظ کند،ولی انسان صاحب دست و پا را غرق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انسان در مقابل اراده‌ی الهی بی 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لَهُمْ عَدُوًّا وَ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گمان کرد که هدیه‌ای برای او رسیده است امّا خداوند اراده فرموده بود که دشمنش را در دامان او بپروراند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وزیر و لشکریانش طرح دادند و عمل کردند،ولی تدبیر خداوند همه‌ی آنها را خنثیٰ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خٰاطِئِینَ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طراح،مشاور،آمر و مباشر،همگی در جرم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خٰاطِئِینَ</w:t>
      </w:r>
      <w:r>
        <w:rPr>
          <w:rFonts w:eastAsia="IRNazanin" w:cs="IRNazanin"/>
          <w:color w:val="111111"/>
          <w:sz w:val="28"/>
          <w:szCs w:val="28"/>
          <w:rtl w:val="true"/>
          <w:lang w:bidi="fa-IR"/>
        </w:rPr>
        <w:t>»</w:t>
      </w:r>
    </w:p>
    <w:p>
      <w:pPr>
        <w:pStyle w:val="Heading3"/>
        <w:numPr>
          <w:ilvl w:val="2"/>
          <w:numId w:val="1"/>
        </w:numPr>
        <w:rPr/>
      </w:pPr>
      <w:bookmarkStart w:id="55" w:name="__RefHeading___Toc693896_3244359995"/>
      <w:bookmarkStart w:id="56" w:name="_Toc23"/>
      <w:bookmarkEnd w:id="5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9</w:t>
      </w:r>
      <w:r>
        <w:rPr>
          <w:rtl w:val="true"/>
        </w:rPr>
        <w:t>]</w:t>
      </w:r>
      <w:bookmarkEnd w:id="56"/>
    </w:p>
    <w:p>
      <w:pPr>
        <w:pStyle w:val="Heading4"/>
        <w:numPr>
          <w:ilvl w:val="3"/>
          <w:numId w:val="1"/>
        </w:numPr>
        <w:rPr/>
      </w:pPr>
      <w:bookmarkStart w:id="57" w:name="__RefHeading___Toc693898_3244359995"/>
      <w:bookmarkStart w:id="58" w:name="_Toc24"/>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 که آنان قصد کشتن کودک را دارند خطاب 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ما سودی برساند یا او را به فرزندی بگیریم،ولی آنها نمی‌فهمیدند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کسی را در آغوش خویش می‌پرورانند</w:t>
      </w:r>
      <w:r>
        <w:rPr>
          <w:rFonts w:eastAsia="IRNazanin" w:cs="IRNazanin"/>
          <w:color w:val="111111"/>
          <w:sz w:val="28"/>
          <w:szCs w:val="28"/>
          <w:rtl w:val="true"/>
          <w:lang w:bidi="fa-IR"/>
        </w:rPr>
        <w:t>).</w:t>
      </w:r>
    </w:p>
    <w:p>
      <w:pPr>
        <w:pStyle w:val="Heading4"/>
        <w:numPr>
          <w:ilvl w:val="3"/>
          <w:numId w:val="1"/>
        </w:numPr>
        <w:rPr/>
      </w:pPr>
      <w:bookmarkStart w:id="59" w:name="__RefHeading___Toc693900_3244359995"/>
      <w:bookmarkStart w:id="60" w:name="_Toc25"/>
      <w:bookmarkEnd w:id="59"/>
      <w:r>
        <w:rPr>
          <w:rtl w:val="true"/>
        </w:rPr>
        <w:t>نکته‌ها</w:t>
      </w:r>
      <w:r>
        <w:rPr>
          <w:rtl w:val="true"/>
        </w:rPr>
        <w:t>:</w:t>
      </w:r>
      <w:bookmarkEnd w:id="60"/>
    </w:p>
    <w:p>
      <w:pPr>
        <w:pStyle w:val="BookText"/>
        <w:rPr/>
      </w:pPr>
      <w:r>
        <w:rPr>
          <w:rFonts w:ascii="IRNazanin" w:hAnsi="IRNazanin" w:eastAsia="IRNazanin"/>
          <w:color w:val="111111"/>
          <w:sz w:val="28"/>
          <w:sz w:val="28"/>
          <w:szCs w:val="28"/>
          <w:rtl w:val="true"/>
          <w:lang w:bidi="fa-IR"/>
        </w:rPr>
        <w:t>در زندگی حضرت موسی،چند زن،نقش محوری و اساسی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موسی،خواهر موسی،زن فرعون و همسر موسی،در این آیه نقش زن فرعون در جلوگیری از قتل او بیان شده است</w:t>
      </w:r>
      <w:r>
        <w:rPr>
          <w:rFonts w:eastAsia="IRNazanin" w:cs="IRNazanin"/>
          <w:color w:val="111111"/>
          <w:sz w:val="28"/>
          <w:szCs w:val="28"/>
          <w:rtl w:val="true"/>
          <w:lang w:bidi="fa-IR"/>
        </w:rPr>
        <w:t>.</w:t>
      </w:r>
    </w:p>
    <w:p>
      <w:pPr>
        <w:pStyle w:val="Heading4"/>
        <w:numPr>
          <w:ilvl w:val="3"/>
          <w:numId w:val="1"/>
        </w:numPr>
        <w:rPr/>
      </w:pPr>
      <w:bookmarkStart w:id="61" w:name="__RefHeading___Toc693902_3244359995"/>
      <w:bookmarkStart w:id="62" w:name="_Toc26"/>
      <w:bookmarkEnd w:id="61"/>
      <w:r>
        <w:rPr>
          <w:rtl w:val="true"/>
        </w:rPr>
        <w:t>پیام‌ها</w:t>
      </w:r>
      <w:r>
        <w:rPr>
          <w:rtl w:val="true"/>
        </w:rPr>
        <w:t>:</w:t>
      </w:r>
      <w:bookmarkEnd w:id="6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زنان،در امور اجتماعی دارای نقشی مؤثّرند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امْرَأَتُ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فرعون،رأی فرعون را تغییر داد و شوکت،سلطنت و ثروت فرعون هیچ یک مانع او نشد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پیشنهادات صحیح و سریع،از القای طرح‌های انحرافی جلوگیری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فرعون تصمیم خود را ابراز کند،همسرش راه درست برخورد با مسئله را القا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امْرَأَتُ فِرْعَوْنَ قُرَّتُ عَیْنٍ لِی وَ لَکَ لاٰ تَقْتُلُوهُ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پیشنهادات از کلمات عاطفی و دلنشین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 لِی وَ 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همه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سخت‌ترین دلها همچون دل فرعون را نیز نرم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 لِی وَ 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منکرات،ابتدا از راه عاطفه وارد شویم و سپس به امر و نهی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 لِی وَ لَکَ لاٰ تَقْتُلُوهُ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 از منکر زبانی،غفلت نورزیم که بسیار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فرعون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کشته شدن موسی جلوگیری کرد،چنان که یکی از برادران یوسف با گفتن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لاٰ تَقْتُلُوا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یوسف جلوگیری کرد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از ابتدایی‌ترین عواطف انسانی نیز بی‌بهره‌اند و نیاز به تذکّر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امر و نهی را بگوییم تا مردم آسان‌تر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 عَسیٰ أَنْ یَنْفَعَنٰا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طاغوتی،ملاک وضع یا لغو قوانین،هوسها و منافع شخصی طاغوت‌هاست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قتلِ عام نوزادانِ پسر،بر اساس منافع شخصی فرعون وضع شد و باز بر پایه امید به منافع آینده در مورد نوزاد آب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قانون لغو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تَقْتُلُوهُ عَسیٰ أَنْ یَنْفَعَنٰا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در ظاهر بسیار بلند پروازند،ولی در باطن اسیر نیازهای درونی خویش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که ادّعا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می‌پذیرد که ممکن است یک نوزاد آب آورده برای او سودمند واقع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یَنْفَعَنٰا</w:t>
      </w:r>
      <w:r>
        <w:rPr>
          <w:rFonts w:eastAsia="Amiri" w:cs="Amiri" w:ascii="Amiri" w:hAnsi="Amiri"/>
          <w:color w:val="111111"/>
          <w:sz w:val="28"/>
          <w:szCs w:val="28"/>
          <w:rtl w:val="true"/>
          <w:lang w:bidi="ar-SA"/>
        </w:rPr>
        <w:t>»</w:t>
      </w:r>
      <w:bookmarkStart w:id="63" w:name="pg13172_133607"/>
    </w:p>
    <w:p>
      <w:pPr>
        <w:pStyle w:val="BookText"/>
        <w:rPr/>
      </w:pPr>
      <w:bookmarkEnd w:id="6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فرزند پسر محروم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پذیرش نوزاد از آب آورده،به حقارت و عجز خود بیشتر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ایجاد علاقه و محبّت میان افراد بر اساس یک خط غیبی است که خود طرفین نیز از آن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w:t>
      </w:r>
    </w:p>
    <w:p>
      <w:pPr>
        <w:pStyle w:val="Heading3"/>
        <w:numPr>
          <w:ilvl w:val="2"/>
          <w:numId w:val="1"/>
        </w:numPr>
        <w:rPr/>
      </w:pPr>
      <w:bookmarkStart w:id="64" w:name="__RefHeading___Toc693904_3244359995"/>
      <w:bookmarkStart w:id="65" w:name="_Toc27"/>
      <w:bookmarkEnd w:id="64"/>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65"/>
    </w:p>
    <w:p>
      <w:pPr>
        <w:pStyle w:val="Heading4"/>
        <w:numPr>
          <w:ilvl w:val="3"/>
          <w:numId w:val="1"/>
        </w:numPr>
        <w:rPr/>
      </w:pPr>
      <w:bookmarkStart w:id="66" w:name="__RefHeading___Toc693906_3244359995"/>
      <w:bookmarkStart w:id="67" w:name="_Toc28"/>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چیز،جز فکر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قلب او را استوار نساخته بودیم تا از ایمان آورندگان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وعده‌ی ما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 همانا نزدیک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جزع و 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افشا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به‌خواهر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حامل موسی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کن پس او از دور وی را زیر نظر داشت،در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آنکه او را تعقیب می‌کند خواهر موسی است و از این تعقیب،چه هدفی دارد</w:t>
      </w:r>
      <w:r>
        <w:rPr>
          <w:rFonts w:eastAsia="IRNazanin" w:cs="IRNazanin"/>
          <w:color w:val="111111"/>
          <w:sz w:val="28"/>
          <w:szCs w:val="28"/>
          <w:rtl w:val="true"/>
          <w:lang w:bidi="fa-IR"/>
        </w:rPr>
        <w:t>).</w:t>
      </w:r>
    </w:p>
    <w:p>
      <w:pPr>
        <w:pStyle w:val="Heading4"/>
        <w:numPr>
          <w:ilvl w:val="3"/>
          <w:numId w:val="1"/>
        </w:numPr>
        <w:rPr/>
      </w:pPr>
      <w:bookmarkStart w:id="68" w:name="__RefHeading___Toc693908_3244359995"/>
      <w:bookmarkStart w:id="69" w:name="_Toc29"/>
      <w:bookmarkEnd w:id="68"/>
      <w:r>
        <w:rPr>
          <w:rtl w:val="true"/>
        </w:rPr>
        <w:t>نکته‌ها</w:t>
      </w:r>
      <w:r>
        <w:rPr>
          <w:rtl w:val="true"/>
        </w:rPr>
        <w:t>:</w:t>
      </w:r>
      <w:bookmarkEnd w:id="69"/>
    </w:p>
    <w:p>
      <w:pPr>
        <w:pStyle w:val="BookText"/>
        <w:rPr/>
      </w:pPr>
      <w:r>
        <w:rPr>
          <w:rFonts w:ascii="IRNazanin" w:hAnsi="IRNazanin" w:eastAsia="IRNazanin"/>
          <w:color w:val="111111"/>
          <w:sz w:val="28"/>
          <w:sz w:val="28"/>
          <w:szCs w:val="28"/>
          <w:rtl w:val="true"/>
          <w:lang w:bidi="fa-IR"/>
        </w:rPr>
        <w:t xml:space="preserve">تفسیر المیزان،آیه‌ی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فُؤٰادُ أُمِّ مُوسیٰ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سیاق و ظاهر آیات قبل و بعد،چنین معنا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مادر موسی به واسطه‌ی وحی الهی آرام گرفت و دیگر خوف و ترسی نداشت و اگر آن وعده الهی نبود،مادر موسی به سبب شدّت اضطراب،آن راز را افشا می‌کرد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موسی بعد از آنکه فرزندش را در صندوقی گذارده و در دریا انداخت،به خواهر موسی مأموریّت داد تا مخفیانه این جریان را پیگیری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بدور از چشم مأموران حکومتی، صندوق را دنبال کرد تا اینکه از دریا نجات یافت و در دامان همسر فرعون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چنان موسی را زیر نظر داشت تا اینکه متوجّه شد درباریان فرعون بدنبال دایگانی برای</w:t>
      </w:r>
      <w:bookmarkStart w:id="70" w:name="pg13172_133608"/>
    </w:p>
    <w:p>
      <w:pPr>
        <w:pStyle w:val="BookText"/>
        <w:rPr/>
      </w:pPr>
      <w:bookmarkEnd w:id="70"/>
      <w:r>
        <w:rPr>
          <w:rFonts w:ascii="IRNazanin" w:hAnsi="IRNazanin" w:eastAsia="IRNazanin"/>
          <w:color w:val="111111"/>
          <w:sz w:val="28"/>
          <w:sz w:val="28"/>
          <w:szCs w:val="28"/>
          <w:rtl w:val="true"/>
          <w:lang w:bidi="fa-IR"/>
        </w:rPr>
        <w:t>شیردادن به کودک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موسی هیچ سینه‌ای را نمی‌پذیرد،سرانجام خواهر موسی با طرح پیشنهاد دایگی مادرش،و پذیرش دربار،تعقیب و مراقبت و مأموریّتش خاتمه یافت</w:t>
      </w:r>
      <w:r>
        <w:rPr>
          <w:rFonts w:eastAsia="IRNazanin" w:cs="IRNazanin"/>
          <w:color w:val="111111"/>
          <w:sz w:val="28"/>
          <w:szCs w:val="28"/>
          <w:rtl w:val="true"/>
          <w:lang w:bidi="fa-IR"/>
        </w:rPr>
        <w:t>.</w:t>
      </w:r>
    </w:p>
    <w:p>
      <w:pPr>
        <w:pStyle w:val="Heading4"/>
        <w:numPr>
          <w:ilvl w:val="3"/>
          <w:numId w:val="1"/>
        </w:numPr>
        <w:rPr/>
      </w:pPr>
      <w:bookmarkStart w:id="71" w:name="__RefHeading___Toc693910_3244359995"/>
      <w:bookmarkStart w:id="72" w:name="_Toc30"/>
      <w:bookmarkEnd w:id="71"/>
      <w:r>
        <w:rPr>
          <w:rtl w:val="true"/>
        </w:rPr>
        <w:t>پیام‌ها</w:t>
      </w:r>
      <w:r>
        <w:rPr>
          <w:rtl w:val="true"/>
        </w:rPr>
        <w:t>:</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از نشانه‌های سستی و ضعف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لَتُبْدِی بِهِ لَوْ لاٰ أَنْ رَبَطْنٰا عَلیٰ قَلْبِهٰا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رَبَطْنٰا عَلیٰ قَلْبِهٰا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ایمان،آرامش خاطر و دل آرام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مِنَ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الهی مهمّ است،ایمان است و زن و مرد تفاوتی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نیز باید از تدبیرهای لازم در مسائل اجتماعی برخوردار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لِأُخْتِهِ قُصِّیهِ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حساسیّت برانگیز،کارها را به دیگران واگذار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موسی علیه السلام حساسیّت بر روی مادر بیشتر بود و امکان داشت که مطلب افشا گردد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بخدا به معنای بی‌تفاوتی در مسائل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اینکه مادر موسی زن باایمانی بود،ولی باز هم دخترش را برای تعقیب ماجرا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لِأُخْتِهِ قُصِّیهِ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برخورد با نظام‌های طاغوتی و خفقان‌آور،تعقیب و مراقبت امری ضروری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حفظ اسرار،عادّی‌سازی در رفتار یک امر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خواهر موسی از دور صندوق برادر را زیر نظر داشت،تا این مراقبت بسیار عادّی باشد و سبب حساسیّت و تحریک دشمن نشود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مؤمن،مأموریّت خود را به دور از توجّه دشمن به انجام می‌رساند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یَشْعُرُونَ</w:t>
      </w:r>
      <w:r>
        <w:rPr>
          <w:rFonts w:eastAsia="Amiri" w:cs="Amiri" w:ascii="Amiri" w:hAnsi="Amiri"/>
          <w:color w:val="111111"/>
          <w:sz w:val="28"/>
          <w:szCs w:val="28"/>
          <w:rtl w:val="true"/>
          <w:lang w:bidi="ar-SA"/>
        </w:rPr>
        <w:t>»</w:t>
      </w:r>
      <w:bookmarkStart w:id="73" w:name="pg13172_133609"/>
    </w:p>
    <w:p>
      <w:pPr>
        <w:pStyle w:val="Heading3"/>
        <w:numPr>
          <w:ilvl w:val="2"/>
          <w:numId w:val="1"/>
        </w:numPr>
        <w:rPr/>
      </w:pPr>
      <w:bookmarkStart w:id="74" w:name="__RefHeading___Toc693912_3244359995"/>
      <w:bookmarkStart w:id="75" w:name="_Toc31"/>
      <w:bookmarkEnd w:id="73"/>
      <w:bookmarkEnd w:id="7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12</w:t>
      </w:r>
      <w:r>
        <w:rPr>
          <w:rtl w:val="true"/>
        </w:rPr>
        <w:t>]</w:t>
      </w:r>
      <w:bookmarkEnd w:id="75"/>
    </w:p>
    <w:p>
      <w:pPr>
        <w:pStyle w:val="Heading4"/>
        <w:numPr>
          <w:ilvl w:val="3"/>
          <w:numId w:val="1"/>
        </w:numPr>
        <w:rPr/>
      </w:pPr>
      <w:bookmarkStart w:id="76" w:name="__RefHeading___Toc693914_3244359995"/>
      <w:bookmarkStart w:id="77" w:name="_Toc32"/>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دهان گرفتن سینه‌ی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شیرده را از پیش بر او ممنوع کردیم،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که مأموران را در جستجوی دایه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شما را بر خانواده‌ای راهنمایی کنم که سرپرستی او را برای شما بپذیرند و برای او خیرخواه باشند؟</w:t>
      </w:r>
    </w:p>
    <w:p>
      <w:pPr>
        <w:pStyle w:val="Heading4"/>
        <w:numPr>
          <w:ilvl w:val="3"/>
          <w:numId w:val="1"/>
        </w:numPr>
        <w:rPr/>
      </w:pPr>
      <w:bookmarkStart w:id="78" w:name="__RefHeading___Toc693916_3244359995"/>
      <w:bookmarkStart w:id="79" w:name="_Toc33"/>
      <w:bookmarkEnd w:id="78"/>
      <w:r>
        <w:rPr>
          <w:rtl w:val="true"/>
        </w:rPr>
        <w:t>نکته‌ها</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شیرده و دایه</w:t>
      </w:r>
      <w:r>
        <w:rPr>
          <w:rFonts w:eastAsia="IRNazanin" w:cs="IRNazanin"/>
          <w:color w:val="111111"/>
          <w:sz w:val="28"/>
          <w:szCs w:val="28"/>
          <w:rtl w:val="true"/>
          <w:lang w:bidi="fa-IR"/>
        </w:rPr>
        <w:t>.</w:t>
      </w:r>
    </w:p>
    <w:p>
      <w:pPr>
        <w:pStyle w:val="Heading4"/>
        <w:numPr>
          <w:ilvl w:val="3"/>
          <w:numId w:val="1"/>
        </w:numPr>
        <w:rPr/>
      </w:pPr>
      <w:bookmarkStart w:id="80" w:name="__RefHeading___Toc693918_3244359995"/>
      <w:bookmarkStart w:id="81" w:name="_Toc34"/>
      <w:bookmarkEnd w:id="80"/>
      <w:r>
        <w:rPr>
          <w:rtl w:val="true"/>
        </w:rPr>
        <w:t>پیام‌ها</w:t>
      </w:r>
      <w:r>
        <w:rPr>
          <w:rtl w:val="true"/>
        </w:rPr>
        <w:t>:</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نخواهد،تشکیلات عریض و طویلی همچون دستگاه فرعون نیز از تأمین غذای یک کودک عاجز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ابتدایی‌ترین کارها مثل مکیدن نوزاد نیز با اراده‌ی الهی است و اگر او نخواهد، اتّفاق نخواهد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و سپردن نوزاد به دایه برای شیردادن،سابقه‌ای تاریخی و طولانی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الْمَرٰاضِعَ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انسان متکبّر به سنگ خورد،راهنمایی و پیشنهاد دیگران،حتّی یک فرد ناشناس را نیز به راحتی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هَلْ أَدُلُّکُمْ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خود را در رابطه با چیزی که حساسیّت برانگیز است،بطور عادّی مطرح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باید زیرک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موسی،نامی از مادر به میان نیاورد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را به صورت ناشناس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نوزاد،منحصر در غذا نیست،بلکه او به خانواده و کانون محبّت نیز احتیاج دارد و لذا خواهر موسی سخن از سرپرستی همه‌جانبه کرد،نه تنها</w:t>
      </w:r>
      <w:bookmarkStart w:id="82" w:name="pg13172_133610"/>
    </w:p>
    <w:p>
      <w:pPr>
        <w:pStyle w:val="BookText"/>
        <w:rPr/>
      </w:pPr>
      <w:bookmarkEnd w:id="82"/>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یَکْفُلُونَهُ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خود را به گونه‌ای مطرح کنیم که مخاطب،آن را به نفع خود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یَکْفُلُونَهُ 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کفالتی ارزشمند است که با خیرخواهی و محبّت همراه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یَکْفُلُونَهُ لَکُمْ وَ هُمْ لَهُ نٰاصِحُونَ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93920_3244359995"/>
      <w:bookmarkStart w:id="84" w:name="_Toc35"/>
      <w:bookmarkEnd w:id="8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13</w:t>
      </w:r>
      <w:r>
        <w:rPr>
          <w:rtl w:val="true"/>
        </w:rPr>
        <w:t>]</w:t>
      </w:r>
      <w:bookmarkEnd w:id="84"/>
    </w:p>
    <w:p>
      <w:pPr>
        <w:pStyle w:val="Heading4"/>
        <w:numPr>
          <w:ilvl w:val="3"/>
          <w:numId w:val="1"/>
        </w:numPr>
        <w:rPr/>
      </w:pPr>
      <w:bookmarkStart w:id="85" w:name="__RefHeading___Toc693922_3244359995"/>
      <w:bookmarkStart w:id="86" w:name="_Toc36"/>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مادرش باز گردانیدیم تا روشنی چشم او باشد و غم نخورد و بداند که همانا وعده الهی حقّ است،ولی بیشتر مردم نمی‌دانند</w:t>
      </w:r>
      <w:r>
        <w:rPr>
          <w:rFonts w:eastAsia="IRNazanin" w:cs="IRNazanin"/>
          <w:color w:val="111111"/>
          <w:sz w:val="28"/>
          <w:szCs w:val="28"/>
          <w:rtl w:val="true"/>
          <w:lang w:bidi="fa-IR"/>
        </w:rPr>
        <w:t>.</w:t>
      </w:r>
    </w:p>
    <w:p>
      <w:pPr>
        <w:pStyle w:val="Heading4"/>
        <w:numPr>
          <w:ilvl w:val="3"/>
          <w:numId w:val="1"/>
        </w:numPr>
        <w:rPr/>
      </w:pPr>
      <w:bookmarkStart w:id="87" w:name="__RefHeading___Toc693924_3244359995"/>
      <w:bookmarkStart w:id="88" w:name="_Toc37"/>
      <w:bookmarkEnd w:id="87"/>
      <w:r>
        <w:rPr>
          <w:rtl w:val="true"/>
        </w:rPr>
        <w:t>نکته‌ها</w:t>
      </w:r>
      <w:r>
        <w:rPr>
          <w:rtl w:val="true"/>
        </w:rPr>
        <w:t>:</w:t>
      </w:r>
      <w:bookmarkEnd w:id="88"/>
    </w:p>
    <w:p>
      <w:pPr>
        <w:pStyle w:val="BookText"/>
        <w:rPr/>
      </w:pPr>
      <w:r>
        <w:rPr>
          <w:rFonts w:ascii="IRNazanin" w:hAnsi="IRNazanin" w:eastAsia="IRNazanin"/>
          <w:color w:val="111111"/>
          <w:sz w:val="28"/>
          <w:sz w:val="28"/>
          <w:szCs w:val="28"/>
          <w:rtl w:val="true"/>
          <w:lang w:bidi="fa-IR"/>
        </w:rPr>
        <w:t>گاهی اوقات عناوین برای انسان،مزاحم و مانعند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این ماجرا مادر موسی پذیرفت که به عنوان دایه فرزندش را شیر دهد،زیرا عنوان مادر،سبب قتل فرزند و آزار مادر می‌شد</w:t>
      </w:r>
      <w:r>
        <w:rPr>
          <w:rFonts w:eastAsia="IRNazanin" w:cs="IRNazanin"/>
          <w:color w:val="111111"/>
          <w:sz w:val="28"/>
          <w:szCs w:val="28"/>
          <w:rtl w:val="true"/>
          <w:lang w:bidi="fa-IR"/>
        </w:rPr>
        <w:t>.</w:t>
      </w:r>
    </w:p>
    <w:p>
      <w:pPr>
        <w:pStyle w:val="Heading4"/>
        <w:numPr>
          <w:ilvl w:val="3"/>
          <w:numId w:val="1"/>
        </w:numPr>
        <w:rPr/>
      </w:pPr>
      <w:bookmarkStart w:id="89" w:name="__RefHeading___Toc693926_3244359995"/>
      <w:bookmarkStart w:id="90" w:name="_Toc38"/>
      <w:bookmarkEnd w:id="89"/>
      <w:r>
        <w:rPr>
          <w:rtl w:val="true"/>
        </w:rPr>
        <w:t>پیام‌ها</w:t>
      </w:r>
      <w:r>
        <w:rPr>
          <w:rtl w:val="true"/>
        </w:rPr>
        <w:t>:</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تخلّف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هفتم خداوند وعده داد که نوزاد را به مادر برگرداند و در این آیه می‌خوانیم که او را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رَادُّوهُ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فَرَدَدْنٰاهُ إِلیٰ أُمِّهِ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نوزاد،نور چشم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تَقَرَّ عَیْنُهٰا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حقّ،اهداف مهم است،نه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سرانجام،فرزند به آغوش مادر بازگشت گرچه این بار،مادر به عنوان دایه استخدام شد،ولی عنوان مهم نیست،برگشتن نوزاد مهم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واسطه ارتباط عمیق با فرزند،بیشترین نقش را در زندگی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نامی از پدر موسی به میان نیامده است</w:t>
      </w:r>
      <w:r>
        <w:rPr>
          <w:rFonts w:eastAsia="IRNazanin" w:cs="IRNazanin"/>
          <w:color w:val="111111"/>
          <w:sz w:val="28"/>
          <w:szCs w:val="28"/>
          <w:rtl w:val="true"/>
          <w:lang w:bidi="fa-IR"/>
        </w:rPr>
        <w:t>.)</w:t>
      </w:r>
      <w:bookmarkStart w:id="91" w:name="pg13172_133611"/>
    </w:p>
    <w:p>
      <w:pPr>
        <w:pStyle w:val="BookText"/>
        <w:rPr/>
      </w:pPr>
      <w:bookmarkEnd w:id="9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عاقبت،سختی‌ها بسر آمده و فراق به وصال خواهد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إِلیٰ أُمِّهِ کَیْ تَقَرَّ 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مدّت‌ها نگرانی و غم،سرانجام خداوند،موسی را به مادر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بخواهد،یک فرد،مایه امید و نور چشم دو گروه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فرعون و خاندان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قُرَّتُ عَیْنٍ لِی وَ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عَیْنُهٰا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و شادی،حزن و اندوه،در بینایی انسان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یوسف،می‌خوانیم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حضرت یوسف،باعث نابینایی حضرت یعقوب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ابْیَضَّتْ عَیْنٰاهُ مِنَ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دارای مراحل و درجاتی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موسی بانویی مؤمنه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رَبَطْنٰا عَلیٰ قَلْبِهٰا لِتَکُونَ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مؤمن نیز باید به مرحله یقین و علم عمیق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 أَنَّ وَعْدَ اللّٰهِ حَقٌّ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دلیل بعضی حوادث،درک حقّانیّت وعده‌های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 أَنَّ وَعْدَ اللّٰهِ حَقٌّ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ظاهربین هستند و درکی از اسرار حکیمانه و نقشه‌های مدبّرانه‌ی خداوند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یَعْلَمُونَ</w:t>
      </w:r>
      <w:r>
        <w:rPr>
          <w:rFonts w:eastAsia="IRNazanin" w:cs="IRNazanin"/>
          <w:color w:val="111111"/>
          <w:sz w:val="28"/>
          <w:szCs w:val="28"/>
          <w:rtl w:val="true"/>
          <w:lang w:bidi="fa-IR"/>
        </w:rPr>
        <w:t>»</w:t>
      </w:r>
    </w:p>
    <w:p>
      <w:pPr>
        <w:pStyle w:val="Heading3"/>
        <w:numPr>
          <w:ilvl w:val="2"/>
          <w:numId w:val="1"/>
        </w:numPr>
        <w:rPr/>
      </w:pPr>
      <w:bookmarkStart w:id="92" w:name="__RefHeading___Toc693928_3244359995"/>
      <w:bookmarkStart w:id="93" w:name="_Toc39"/>
      <w:bookmarkEnd w:id="9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14</w:t>
      </w:r>
      <w:r>
        <w:rPr>
          <w:rtl w:val="true"/>
        </w:rPr>
        <w:t>]</w:t>
      </w:r>
      <w:bookmarkEnd w:id="93"/>
    </w:p>
    <w:p>
      <w:pPr>
        <w:pStyle w:val="Heading4"/>
        <w:numPr>
          <w:ilvl w:val="3"/>
          <w:numId w:val="1"/>
        </w:numPr>
        <w:rPr/>
      </w:pPr>
      <w:bookmarkStart w:id="94" w:name="__RefHeading___Toc693930_3244359995"/>
      <w:bookmarkStart w:id="95" w:name="_Toc40"/>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موسی نیرومند شد و کامل گردید،به او حکمت و دانش عطا کردیم و ما اینگونه نیکوکاران را پاداش می‌دهیم</w:t>
      </w:r>
      <w:r>
        <w:rPr>
          <w:rFonts w:eastAsia="IRNazanin" w:cs="IRNazanin"/>
          <w:color w:val="111111"/>
          <w:sz w:val="28"/>
          <w:szCs w:val="28"/>
          <w:rtl w:val="true"/>
          <w:lang w:bidi="fa-IR"/>
        </w:rPr>
        <w:t>.</w:t>
      </w:r>
    </w:p>
    <w:p>
      <w:pPr>
        <w:pStyle w:val="Heading4"/>
        <w:numPr>
          <w:ilvl w:val="3"/>
          <w:numId w:val="1"/>
        </w:numPr>
        <w:rPr/>
      </w:pPr>
      <w:bookmarkStart w:id="96" w:name="__RefHeading___Toc693932_3244359995"/>
      <w:bookmarkStart w:id="97" w:name="_Toc41"/>
      <w:bookmarkEnd w:id="96"/>
      <w:r>
        <w:rPr>
          <w:rtl w:val="true"/>
        </w:rPr>
        <w:t>نکته‌ها</w:t>
      </w:r>
      <w:r>
        <w:rPr>
          <w:rtl w:val="true"/>
        </w:rPr>
        <w:t>:</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نیرومند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کمال خلقت و اعتدال آن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 در قرآن مجید آمده که در همه موارد،حُکم بر علم مقدّم</w:t>
      </w:r>
      <w:bookmarkStart w:id="98" w:name="pg13172_133612"/>
    </w:p>
    <w:p>
      <w:pPr>
        <w:pStyle w:val="BookText"/>
        <w:rPr/>
      </w:pPr>
      <w:bookmarkEnd w:id="9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فهم درست و قدرت بر داوری صحیح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داشتن آگاهی و اطلاعات است</w:t>
      </w:r>
      <w:r>
        <w:rPr>
          <w:rFonts w:eastAsia="IRNazanin" w:cs="IRNazanin"/>
          <w:color w:val="111111"/>
          <w:sz w:val="28"/>
          <w:szCs w:val="28"/>
          <w:rtl w:val="true"/>
          <w:lang w:bidi="fa-IR"/>
        </w:rPr>
        <w:t>.</w:t>
      </w:r>
    </w:p>
    <w:p>
      <w:pPr>
        <w:pStyle w:val="Heading4"/>
        <w:numPr>
          <w:ilvl w:val="3"/>
          <w:numId w:val="1"/>
        </w:numPr>
        <w:rPr/>
      </w:pPr>
      <w:bookmarkStart w:id="99" w:name="__RefHeading___Toc693934_3244359995"/>
      <w:bookmarkStart w:id="100" w:name="_Toc42"/>
      <w:bookmarkEnd w:id="99"/>
      <w:r>
        <w:rPr>
          <w:rtl w:val="true"/>
        </w:rPr>
        <w:t>پیام‌ها</w:t>
      </w:r>
      <w:r>
        <w:rPr>
          <w:rtl w:val="true"/>
        </w:rPr>
        <w:t>:</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پذیرش مسئولیّت،بلوغ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واقعی،تنها به رشد جسمی و نیروی جنسی نیست،بلکه به کمال فکر و عقل نیز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اسْتَویٰ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الهی،تخلّف‌ناپذیر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جٰاعِلُوهُ 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الطاف الهی،شرایط مناسب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 علم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وَ عِلْماً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نیکوکاران،سنّت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نیکوکاران،منحصر به آخرت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بهره‌مند شدن موسی علیه السلام از حکمت و دانش،پاداش الهی در برابر احسان اوست</w:t>
      </w:r>
      <w:r>
        <w:rPr>
          <w:rFonts w:eastAsia="IRNazanin" w:cs="IRNazanin"/>
          <w:color w:val="111111"/>
          <w:sz w:val="28"/>
          <w:szCs w:val="28"/>
          <w:rtl w:val="true"/>
          <w:lang w:bidi="fa-IR"/>
        </w:rPr>
        <w:t>.)</w:t>
      </w:r>
    </w:p>
    <w:p>
      <w:pPr>
        <w:pStyle w:val="Heading3"/>
        <w:numPr>
          <w:ilvl w:val="2"/>
          <w:numId w:val="1"/>
        </w:numPr>
        <w:rPr/>
      </w:pPr>
      <w:bookmarkStart w:id="101" w:name="__RefHeading___Toc693936_3244359995"/>
      <w:bookmarkStart w:id="102" w:name="_Toc43"/>
      <w:bookmarkEnd w:id="10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15</w:t>
      </w:r>
      <w:r>
        <w:rPr>
          <w:rtl w:val="true"/>
        </w:rPr>
        <w:t>]</w:t>
      </w:r>
      <w:bookmarkEnd w:id="102"/>
    </w:p>
    <w:p>
      <w:pPr>
        <w:pStyle w:val="Heading4"/>
        <w:numPr>
          <w:ilvl w:val="3"/>
          <w:numId w:val="1"/>
        </w:numPr>
        <w:rPr/>
      </w:pPr>
      <w:bookmarkStart w:id="103" w:name="__RefHeading___Toc693938_3244359995"/>
      <w:bookmarkStart w:id="104" w:name="_Toc44"/>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موسی وارد شهر شد،در حالی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بی‌خبر بودند،پس در آنجا به دو مرد برخورد که با یکدیگر نزاع می‌کردند،این یکی از طرفدارانش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از پیروان موسی بود،از او در برابر دشمنش یاری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حمایت از دوست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بر او زد که کار او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مشت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پیشامد تکانی 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کار شیطان بود،همانا او دشمن گمراه کننده‌ی آشکاری است</w:t>
      </w:r>
      <w:r>
        <w:rPr>
          <w:rFonts w:eastAsia="IRNazanin" w:cs="IRNazanin"/>
          <w:color w:val="111111"/>
          <w:sz w:val="28"/>
          <w:szCs w:val="28"/>
          <w:rtl w:val="true"/>
          <w:lang w:bidi="fa-IR"/>
        </w:rPr>
        <w:t>.</w:t>
      </w:r>
      <w:bookmarkStart w:id="105" w:name="pg13172_133613"/>
    </w:p>
    <w:p>
      <w:pPr>
        <w:pStyle w:val="Heading4"/>
        <w:numPr>
          <w:ilvl w:val="3"/>
          <w:numId w:val="1"/>
        </w:numPr>
        <w:rPr/>
      </w:pPr>
      <w:bookmarkStart w:id="106" w:name="__RefHeading___Toc693940_3244359995"/>
      <w:bookmarkStart w:id="107" w:name="_Toc45"/>
      <w:bookmarkEnd w:id="105"/>
      <w:bookmarkEnd w:id="106"/>
      <w:r>
        <w:rPr>
          <w:rtl w:val="true"/>
        </w:rPr>
        <w:t>نکته‌ها</w:t>
      </w:r>
      <w:r>
        <w:rPr>
          <w:rtl w:val="true"/>
        </w:rPr>
        <w:t>:</w:t>
      </w:r>
      <w:bookmarkEnd w:id="107"/>
    </w:p>
    <w:p>
      <w:pPr>
        <w:pStyle w:val="BookText"/>
        <w:rPr/>
      </w:pPr>
      <w:r>
        <w:rPr>
          <w:rFonts w:ascii="IRNazanin" w:hAnsi="IRNazanin" w:eastAsia="IRNazanin"/>
          <w:color w:val="111111"/>
          <w:sz w:val="28"/>
          <w:sz w:val="28"/>
          <w:szCs w:val="28"/>
          <w:rtl w:val="true"/>
          <w:lang w:bidi="fa-IR"/>
        </w:rPr>
        <w:t>ظاهراً حضرت موسی قبل از نبوّتش،بیرون از شهر زندگی می‌کرده است،و این یا بخاطر حرکات انقلابی او بوده که در آنجا بسر می‌برده و یا بخاطر اینکه کاخ فرعون که موسی علیه السلام در آن زندگی می‌کرده،خارج از شهر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پیامبران خدا معصومند،پس مشت زدن و آدم کشتن موسی علیه السلام چه توجیهی دارد و چگونه تفسیر می‌شود؟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و ستیز آن دو مرد اشاره دارد نه به عمل حضرت موسی،یعنی ایجاد این درگیری 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قصد کشتن آن مرد را نداشت و فقط بخاطر دفاع از یک مؤمنی دست به این کار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خداوند از قتل او انتقاد نکرده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قَتَلْتَ نَفْساً فَنَجَّیْنٰاکَ مِنَ الْغَمِّ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تو یکی از فرعونیان را به قتل رساندی و دچار غم و اندوه شدی و ما تورا از غم نجات دادیم</w:t>
      </w:r>
      <w:r>
        <w:rPr>
          <w:rFonts w:eastAsia="IRNazanin" w:cs="IRNazanin"/>
          <w:color w:val="111111"/>
          <w:sz w:val="28"/>
          <w:szCs w:val="28"/>
          <w:rtl w:val="true"/>
          <w:lang w:bidi="fa-IR"/>
        </w:rPr>
        <w:t>.</w:t>
      </w:r>
    </w:p>
    <w:p>
      <w:pPr>
        <w:pStyle w:val="Heading4"/>
        <w:numPr>
          <w:ilvl w:val="3"/>
          <w:numId w:val="1"/>
        </w:numPr>
        <w:rPr/>
      </w:pPr>
      <w:bookmarkStart w:id="108" w:name="__RefHeading___Toc693942_3244359995"/>
      <w:bookmarkStart w:id="109" w:name="_Toc46"/>
      <w:bookmarkEnd w:id="108"/>
      <w:r>
        <w:rPr>
          <w:rtl w:val="true"/>
        </w:rPr>
        <w:t>پیام‌ها</w:t>
      </w:r>
      <w:r>
        <w:rPr>
          <w:rtl w:val="true"/>
        </w:rPr>
        <w:t>:</w:t>
      </w:r>
      <w:bookmarkEnd w:id="10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 جامعه باید گاهی به صورت ناشناس و غیر رسمی،بدون نام و عنوان در میان مردم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الْمَدِینَةَ عَلیٰ حِینِ غَفْلَةٍ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قبل از نبوّت نیز دارای یار و پیرو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شِیعَتِهِ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موسی بزرگ شده کاخ فرعون بود،ولی مردم مستضعف به خاطر تفکّر و منش،او را حامی و رهبر خود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حمایت از مظلومان،شیوه اولیای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انبیا،افرادی با غیرت،جوانمرد،مظلوم‌نواز و ظلم ستیز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صورت لزوم با دشمن درگیر می‌شدند و از زور بازو بهره</w:t>
      </w:r>
      <w:bookmarkStart w:id="110" w:name="pg13172_133614"/>
    </w:p>
    <w:p>
      <w:pPr>
        <w:pStyle w:val="BookText"/>
        <w:rPr/>
      </w:pPr>
      <w:bookmarkEnd w:id="110"/>
      <w:r>
        <w:rPr>
          <w:rFonts w:ascii="Amiri" w:hAnsi="Amiri" w:eastAsia="Amiri" w:cs="Amiri"/>
          <w:color w:val="111111"/>
          <w:sz w:val="28"/>
          <w:sz w:val="28"/>
          <w:szCs w:val="28"/>
          <w:rtl w:val="true"/>
          <w:lang w:bidi="ar-SA"/>
        </w:rPr>
        <w:t>می‌بردند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فَوَکَزَهُ مُوسیٰ</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693944_3244359995"/>
      <w:bookmarkStart w:id="112" w:name="_Toc47"/>
      <w:bookmarkEnd w:id="11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16</w:t>
      </w:r>
      <w:r>
        <w:rPr>
          <w:rtl w:val="true"/>
        </w:rPr>
        <w:t>]</w:t>
      </w:r>
      <w:bookmarkEnd w:id="112"/>
    </w:p>
    <w:p>
      <w:pPr>
        <w:pStyle w:val="Heading4"/>
        <w:numPr>
          <w:ilvl w:val="3"/>
          <w:numId w:val="1"/>
        </w:numPr>
        <w:rPr/>
      </w:pPr>
      <w:bookmarkStart w:id="113" w:name="__RefHeading___Toc693946_3244359995"/>
      <w:bookmarkStart w:id="114" w:name="_Toc48"/>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خویشتن ستم کرده‌ام،پس مرا ببخش،پس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آمرزید بدرستی که او آمرزنده‌ی مهربان است</w:t>
      </w:r>
      <w:r>
        <w:rPr>
          <w:rFonts w:eastAsia="IRNazanin" w:cs="IRNazanin"/>
          <w:color w:val="111111"/>
          <w:sz w:val="28"/>
          <w:szCs w:val="28"/>
          <w:rtl w:val="true"/>
          <w:lang w:bidi="fa-IR"/>
        </w:rPr>
        <w:t>.</w:t>
      </w:r>
    </w:p>
    <w:p>
      <w:pPr>
        <w:pStyle w:val="Heading4"/>
        <w:numPr>
          <w:ilvl w:val="3"/>
          <w:numId w:val="1"/>
        </w:numPr>
        <w:rPr/>
      </w:pPr>
      <w:bookmarkStart w:id="115" w:name="__RefHeading___Toc693948_3244359995"/>
      <w:bookmarkStart w:id="116" w:name="_Toc49"/>
      <w:bookmarkEnd w:id="115"/>
      <w:r>
        <w:rPr>
          <w:rtl w:val="true"/>
        </w:rPr>
        <w:t>نکته‌ها</w:t>
      </w:r>
      <w:r>
        <w:rPr>
          <w:rtl w:val="true"/>
        </w:rPr>
        <w:t>:</w:t>
      </w:r>
      <w:bookmarkEnd w:id="11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ظلم کردم،از زبان کسی که به پیامبری می‌رسد چه معنایی دارد؟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ظلم به خود در اینجا،گرفتار شدن به آثار اجتماعی قتل غیر عمد است،نه گناه، تا با مقام عصمت منافات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خداوند،موسی را مخلَص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کسی که به این درجه نائل گردید دیگر گناه نمی‌کند،زیرا شیطان اقرار کرده که قدرت نفوذ در مخلصین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لَأُغْوِیَنَّهُمْ أَجْمَعِینَ إِلاّٰ عِبٰادَکَ مِنْهُمُ الْمُخْلَصِینَ</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117" w:name="__RefHeading___Toc693950_3244359995"/>
      <w:bookmarkStart w:id="118" w:name="_Toc50"/>
      <w:bookmarkEnd w:id="117"/>
      <w:r>
        <w:rPr>
          <w:rtl w:val="true"/>
        </w:rPr>
        <w:t>پیام‌ها</w:t>
      </w:r>
      <w:r>
        <w:rPr>
          <w:rtl w:val="true"/>
        </w:rPr>
        <w:t>:</w:t>
      </w:r>
      <w:bookmarkEnd w:id="1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دعا،خداوند را با کلمه مبارکه‌ی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کار خلاف،عمدی نباشد ولی نباید از آثار طبیعی و وضعی آن غافل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به قصد نجات یک مؤمن وارد صحنه شد و ناخواسته مرتکب قتل گردید و در واقع گناهکار بحساب نمی‌آمد،امّا این عمل،کار او را دشوار کرد و این یک آفت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حتّی در برابر کجی‌های غیر عمدی نیز بلافاصله استغفار می‌کنند و از تبعات آن دوری می‌گزینند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با استغفار خود چند چیز را از خداوند درخواست کرد،هم محو آثار اجتماعی کار خود را،هم برطرف شدن نگرانی از آینده را و هم دفع</w:t>
      </w:r>
      <w:bookmarkStart w:id="119" w:name="pg13172_133615"/>
    </w:p>
    <w:p>
      <w:pPr>
        <w:pStyle w:val="BookText"/>
        <w:rPr/>
      </w:pPr>
      <w:bookmarkEnd w:id="119"/>
      <w:r>
        <w:rPr>
          <w:rFonts w:ascii="IRNazanin" w:hAnsi="IRNazanin" w:eastAsia="IRNazanin"/>
          <w:color w:val="111111"/>
          <w:sz w:val="28"/>
          <w:sz w:val="28"/>
          <w:szCs w:val="28"/>
          <w:rtl w:val="true"/>
          <w:lang w:bidi="fa-IR"/>
        </w:rPr>
        <w:t>توطئه‌های انتقام جویانه‌ی فرعونیان 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فَغَفَرَ لَهُ</w:t>
      </w:r>
      <w:r>
        <w:rPr>
          <w:rFonts w:eastAsia="IRNazanin" w:cs="IRNazanin"/>
          <w:color w:val="111111"/>
          <w:sz w:val="28"/>
          <w:szCs w:val="28"/>
          <w:rtl w:val="true"/>
          <w:lang w:bidi="fa-IR"/>
        </w:rPr>
        <w:t>»</w:t>
      </w:r>
    </w:p>
    <w:p>
      <w:pPr>
        <w:pStyle w:val="Heading3"/>
        <w:numPr>
          <w:ilvl w:val="2"/>
          <w:numId w:val="1"/>
        </w:numPr>
        <w:rPr/>
      </w:pPr>
      <w:bookmarkStart w:id="120" w:name="__RefHeading___Toc693952_3244359995"/>
      <w:bookmarkStart w:id="121" w:name="_Toc51"/>
      <w:bookmarkEnd w:id="12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17</w:t>
      </w:r>
      <w:r>
        <w:rPr>
          <w:rtl w:val="true"/>
        </w:rPr>
        <w:t>]</w:t>
      </w:r>
      <w:bookmarkEnd w:id="121"/>
    </w:p>
    <w:p>
      <w:pPr>
        <w:pStyle w:val="Heading4"/>
        <w:numPr>
          <w:ilvl w:val="3"/>
          <w:numId w:val="1"/>
        </w:numPr>
        <w:rPr/>
      </w:pPr>
      <w:bookmarkStart w:id="122" w:name="__RefHeading___Toc693954_3244359995"/>
      <w:bookmarkStart w:id="123" w:name="_Toc52"/>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بر من ارزانی داشتی،پس هرگز پشتیبان تبهکاران نخواهم بود</w:t>
      </w:r>
      <w:r>
        <w:rPr>
          <w:rFonts w:eastAsia="IRNazanin" w:cs="IRNazanin"/>
          <w:color w:val="111111"/>
          <w:sz w:val="28"/>
          <w:szCs w:val="28"/>
          <w:rtl w:val="true"/>
          <w:lang w:bidi="fa-IR"/>
        </w:rPr>
        <w:t>.</w:t>
      </w:r>
    </w:p>
    <w:p>
      <w:pPr>
        <w:pStyle w:val="Heading4"/>
        <w:numPr>
          <w:ilvl w:val="3"/>
          <w:numId w:val="1"/>
        </w:numPr>
        <w:rPr/>
      </w:pPr>
      <w:bookmarkStart w:id="124" w:name="__RefHeading___Toc693956_3244359995"/>
      <w:bookmarkStart w:id="125" w:name="_Toc53"/>
      <w:bookmarkEnd w:id="124"/>
      <w:r>
        <w:rPr>
          <w:rtl w:val="true"/>
        </w:rPr>
        <w:t>نکته‌ها</w:t>
      </w:r>
      <w:r>
        <w:rPr>
          <w:rtl w:val="true"/>
        </w:rPr>
        <w:t>:</w:t>
      </w:r>
      <w:bookmarkEnd w:id="125"/>
    </w:p>
    <w:p>
      <w:pPr>
        <w:pStyle w:val="BookText"/>
        <w:rPr/>
      </w:pPr>
      <w:r>
        <w:rPr>
          <w:rFonts w:ascii="Amiri" w:hAnsi="Amiri" w:eastAsia="Amiri" w:cs="Amiri"/>
          <w:color w:val="111111"/>
          <w:sz w:val="28"/>
          <w:sz w:val="28"/>
          <w:szCs w:val="28"/>
          <w:rtl w:val="true"/>
          <w:lang w:bidi="ar-SA"/>
        </w:rPr>
        <w:t>شاید مراد از نعمت در جمله‌ی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 و بخشش الهی باشد</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93958_3244359995"/>
      <w:bookmarkStart w:id="127" w:name="_Toc54"/>
      <w:bookmarkEnd w:id="126"/>
      <w:r>
        <w:rPr>
          <w:rtl w:val="true"/>
        </w:rPr>
        <w:t>پیام‌ها</w:t>
      </w:r>
      <w:r>
        <w:rPr>
          <w:rtl w:val="true"/>
        </w:rPr>
        <w:t>:</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جسمی،از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أَنْعَمْتَ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قدرتی داشت که با یک مشت توانست کافری را از پا در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الهی،دوری از ستم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أَنْعَمْتَ عَلَیَّ فَلَنْ أَکُونَ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شکرانه‌ی بازوی توانا بگرفتن دست ناتوان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گنهکاران نیز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أَکُونَ ظَهِیراً لِلْمُجْرِمِینَ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گفته‌ی روایات،راضی بودن به گناه دیگران هم گناه بحساب می‌آید</w:t>
      </w:r>
      <w:r>
        <w:rPr>
          <w:rFonts w:eastAsia="IRNazanin" w:cs="IRNazanin"/>
          <w:color w:val="111111"/>
          <w:sz w:val="28"/>
          <w:szCs w:val="28"/>
          <w:rtl w:val="true"/>
          <w:lang w:bidi="fa-IR"/>
        </w:rPr>
        <w:t>.)</w:t>
      </w:r>
    </w:p>
    <w:p>
      <w:pPr>
        <w:pStyle w:val="Heading3"/>
        <w:numPr>
          <w:ilvl w:val="2"/>
          <w:numId w:val="1"/>
        </w:numPr>
        <w:rPr/>
      </w:pPr>
      <w:bookmarkStart w:id="128" w:name="__RefHeading___Toc693960_3244359995"/>
      <w:bookmarkStart w:id="129" w:name="_Toc55"/>
      <w:bookmarkEnd w:id="12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18</w:t>
      </w:r>
      <w:r>
        <w:rPr>
          <w:rtl w:val="true"/>
        </w:rPr>
        <w:t>]</w:t>
      </w:r>
      <w:bookmarkEnd w:id="129"/>
    </w:p>
    <w:p>
      <w:pPr>
        <w:pStyle w:val="Heading4"/>
        <w:numPr>
          <w:ilvl w:val="3"/>
          <w:numId w:val="1"/>
        </w:numPr>
        <w:rPr/>
      </w:pPr>
      <w:bookmarkStart w:id="130" w:name="__RefHeading___Toc693962_3244359995"/>
      <w:bookmarkStart w:id="131" w:name="_Toc56"/>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پس،موسی به سبب این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نگران و ترسان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لحظه انتظار حادثه‌ای را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دیروز از او یاری طلبیده بود،با فریاد از او کمک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تو در گمراهی آشکاری هستی</w:t>
      </w:r>
      <w:r>
        <w:rPr>
          <w:rFonts w:eastAsia="IRNazanin" w:cs="IRNazanin"/>
          <w:color w:val="111111"/>
          <w:sz w:val="28"/>
          <w:szCs w:val="28"/>
          <w:rtl w:val="true"/>
          <w:lang w:bidi="fa-IR"/>
        </w:rPr>
        <w:t>!.</w:t>
      </w:r>
      <w:bookmarkStart w:id="132" w:name="pg13172_133616"/>
    </w:p>
    <w:p>
      <w:pPr>
        <w:pStyle w:val="Heading4"/>
        <w:numPr>
          <w:ilvl w:val="3"/>
          <w:numId w:val="1"/>
        </w:numPr>
        <w:rPr/>
      </w:pPr>
      <w:bookmarkStart w:id="133" w:name="__RefHeading___Toc693964_3244359995"/>
      <w:bookmarkStart w:id="134" w:name="_Toc57"/>
      <w:bookmarkEnd w:id="132"/>
      <w:bookmarkEnd w:id="133"/>
      <w:r>
        <w:rPr>
          <w:rtl w:val="true"/>
        </w:rPr>
        <w:t>پیام‌ها</w:t>
      </w:r>
      <w:r>
        <w:rPr>
          <w:rtl w:val="true"/>
        </w:rPr>
        <w:t>:</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ترسی مذموم نیست،ترس از نرسیدن به اهداف خود و یا دستیابی دشمن به آرزوهایش،ترس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بازتاب کارها و تصمیمات خود مراقبت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یَتَرَقَّبُ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موسی در کاخ فرعون زندگی می‌کرد،ولی با مردم رابطه داشت و در میان آنان به شخصی مصلح شهرت‌یافته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یَسْتَصْرِخُهُ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وظیفه تقیّه است و باید به خاطر مصالحی اهداف مکتوم بماند، نباید هر روز دست به تحرّک و آشوبی زد و عدم رعایت این موضوع،گناه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لَغَوِیٌّ مُبِینٌ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خودی‌های بی‌توجّه را باید توبیخ کرد و نباید به خاطر حزب و گروه،خلاف آنان را نادیده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لَغَوِیٌّ مُبِینٌ</w:t>
      </w:r>
      <w:r>
        <w:rPr>
          <w:rFonts w:eastAsia="IRNazanin" w:cs="IRNazanin"/>
          <w:color w:val="111111"/>
          <w:sz w:val="28"/>
          <w:szCs w:val="28"/>
          <w:rtl w:val="true"/>
          <w:lang w:bidi="fa-IR"/>
        </w:rPr>
        <w:t>»</w:t>
      </w:r>
    </w:p>
    <w:p>
      <w:pPr>
        <w:pStyle w:val="Heading3"/>
        <w:numPr>
          <w:ilvl w:val="2"/>
          <w:numId w:val="1"/>
        </w:numPr>
        <w:rPr/>
      </w:pPr>
      <w:bookmarkStart w:id="135" w:name="__RefHeading___Toc693966_3244359995"/>
      <w:bookmarkStart w:id="136" w:name="_Toc58"/>
      <w:bookmarkEnd w:id="13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19</w:t>
      </w:r>
      <w:r>
        <w:rPr>
          <w:rtl w:val="true"/>
        </w:rPr>
        <w:t>]</w:t>
      </w:r>
      <w:bookmarkEnd w:id="136"/>
    </w:p>
    <w:p>
      <w:pPr>
        <w:pStyle w:val="Heading4"/>
        <w:numPr>
          <w:ilvl w:val="3"/>
          <w:numId w:val="1"/>
        </w:numPr>
        <w:rPr/>
      </w:pPr>
      <w:bookmarkStart w:id="137" w:name="__RefHeading___Toc693968_3244359995"/>
      <w:bookmarkStart w:id="138" w:name="_Toc59"/>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به آن کسی که دشمن هر دوی آنها بود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درگیر شود،او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تصمیم گرفته‌ای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برسانی،همان‌گونه که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زورگویی در روی زمین هدفی نداری و نمی‌خواهی که از مصلحان باشی</w:t>
      </w:r>
      <w:r>
        <w:rPr>
          <w:rFonts w:eastAsia="IRNazanin" w:cs="IRNazanin"/>
          <w:color w:val="111111"/>
          <w:sz w:val="28"/>
          <w:szCs w:val="28"/>
          <w:rtl w:val="true"/>
          <w:lang w:bidi="fa-IR"/>
        </w:rPr>
        <w:t>.</w:t>
      </w:r>
    </w:p>
    <w:p>
      <w:pPr>
        <w:pStyle w:val="Heading4"/>
        <w:numPr>
          <w:ilvl w:val="3"/>
          <w:numId w:val="1"/>
        </w:numPr>
        <w:rPr/>
      </w:pPr>
      <w:bookmarkStart w:id="139" w:name="__RefHeading___Toc693970_3244359995"/>
      <w:bookmarkStart w:id="140" w:name="_Toc60"/>
      <w:bookmarkEnd w:id="139"/>
      <w:r>
        <w:rPr>
          <w:rtl w:val="true"/>
        </w:rPr>
        <w:t>نکته‌ها</w:t>
      </w:r>
      <w:r>
        <w:rPr>
          <w:rtl w:val="true"/>
        </w:rPr>
        <w:t>:</w:t>
      </w:r>
      <w:bookmarkEnd w:id="140"/>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خشم همراه با شدّت و قدرت است</w:t>
      </w:r>
      <w:r>
        <w:rPr>
          <w:rFonts w:eastAsia="IRNazanin" w:cs="IRNazanin"/>
          <w:color w:val="111111"/>
          <w:sz w:val="28"/>
          <w:szCs w:val="28"/>
          <w:rtl w:val="true"/>
          <w:lang w:bidi="fa-IR"/>
        </w:rPr>
        <w:t>.</w:t>
      </w:r>
    </w:p>
    <w:p>
      <w:pPr>
        <w:pStyle w:val="Heading4"/>
        <w:numPr>
          <w:ilvl w:val="3"/>
          <w:numId w:val="1"/>
        </w:numPr>
        <w:rPr/>
      </w:pPr>
      <w:bookmarkStart w:id="141" w:name="__RefHeading___Toc693972_3244359995"/>
      <w:bookmarkStart w:id="142" w:name="_Toc61"/>
      <w:bookmarkEnd w:id="141"/>
      <w:r>
        <w:rPr>
          <w:rtl w:val="true"/>
        </w:rPr>
        <w:t>پیام‌ها</w:t>
      </w:r>
      <w:r>
        <w:rPr>
          <w:rtl w:val="true"/>
        </w:rPr>
        <w:t>:</w:t>
      </w:r>
      <w:bookmarkEnd w:id="1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خلاف دوستان،نباید سبب رها کردن و حمایت نکردن از حقّ آنان</w:t>
      </w:r>
      <w:bookmarkStart w:id="143" w:name="pg13172_133617"/>
    </w:p>
    <w:p>
      <w:pPr>
        <w:pStyle w:val="BookText"/>
        <w:rPr/>
      </w:pPr>
      <w:bookmarkEnd w:id="143"/>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حضرت موسی در آیه قبل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لَغَوِیٌّ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 خود انتقاد کرد،ولی باز هم تصمیم به حمایت از او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یَبْطِشَ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همه‌جا موعظه کارساز و کافی نیست،گاهی زور و قدرت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یَبْطِشَ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وارفتگی و بی‌حالی نیست،حضرت موسی دو روز پی در پی درگیری خیابانی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استکباری،فرعون که نوزادان معصوم را عمداً به قتل می‌رساند،خدا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که بدون قصد قتل به دشمن کافر ضربه‌ای وارد می‌کند و منجر به مرگ او می‌شود،جبّار معرّفی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جَبّٰاراً فِی الْأَرْضِ</w:t>
      </w:r>
      <w:r>
        <w:rPr>
          <w:rFonts w:eastAsia="IRNazanin" w:cs="IRNazanin"/>
          <w:color w:val="111111"/>
          <w:sz w:val="28"/>
          <w:szCs w:val="28"/>
          <w:rtl w:val="true"/>
          <w:lang w:bidi="fa-IR"/>
        </w:rPr>
        <w:t>»</w:t>
      </w:r>
    </w:p>
    <w:p>
      <w:pPr>
        <w:pStyle w:val="Heading3"/>
        <w:numPr>
          <w:ilvl w:val="2"/>
          <w:numId w:val="1"/>
        </w:numPr>
        <w:rPr/>
      </w:pPr>
      <w:bookmarkStart w:id="144" w:name="__RefHeading___Toc693974_3244359995"/>
      <w:bookmarkStart w:id="145" w:name="_Toc62"/>
      <w:bookmarkEnd w:id="144"/>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20</w:t>
      </w:r>
      <w:r>
        <w:rPr>
          <w:rtl w:val="true"/>
        </w:rPr>
        <w:t xml:space="preserve"> </w:t>
      </w:r>
      <w:r>
        <w:rPr>
          <w:rtl w:val="true"/>
        </w:rPr>
        <w:t xml:space="preserve">تا </w:t>
      </w:r>
      <w:r>
        <w:rPr/>
        <w:t>21</w:t>
      </w:r>
      <w:r>
        <w:rPr>
          <w:rtl w:val="true"/>
        </w:rPr>
        <w:t>]</w:t>
      </w:r>
      <w:bookmarkEnd w:id="145"/>
    </w:p>
    <w:p>
      <w:pPr>
        <w:pStyle w:val="Heading4"/>
        <w:numPr>
          <w:ilvl w:val="3"/>
          <w:numId w:val="1"/>
        </w:numPr>
        <w:rPr/>
      </w:pPr>
      <w:bookmarkStart w:id="146" w:name="__RefHeading___Toc693976_3244359995"/>
      <w:bookmarkStart w:id="147" w:name="_Toc63"/>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دورترین نقطه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استقرار فرعونیان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سران قوم در مورد تو مشورت می‌کنند تا تو را بکشند،پس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از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شو،همانا که من از خیرخواهان و دلسوزان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خارج شد در حالی که نگران و ترسان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ستمگر نجات ده</w:t>
      </w:r>
      <w:r>
        <w:rPr>
          <w:rFonts w:eastAsia="IRNazanin" w:cs="IRNazanin"/>
          <w:color w:val="111111"/>
          <w:sz w:val="28"/>
          <w:szCs w:val="28"/>
          <w:rtl w:val="true"/>
          <w:lang w:bidi="fa-IR"/>
        </w:rPr>
        <w:t>.</w:t>
      </w:r>
    </w:p>
    <w:p>
      <w:pPr>
        <w:pStyle w:val="Heading4"/>
        <w:numPr>
          <w:ilvl w:val="3"/>
          <w:numId w:val="1"/>
        </w:numPr>
        <w:rPr/>
      </w:pPr>
      <w:bookmarkStart w:id="148" w:name="__RefHeading___Toc693978_3244359995"/>
      <w:bookmarkStart w:id="149" w:name="_Toc64"/>
      <w:bookmarkEnd w:id="148"/>
      <w:r>
        <w:rPr>
          <w:rtl w:val="true"/>
        </w:rPr>
        <w:t>نکته‌ها</w:t>
      </w:r>
      <w:r>
        <w:rPr>
          <w:rtl w:val="true"/>
        </w:rPr>
        <w:t>:</w:t>
      </w:r>
      <w:bookmarkEnd w:id="1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ایمان خود را کتمان و در لباس تقیّه به موسی کمک می‌کرد</w:t>
      </w:r>
      <w:r>
        <w:rPr>
          <w:rFonts w:eastAsia="IRNazanin" w:cs="IRNazanin"/>
          <w:color w:val="111111"/>
          <w:sz w:val="28"/>
          <w:szCs w:val="28"/>
          <w:rtl w:val="true"/>
          <w:lang w:bidi="fa-IR"/>
        </w:rPr>
        <w:t>.</w:t>
      </w:r>
      <w:bookmarkStart w:id="150" w:name="pg13172_133618"/>
    </w:p>
    <w:p>
      <w:pPr>
        <w:pStyle w:val="Heading4"/>
        <w:numPr>
          <w:ilvl w:val="3"/>
          <w:numId w:val="1"/>
        </w:numPr>
        <w:rPr/>
      </w:pPr>
      <w:bookmarkStart w:id="151" w:name="__RefHeading___Toc693980_3244359995"/>
      <w:bookmarkStart w:id="152" w:name="_Toc65"/>
      <w:bookmarkEnd w:id="150"/>
      <w:bookmarkEnd w:id="151"/>
      <w:r>
        <w:rPr>
          <w:rtl w:val="true"/>
        </w:rPr>
        <w:t>پیام‌ها</w:t>
      </w:r>
      <w:r>
        <w:rPr>
          <w:rtl w:val="true"/>
        </w:rPr>
        <w:t>:</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دربار فرعون،عامل نفوذی و طرفدار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ظالم در هر شکلی حرام است،ولی ورود و نفوذ در دستگاه برای کمک به اهل ایمان 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علیّ ابن یَقطین یکی از یاران امام کاظم علیه السلام در دستگاه ظلم بنی عبّاس نیز از همین باب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برای امنیّت و آسایش بیشتر خود،در میان مردم و مرکز شهر زندگی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جان رهبران و نخبگان جامعه،نهایت تلاش خود را بکار ببریم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گاه،خبررسانی به موقع و سوز و سرعت در کار،سرنوشت یک ملّت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که اگر این مرد،اخبار را به موسی علیه السلام نمی‌رساند و آن حضرت از شهر بیرون نمی‌رفت،بدست مأموران فرعون کشته می‌شد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انقلابی مثل موسی،جبهه‌ی کفر و مهره‌های آن را به اضطراب و تکاپو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طاغوت‌ها نیز در جرم آنها شریک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یَأْتَمِرُونَ 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توطئه‌ها و طرحهای خائنانه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یَأْتَمِرُونَ 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 جامعه باید همواره آمادگی هجرت و آوارگی را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هشدارهای دلسوزانه بها دهیم و نصیحت دیگران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شجاعت،به معنای در دسترسِ دشمن قرار گرفتن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انبیا غالباً با آوارگی و سختی همراه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همّت خود را بکار بریم،ولی نتیجه را از خداوند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bookmarkStart w:id="153" w:name="pg13172_133619"/>
    </w:p>
    <w:p>
      <w:pPr>
        <w:pStyle w:val="BookText"/>
        <w:rPr/>
      </w:pPr>
      <w:bookmarkEnd w:id="1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نَجِّنِی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باید با تلاش و حرکت همراه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نَجِّنِی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الهی،در همه حالات از خداوند استمداد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ظَلَمْتُ نَفْسِی فَاغْفِرْ لِی</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3"/>
        <w:numPr>
          <w:ilvl w:val="2"/>
          <w:numId w:val="1"/>
        </w:numPr>
        <w:rPr/>
      </w:pPr>
      <w:bookmarkStart w:id="154" w:name="__RefHeading___Toc693982_3244359995"/>
      <w:bookmarkStart w:id="155" w:name="_Toc66"/>
      <w:bookmarkEnd w:id="15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22</w:t>
      </w:r>
      <w:r>
        <w:rPr>
          <w:rtl w:val="true"/>
        </w:rPr>
        <w:t>]</w:t>
      </w:r>
      <w:bookmarkEnd w:id="155"/>
    </w:p>
    <w:p>
      <w:pPr>
        <w:pStyle w:val="Heading4"/>
        <w:numPr>
          <w:ilvl w:val="3"/>
          <w:numId w:val="1"/>
        </w:numPr>
        <w:rPr/>
      </w:pPr>
      <w:bookmarkStart w:id="156" w:name="__RefHeading___Toc693984_3244359995"/>
      <w:bookmarkStart w:id="157" w:name="_Toc67"/>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مدین روی نهاد،گفت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پروردگارم مرا به راه راست هدایت فرماید</w:t>
      </w:r>
      <w:r>
        <w:rPr>
          <w:rFonts w:eastAsia="IRNazanin" w:cs="IRNazanin"/>
          <w:color w:val="111111"/>
          <w:sz w:val="28"/>
          <w:szCs w:val="28"/>
          <w:rtl w:val="true"/>
          <w:lang w:bidi="fa-IR"/>
        </w:rPr>
        <w:t>.</w:t>
      </w:r>
    </w:p>
    <w:p>
      <w:pPr>
        <w:pStyle w:val="Heading4"/>
        <w:numPr>
          <w:ilvl w:val="3"/>
          <w:numId w:val="1"/>
        </w:numPr>
        <w:rPr/>
      </w:pPr>
      <w:bookmarkStart w:id="158" w:name="__RefHeading___Toc693986_3244359995"/>
      <w:bookmarkStart w:id="159" w:name="_Toc68"/>
      <w:bookmarkEnd w:id="158"/>
      <w:r>
        <w:rPr>
          <w:rtl w:val="true"/>
        </w:rPr>
        <w:t>نکته‌ها</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جنوب شام و شمال حجاز،و نزدیک تبوک است که در آن زمان از قلمرو حکومت فرعون،بیرون بوده است</w:t>
      </w:r>
      <w:r>
        <w:rPr>
          <w:rFonts w:eastAsia="IRNazanin" w:cs="IRNazanin"/>
          <w:color w:val="111111"/>
          <w:sz w:val="28"/>
          <w:szCs w:val="28"/>
          <w:rtl w:val="true"/>
          <w:lang w:bidi="fa-IR"/>
        </w:rPr>
        <w:t>.</w:t>
      </w:r>
    </w:p>
    <w:p>
      <w:pPr>
        <w:pStyle w:val="Heading4"/>
        <w:numPr>
          <w:ilvl w:val="3"/>
          <w:numId w:val="1"/>
        </w:numPr>
        <w:rPr/>
      </w:pPr>
      <w:bookmarkStart w:id="160" w:name="__RefHeading___Toc693988_3244359995"/>
      <w:bookmarkStart w:id="161" w:name="_Toc69"/>
      <w:bookmarkEnd w:id="160"/>
      <w:r>
        <w:rPr>
          <w:rtl w:val="true"/>
        </w:rPr>
        <w:t>پیام‌ها</w:t>
      </w:r>
      <w:r>
        <w:rPr>
          <w:rtl w:val="true"/>
        </w:rPr>
        <w:t>:</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تحرّک،هجرت و بکارگیری تاکتیک‌های متفاوت از لوازم یک انقلاب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حرکت کنیم،سپس دعا کنیم و امیدوار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عَسیٰ رَبِّی أَنْ یَهْدِیَنِی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صدد انتخاب نزدیک‌ترین و بهترین راه‌ها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امیدواری،در همه‌ی حالات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نشیب‌ها،یک سنّت الهی در راه تربیت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عَسیٰ رَبِّی</w:t>
      </w:r>
      <w:r>
        <w:rPr>
          <w:rFonts w:eastAsia="IRNazanin" w:cs="IRNazanin"/>
          <w:color w:val="111111"/>
          <w:sz w:val="28"/>
          <w:szCs w:val="28"/>
          <w:rtl w:val="true"/>
          <w:lang w:bidi="fa-IR"/>
        </w:rPr>
        <w:t>»</w:t>
      </w:r>
      <w:bookmarkStart w:id="162" w:name="pg13172_133620"/>
    </w:p>
    <w:p>
      <w:pPr>
        <w:pStyle w:val="BookText"/>
        <w:rPr/>
      </w:pPr>
      <w:bookmarkEnd w:id="16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با استمداد از پروردگار 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عَسیٰ رَبِّی أَنْ یَهْدِیَنِی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طاغوت‌زده که زمینه‌ی انحراف و تصمیمات نابخردانه فراهم است،از خداوند،هدایت بجوییم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یَهْدِیَنِی سَوٰاءَ السَّبِیلِ</w:t>
      </w:r>
      <w:r>
        <w:rPr>
          <w:rFonts w:eastAsia="IRNazanin" w:cs="IRNazanin"/>
          <w:color w:val="111111"/>
          <w:sz w:val="28"/>
          <w:szCs w:val="28"/>
          <w:rtl w:val="true"/>
          <w:lang w:bidi="fa-IR"/>
        </w:rPr>
        <w:t>»</w:t>
      </w:r>
    </w:p>
    <w:p>
      <w:pPr>
        <w:pStyle w:val="Heading3"/>
        <w:numPr>
          <w:ilvl w:val="2"/>
          <w:numId w:val="1"/>
        </w:numPr>
        <w:rPr/>
      </w:pPr>
      <w:bookmarkStart w:id="163" w:name="__RefHeading___Toc693990_3244359995"/>
      <w:bookmarkStart w:id="164" w:name="_Toc70"/>
      <w:bookmarkEnd w:id="163"/>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23</w:t>
      </w:r>
      <w:r>
        <w:rPr>
          <w:rtl w:val="true"/>
        </w:rPr>
        <w:t xml:space="preserve"> </w:t>
      </w:r>
      <w:r>
        <w:rPr>
          <w:rtl w:val="true"/>
        </w:rPr>
        <w:t xml:space="preserve">تا </w:t>
      </w:r>
      <w:r>
        <w:rPr/>
        <w:t>24</w:t>
      </w:r>
      <w:r>
        <w:rPr>
          <w:rtl w:val="true"/>
        </w:rPr>
        <w:t>]</w:t>
      </w:r>
      <w:bookmarkEnd w:id="164"/>
    </w:p>
    <w:p>
      <w:pPr>
        <w:pStyle w:val="Heading4"/>
        <w:numPr>
          <w:ilvl w:val="3"/>
          <w:numId w:val="1"/>
        </w:numPr>
        <w:rPr/>
      </w:pPr>
      <w:bookmarkStart w:id="165" w:name="__RefHeading___Toc693992_3244359995"/>
      <w:bookmarkStart w:id="166" w:name="_Toc71"/>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موسی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مدین رسید،گروهی از مردم را در اطراف آن دید که به سیراب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مشغولند و در کنار آنان به دو زن برخورد که مراقب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گوسفندانشان با گوسفندان دیگر مخلوط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جلو رفته و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کناره‌گیری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اختلاط با مردان، گوسفندان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نمی‌دهیم تا اینکه همه‌ی چوپانان خارج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ما در اینجا برای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پیر مردی کهنسال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گوسفندانشان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آب داد،سپس رو به سوی سایه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هر خیری که برایم بفرستی نیازمندم</w:t>
      </w:r>
      <w:r>
        <w:rPr>
          <w:rFonts w:eastAsia="IRNazanin" w:cs="IRNazanin"/>
          <w:color w:val="111111"/>
          <w:sz w:val="28"/>
          <w:szCs w:val="28"/>
          <w:rtl w:val="true"/>
          <w:lang w:bidi="fa-IR"/>
        </w:rPr>
        <w:t>.</w:t>
      </w:r>
    </w:p>
    <w:p>
      <w:pPr>
        <w:pStyle w:val="Heading4"/>
        <w:numPr>
          <w:ilvl w:val="3"/>
          <w:numId w:val="1"/>
        </w:numPr>
        <w:rPr/>
      </w:pPr>
      <w:bookmarkStart w:id="167" w:name="__RefHeading___Toc693994_3244359995"/>
      <w:bookmarkStart w:id="168" w:name="_Toc72"/>
      <w:bookmarkEnd w:id="167"/>
      <w:r>
        <w:rPr>
          <w:rtl w:val="true"/>
        </w:rPr>
        <w:t>نکته‌ها</w:t>
      </w:r>
      <w:r>
        <w:rPr>
          <w:rtl w:val="true"/>
        </w:rPr>
        <w:t>:</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منع کردن و جلوگیری کردن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تکرار شده که نشانه‌ی دو نگاه جداگانه است،در حالی که اگر مردان و زنان در کنار هم بودند با یک نگاه دیده می‌شدند</w:t>
      </w:r>
      <w:r>
        <w:rPr>
          <w:rFonts w:eastAsia="IRNazanin" w:cs="IRNazanin"/>
          <w:color w:val="111111"/>
          <w:sz w:val="28"/>
          <w:szCs w:val="28"/>
          <w:rtl w:val="true"/>
          <w:lang w:bidi="fa-IR"/>
        </w:rPr>
        <w:t>.</w:t>
      </w:r>
      <w:bookmarkStart w:id="169" w:name="pg13172_133621"/>
    </w:p>
    <w:p>
      <w:pPr>
        <w:pStyle w:val="Heading4"/>
        <w:numPr>
          <w:ilvl w:val="3"/>
          <w:numId w:val="1"/>
        </w:numPr>
        <w:rPr/>
      </w:pPr>
      <w:bookmarkStart w:id="170" w:name="__RefHeading___Toc693996_3244359995"/>
      <w:bookmarkStart w:id="171" w:name="_Toc73"/>
      <w:bookmarkEnd w:id="169"/>
      <w:bookmarkEnd w:id="170"/>
      <w:r>
        <w:rPr>
          <w:rtl w:val="true"/>
        </w:rPr>
        <w:t>پیام‌ها</w:t>
      </w:r>
      <w:r>
        <w:rPr>
          <w:rtl w:val="true"/>
        </w:rPr>
        <w:t>:</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از منابع ملّی هستند،نه اموال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مٰاءَ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یَسْقُونَ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 و ضعف زنان،سوء استفاده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قانون و حمایتی در کار نباشد، بسیاری از مردان،حقوق زنان را نادیده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وَ وَجَدَ مِنْ دُونِهِمُ امْرَأَتَیْنِ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میان زن و مرد یک ارزش است که دختران شعیب آن را مراعات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 مِنْ دُونِهِمُ امْرَأَتَیْنِ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خود سوء استفاده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مِنْ دُونِهِمُ امْرَأَتَیْنِ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زن، دختران شعیبِ پیامبر بودند،ولی از مردم نخواستند تا بخاطر پدرشان،راه را برای آنان باز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 خدا چوپانی می‌کنند،ولی هرگز تن به ذلّت و گدایی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امْرَأَتَیْنِ تَذُودٰانِ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چوپانی،شغل بسیاری از انبیای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 پیر نبود،خودش چوپانی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شخصی،ما را از حمایت دیگران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که جانش در خطر و در حال فرار بود،از کمک و حمایت دیگران دست برنداشت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زنان یک ارزش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مرد با زن در صورت لزوم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در حرف زدن با نامحرم،خلاصه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در اطراف ما می‌گذرد،بی‌تفاوت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زن در خارج از منزل اشکالی ندارد،به شرط آنکه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در محیط کار،تنها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مردان اختلاطی نداشته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نَسْقِی حَتّٰی یُصْدِرَ الرِّعٰاءُ</w:t>
      </w:r>
      <w:r>
        <w:rPr>
          <w:rFonts w:eastAsia="Amiri" w:cs="Amiri" w:ascii="Amiri" w:hAnsi="Amiri"/>
          <w:color w:val="111111"/>
          <w:sz w:val="28"/>
          <w:szCs w:val="28"/>
          <w:rtl w:val="true"/>
          <w:lang w:bidi="ar-SA"/>
        </w:rPr>
        <w:t>»</w:t>
      </w:r>
      <w:bookmarkStart w:id="172" w:name="pg13172_133622"/>
    </w:p>
    <w:p>
      <w:pPr>
        <w:pStyle w:val="BookText"/>
        <w:rPr/>
      </w:pPr>
      <w:bookmarkEnd w:id="17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توان کار داشته باشد،در خانواده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موضعی غیر عادّی قرار داریم،از خود دفع شبهه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 نان‌آور خانواده از کار می‌افتد،همه‌ی فرزندان حتّی دختران نیز مسئول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 به دیگران،شرطی قرار ندهیم و سریع اقدام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همین که دلیل منطقی آن دو زن را شنید،بدون هیچ گونه پرسش و درخواستی،بی‌درنگ به رفع خواسته آنان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را خالصانه انجام دهیم و حل مشکلات خود را از خداوند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فَسَقیٰ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گوسفندان آن دو دختر را سیراب کرد، ولی برای رفع گرسنگی خود به جای استمداد از آنان،از خدا کمک طلبید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خداوند درخواست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دعا،برای خداوند تکلیف و مصداق معیّن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أَنْزَلْتَ إِلَیَّ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با اینکه گرسنه بود،ولی از خدا،نان و غذا طلب نکرد</w:t>
      </w:r>
      <w:r>
        <w:rPr>
          <w:rFonts w:eastAsia="IRNazanin" w:cs="IRNazanin"/>
          <w:color w:val="111111"/>
          <w:sz w:val="28"/>
          <w:szCs w:val="28"/>
          <w:rtl w:val="true"/>
          <w:lang w:bidi="fa-IR"/>
        </w:rPr>
        <w:t>.)</w:t>
      </w:r>
    </w:p>
    <w:p>
      <w:pPr>
        <w:pStyle w:val="Heading3"/>
        <w:numPr>
          <w:ilvl w:val="2"/>
          <w:numId w:val="1"/>
        </w:numPr>
        <w:rPr/>
      </w:pPr>
      <w:bookmarkStart w:id="173" w:name="__RefHeading___Toc693998_3244359995"/>
      <w:bookmarkStart w:id="174" w:name="_Toc74"/>
      <w:bookmarkEnd w:id="17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25</w:t>
      </w:r>
      <w:r>
        <w:rPr>
          <w:rtl w:val="true"/>
        </w:rPr>
        <w:t>]</w:t>
      </w:r>
      <w:bookmarkEnd w:id="174"/>
    </w:p>
    <w:p>
      <w:pPr>
        <w:pStyle w:val="Heading4"/>
        <w:numPr>
          <w:ilvl w:val="3"/>
          <w:numId w:val="1"/>
        </w:numPr>
        <w:rPr/>
      </w:pPr>
      <w:bookmarkStart w:id="175" w:name="__RefHeading___Toc694000_3244359995"/>
      <w:bookmarkStart w:id="176" w:name="_Toc75"/>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حیا و عفّت راه می‌رفت به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پدرم از شما دعوت می‌کند تا مزد اینکه برای ما آب دادی به تو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همین که موسی به نزد آن پدر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سرگذشت خود را برای او بازگو کرد،او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نترس،تو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ستمگران نجات یافتی</w:t>
      </w:r>
      <w:r>
        <w:rPr>
          <w:rFonts w:eastAsia="IRNazanin" w:cs="IRNazanin"/>
          <w:color w:val="111111"/>
          <w:sz w:val="28"/>
          <w:szCs w:val="28"/>
          <w:rtl w:val="true"/>
          <w:lang w:bidi="fa-IR"/>
        </w:rPr>
        <w:t>.</w:t>
      </w:r>
      <w:bookmarkStart w:id="177" w:name="pg13172_133623"/>
    </w:p>
    <w:p>
      <w:pPr>
        <w:pStyle w:val="Heading4"/>
        <w:numPr>
          <w:ilvl w:val="3"/>
          <w:numId w:val="1"/>
        </w:numPr>
        <w:rPr/>
      </w:pPr>
      <w:bookmarkStart w:id="178" w:name="__RefHeading___Toc694002_3244359995"/>
      <w:bookmarkStart w:id="179" w:name="_Toc76"/>
      <w:bookmarkEnd w:id="177"/>
      <w:bookmarkEnd w:id="178"/>
      <w:r>
        <w:rPr>
          <w:rtl w:val="true"/>
        </w:rPr>
        <w:t>پیام‌ها</w:t>
      </w:r>
      <w:r>
        <w:rPr>
          <w:rtl w:val="true"/>
        </w:rPr>
        <w:t>:</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کارگر را سریع و بلافاصله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زن در بیرون خانه باید بر اساس حیا و عفّت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حیا،از برجسته‌ترین کمالات زن در قرآن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دعوت،مرد از مرد و زن از زن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دعوت،خود را میهمان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دامن طاغوت بگریزد،به خانه پیامبر خدا میهمان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پدر،باید از رفتار فرزندان خود آگاه باشد و در مقابل حرکات آنان عکس العمل مناسب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که دید دخترانش زودتر از روزهای دیگر آمده‌اند،علّت را پرسید و تصمیم به تشکّر از موسی گرفت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نوازی،از صفات بارز پیامبران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خدمات مردم،ارزش قائل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قربت،با قدردانی دیگران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مٰا سَقَیْتَ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کار را برای رضای خدا انجام داد،ولی حضرت شعیب با پرداخت مزد از زحمات او تقدیر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برای خبرگان و اهل تفسیر و تحلیل بازگو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عَلَیْهِ 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اهل ایمان،نجات و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دیروز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 مِنَ الْقَوْمِ الظّٰالِمِینَ</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،امروز می‌شنود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کنار اولیای خدا بودن،خود یک نوع ایمنی و احساس امنیّت است</w:t>
      </w:r>
      <w:r>
        <w:rPr>
          <w:rFonts w:eastAsia="Amiri" w:cs="Amiri" w:ascii="Amiri" w:hAnsi="Amiri"/>
          <w:color w:val="111111"/>
          <w:sz w:val="28"/>
          <w:szCs w:val="28"/>
          <w:rtl w:val="true"/>
          <w:lang w:bidi="ar-SA"/>
        </w:rPr>
        <w:t>.</w:t>
      </w:r>
      <w:bookmarkStart w:id="180" w:name="pg13172_133624"/>
    </w:p>
    <w:p>
      <w:pPr>
        <w:pStyle w:val="BookText"/>
        <w:rPr/>
      </w:pPr>
      <w:bookmarkEnd w:id="1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نَجَوْتَ</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94004_3244359995"/>
      <w:bookmarkStart w:id="182" w:name="_Toc77"/>
      <w:bookmarkEnd w:id="18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26</w:t>
      </w:r>
      <w:r>
        <w:rPr>
          <w:rtl w:val="true"/>
        </w:rPr>
        <w:t>]</w:t>
      </w:r>
      <w:bookmarkEnd w:id="182"/>
    </w:p>
    <w:p>
      <w:pPr>
        <w:pStyle w:val="Heading4"/>
        <w:numPr>
          <w:ilvl w:val="3"/>
          <w:numId w:val="1"/>
        </w:numPr>
        <w:rPr/>
      </w:pPr>
      <w:bookmarkStart w:id="183" w:name="__RefHeading___Toc694006_3244359995"/>
      <w:bookmarkStart w:id="184" w:name="_Toc78"/>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دختر،خطاب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کن،زیرا بهترین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کنی،شخصِ توانا و امین است</w:t>
      </w:r>
      <w:r>
        <w:rPr>
          <w:rFonts w:eastAsia="IRNazanin" w:cs="IRNazanin"/>
          <w:color w:val="111111"/>
          <w:sz w:val="28"/>
          <w:szCs w:val="28"/>
          <w:rtl w:val="true"/>
          <w:lang w:bidi="fa-IR"/>
        </w:rPr>
        <w:t>.</w:t>
      </w:r>
    </w:p>
    <w:p>
      <w:pPr>
        <w:pStyle w:val="Heading4"/>
        <w:numPr>
          <w:ilvl w:val="3"/>
          <w:numId w:val="1"/>
        </w:numPr>
        <w:rPr/>
      </w:pPr>
      <w:bookmarkStart w:id="185" w:name="__RefHeading___Toc694008_3244359995"/>
      <w:bookmarkStart w:id="186" w:name="_Toc79"/>
      <w:bookmarkEnd w:id="185"/>
      <w:r>
        <w:rPr>
          <w:rtl w:val="true"/>
        </w:rPr>
        <w:t>نکته‌ها</w:t>
      </w:r>
      <w:r>
        <w:rPr>
          <w:rtl w:val="true"/>
        </w:rPr>
        <w:t>:</w:t>
      </w:r>
      <w:bookmarkEnd w:id="186"/>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از دخترش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امانت‌داری این جوان را فهمیدی که او را امین می‌خوانی؟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دعوت شما را به او ابلاغ کردم،به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پشت‌سر من،مرا راهنمایی کن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تا مبادا به قامت من چشم بدوزد</w:t>
      </w:r>
      <w:r>
        <w:rPr>
          <w:rFonts w:eastAsia="IRNazanin" w:cs="IRNazanin"/>
          <w:color w:val="111111"/>
          <w:sz w:val="28"/>
          <w:szCs w:val="28"/>
          <w:rtl w:val="true"/>
          <w:lang w:bidi="fa-IR"/>
        </w:rPr>
        <w:t>.</w:t>
      </w:r>
    </w:p>
    <w:p>
      <w:pPr>
        <w:pStyle w:val="Heading4"/>
        <w:numPr>
          <w:ilvl w:val="3"/>
          <w:numId w:val="1"/>
        </w:numPr>
        <w:rPr/>
      </w:pPr>
      <w:bookmarkStart w:id="187" w:name="__RefHeading___Toc694010_3244359995"/>
      <w:bookmarkStart w:id="188" w:name="_Toc80"/>
      <w:bookmarkEnd w:id="187"/>
      <w:r>
        <w:rPr>
          <w:rtl w:val="true"/>
        </w:rPr>
        <w:t>پیام‌ها</w:t>
      </w:r>
      <w:r>
        <w:rPr>
          <w:rtl w:val="true"/>
        </w:rPr>
        <w:t>:</w:t>
      </w:r>
      <w:bookmarkEnd w:id="188"/>
    </w:p>
    <w:p>
      <w:pPr>
        <w:pStyle w:val="Heading5"/>
        <w:numPr>
          <w:ilvl w:val="4"/>
          <w:numId w:val="1"/>
        </w:numPr>
        <w:rPr/>
      </w:pPr>
      <w:bookmarkStart w:id="189" w:name="__RefHeading___Toc694012_3244359995"/>
      <w:bookmarkStart w:id="190" w:name="_Toc81"/>
      <w:bookmarkEnd w:id="189"/>
      <w:r>
        <w:rPr>
          <w:rtl w:val="true"/>
        </w:rPr>
        <w:t>اشاره</w:t>
      </w:r>
      <w:bookmarkEnd w:id="19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نیز در خانواده بر اساس منطق و حکمت،حقّ پیشنهاد دارند و فرقی با دیگران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إِحْدٰاهُمٰا یٰا أَبَتِ اسْتَأْجِرْهُ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حسنه میان والدین و فرزندان و آزادی بیان در خانواده،یک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اعضای خانه پیشنهاد بدهند،ولی تصمیم نهایی با سرپرست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عفیفه بدنبال آنند تا کمتر از منزل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کارهای سخت خارج از منزل،از مرد استفاده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کار،عار نیست،اولیای خدا نیز کار می‌کرده‌اند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گزینش‌ها،به بهترین‌ها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اسْتَأْجَرْتَ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استخدام،دو عنصر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bookmarkStart w:id="191" w:name="pg13172_133625"/>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الْقَوِیُّ الْأَمِینُ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 و امانتداری‌ها را باید در شرایط عادّی و بدون توجّه طرف، شناسایی و احراز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افراد با تصنّع،تملّق و ریاکاری، واقعیّت خود را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موسی در یک صحنه طبیعی،با یک کار حمایتی و برخورد عفیفانه،خود را نشان داد</w:t>
      </w:r>
      <w:r>
        <w:rPr>
          <w:rFonts w:eastAsia="IRNazanin" w:cs="IRNazanin"/>
          <w:color w:val="111111"/>
          <w:sz w:val="28"/>
          <w:szCs w:val="28"/>
          <w:rtl w:val="true"/>
          <w:lang w:bidi="fa-IR"/>
        </w:rPr>
        <w:t>.)</w:t>
      </w:r>
    </w:p>
    <w:p>
      <w:pPr>
        <w:pStyle w:val="Heading5"/>
        <w:numPr>
          <w:ilvl w:val="4"/>
          <w:numId w:val="1"/>
        </w:numPr>
        <w:rPr/>
      </w:pPr>
      <w:bookmarkStart w:id="192" w:name="__RefHeading___Toc694014_3244359995"/>
      <w:bookmarkStart w:id="193" w:name="_Toc82"/>
      <w:bookmarkEnd w:id="192"/>
      <w:r>
        <w:rPr>
          <w:rtl w:val="true"/>
        </w:rPr>
        <w:t>کار و کارگری</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مردم،عمران و آبادی زمین را خواسته که بدون کار و تلاش محقّق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قرآن بر عمل صالح که دارای معنای بسیار گسترده‌ای است،تکیه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الهی،کشاورز،چوپان،خیّاط و نجّار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اسلام عبادت و به منزله‌ی جهاد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بیکار مستجاب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وسیله‌ی تربیت جسم و روح،پرکردن ایّام فراغت،مانع فساد و فتنه،عامل رشد و نبوغ و ابتکار،توسعه‌ی اقتصادی،عزّت و خودکفایی و کمک به دیگران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زمین را برای شما رام قرار دادیم،پس از پشت آن بالا روید و از رزق آن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الْأَرْضَ ذَلُولاً فَامْشُوا فِی مَنٰاکِبِهٰا وَ کُلُوا مِنْ رِزْقِهِ</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کار بازویی احترام ویژه‌ای قائل شده است و مراعات حقّ کارگر و تحصیل رضای او و پرداخت سریع مزد او و اضافه پرداخت بر مقدار تعیین شده و احترام به او همه و همه مورد سفارش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برای کشاورزی سفارش نموده تا آنجا که سیراب کردن درخت،پاداش سیراب کردن مؤمن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استاندارش سفارش می‌کند که کشاورزان مورد ستم قرار نگیرند و در گرفتن مالیات مراعات آنان را 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فکری نیز از ارزش بالایی برخوردار است تا آنجا که یک ساعت فکر مفید از ساعت‌ها عبادت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کم‌کاری و سهل‌انگاری در کار،مورد انتقاد است تا آنجا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دارد هر کس کاری انجام می‌دهد آن را به نحو أحسن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کار مهمی فارغ شدی به کار مهم دیگری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بنا بر این بیکاری،ممنوع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آری،بیکاری مایه‌ی خستگی،تنبلی،فرسودگی،فرصتی برای نفوذ شیطان،ایجاد فتنه و گسترش گناه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اسلام برای کار،ساعت و مرز قرار داده و به کسانی که در ایّام تعطیل کار می‌کنند،لقب متجاوز داده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ساعات خود را بر چهار بخش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برای کار، ساعتی برای عبادت،ساعتی برای لذّت و ساعتی برای دوستان و رسیدگی به امور اجتماعی که در غیر این صورت انسان به صورت عنصری حریص در آمده و مورد تمام انتقادهایی که درباره حرص است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توجّه خاصّی به کیفیّت کار دارد،نه به مقدار و کمّیت آن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اسلام به کار اهمّیت داده تا آنجا که 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 پرخواب و انسان بیکار را دشمن دارد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کار دنیایش تنبل باشد،در کار آخرتش تنبل‌تر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فقیر و بیکاری نزد پیامبر آمد و تقاضای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در منزل تبری دارد؟ یک نفر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بله،او تبر را آورد و پیامبر چوبی که در کنارش بود،دسته‌ی آن تبر قرار داد و به آن شخص بیکار تحویل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ابزار کار، امّا تلاش با خودت</w:t>
      </w:r>
      <w:r>
        <w:rPr>
          <w:rFonts w:eastAsia="IRNazanin" w:cs="IRNazanin"/>
          <w:color w:val="111111"/>
          <w:sz w:val="28"/>
          <w:szCs w:val="28"/>
          <w:rtl w:val="true"/>
          <w:lang w:bidi="fa-IR"/>
        </w:rPr>
        <w:t>.</w:t>
      </w:r>
      <w:bookmarkStart w:id="194" w:name="pg13172_133627"/>
    </w:p>
    <w:p>
      <w:pPr>
        <w:pStyle w:val="BookText"/>
        <w:rPr/>
      </w:pPr>
      <w:bookmarkEnd w:id="194"/>
      <w:r>
        <w:rPr>
          <w:rFonts w:ascii="IRNazanin" w:hAnsi="IRNazanin" w:eastAsia="IRNazanin"/>
          <w:color w:val="111111"/>
          <w:sz w:val="28"/>
          <w:sz w:val="28"/>
          <w:szCs w:val="28"/>
          <w:rtl w:val="true"/>
          <w:lang w:bidi="fa-IR"/>
        </w:rPr>
        <w:t>از این حرکت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فکر زندگی مردم 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ضعیف‌ترین فرد جامعه می‌تواند با شخص اوّل جامعه ملاقات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 به تعاون و همکاری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 از یک نفر و چوب آن از دیگری،هماهنگی و سازندگی و تبر سازی از شخص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فقر،باید ابزار تولید را در اختیار نیروهای فعّال جامعه قرار داد</w:t>
      </w:r>
      <w:r>
        <w:rPr>
          <w:rFonts w:eastAsia="IRNazanin" w:cs="IRNazanin"/>
          <w:color w:val="111111"/>
          <w:sz w:val="28"/>
          <w:szCs w:val="28"/>
          <w:rtl w:val="true"/>
          <w:lang w:bidi="fa-IR"/>
        </w:rPr>
        <w:t>.</w:t>
      </w:r>
    </w:p>
    <w:p>
      <w:pPr>
        <w:pStyle w:val="Heading3"/>
        <w:numPr>
          <w:ilvl w:val="2"/>
          <w:numId w:val="1"/>
        </w:numPr>
        <w:rPr/>
      </w:pPr>
      <w:bookmarkStart w:id="195" w:name="__RefHeading___Toc694016_3244359995"/>
      <w:bookmarkStart w:id="196" w:name="_Toc83"/>
      <w:bookmarkEnd w:id="19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27</w:t>
      </w:r>
      <w:r>
        <w:rPr>
          <w:rtl w:val="true"/>
        </w:rPr>
        <w:t>]</w:t>
      </w:r>
      <w:bookmarkEnd w:id="196"/>
    </w:p>
    <w:p>
      <w:pPr>
        <w:pStyle w:val="Heading4"/>
        <w:numPr>
          <w:ilvl w:val="3"/>
          <w:numId w:val="1"/>
        </w:numPr>
        <w:rPr/>
      </w:pPr>
      <w:bookmarkStart w:id="197" w:name="__RefHeading___Toc694018_3244359995"/>
      <w:bookmarkStart w:id="198" w:name="_Toc84"/>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دارم تا یکی از این دو دخترم را به همسری تو درآورم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 سال برای من کار کنی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 سال تمام کردی،پس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خواست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توست و من نمی‌خواهم که بر تو سخت گیرم،بزودی به خواست خداوند،مرا از صالحان خواهی یافت</w:t>
      </w:r>
      <w:r>
        <w:rPr>
          <w:rFonts w:eastAsia="IRNazanin" w:cs="IRNazanin"/>
          <w:color w:val="111111"/>
          <w:sz w:val="28"/>
          <w:szCs w:val="28"/>
          <w:rtl w:val="true"/>
          <w:lang w:bidi="fa-IR"/>
        </w:rPr>
        <w:t>.</w:t>
      </w:r>
    </w:p>
    <w:p>
      <w:pPr>
        <w:pStyle w:val="Heading4"/>
        <w:numPr>
          <w:ilvl w:val="3"/>
          <w:numId w:val="1"/>
        </w:numPr>
        <w:rPr/>
      </w:pPr>
      <w:bookmarkStart w:id="199" w:name="__RefHeading___Toc694020_3244359995"/>
      <w:bookmarkStart w:id="200" w:name="_Toc85"/>
      <w:bookmarkEnd w:id="199"/>
      <w:r>
        <w:rPr>
          <w:rtl w:val="true"/>
        </w:rPr>
        <w:t>نکته‌ها</w:t>
      </w:r>
      <w:r>
        <w:rPr>
          <w:rtl w:val="true"/>
        </w:rPr>
        <w:t>:</w:t>
      </w:r>
      <w:bookmarkEnd w:id="20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تمام کارهای خود را رنگ الهی دهیم،چنان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مثلاً هر گاه صورت خود را می‌شوییم،قصد وضو نماییم،هر گاه می‌نشینیم مثل پیامبر صلی اللّٰه علیه و آله رو به قبله نشینیم،به جای مدرک و مقام،برای رضای خداوند درس بخوانیم،لباسی که برای همسر می‌خریم،به مناسبت اعیاد مذهبی همچون عید غدیر یا تولّد حضرت زهرا علیها السلام باشد،هدیه‌ای که برای فرزند خود می‌خریم به مناسبت کسب یک کمال معنوی باشد،همان گونه که در این آیه به جای هشت سال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201" w:name="pg13172_133628"/>
    </w:p>
    <w:p>
      <w:pPr>
        <w:pStyle w:val="BookText"/>
        <w:rPr/>
      </w:pPr>
      <w:bookmarkEnd w:id="201"/>
      <w:r>
        <w:rPr>
          <w:rFonts w:ascii="IRNazanin" w:hAnsi="IRNazanin" w:eastAsia="IRNazanin"/>
          <w:color w:val="111111"/>
          <w:sz w:val="28"/>
          <w:sz w:val="28"/>
          <w:szCs w:val="28"/>
          <w:rtl w:val="true"/>
          <w:lang w:bidi="fa-IR"/>
        </w:rPr>
        <w:t>اندازه‌ی هشت حج</w:t>
      </w:r>
      <w:r>
        <w:rPr>
          <w:rFonts w:eastAsia="IRNazanin" w:cs="IRNazanin"/>
          <w:color w:val="111111"/>
          <w:sz w:val="28"/>
          <w:szCs w:val="28"/>
          <w:rtl w:val="true"/>
          <w:lang w:bidi="fa-IR"/>
        </w:rPr>
        <w:t>.</w:t>
      </w:r>
    </w:p>
    <w:p>
      <w:pPr>
        <w:pStyle w:val="Heading4"/>
        <w:numPr>
          <w:ilvl w:val="3"/>
          <w:numId w:val="1"/>
        </w:numPr>
        <w:rPr/>
      </w:pPr>
      <w:bookmarkStart w:id="202" w:name="__RefHeading___Toc694022_3244359995"/>
      <w:bookmarkStart w:id="203" w:name="_Toc86"/>
      <w:bookmarkEnd w:id="202"/>
      <w:r>
        <w:rPr>
          <w:rtl w:val="true"/>
        </w:rPr>
        <w:t>پیام‌ها</w:t>
      </w:r>
      <w:r>
        <w:rPr>
          <w:rtl w:val="true"/>
        </w:rPr>
        <w:t>:</w:t>
      </w:r>
      <w:bookmarkEnd w:id="203"/>
    </w:p>
    <w:p>
      <w:pPr>
        <w:pStyle w:val="Heading5"/>
        <w:numPr>
          <w:ilvl w:val="4"/>
          <w:numId w:val="1"/>
        </w:numPr>
        <w:rPr/>
      </w:pPr>
      <w:bookmarkStart w:id="204" w:name="__RefHeading___Toc694024_3244359995"/>
      <w:bookmarkStart w:id="205" w:name="_Toc87"/>
      <w:bookmarkEnd w:id="204"/>
      <w:r>
        <w:rPr>
          <w:rtl w:val="true"/>
        </w:rPr>
        <w:t>اشاره</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بر اساس جوانمردی و ضعیف نوازی انجام شود،علاوه بر اجر معنوی،پاداش دنیوی نیز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أُرِیدُ أَنْ أُنْکِحَکَ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که تا ساعاتی پیش حتّی بر جان خود ایمن نبود،اینک علاوه بر امنیّت جانی،صاحب زن و زندگی و کار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خوب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حضور در منزل دختر و گفتگو با حضور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انبیا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أَبِی یَدْعُوکَ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أُنْکِحَکَ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داماد پیش از اقدام به ازدواج،امری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عَلَیْهِ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أُرِیدُ أَنْ أُنْکِحَکَ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سرگذشت خود را صادقانه به شعیب گفت و او به موسی اطمینان پیدا کرد،آن گاه پیشنهاد دامادی او را برای دخترش مطرح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امین بودن،توانایی و علاقمندی به کار جوان مطمئن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امکانات و مسکن را مانع ازدواج قرار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أُنْکِحَکَ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ازدواج از جانب پدر دختر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أُنْکِحَکَ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نوبت میان دختران،و ازدواج دختر بزرگتر قبل از کوچکتر،همه‌جا ضروری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ابْنَتَیَّ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یکی از این دو دخترم را به ازدواج تو درآورم و شرط نکرد که دخترِ اوّل باشد یا دوّم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نباید در امر ازدواج میان دختران،تفاوت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ابْنَتَیَّ هٰاتَیْنِ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می‌توانند در هنگام خواستگاری در برابر یکدیگر قرار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هٰاتَیْنِ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غریزه‌ی جنسی را جدّی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خانۀ نبوّت،برای سلامت محیط خانه و کار،ابتدا به امر ازدواج اقدام و سپس به استخدام توجّه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أُرِیدُ أَنْ أُنْکِحَکَ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تَأْجُرَنِی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ازدواج،با مهریه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تَأْجُرَنِی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مهریه مال و ثروت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را به ازدواج تو درمی‌آورم به شرط آن که هشت سال برای من کار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تَأْجُرَنِی ثَمٰانِیَ 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شریعت اسلام می‌بایست به فتاوای مراجع تقلید مراجعه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زمان‌بندی قراردادها را بر اساس زمان عبادات و امور معنوی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 حِجَجٍ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هشت سال،فرمود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حج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ترویج معروف،بزرگداشت اوقات معنوی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 حِجَجٍ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نبوّت،مانع از صحبت پیرامون مقدار مهریه و مال الاجاره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 حِجَجٍ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حج،در ادیان گذشته نیز سابقه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برای مهریه،پدر عروس،حدّ اقل مورد قبول را انتخاب کند و پذیرش بیشتر را به اختیار داماد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أَتْمَمْتَ عَشْراً فَمِنْ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هشت سال را به ده سال برسانی اختیار با شماست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مهریه،داماد را در تنگنا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عِنْدِکَ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عروس در امر ازدواج سخت‌گیری نکند و در پرداخت مهریه،توان داماد را در نظر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أُرِیدُ أَنْ أَشُقَّ عَلَیْکَ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کارگران و زیردستان خود سخت‌گیری می‌کنند،انسان‌هایی ناصالح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مِنَ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باید از ناحیه بستگان جدید،آرامش خاطر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مِنَ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استمداد از خدا و گفتن انشاء اللّٰه،برای آینده وعده‌ای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مِنَ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متقابلِ داماد و خانواده عروس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سَتَجِدُنِی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الصّٰالِحِینَ</w:t>
      </w:r>
      <w:r>
        <w:rPr>
          <w:rFonts w:eastAsia="IRNazanin" w:cs="IRNazanin"/>
          <w:color w:val="111111"/>
          <w:sz w:val="28"/>
          <w:szCs w:val="28"/>
          <w:rtl w:val="true"/>
          <w:lang w:bidi="fa-IR"/>
        </w:rPr>
        <w:t>»</w:t>
      </w:r>
      <w:bookmarkStart w:id="206" w:name="pg13172_133630"/>
    </w:p>
    <w:p>
      <w:pPr>
        <w:pStyle w:val="Heading5"/>
        <w:numPr>
          <w:ilvl w:val="4"/>
          <w:numId w:val="1"/>
        </w:numPr>
        <w:rPr/>
      </w:pPr>
      <w:bookmarkStart w:id="207" w:name="__RefHeading___Toc694026_3244359995"/>
      <w:bookmarkStart w:id="208" w:name="_Toc88"/>
      <w:bookmarkEnd w:id="206"/>
      <w:bookmarkEnd w:id="207"/>
      <w:r>
        <w:rPr>
          <w:rtl w:val="true"/>
        </w:rPr>
        <w:t>اهمّیت ازدواج</w:t>
      </w:r>
      <w:bookmarkEnd w:id="208"/>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سبب حفظ نیمی از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کسی که همسر دارد از هفتاد رکعت نماز افراد غیر متأهّل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افراد متأهّل از روزه‌ی بیداران غیر متأهّل بهتر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آری بر خلاف کسانی که ازدواج را عامل فقر می‌پندارند،رسول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روزی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ترس تنگدستی ازدواج را ترک کند،از ما نیست و به خدا سوء ظن برده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ازدواجِ برادران دینی خود اقدامی کند،در روز قیامت مورد لطف خاص خداوند قرار می‌گیرد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قرآن نسبت به تشکیل خانواده و اقدام برای ازدواج،دستور اکید داده </w:t>
      </w:r>
      <w:r>
        <w:rPr>
          <w:rStyle w:val="FootnoteAnchor"/>
          <w:rtl w:val="true"/>
        </w:rPr>
        <w:footnoteReference w:id="36"/>
      </w:r>
      <w:r>
        <w:rPr>
          <w:rFonts w:ascii="IRNazanin" w:hAnsi="IRNazanin" w:eastAsia="IRNazanin"/>
          <w:color w:val="111111"/>
          <w:sz w:val="28"/>
          <w:sz w:val="28"/>
          <w:szCs w:val="28"/>
          <w:rtl w:val="true"/>
          <w:lang w:bidi="fa-IR"/>
        </w:rPr>
        <w:t>و سفارش کرده که از فقر نترسید،اگر تنگ دست باشند،خداوند از فضل و کرم خود،شما را بی‌نیاز خواهد کرد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ازدواج وسیله‌ی آرامش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در ازدواج فامیل‌ها به هم نزدیک شده و دلها مهربان می‌شود و زمینه‌ی تربیت نسل پاک و روحیه تعاون فراهم می‌شود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 عجله کنید و دختری که وقت ازدواج او فرا رسیده،مثل میوه‌ای رسیده است که اگر از درخت جدا نشود فاسد می‌شود</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209" w:name="__RefHeading___Toc694028_3244359995"/>
      <w:bookmarkStart w:id="210" w:name="_Toc89"/>
      <w:bookmarkEnd w:id="209"/>
      <w:r>
        <w:rPr>
          <w:rtl w:val="true"/>
        </w:rPr>
        <w:t>انتخاب همسر</w:t>
      </w:r>
      <w:bookmarkEnd w:id="210"/>
    </w:p>
    <w:p>
      <w:pPr>
        <w:pStyle w:val="BookText"/>
        <w:rPr/>
      </w:pPr>
      <w:r>
        <w:rPr>
          <w:rFonts w:ascii="IRNazanin" w:hAnsi="IRNazanin" w:eastAsia="IRNazanin"/>
          <w:color w:val="111111"/>
          <w:sz w:val="28"/>
          <w:sz w:val="28"/>
          <w:szCs w:val="28"/>
          <w:rtl w:val="true"/>
          <w:lang w:bidi="fa-IR"/>
        </w:rPr>
        <w:t>معیار انتخاب همسر در نزد مردم معمولا چند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ثروت،زیبایی،حَسب و نَسب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بذات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انتخاب همسر،محور را عقیده و تفکّر و بینش او قرار ده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حدیث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زیبایی که سبب هلاکت و</w:t>
      </w:r>
      <w:bookmarkStart w:id="211" w:name="pg13172_133631"/>
    </w:p>
    <w:p>
      <w:pPr>
        <w:pStyle w:val="BookText"/>
        <w:rPr/>
      </w:pPr>
      <w:bookmarkEnd w:id="211"/>
      <w:r>
        <w:rPr>
          <w:rFonts w:ascii="IRNazanin" w:hAnsi="IRNazanin" w:eastAsia="IRNazanin"/>
          <w:color w:val="111111"/>
          <w:sz w:val="28"/>
          <w:sz w:val="28"/>
          <w:szCs w:val="28"/>
          <w:rtl w:val="true"/>
          <w:lang w:bidi="fa-IR"/>
        </w:rPr>
        <w:t>ثروت که سبب طغیان باشد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به خواستگاری دختر شما آمد که دین و امانت‌داری او را پسندید،جواب ردّ ندهید و گرنه به فتنه و فساد بزرگی مبتلا می‌شوید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حسن علیه السلام به کسی که برای ازدواج دخترش مشورت می‌کرد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با تقوا انتخاب کن که اگر دخترت را دوست داشته باشد گرامیش می‌دارد و اگر دوستش نداشته باشد، به خاطر تقوایی که دارد به او ظلم نمی‌کند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اهل مشروبات الکلی هستند و افراد بد اخلاق و کسانی که خط فکری سالمی ندارند و آنان که در خانوادهای فاسد رشد کرده‌اند،دختر ندهید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ناگفته نماند که ازدواج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و موقّت که برای هر دو در قرآن و روایات اسلامی توصیه‌ها و دستورات خاصّی آمده است،متأسّفانه ازدواج دائم،بخاطر برخی آداب و رسوم بی‌منطق و بهانه‌گیری بعضی بستگان و توقّعات خانواده عروس و داماد و آرزوهای دور و دراز،به صورت یک معمّا و گردنه‌ی صعب العبور در آمده است و ازدواج موقّت نیز آن گونه زشت و ناپسند شمرده شده که فحشا جای آن را گرفته است</w:t>
      </w:r>
      <w:r>
        <w:rPr>
          <w:rFonts w:eastAsia="IRNazanin" w:cs="IRNazanin"/>
          <w:color w:val="111111"/>
          <w:sz w:val="28"/>
          <w:szCs w:val="28"/>
          <w:rtl w:val="true"/>
          <w:lang w:bidi="fa-IR"/>
        </w:rPr>
        <w:t>.</w:t>
      </w:r>
    </w:p>
    <w:p>
      <w:pPr>
        <w:pStyle w:val="Heading3"/>
        <w:numPr>
          <w:ilvl w:val="2"/>
          <w:numId w:val="1"/>
        </w:numPr>
        <w:rPr/>
      </w:pPr>
      <w:bookmarkStart w:id="212" w:name="__RefHeading___Toc694030_3244359995"/>
      <w:bookmarkStart w:id="213" w:name="_Toc90"/>
      <w:bookmarkEnd w:id="21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28</w:t>
      </w:r>
      <w:r>
        <w:rPr>
          <w:rtl w:val="true"/>
        </w:rPr>
        <w:t>]</w:t>
      </w:r>
      <w:bookmarkEnd w:id="213"/>
    </w:p>
    <w:p>
      <w:pPr>
        <w:pStyle w:val="Heading4"/>
        <w:numPr>
          <w:ilvl w:val="3"/>
          <w:numId w:val="1"/>
        </w:numPr>
        <w:rPr/>
      </w:pPr>
      <w:bookmarkStart w:id="214" w:name="__RefHeading___Toc694032_3244359995"/>
      <w:bookmarkStart w:id="215" w:name="_Toc91"/>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پیشنهاد شعیب را پذیرفت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شد،البتّه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دو مدّت را که به انجام رساندم،پس ستمی بر من نخواهد بود،و خداوند بر آنچه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است</w:t>
      </w:r>
      <w:r>
        <w:rPr>
          <w:rFonts w:eastAsia="IRNazanin" w:cs="IRNazanin"/>
          <w:color w:val="111111"/>
          <w:sz w:val="28"/>
          <w:szCs w:val="28"/>
          <w:rtl w:val="true"/>
          <w:lang w:bidi="fa-IR"/>
        </w:rPr>
        <w:t>.</w:t>
      </w:r>
    </w:p>
    <w:p>
      <w:pPr>
        <w:pStyle w:val="Heading4"/>
        <w:numPr>
          <w:ilvl w:val="3"/>
          <w:numId w:val="1"/>
        </w:numPr>
        <w:rPr/>
      </w:pPr>
      <w:bookmarkStart w:id="216" w:name="__RefHeading___Toc694034_3244359995"/>
      <w:bookmarkStart w:id="217" w:name="_Toc92"/>
      <w:bookmarkEnd w:id="216"/>
      <w:r>
        <w:rPr>
          <w:rtl w:val="true"/>
        </w:rPr>
        <w:t>نکته‌ها</w:t>
      </w:r>
      <w:r>
        <w:rPr>
          <w:rtl w:val="true"/>
        </w:rPr>
        <w:t>:</w:t>
      </w:r>
      <w:bookmarkEnd w:id="21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الْأَجَلَیْنِ قَضَیْتُ فَلاٰ عُدْوٰانَ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معنا شده است؛یکی اینکه مهریّه</w:t>
      </w:r>
      <w:bookmarkStart w:id="218" w:name="pg13172_133632"/>
    </w:p>
    <w:p>
      <w:pPr>
        <w:pStyle w:val="BookText"/>
        <w:rPr/>
      </w:pPr>
      <w:bookmarkEnd w:id="218"/>
      <w:r>
        <w:rPr>
          <w:rFonts w:ascii="IRNazanin" w:hAnsi="IRNazanin" w:eastAsia="IRNazanin"/>
          <w:color w:val="111111"/>
          <w:sz w:val="28"/>
          <w:sz w:val="28"/>
          <w:szCs w:val="28"/>
          <w:rtl w:val="true"/>
          <w:lang w:bidi="fa-IR"/>
        </w:rPr>
        <w:t>دختر خواه هشت سال باشد و خواه ده سال،هیچ یک بر من ستم نیست و معنای دیگر این که بعد از پایان هر یک از این دو مدّت،اگر خواستم از نزد شما بروم نباید مانعی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مدّت قرارداد را می‌مانم و بعد از آن اختیار با خودم می‌باشد</w:t>
      </w:r>
      <w:r>
        <w:rPr>
          <w:rFonts w:eastAsia="IRNazanin" w:cs="IRNazanin"/>
          <w:color w:val="111111"/>
          <w:sz w:val="28"/>
          <w:szCs w:val="28"/>
          <w:rtl w:val="true"/>
          <w:lang w:bidi="fa-IR"/>
        </w:rPr>
        <w:t>.</w:t>
      </w:r>
    </w:p>
    <w:p>
      <w:pPr>
        <w:pStyle w:val="Heading4"/>
        <w:numPr>
          <w:ilvl w:val="3"/>
          <w:numId w:val="1"/>
        </w:numPr>
        <w:rPr/>
      </w:pPr>
      <w:bookmarkStart w:id="219" w:name="__RefHeading___Toc694036_3244359995"/>
      <w:bookmarkStart w:id="220" w:name="_Toc93"/>
      <w:bookmarkEnd w:id="219"/>
      <w:r>
        <w:rPr>
          <w:rtl w:val="true"/>
        </w:rPr>
        <w:t>پیام‌ها</w:t>
      </w:r>
      <w:r>
        <w:rPr>
          <w:rtl w:val="true"/>
        </w:rPr>
        <w:t>:</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شهود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وَ بَیْنَکَ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 برای خود،اختیاراتی در نظر بگیریم و دست خود را در محورهایی بازبگذاریم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الْأَجَلَیْنِ قَضَیْتُ فَلاٰ عُدْوٰانَ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خداوند،سلامت قراردادها را بیمه و تضمین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 مٰا نَقُولُ وَکِیلٌ</w:t>
      </w:r>
      <w:r>
        <w:rPr>
          <w:rFonts w:eastAsia="IRNazanin" w:cs="IRNazanin"/>
          <w:color w:val="111111"/>
          <w:sz w:val="28"/>
          <w:szCs w:val="28"/>
          <w:rtl w:val="true"/>
          <w:lang w:bidi="fa-IR"/>
        </w:rPr>
        <w:t>»</w:t>
      </w:r>
    </w:p>
    <w:p>
      <w:pPr>
        <w:pStyle w:val="Heading3"/>
        <w:numPr>
          <w:ilvl w:val="2"/>
          <w:numId w:val="1"/>
        </w:numPr>
        <w:rPr/>
      </w:pPr>
      <w:bookmarkStart w:id="221" w:name="__RefHeading___Toc694038_3244359995"/>
      <w:bookmarkStart w:id="222" w:name="_Toc94"/>
      <w:bookmarkEnd w:id="22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29</w:t>
      </w:r>
      <w:r>
        <w:rPr>
          <w:rtl w:val="true"/>
        </w:rPr>
        <w:t>]</w:t>
      </w:r>
      <w:bookmarkEnd w:id="222"/>
    </w:p>
    <w:p>
      <w:pPr>
        <w:pStyle w:val="Heading4"/>
        <w:numPr>
          <w:ilvl w:val="3"/>
          <w:numId w:val="1"/>
        </w:numPr>
        <w:rPr/>
      </w:pPr>
      <w:bookmarkStart w:id="223" w:name="__RefHeading___Toc694040_3244359995"/>
      <w:bookmarkStart w:id="224" w:name="_Toc95"/>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موسی،مدّت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خود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پایان رساند و با خانواده‌اش رهسپار گردید،از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آتشی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بمانید،همانا من آتشی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آن خبری بیابم یا مقداری آتش برایتان بیاورم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شوید</w:t>
      </w:r>
      <w:r>
        <w:rPr>
          <w:rFonts w:eastAsia="IRNazanin" w:cs="IRNazanin"/>
          <w:color w:val="111111"/>
          <w:sz w:val="28"/>
          <w:szCs w:val="28"/>
          <w:rtl w:val="true"/>
          <w:lang w:bidi="fa-IR"/>
        </w:rPr>
        <w:t>.</w:t>
      </w:r>
    </w:p>
    <w:p>
      <w:pPr>
        <w:pStyle w:val="Heading4"/>
        <w:numPr>
          <w:ilvl w:val="3"/>
          <w:numId w:val="1"/>
        </w:numPr>
        <w:rPr/>
      </w:pPr>
      <w:bookmarkStart w:id="225" w:name="__RefHeading___Toc694042_3244359995"/>
      <w:bookmarkStart w:id="226" w:name="_Toc96"/>
      <w:bookmarkEnd w:id="225"/>
      <w:r>
        <w:rPr>
          <w:rtl w:val="true"/>
        </w:rPr>
        <w:t>نکته‌ها</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مشاهده کردنی است که در آن انس و آرامش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قطعه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گرم شدن با آتش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خطاب‌های حضرت موسی به همسرش،با ضمیر 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امْکُثُوا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بخاطر آن که حضرت در آن ده سالی که با همسرش زندگی می‌کرده،صاحب فرزند یا فرزندانی شده است</w:t>
      </w:r>
      <w:r>
        <w:rPr>
          <w:rFonts w:eastAsia="IRNazanin" w:cs="IRNazanin"/>
          <w:color w:val="111111"/>
          <w:sz w:val="28"/>
          <w:szCs w:val="28"/>
          <w:rtl w:val="true"/>
          <w:lang w:bidi="fa-IR"/>
        </w:rPr>
        <w:t>.</w:t>
      </w:r>
      <w:bookmarkStart w:id="227" w:name="pg13172_133633"/>
    </w:p>
    <w:p>
      <w:pPr>
        <w:pStyle w:val="BookText"/>
        <w:rPr/>
      </w:pPr>
      <w:bookmarkEnd w:id="227"/>
      <w:r>
        <w:rPr>
          <w:rFonts w:ascii="IRNazanin" w:hAnsi="IRNazanin" w:eastAsia="IRNazanin"/>
          <w:color w:val="111111"/>
          <w:sz w:val="28"/>
          <w:sz w:val="28"/>
          <w:szCs w:val="28"/>
          <w:rtl w:val="true"/>
          <w:lang w:bidi="fa-IR"/>
        </w:rPr>
        <w:t xml:space="preserve">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آتِیکُمْ مِنْهٰا 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عَلَی النّٰارِ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طه استفاده می‌شود که حضرت موسی در شب حرکت کرده است،شبی سرد و ظلمانی که در این میان راه را نیز گم کرده بود</w:t>
      </w:r>
      <w:r>
        <w:rPr>
          <w:rFonts w:eastAsia="IRNazanin" w:cs="IRNazanin"/>
          <w:color w:val="111111"/>
          <w:sz w:val="28"/>
          <w:szCs w:val="28"/>
          <w:rtl w:val="true"/>
          <w:lang w:bidi="fa-IR"/>
        </w:rPr>
        <w:t>.</w:t>
      </w:r>
    </w:p>
    <w:p>
      <w:pPr>
        <w:pStyle w:val="Heading4"/>
        <w:numPr>
          <w:ilvl w:val="3"/>
          <w:numId w:val="1"/>
        </w:numPr>
        <w:rPr/>
      </w:pPr>
      <w:bookmarkStart w:id="228" w:name="__RefHeading___Toc694044_3244359995"/>
      <w:bookmarkStart w:id="229" w:name="_Toc97"/>
      <w:bookmarkEnd w:id="228"/>
      <w:r>
        <w:rPr>
          <w:rtl w:val="true"/>
        </w:rPr>
        <w:t>پیام‌ها</w:t>
      </w:r>
      <w:r>
        <w:rPr>
          <w:rtl w:val="true"/>
        </w:rPr>
        <w:t>:</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مؤمن،به شرط و قرارداد خود،وفادار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مُوسَی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نباید مانع حرکت،هجرت و انجام مسئولیّت‌ها شوند،چنان که مرد هم نباید آنها را رها کند،بلکه باید در کنار و همراه یکدیگر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بِأَهْلِهِ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اطمینان خاطر نداریم،خانواده خود را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آتش،به قرینه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آنَسْتُ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حضرت موسی بوده و برای آن حضرت مبهم بوده است،لذا از خانواده‌اش خواست که در همانجا منتظر بمانند تا خود تنها به نزد آتش رود و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به تحقّق قول خود مطمئن نیستیم،وعده‌ی قطعی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لَعَلِّی آتِیکُمْ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شاید است،یعنی شاید خبری بیاورم یا شاید قطعه آتشی برای گرم شدن بیاورم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مرد،مسئول رفع نیازمندی‌های همسر و خانواده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مقامات عالی عرفان،لازم نیست با زن و فرزند متارکه کنیم، بلکه می‌توان بطور عادّی و طبیعی و ساده زندگی کرد و به بالاترین درجات عرفان نیز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w:t>
      </w:r>
    </w:p>
    <w:p>
      <w:pPr>
        <w:pStyle w:val="Heading3"/>
        <w:numPr>
          <w:ilvl w:val="2"/>
          <w:numId w:val="1"/>
        </w:numPr>
        <w:rPr/>
      </w:pPr>
      <w:bookmarkStart w:id="230" w:name="__RefHeading___Toc694046_3244359995"/>
      <w:bookmarkStart w:id="231" w:name="_Toc98"/>
      <w:bookmarkEnd w:id="23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30</w:t>
      </w:r>
      <w:r>
        <w:rPr>
          <w:rtl w:val="true"/>
        </w:rPr>
        <w:t>]</w:t>
      </w:r>
      <w:bookmarkEnd w:id="231"/>
    </w:p>
    <w:p>
      <w:pPr>
        <w:pStyle w:val="Heading4"/>
        <w:numPr>
          <w:ilvl w:val="3"/>
          <w:numId w:val="1"/>
        </w:numPr>
        <w:rPr/>
      </w:pPr>
      <w:bookmarkStart w:id="232" w:name="__RefHeading___Toc694048_3244359995"/>
      <w:bookmarkStart w:id="233" w:name="_Toc99"/>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راست آن درّه،در آن منطقه مبارک و خجسته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درخت،ندا داده شد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من،اللّٰه،پروردگار جهانیان هستم</w:t>
      </w:r>
      <w:r>
        <w:rPr>
          <w:rFonts w:eastAsia="IRNazanin" w:cs="IRNazanin"/>
          <w:color w:val="111111"/>
          <w:sz w:val="28"/>
          <w:szCs w:val="28"/>
          <w:rtl w:val="true"/>
          <w:lang w:bidi="fa-IR"/>
        </w:rPr>
        <w:t>.</w:t>
      </w:r>
      <w:bookmarkStart w:id="234" w:name="pg13172_133634"/>
    </w:p>
    <w:p>
      <w:pPr>
        <w:pStyle w:val="Heading4"/>
        <w:numPr>
          <w:ilvl w:val="3"/>
          <w:numId w:val="1"/>
        </w:numPr>
        <w:rPr/>
      </w:pPr>
      <w:bookmarkStart w:id="235" w:name="__RefHeading___Toc694050_3244359995"/>
      <w:bookmarkStart w:id="236" w:name="_Toc100"/>
      <w:bookmarkEnd w:id="234"/>
      <w:bookmarkEnd w:id="235"/>
      <w:r>
        <w:rPr>
          <w:rtl w:val="true"/>
        </w:rPr>
        <w:t>نکته‌ها</w:t>
      </w:r>
      <w:r>
        <w:rPr>
          <w:rtl w:val="true"/>
        </w:rPr>
        <w:t>:</w:t>
      </w:r>
      <w:bookmarkEnd w:id="236"/>
    </w:p>
    <w:p>
      <w:pPr>
        <w:pStyle w:val="BookText"/>
        <w:rPr/>
      </w:pP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جانب و ساحل،کلمه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رودخانه و درّه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قطعه زمینی اطلاق می‌شود که با زمین‌های همجوارش تفاوت داشته باشد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دست خداوند در شیوه‌ی وحی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می‌تواند به دلها الهام کند،یا اینکه بر انسان‌ها فرشته نازل نماید و یا حتّی از درون درختی ایجاد صوت نموده با پیامبر برگزیده‌اش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سوره شوری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خداوند با هیچ بشری سخن نمی‌گوید مگر از طریق وحی یا از پشت حجاب یا اینکه فرشته‌ای بفرستد</w:t>
      </w:r>
      <w:r>
        <w:rPr>
          <w:rFonts w:eastAsia="IRNazanin" w:cs="IRNazanin"/>
          <w:color w:val="111111"/>
          <w:sz w:val="28"/>
          <w:szCs w:val="28"/>
          <w:rtl w:val="true"/>
          <w:lang w:bidi="fa-IR"/>
        </w:rPr>
        <w:t>.</w:t>
      </w:r>
    </w:p>
    <w:p>
      <w:pPr>
        <w:pStyle w:val="Heading4"/>
        <w:numPr>
          <w:ilvl w:val="3"/>
          <w:numId w:val="1"/>
        </w:numPr>
        <w:rPr/>
      </w:pPr>
      <w:bookmarkStart w:id="237" w:name="__RefHeading___Toc694052_3244359995"/>
      <w:bookmarkStart w:id="238" w:name="_Toc101"/>
      <w:bookmarkEnd w:id="237"/>
      <w:r>
        <w:rPr>
          <w:rtl w:val="true"/>
        </w:rPr>
        <w:t>پیام‌ها</w:t>
      </w:r>
      <w:r>
        <w:rPr>
          <w:rtl w:val="true"/>
        </w:rPr>
        <w:t>:</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مکان‌ها دارای قداست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الْبُقْعَةِ الْمُبٰارَکَةِ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زمینه‌ی تعجّب وجود دارد،باید تأکید بیشتری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که بری اوّلین بار صدایی از درخت می‌شنود،تعجّب می‌کند و لذا کلام خداوند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تأکید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ناشناس،خود را معرّفی کنیم و به جز نام،برخی ویژگی‌ها را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اللّٰهُ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اجرای اراده خود،فکرها و دیدها را در مسیر خاصّی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پی بدست آوردن آتشی برای پیدا کردن راه و گرم شدن خانواده‌اش،به آن سوی کشیده شد،ولی هدف خداوند چیز دیگری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آتِیکُمْ مِنْهٰا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94054_3244359995"/>
      <w:bookmarkStart w:id="240" w:name="_Toc102"/>
      <w:bookmarkEnd w:id="23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31</w:t>
      </w:r>
      <w:r>
        <w:rPr>
          <w:rtl w:val="true"/>
        </w:rPr>
        <w:t>]</w:t>
      </w:r>
      <w:bookmarkEnd w:id="240"/>
    </w:p>
    <w:p>
      <w:pPr>
        <w:pStyle w:val="Heading4"/>
        <w:numPr>
          <w:ilvl w:val="3"/>
          <w:numId w:val="1"/>
        </w:numPr>
        <w:rPr/>
      </w:pPr>
      <w:bookmarkStart w:id="241" w:name="__RefHeading___Toc694056_3244359995"/>
      <w:bookmarkStart w:id="242" w:name="_Toc103"/>
      <w:bookmarkEnd w:id="241"/>
      <w:r>
        <w:rPr>
          <w:rtl w:val="true"/>
        </w:rPr>
        <w:t>اشاره</w:t>
      </w:r>
      <w:bookmarkEnd w:id="2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243" w:name="pg13172_133635"/>
    </w:p>
    <w:p>
      <w:pPr>
        <w:pStyle w:val="BookText"/>
        <w:rPr/>
      </w:pPr>
      <w:bookmarkEnd w:id="24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عصایت را بیفکنی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 را انداخت 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جست و خیز می‌کند که گویا ماری چالاک و کوچک است،پشت‌کنان فرار کرد و به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ندا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نترس،همانا تو در امان هستی</w:t>
      </w:r>
      <w:r>
        <w:rPr>
          <w:rFonts w:eastAsia="IRNazanin" w:cs="IRNazanin"/>
          <w:color w:val="111111"/>
          <w:sz w:val="28"/>
          <w:szCs w:val="28"/>
          <w:rtl w:val="true"/>
          <w:lang w:bidi="fa-IR"/>
        </w:rPr>
        <w:t>.</w:t>
      </w:r>
    </w:p>
    <w:p>
      <w:pPr>
        <w:pStyle w:val="Heading4"/>
        <w:numPr>
          <w:ilvl w:val="3"/>
          <w:numId w:val="1"/>
        </w:numPr>
        <w:rPr/>
      </w:pPr>
      <w:bookmarkStart w:id="244" w:name="__RefHeading___Toc694058_3244359995"/>
      <w:bookmarkStart w:id="245" w:name="_Toc104"/>
      <w:bookmarkEnd w:id="244"/>
      <w:r>
        <w:rPr>
          <w:rtl w:val="true"/>
        </w:rPr>
        <w:t>پیام‌ها</w:t>
      </w:r>
      <w:r>
        <w:rPr>
          <w:rtl w:val="true"/>
        </w:rPr>
        <w:t>:</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 می‌تواند معجزه‌ای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عَصٰاکَ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مأموریّت‌های بزرگ،باید برنامه را قبلاً تمرین و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عَصٰاکَ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می‌بایست ابتدا خود،معجزه را ببیند تا بتواند آن را در برابر دیگران تکرار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جنبه‌ی بشری،همچون سایر انسان‌ها نسبت به اموری،دغدغه و ترس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w:t>
      </w:r>
    </w:p>
    <w:p>
      <w:pPr>
        <w:pStyle w:val="Heading3"/>
        <w:numPr>
          <w:ilvl w:val="2"/>
          <w:numId w:val="1"/>
        </w:numPr>
        <w:rPr/>
      </w:pPr>
      <w:bookmarkStart w:id="246" w:name="__RefHeading___Toc694060_3244359995"/>
      <w:bookmarkStart w:id="247" w:name="_Toc105"/>
      <w:bookmarkEnd w:id="24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32</w:t>
      </w:r>
      <w:r>
        <w:rPr>
          <w:rtl w:val="true"/>
        </w:rPr>
        <w:t xml:space="preserve"> </w:t>
      </w:r>
      <w:r>
        <w:rPr>
          <w:rtl w:val="true"/>
        </w:rPr>
        <w:t xml:space="preserve">تا </w:t>
      </w:r>
      <w:r>
        <w:rPr/>
        <w:t>33</w:t>
      </w:r>
      <w:r>
        <w:rPr>
          <w:rtl w:val="true"/>
        </w:rPr>
        <w:t>]</w:t>
      </w:r>
      <w:bookmarkEnd w:id="247"/>
    </w:p>
    <w:p>
      <w:pPr>
        <w:pStyle w:val="Heading4"/>
        <w:numPr>
          <w:ilvl w:val="3"/>
          <w:numId w:val="1"/>
        </w:numPr>
        <w:rPr/>
      </w:pPr>
      <w:bookmarkStart w:id="248" w:name="__RefHeading___Toc694062_3244359995"/>
      <w:bookmarkStart w:id="249" w:name="_Toc106"/>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گریبانت فرو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بیماری،و نقص و عیبی،سفید و درخشان بیرون خواهد آمد،و برای رهایی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ترس،بازوی خود را جمع کن،پس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معجزه،دو دلیل روشن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برهان از طرف پروردگارت به سوی فرعون و اشراف اطراف اوست،بدرستی که آنان گروهی فاسق بوده‌اند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کشته‌ام، پس می‌ترسم 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قصاص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رسانند</w:t>
      </w:r>
      <w:r>
        <w:rPr>
          <w:rFonts w:eastAsia="IRNazanin" w:cs="IRNazanin"/>
          <w:color w:val="111111"/>
          <w:sz w:val="28"/>
          <w:szCs w:val="28"/>
          <w:rtl w:val="true"/>
          <w:lang w:bidi="fa-IR"/>
        </w:rPr>
        <w:t>.</w:t>
      </w:r>
      <w:bookmarkStart w:id="250" w:name="pg13172_133636"/>
    </w:p>
    <w:p>
      <w:pPr>
        <w:pStyle w:val="Heading4"/>
        <w:numPr>
          <w:ilvl w:val="3"/>
          <w:numId w:val="1"/>
        </w:numPr>
        <w:rPr/>
      </w:pPr>
      <w:bookmarkStart w:id="251" w:name="__RefHeading___Toc694064_3244359995"/>
      <w:bookmarkStart w:id="252" w:name="_Toc107"/>
      <w:bookmarkEnd w:id="250"/>
      <w:bookmarkEnd w:id="251"/>
      <w:r>
        <w:rPr>
          <w:rtl w:val="true"/>
        </w:rPr>
        <w:t>نکته‌ها</w:t>
      </w:r>
      <w:r>
        <w:rPr>
          <w:rtl w:val="true"/>
        </w:rPr>
        <w:t>:</w:t>
      </w:r>
      <w:bookmarkEnd w:id="252"/>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اضْمُمْ إِلَیْکَ جَنٰاحَکَ مِنَ الرَّهْبِ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آن است که به هنگام وحشت، دست‌هایت را بر روی سینه و یا زیر بغل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بعضی که وقتی می‌ترسند، دست‌ها را بالا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معنای کمر همّت بستن و مصمّم شدن و پیش رفتن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موسی دست در گریبان برد،دستش مرض پیسی گرفت و مانند برف سفید شد، </w:t>
      </w:r>
      <w:r>
        <w:rPr>
          <w:rStyle w:val="FootnoteAnchor"/>
          <w:rtl w:val="true"/>
        </w:rPr>
        <w:footnoteReference w:id="49"/>
      </w:r>
      <w:r>
        <w:rPr>
          <w:rFonts w:ascii="IRNazanin" w:hAnsi="IRNazanin" w:eastAsia="IRNazanin"/>
          <w:color w:val="111111"/>
          <w:sz w:val="28"/>
          <w:sz w:val="28"/>
          <w:szCs w:val="28"/>
          <w:rtl w:val="true"/>
          <w:lang w:bidi="fa-IR"/>
        </w:rPr>
        <w:t>ولی قرآن سفیدی دست موسی را از بیماری نمی‌داند،بلکه آن را نشانه‌ی قدرت الهی می‌داند که در مقام ارائه برهان،راه را بر هر گونه شبهه و انحراف ببندد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بَیْضٰاءَ مِنْ غَیْرِ سُوءٍ</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94066_3244359995"/>
      <w:bookmarkStart w:id="254" w:name="_Toc108"/>
      <w:bookmarkEnd w:id="253"/>
      <w:r>
        <w:rPr>
          <w:rtl w:val="true"/>
        </w:rPr>
        <w:t>پیام‌ها</w:t>
      </w:r>
      <w:r>
        <w:rPr>
          <w:rtl w:val="true"/>
        </w:rPr>
        <w:t>:</w:t>
      </w:r>
      <w:bookmarkEnd w:id="2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نمود قهر،نمودی از لطف نیز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تَهْتَزُّ کَأَنَّهٰا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بَیْضٰاءَ مِنْ غَیْرِ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مار ترسان،دست درخشان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الهی،نقصان و عوارض سویی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دعوت باید پشتوانه منطقی والهی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بُرْهٰانٰانِ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شدن عصا و سفید شدن دست،نشانه‌ای از تشویق و تنبیه،انذار و بشارت است که دو عنصر اساسی در زمینه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بُرْهٰانٰانِ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جامعه،باید ابتدا به سراغ ریشه‌ها و سرچشمه‌های فسق و فساد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 وَ مَلاَئِهِ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قصاص،سابقه‌ای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 مِنْهُمْ نَفْساً فَأَخٰافُ أَنْ یَقْتُلُونِ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مسئولیّت،موانع را مطرح و ارزیابی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فَأَخٰافُ أَنْ یَقْتُلُونِ</w:t>
      </w:r>
      <w:r>
        <w:rPr>
          <w:rFonts w:eastAsia="IRNazanin" w:cs="IRNazanin"/>
          <w:color w:val="111111"/>
          <w:sz w:val="28"/>
          <w:szCs w:val="28"/>
          <w:rtl w:val="true"/>
          <w:lang w:bidi="fa-IR"/>
        </w:rPr>
        <w:t>»</w:t>
      </w:r>
      <w:bookmarkStart w:id="255" w:name="pg13172_133637"/>
    </w:p>
    <w:p>
      <w:pPr>
        <w:pStyle w:val="Heading3"/>
        <w:numPr>
          <w:ilvl w:val="2"/>
          <w:numId w:val="1"/>
        </w:numPr>
        <w:rPr/>
      </w:pPr>
      <w:bookmarkStart w:id="256" w:name="__RefHeading___Toc694068_3244359995"/>
      <w:bookmarkStart w:id="257" w:name="_Toc109"/>
      <w:bookmarkEnd w:id="255"/>
      <w:bookmarkEnd w:id="25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257"/>
    </w:p>
    <w:p>
      <w:pPr>
        <w:pStyle w:val="Heading4"/>
        <w:numPr>
          <w:ilvl w:val="3"/>
          <w:numId w:val="1"/>
        </w:numPr>
        <w:rPr/>
      </w:pPr>
      <w:bookmarkStart w:id="258" w:name="__RefHeading___Toc694070_3244359995"/>
      <w:bookmarkStart w:id="259" w:name="_Toc110"/>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برادرم هارون را که در بیان از من شیواتر است برای یاری‌ام با من بفرست تا مرا تصدیق کند،همانا می‌ترسم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بازوی تو را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محکم خواهیم کرد و برای شما،برتری و سلطه قرار خواهیم داد، پس به برکت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شما دست نخواهند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هر کس پیروی‌تان کند،پیروز خواهید بود</w:t>
      </w:r>
      <w:r>
        <w:rPr>
          <w:rFonts w:eastAsia="IRNazanin" w:cs="IRNazanin"/>
          <w:color w:val="111111"/>
          <w:sz w:val="28"/>
          <w:szCs w:val="28"/>
          <w:rtl w:val="true"/>
          <w:lang w:bidi="fa-IR"/>
        </w:rPr>
        <w:t>.</w:t>
      </w:r>
    </w:p>
    <w:p>
      <w:pPr>
        <w:pStyle w:val="Heading4"/>
        <w:numPr>
          <w:ilvl w:val="3"/>
          <w:numId w:val="1"/>
        </w:numPr>
        <w:rPr/>
      </w:pPr>
      <w:bookmarkStart w:id="260" w:name="__RefHeading___Toc694072_3244359995"/>
      <w:bookmarkStart w:id="261" w:name="_Toc111"/>
      <w:bookmarkEnd w:id="260"/>
      <w:r>
        <w:rPr>
          <w:rtl w:val="true"/>
        </w:rPr>
        <w:t>نکته‌ها</w:t>
      </w:r>
      <w:r>
        <w:rPr>
          <w:rtl w:val="true"/>
        </w:rPr>
        <w:t>:</w:t>
      </w:r>
      <w:bookmarkEnd w:id="261"/>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لغت،به معنای کوه‌نشین یا قاصد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حضرت موسی،از انبیای بنی اسرائیل بوده و در قرآن از او ستایش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در انجام مأموریّتش از دو چیز می‌ترسید،یکی قصاص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فَأَخٰافُ أَنْ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تکذیب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واگذاری مسئولیّت‌های سنگین،باید به همه‌ی ابعاد شخص،توجّه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حضرت هارون از نظر سنّ و سخن،از حضرت موسی بزرگتر و خوش بیان‌تر بود،ولی حضرت موسی به خاطر صفات و لیاقت‌های دیگری که داشت،در این مأموریّت مسئول و مأمور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هارون نیز پیامبر الهی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شیوه تبلیغ،ارشاد،امر به معروف و نهی از منکر،گاهی باید افراد دو نفری یا بیشتر اقدام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فَأَرْسِلْهُ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منکر،محور اصلی اثر کردن است؛اگر با اشاره اثر می‌کند باید</w:t>
      </w:r>
      <w:bookmarkStart w:id="262" w:name="pg13172_133638"/>
    </w:p>
    <w:p>
      <w:pPr>
        <w:pStyle w:val="BookText"/>
        <w:rPr/>
      </w:pPr>
      <w:bookmarkEnd w:id="262"/>
      <w:r>
        <w:rPr>
          <w:rFonts w:ascii="IRNazanin" w:hAnsi="IRNazanin" w:eastAsia="IRNazanin"/>
          <w:color w:val="111111"/>
          <w:sz w:val="28"/>
          <w:sz w:val="28"/>
          <w:szCs w:val="28"/>
          <w:rtl w:val="true"/>
          <w:lang w:bidi="fa-IR"/>
        </w:rPr>
        <w:t>اشاره کرد،اگر فریاد اثر می‌کند باید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طومار و راهپیمایی و تحصّن و اعتصاب و تجمّع،یا تهدید و تشویق،باید همان راه را طی کرد و به هر نحو ممکن،قلباً و لساناً و عملاً جلو مفاسد را گرفت،حتّی اگر با تکرار اثر می‌کند باید امر و نهی را تکرار کرد</w:t>
      </w:r>
      <w:r>
        <w:rPr>
          <w:rFonts w:eastAsia="IRNazanin" w:cs="IRNazanin"/>
          <w:color w:val="111111"/>
          <w:sz w:val="28"/>
          <w:szCs w:val="28"/>
          <w:rtl w:val="true"/>
          <w:lang w:bidi="fa-IR"/>
        </w:rPr>
        <w:t>.</w:t>
      </w:r>
    </w:p>
    <w:p>
      <w:pPr>
        <w:pStyle w:val="Heading4"/>
        <w:numPr>
          <w:ilvl w:val="3"/>
          <w:numId w:val="1"/>
        </w:numPr>
        <w:rPr/>
      </w:pPr>
      <w:bookmarkStart w:id="263" w:name="__RefHeading___Toc694074_3244359995"/>
      <w:bookmarkStart w:id="264" w:name="_Toc112"/>
      <w:bookmarkEnd w:id="263"/>
      <w:r>
        <w:rPr>
          <w:rtl w:val="true"/>
        </w:rPr>
        <w:t>پیام‌ها</w:t>
      </w:r>
      <w:r>
        <w:rPr>
          <w:rtl w:val="true"/>
        </w:rPr>
        <w:t>:</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کمالات دیگران،خود یک کمال و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با این که پیامبر اولو العزم بود،به کمال برادرش اقرار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روان،از عوامل مؤثّر در جذب افراد و تبلیغ موفّق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ارشاد و دعوت به حقّ،از بهترین‌ها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نیرویی را در جای خود بکار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دارای بیانی شیوا بود و در این مأموریّت تبلیغی،سخن‌رسا نقش اساسی داشت،لذا حضرت موسی از خداوند همراهی او را درخواست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مسئولین،در همه‌ی کمالات،برترین باشند،بلکه باید من حیث المجموع لایق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مسئول اصلی موسی بود، ولی در بعضی جهات هارون قوی‌تر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رفع مشکلات،بایستی خود اقدام به پیشنهاد و ارائه راهکار به مسئول مربوطه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دغدغه‌ی برنامه‌ریزی و آینده‌نگری،با ترس و وحشت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أَنْ یُکَذِّبُونِ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رسالت الهی،نفر دوّم را نیز باید خداوند تعیین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معتقدیم جانشین پیامبر را نیز باید خدا تعیین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حمایت بستگان،در پشت گرمی مبلّغ و تأثیرگذاری او در دیگران، بسیار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فَأَرْسِلْهُ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سَنَشُدُّ عَضُدَکَ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خداوند درخواست کرد تا برادرش هارون را همراه و یاور</w:t>
      </w:r>
      <w:bookmarkStart w:id="265" w:name="pg13172_133639"/>
    </w:p>
    <w:p>
      <w:pPr>
        <w:pStyle w:val="BookText"/>
        <w:rPr/>
      </w:pPr>
      <w:bookmarkEnd w:id="265"/>
      <w:r>
        <w:rPr>
          <w:rFonts w:ascii="IRNazanin" w:hAnsi="IRNazanin" w:eastAsia="IRNazanin"/>
          <w:color w:val="111111"/>
          <w:sz w:val="28"/>
          <w:sz w:val="28"/>
          <w:szCs w:val="28"/>
          <w:rtl w:val="true"/>
          <w:lang w:bidi="fa-IR"/>
        </w:rPr>
        <w:t>او قرار دهد و خداوند آن را اجابت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برادری،برادری در تأیید حقّ و بازوی یکدیگر بودن در مسیر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 بِأَخِیکَ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انبیا،در سایه‌ی آیات الهی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یَصِلُونَ إِلَیْکُمٰا بِآیٰاتِنٰا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 به امید و اطمینانِ خاطر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و هارون و پیروانشان وعده‌ی پیروزی داد و آنان را امیدوار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وَ مَنِ اتَّبَعَکُمَا الْغٰالِبُونَ</w:t>
      </w:r>
      <w:r>
        <w:rPr>
          <w:rFonts w:eastAsia="IRNazanin" w:cs="IRNazanin"/>
          <w:color w:val="111111"/>
          <w:sz w:val="28"/>
          <w:szCs w:val="28"/>
          <w:rtl w:val="true"/>
          <w:lang w:bidi="fa-IR"/>
        </w:rPr>
        <w:t>»</w:t>
      </w:r>
    </w:p>
    <w:p>
      <w:pPr>
        <w:pStyle w:val="Heading3"/>
        <w:numPr>
          <w:ilvl w:val="2"/>
          <w:numId w:val="1"/>
        </w:numPr>
        <w:rPr/>
      </w:pPr>
      <w:bookmarkStart w:id="266" w:name="__RefHeading___Toc694076_3244359995"/>
      <w:bookmarkStart w:id="267" w:name="_Toc113"/>
      <w:bookmarkEnd w:id="26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36</w:t>
      </w:r>
      <w:r>
        <w:rPr>
          <w:rtl w:val="true"/>
        </w:rPr>
        <w:t>]</w:t>
      </w:r>
      <w:bookmarkEnd w:id="267"/>
    </w:p>
    <w:p>
      <w:pPr>
        <w:pStyle w:val="Heading4"/>
        <w:numPr>
          <w:ilvl w:val="3"/>
          <w:numId w:val="1"/>
        </w:numPr>
        <w:rPr/>
      </w:pPr>
      <w:bookmarkStart w:id="268" w:name="__RefHeading___Toc694078_3244359995"/>
      <w:bookmarkStart w:id="269" w:name="_Toc114"/>
      <w:bookmarkEnd w:id="268"/>
      <w:r>
        <w:rPr>
          <w:rtl w:val="true"/>
        </w:rPr>
        <w:t>اشاره</w:t>
      </w:r>
      <w:bookmarkEnd w:id="269"/>
    </w:p>
    <w:p>
      <w:pPr>
        <w:pStyle w:val="BookText"/>
        <w:rPr/>
      </w:pP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موسی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روشن ما به سراغ آنان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 سحر ساختگی نیست و ما چنین چیزی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خود نشنیده‌ایم</w:t>
      </w:r>
      <w:r>
        <w:rPr>
          <w:rFonts w:eastAsia="IRNazanin" w:cs="IRNazanin"/>
          <w:color w:val="111111"/>
          <w:sz w:val="28"/>
          <w:szCs w:val="28"/>
          <w:rtl w:val="true"/>
          <w:lang w:bidi="fa-IR"/>
        </w:rPr>
        <w:t>.</w:t>
      </w:r>
    </w:p>
    <w:p>
      <w:pPr>
        <w:pStyle w:val="Heading4"/>
        <w:numPr>
          <w:ilvl w:val="3"/>
          <w:numId w:val="1"/>
        </w:numPr>
        <w:rPr/>
      </w:pPr>
      <w:bookmarkStart w:id="270" w:name="__RefHeading___Toc694080_3244359995"/>
      <w:bookmarkStart w:id="271" w:name="_Toc115"/>
      <w:bookmarkEnd w:id="270"/>
      <w:r>
        <w:rPr>
          <w:rtl w:val="true"/>
        </w:rPr>
        <w:t>پیام‌ها</w:t>
      </w:r>
      <w:r>
        <w:rPr>
          <w:rtl w:val="true"/>
        </w:rPr>
        <w:t>:</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تهمت،بزرگ‌ترین حربه‌ی مستکبران علیه مصلحان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سِحْرٌ مُفْتَریً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پیامبران الهی،تابع آداب و رسوم گذشتگان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آبٰائِنَا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عقاید،منطق و برهان ملاک است،نه سیره‌ی پدران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 فِی آبٰائِنَا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پیشینه نداشتن یک تفکّر،دلیل نادرستی آن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انسان‌ها،منطق روشن را فدای گذشته تاریک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بِآیٰاتِنٰا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فِی آبٰائِنَا الْأَوَّلِینَ</w:t>
      </w:r>
      <w:r>
        <w:rPr>
          <w:rFonts w:eastAsia="IRNazanin" w:cs="IRNazanin"/>
          <w:color w:val="111111"/>
          <w:sz w:val="28"/>
          <w:szCs w:val="28"/>
          <w:rtl w:val="true"/>
          <w:lang w:bidi="fa-IR"/>
        </w:rPr>
        <w:t>»</w:t>
      </w:r>
    </w:p>
    <w:p>
      <w:pPr>
        <w:pStyle w:val="Heading3"/>
        <w:numPr>
          <w:ilvl w:val="2"/>
          <w:numId w:val="1"/>
        </w:numPr>
        <w:rPr/>
      </w:pPr>
      <w:bookmarkStart w:id="272" w:name="__RefHeading___Toc694082_3244359995"/>
      <w:bookmarkStart w:id="273" w:name="_Toc116"/>
      <w:bookmarkEnd w:id="27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37</w:t>
      </w:r>
      <w:r>
        <w:rPr>
          <w:rtl w:val="true"/>
        </w:rPr>
        <w:t>]</w:t>
      </w:r>
      <w:bookmarkEnd w:id="273"/>
    </w:p>
    <w:p>
      <w:pPr>
        <w:pStyle w:val="Heading4"/>
        <w:numPr>
          <w:ilvl w:val="3"/>
          <w:numId w:val="1"/>
        </w:numPr>
        <w:rPr/>
      </w:pPr>
      <w:bookmarkStart w:id="274" w:name="__RefHeading___Toc694084_3244359995"/>
      <w:bookmarkStart w:id="275" w:name="_Toc117"/>
      <w:bookmarkEnd w:id="274"/>
      <w:r>
        <w:rPr>
          <w:rtl w:val="true"/>
        </w:rPr>
        <w:t>اشاره</w:t>
      </w:r>
      <w:bookmarkEnd w:id="2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276" w:name="pg13172_133640"/>
    </w:p>
    <w:p>
      <w:pPr>
        <w:pStyle w:val="BookText"/>
        <w:rPr/>
      </w:pPr>
      <w:bookmarkEnd w:id="276"/>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تکذیب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به کسانی که از جانب او آمده‌اند،آگاه‌تر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برای چه کسانی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ستمکاران رستگار نخواهند شد</w:t>
      </w:r>
      <w:r>
        <w:rPr>
          <w:rFonts w:eastAsia="IRNazanin" w:cs="IRNazanin"/>
          <w:color w:val="111111"/>
          <w:sz w:val="28"/>
          <w:szCs w:val="28"/>
          <w:rtl w:val="true"/>
          <w:lang w:bidi="fa-IR"/>
        </w:rPr>
        <w:t>.</w:t>
      </w:r>
    </w:p>
    <w:p>
      <w:pPr>
        <w:pStyle w:val="Heading4"/>
        <w:numPr>
          <w:ilvl w:val="3"/>
          <w:numId w:val="1"/>
        </w:numPr>
        <w:rPr/>
      </w:pPr>
      <w:bookmarkStart w:id="277" w:name="__RefHeading___Toc694086_3244359995"/>
      <w:bookmarkStart w:id="278" w:name="_Toc118"/>
      <w:bookmarkEnd w:id="277"/>
      <w:r>
        <w:rPr>
          <w:rtl w:val="true"/>
        </w:rPr>
        <w:t>نکته‌ها</w:t>
      </w:r>
      <w:r>
        <w:rPr>
          <w:rtl w:val="true"/>
        </w:rPr>
        <w:t>:</w:t>
      </w:r>
      <w:bookmarkEnd w:id="278"/>
    </w:p>
    <w:p>
      <w:pPr>
        <w:pStyle w:val="BookText"/>
        <w:rPr/>
      </w:pPr>
      <w:r>
        <w:rPr>
          <w:rFonts w:ascii="IRNazanin" w:hAnsi="IRNazanin" w:eastAsia="IRNazanin"/>
          <w:color w:val="111111"/>
          <w:sz w:val="28"/>
          <w:sz w:val="28"/>
          <w:szCs w:val="28"/>
          <w:rtl w:val="true"/>
          <w:lang w:bidi="fa-IR"/>
        </w:rPr>
        <w:t>در آیه قبل آمد که فرعونیان با گستاخی کامل،معجزات الهی را سحر معرّفی کرده و اظهار داشتند که ما در تاریخ نیاکانمان چنین حرف‌هایی نشنیده‌ایم،در این آیه حضرت موسی به کنایه به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دروغ می‌گویید،زیرا قبل از من،کسانی چون حضرت یوسف چراغ هدایت نیاکان شما را در دست داشته و دین ابراهیم را ترویج می‌کرده‌اند</w:t>
      </w:r>
      <w:r>
        <w:rPr>
          <w:rFonts w:eastAsia="IRNazanin" w:cs="IRNazanin"/>
          <w:color w:val="111111"/>
          <w:sz w:val="28"/>
          <w:szCs w:val="28"/>
          <w:rtl w:val="true"/>
          <w:lang w:bidi="fa-IR"/>
        </w:rPr>
        <w:t>.</w:t>
      </w:r>
    </w:p>
    <w:p>
      <w:pPr>
        <w:pStyle w:val="Heading4"/>
        <w:numPr>
          <w:ilvl w:val="3"/>
          <w:numId w:val="1"/>
        </w:numPr>
        <w:rPr/>
      </w:pPr>
      <w:bookmarkStart w:id="279" w:name="__RefHeading___Toc694088_3244359995"/>
      <w:bookmarkStart w:id="280" w:name="_Toc119"/>
      <w:bookmarkEnd w:id="279"/>
      <w:r>
        <w:rPr>
          <w:rtl w:val="true"/>
        </w:rPr>
        <w:t>پیام‌ها</w:t>
      </w:r>
      <w:r>
        <w:rPr>
          <w:rtl w:val="true"/>
        </w:rPr>
        <w:t>:</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تکذیب کفّار که معجزات را سحر می‌خوانند،باید به خدا توکّل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إِلاّٰ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أَعْلَمُ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پوچ را با شعارهای الهی خنثی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إِلاّٰ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خداوند،هیچ گروهی را بی راهبر و راهنما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أَعْلَمُ بِمَنْ جٰاءَ بِالْهُدیٰ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هدایت‌یافتگان،خوش عاقبتند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عٰاقِبَةُ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معاد،در رأس برنامه‌های انبیا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لَهُ عٰاقِبَةُ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انبیا را ساحر می‌نامند،ستمگرانی بد عاقبت‌اند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الظّٰالِمُونَ</w:t>
      </w:r>
      <w:r>
        <w:rPr>
          <w:rFonts w:eastAsia="IRNazanin" w:cs="IRNazanin"/>
          <w:color w:val="111111"/>
          <w:sz w:val="28"/>
          <w:szCs w:val="28"/>
          <w:rtl w:val="true"/>
          <w:lang w:bidi="fa-IR"/>
        </w:rPr>
        <w:t>»</w:t>
      </w:r>
    </w:p>
    <w:p>
      <w:pPr>
        <w:pStyle w:val="Heading3"/>
        <w:numPr>
          <w:ilvl w:val="2"/>
          <w:numId w:val="1"/>
        </w:numPr>
        <w:rPr/>
      </w:pPr>
      <w:bookmarkStart w:id="281" w:name="__RefHeading___Toc694090_3244359995"/>
      <w:bookmarkStart w:id="282" w:name="_Toc120"/>
      <w:bookmarkEnd w:id="28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38</w:t>
      </w:r>
      <w:r>
        <w:rPr>
          <w:rtl w:val="true"/>
        </w:rPr>
        <w:t>]</w:t>
      </w:r>
      <w:bookmarkEnd w:id="282"/>
    </w:p>
    <w:p>
      <w:pPr>
        <w:pStyle w:val="Heading4"/>
        <w:numPr>
          <w:ilvl w:val="3"/>
          <w:numId w:val="1"/>
        </w:numPr>
        <w:rPr/>
      </w:pPr>
      <w:bookmarkStart w:id="283" w:name="__RefHeading___Toc694092_3244359995"/>
      <w:bookmarkStart w:id="284" w:name="_Toc121"/>
      <w:bookmarkEnd w:id="283"/>
      <w:r>
        <w:rPr>
          <w:rtl w:val="true"/>
        </w:rPr>
        <w:t>اشاره</w:t>
      </w:r>
      <w:bookmarkEnd w:id="2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285" w:name="pg13172_133641"/>
    </w:p>
    <w:p>
      <w:pPr>
        <w:pStyle w:val="BookText"/>
        <w:rPr/>
      </w:pPr>
      <w:bookmarkEnd w:id="285"/>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خودم معبودی برای شما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تحقیق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آتشی بر گِل بیفروز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 تهیه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برجی بلند برای من بساز،شاید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بالا رفتن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موسی دست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او را از دروغگویان می‌پندارم</w:t>
      </w:r>
      <w:r>
        <w:rPr>
          <w:rFonts w:eastAsia="IRNazanin" w:cs="IRNazanin"/>
          <w:color w:val="111111"/>
          <w:sz w:val="28"/>
          <w:szCs w:val="28"/>
          <w:rtl w:val="true"/>
          <w:lang w:bidi="fa-IR"/>
        </w:rPr>
        <w:t>.</w:t>
      </w:r>
    </w:p>
    <w:p>
      <w:pPr>
        <w:pStyle w:val="Heading4"/>
        <w:numPr>
          <w:ilvl w:val="3"/>
          <w:numId w:val="1"/>
        </w:numPr>
        <w:rPr/>
      </w:pPr>
      <w:bookmarkStart w:id="286" w:name="__RefHeading___Toc694094_3244359995"/>
      <w:bookmarkStart w:id="287" w:name="_Toc122"/>
      <w:bookmarkEnd w:id="286"/>
      <w:r>
        <w:rPr>
          <w:rtl w:val="true"/>
        </w:rPr>
        <w:t>نکته‌ها</w:t>
      </w:r>
      <w:r>
        <w:rPr>
          <w:rtl w:val="true"/>
        </w:rPr>
        <w:t>:</w:t>
      </w:r>
      <w:bookmarkEnd w:id="287"/>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ساختمان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نشان می‌دهد که در مصر قدیم، هم کوره‌های آجرپزی بوده و هم قدرت بر ساختن برج داشتند</w:t>
      </w:r>
      <w:r>
        <w:rPr>
          <w:rFonts w:eastAsia="IRNazanin" w:cs="IRNazanin"/>
          <w:color w:val="111111"/>
          <w:sz w:val="28"/>
          <w:szCs w:val="28"/>
          <w:rtl w:val="true"/>
          <w:lang w:bidi="fa-IR"/>
        </w:rPr>
        <w:t>.</w:t>
      </w:r>
    </w:p>
    <w:p>
      <w:pPr>
        <w:pStyle w:val="Heading4"/>
        <w:numPr>
          <w:ilvl w:val="3"/>
          <w:numId w:val="1"/>
        </w:numPr>
        <w:rPr/>
      </w:pPr>
      <w:bookmarkStart w:id="288" w:name="__RefHeading___Toc694096_3244359995"/>
      <w:bookmarkStart w:id="289" w:name="_Toc123"/>
      <w:bookmarkEnd w:id="288"/>
      <w:r>
        <w:rPr>
          <w:rtl w:val="true"/>
        </w:rPr>
        <w:t>پیام‌ها</w:t>
      </w:r>
      <w:r>
        <w:rPr>
          <w:rtl w:val="true"/>
        </w:rPr>
        <w:t>:</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استکباری،مانع پذیرش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خودم هیچ خدایی برای شما نمی‌شناسم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مستکبران،عقاید و افکار خود را به دیگران تحمیل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مستکبران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من نمی‌شناسم،پس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دیدن خداوند با چشم ظاهری،تفکّر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أَطَّلِعُ إِلیٰ إِلٰهِ مُوسیٰ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قدرت‌نمایی،عوام‌فریبی با ژست تحقیق و بررسی،و منحرف کردن افکار عمومی، از شیوه‌های مستکبران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فَأَوْقِدْ لِی یٰا هٰامٰانُ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مستکبران،خود را محور همه چیز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هر مناسبتی خود را مطرح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فَأَوْقِدْ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لَأَظُنُّهُ</w:t>
      </w:r>
      <w:r>
        <w:rPr>
          <w:rFonts w:eastAsia="IRNazanin" w:cs="IRNazanin"/>
          <w:color w:val="111111"/>
          <w:sz w:val="28"/>
          <w:szCs w:val="28"/>
          <w:rtl w:val="true"/>
          <w:lang w:bidi="fa-IR"/>
        </w:rPr>
        <w:t>»</w:t>
      </w:r>
    </w:p>
    <w:p>
      <w:pPr>
        <w:pStyle w:val="Heading3"/>
        <w:numPr>
          <w:ilvl w:val="2"/>
          <w:numId w:val="1"/>
        </w:numPr>
        <w:rPr/>
      </w:pPr>
      <w:bookmarkStart w:id="290" w:name="__RefHeading___Toc694098_3244359995"/>
      <w:bookmarkStart w:id="291" w:name="_Toc124"/>
      <w:bookmarkEnd w:id="29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39</w:t>
      </w:r>
      <w:r>
        <w:rPr>
          <w:rtl w:val="true"/>
        </w:rPr>
        <w:t>]</w:t>
      </w:r>
      <w:bookmarkEnd w:id="291"/>
    </w:p>
    <w:p>
      <w:pPr>
        <w:pStyle w:val="Heading4"/>
        <w:numPr>
          <w:ilvl w:val="3"/>
          <w:numId w:val="1"/>
        </w:numPr>
        <w:rPr/>
      </w:pPr>
      <w:bookmarkStart w:id="292" w:name="__RefHeading___Toc694100_3244359995"/>
      <w:bookmarkStart w:id="293" w:name="_Toc125"/>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سپاهیانش به ناحقّ در زمین تکبّر ورزیدند و پنداشتند که آنان به سوی ما بازگردانده نمی‌شوند</w:t>
      </w:r>
      <w:r>
        <w:rPr>
          <w:rFonts w:eastAsia="IRNazanin" w:cs="IRNazanin"/>
          <w:color w:val="111111"/>
          <w:sz w:val="28"/>
          <w:szCs w:val="28"/>
          <w:rtl w:val="true"/>
          <w:lang w:bidi="fa-IR"/>
        </w:rPr>
        <w:t>.</w:t>
      </w:r>
      <w:bookmarkStart w:id="294" w:name="pg13172_133642"/>
    </w:p>
    <w:p>
      <w:pPr>
        <w:pStyle w:val="Heading4"/>
        <w:numPr>
          <w:ilvl w:val="3"/>
          <w:numId w:val="1"/>
        </w:numPr>
        <w:rPr/>
      </w:pPr>
      <w:bookmarkStart w:id="295" w:name="__RefHeading___Toc694102_3244359995"/>
      <w:bookmarkStart w:id="296" w:name="_Toc126"/>
      <w:bookmarkEnd w:id="294"/>
      <w:bookmarkEnd w:id="295"/>
      <w:r>
        <w:rPr>
          <w:rtl w:val="true"/>
        </w:rPr>
        <w:t>استکبار و مستکبر</w:t>
      </w:r>
      <w:bookmarkEnd w:id="296"/>
    </w:p>
    <w:p>
      <w:pPr>
        <w:pStyle w:val="BookText"/>
        <w:rPr/>
      </w:pPr>
      <w:r>
        <w:rPr>
          <w:rFonts w:ascii="IRNazanin" w:hAnsi="IRNazanin" w:eastAsia="IRNazanin"/>
          <w:color w:val="111111"/>
          <w:sz w:val="28"/>
          <w:sz w:val="28"/>
          <w:szCs w:val="28"/>
          <w:rtl w:val="true"/>
          <w:lang w:bidi="fa-IR"/>
        </w:rPr>
        <w:t>در طول تاریخ،افراد مغرور و متکبّری بوده‌اند که خودشان را محور و مرکز همه چیز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خودم برای شما معبودی سراغ ندارم و هنگامی که ساحران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 بِهِ قَبْلَ أَنْ آذَنَ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اجازه‌ی من به موسی ایمان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توقّع دارد که هیچ کس بدون اجازه او،هیچ عقیده‌ای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فرعون‌ها و ابرقدرت‌هایی هستند که می‌خواهند خود را محور سیاست و اقتصاد جهان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گاهی برای قدرت‌نمایی،فرد یا گروه یا کشوری را نابود می‌کنند یا مورد لطف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نمرود که به 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أُحْیِی وَ أُمِیتُ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حیات و مرگ این مردم به دست من است،هر که را بخواهم می‌کشم و هر که را بخواهم از زندان آزاد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مستکبران،گاهی زرق و برق و جلوه‌های مادّی را به رخ مردم می‌کشند،همان‌گونه 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مُلْکُ مِصْرَ وَ هٰذِهِ الْأَنْهٰارُ تَجْرِی مِنْ تَحْتِی</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آیا حکومت مصر از آنِ من نیست؟ آیا نمی‌بینید که این نهرها از زیر کاخ من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مستکبران،گاهی با ارعاب،مردم را به تسلیم وادار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ساحرانی که به موسی ایمان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لَأُقَطِّعَنَّ أَیْدِیَکُمْ وَ أَرْجُلَکُمْ مِنْ خِلاٰفٍ</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من دست و پای شما را بر خلاف یکدیگر قطع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مستکبران،گاهی با مانور و خودنمایی،مردم ساده‌لوح را فریفته‌ی خود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به‌گونه‌ای در کوچه و بازار راه می‌رفت که مردم دنیاپرست،آه از دل کشیده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برای ما نیز آنچه برای قارون است وجود داشت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مستکبران،گاهی با تطمیع می‌خواهند مغزها و فکرها را بخرند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ساحران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آبروی موسی را بریزید،من به شما پاداش بزرگی می‌دهم و شما را از مقرّبان دربارم قرار</w:t>
      </w:r>
      <w:bookmarkStart w:id="297" w:name="pg13172_133643"/>
    </w:p>
    <w:p>
      <w:pPr>
        <w:pStyle w:val="BookText"/>
        <w:rPr/>
      </w:pPr>
      <w:bookmarkEnd w:id="297"/>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مستکبران،گاهی با سفرهای خود دلها را متزلزل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کفّار در شهرها تورا مغرور نکند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گاهی با تحقیر دیگران جنگ روانی به راه می‌اندازند و به طرفداران انبیا نسبت‌های ناروا می‌دهند و آنان را اراذل و اوباش می‌خوانند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مستکبران،گاهی با ایجاد ساختمان‌های بلند و رفیع،دلربایی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وزیرش هامان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برجی برای من بساز تا از آن بالا روم و خدای موسی را ببینم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واقعاً قرآن چقدر زنده است که خلق و خوی و رفتار و کردار زشت مستکبران را به گونه‌ای ترسیم کرده که با زمان ما نیز قابل تطبیق است</w:t>
      </w:r>
      <w:r>
        <w:rPr>
          <w:rFonts w:eastAsia="IRNazanin" w:cs="IRNazanin"/>
          <w:color w:val="111111"/>
          <w:sz w:val="28"/>
          <w:szCs w:val="28"/>
          <w:rtl w:val="true"/>
          <w:lang w:bidi="fa-IR"/>
        </w:rPr>
        <w:t>.</w:t>
      </w:r>
    </w:p>
    <w:p>
      <w:pPr>
        <w:pStyle w:val="Heading4"/>
        <w:numPr>
          <w:ilvl w:val="3"/>
          <w:numId w:val="1"/>
        </w:numPr>
        <w:rPr/>
      </w:pPr>
      <w:bookmarkStart w:id="298" w:name="__RefHeading___Toc694104_3244359995"/>
      <w:bookmarkStart w:id="299" w:name="_Toc127"/>
      <w:bookmarkEnd w:id="298"/>
      <w:r>
        <w:rPr>
          <w:rtl w:val="true"/>
        </w:rPr>
        <w:t>پیام‌ها</w:t>
      </w:r>
      <w:r>
        <w:rPr>
          <w:rtl w:val="true"/>
        </w:rPr>
        <w:t>:</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دین حاکمان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 هُوَ وَ جُنُودُهُ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ستایش‌ها و انتقادهای قرآن،حقّ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گذرا بودن دنیا و گمان به جاودانگی،زمینه‌ساز خوی استکباری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أَنَّهُمْ إِلَیْنٰا لاٰ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و توجّه به معاد و حساب،زمینه‌ی شکل‌گیری استکبار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یُرْجَعُونَ</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694106_3244359995"/>
      <w:bookmarkStart w:id="301" w:name="_Toc128"/>
      <w:bookmarkEnd w:id="30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40</w:t>
      </w:r>
      <w:r>
        <w:rPr>
          <w:rtl w:val="true"/>
        </w:rPr>
        <w:t>]</w:t>
      </w:r>
      <w:bookmarkEnd w:id="301"/>
    </w:p>
    <w:p>
      <w:pPr>
        <w:pStyle w:val="Heading4"/>
        <w:numPr>
          <w:ilvl w:val="3"/>
          <w:numId w:val="1"/>
        </w:numPr>
        <w:rPr/>
      </w:pPr>
      <w:bookmarkStart w:id="302" w:name="__RefHeading___Toc694108_3244359995"/>
      <w:bookmarkStart w:id="303" w:name="_Toc129"/>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لشگریانش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گرفتیم و به دریا افکندیم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پایان کار ستمگران چگونه است</w:t>
      </w:r>
      <w:r>
        <w:rPr>
          <w:rFonts w:eastAsia="IRNazanin" w:cs="IRNazanin"/>
          <w:color w:val="111111"/>
          <w:sz w:val="28"/>
          <w:szCs w:val="28"/>
          <w:rtl w:val="true"/>
          <w:lang w:bidi="fa-IR"/>
        </w:rPr>
        <w:t>.</w:t>
      </w:r>
      <w:bookmarkStart w:id="304" w:name="pg13172_133644"/>
    </w:p>
    <w:p>
      <w:pPr>
        <w:pStyle w:val="Heading4"/>
        <w:numPr>
          <w:ilvl w:val="3"/>
          <w:numId w:val="1"/>
        </w:numPr>
        <w:rPr/>
      </w:pPr>
      <w:bookmarkStart w:id="305" w:name="__RefHeading___Toc694110_3244359995"/>
      <w:bookmarkStart w:id="306" w:name="_Toc130"/>
      <w:bookmarkEnd w:id="304"/>
      <w:bookmarkEnd w:id="305"/>
      <w:r>
        <w:rPr>
          <w:rtl w:val="true"/>
        </w:rPr>
        <w:t>نکته‌ها</w:t>
      </w:r>
      <w:r>
        <w:rPr>
          <w:rtl w:val="true"/>
        </w:rPr>
        <w:t>:</w:t>
      </w:r>
      <w:bookmarkEnd w:id="306"/>
    </w:p>
    <w:p>
      <w:pPr>
        <w:pStyle w:val="BookText"/>
        <w:rPr/>
      </w:pPr>
      <w:r>
        <w:rPr>
          <w:rFonts w:ascii="IRNazanin" w:hAnsi="IRNazanin" w:eastAsia="IRNazanin"/>
          <w:color w:val="111111"/>
          <w:sz w:val="28"/>
          <w:sz w:val="28"/>
          <w:szCs w:val="28"/>
          <w:rtl w:val="true"/>
          <w:lang w:bidi="fa-IR"/>
        </w:rPr>
        <w:t>در این آیه فرعون و لشکرش به چیز بی‌ارزشی که از زمین برگرفته و به دریا پرتاب شود، تشبیه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تحقیر برای آن است که تمام قدرت‌ها در برابر قدرت و قهر الهی ناچیزند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دورانداختن اشیای بی‌ارزش و بی‌مقدار است</w:t>
      </w:r>
      <w:r>
        <w:rPr>
          <w:rFonts w:eastAsia="IRNazanin" w:cs="IRNazanin"/>
          <w:color w:val="111111"/>
          <w:sz w:val="28"/>
          <w:szCs w:val="28"/>
          <w:rtl w:val="true"/>
          <w:lang w:bidi="fa-IR"/>
        </w:rPr>
        <w:t>.</w:t>
      </w:r>
    </w:p>
    <w:p>
      <w:pPr>
        <w:pStyle w:val="Heading4"/>
        <w:numPr>
          <w:ilvl w:val="3"/>
          <w:numId w:val="1"/>
        </w:numPr>
        <w:rPr/>
      </w:pPr>
      <w:bookmarkStart w:id="307" w:name="__RefHeading___Toc694112_3244359995"/>
      <w:bookmarkStart w:id="308" w:name="_Toc131"/>
      <w:bookmarkEnd w:id="307"/>
      <w:r>
        <w:rPr>
          <w:rtl w:val="true"/>
        </w:rPr>
        <w:t>پیام‌ها</w:t>
      </w:r>
      <w:r>
        <w:rPr>
          <w:rtl w:val="true"/>
        </w:rPr>
        <w:t>:</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الهی،اختصاص به آخرت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همین دنیا غرق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فرد ستمکار،در سرنوشت او سهیم و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 وَ جُنُودَهُ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مستکبران،ذلّت و قهر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ریشه‌کنی فساد،باید هر چیزی که آلوده باشد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فَنَبَذْنٰاهُمْ فِی الْیَمِّ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تاریخی به دیده‌ی عبرت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ستمگران،سرنوشت مشترکی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عاقبت فرعون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همه ستمگران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عاقبت کار است،نه جلوه‌های زودگذر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الظّٰالِمِینَ</w:t>
      </w:r>
      <w:r>
        <w:rPr>
          <w:rFonts w:eastAsia="IRNazanin" w:cs="IRNazanin"/>
          <w:color w:val="111111"/>
          <w:sz w:val="28"/>
          <w:szCs w:val="28"/>
          <w:rtl w:val="true"/>
          <w:lang w:bidi="fa-IR"/>
        </w:rPr>
        <w:t>»</w:t>
      </w:r>
    </w:p>
    <w:p>
      <w:pPr>
        <w:pStyle w:val="Heading3"/>
        <w:numPr>
          <w:ilvl w:val="2"/>
          <w:numId w:val="1"/>
        </w:numPr>
        <w:rPr/>
      </w:pPr>
      <w:bookmarkStart w:id="309" w:name="__RefHeading___Toc694114_3244359995"/>
      <w:bookmarkStart w:id="310" w:name="_Toc132"/>
      <w:bookmarkEnd w:id="30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310"/>
    </w:p>
    <w:p>
      <w:pPr>
        <w:pStyle w:val="Heading4"/>
        <w:numPr>
          <w:ilvl w:val="3"/>
          <w:numId w:val="1"/>
        </w:numPr>
        <w:rPr/>
      </w:pPr>
      <w:bookmarkStart w:id="311" w:name="__RefHeading___Toc694116_3244359995"/>
      <w:bookmarkStart w:id="312" w:name="_Toc133"/>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پیشوایانی قرار دادیم که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قیامت،یاری نخواهند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دنیا،لعنتی بدرقه آنان کردیم و روز قیامت،آنان از زشت چهرگان خواهند بود</w:t>
      </w:r>
      <w:r>
        <w:rPr>
          <w:rFonts w:eastAsia="IRNazanin" w:cs="IRNazanin"/>
          <w:color w:val="111111"/>
          <w:sz w:val="28"/>
          <w:szCs w:val="28"/>
          <w:rtl w:val="true"/>
          <w:lang w:bidi="fa-IR"/>
        </w:rPr>
        <w:t>.</w:t>
      </w:r>
      <w:bookmarkStart w:id="313" w:name="pg13172_133645"/>
    </w:p>
    <w:p>
      <w:pPr>
        <w:pStyle w:val="Heading4"/>
        <w:numPr>
          <w:ilvl w:val="3"/>
          <w:numId w:val="1"/>
        </w:numPr>
        <w:rPr/>
      </w:pPr>
      <w:bookmarkStart w:id="314" w:name="__RefHeading___Toc694118_3244359995"/>
      <w:bookmarkStart w:id="315" w:name="_Toc134"/>
      <w:bookmarkEnd w:id="313"/>
      <w:bookmarkEnd w:id="314"/>
      <w:r>
        <w:rPr>
          <w:rtl w:val="true"/>
        </w:rPr>
        <w:t>نکته‌ها</w:t>
      </w:r>
      <w:r>
        <w:rPr>
          <w:rtl w:val="true"/>
        </w:rPr>
        <w:t>:</w:t>
      </w:r>
      <w:bookmarkEnd w:id="315"/>
    </w:p>
    <w:p>
      <w:pPr>
        <w:pStyle w:val="BookText"/>
        <w:rPr/>
      </w:pPr>
      <w:r>
        <w:rPr>
          <w:rFonts w:ascii="IRNazanin" w:hAnsi="IRNazanin" w:eastAsia="IRNazanin"/>
          <w:color w:val="111111"/>
          <w:sz w:val="28"/>
          <w:sz w:val="28"/>
          <w:szCs w:val="28"/>
          <w:rtl w:val="true"/>
          <w:lang w:bidi="fa-IR"/>
        </w:rPr>
        <w:t>قرآن مجید هم چنان که در مورد پیشوایان هدایت و نور،کلمه‌ی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این کلمه را بر جلوداران ضلالت و نار نیز اطلاق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است که در قیامت،هر کس با رهبری که در دنیا انتخاب کرده به دادگاه عدل الهی احضار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فرعون نیز به عنوان یکی از همین پیشوایان در آن روز قومش را به دوزخ وارد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یَقْدُمُ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فَأَوْرَدَهُمُ النّٰارَ</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4"/>
        <w:numPr>
          <w:ilvl w:val="3"/>
          <w:numId w:val="1"/>
        </w:numPr>
        <w:rPr/>
      </w:pPr>
      <w:bookmarkStart w:id="316" w:name="__RefHeading___Toc694120_3244359995"/>
      <w:bookmarkStart w:id="317" w:name="_Toc135"/>
      <w:bookmarkEnd w:id="316"/>
      <w:r>
        <w:rPr>
          <w:rtl w:val="true"/>
        </w:rPr>
        <w:t>پیام‌ها</w:t>
      </w:r>
      <w:r>
        <w:rPr>
          <w:rtl w:val="true"/>
        </w:rPr>
        <w:t>:</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روحیّه استکباری،انسان را رهبر دوزخیان می‌سازد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حکومت‌ها را در شکل‌دهی ساختار فرهنگی و عقیدتی جامعه نمی‌توان نادیده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یَدْعُونَ إِلَی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مستکبرین،در واقع دعوت به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إِلَی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مستکبرینی که امروز به عِدّه و عُدّه دل خوش دارند،در قیامت،بی‌کس و یاور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 لاٰ یُنْصَرُونَ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الهی،مخصوص آخرت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أَتْبَعْنٰاهُمْ فِی هٰذِهِ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نفرین مردم،تبلور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أَتْبَعْنٰاهُمْ فِی هٰذِهِ الدُّنْیٰا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دعای خیر مردم و نام نیک،نشانه‌ی لطف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xml:space="preserve">» </w:t>
      </w:r>
      <w:r>
        <w:rPr>
          <w:rStyle w:val="FootnoteAnchor"/>
        </w:rPr>
        <w:footnoteReference w:id="6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نفرین بر ظالم حتّی بعد از نابودی او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 کاری‌های دنیوی،به زشت‌رویی‌های اخروی می‌انجامد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الْقِیٰامَةِ هُمْ مِنَ الْمَقْبُوحِینَ</w:t>
      </w:r>
      <w:r>
        <w:rPr>
          <w:rFonts w:eastAsia="Amiri" w:cs="Amiri" w:ascii="Amiri" w:hAnsi="Amiri"/>
          <w:color w:val="111111"/>
          <w:sz w:val="28"/>
          <w:szCs w:val="28"/>
          <w:rtl w:val="true"/>
          <w:lang w:bidi="ar-SA"/>
        </w:rPr>
        <w:t>»</w:t>
      </w:r>
      <w:bookmarkStart w:id="318" w:name="pg13172_133646"/>
    </w:p>
    <w:p>
      <w:pPr>
        <w:pStyle w:val="Heading3"/>
        <w:numPr>
          <w:ilvl w:val="2"/>
          <w:numId w:val="1"/>
        </w:numPr>
        <w:rPr/>
      </w:pPr>
      <w:bookmarkStart w:id="319" w:name="__RefHeading___Toc694122_3244359995"/>
      <w:bookmarkStart w:id="320" w:name="_Toc136"/>
      <w:bookmarkEnd w:id="318"/>
      <w:bookmarkEnd w:id="31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43</w:t>
      </w:r>
      <w:r>
        <w:rPr>
          <w:rtl w:val="true"/>
        </w:rPr>
        <w:t>]</w:t>
      </w:r>
      <w:bookmarkEnd w:id="320"/>
    </w:p>
    <w:p>
      <w:pPr>
        <w:pStyle w:val="Heading4"/>
        <w:numPr>
          <w:ilvl w:val="3"/>
          <w:numId w:val="1"/>
        </w:numPr>
        <w:rPr/>
      </w:pPr>
      <w:bookmarkStart w:id="321" w:name="__RefHeading___Toc694124_3244359995"/>
      <w:bookmarkStart w:id="322" w:name="_Toc137"/>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تحقیق بعد از آنکه نسل‌های نخستین را نابود ساختیم،به 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تورات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بصیرت مردم و هدایت و رحمت باشد،شاید که آنان پند گیرند</w:t>
      </w:r>
      <w:r>
        <w:rPr>
          <w:rFonts w:eastAsia="IRNazanin" w:cs="IRNazanin"/>
          <w:color w:val="111111"/>
          <w:sz w:val="28"/>
          <w:szCs w:val="28"/>
          <w:rtl w:val="true"/>
          <w:lang w:bidi="fa-IR"/>
        </w:rPr>
        <w:t>.</w:t>
      </w:r>
    </w:p>
    <w:p>
      <w:pPr>
        <w:pStyle w:val="Heading4"/>
        <w:numPr>
          <w:ilvl w:val="3"/>
          <w:numId w:val="1"/>
        </w:numPr>
        <w:rPr/>
      </w:pPr>
      <w:bookmarkStart w:id="323" w:name="__RefHeading___Toc694126_3244359995"/>
      <w:bookmarkStart w:id="324" w:name="_Toc138"/>
      <w:bookmarkEnd w:id="323"/>
      <w:r>
        <w:rPr>
          <w:rtl w:val="true"/>
        </w:rPr>
        <w:t>نکته‌ها</w:t>
      </w:r>
      <w:r>
        <w:rPr>
          <w:rtl w:val="true"/>
        </w:rPr>
        <w:t>:</w:t>
      </w:r>
      <w:bookmarkEnd w:id="32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بینش و آگاهی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چشم است</w:t>
      </w:r>
      <w:r>
        <w:rPr>
          <w:rFonts w:eastAsia="IRNazanin" w:cs="IRNazanin"/>
          <w:color w:val="111111"/>
          <w:sz w:val="28"/>
          <w:szCs w:val="28"/>
          <w:rtl w:val="true"/>
          <w:lang w:bidi="fa-IR"/>
        </w:rPr>
        <w:t>.</w:t>
      </w:r>
    </w:p>
    <w:p>
      <w:pPr>
        <w:pStyle w:val="Heading4"/>
        <w:numPr>
          <w:ilvl w:val="3"/>
          <w:numId w:val="1"/>
        </w:numPr>
        <w:rPr/>
      </w:pPr>
      <w:bookmarkStart w:id="325" w:name="__RefHeading___Toc694128_3244359995"/>
      <w:bookmarkStart w:id="326" w:name="_Toc139"/>
      <w:bookmarkEnd w:id="325"/>
      <w:r>
        <w:rPr>
          <w:rtl w:val="true"/>
        </w:rPr>
        <w:t>پیام‌ها</w:t>
      </w:r>
      <w:r>
        <w:rPr>
          <w:rtl w:val="true"/>
        </w:rPr>
        <w:t>:</w:t>
      </w:r>
      <w:bookmarkEnd w:id="32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طاغوت،زمینه برای صالحان فراهم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مُوسَی الْکِتٰابَ مِنْ بَعْدِ مٰا أَهْلَکْنَا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مستکبران،هلاکت و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أَهْلَکْنَا الْقُرُونَ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باید بر اساس بصیرت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کتب و رسل،بر اساسِ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آسمانی،عامل بصیرت و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لِلنّٰاسِ وَ هُدیً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بصیرت پیدا نکند،هدایت نمی‌شود و تا هدایت نشود،لطف و رحمت الهی را دریافت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لِلنّٰاسِ وَ هُدیً وَ رَحْمَةً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دین،جزو فطرت انسان‌هاست و کتب آسمانی آن فطرت را غبارزدایی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کتب آسمانی و پیامبران،باز هم گروهی از انسان‌ها هدایت را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یَتَذَکَّرُونَ</w:t>
      </w:r>
      <w:r>
        <w:rPr>
          <w:rFonts w:eastAsia="IRNazanin" w:cs="IRNazanin"/>
          <w:color w:val="111111"/>
          <w:sz w:val="28"/>
          <w:szCs w:val="28"/>
          <w:rtl w:val="true"/>
          <w:lang w:bidi="fa-IR"/>
        </w:rPr>
        <w:t>»</w:t>
      </w:r>
      <w:bookmarkStart w:id="327" w:name="pg13172_133647"/>
    </w:p>
    <w:p>
      <w:pPr>
        <w:pStyle w:val="Heading3"/>
        <w:numPr>
          <w:ilvl w:val="2"/>
          <w:numId w:val="1"/>
        </w:numPr>
        <w:rPr/>
      </w:pPr>
      <w:bookmarkStart w:id="328" w:name="__RefHeading___Toc694130_3244359995"/>
      <w:bookmarkStart w:id="329" w:name="_Toc140"/>
      <w:bookmarkEnd w:id="327"/>
      <w:bookmarkEnd w:id="32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44</w:t>
      </w:r>
      <w:r>
        <w:rPr>
          <w:rtl w:val="true"/>
        </w:rPr>
        <w:t>]</w:t>
      </w:r>
      <w:bookmarkEnd w:id="329"/>
    </w:p>
    <w:p>
      <w:pPr>
        <w:pStyle w:val="Heading4"/>
        <w:numPr>
          <w:ilvl w:val="3"/>
          <w:numId w:val="1"/>
        </w:numPr>
        <w:rPr/>
      </w:pPr>
      <w:bookmarkStart w:id="330" w:name="__RefHeading___Toc694132_3244359995"/>
      <w:bookmarkStart w:id="331" w:name="_Toc141"/>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موسی دادیم،تو در جانب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نداشتی و از شاهدان نبودی</w:t>
      </w:r>
      <w:r>
        <w:rPr>
          <w:rFonts w:eastAsia="IRNazanin" w:cs="IRNazanin"/>
          <w:color w:val="111111"/>
          <w:sz w:val="28"/>
          <w:szCs w:val="28"/>
          <w:rtl w:val="true"/>
          <w:lang w:bidi="fa-IR"/>
        </w:rPr>
        <w:t>.</w:t>
      </w:r>
    </w:p>
    <w:p>
      <w:pPr>
        <w:pStyle w:val="Heading4"/>
        <w:numPr>
          <w:ilvl w:val="3"/>
          <w:numId w:val="1"/>
        </w:numPr>
        <w:rPr/>
      </w:pPr>
      <w:bookmarkStart w:id="332" w:name="__RefHeading___Toc694134_3244359995"/>
      <w:bookmarkStart w:id="333" w:name="_Toc142"/>
      <w:bookmarkEnd w:id="332"/>
      <w:r>
        <w:rPr>
          <w:rtl w:val="true"/>
        </w:rPr>
        <w:t>نکته‌ها</w:t>
      </w:r>
      <w:r>
        <w:rPr>
          <w:rtl w:val="true"/>
        </w:rPr>
        <w:t>:</w:t>
      </w:r>
      <w:bookmarkEnd w:id="333"/>
    </w:p>
    <w:p>
      <w:pPr>
        <w:pStyle w:val="BookText"/>
        <w:rPr/>
      </w:pPr>
      <w:r>
        <w:rPr>
          <w:rFonts w:ascii="IRNazanin" w:hAnsi="IRNazanin" w:eastAsia="IRNazanin"/>
          <w:color w:val="111111"/>
          <w:sz w:val="28"/>
          <w:sz w:val="28"/>
          <w:szCs w:val="28"/>
          <w:rtl w:val="true"/>
          <w:lang w:bidi="fa-IR"/>
        </w:rPr>
        <w:t>با مطالعه تاریخ گذشتگان،می‌توان با آنان زندگی کرد،هر چند درمیانشان حضور فیزیکی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فرزندش امام حسن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گرچه عمر پیشینیان را نداشته‌ام امّا بخاطر مطالعه،تفکّر و دقّت در زندگانی و آثار آنان،گویی یکی از آنان شده و با آنان زندگی کرده‌ام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در این آیه و آیات بعد تکرار گردیده که بر غیبی بودن اخبارِ تاریخی قرآن تأکید دارد</w:t>
      </w:r>
      <w:r>
        <w:rPr>
          <w:rFonts w:eastAsia="IRNazanin" w:cs="IRNazanin"/>
          <w:color w:val="111111"/>
          <w:sz w:val="28"/>
          <w:szCs w:val="28"/>
          <w:rtl w:val="true"/>
          <w:lang w:bidi="fa-IR"/>
        </w:rPr>
        <w:t>.</w:t>
      </w:r>
    </w:p>
    <w:p>
      <w:pPr>
        <w:pStyle w:val="Heading4"/>
        <w:numPr>
          <w:ilvl w:val="3"/>
          <w:numId w:val="1"/>
        </w:numPr>
        <w:rPr/>
      </w:pPr>
      <w:bookmarkStart w:id="334" w:name="__RefHeading___Toc694136_3244359995"/>
      <w:bookmarkStart w:id="335" w:name="_Toc143"/>
      <w:bookmarkEnd w:id="334"/>
      <w:r>
        <w:rPr>
          <w:rtl w:val="true"/>
        </w:rPr>
        <w:t>پیام‌ها</w:t>
      </w:r>
      <w:r>
        <w:rPr>
          <w:rtl w:val="true"/>
        </w:rPr>
        <w:t>:</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ماجرای نبوّت حضرت موسی با همه‌ی ریزه‌کاری‌های آن،از زبان پیامبری که در آن زمان‌ها حضور نداشته،نشانه‌ی حقّانیّت و اعجاز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داستان‌های قرآن،از اخبار غیبی است نه از نقل شاهدان عینی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غربی کوه طور،محلّ نزول تورات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بِجٰانِبِ الْغَرْبِیِّ</w:t>
      </w:r>
      <w:r>
        <w:rPr>
          <w:rFonts w:eastAsia="Amiri" w:cs="Amiri" w:ascii="Amiri" w:hAnsi="Amiri"/>
          <w:color w:val="111111"/>
          <w:sz w:val="28"/>
          <w:szCs w:val="28"/>
          <w:rtl w:val="true"/>
          <w:lang w:bidi="ar-SA"/>
        </w:rPr>
        <w:t>»</w:t>
      </w:r>
      <w:bookmarkStart w:id="336" w:name="pg13172_133648"/>
    </w:p>
    <w:p>
      <w:pPr>
        <w:pStyle w:val="Heading3"/>
        <w:numPr>
          <w:ilvl w:val="2"/>
          <w:numId w:val="1"/>
        </w:numPr>
        <w:rPr/>
      </w:pPr>
      <w:bookmarkStart w:id="337" w:name="__RefHeading___Toc694138_3244359995"/>
      <w:bookmarkStart w:id="338" w:name="_Toc144"/>
      <w:bookmarkEnd w:id="336"/>
      <w:bookmarkEnd w:id="33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45</w:t>
      </w:r>
      <w:r>
        <w:rPr>
          <w:rtl w:val="true"/>
        </w:rPr>
        <w:t>]</w:t>
      </w:r>
      <w:bookmarkEnd w:id="338"/>
    </w:p>
    <w:p>
      <w:pPr>
        <w:pStyle w:val="Heading4"/>
        <w:numPr>
          <w:ilvl w:val="3"/>
          <w:numId w:val="1"/>
        </w:numPr>
        <w:rPr/>
      </w:pPr>
      <w:bookmarkStart w:id="339" w:name="__RefHeading___Toc694140_3244359995"/>
      <w:bookmarkStart w:id="340" w:name="_Toc145"/>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اعصار مختلف خلق کردیم،پس زمان‌های طولانی بر آنها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انبیا از دلهایشان محو شد،پس تو را با کتاب آسمانی به سوی مردم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میان اهل مَدین اقامت نداشته‌ای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آنان آگاه باشی و بتوانی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مردم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بخوانی،لکن سنّت ما این است که افرادی را برای هدایت می‌فرستیم</w:t>
      </w:r>
      <w:r>
        <w:rPr>
          <w:rFonts w:eastAsia="IRNazanin" w:cs="IRNazanin"/>
          <w:color w:val="111111"/>
          <w:sz w:val="28"/>
          <w:szCs w:val="28"/>
          <w:rtl w:val="true"/>
          <w:lang w:bidi="fa-IR"/>
        </w:rPr>
        <w:t>.</w:t>
      </w:r>
    </w:p>
    <w:p>
      <w:pPr>
        <w:pStyle w:val="Heading4"/>
        <w:numPr>
          <w:ilvl w:val="3"/>
          <w:numId w:val="1"/>
        </w:numPr>
        <w:rPr/>
      </w:pPr>
      <w:bookmarkStart w:id="341" w:name="__RefHeading___Toc694142_3244359995"/>
      <w:bookmarkStart w:id="342" w:name="_Toc146"/>
      <w:bookmarkEnd w:id="341"/>
      <w:r>
        <w:rPr>
          <w:rtl w:val="true"/>
        </w:rPr>
        <w:t>نکته‌ها</w:t>
      </w:r>
      <w:r>
        <w:rPr>
          <w:rtl w:val="true"/>
        </w:rPr>
        <w:t>:</w:t>
      </w:r>
      <w:bookmarkEnd w:id="342"/>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مقیم می‌باشد،چنان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ماده،به معنای جایگاه و قرارگاه است</w:t>
      </w:r>
      <w:r>
        <w:rPr>
          <w:rFonts w:eastAsia="IRNazanin" w:cs="IRNazanin"/>
          <w:color w:val="111111"/>
          <w:sz w:val="28"/>
          <w:szCs w:val="28"/>
          <w:rtl w:val="true"/>
          <w:lang w:bidi="fa-IR"/>
        </w:rPr>
        <w:t>.</w:t>
      </w:r>
    </w:p>
    <w:p>
      <w:pPr>
        <w:pStyle w:val="Heading4"/>
        <w:numPr>
          <w:ilvl w:val="3"/>
          <w:numId w:val="1"/>
        </w:numPr>
        <w:rPr/>
      </w:pPr>
      <w:bookmarkStart w:id="343" w:name="__RefHeading___Toc694144_3244359995"/>
      <w:bookmarkStart w:id="344" w:name="_Toc147"/>
      <w:bookmarkEnd w:id="343"/>
      <w:r>
        <w:rPr>
          <w:rtl w:val="true"/>
        </w:rPr>
        <w:t>پیام‌ها</w:t>
      </w:r>
      <w:r>
        <w:rPr>
          <w:rtl w:val="true"/>
        </w:rPr>
        <w:t>:</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عصر و زمانی به معارف الهی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تَتْلُوا عَلَیْهِمْ آیٰاتِنٰا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زمان،آثار انبیای گذشته را کم‌رنگ و زمینه را برای آمدن پیامبر اسلام فراهم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فَتَطٰاوَلَ عَلَیْهِمُ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پیامبران،سنّت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مُرْسِلِینَ</w:t>
      </w:r>
      <w:r>
        <w:rPr>
          <w:rFonts w:eastAsia="IRNazanin" w:cs="IRNazanin"/>
          <w:color w:val="111111"/>
          <w:sz w:val="28"/>
          <w:szCs w:val="28"/>
          <w:rtl w:val="true"/>
          <w:lang w:bidi="fa-IR"/>
        </w:rPr>
        <w:t>»</w:t>
      </w:r>
    </w:p>
    <w:p>
      <w:pPr>
        <w:pStyle w:val="Heading3"/>
        <w:numPr>
          <w:ilvl w:val="2"/>
          <w:numId w:val="1"/>
        </w:numPr>
        <w:rPr/>
      </w:pPr>
      <w:bookmarkStart w:id="345" w:name="__RefHeading___Toc694146_3244359995"/>
      <w:bookmarkStart w:id="346" w:name="_Toc148"/>
      <w:bookmarkEnd w:id="34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46</w:t>
      </w:r>
      <w:r>
        <w:rPr>
          <w:rtl w:val="true"/>
        </w:rPr>
        <w:t>]</w:t>
      </w:r>
      <w:bookmarkEnd w:id="346"/>
    </w:p>
    <w:p>
      <w:pPr>
        <w:pStyle w:val="Heading4"/>
        <w:numPr>
          <w:ilvl w:val="3"/>
          <w:numId w:val="1"/>
        </w:numPr>
        <w:rPr/>
      </w:pPr>
      <w:bookmarkStart w:id="347" w:name="__RefHeading___Toc694148_3244359995"/>
      <w:bookmarkStart w:id="348" w:name="_Toc149"/>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دادیم،تو در کنار کوه طور نبودی،لیکن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وحی و اطلاع از اخبار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است از جانب پروردگارت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که پیش از تو هشدار دهنده‌ای برایشان نیامده بود،هشداردهی،شاید آنان متذکّر شوند</w:t>
      </w:r>
      <w:r>
        <w:rPr>
          <w:rFonts w:eastAsia="IRNazanin" w:cs="IRNazanin"/>
          <w:color w:val="111111"/>
          <w:sz w:val="28"/>
          <w:szCs w:val="28"/>
          <w:rtl w:val="true"/>
          <w:lang w:bidi="fa-IR"/>
        </w:rPr>
        <w:t>.</w:t>
      </w:r>
      <w:bookmarkStart w:id="349" w:name="pg13172_133649"/>
    </w:p>
    <w:p>
      <w:pPr>
        <w:pStyle w:val="Heading4"/>
        <w:numPr>
          <w:ilvl w:val="3"/>
          <w:numId w:val="1"/>
        </w:numPr>
        <w:rPr/>
      </w:pPr>
      <w:bookmarkStart w:id="350" w:name="__RefHeading___Toc694150_3244359995"/>
      <w:bookmarkStart w:id="351" w:name="_Toc150"/>
      <w:bookmarkEnd w:id="349"/>
      <w:bookmarkEnd w:id="350"/>
      <w:r>
        <w:rPr>
          <w:rtl w:val="true"/>
        </w:rPr>
        <w:t>پیام‌ها</w:t>
      </w:r>
      <w:r>
        <w:rPr>
          <w:rtl w:val="true"/>
        </w:rPr>
        <w:t>:</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بدون اتصال به عالم وحی،همچون سایر مردم اخبار غیبی را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جهل و علم،عجز و قدرت،فقر و غنا،نقص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خودشناسی و خداخواهی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رَحْمَةً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قرآنی،همگی از سرچشمه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نٰادَیْنٰا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داستان‌های حقیقی و عبرت‌آموز قرآن،وسیله‌ای برای تربیت و هشدار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 لِتُنْذِرَ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خلق،جلوه‌ای از رحمت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 لِتُنْذِرَ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افراد غافل،انذار و هشدار،کارسازتر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رسالت پیامبران در قالب مجموعه‌ای از بشارات و انذارهاست،ولی از آنجا که انذار اثر بیشتری در روحهای غفلت‌زده دارد،در قرآن توجّه بیشتری به مسأله‌ی انذار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انتخاب راه و عقیده آزادند و اجباری در پذیرش دعوت پیامبران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انسان‌ها،به واسطه‌ی فطرت،مسائلی را در ضمیر خویش می‌دانند،ولی برای جلوگیری از فراموشی،باید آنها را تذکّر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w:t>
      </w:r>
    </w:p>
    <w:p>
      <w:pPr>
        <w:pStyle w:val="Heading3"/>
        <w:numPr>
          <w:ilvl w:val="2"/>
          <w:numId w:val="1"/>
        </w:numPr>
        <w:rPr/>
      </w:pPr>
      <w:bookmarkStart w:id="352" w:name="__RefHeading___Toc694152_3244359995"/>
      <w:bookmarkStart w:id="353" w:name="_Toc151"/>
      <w:bookmarkEnd w:id="35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47</w:t>
      </w:r>
      <w:r>
        <w:rPr>
          <w:rtl w:val="true"/>
        </w:rPr>
        <w:t>]</w:t>
      </w:r>
      <w:bookmarkEnd w:id="353"/>
    </w:p>
    <w:p>
      <w:pPr>
        <w:pStyle w:val="Heading4"/>
        <w:numPr>
          <w:ilvl w:val="3"/>
          <w:numId w:val="1"/>
        </w:numPr>
        <w:rPr/>
      </w:pPr>
      <w:bookmarkStart w:id="354" w:name="__RefHeading___Toc694154_3244359995"/>
      <w:bookmarkStart w:id="355" w:name="_Toc152"/>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نبود اینکه هر گاه مصیبتی در اثر عملکردشان به آنان برسد،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نمی‌دانستیم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ما پیامبری نفرستادی تا آیات تو را پیروی کنیم و از ایمان‌آورندگان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پیامبری به سوی آنان نمی‌فرستادیم</w:t>
      </w:r>
      <w:r>
        <w:rPr>
          <w:rFonts w:eastAsia="IRNazanin" w:cs="IRNazanin"/>
          <w:color w:val="111111"/>
          <w:sz w:val="28"/>
          <w:szCs w:val="28"/>
          <w:rtl w:val="true"/>
          <w:lang w:bidi="fa-IR"/>
        </w:rPr>
        <w:t>).</w:t>
      </w:r>
      <w:bookmarkStart w:id="356" w:name="pg13172_133650"/>
    </w:p>
    <w:p>
      <w:pPr>
        <w:pStyle w:val="Heading4"/>
        <w:numPr>
          <w:ilvl w:val="3"/>
          <w:numId w:val="1"/>
        </w:numPr>
        <w:rPr/>
      </w:pPr>
      <w:bookmarkStart w:id="357" w:name="__RefHeading___Toc694156_3244359995"/>
      <w:bookmarkStart w:id="358" w:name="_Toc153"/>
      <w:bookmarkEnd w:id="356"/>
      <w:bookmarkEnd w:id="357"/>
      <w:r>
        <w:rPr>
          <w:rtl w:val="true"/>
        </w:rPr>
        <w:t>نکته‌ها</w:t>
      </w:r>
      <w:r>
        <w:rPr>
          <w:rtl w:val="true"/>
        </w:rPr>
        <w:t>:</w:t>
      </w:r>
      <w:bookmarkEnd w:id="358"/>
    </w:p>
    <w:p>
      <w:pPr>
        <w:pStyle w:val="BookText"/>
        <w:rPr/>
      </w:pPr>
      <w:r>
        <w:rPr>
          <w:rFonts w:ascii="IRNazanin" w:hAnsi="IRNazanin" w:eastAsia="IRNazanin"/>
          <w:color w:val="111111"/>
          <w:sz w:val="28"/>
          <w:sz w:val="28"/>
          <w:szCs w:val="28"/>
          <w:rtl w:val="true"/>
          <w:lang w:bidi="fa-IR"/>
        </w:rPr>
        <w:t>آیه‌ی قبل هدف آمدن انبیا را انذار و هشدار دانست،این آیه هدف دیگر بعثت را که اتمام حجّت و بستن راه بهانه و عذر است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این است که کفّار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و مصیبت ما به خاطر عمل فاسدی است که به سبب نداشتن پیامبر مرتکب شده‌ایم،اگر پیامبر می‌داشتیم گرفتار نمی‌شدیم،خداوند در پاسخ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اتمام حجّت بر آنها پیامبرانی فرستادیم</w:t>
      </w:r>
      <w:r>
        <w:rPr>
          <w:rFonts w:eastAsia="IRNazanin" w:cs="IRNazanin"/>
          <w:color w:val="111111"/>
          <w:sz w:val="28"/>
          <w:szCs w:val="28"/>
          <w:rtl w:val="true"/>
          <w:lang w:bidi="fa-IR"/>
        </w:rPr>
        <w:t>.</w:t>
      </w:r>
    </w:p>
    <w:p>
      <w:pPr>
        <w:pStyle w:val="Heading4"/>
        <w:numPr>
          <w:ilvl w:val="3"/>
          <w:numId w:val="1"/>
        </w:numPr>
        <w:rPr/>
      </w:pPr>
      <w:bookmarkStart w:id="359" w:name="__RefHeading___Toc694158_3244359995"/>
      <w:bookmarkStart w:id="360" w:name="_Toc154"/>
      <w:bookmarkEnd w:id="359"/>
      <w:r>
        <w:rPr>
          <w:rtl w:val="true"/>
        </w:rPr>
        <w:t>پیام‌ها</w:t>
      </w:r>
      <w:r>
        <w:rPr>
          <w:rtl w:val="true"/>
        </w:rPr>
        <w:t>:</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مصائب و حوادث تلخ،مولود عملکرد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تُصِیبَهُمْ مُصِیبَةٌ 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اعمال نیک و بد،در همین دنیا نیز اثر خود را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پیروی از انبیا،رمز نجات از مصیبت‌هاست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تُصِیبَهُمْ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أَرْسَلْتَ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عقل،علم و فطرت،کافی و کارساز نیست،وحی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أَرْسَلْتَ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بیان،قبیح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أَرْسَلْتَ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انبیا یک اتمام حجّت است تا کسی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خبر نداشتیم و ندانسته مرتکب خلاف شده‌ایم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اطاعت،نشانه‌ی ایمان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فَنَتَّبِعَ آیٰاتِکَ وَ نَکُونَ مِنَ الْمُؤْمِنِینَ</w:t>
      </w:r>
      <w:r>
        <w:rPr>
          <w:rFonts w:eastAsia="IRNazanin" w:cs="IRNazanin"/>
          <w:color w:val="111111"/>
          <w:sz w:val="28"/>
          <w:szCs w:val="28"/>
          <w:rtl w:val="true"/>
          <w:lang w:bidi="fa-IR"/>
        </w:rPr>
        <w:t>»</w:t>
      </w:r>
    </w:p>
    <w:p>
      <w:pPr>
        <w:pStyle w:val="Heading3"/>
        <w:numPr>
          <w:ilvl w:val="2"/>
          <w:numId w:val="1"/>
        </w:numPr>
        <w:rPr/>
      </w:pPr>
      <w:bookmarkStart w:id="361" w:name="__RefHeading___Toc694160_3244359995"/>
      <w:bookmarkStart w:id="362" w:name="_Toc155"/>
      <w:bookmarkEnd w:id="36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48</w:t>
      </w:r>
      <w:r>
        <w:rPr>
          <w:rtl w:val="true"/>
        </w:rPr>
        <w:t>]</w:t>
      </w:r>
      <w:bookmarkEnd w:id="362"/>
    </w:p>
    <w:p>
      <w:pPr>
        <w:pStyle w:val="Heading4"/>
        <w:numPr>
          <w:ilvl w:val="3"/>
          <w:numId w:val="1"/>
        </w:numPr>
        <w:rPr/>
      </w:pPr>
      <w:bookmarkStart w:id="363" w:name="__RefHeading___Toc694162_3244359995"/>
      <w:bookmarkStart w:id="364" w:name="_Toc156"/>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از جانب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برای آنان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شده،شبیه آن چه به موسی داده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معجزاتی مثل تبدیل عصا به اژدها و یا نزول دفعی کتاب،مثل تورات که قابل مشاهده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کافران لجوج و بهانه‌گیر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w:t>
      </w:r>
      <w:bookmarkStart w:id="365" w:name="pg13172_133651"/>
    </w:p>
    <w:p>
      <w:pPr>
        <w:pStyle w:val="BookText"/>
        <w:rPr/>
      </w:pPr>
      <w:bookmarkEnd w:id="365"/>
      <w:r>
        <w:rPr>
          <w:rFonts w:ascii="IRNazanin" w:hAnsi="IRNazanin" w:eastAsia="IRNazanin"/>
          <w:color w:val="111111"/>
          <w:sz w:val="28"/>
          <w:sz w:val="28"/>
          <w:szCs w:val="28"/>
          <w:rtl w:val="true"/>
          <w:lang w:bidi="fa-IR"/>
        </w:rPr>
        <w:t>قبلاً به موسی داده شده بود،کفر نورزیدند؟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نبودند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 تورات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سحرهایی هستند که پشتیبان یکدیگرند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 همه‌ی آنها کافریم؟</w:t>
      </w:r>
      <w:r>
        <w:rPr>
          <w:rFonts w:eastAsia="IRNazanin" w:cs="IRNazanin"/>
          <w:color w:val="111111"/>
          <w:sz w:val="28"/>
          <w:szCs w:val="28"/>
          <w:rtl w:val="true"/>
          <w:lang w:bidi="fa-IR"/>
        </w:rPr>
        <w:t>!</w:t>
      </w:r>
    </w:p>
    <w:p>
      <w:pPr>
        <w:pStyle w:val="Heading4"/>
        <w:numPr>
          <w:ilvl w:val="3"/>
          <w:numId w:val="1"/>
        </w:numPr>
        <w:rPr/>
      </w:pPr>
      <w:bookmarkStart w:id="366" w:name="__RefHeading___Toc694164_3244359995"/>
      <w:bookmarkStart w:id="367" w:name="_Toc157"/>
      <w:bookmarkEnd w:id="366"/>
      <w:r>
        <w:rPr>
          <w:rtl w:val="true"/>
        </w:rPr>
        <w:t>نکته‌ها</w:t>
      </w:r>
      <w:r>
        <w:rPr>
          <w:rtl w:val="true"/>
        </w:rPr>
        <w:t>:</w:t>
      </w:r>
      <w:bookmarkEnd w:id="367"/>
    </w:p>
    <w:p>
      <w:pPr>
        <w:pStyle w:val="BookText"/>
        <w:rPr/>
      </w:pPr>
      <w:r>
        <w:rPr>
          <w:rFonts w:ascii="IRNazanin" w:hAnsi="IRNazanin" w:eastAsia="IRNazanin"/>
          <w:color w:val="111111"/>
          <w:sz w:val="28"/>
          <w:sz w:val="28"/>
          <w:szCs w:val="28"/>
          <w:rtl w:val="true"/>
          <w:lang w:bidi="fa-IR"/>
        </w:rPr>
        <w:t xml:space="preserve">در اینکه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سِحْرٰانِ 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کدام دو چیز است،احتمالات زیادی داده شده که با توجّه به آیه بعد معلوم می‌شود مراد،قرآن و تورات است</w:t>
      </w:r>
      <w:r>
        <w:rPr>
          <w:rFonts w:eastAsia="IRNazanin" w:cs="IRNazanin"/>
          <w:color w:val="111111"/>
          <w:sz w:val="28"/>
          <w:szCs w:val="28"/>
          <w:rtl w:val="true"/>
          <w:lang w:bidi="fa-IR"/>
        </w:rPr>
        <w:t>.</w:t>
      </w:r>
    </w:p>
    <w:p>
      <w:pPr>
        <w:pStyle w:val="Heading4"/>
        <w:numPr>
          <w:ilvl w:val="3"/>
          <w:numId w:val="1"/>
        </w:numPr>
        <w:rPr/>
      </w:pPr>
      <w:bookmarkStart w:id="368" w:name="__RefHeading___Toc694166_3244359995"/>
      <w:bookmarkStart w:id="369" w:name="_Toc158"/>
      <w:bookmarkEnd w:id="368"/>
      <w:r>
        <w:rPr>
          <w:rtl w:val="true"/>
        </w:rPr>
        <w:t>پیام‌ها</w:t>
      </w:r>
      <w:r>
        <w:rPr>
          <w:rtl w:val="true"/>
        </w:rPr>
        <w:t>:</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و قرآن،حقّ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أَرْسَلْتَ إِلَیْنٰا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حقّ،بجای توجّه به حقّانیّت،تنها به مقایسه‌های بی‌اساس و باطل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جٰاءَهُمُ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أُوتِیَ مِثْلَ مٰا أُوتِیَ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متحجّر،حاضر به پذیرش حرف جدید و منطقی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أُوتِیَ مِثْلَ مٰا أُوتِیَ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ساحری،شایع‌ترین تهمتی است که به انبیا زده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منکرین بهانه‌جو اظهار می‌داشتند که این قرآن و آن تورات،دو کتاب سحرند که از یکدیگر پشتیبانی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دشمنان،منطق و کلام حقّ را خدشه‌دار می‌کنند تا راه را برای انکار خود باز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بِکُلٍّ کٰافِرُونَ</w:t>
      </w:r>
      <w:r>
        <w:rPr>
          <w:rFonts w:eastAsia="IRNazanin" w:cs="IRNazanin"/>
          <w:color w:val="111111"/>
          <w:sz w:val="28"/>
          <w:szCs w:val="28"/>
          <w:rtl w:val="true"/>
          <w:lang w:bidi="fa-IR"/>
        </w:rPr>
        <w:t>»</w:t>
      </w:r>
    </w:p>
    <w:p>
      <w:pPr>
        <w:pStyle w:val="Heading3"/>
        <w:numPr>
          <w:ilvl w:val="2"/>
          <w:numId w:val="1"/>
        </w:numPr>
        <w:rPr/>
      </w:pPr>
      <w:bookmarkStart w:id="370" w:name="__RefHeading___Toc694168_3244359995"/>
      <w:bookmarkStart w:id="371" w:name="_Toc159"/>
      <w:bookmarkEnd w:id="37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49</w:t>
      </w:r>
      <w:r>
        <w:rPr>
          <w:rtl w:val="true"/>
        </w:rPr>
        <w:t>]</w:t>
      </w:r>
      <w:bookmarkEnd w:id="371"/>
    </w:p>
    <w:p>
      <w:pPr>
        <w:pStyle w:val="Heading4"/>
        <w:numPr>
          <w:ilvl w:val="3"/>
          <w:numId w:val="1"/>
        </w:numPr>
        <w:rPr/>
      </w:pPr>
      <w:bookmarkStart w:id="372" w:name="__RefHeading___Toc694170_3244359995"/>
      <w:bookmarkStart w:id="373" w:name="_Toc160"/>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منکر هر دو کتاب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می‌گویید،شما کتابی از جانب خداوند بیاورید که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تورات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بخش‌تر باشد تا من از آن پیروی کنم</w:t>
      </w:r>
      <w:r>
        <w:rPr>
          <w:rFonts w:eastAsia="IRNazanin" w:cs="IRNazanin"/>
          <w:color w:val="111111"/>
          <w:sz w:val="28"/>
          <w:szCs w:val="28"/>
          <w:rtl w:val="true"/>
          <w:lang w:bidi="fa-IR"/>
        </w:rPr>
        <w:t>.</w:t>
      </w:r>
      <w:bookmarkStart w:id="374" w:name="pg13172_133652"/>
    </w:p>
    <w:p>
      <w:pPr>
        <w:pStyle w:val="Heading4"/>
        <w:numPr>
          <w:ilvl w:val="3"/>
          <w:numId w:val="1"/>
        </w:numPr>
        <w:rPr/>
      </w:pPr>
      <w:bookmarkStart w:id="375" w:name="__RefHeading___Toc694172_3244359995"/>
      <w:bookmarkStart w:id="376" w:name="_Toc161"/>
      <w:bookmarkEnd w:id="374"/>
      <w:bookmarkEnd w:id="375"/>
      <w:r>
        <w:rPr>
          <w:rtl w:val="true"/>
        </w:rPr>
        <w:t>پیام‌ها</w:t>
      </w:r>
      <w:r>
        <w:rPr>
          <w:rtl w:val="true"/>
        </w:rPr>
        <w:t>:</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یاوه‌سرایی منکران،جواب مناسب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حقّ،گاهی باید روش تحدّی و مبارزه‌طلبی و مناظره را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بِکِتٰابٍ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به تنهایی کافی نیست،باید همراه آن طرح و پیشنهاد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سِحْرٰانِ تَظٰاهَرٰا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امتیازات انبیا،تحدّی و مبارزه‌طلبی در آوردن کتاب یا معجزه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اصلی و قرآن،بهترین کتاب‌های آسمانی برای هدایت بشر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کفر و انکار باید پیروان ادیان الهی حامی یکدیگر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آری،در برابر دشمن مشترکی که به همه‌ی کتب آسمانی کافر است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بِکُلٍّ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می‌دهد،قرآن،از تورات حمایت کرده و آن را در کنار خویش قرار می‌دهد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باید بهترین سخن و منطقی‌ترین شیوه را در مقابل مخالفان ارائه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فَأْتُوا بِکِتٰابٍ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مِنْهُمٰا أَتَّبِعْهُ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در انتخاب،تبعیّت از بهترین‌هاست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مِنْهُمٰا أَتَّبِعْهُ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مربّی،دوست و کتاب،هدایت‌بخش بودن،معیار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 مِنْهُمٰا أَتَّبِعْهُ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آوردن کتابی برتر از قرآن و تورات اصلی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w:t>
      </w:r>
      <w:bookmarkStart w:id="377" w:name="pg13172_133653"/>
    </w:p>
    <w:p>
      <w:pPr>
        <w:pStyle w:val="Heading3"/>
        <w:numPr>
          <w:ilvl w:val="2"/>
          <w:numId w:val="1"/>
        </w:numPr>
        <w:rPr/>
      </w:pPr>
      <w:bookmarkStart w:id="378" w:name="__RefHeading___Toc694174_3244359995"/>
      <w:bookmarkStart w:id="379" w:name="_Toc162"/>
      <w:bookmarkEnd w:id="377"/>
      <w:bookmarkEnd w:id="37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50</w:t>
      </w:r>
      <w:r>
        <w:rPr>
          <w:rtl w:val="true"/>
        </w:rPr>
        <w:t>]</w:t>
      </w:r>
      <w:bookmarkEnd w:id="379"/>
    </w:p>
    <w:p>
      <w:pPr>
        <w:pStyle w:val="Heading4"/>
        <w:numPr>
          <w:ilvl w:val="3"/>
          <w:numId w:val="1"/>
        </w:numPr>
        <w:rPr/>
      </w:pPr>
      <w:bookmarkStart w:id="380" w:name="__RefHeading___Toc694176_3244359995"/>
      <w:bookmarkStart w:id="381" w:name="_Toc163"/>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و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نپذیرفتند،بدان که آنان پیرو هوسهای نفسانی خویش‌اند و کیست گمراه‌تر از آن کس که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حقّ و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رهنمون الهی،از هوس خود پیروی نماید؟ همانا خداوند،قوم ستمگر را هدایت نمی‌کند</w:t>
      </w:r>
      <w:r>
        <w:rPr>
          <w:rFonts w:eastAsia="IRNazanin" w:cs="IRNazanin"/>
          <w:color w:val="111111"/>
          <w:sz w:val="28"/>
          <w:szCs w:val="28"/>
          <w:rtl w:val="true"/>
          <w:lang w:bidi="fa-IR"/>
        </w:rPr>
        <w:t>.</w:t>
      </w:r>
    </w:p>
    <w:p>
      <w:pPr>
        <w:pStyle w:val="Heading4"/>
        <w:numPr>
          <w:ilvl w:val="3"/>
          <w:numId w:val="1"/>
        </w:numPr>
        <w:rPr/>
      </w:pPr>
      <w:bookmarkStart w:id="382" w:name="__RefHeading___Toc694178_3244359995"/>
      <w:bookmarkStart w:id="383" w:name="_Toc164"/>
      <w:bookmarkEnd w:id="382"/>
      <w:r>
        <w:rPr>
          <w:rtl w:val="true"/>
        </w:rPr>
        <w:t>نکته‌ها</w:t>
      </w:r>
      <w:r>
        <w:rPr>
          <w:rtl w:val="true"/>
        </w:rPr>
        <w:t>:</w:t>
      </w:r>
      <w:bookmarkEnd w:id="383"/>
    </w:p>
    <w:p>
      <w:pPr>
        <w:pStyle w:val="BookText"/>
        <w:rPr/>
      </w:pPr>
      <w:r>
        <w:rPr>
          <w:rFonts w:ascii="IRNazanin" w:hAnsi="IRNazanin" w:eastAsia="IRNazanin"/>
          <w:color w:val="111111"/>
          <w:sz w:val="28"/>
          <w:sz w:val="28"/>
          <w:szCs w:val="28"/>
          <w:rtl w:val="true"/>
          <w:lang w:bidi="fa-IR"/>
        </w:rPr>
        <w:t>برای انسان سه دشمن معنوی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دنیوی،تمایلات نفسانی و وسوسه‌های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میان،دنیا و جلوه‌های آن همچون کلیدی است که با حرکت به یک سوی،در را باز می‌کند و با حرکت به سوی دیگر می‌بندد،یعنی هم می‌توان از آن بهره‌ی خوب گرفت و هم می‌توان آن را در راه بد بکار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شیطانی نیز اگر چه نقش‌آفرین هستند ولی انسان را به گناه مجبور نمی‌کنند،مضافاً بر اینکه،شیطان در دل اولیای خدا راه نفوذ و تسلّطی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دشمن دوّم که از همه کارسازتر است،هواها و تمایلات نفسانی است که خطرناک‌ترین دشمن انسان بشمار می‌رود</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384" w:name="__RefHeading___Toc694180_3244359995"/>
      <w:bookmarkStart w:id="385" w:name="_Toc165"/>
      <w:bookmarkEnd w:id="384"/>
      <w:r>
        <w:rPr>
          <w:rtl w:val="true"/>
        </w:rPr>
        <w:t>پیام‌ها</w:t>
      </w:r>
      <w:r>
        <w:rPr>
          <w:rtl w:val="true"/>
        </w:rPr>
        <w:t>:</w:t>
      </w:r>
      <w:bookmarkEnd w:id="38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هواپرستی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تبلیغات،توجیهات،مغالطه کاری و طرفداری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جلوه می‌کند که شناخت آن،بصیرت و دقّت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هدایت پذیری نباشد،هواپرستی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یَسْتَجِیبُوا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یَتَّبِعُونَ أَهْوٰاءَهُمْ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حقّ و هواپرستان،گمراه‌ترین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أَضَلُّ مِمَّنِ اتَّبَعَ هَوٰاهُ</w:t>
      </w:r>
      <w:r>
        <w:rPr>
          <w:rFonts w:eastAsia="IRNazanin" w:cs="IRNazanin"/>
          <w:color w:val="111111"/>
          <w:sz w:val="28"/>
          <w:szCs w:val="28"/>
          <w:rtl w:val="true"/>
          <w:lang w:bidi="fa-IR"/>
        </w:rPr>
        <w:t>»</w:t>
      </w:r>
      <w:bookmarkStart w:id="386" w:name="pg13172_133654"/>
    </w:p>
    <w:p>
      <w:pPr>
        <w:pStyle w:val="BookText"/>
        <w:rPr/>
      </w:pPr>
      <w:bookmarkEnd w:id="38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واقعی،هدایتی است که از علم و حکمت بی‌نهایت سرچشمه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ظلم است و هواپرستان از هدایت الهی بدورند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w:t>
      </w:r>
    </w:p>
    <w:p>
      <w:pPr>
        <w:pStyle w:val="Heading3"/>
        <w:numPr>
          <w:ilvl w:val="2"/>
          <w:numId w:val="1"/>
        </w:numPr>
        <w:rPr/>
      </w:pPr>
      <w:bookmarkStart w:id="387" w:name="__RefHeading___Toc694182_3244359995"/>
      <w:bookmarkStart w:id="388" w:name="_Toc166"/>
      <w:bookmarkEnd w:id="387"/>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51</w:t>
      </w:r>
      <w:r>
        <w:rPr>
          <w:rtl w:val="true"/>
        </w:rPr>
        <w:t xml:space="preserve"> </w:t>
      </w:r>
      <w:r>
        <w:rPr>
          <w:rtl w:val="true"/>
        </w:rPr>
        <w:t xml:space="preserve">تا </w:t>
      </w:r>
      <w:r>
        <w:rPr/>
        <w:t>52</w:t>
      </w:r>
      <w:r>
        <w:rPr>
          <w:rtl w:val="true"/>
        </w:rPr>
        <w:t>]</w:t>
      </w:r>
      <w:bookmarkEnd w:id="388"/>
    </w:p>
    <w:p>
      <w:pPr>
        <w:pStyle w:val="Heading4"/>
        <w:numPr>
          <w:ilvl w:val="3"/>
          <w:numId w:val="1"/>
        </w:numPr>
        <w:rPr/>
      </w:pPr>
      <w:bookmarkStart w:id="389" w:name="__RefHeading___Toc694184_3244359995"/>
      <w:bookmarkStart w:id="390" w:name="_Toc167"/>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پیوسته برای آنان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قرآن را برایشان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پندگیرند و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کتابشان دادیم،همانها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Heading4"/>
        <w:numPr>
          <w:ilvl w:val="3"/>
          <w:numId w:val="1"/>
        </w:numPr>
        <w:rPr/>
      </w:pPr>
      <w:bookmarkStart w:id="391" w:name="__RefHeading___Toc694186_3244359995"/>
      <w:bookmarkStart w:id="392" w:name="_Toc168"/>
      <w:bookmarkEnd w:id="391"/>
      <w:r>
        <w:rPr>
          <w:rtl w:val="true"/>
        </w:rPr>
        <w:t>نکته‌ها</w:t>
      </w:r>
      <w:r>
        <w:rPr>
          <w:rtl w:val="true"/>
        </w:rPr>
        <w:t>:</w:t>
      </w:r>
      <w:bookmarkEnd w:id="39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ارتباطدادن و متّصل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اتّصال یا پی در پی بودن تذکّرات است و یا هماهنگی و هم‌سویی مطالبی که ارائه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سنّت‌های خداوند،هدایت انسان‌هاست که لحظه‌ای قطع نمی‌شود؛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 از طریق آیات الهی،انبیا و اوصیا علیهم السلام و علمای دین،تداوم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منطقه‌ای به این هدایت الهی دسترسی نداشت،می‌بایست گروهی از آن منطقه کوچ کرده و با تفقّه در دین،مردم را از آن بهره‌مند سازند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393" w:name="__RefHeading___Toc694188_3244359995"/>
      <w:bookmarkStart w:id="394" w:name="_Toc169"/>
      <w:bookmarkEnd w:id="393"/>
      <w:r>
        <w:rPr>
          <w:rtl w:val="true"/>
        </w:rPr>
        <w:t>پیام‌ها</w:t>
      </w:r>
      <w:r>
        <w:rPr>
          <w:rtl w:val="true"/>
        </w:rPr>
        <w:t>:</w:t>
      </w:r>
      <w:bookmarkEnd w:id="39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باید تذکّرات،تدریجی،گام به گام،مکرّر و متنوّع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یک یا دو تذکّر مختصر نباید انتظار اصلاح و تربیت داشت</w:t>
      </w:r>
      <w:r>
        <w:rPr>
          <w:rFonts w:eastAsia="IRNazanin" w:cs="IRNazanin"/>
          <w:color w:val="111111"/>
          <w:sz w:val="28"/>
          <w:szCs w:val="28"/>
          <w:rtl w:val="true"/>
          <w:lang w:bidi="fa-IR"/>
        </w:rPr>
        <w:t>)</w:t>
      </w:r>
      <w:bookmarkStart w:id="395" w:name="pg13172_133655"/>
    </w:p>
    <w:p>
      <w:pPr>
        <w:pStyle w:val="BookText"/>
        <w:rPr/>
      </w:pPr>
      <w:bookmarkEnd w:id="39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دارای یک نوع همسویی و پیوستگی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وَصَّلْنٰا لَهُمُ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آیات الهی،کتب آسمانی و رهبران دینی،یک حرف و هدف را دنبال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وَصَّلْنٰا لَهُمُ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انسان،موجودی فراموشکار است و نیاز به تذکّر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واقعی،کسانی هستند که با دیدن اسلام،ایمان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آتَیْنٰاهُمُ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یُؤْمِنُونَ</w:t>
      </w:r>
      <w:r>
        <w:rPr>
          <w:rFonts w:eastAsia="IRNazanin" w:cs="IRNazanin"/>
          <w:color w:val="111111"/>
          <w:sz w:val="28"/>
          <w:szCs w:val="28"/>
          <w:rtl w:val="true"/>
          <w:lang w:bidi="fa-IR"/>
        </w:rPr>
        <w:t>»</w:t>
      </w:r>
    </w:p>
    <w:p>
      <w:pPr>
        <w:pStyle w:val="Heading3"/>
        <w:numPr>
          <w:ilvl w:val="2"/>
          <w:numId w:val="1"/>
        </w:numPr>
        <w:rPr/>
      </w:pPr>
      <w:bookmarkStart w:id="396" w:name="__RefHeading___Toc694190_3244359995"/>
      <w:bookmarkStart w:id="397" w:name="_Toc170"/>
      <w:bookmarkEnd w:id="39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53</w:t>
      </w:r>
      <w:r>
        <w:rPr>
          <w:rtl w:val="true"/>
        </w:rPr>
        <w:t xml:space="preserve"> </w:t>
      </w:r>
      <w:r>
        <w:rPr>
          <w:rtl w:val="true"/>
        </w:rPr>
        <w:t xml:space="preserve">تا </w:t>
      </w:r>
      <w:r>
        <w:rPr/>
        <w:t>54</w:t>
      </w:r>
      <w:r>
        <w:rPr>
          <w:rtl w:val="true"/>
        </w:rPr>
        <w:t>]</w:t>
      </w:r>
      <w:bookmarkEnd w:id="397"/>
    </w:p>
    <w:p>
      <w:pPr>
        <w:pStyle w:val="Heading4"/>
        <w:numPr>
          <w:ilvl w:val="3"/>
          <w:numId w:val="1"/>
        </w:numPr>
        <w:rPr/>
      </w:pPr>
      <w:bookmarkStart w:id="398" w:name="__RefHeading___Toc694192_3244359995"/>
      <w:bookmarkStart w:id="399" w:name="_Toc171"/>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تلاوت شود،گویند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ایمان آوردیم، همانا آن،حقّی است از طرف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تسلیم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خاطر صبرشان،دو برابر پاداش داده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با نیکی دفع می‌کنند و از آنچه روزی آنان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می‌نمایند</w:t>
      </w:r>
      <w:r>
        <w:rPr>
          <w:rFonts w:eastAsia="IRNazanin" w:cs="IRNazanin"/>
          <w:color w:val="111111"/>
          <w:sz w:val="28"/>
          <w:szCs w:val="28"/>
          <w:rtl w:val="true"/>
          <w:lang w:bidi="fa-IR"/>
        </w:rPr>
        <w:t>.</w:t>
      </w:r>
    </w:p>
    <w:p>
      <w:pPr>
        <w:pStyle w:val="Heading4"/>
        <w:numPr>
          <w:ilvl w:val="3"/>
          <w:numId w:val="1"/>
        </w:numPr>
        <w:rPr/>
      </w:pPr>
      <w:bookmarkStart w:id="400" w:name="__RefHeading___Toc694194_3244359995"/>
      <w:bookmarkStart w:id="401" w:name="_Toc172"/>
      <w:bookmarkEnd w:id="400"/>
      <w:r>
        <w:rPr>
          <w:rtl w:val="true"/>
        </w:rPr>
        <w:t>پیام‌ها</w:t>
      </w:r>
      <w:r>
        <w:rPr>
          <w:rtl w:val="true"/>
        </w:rPr>
        <w:t>:</w:t>
      </w:r>
      <w:bookmarkEnd w:id="4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حقّ،بدنبال حقّ هستند و توجّهی به اینکه چه کسی،از چه نژادی و با چه زبانی آن را می‌گوید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یُتْلیٰ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مجهول،یعنی گوینده مطرح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پاک باشد،با شنیدن حقّ ایمان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عکس،اگر زمینه فراهم نباشد،با تلاوت پیوسته هم امیدی به ایمان نیست</w:t>
      </w:r>
      <w:r>
        <w:rPr>
          <w:rFonts w:eastAsia="IRNazanin" w:cs="IRNazanin"/>
          <w:color w:val="111111"/>
          <w:sz w:val="28"/>
          <w:szCs w:val="28"/>
          <w:rtl w:val="true"/>
          <w:lang w:bidi="fa-IR"/>
        </w:rPr>
        <w:t>.)</w:t>
      </w:r>
      <w:bookmarkStart w:id="402" w:name="pg13172_133656"/>
    </w:p>
    <w:p>
      <w:pPr>
        <w:pStyle w:val="BookText"/>
        <w:rPr/>
      </w:pPr>
      <w:bookmarkEnd w:id="40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بر اساس معرفت و شناخت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إِنَّهُ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زمینه‌های افراد،در دریافت الطاف الهی متفاوتند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 أَجْرَهُمْ مَرَّتَیْنِ بِمٰا 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حقّ،نیازمند صبر در مقابل انواع انتقادها و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یُؤْتَوْنَ أَجْرَهُمْ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بدی‌های دیگران و انفاق به آنان در صورتی ارزش دارد که خصلت و خوی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یَدْرَؤُنَ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 دوام و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آری،مؤمنانی مورد ستایش‌اند که دارای پشتکار،گذشت و اهل بخشش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رزق از طرف خداست،انفاق برای ما آسان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انفاق تنها مال نیست،از علم،توان و آبرو نیز می‌توان انفاق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w:t>
      </w:r>
    </w:p>
    <w:p>
      <w:pPr>
        <w:pStyle w:val="Heading3"/>
        <w:numPr>
          <w:ilvl w:val="2"/>
          <w:numId w:val="1"/>
        </w:numPr>
        <w:rPr/>
      </w:pPr>
      <w:bookmarkStart w:id="403" w:name="__RefHeading___Toc694196_3244359995"/>
      <w:bookmarkStart w:id="404" w:name="_Toc173"/>
      <w:bookmarkEnd w:id="40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55</w:t>
      </w:r>
      <w:r>
        <w:rPr>
          <w:rtl w:val="true"/>
        </w:rPr>
        <w:t>]</w:t>
      </w:r>
      <w:bookmarkEnd w:id="404"/>
    </w:p>
    <w:p>
      <w:pPr>
        <w:pStyle w:val="Heading4"/>
        <w:numPr>
          <w:ilvl w:val="3"/>
          <w:numId w:val="1"/>
        </w:numPr>
        <w:rPr/>
      </w:pPr>
      <w:bookmarkStart w:id="405" w:name="__RefHeading___Toc694198_3244359995"/>
      <w:bookmarkStart w:id="406" w:name="_Toc174"/>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 را بشنوند،از آن روی برگردانند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 برای ما و کارهای شما برای شما باشد،سلام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باد،ما به سراغ جاهلان نمی‌رویم</w:t>
      </w:r>
      <w:r>
        <w:rPr>
          <w:rFonts w:eastAsia="IRNazanin" w:cs="IRNazanin"/>
          <w:color w:val="111111"/>
          <w:sz w:val="28"/>
          <w:szCs w:val="28"/>
          <w:rtl w:val="true"/>
          <w:lang w:bidi="fa-IR"/>
        </w:rPr>
        <w:t>.</w:t>
      </w:r>
    </w:p>
    <w:p>
      <w:pPr>
        <w:pStyle w:val="Heading4"/>
        <w:numPr>
          <w:ilvl w:val="3"/>
          <w:numId w:val="1"/>
        </w:numPr>
        <w:rPr/>
      </w:pPr>
      <w:bookmarkStart w:id="407" w:name="__RefHeading___Toc694200_3244359995"/>
      <w:bookmarkStart w:id="408" w:name="_Toc175"/>
      <w:bookmarkEnd w:id="407"/>
      <w:r>
        <w:rPr>
          <w:rtl w:val="true"/>
        </w:rPr>
        <w:t>نکته‌ها</w:t>
      </w:r>
      <w:r>
        <w:rPr>
          <w:rtl w:val="true"/>
        </w:rPr>
        <w:t>:</w:t>
      </w:r>
      <w:bookmarkEnd w:id="408"/>
    </w:p>
    <w:p>
      <w:pPr>
        <w:pStyle w:val="BookText"/>
        <w:rPr/>
      </w:pPr>
      <w:r>
        <w:rPr>
          <w:rFonts w:ascii="IRNazanin" w:hAnsi="IRNazanin" w:eastAsia="IRNazanin"/>
          <w:color w:val="111111"/>
          <w:sz w:val="28"/>
          <w:sz w:val="28"/>
          <w:szCs w:val="28"/>
          <w:rtl w:val="true"/>
          <w:lang w:bidi="fa-IR"/>
        </w:rPr>
        <w:t>در آیه‌ی قبل خداوند به کسانی که در راه او صبر کنند و بدی‌ها را با خوبی پاسخ دهند و از اموالشان در راه خدا بخشند،پاداشِ دو برابر وعده داد،این آیه به یکی از نمونه‌های صبر و برخوردهای خوب،اشاره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بیهوده که هم در کلام و هم در عمل قابل بروز است و مؤمنین به اعراض از آن سفارش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ویژگی‌های بهشت آن است که لغو و بیهودگی در آنجا</w:t>
      </w:r>
      <w:bookmarkStart w:id="409" w:name="pg13172_133657"/>
    </w:p>
    <w:p>
      <w:pPr>
        <w:pStyle w:val="BookText"/>
        <w:rPr/>
      </w:pPr>
      <w:bookmarkEnd w:id="409"/>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لَغْوٌ فِیهٰا وَ لاٰ تَأْثِیمٌ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آمدن از موضع قدرت است،نظیر پدری که دست کودکش را در دست دارد و قدرت بر تند رفتن دارد،ولی آهسته راه می‌رود،امّا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آمدن از موضع 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بسیاری از رؤسای کشورها که به خاطر نداشتن شجاعت،در اختیار ابرقدرت‌ها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اولیای الهی با مردم مدارا می‌کنند،امّا در برابر کفر مداهنه نمی‌ورزند</w:t>
      </w:r>
      <w:r>
        <w:rPr>
          <w:rFonts w:eastAsia="IRNazanin" w:cs="IRNazanin"/>
          <w:color w:val="111111"/>
          <w:sz w:val="28"/>
          <w:szCs w:val="28"/>
          <w:rtl w:val="true"/>
          <w:lang w:bidi="fa-IR"/>
        </w:rPr>
        <w:t>.</w:t>
      </w:r>
    </w:p>
    <w:p>
      <w:pPr>
        <w:pStyle w:val="Heading4"/>
        <w:numPr>
          <w:ilvl w:val="3"/>
          <w:numId w:val="1"/>
        </w:numPr>
        <w:rPr/>
      </w:pPr>
      <w:bookmarkStart w:id="410" w:name="__RefHeading___Toc694202_3244359995"/>
      <w:bookmarkStart w:id="411" w:name="_Toc176"/>
      <w:bookmarkEnd w:id="410"/>
      <w:r>
        <w:rPr>
          <w:rtl w:val="true"/>
        </w:rPr>
        <w:t>پیام‌ها</w:t>
      </w:r>
      <w:r>
        <w:rPr>
          <w:rtl w:val="true"/>
        </w:rPr>
        <w:t>:</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نه تنها به مجلس لغو نمی‌رود و به سخن لغو گوش نمی‌دهد،بلکه اگر کلام بیهوده‌ای هم شنید،عکس العمل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اللَّغْوَ أَعْرَضُوا عَنْهُ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صبر،بی‌اعتنایی به لغو و اعراض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 عَنْهُ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لغو در گفتن،شنیدن،دیدن و معاشرت،کمالی است که در همه‌ی ادیان الهی از آن ستایش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اللَّغْوَ أَعْرَضُوا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در توصیف گروهی از اهل کتاب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عمومی وساده‌ی نهی از منکر،اعراض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أَعْرَضُوا عَنْهُ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را با لغو پاسخ نگوییم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آنچه می‌شنود،مسئول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قاطعیّت،صلابت و عدم سازش،نشانگر ایمان راسخ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أَعْمٰالُنٰا وَ لَکُمْ أَعْمٰالُکُمْ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عمل هر کس به خود او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أَعْمٰالُنٰا وَ لَکُمْ أَعْمٰالُکُمْ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اعراض،باید کریمانه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باید همراه هشدار به اهل لغو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نَبْتَغِی الْجٰاهِلِینَ</w:t>
      </w:r>
      <w:r>
        <w:rPr>
          <w:rFonts w:eastAsia="IRNazanin" w:cs="IRNazanin"/>
          <w:color w:val="111111"/>
          <w:sz w:val="28"/>
          <w:szCs w:val="28"/>
          <w:rtl w:val="true"/>
          <w:lang w:bidi="fa-IR"/>
        </w:rPr>
        <w:t>»</w:t>
      </w:r>
      <w:bookmarkStart w:id="412" w:name="pg13172_133658"/>
    </w:p>
    <w:p>
      <w:pPr>
        <w:pStyle w:val="BookText"/>
        <w:rPr/>
      </w:pPr>
      <w:bookmarkEnd w:id="41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لغو،میوه‌ی جهل و بیهوده‌گو،جاهل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نَبْتَغِی الْجٰاهِلِینَ</w:t>
      </w:r>
      <w:r>
        <w:rPr>
          <w:rFonts w:eastAsia="IRNazanin" w:cs="IRNazanin"/>
          <w:color w:val="111111"/>
          <w:sz w:val="28"/>
          <w:szCs w:val="28"/>
          <w:rtl w:val="true"/>
          <w:lang w:bidi="fa-IR"/>
        </w:rPr>
        <w:t>»</w:t>
      </w:r>
    </w:p>
    <w:p>
      <w:pPr>
        <w:pStyle w:val="Heading3"/>
        <w:numPr>
          <w:ilvl w:val="2"/>
          <w:numId w:val="1"/>
        </w:numPr>
        <w:rPr/>
      </w:pPr>
      <w:bookmarkStart w:id="413" w:name="__RefHeading___Toc694204_3244359995"/>
      <w:bookmarkStart w:id="414" w:name="_Toc177"/>
      <w:bookmarkEnd w:id="41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56</w:t>
      </w:r>
      <w:r>
        <w:rPr>
          <w:rtl w:val="true"/>
        </w:rPr>
        <w:t>]</w:t>
      </w:r>
      <w:bookmarkEnd w:id="414"/>
    </w:p>
    <w:p>
      <w:pPr>
        <w:pStyle w:val="Heading4"/>
        <w:numPr>
          <w:ilvl w:val="3"/>
          <w:numId w:val="1"/>
        </w:numPr>
        <w:rPr/>
      </w:pPr>
      <w:bookmarkStart w:id="415" w:name="__RefHeading___Toc694206_3244359995"/>
      <w:bookmarkStart w:id="416" w:name="_Toc178"/>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نمی‌توانی هر که را دوست داری 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خداوند است که هر کس را بخواهد هدایت می‌کند و او به ره‌یافتگان آگاه‌تر است</w:t>
      </w:r>
      <w:r>
        <w:rPr>
          <w:rFonts w:eastAsia="IRNazanin" w:cs="IRNazanin"/>
          <w:color w:val="111111"/>
          <w:sz w:val="28"/>
          <w:szCs w:val="28"/>
          <w:rtl w:val="true"/>
          <w:lang w:bidi="fa-IR"/>
        </w:rPr>
        <w:t>.</w:t>
      </w:r>
    </w:p>
    <w:p>
      <w:pPr>
        <w:pStyle w:val="Heading4"/>
        <w:numPr>
          <w:ilvl w:val="3"/>
          <w:numId w:val="1"/>
        </w:numPr>
        <w:rPr/>
      </w:pPr>
      <w:bookmarkStart w:id="417" w:name="__RefHeading___Toc694208_3244359995"/>
      <w:bookmarkStart w:id="418" w:name="_Toc179"/>
      <w:bookmarkEnd w:id="417"/>
      <w:r>
        <w:rPr>
          <w:rtl w:val="true"/>
        </w:rPr>
        <w:t>نکته‌ها</w:t>
      </w:r>
      <w:r>
        <w:rPr>
          <w:rtl w:val="true"/>
        </w:rPr>
        <w:t>:</w:t>
      </w:r>
      <w:bookmarkEnd w:id="418"/>
    </w:p>
    <w:p>
      <w:pPr>
        <w:pStyle w:val="BookText"/>
        <w:rPr/>
      </w:pPr>
      <w:r>
        <w:rPr>
          <w:rFonts w:ascii="IRNazanin" w:hAnsi="IRNazanin" w:eastAsia="IRNazanin"/>
          <w:color w:val="111111"/>
          <w:sz w:val="28"/>
          <w:sz w:val="28"/>
          <w:szCs w:val="28"/>
          <w:rtl w:val="true"/>
          <w:lang w:bidi="fa-IR"/>
        </w:rPr>
        <w:t>مضمون این آیه که در مقام دلداری پیامبر اکرم صلی اللّٰه علیه و آله است،در آیات دیگر وبا بیانات و تعابیر مختلف تکرار شده است،از جمله در سوره‌ی یوسف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أَکْثَرُ النّٰاسِ وَ لَوْ حَرَصْتَ بِمُؤْمِنِینَ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هدایت آنان حریص باشی،باز اکثر مردم ایمان نمی‌آورند،یا در 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هُدٰاهُمْ وَ لٰکِنَّ اللّٰهَ یَهْدِی مَنْ یَشٰاءُ</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هدایت‌پذیری مردم بر عهده تو نیست و خداوند،هر که را بخواهد،هدایت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پنجم تفسیر 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تفاسیر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به این مضمون نقل شده است که در آستانه‌ی فوت ابو طالب،پدر حضرت علی علیهما السلام،پیامبر اکرم صلی اللّٰه علیه و آله به نزد او حاضر شد و اسلام را بر او عرضه فرمود،امّا او نپذیرفت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قطع نظر از اینکه شأن نزول آیه چیست و آیا اصلاً ارتباطی با پدر بزرگوار امیر المؤمنین علی علیه السلام دارد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اندک تأمّلی،عدم این ارتباط ثابت می‌شود،زیرا آیه در ادامه‌ی بحث پیرامون گروهی از مؤمنان اهل کتاب در مقابل مشرکان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به بحث پیرامون این روایات و ایمان حضرت ابو طالب می‌پردازیم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امینی،صاحب کتاب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هشتم این کتاب از صفحه‌ی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نقد و ردّ تمامی این روایات مجعول و با استناد به منابع تاریخی،معتقد است که راویان</w:t>
      </w:r>
      <w:bookmarkStart w:id="419" w:name="pg13172_133659"/>
    </w:p>
    <w:p>
      <w:pPr>
        <w:pStyle w:val="BookText"/>
        <w:rPr/>
      </w:pPr>
      <w:bookmarkEnd w:id="419"/>
      <w:r>
        <w:rPr>
          <w:rFonts w:ascii="IRNazanin" w:hAnsi="IRNazanin" w:eastAsia="IRNazanin"/>
          <w:color w:val="111111"/>
          <w:sz w:val="28"/>
          <w:sz w:val="28"/>
          <w:szCs w:val="28"/>
          <w:rtl w:val="true"/>
          <w:lang w:bidi="fa-IR"/>
        </w:rPr>
        <w:t>اینگونه روایات،در زمان فوت حضرت ابو طالب یا اطفالی شیرخوار بودند و یا همچون ابو هریره،هنوز اسلام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از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جلد،به دلایل مؤمن بودن حضرت ابو طالب می‌پردازد و صدها شعر از خود آن حضرت،ده‌ها خاطره و چهل حدیث از اهل بیت پیامبر ذکر می‌کند که حاکی از ایمان او به خداوند و رسول اللّٰه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دلائل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و ائمّه معصومین علیهم السلام پیرامون ایمان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پیامبر صلی اللّٰه علیه و آله در فوت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صلی اللّٰه علیه و آله بالای منبر،به ابو طالب و تشییع جنازه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 آله که من شفیع والدین و عمویم ابو طالب در قیامت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 او مبنی بر حمایت بنی هاشم از 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او به همسر و فرزندش جعفر،برای حمایت از پیامبر صلی اللّٰه علیه و آله و توجّه به اسلام و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بیدریغ او از پیامبر که در شب‌های خطرناک،جای خواب آن حضرت را با جای خواب فرزندش علی علیه السلام عوض می‌کرد و فرزندش را در معرض خطر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فاطمه بنت اسد با ابو طالب که در اسلام او شکّی نیست،زیرا اگر ابو طالب مسلمان نبود،نباید زن مسلمان همسرش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فراوان او که از اقرارش به اسلام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تنها گناه نابخشودنی او این است که پدر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آن حضرت چه بودجه‌هایی را در راه ضربه‌زدن به آن حضرت هزینه کردند و روایاتی را جَعل نمودند و برای اینکه میان ابو طالب پدر حضرت علی علیهما السلام و ابو سفیان پدر معاویه تعادلی برقرار کنند،سابقه‌ی شرک را تهمت زدند</w:t>
      </w:r>
      <w:r>
        <w:rPr>
          <w:rFonts w:eastAsia="IRNazanin" w:cs="IRNazanin"/>
          <w:color w:val="111111"/>
          <w:sz w:val="28"/>
          <w:szCs w:val="28"/>
          <w:rtl w:val="true"/>
          <w:lang w:bidi="fa-IR"/>
        </w:rPr>
        <w:t>.</w:t>
      </w:r>
    </w:p>
    <w:p>
      <w:pPr>
        <w:pStyle w:val="Heading4"/>
        <w:numPr>
          <w:ilvl w:val="3"/>
          <w:numId w:val="1"/>
        </w:numPr>
        <w:rPr/>
      </w:pPr>
      <w:bookmarkStart w:id="420" w:name="__RefHeading___Toc694210_3244359995"/>
      <w:bookmarkStart w:id="421" w:name="_Toc180"/>
      <w:bookmarkEnd w:id="420"/>
      <w:r>
        <w:rPr>
          <w:rtl w:val="true"/>
        </w:rPr>
        <w:t>پیام‌ها</w:t>
      </w:r>
      <w:r>
        <w:rPr>
          <w:rtl w:val="true"/>
        </w:rPr>
        <w:t>:</w:t>
      </w:r>
      <w:bookmarkEnd w:id="4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انبیا ابلاغ پیام‌های الهی و ارائه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یا عدم پذیرش مردم ربطی به آن بزرگواران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w:t>
      </w:r>
      <w:r>
        <w:rPr>
          <w:rFonts w:eastAsia="IRNazanin" w:cs="IRNazanin"/>
          <w:color w:val="111111"/>
          <w:sz w:val="28"/>
          <w:szCs w:val="28"/>
          <w:rtl w:val="true"/>
          <w:lang w:bidi="fa-IR"/>
        </w:rPr>
        <w:t>»</w:t>
      </w:r>
      <w:bookmarkStart w:id="422" w:name="pg13172_133660"/>
    </w:p>
    <w:p>
      <w:pPr>
        <w:pStyle w:val="BookText"/>
        <w:rPr/>
      </w:pPr>
      <w:bookmarkEnd w:id="42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پیامبران،برای هدایت منحرفان سوز و شور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هدایت،کار خداوند است که فقط شامل دلهای پاک و آماده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یَهْدِی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بر اساس حکمت و علم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 وَ هُوَ أَعْلَمُ</w:t>
      </w:r>
      <w:r>
        <w:rPr>
          <w:rFonts w:eastAsia="IRNazanin" w:cs="IRNazanin"/>
          <w:color w:val="111111"/>
          <w:sz w:val="28"/>
          <w:szCs w:val="28"/>
          <w:rtl w:val="true"/>
          <w:lang w:bidi="fa-IR"/>
        </w:rPr>
        <w:t>»</w:t>
      </w:r>
    </w:p>
    <w:p>
      <w:pPr>
        <w:pStyle w:val="Heading3"/>
        <w:numPr>
          <w:ilvl w:val="2"/>
          <w:numId w:val="1"/>
        </w:numPr>
        <w:rPr/>
      </w:pPr>
      <w:bookmarkStart w:id="423" w:name="__RefHeading___Toc694212_3244359995"/>
      <w:bookmarkStart w:id="424" w:name="_Toc181"/>
      <w:bookmarkEnd w:id="42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57</w:t>
      </w:r>
      <w:r>
        <w:rPr>
          <w:rtl w:val="true"/>
        </w:rPr>
        <w:t>]</w:t>
      </w:r>
      <w:bookmarkEnd w:id="424"/>
    </w:p>
    <w:p>
      <w:pPr>
        <w:pStyle w:val="Heading4"/>
        <w:numPr>
          <w:ilvl w:val="3"/>
          <w:numId w:val="1"/>
        </w:numPr>
        <w:rPr/>
      </w:pPr>
      <w:bookmarkStart w:id="425" w:name="__RefHeading___Toc694214_3244359995"/>
      <w:bookmarkStart w:id="426" w:name="_Toc182"/>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برنامه‌های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تو،هدایت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سرزمینمان آواره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آنان را در حرم امنی قرار ندادیم که بهره‌های هر چیزی به عنوان روزی از جانب ما به سوی آن سرازیر می‌شود؟ ولی بیشتر آنان نمی‌دانند</w:t>
      </w:r>
      <w:r>
        <w:rPr>
          <w:rFonts w:eastAsia="IRNazanin" w:cs="IRNazanin"/>
          <w:color w:val="111111"/>
          <w:sz w:val="28"/>
          <w:szCs w:val="28"/>
          <w:rtl w:val="true"/>
          <w:lang w:bidi="fa-IR"/>
        </w:rPr>
        <w:t>!</w:t>
      </w:r>
    </w:p>
    <w:p>
      <w:pPr>
        <w:pStyle w:val="Heading4"/>
        <w:numPr>
          <w:ilvl w:val="3"/>
          <w:numId w:val="1"/>
        </w:numPr>
        <w:rPr/>
      </w:pPr>
      <w:bookmarkStart w:id="427" w:name="__RefHeading___Toc694216_3244359995"/>
      <w:bookmarkStart w:id="428" w:name="_Toc183"/>
      <w:bookmarkEnd w:id="427"/>
      <w:r>
        <w:rPr>
          <w:rtl w:val="true"/>
        </w:rPr>
        <w:t>نکته‌ها</w:t>
      </w:r>
      <w:r>
        <w:rPr>
          <w:rtl w:val="true"/>
        </w:rPr>
        <w:t>:</w:t>
      </w:r>
      <w:bookmarkEnd w:id="428"/>
    </w:p>
    <w:p>
      <w:pPr>
        <w:pStyle w:val="BookText"/>
        <w:rPr/>
      </w:pPr>
      <w:r>
        <w:rPr>
          <w:rFonts w:ascii="IRNazanin" w:hAnsi="IRNazanin" w:eastAsia="IRNazanin"/>
          <w:color w:val="111111"/>
          <w:sz w:val="28"/>
          <w:sz w:val="28"/>
          <w:szCs w:val="28"/>
          <w:rtl w:val="true"/>
          <w:lang w:bidi="fa-IR"/>
        </w:rPr>
        <w:t>گروهی از مشرکان مکّه به پیامبر اسلام صلی اللّٰه علیه و آله اظهار داشتند که اگر ما هدایت را به همراه تو پذیرا شویم،به سرعت از خانه و کاشانه خود رانده و آواره،و از زندگی و هستی خویش ساقط و درمانده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سه پاسخ بهانه‌ی آنان را ردّ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 که در همین آیه مورد اشاره قرار گرفته است این که؛همان خدایی که مکّه را پایگاه أمن و محلّ جلب و سرازیر شدن روزی فراوان برای شما قرار داد،باز می‌تواند آن را تداوم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جواب دلگرمی و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که در آیه‌ی بعد آمده است اینکه؛بر فرض بخاطر حفظ رفاه و منافع خود،ایمان نیاورید،قهر خدا را چه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جواب انذار و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سوّم 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مطرح شده است این که؛مگر مال و متاع دنیا چقدر ارزش دارد که به واسطه آن ایمان نمی‌آورید بدانید آنچه در نزد خداست،بهتر و پایدارتر</w:t>
      </w:r>
      <w:bookmarkStart w:id="429" w:name="pg13172_133661"/>
    </w:p>
    <w:p>
      <w:pPr>
        <w:pStyle w:val="BookText"/>
        <w:rPr/>
      </w:pPr>
      <w:bookmarkEnd w:id="4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عدم ایمان شما هیچ وجه و توجیهی ندارد</w:t>
      </w:r>
      <w:r>
        <w:rPr>
          <w:rFonts w:eastAsia="IRNazanin" w:cs="IRNazanin"/>
          <w:color w:val="111111"/>
          <w:sz w:val="28"/>
          <w:szCs w:val="28"/>
          <w:rtl w:val="true"/>
          <w:lang w:bidi="fa-IR"/>
        </w:rPr>
        <w:t>.</w:t>
      </w:r>
    </w:p>
    <w:p>
      <w:pPr>
        <w:pStyle w:val="Heading4"/>
        <w:numPr>
          <w:ilvl w:val="3"/>
          <w:numId w:val="1"/>
        </w:numPr>
        <w:rPr/>
      </w:pPr>
      <w:bookmarkStart w:id="430" w:name="__RefHeading___Toc694218_3244359995"/>
      <w:bookmarkStart w:id="431" w:name="_Toc184"/>
      <w:bookmarkEnd w:id="430"/>
      <w:r>
        <w:rPr>
          <w:rtl w:val="true"/>
        </w:rPr>
        <w:t>پیام‌ها</w:t>
      </w:r>
      <w:r>
        <w:rPr>
          <w:rtl w:val="true"/>
        </w:rPr>
        <w:t>:</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دین،تنها عقیده نیست،بلکه برنامه‌های عملی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نَتَّبِعِ الْهُدیٰ مَعَکَ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دشمنان تنها نسبت به راه حقّ و مسیر الهی نیست که آنها،هم به راه حقّ و هم به رهبری حقّ اعتراض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نَتَّبِعِ الْهُدیٰ مَعَکَ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آوردن،تنها به آگاهی داشتن نیست،بلکه به جرأت هم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نَتَّبِعِ الْهُدیٰ مَعَکَ نُتَخَطَّفْ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آری،گروهی حقّانیّت اسلام را می‌فهمند،ولی بخاطر حفظ منافع شخصی از آن سرباز می‌زنند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انسان،وطن‌دوست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دست‌دادن نعمت‌ها را با یاد الطاف الهی دفع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نُمَکِّنْ لَهُمْ حَرَماً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یاد نعمت‌ها،عامل توکّل و رفع نگرانی‌هاست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بهبود،رونق و رشد اقتصادی در گرو امنیّت و آرامش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یُجْبیٰ إِلَیْهِ ثَمَرٰاتُ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رزق،دو نعمت تضمین شده‌ی حرم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یُجْبیٰ إِلَیْهِ ثَمَرٰاتُ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ایمان بر رفاه و آسایش،برای اکثر مردم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أَکْثَرَهُمْ لاٰ یَعْلَمُونَ</w:t>
      </w:r>
      <w:r>
        <w:rPr>
          <w:rFonts w:eastAsia="IRNazanin" w:cs="IRNazanin"/>
          <w:color w:val="111111"/>
          <w:sz w:val="28"/>
          <w:szCs w:val="28"/>
          <w:rtl w:val="true"/>
          <w:lang w:bidi="fa-IR"/>
        </w:rPr>
        <w:t>»</w:t>
      </w:r>
    </w:p>
    <w:p>
      <w:pPr>
        <w:pStyle w:val="Heading3"/>
        <w:numPr>
          <w:ilvl w:val="2"/>
          <w:numId w:val="1"/>
        </w:numPr>
        <w:rPr/>
      </w:pPr>
      <w:bookmarkStart w:id="432" w:name="__RefHeading___Toc694220_3244359995"/>
      <w:bookmarkStart w:id="433" w:name="_Toc185"/>
      <w:bookmarkEnd w:id="43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58</w:t>
      </w:r>
      <w:r>
        <w:rPr>
          <w:rtl w:val="true"/>
        </w:rPr>
        <w:t>]</w:t>
      </w:r>
      <w:bookmarkEnd w:id="433"/>
    </w:p>
    <w:p>
      <w:pPr>
        <w:pStyle w:val="Heading4"/>
        <w:numPr>
          <w:ilvl w:val="3"/>
          <w:numId w:val="1"/>
        </w:numPr>
        <w:rPr/>
      </w:pPr>
      <w:bookmarkStart w:id="434" w:name="__RefHeading___Toc694222_3244359995"/>
      <w:bookmarkStart w:id="435" w:name="_Toc186"/>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مناطقی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طغیان در زندگی،هلاک کردیم، این خانه‌های آنهاست که بعد از آنان جز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نکردند و ما وارث آنان هستیم</w:t>
      </w:r>
      <w:r>
        <w:rPr>
          <w:rFonts w:eastAsia="IRNazanin" w:cs="IRNazanin"/>
          <w:color w:val="111111"/>
          <w:sz w:val="28"/>
          <w:szCs w:val="28"/>
          <w:rtl w:val="true"/>
          <w:lang w:bidi="fa-IR"/>
        </w:rPr>
        <w:t>.</w:t>
      </w:r>
      <w:bookmarkStart w:id="436" w:name="pg13172_133662"/>
    </w:p>
    <w:p>
      <w:pPr>
        <w:pStyle w:val="Heading4"/>
        <w:numPr>
          <w:ilvl w:val="3"/>
          <w:numId w:val="1"/>
        </w:numPr>
        <w:rPr/>
      </w:pPr>
      <w:bookmarkStart w:id="437" w:name="__RefHeading___Toc694224_3244359995"/>
      <w:bookmarkStart w:id="438" w:name="_Toc187"/>
      <w:bookmarkEnd w:id="436"/>
      <w:bookmarkEnd w:id="437"/>
      <w:r>
        <w:rPr>
          <w:rtl w:val="true"/>
        </w:rPr>
        <w:t>نکته‌ها</w:t>
      </w:r>
      <w:r>
        <w:rPr>
          <w:rtl w:val="true"/>
        </w:rPr>
        <w:t>:</w:t>
      </w:r>
      <w:bookmarkEnd w:id="43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طغیان و سرمستی بر اثر فزونی ثروت و رفاه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خواندیم که گروهی به پیامبر اکرم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تو ایمان بیاوریم،کفّار مکّه ما را آواره خواهند کرد،و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قدرتی که مکّه را محل امن و رزق فراوان برای شما قرار داد،بعد از ایمان نیز می‌تواند نعمت‌هایش را برای شما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 که ما بسیاری از شهرها را که سرمست از نعمت‌ها و غرق در رفاه بودند نابود کردیم،شما نیز که بخاطر حفظ رفاه و اموال خود ایمان نمی‌آورید،با قهر الهی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مَسٰاکِنُهُمْ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،مساکن مخروبه‌ی قوم عاد در منطقه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یمن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قوم ثمود در منطقه سَدوم است که مردم حجاز در مسافرت‌های تجاری از کنار آنها عبور می‌کردند و با چشم خود می‌دیدند</w:t>
      </w:r>
      <w:r>
        <w:rPr>
          <w:rFonts w:eastAsia="IRNazanin" w:cs="IRNazanin"/>
          <w:color w:val="111111"/>
          <w:sz w:val="28"/>
          <w:szCs w:val="28"/>
          <w:rtl w:val="true"/>
          <w:lang w:bidi="fa-IR"/>
        </w:rPr>
        <w:t>.</w:t>
      </w:r>
    </w:p>
    <w:p>
      <w:pPr>
        <w:pStyle w:val="Heading4"/>
        <w:numPr>
          <w:ilvl w:val="3"/>
          <w:numId w:val="1"/>
        </w:numPr>
        <w:rPr/>
      </w:pPr>
      <w:bookmarkStart w:id="439" w:name="__RefHeading___Toc694226_3244359995"/>
      <w:bookmarkStart w:id="440" w:name="_Toc188"/>
      <w:bookmarkEnd w:id="439"/>
      <w:r>
        <w:rPr>
          <w:rtl w:val="true"/>
        </w:rPr>
        <w:t>پیام‌ها</w:t>
      </w:r>
      <w:r>
        <w:rPr>
          <w:rtl w:val="true"/>
        </w:rPr>
        <w:t>:</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ثروت و رفاه نه تنها مایه‌ی سعادت نیست که باعث غرور،طغیان و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أَهْلَکْنٰا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بَطِرَتْ مَعِیشَتَهٰا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افراد و جوامع،در گرو اعمال خود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أَهْلَکْنٰا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بَطِرَتْ مَعِیشَتَهٰا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الهی،هلاکت مرفّهان بی‌ایمان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أَهْلَکْنٰا مِنْ قَرْیَةٍ بَطِرَتْ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 و بقایای تمدّن‌های گذشته،بهترین پندآموز نسل‌های بعدی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مَسٰاکِنُهُمْ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برنامه‌های تربیتی،بازدید از همین اماکن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مرفّهان،اموال خود را رها کرده و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هدایت و سعادت ابدی را با رفاه زودگذر دنیوی معامله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الْوٰارِثِینَ</w:t>
      </w:r>
      <w:r>
        <w:rPr>
          <w:rFonts w:eastAsia="IRNazanin" w:cs="IRNazanin"/>
          <w:color w:val="111111"/>
          <w:sz w:val="28"/>
          <w:szCs w:val="28"/>
          <w:rtl w:val="true"/>
          <w:lang w:bidi="fa-IR"/>
        </w:rPr>
        <w:t>»</w:t>
      </w:r>
    </w:p>
    <w:p>
      <w:pPr>
        <w:pStyle w:val="Heading3"/>
        <w:numPr>
          <w:ilvl w:val="2"/>
          <w:numId w:val="1"/>
        </w:numPr>
        <w:rPr/>
      </w:pPr>
      <w:bookmarkStart w:id="441" w:name="__RefHeading___Toc694228_3244359995"/>
      <w:bookmarkStart w:id="442" w:name="_Toc189"/>
      <w:bookmarkEnd w:id="44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59</w:t>
      </w:r>
      <w:r>
        <w:rPr>
          <w:rtl w:val="true"/>
        </w:rPr>
        <w:t>]</w:t>
      </w:r>
      <w:bookmarkEnd w:id="442"/>
    </w:p>
    <w:p>
      <w:pPr>
        <w:pStyle w:val="Heading4"/>
        <w:numPr>
          <w:ilvl w:val="3"/>
          <w:numId w:val="1"/>
        </w:numPr>
        <w:rPr/>
      </w:pPr>
      <w:bookmarkStart w:id="443" w:name="__RefHeading___Toc694230_3244359995"/>
      <w:bookmarkStart w:id="444" w:name="_Toc190"/>
      <w:bookmarkEnd w:id="443"/>
      <w:r>
        <w:rPr>
          <w:rtl w:val="true"/>
        </w:rPr>
        <w:t>اشاره</w:t>
      </w:r>
      <w:bookmarkEnd w:id="4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445" w:name="pg13172_133663"/>
    </w:p>
    <w:p>
      <w:pPr>
        <w:pStyle w:val="BookText"/>
        <w:rPr/>
      </w:pPr>
      <w:bookmarkEnd w:id="445"/>
      <w:r>
        <w:rPr>
          <w:rFonts w:ascii="IRNazanin" w:hAnsi="IRNazanin" w:eastAsia="IRNazanin"/>
          <w:color w:val="111111"/>
          <w:sz w:val="28"/>
          <w:sz w:val="28"/>
          <w:szCs w:val="28"/>
          <w:rtl w:val="true"/>
          <w:lang w:bidi="fa-IR"/>
        </w:rPr>
        <w:t>و پروردگارت قریه‌ها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نمی‌کند،مگر اینکه در میان آنان پیامبری برانگیزد،که آیات ما را بر آنان تلاوت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آبادی را هلاک نکردیم مگر آنکه اهل آن ظالم بودند</w:t>
      </w:r>
      <w:r>
        <w:rPr>
          <w:rFonts w:eastAsia="IRNazanin" w:cs="IRNazanin"/>
          <w:color w:val="111111"/>
          <w:sz w:val="28"/>
          <w:szCs w:val="28"/>
          <w:rtl w:val="true"/>
          <w:lang w:bidi="fa-IR"/>
        </w:rPr>
        <w:t>.</w:t>
      </w:r>
    </w:p>
    <w:p>
      <w:pPr>
        <w:pStyle w:val="Heading4"/>
        <w:numPr>
          <w:ilvl w:val="3"/>
          <w:numId w:val="1"/>
        </w:numPr>
        <w:rPr/>
      </w:pPr>
      <w:bookmarkStart w:id="446" w:name="__RefHeading___Toc694232_3244359995"/>
      <w:bookmarkStart w:id="447" w:name="_Toc191"/>
      <w:bookmarkEnd w:id="446"/>
      <w:r>
        <w:rPr>
          <w:rtl w:val="true"/>
        </w:rPr>
        <w:t>پیام‌ها</w:t>
      </w:r>
      <w:r>
        <w:rPr>
          <w:rtl w:val="true"/>
        </w:rPr>
        <w:t>:</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وظایف انبیا،تلاوت آیات الهی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مکّه،امّ القرای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فِی أُمِّهٰا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ستمگر در معرض قهر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مُهْلِکَ الْقُریٰ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اتمام حجّت نشود،قهری از جانب خدا نازل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رَبُّکَ مُهْلِکَ الْقُریٰ حَتّٰی یَبْعَثَ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الهی،یکی از شیوه‌های تربیتی خداوند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هلاکت بدنبال کلمه‌ی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 مُهْلِکَ الْقُریٰ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محل‌های تبلیغی باید در مراکز و کانون‌های اصلی اجتماعات و شهرها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فِی أُمِّهٰا رَسُولاً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آیه،نشانگر نقش مکان در تبلیغ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ندادن به دعوت انبیا،ظلم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یَتْلُوا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أَهْلُهٰا 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ستمگران در دنیا،سنّت و برنامه‌ی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مُهْلِکِی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 ظٰالِمُونَ</w:t>
      </w:r>
      <w:r>
        <w:rPr>
          <w:rFonts w:eastAsia="IRNazanin" w:cs="IRNazanin"/>
          <w:color w:val="111111"/>
          <w:sz w:val="28"/>
          <w:szCs w:val="28"/>
          <w:rtl w:val="true"/>
          <w:lang w:bidi="fa-IR"/>
        </w:rPr>
        <w:t>»</w:t>
      </w:r>
    </w:p>
    <w:p>
      <w:pPr>
        <w:pStyle w:val="Heading3"/>
        <w:numPr>
          <w:ilvl w:val="2"/>
          <w:numId w:val="1"/>
        </w:numPr>
        <w:rPr/>
      </w:pPr>
      <w:bookmarkStart w:id="448" w:name="__RefHeading___Toc694234_3244359995"/>
      <w:bookmarkStart w:id="449" w:name="_Toc192"/>
      <w:bookmarkEnd w:id="44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60</w:t>
      </w:r>
      <w:r>
        <w:rPr>
          <w:rtl w:val="true"/>
        </w:rPr>
        <w:t>]</w:t>
      </w:r>
      <w:bookmarkEnd w:id="449"/>
    </w:p>
    <w:p>
      <w:pPr>
        <w:pStyle w:val="Heading4"/>
        <w:numPr>
          <w:ilvl w:val="3"/>
          <w:numId w:val="1"/>
        </w:numPr>
        <w:rPr/>
      </w:pPr>
      <w:bookmarkStart w:id="450" w:name="__RefHeading___Toc694236_3244359995"/>
      <w:bookmarkStart w:id="451" w:name="_Toc193"/>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به شما داده شده،بهره‌ی زندگی دنیا و زینت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فانی و زودگذر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آنچه نزد خداست،بهتر و پایدارتر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w:t>
      </w:r>
    </w:p>
    <w:p>
      <w:pPr>
        <w:pStyle w:val="Heading4"/>
        <w:numPr>
          <w:ilvl w:val="3"/>
          <w:numId w:val="1"/>
        </w:numPr>
        <w:rPr/>
      </w:pPr>
      <w:bookmarkStart w:id="452" w:name="__RefHeading___Toc694238_3244359995"/>
      <w:bookmarkStart w:id="453" w:name="_Toc194"/>
      <w:bookmarkEnd w:id="452"/>
      <w:r>
        <w:rPr>
          <w:rtl w:val="true"/>
        </w:rPr>
        <w:t>نکته‌ها</w:t>
      </w:r>
      <w:r>
        <w:rPr>
          <w:rtl w:val="true"/>
        </w:rPr>
        <w:t>:</w:t>
      </w:r>
      <w:bookmarkEnd w:id="4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سوّمین جوابی است که خداوند در پاسخ بهانه‌جویی کفّار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ما ایمان</w:t>
      </w:r>
      <w:bookmarkStart w:id="454" w:name="pg13172_133664"/>
    </w:p>
    <w:p>
      <w:pPr>
        <w:pStyle w:val="BookText"/>
        <w:rPr/>
      </w:pPr>
      <w:bookmarkEnd w:id="454"/>
      <w:r>
        <w:rPr>
          <w:rFonts w:ascii="IRNazanin" w:hAnsi="IRNazanin" w:eastAsia="IRNazanin"/>
          <w:color w:val="111111"/>
          <w:sz w:val="28"/>
          <w:sz w:val="28"/>
          <w:szCs w:val="28"/>
          <w:rtl w:val="true"/>
          <w:lang w:bidi="fa-IR"/>
        </w:rPr>
        <w:t>بیاوریم،زندگانی ما مختل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می‌دهد،که آنچه به‌گمان خام خود از رهگذر عدم ایمان بدست می‌آورید،متاع و کالای بی‌ارزش و فانی زندگی محدود دنیاست،در حالی که آنچه نزد خداست،بهتر و ماندگارتر است</w:t>
      </w:r>
      <w:r>
        <w:rPr>
          <w:rFonts w:eastAsia="IRNazanin" w:cs="IRNazanin"/>
          <w:color w:val="111111"/>
          <w:sz w:val="28"/>
          <w:szCs w:val="28"/>
          <w:rtl w:val="true"/>
          <w:lang w:bidi="fa-IR"/>
        </w:rPr>
        <w:t>.</w:t>
      </w:r>
    </w:p>
    <w:p>
      <w:pPr>
        <w:pStyle w:val="Heading4"/>
        <w:numPr>
          <w:ilvl w:val="3"/>
          <w:numId w:val="1"/>
        </w:numPr>
        <w:rPr/>
      </w:pPr>
      <w:bookmarkStart w:id="455" w:name="__RefHeading___Toc694240_3244359995"/>
      <w:bookmarkStart w:id="456" w:name="_Toc195"/>
      <w:bookmarkEnd w:id="455"/>
      <w:r>
        <w:rPr>
          <w:rtl w:val="true"/>
        </w:rPr>
        <w:t>پیام‌ها</w:t>
      </w:r>
      <w:r>
        <w:rPr>
          <w:rtl w:val="true"/>
        </w:rPr>
        <w:t>:</w:t>
      </w:r>
      <w:bookmarkEnd w:id="456"/>
    </w:p>
    <w:p>
      <w:pPr>
        <w:pStyle w:val="Heading5"/>
        <w:numPr>
          <w:ilvl w:val="4"/>
          <w:numId w:val="1"/>
        </w:numPr>
        <w:rPr/>
      </w:pPr>
      <w:bookmarkStart w:id="457" w:name="__RefHeading___Toc694242_3244359995"/>
      <w:bookmarkStart w:id="458" w:name="_Toc196"/>
      <w:bookmarkEnd w:id="457"/>
      <w:r>
        <w:rPr>
          <w:rtl w:val="true"/>
        </w:rPr>
        <w:t>اشاره</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دارایی خود را محصول تلاش و زرنگی خویش نپنداریم که هر چه هست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أُوتِیتُمْ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دنیوی،محدود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پاداش الهی،نامحدود و غیر قابل تصوّر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 اللّٰهِ خَیْرٌ وَ أَبْقیٰ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بخاطر پذیرش ایمان،دنیا را از دست بدهید،به نعمت‌های بی‌منتها و بی‌زوال دست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 اللّٰهِ خَیْرٌ وَ أَبْقیٰ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باقی را فدای فانی،و بهره‌ی ناب را با لذّات آمیخته با مشکلات عوض کند،در حقیقت عاقل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p>
    <w:p>
      <w:pPr>
        <w:pStyle w:val="Heading5"/>
        <w:numPr>
          <w:ilvl w:val="4"/>
          <w:numId w:val="1"/>
        </w:numPr>
        <w:rPr/>
      </w:pPr>
      <w:bookmarkStart w:id="459" w:name="__RefHeading___Toc694244_3244359995"/>
      <w:bookmarkStart w:id="460" w:name="_Toc197"/>
      <w:bookmarkEnd w:id="459"/>
      <w:r>
        <w:rPr>
          <w:rtl w:val="true"/>
        </w:rPr>
        <w:t>نگاهی به دنیا از منظر قرآن</w:t>
      </w:r>
      <w:bookmarkEnd w:id="460"/>
    </w:p>
    <w:p>
      <w:pPr>
        <w:pStyle w:val="BookText"/>
        <w:rPr/>
      </w:pPr>
      <w:r>
        <w:rPr>
          <w:rFonts w:ascii="IRNazanin" w:hAnsi="IRNazanin" w:eastAsia="IRNazanin"/>
          <w:color w:val="111111"/>
          <w:sz w:val="28"/>
          <w:sz w:val="28"/>
          <w:szCs w:val="28"/>
          <w:rtl w:val="true"/>
          <w:lang w:bidi="fa-IR"/>
        </w:rPr>
        <w:t>در قرآن مجید،از دنیا و زندگانی دنیا با تعبیرات مختلفی یاد گردیده و انسان‌ها را از اقبال به آن و اغفال در برابر آن بر حذر داشته است،از جمله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دنیا،عارضی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الْحَیٰاةِ الدُّنْیٰا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دنیا،بازیچه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لَعِبٌ وَ لَهْوٌ</w:t>
      </w:r>
      <w:r>
        <w:rPr>
          <w:rFonts w:eastAsia="IRNazanin" w:cs="IRNazanin"/>
          <w:color w:val="111111"/>
          <w:sz w:val="28"/>
          <w:szCs w:val="28"/>
          <w:rtl w:val="true"/>
          <w:lang w:bidi="fa-IR"/>
        </w:rPr>
        <w:t xml:space="preserve">» </w:t>
      </w:r>
      <w:r>
        <w:rPr>
          <w:rStyle w:val="FootnoteAnchor"/>
          <w:rtl w:val="true"/>
        </w:rPr>
        <w:footnoteReference w:id="70"/>
      </w:r>
      <w:bookmarkStart w:id="461" w:name="pg13172_133665"/>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دنیا،اندک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مَتٰاعُ الْحَیٰاةِ الدُّنْیٰا فِی الْآخِرَةِ إِلاّٰ قَلِیلٌ</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دنیا،مایه‌ی غرور و اغفال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دنیا،برای کفّار جلوه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لِلَّذِینَ کَفَرُوا الْحَیٰاةُ الدُّنْیٰا</w:t>
      </w:r>
      <w:r>
        <w:rPr>
          <w:rFonts w:eastAsia="IRNazanin" w:cs="IRNazanin"/>
          <w:color w:val="111111"/>
          <w:sz w:val="28"/>
          <w:szCs w:val="28"/>
          <w:rtl w:val="true"/>
          <w:lang w:bidi="fa-IR"/>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 فرزند،جلوه‌های دنیا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دنیا،غنچه‌ای است که برای هیچ کس گُل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آخرت را به دنیا می‌فروشید؟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الْحَیٰاةَ الدُّنْیٰا بِالْآخِرَةِ</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دنیای فانی و محدود،راضی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رَضِیتُمْ بِالْحَیٰاةِ الدُّنْیٰا</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دنیای کوچک و زودگذر شاد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بِالْحَیٰاةِ الدُّنْیٰا</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دنیا را به آخرت ترجیح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یَسْتَحِبُّونَ الْحَیٰاةَ الدُّنْیٰا عَلَی الْآخِرَةِ</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دنیاداران خیره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 إِلیٰ مٰا مَتَّعْنٰا بِهِ</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فقط به‌دنیا فکر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إِلاَّ الْحَیٰاةَ الدُّنْیٰا</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دنیاگرایان نمی‌دانند که جایگاهشان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 الْحَیٰاةَ الدُّنْیٰا، فَإِنَّ الْجَحِیمَ هِیَ الْمَأْویٰ</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البتّه این همه هشدار به خاطر کنترل مردم دنیاگرا است و آنچه در آیات و روایات انتقاد شده،از دنیاپرستی،آخرت فروشی،غافل‌شدن،سرمست شدن و حقّ فقرا را ندادن است، ولی اگر افرادی در چهارچوب عدل و انصاف سراغ دنیا بروند و از کمالات دیگر و آخرت غافل نشوند و حقّ محرومان را ادا کنند و در تحصیل دنیا یا مصرف آن ظلم نکنند،این گونه مال و دنیا فضل و رحمت الهی است</w:t>
      </w:r>
      <w:r>
        <w:rPr>
          <w:rFonts w:eastAsia="IRNazanin" w:cs="IRNazanin"/>
          <w:color w:val="111111"/>
          <w:sz w:val="28"/>
          <w:szCs w:val="28"/>
          <w:rtl w:val="true"/>
          <w:lang w:bidi="fa-IR"/>
        </w:rPr>
        <w:t>.</w:t>
      </w:r>
    </w:p>
    <w:p>
      <w:pPr>
        <w:pStyle w:val="Heading3"/>
        <w:numPr>
          <w:ilvl w:val="2"/>
          <w:numId w:val="1"/>
        </w:numPr>
        <w:rPr/>
      </w:pPr>
      <w:bookmarkStart w:id="462" w:name="__RefHeading___Toc694246_3244359995"/>
      <w:bookmarkStart w:id="463" w:name="_Toc198"/>
      <w:bookmarkEnd w:id="46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61</w:t>
      </w:r>
      <w:r>
        <w:rPr>
          <w:rtl w:val="true"/>
        </w:rPr>
        <w:t>]</w:t>
      </w:r>
      <w:bookmarkEnd w:id="463"/>
    </w:p>
    <w:p>
      <w:pPr>
        <w:pStyle w:val="Heading4"/>
        <w:numPr>
          <w:ilvl w:val="3"/>
          <w:numId w:val="1"/>
        </w:numPr>
        <w:rPr/>
      </w:pPr>
      <w:bookmarkStart w:id="464" w:name="__RefHeading___Toc694248_3244359995"/>
      <w:bookmarkStart w:id="465" w:name="_Toc199"/>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کسی که به او وعده‌ای نیکو داده‌ایم و او آن را خواهد دید،مانند کسی است که او را از بهره‌ی زندگی دنیا بهره‌مند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در روز قیامت از احضارشدگان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466" w:name="pg13172_133666"/>
    </w:p>
    <w:p>
      <w:pPr>
        <w:pStyle w:val="Heading4"/>
        <w:numPr>
          <w:ilvl w:val="3"/>
          <w:numId w:val="1"/>
        </w:numPr>
        <w:rPr/>
      </w:pPr>
      <w:bookmarkStart w:id="467" w:name="__RefHeading___Toc694250_3244359995"/>
      <w:bookmarkStart w:id="468" w:name="_Toc200"/>
      <w:bookmarkEnd w:id="466"/>
      <w:bookmarkEnd w:id="467"/>
      <w:r>
        <w:rPr>
          <w:rtl w:val="true"/>
        </w:rPr>
        <w:t>نکته‌ها</w:t>
      </w:r>
      <w:r>
        <w:rPr>
          <w:rtl w:val="true"/>
        </w:rPr>
        <w:t>:</w:t>
      </w:r>
      <w:bookmarkEnd w:id="468"/>
    </w:p>
    <w:p>
      <w:pPr>
        <w:pStyle w:val="BookText"/>
        <w:rPr/>
      </w:pPr>
      <w:r>
        <w:rPr>
          <w:rFonts w:ascii="IRNazanin" w:hAnsi="IRNazanin" w:eastAsia="IRNazanin"/>
          <w:color w:val="111111"/>
          <w:sz w:val="28"/>
          <w:sz w:val="28"/>
          <w:szCs w:val="28"/>
          <w:rtl w:val="true"/>
          <w:lang w:bidi="fa-IR"/>
        </w:rPr>
        <w:t>این آیه در ادامه‌ی آیات قبل،پیرامون کسانی است که بخاطر حفظ زندگانی دنیا،بر کفر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وعده‌ای که در این آیه به آن اشاره گردیده،همان وعده‌ای است که در آیات مختلف قرآن به اهل ایمان و عمل صالح داده شده است،از جمله آیه‌ی نهم سوره‌ی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وَ عَمِلُوا الصّٰالِحٰاتِ لَهُمْ مَغْفِرَةٌ وَ أَجْرٌ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پیامبر اکرم صلی اللّٰه علیه و آله در صدر اسلام،افراد مرفّه و کامیاب بوده‌اند</w:t>
      </w:r>
      <w:r>
        <w:rPr>
          <w:rFonts w:eastAsia="IRNazanin" w:cs="IRNazanin"/>
          <w:color w:val="111111"/>
          <w:sz w:val="28"/>
          <w:szCs w:val="28"/>
          <w:rtl w:val="true"/>
          <w:lang w:bidi="fa-IR"/>
        </w:rPr>
        <w:t>.</w:t>
      </w:r>
    </w:p>
    <w:p>
      <w:pPr>
        <w:pStyle w:val="Heading4"/>
        <w:numPr>
          <w:ilvl w:val="3"/>
          <w:numId w:val="1"/>
        </w:numPr>
        <w:rPr/>
      </w:pPr>
      <w:bookmarkStart w:id="469" w:name="__RefHeading___Toc694252_3244359995"/>
      <w:bookmarkStart w:id="470" w:name="_Toc201"/>
      <w:bookmarkEnd w:id="469"/>
      <w:r>
        <w:rPr>
          <w:rtl w:val="true"/>
        </w:rPr>
        <w:t>پیام‌ها</w:t>
      </w:r>
      <w:r>
        <w:rPr>
          <w:rtl w:val="true"/>
        </w:rPr>
        <w:t>:</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و پاداش‌های اخروی،هم بزرگ است و هم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تنوین آمده،اشاره به بزرگی امر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نیکویی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الهی،قطعی و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لاٰقِیهِ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مقایسه،از بهترین اسلوب‌های تبلیغ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وَعَدْنٰاهُ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کَمَنْ مَتَّعْنٰاهُ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وعده‌های الهی را دریافت می‌کنند،قابل مقایسه با دیگران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بهره‌گیری از متاع دنیا نیز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دنیوی،نشانه آسودگی اخروی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الْمُحْضَرِینَ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بهره‌مندی‌های دنیوی،حساب و 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حلالها حساب و فی حرامها عقاب</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 حلال دنیا حساب و در حرام آن عقاب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غافلانه،احضار ذلیلانه‌ی اخروی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لذّتی که پایانش آتش است،خیری نیست</w:t>
      </w:r>
      <w:r>
        <w:rPr>
          <w:rFonts w:eastAsia="IRNazanin" w:cs="IRNazanin"/>
          <w:color w:val="111111"/>
          <w:sz w:val="28"/>
          <w:szCs w:val="28"/>
          <w:rtl w:val="true"/>
          <w:lang w:bidi="fa-IR"/>
        </w:rPr>
        <w:t>.</w:t>
      </w:r>
      <w:bookmarkStart w:id="471" w:name="pg13172_133667"/>
    </w:p>
    <w:p>
      <w:pPr>
        <w:pStyle w:val="Heading3"/>
        <w:numPr>
          <w:ilvl w:val="2"/>
          <w:numId w:val="1"/>
        </w:numPr>
        <w:rPr/>
      </w:pPr>
      <w:bookmarkStart w:id="472" w:name="__RefHeading___Toc694254_3244359995"/>
      <w:bookmarkStart w:id="473" w:name="_Toc202"/>
      <w:bookmarkEnd w:id="471"/>
      <w:bookmarkEnd w:id="472"/>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62</w:t>
      </w:r>
      <w:r>
        <w:rPr>
          <w:rtl w:val="true"/>
        </w:rPr>
        <w:t xml:space="preserve"> </w:t>
      </w:r>
      <w:r>
        <w:rPr>
          <w:rtl w:val="true"/>
        </w:rPr>
        <w:t xml:space="preserve">تا </w:t>
      </w:r>
      <w:r>
        <w:rPr/>
        <w:t>64</w:t>
      </w:r>
      <w:r>
        <w:rPr>
          <w:rtl w:val="true"/>
        </w:rPr>
        <w:t>]</w:t>
      </w:r>
      <w:bookmarkEnd w:id="473"/>
    </w:p>
    <w:p>
      <w:pPr>
        <w:pStyle w:val="Heading4"/>
        <w:numPr>
          <w:ilvl w:val="3"/>
          <w:numId w:val="1"/>
        </w:numPr>
        <w:rPr/>
      </w:pPr>
      <w:bookmarkStart w:id="474" w:name="__RefHeading___Toc694256_3244359995"/>
      <w:bookmarkStart w:id="475" w:name="_Toc203"/>
      <w:bookmarkEnd w:id="474"/>
      <w:r>
        <w:rPr>
          <w:rtl w:val="true"/>
        </w:rPr>
        <w:t>اشاره</w:t>
      </w:r>
      <w:bookmarkEnd w:id="475"/>
    </w:p>
    <w:p>
      <w:pPr>
        <w:pStyle w:val="BookText"/>
        <w:rPr/>
      </w:pP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ندا می‌دهد،پس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شریکانی که برای من می‌پنداشتید؟</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حکم عذاب بر آنان محقّق گشته،می‌گویند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ما گمراه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خود گمراه بودیم،آنها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بیزاری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بدنبال هواپرستی و هوسرانی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معبودانی را که شریک خدا می‌پنداشتید بخوانید،پس آنها را می‌خوانند،امّا جوابی به آنها نمی‌دهند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در برمی‌گیرد، پس آرزو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کاش،هدایت یافته بودند</w:t>
      </w:r>
      <w:r>
        <w:rPr>
          <w:rFonts w:eastAsia="IRNazanin" w:cs="IRNazanin"/>
          <w:color w:val="111111"/>
          <w:sz w:val="28"/>
          <w:szCs w:val="28"/>
          <w:rtl w:val="true"/>
          <w:lang w:bidi="fa-IR"/>
        </w:rPr>
        <w:t>.</w:t>
      </w:r>
    </w:p>
    <w:p>
      <w:pPr>
        <w:pStyle w:val="Heading4"/>
        <w:numPr>
          <w:ilvl w:val="3"/>
          <w:numId w:val="1"/>
        </w:numPr>
        <w:rPr/>
      </w:pPr>
      <w:bookmarkStart w:id="476" w:name="__RefHeading___Toc694258_3244359995"/>
      <w:bookmarkStart w:id="477" w:name="_Toc204"/>
      <w:bookmarkEnd w:id="476"/>
      <w:r>
        <w:rPr>
          <w:rtl w:val="true"/>
        </w:rPr>
        <w:t>نکته‌ها</w:t>
      </w:r>
      <w:r>
        <w:rPr>
          <w:rtl w:val="true"/>
        </w:rPr>
        <w:t>:</w:t>
      </w:r>
      <w:bookmarkEnd w:id="477"/>
    </w:p>
    <w:p>
      <w:pPr>
        <w:pStyle w:val="BookText"/>
        <w:rPr/>
      </w:pPr>
      <w:r>
        <w:rPr>
          <w:rFonts w:ascii="IRNazanin" w:hAnsi="IRNazanin" w:eastAsia="IRNazanin"/>
          <w:color w:val="111111"/>
          <w:sz w:val="28"/>
          <w:sz w:val="28"/>
          <w:szCs w:val="28"/>
          <w:rtl w:val="true"/>
          <w:lang w:bidi="fa-IR"/>
        </w:rPr>
        <w:t>با بر پایی قیامت،صحنه‌های عجیب و گوناگونی اتفاق می‌افتد که این آیات به بعضی از آنها اشاره می‌فرماید؛یکی از صحنه‌ها،سؤالات توبیخ‌آمیز خداوند،از مشرکان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صحنه‌ی دیگر،اظهار تنفّر و بیزاری معبودها از کسانی است که آنها را می‌پرستیدند و صحنه‌ی سوّم،ملامت منحرفان از شیطان است که شیطان هم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bookmarkStart w:id="478" w:name="pg13172_133668"/>
    </w:p>
    <w:p>
      <w:pPr>
        <w:pStyle w:val="BookText"/>
        <w:rPr/>
      </w:pPr>
      <w:bookmarkEnd w:id="478"/>
      <w:r>
        <w:rPr>
          <w:rFonts w:ascii="Amiri" w:hAnsi="Amiri" w:eastAsia="Amiri" w:cs="Amiri"/>
          <w:color w:val="111111"/>
          <w:sz w:val="28"/>
          <w:sz w:val="28"/>
          <w:szCs w:val="28"/>
          <w:rtl w:val="true"/>
          <w:lang w:bidi="ar-SA"/>
        </w:rPr>
        <w:t xml:space="preserve">سرزنش نکنید،بلکه خودتان را ملامت نمایید؛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تَلُومُونِی وَ لُومُوا أَنْفُسَکُمْ</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در قیامت،هر کس گناه خود را به گردن دیگری می‌اندازد،ولی از طرف مقابل هم جواب می‌شنود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کُنْتُمْ قَوْماً طٰاغِینَ</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گناه را به گردن ما نیاندازید،بلکه شما خودتان اهل طغیان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معبودها همچون حضرت عیسی و فرشتگان الهی،تقصیری ندارند،امّا کسانی نظیر شیاطین،طاغوت‌ها دانشمندانی که سبب بدعت و انحراف در دین گشته‌اند،مقصّرند و عذاب خداوند در مورد آنان قطعی است</w:t>
      </w:r>
      <w:r>
        <w:rPr>
          <w:rFonts w:eastAsia="IRNazanin" w:cs="IRNazanin"/>
          <w:color w:val="111111"/>
          <w:sz w:val="28"/>
          <w:szCs w:val="28"/>
          <w:rtl w:val="true"/>
          <w:lang w:bidi="fa-IR"/>
        </w:rPr>
        <w:t>.</w:t>
      </w:r>
    </w:p>
    <w:p>
      <w:pPr>
        <w:pStyle w:val="Heading4"/>
        <w:numPr>
          <w:ilvl w:val="3"/>
          <w:numId w:val="1"/>
        </w:numPr>
        <w:rPr/>
      </w:pPr>
      <w:bookmarkStart w:id="479" w:name="__RefHeading___Toc694260_3244359995"/>
      <w:bookmarkStart w:id="480" w:name="_Toc205"/>
      <w:bookmarkEnd w:id="479"/>
      <w:r>
        <w:rPr>
          <w:rtl w:val="true"/>
        </w:rPr>
        <w:t>پیام‌ها</w:t>
      </w:r>
      <w:r>
        <w:rPr>
          <w:rtl w:val="true"/>
        </w:rPr>
        <w:t>:</w:t>
      </w:r>
      <w:bookmarkEnd w:id="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صحنه‌های قیامت را فراموش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قیامت،علنی و حضوری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نکنیم که در قیامت،از پاسخ آن کار،درمانده و عاجز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تکیه بر هر چه غیر خداست،گمان،خیال و سراب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تَزْعُمُونَ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عزیز دنیوی،ذلیلان و محکومان اخروی‌اند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عَلَیْهِمُ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دیگران را به جای خداوند به سوی خویش بخواند،عذاب الهی برایش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عَلَیْهِمُ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خدا،یک فریب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أَغْوَیْنٰا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خوردگان،بدنبال فریب دیگران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أَغْوَیْنٰاهُمْ کَمٰا غَوَیْنٰا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انتخاب راه آزادند و می‌توانند راههای انحرافی را نیز برگزینند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غَوَیْنٰا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غیر خدایی،روزی از عابدانِ خود متنفّر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تَبَرَّأْنٰا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شرک،هویٰ‌پرستی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إِیّٰانٰا یَعْبُدُونَ</w:t>
      </w:r>
      <w:r>
        <w:rPr>
          <w:rFonts w:eastAsia="IRNazanin" w:cs="IRNazanin"/>
          <w:color w:val="111111"/>
          <w:sz w:val="28"/>
          <w:szCs w:val="28"/>
          <w:rtl w:val="true"/>
          <w:lang w:bidi="fa-IR"/>
        </w:rPr>
        <w:t>»</w:t>
      </w:r>
      <w:bookmarkStart w:id="481" w:name="pg13172_133669"/>
    </w:p>
    <w:p>
      <w:pPr>
        <w:pStyle w:val="BookText"/>
        <w:rPr/>
      </w:pPr>
      <w:bookmarkEnd w:id="481"/>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دروغین،به ناله‌های شما در وقت نیاز پاسخی نخواهند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فَدَعَوْهُمْ فَلَمْ یَسْتَجِیبُوا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دلبستن به غیر خدا در دنیا،مایه‌ی محروم شدن از یاری او در قیامت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قیامت،روز حسرت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أَنَّهُمْ کٰانُوا یَهْتَدُونَ</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694262_3244359995"/>
      <w:bookmarkStart w:id="483" w:name="_Toc206"/>
      <w:bookmarkEnd w:id="482"/>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65</w:t>
      </w:r>
      <w:r>
        <w:rPr>
          <w:rtl w:val="true"/>
        </w:rPr>
        <w:t xml:space="preserve"> </w:t>
      </w:r>
      <w:r>
        <w:rPr>
          <w:rtl w:val="true"/>
        </w:rPr>
        <w:t xml:space="preserve">تا </w:t>
      </w:r>
      <w:r>
        <w:rPr/>
        <w:t>67</w:t>
      </w:r>
      <w:r>
        <w:rPr>
          <w:rtl w:val="true"/>
        </w:rPr>
        <w:t>]</w:t>
      </w:r>
      <w:bookmarkEnd w:id="483"/>
    </w:p>
    <w:p>
      <w:pPr>
        <w:pStyle w:val="Heading4"/>
        <w:numPr>
          <w:ilvl w:val="3"/>
          <w:numId w:val="1"/>
        </w:numPr>
        <w:rPr/>
      </w:pPr>
      <w:bookmarkStart w:id="484" w:name="__RefHeading___Toc694264_3244359995"/>
      <w:bookmarkStart w:id="485" w:name="_Toc207"/>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ندا می‌دهد،پس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دادید؟</w:t>
      </w:r>
    </w:p>
    <w:p>
      <w:pPr>
        <w:pStyle w:val="BookText"/>
        <w:rPr/>
      </w:pPr>
      <w:r>
        <w:rPr>
          <w:rFonts w:ascii="IRNazanin" w:hAnsi="IRNazanin" w:eastAsia="IRNazanin"/>
          <w:color w:val="111111"/>
          <w:sz w:val="28"/>
          <w:sz w:val="28"/>
          <w:szCs w:val="28"/>
          <w:rtl w:val="true"/>
          <w:lang w:bidi="fa-IR"/>
        </w:rPr>
        <w:t>پس در آن روز،همه‌ی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پاسخهایی که می‌توان از دیگران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پوشیده می‌ماند،و آنان از یکدیگر سؤالی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کند و ایمان بیاورد و کار شایسته‌ای انجام دهد،پس امید است که از رستگاران باشد</w:t>
      </w:r>
      <w:r>
        <w:rPr>
          <w:rFonts w:eastAsia="IRNazanin" w:cs="IRNazanin"/>
          <w:color w:val="111111"/>
          <w:sz w:val="28"/>
          <w:szCs w:val="28"/>
          <w:rtl w:val="true"/>
          <w:lang w:bidi="fa-IR"/>
        </w:rPr>
        <w:t>.</w:t>
      </w:r>
    </w:p>
    <w:p>
      <w:pPr>
        <w:pStyle w:val="Heading4"/>
        <w:numPr>
          <w:ilvl w:val="3"/>
          <w:numId w:val="1"/>
        </w:numPr>
        <w:rPr/>
      </w:pPr>
      <w:bookmarkStart w:id="486" w:name="__RefHeading___Toc694266_3244359995"/>
      <w:bookmarkStart w:id="487" w:name="_Toc208"/>
      <w:bookmarkEnd w:id="486"/>
      <w:r>
        <w:rPr>
          <w:rtl w:val="true"/>
        </w:rPr>
        <w:t>نکته‌ها</w:t>
      </w:r>
      <w:r>
        <w:rPr>
          <w:rtl w:val="true"/>
        </w:rPr>
        <w:t>:</w:t>
      </w:r>
      <w:bookmarkEnd w:id="487"/>
    </w:p>
    <w:p>
      <w:pPr>
        <w:pStyle w:val="BookText"/>
        <w:rPr/>
      </w:pPr>
      <w:r>
        <w:rPr>
          <w:rFonts w:ascii="IRNazanin" w:hAnsi="IRNazanin" w:eastAsia="IRNazanin"/>
          <w:color w:val="111111"/>
          <w:sz w:val="28"/>
          <w:sz w:val="28"/>
          <w:szCs w:val="28"/>
          <w:rtl w:val="true"/>
          <w:lang w:bidi="fa-IR"/>
        </w:rPr>
        <w:t xml:space="preserve">در آیه قبل،سؤال از توحید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شُرَکٰائِیَ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شُرَکٰاءَکُمْ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آیات به مسأله نبوّت اشاره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أَجَبْتُمُ الْمُرْسَلِینَ</w:t>
      </w:r>
      <w:r>
        <w:rPr>
          <w:rFonts w:eastAsia="IRNazanin" w:cs="IRNazanin"/>
          <w:color w:val="111111"/>
          <w:sz w:val="28"/>
          <w:szCs w:val="28"/>
          <w:rtl w:val="true"/>
          <w:lang w:bidi="fa-IR"/>
        </w:rPr>
        <w:t>»</w:t>
      </w:r>
    </w:p>
    <w:p>
      <w:pPr>
        <w:pStyle w:val="Heading4"/>
        <w:numPr>
          <w:ilvl w:val="3"/>
          <w:numId w:val="1"/>
        </w:numPr>
        <w:rPr/>
      </w:pPr>
      <w:bookmarkStart w:id="488" w:name="__RefHeading___Toc694268_3244359995"/>
      <w:bookmarkStart w:id="489" w:name="_Toc209"/>
      <w:bookmarkEnd w:id="488"/>
      <w:r>
        <w:rPr>
          <w:rtl w:val="true"/>
        </w:rPr>
        <w:t>پیام‌ها</w:t>
      </w:r>
      <w:r>
        <w:rPr>
          <w:rtl w:val="true"/>
        </w:rPr>
        <w:t>:</w:t>
      </w:r>
      <w:bookmarkEnd w:id="4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دعوت پیامبران مسئولیم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أَجَبْتُمُ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قیامت،راه‌های دریافت خبر،بسته و همه متحیّر و درمانده‌اند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فَعَمِیَتْ عَلَیْهِمُ الْأَنْبٰاءُ</w:t>
      </w:r>
      <w:r>
        <w:rPr>
          <w:rFonts w:eastAsia="IRNazanin" w:cs="IRNazanin"/>
          <w:color w:val="111111"/>
          <w:sz w:val="28"/>
          <w:szCs w:val="28"/>
          <w:rtl w:val="true"/>
          <w:lang w:bidi="fa-IR"/>
        </w:rPr>
        <w:t>»</w:t>
      </w:r>
      <w:bookmarkStart w:id="490" w:name="pg13172_133670"/>
    </w:p>
    <w:p>
      <w:pPr>
        <w:pStyle w:val="BookText"/>
        <w:rPr/>
      </w:pPr>
      <w:bookmarkEnd w:id="49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قیامت،مردم نمی‌توانند با همفکری و مشورت و با سؤال از یکدیگر، جوابی برای دادگاه عدل الهی آماده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یَتَسٰاءَلُونَ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اسلام،بن بست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بازگشت و توبه برای همگان باز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توبه،تنها پشیمانی قلبی نیست،ایمان واقعی و عمل صالح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وَ آمَنَ وَ عَمِلَ صٰالِحاً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با تمام شرایط و قبول و تداوم آن برای کسی تضمین نشده است، از این روی باید انسان همیشه در حال خوف و رجا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امید است،یعنی با توبه و ایمان و عمل صالح،امید رستگاری هست</w:t>
      </w:r>
      <w:r>
        <w:rPr>
          <w:rFonts w:eastAsia="IRNazanin" w:cs="IRNazanin"/>
          <w:color w:val="111111"/>
          <w:sz w:val="28"/>
          <w:szCs w:val="28"/>
          <w:rtl w:val="true"/>
          <w:lang w:bidi="fa-IR"/>
        </w:rPr>
        <w:t>.)</w:t>
      </w:r>
    </w:p>
    <w:p>
      <w:pPr>
        <w:pStyle w:val="Heading3"/>
        <w:numPr>
          <w:ilvl w:val="2"/>
          <w:numId w:val="1"/>
        </w:numPr>
        <w:rPr/>
      </w:pPr>
      <w:bookmarkStart w:id="491" w:name="__RefHeading___Toc694270_3244359995"/>
      <w:bookmarkStart w:id="492" w:name="_Toc210"/>
      <w:bookmarkEnd w:id="491"/>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68</w:t>
      </w:r>
      <w:r>
        <w:rPr>
          <w:rtl w:val="true"/>
        </w:rPr>
        <w:t xml:space="preserve"> </w:t>
      </w:r>
      <w:r>
        <w:rPr>
          <w:rtl w:val="true"/>
        </w:rPr>
        <w:t xml:space="preserve">تا </w:t>
      </w:r>
      <w:r>
        <w:rPr/>
        <w:t>70</w:t>
      </w:r>
      <w:r>
        <w:rPr>
          <w:rtl w:val="true"/>
        </w:rPr>
        <w:t>]</w:t>
      </w:r>
      <w:bookmarkEnd w:id="492"/>
    </w:p>
    <w:p>
      <w:pPr>
        <w:pStyle w:val="Heading4"/>
        <w:numPr>
          <w:ilvl w:val="3"/>
          <w:numId w:val="1"/>
        </w:numPr>
        <w:rPr/>
      </w:pPr>
      <w:bookmarkStart w:id="493" w:name="__RefHeading___Toc694272_3244359995"/>
      <w:bookmarkStart w:id="494" w:name="_Toc211"/>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 آنچه را بخواهد می‌آفریند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برمی‌گزیند،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انتخابی نیست،منزّه است خدا و برتر است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تو آنچه را دل‌های آنان پنهان می‌دارند و آنچه را آشکار می‌سازند،می‌داند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اللّٰه است،معبودی جز او نیست،ستایش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و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اوست،حاکمیّت تنها از آنِ اوست و به سوی او بازگردانده می‌شوید</w:t>
      </w:r>
      <w:r>
        <w:rPr>
          <w:rFonts w:eastAsia="IRNazanin" w:cs="IRNazanin"/>
          <w:color w:val="111111"/>
          <w:sz w:val="28"/>
          <w:szCs w:val="28"/>
          <w:rtl w:val="true"/>
          <w:lang w:bidi="fa-IR"/>
        </w:rPr>
        <w:t>.</w:t>
      </w:r>
      <w:bookmarkStart w:id="495" w:name="pg13172_133671"/>
    </w:p>
    <w:p>
      <w:pPr>
        <w:pStyle w:val="Heading4"/>
        <w:numPr>
          <w:ilvl w:val="3"/>
          <w:numId w:val="1"/>
        </w:numPr>
        <w:rPr/>
      </w:pPr>
      <w:bookmarkStart w:id="496" w:name="__RefHeading___Toc694274_3244359995"/>
      <w:bookmarkStart w:id="497" w:name="_Toc212"/>
      <w:bookmarkEnd w:id="495"/>
      <w:bookmarkEnd w:id="496"/>
      <w:r>
        <w:rPr>
          <w:rtl w:val="true"/>
        </w:rPr>
        <w:t>پیام‌ها</w:t>
      </w:r>
      <w:r>
        <w:rPr>
          <w:rtl w:val="true"/>
        </w:rPr>
        <w:t>:</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مطلقه،از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 وَ یَخْتٰارُ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 مٰا یَشٰاءُ وَ یَخْتٰارُ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رهبر آسمانی به دست خدا است،نه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یَخْتٰارُ مٰا کٰانَ لَهُمُ الْخِیَرَةُ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قانون‌گذاری دارد که آفریدگار هستی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یَخْلُقُ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قانون خدا قانون بشری را بپذیرد،در حقیقت برای خدا شریک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 سُبْحٰانَ اللّٰهِ وَ تَعٰالیٰ عَمّٰا یُشْرِکُونَ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معبودی جز او نیست،پس ستایش‌ها مخصوص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لَهُ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گزینش،کار خداوند است،ولی او کار باطل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Heading3"/>
        <w:numPr>
          <w:ilvl w:val="2"/>
          <w:numId w:val="1"/>
        </w:numPr>
        <w:rPr/>
      </w:pPr>
      <w:bookmarkStart w:id="498" w:name="__RefHeading___Toc694276_3244359995"/>
      <w:bookmarkStart w:id="499" w:name="_Toc213"/>
      <w:bookmarkEnd w:id="49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71</w:t>
      </w:r>
      <w:r>
        <w:rPr>
          <w:rtl w:val="true"/>
        </w:rPr>
        <w:t>]</w:t>
      </w:r>
      <w:bookmarkEnd w:id="499"/>
    </w:p>
    <w:p>
      <w:pPr>
        <w:pStyle w:val="Heading4"/>
        <w:numPr>
          <w:ilvl w:val="3"/>
          <w:numId w:val="1"/>
        </w:numPr>
        <w:rPr/>
      </w:pPr>
      <w:bookmarkStart w:id="500" w:name="__RefHeading___Toc694278_3244359995"/>
      <w:bookmarkStart w:id="501" w:name="_Toc214"/>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اندیشیده‌اید که اگر خدا شب را تا روز رستاخیز پایدار بدارد،کدام خدایی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روشنی خواهد آورد؟ پس آیا نمی‌شنوید؟</w:t>
      </w:r>
    </w:p>
    <w:p>
      <w:pPr>
        <w:pStyle w:val="Heading4"/>
        <w:numPr>
          <w:ilvl w:val="3"/>
          <w:numId w:val="1"/>
        </w:numPr>
        <w:rPr/>
      </w:pPr>
      <w:bookmarkStart w:id="502" w:name="__RefHeading___Toc694280_3244359995"/>
      <w:bookmarkStart w:id="503" w:name="_Toc215"/>
      <w:bookmarkEnd w:id="502"/>
      <w:r>
        <w:rPr>
          <w:rtl w:val="true"/>
        </w:rPr>
        <w:t>نکته‌ها</w:t>
      </w:r>
      <w:r>
        <w:rPr>
          <w:rtl w:val="true"/>
        </w:rPr>
        <w:t>:</w:t>
      </w:r>
      <w:bookmarkEnd w:id="503"/>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دائم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محتوای آیه که پیرامون شب است تناسب دارد،زیرا قدرت شنیدن انسان در شب،هم چنان محفوظ است،هر چند چشمان او چیزی نبیند،چنان که در آیه بعد که بحث در ارتباط با روز است،جمله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راه‌های شناخت خداوند،اندیشه پیرامون زوال یا تغییر نعمت‌هاست،البتّه جابجایی و توالی شب و روز،یکی از بزرگ‌ترین نعمت‌ها و آیات الهی است</w:t>
      </w:r>
      <w:r>
        <w:rPr>
          <w:rFonts w:eastAsia="IRNazanin" w:cs="IRNazanin"/>
          <w:color w:val="111111"/>
          <w:sz w:val="28"/>
          <w:szCs w:val="28"/>
          <w:rtl w:val="true"/>
          <w:lang w:bidi="fa-IR"/>
        </w:rPr>
        <w:t>.</w:t>
      </w:r>
      <w:bookmarkStart w:id="504" w:name="pg13172_133672"/>
    </w:p>
    <w:p>
      <w:pPr>
        <w:pStyle w:val="Heading4"/>
        <w:numPr>
          <w:ilvl w:val="3"/>
          <w:numId w:val="1"/>
        </w:numPr>
        <w:rPr/>
      </w:pPr>
      <w:bookmarkStart w:id="505" w:name="__RefHeading___Toc694282_3244359995"/>
      <w:bookmarkStart w:id="506" w:name="_Toc216"/>
      <w:bookmarkEnd w:id="504"/>
      <w:bookmarkEnd w:id="505"/>
      <w:r>
        <w:rPr>
          <w:rtl w:val="true"/>
        </w:rPr>
        <w:t>پیام‌ها</w:t>
      </w:r>
      <w:r>
        <w:rPr>
          <w:rtl w:val="true"/>
        </w:rPr>
        <w:t>:</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احتجاج با مخالفان را از خداوند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نشانه‌های خداشناسی آن است که برای همه کس،در همه جا و در همه وقت،قابل دسترسی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قرآن،طرح پرسش‌های بیدار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جَعَلَ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زمین و ایجاد شب و روز،با اراده‌ی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سَرْمَداً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طبیعت،زیباترین تابلو و کتاب معرفت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عقاید نباید تقلید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تبلیغ،از و جدان مخاطبین استمداد بطلبیم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تَسْمَعُونَ</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694284_3244359995"/>
      <w:bookmarkStart w:id="508" w:name="_Toc217"/>
      <w:bookmarkEnd w:id="50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72</w:t>
      </w:r>
      <w:r>
        <w:rPr>
          <w:rtl w:val="true"/>
        </w:rPr>
        <w:t>]</w:t>
      </w:r>
      <w:bookmarkEnd w:id="508"/>
    </w:p>
    <w:p>
      <w:pPr>
        <w:pStyle w:val="Heading4"/>
        <w:numPr>
          <w:ilvl w:val="3"/>
          <w:numId w:val="1"/>
        </w:numPr>
        <w:rPr/>
      </w:pPr>
      <w:bookmarkStart w:id="509" w:name="__RefHeading___Toc694286_3244359995"/>
      <w:bookmarkStart w:id="510" w:name="_Toc218"/>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که اگر خداوند،روز شما را تا روز رستاخیز جاودان بدارد،کدام خدایی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شب خواهد آورد تا در آن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یابید؟ پس آیا نمی‌نگرید؟</w:t>
      </w:r>
    </w:p>
    <w:p>
      <w:pPr>
        <w:pStyle w:val="Heading4"/>
        <w:numPr>
          <w:ilvl w:val="3"/>
          <w:numId w:val="1"/>
        </w:numPr>
        <w:rPr/>
      </w:pPr>
      <w:bookmarkStart w:id="511" w:name="__RefHeading___Toc694288_3244359995"/>
      <w:bookmarkStart w:id="512" w:name="_Toc219"/>
      <w:bookmarkEnd w:id="511"/>
      <w:r>
        <w:rPr>
          <w:rtl w:val="true"/>
        </w:rPr>
        <w:t>پیام‌ها</w:t>
      </w:r>
      <w:r>
        <w:rPr>
          <w:rtl w:val="true"/>
        </w:rPr>
        <w:t>:</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هستی،از طرف خداوند است و اگر بخواهد آن را به نظام دیگری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جَعَلَ اللّٰهُ</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نسبت به همه‌ی پدیده‌ها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سَرْمَداً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سَرْمَداً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آسایش است و انسان نیازمند آسایش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تَسْکُنُونَ فِیهِ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بی‌بصیرت،قابل توبیخ و سرزنش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شرک،معلول نداشتن بصیرت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إِلٰهٌ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w:t>
      </w:r>
      <w:bookmarkStart w:id="513" w:name="pg13172_133673"/>
    </w:p>
    <w:p>
      <w:pPr>
        <w:pStyle w:val="Heading3"/>
        <w:numPr>
          <w:ilvl w:val="2"/>
          <w:numId w:val="1"/>
        </w:numPr>
        <w:rPr/>
      </w:pPr>
      <w:bookmarkStart w:id="514" w:name="__RefHeading___Toc694290_3244359995"/>
      <w:bookmarkStart w:id="515" w:name="_Toc220"/>
      <w:bookmarkEnd w:id="513"/>
      <w:bookmarkEnd w:id="51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73</w:t>
      </w:r>
      <w:r>
        <w:rPr>
          <w:rtl w:val="true"/>
        </w:rPr>
        <w:t>]</w:t>
      </w:r>
      <w:bookmarkEnd w:id="515"/>
    </w:p>
    <w:p>
      <w:pPr>
        <w:pStyle w:val="Heading4"/>
        <w:numPr>
          <w:ilvl w:val="3"/>
          <w:numId w:val="1"/>
        </w:numPr>
        <w:rPr/>
      </w:pPr>
      <w:bookmarkStart w:id="516" w:name="__RefHeading___Toc694292_3244359995"/>
      <w:bookmarkStart w:id="517" w:name="_Toc221"/>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رحمت اوست که برای شما شب و روز را قرار داد تا در آن آرامش یابید و از فضل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بجویید،و باشد که شکر گزارید</w:t>
      </w:r>
      <w:r>
        <w:rPr>
          <w:rFonts w:eastAsia="IRNazanin" w:cs="IRNazanin"/>
          <w:color w:val="111111"/>
          <w:sz w:val="28"/>
          <w:szCs w:val="28"/>
          <w:rtl w:val="true"/>
          <w:lang w:bidi="fa-IR"/>
        </w:rPr>
        <w:t>.</w:t>
      </w:r>
    </w:p>
    <w:p>
      <w:pPr>
        <w:pStyle w:val="Heading4"/>
        <w:numPr>
          <w:ilvl w:val="3"/>
          <w:numId w:val="1"/>
        </w:numPr>
        <w:rPr/>
      </w:pPr>
      <w:bookmarkStart w:id="518" w:name="__RefHeading___Toc694294_3244359995"/>
      <w:bookmarkStart w:id="519" w:name="_Toc222"/>
      <w:bookmarkEnd w:id="518"/>
      <w:r>
        <w:rPr>
          <w:rtl w:val="true"/>
        </w:rPr>
        <w:t>نکته‌ها</w:t>
      </w:r>
      <w:r>
        <w:rPr>
          <w:rtl w:val="true"/>
        </w:rPr>
        <w:t>:</w:t>
      </w:r>
      <w:bookmarkEnd w:id="519"/>
    </w:p>
    <w:p>
      <w:pPr>
        <w:pStyle w:val="BookText"/>
        <w:rPr/>
      </w:pPr>
      <w:r>
        <w:rPr>
          <w:rFonts w:ascii="IRNazanin" w:hAnsi="IRNazanin" w:eastAsia="IRNazanin"/>
          <w:color w:val="111111"/>
          <w:sz w:val="28"/>
          <w:sz w:val="28"/>
          <w:szCs w:val="28"/>
          <w:rtl w:val="true"/>
          <w:lang w:bidi="fa-IR"/>
        </w:rPr>
        <w:t>در آیات قرآن،همیشه شب بر روز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آن جهت که تاریکی شب،ذاتی زمین و از خود آن است،ولی روشنی روز،از خورشید است که بر زمین عارض می‌شود</w:t>
      </w:r>
      <w:r>
        <w:rPr>
          <w:rFonts w:eastAsia="IRNazanin" w:cs="IRNazanin"/>
          <w:color w:val="111111"/>
          <w:sz w:val="28"/>
          <w:szCs w:val="28"/>
          <w:rtl w:val="true"/>
          <w:lang w:bidi="fa-IR"/>
        </w:rPr>
        <w:t>.</w:t>
      </w:r>
    </w:p>
    <w:p>
      <w:pPr>
        <w:pStyle w:val="Heading4"/>
        <w:numPr>
          <w:ilvl w:val="3"/>
          <w:numId w:val="1"/>
        </w:numPr>
        <w:rPr/>
      </w:pPr>
      <w:bookmarkStart w:id="520" w:name="__RefHeading___Toc694296_3244359995"/>
      <w:bookmarkStart w:id="521" w:name="_Toc223"/>
      <w:bookmarkEnd w:id="520"/>
      <w:r>
        <w:rPr>
          <w:rtl w:val="true"/>
        </w:rPr>
        <w:t>پیام‌ها</w:t>
      </w:r>
      <w:r>
        <w:rPr>
          <w:rtl w:val="true"/>
        </w:rPr>
        <w:t>:</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خلقت و اعطای نعمت،نیاز او،یا طلب ما نیست،بلکه بخشندگی و رحمانیّت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شب،مقدّمه تلاش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فِیهِ وَ لِتَبْتَغُوا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خداوند،بخشنده است،ولی انسان باید تلاش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رَحْمَتِهِ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آسایش و روز برای کار و فعالیّت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فِیهِ وَ لِتَبْتَغُوا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بدست آوریم از فضل اوست،به زرنگی خود ننازیم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مادّی باید مقدّمه‌ی شکر و کسب مراتب معنوی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لِتَسْکُنُوا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اگر وسیله‌ی رشد،قرب و شکر بدرگاه الهی باشد،منفور و مذموم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694298_3244359995"/>
      <w:bookmarkStart w:id="523" w:name="_Toc224"/>
      <w:bookmarkEnd w:id="52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74</w:t>
      </w:r>
      <w:r>
        <w:rPr>
          <w:rtl w:val="true"/>
        </w:rPr>
        <w:t>]</w:t>
      </w:r>
      <w:bookmarkEnd w:id="523"/>
    </w:p>
    <w:p>
      <w:pPr>
        <w:pStyle w:val="Heading4"/>
        <w:numPr>
          <w:ilvl w:val="3"/>
          <w:numId w:val="1"/>
        </w:numPr>
        <w:rPr/>
      </w:pPr>
      <w:bookmarkStart w:id="524" w:name="__RefHeading___Toc694300_3244359995"/>
      <w:bookmarkStart w:id="525" w:name="_Toc225"/>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بخاطر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ندا می‌دهد،پس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شریکانی که برای من می‌پنداشتید؟</w:t>
      </w:r>
      <w:r>
        <w:rPr>
          <w:rFonts w:eastAsia="IRNazanin" w:cs="IRNazanin"/>
          <w:color w:val="111111"/>
          <w:sz w:val="28"/>
          <w:szCs w:val="28"/>
          <w:rtl w:val="true"/>
          <w:lang w:bidi="fa-IR"/>
        </w:rPr>
        <w:t>!</w:t>
      </w:r>
      <w:bookmarkStart w:id="526" w:name="pg13172_133674"/>
    </w:p>
    <w:p>
      <w:pPr>
        <w:pStyle w:val="Heading4"/>
        <w:numPr>
          <w:ilvl w:val="3"/>
          <w:numId w:val="1"/>
        </w:numPr>
        <w:rPr/>
      </w:pPr>
      <w:bookmarkStart w:id="527" w:name="__RefHeading___Toc694302_3244359995"/>
      <w:bookmarkStart w:id="528" w:name="_Toc226"/>
      <w:bookmarkEnd w:id="526"/>
      <w:bookmarkEnd w:id="527"/>
      <w:r>
        <w:rPr>
          <w:rtl w:val="true"/>
        </w:rPr>
        <w:t>نکته‌ها</w:t>
      </w:r>
      <w:r>
        <w:rPr>
          <w:rtl w:val="true"/>
        </w:rPr>
        <w:t>:</w:t>
      </w:r>
      <w:bookmarkEnd w:id="528"/>
    </w:p>
    <w:p>
      <w:pPr>
        <w:pStyle w:val="BookText"/>
        <w:rPr/>
      </w:pPr>
      <w:r>
        <w:rPr>
          <w:rFonts w:ascii="IRNazanin" w:hAnsi="IRNazanin" w:eastAsia="IRNazanin"/>
          <w:color w:val="111111"/>
          <w:sz w:val="28"/>
          <w:sz w:val="28"/>
          <w:szCs w:val="28"/>
          <w:rtl w:val="true"/>
          <w:lang w:bidi="fa-IR"/>
        </w:rPr>
        <w:t xml:space="preserve">این آیه،شبیه آیه‌ی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 که قبلاً گذشت</w:t>
      </w:r>
      <w:r>
        <w:rPr>
          <w:rFonts w:eastAsia="IRNazanin" w:cs="IRNazanin"/>
          <w:color w:val="111111"/>
          <w:sz w:val="28"/>
          <w:szCs w:val="28"/>
          <w:rtl w:val="true"/>
          <w:lang w:bidi="fa-IR"/>
        </w:rPr>
        <w:t>.</w:t>
      </w:r>
    </w:p>
    <w:p>
      <w:pPr>
        <w:pStyle w:val="Heading4"/>
        <w:numPr>
          <w:ilvl w:val="3"/>
          <w:numId w:val="1"/>
        </w:numPr>
        <w:rPr/>
      </w:pPr>
      <w:bookmarkStart w:id="529" w:name="__RefHeading___Toc694304_3244359995"/>
      <w:bookmarkStart w:id="530" w:name="_Toc227"/>
      <w:bookmarkEnd w:id="529"/>
      <w:r>
        <w:rPr>
          <w:rtl w:val="true"/>
        </w:rPr>
        <w:t>پیام‌ها</w:t>
      </w:r>
      <w:r>
        <w:rPr>
          <w:rtl w:val="true"/>
        </w:rPr>
        <w:t>:</w:t>
      </w:r>
      <w:bookmarkEnd w:id="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صحنه‌ی حضور مشرکان در قیامت،صحنه‌ای قابل یادآوری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یُنٰادِیهِمْ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خداوند،شریکی قائلند،خود را برای پاسخگویی آماده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مسئول اندیشه و گرایش خود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ظهور پوچی معبودان و درماندگی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معبودان در بی‌اثری و همه مشرکان در بی‌جوابی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دادگاه قیامت،ذات مقدّس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خداوند،در قیامت،هیچ قدرتی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شریک ندارد،آنچه را شریک او می‌شمرند،پندار و توهّمی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تَزْعُمُونَ</w:t>
      </w:r>
      <w:r>
        <w:rPr>
          <w:rFonts w:eastAsia="IRNazanin" w:cs="IRNazanin"/>
          <w:color w:val="111111"/>
          <w:sz w:val="28"/>
          <w:szCs w:val="28"/>
          <w:rtl w:val="true"/>
          <w:lang w:bidi="fa-IR"/>
        </w:rPr>
        <w:t>»</w:t>
      </w:r>
    </w:p>
    <w:p>
      <w:pPr>
        <w:pStyle w:val="Heading3"/>
        <w:numPr>
          <w:ilvl w:val="2"/>
          <w:numId w:val="1"/>
        </w:numPr>
        <w:rPr/>
      </w:pPr>
      <w:bookmarkStart w:id="531" w:name="__RefHeading___Toc694306_3244359995"/>
      <w:bookmarkStart w:id="532" w:name="_Toc228"/>
      <w:bookmarkEnd w:id="53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75</w:t>
      </w:r>
      <w:r>
        <w:rPr>
          <w:rtl w:val="true"/>
        </w:rPr>
        <w:t>]</w:t>
      </w:r>
      <w:bookmarkEnd w:id="532"/>
    </w:p>
    <w:p>
      <w:pPr>
        <w:pStyle w:val="Heading4"/>
        <w:numPr>
          <w:ilvl w:val="3"/>
          <w:numId w:val="1"/>
        </w:numPr>
        <w:rPr/>
      </w:pPr>
      <w:bookmarkStart w:id="533" w:name="__RefHeading___Toc694308_3244359995"/>
      <w:bookmarkStart w:id="534" w:name="_Toc229"/>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امّتی،گواهی بیرون می‌آوریم،پس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می‌فهمند که حقّ،مخصوص خداست و هر چه به دروغ می‌بافتند،از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رفته و محو شده است</w:t>
      </w:r>
      <w:r>
        <w:rPr>
          <w:rFonts w:eastAsia="IRNazanin" w:cs="IRNazanin"/>
          <w:color w:val="111111"/>
          <w:sz w:val="28"/>
          <w:szCs w:val="28"/>
          <w:rtl w:val="true"/>
          <w:lang w:bidi="fa-IR"/>
        </w:rPr>
        <w:t>.</w:t>
      </w:r>
    </w:p>
    <w:p>
      <w:pPr>
        <w:pStyle w:val="Heading4"/>
        <w:numPr>
          <w:ilvl w:val="3"/>
          <w:numId w:val="1"/>
        </w:numPr>
        <w:rPr/>
      </w:pPr>
      <w:bookmarkStart w:id="535" w:name="__RefHeading___Toc694310_3244359995"/>
      <w:bookmarkStart w:id="536" w:name="_Toc230"/>
      <w:bookmarkEnd w:id="535"/>
      <w:r>
        <w:rPr>
          <w:rtl w:val="true"/>
        </w:rPr>
        <w:t>نکته‌ها</w:t>
      </w:r>
      <w:r>
        <w:rPr>
          <w:rtl w:val="true"/>
        </w:rPr>
        <w:t>:</w:t>
      </w:r>
      <w:bookmarkEnd w:id="5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مواقف قیامت،متعدّد است،در یک موقف بر لب‌های انسان مُهر خورده و اعضا و جوارح دیگر به شهادت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عَلَیْهِمْ سَمْعُهُمْ وَ أَبْصٰارُهُمْ وَ جُلُودُهُمْ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موقفی دیگر،</w:t>
      </w:r>
      <w:bookmarkStart w:id="537" w:name="pg13172_133675"/>
    </w:p>
    <w:p>
      <w:pPr>
        <w:pStyle w:val="BookText"/>
        <w:rPr/>
      </w:pPr>
      <w:bookmarkEnd w:id="537"/>
      <w:r>
        <w:rPr>
          <w:rFonts w:ascii="IRNazanin" w:hAnsi="IRNazanin" w:eastAsia="IRNazanin"/>
          <w:color w:val="111111"/>
          <w:sz w:val="28"/>
          <w:sz w:val="28"/>
          <w:szCs w:val="28"/>
          <w:rtl w:val="true"/>
          <w:lang w:bidi="fa-IR"/>
        </w:rPr>
        <w:t xml:space="preserve">انسان می‌تواند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در یک جا سخنی با انسان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 اللّٰهُ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ولی در جای دیگر،خداوند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احتمال داده‌اند که مراد آیه این باشد که خداوند از هر گروه مشرک،یکی از افراد برجسته را به عنوان شاهد و سخنگو بیرون می‌کشد و از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شرک شما چیست؟ ولی با توجّه به روایتی که در ذیل آیه از امام باقر علیه السلام آمده است </w:t>
      </w:r>
      <w:r>
        <w:rPr>
          <w:rStyle w:val="FootnoteAnchor"/>
          <w:rtl w:val="true"/>
        </w:rPr>
        <w:footnoteReference w:id="89"/>
      </w:r>
      <w:r>
        <w:rPr>
          <w:rFonts w:ascii="IRNazanin" w:hAnsi="IRNazanin" w:eastAsia="IRNazanin"/>
          <w:color w:val="111111"/>
          <w:sz w:val="28"/>
          <w:sz w:val="28"/>
          <w:szCs w:val="28"/>
          <w:rtl w:val="true"/>
          <w:lang w:bidi="fa-IR"/>
        </w:rPr>
        <w:t>مراد این است که در هر عصر و زمانی،انسان معصومی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اعمال مردم آگاه باشد،وجود دارد تا در قیامت به عنوان گواه رفتار مردم،شاهد قرار گیرد</w:t>
      </w:r>
      <w:r>
        <w:rPr>
          <w:rFonts w:eastAsia="IRNazanin" w:cs="IRNazanin"/>
          <w:color w:val="111111"/>
          <w:sz w:val="28"/>
          <w:szCs w:val="28"/>
          <w:rtl w:val="true"/>
          <w:lang w:bidi="fa-IR"/>
        </w:rPr>
        <w:t>.</w:t>
      </w:r>
    </w:p>
    <w:p>
      <w:pPr>
        <w:pStyle w:val="Heading4"/>
        <w:numPr>
          <w:ilvl w:val="3"/>
          <w:numId w:val="1"/>
        </w:numPr>
        <w:rPr/>
      </w:pPr>
      <w:bookmarkStart w:id="538" w:name="__RefHeading___Toc694312_3244359995"/>
      <w:bookmarkStart w:id="539" w:name="_Toc231"/>
      <w:bookmarkEnd w:id="538"/>
      <w:r>
        <w:rPr>
          <w:rtl w:val="true"/>
        </w:rPr>
        <w:t>پیام‌ها</w:t>
      </w:r>
      <w:r>
        <w:rPr>
          <w:rtl w:val="true"/>
        </w:rPr>
        <w:t>:</w:t>
      </w:r>
      <w:bookmarkEnd w:id="53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قیامت،گواهان از خود امّت‌ها برمی‌خیزند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أُمَّةٍ شَهِیداً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محاکمات روز قیامت،علنی و حضوری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 فَقُلْنٰا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افکار خود را بر اساس برهان و دلیلِ محکم تنظیم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شرک برهانی ندارد و در آخرت بهانه،خریداری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مشرکان،منطق و برهان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بُرْهٰانَکُمْ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کتمانِ حقایق،فقط در دنیاست،در آخرت با کنار رفتن پرده‌ها،حقّ و حقیقت،ظاهر و متجلّی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فَعَلِمُوا أَنَّ الْحَقَّ 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مجرمین در قیامت به فکر انکار هستند،ولی حضور گواه،آنان را به بن‌بست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أَنَّ الْحَقَّ 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عَنْهُمْ مٰا کٰانُوا یَفْتَرُونَ</w:t>
      </w:r>
      <w:r>
        <w:rPr>
          <w:rFonts w:eastAsia="IRNazanin" w:cs="IRNazanin"/>
          <w:color w:val="111111"/>
          <w:sz w:val="28"/>
          <w:szCs w:val="28"/>
          <w:rtl w:val="true"/>
          <w:lang w:bidi="fa-IR"/>
        </w:rPr>
        <w:t>»</w:t>
      </w:r>
      <w:bookmarkStart w:id="540" w:name="pg13172_133676"/>
    </w:p>
    <w:p>
      <w:pPr>
        <w:pStyle w:val="Heading3"/>
        <w:numPr>
          <w:ilvl w:val="2"/>
          <w:numId w:val="1"/>
        </w:numPr>
        <w:rPr/>
      </w:pPr>
      <w:bookmarkStart w:id="541" w:name="__RefHeading___Toc694314_3244359995"/>
      <w:bookmarkStart w:id="542" w:name="_Toc232"/>
      <w:bookmarkEnd w:id="540"/>
      <w:bookmarkEnd w:id="54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76</w:t>
      </w:r>
      <w:r>
        <w:rPr>
          <w:rtl w:val="true"/>
        </w:rPr>
        <w:t>]</w:t>
      </w:r>
      <w:bookmarkEnd w:id="542"/>
    </w:p>
    <w:p>
      <w:pPr>
        <w:pStyle w:val="Heading4"/>
        <w:numPr>
          <w:ilvl w:val="3"/>
          <w:numId w:val="1"/>
        </w:numPr>
        <w:rPr/>
      </w:pPr>
      <w:bookmarkStart w:id="543" w:name="__RefHeading___Toc694316_3244359995"/>
      <w:bookmarkStart w:id="544" w:name="_Toc233"/>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قارون از قوم موسی بود و بر آنان ستم نمود،با آن که ما آن قدر از گنج‌ها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صندوق جواهرات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بودیم که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ذخایر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کلیدهایش بر گروه نیرومند نیز سنگین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قومش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مغرورانه شادی مکن،به درستی که خداوند شادمانان مغرور را دوست نمی‌دارد</w:t>
      </w:r>
      <w:r>
        <w:rPr>
          <w:rFonts w:eastAsia="IRNazanin" w:cs="IRNazanin"/>
          <w:color w:val="111111"/>
          <w:sz w:val="28"/>
          <w:szCs w:val="28"/>
          <w:rtl w:val="true"/>
          <w:lang w:bidi="fa-IR"/>
        </w:rPr>
        <w:t>.</w:t>
      </w:r>
    </w:p>
    <w:p>
      <w:pPr>
        <w:pStyle w:val="Heading4"/>
        <w:numPr>
          <w:ilvl w:val="3"/>
          <w:numId w:val="1"/>
        </w:numPr>
        <w:rPr/>
      </w:pPr>
      <w:bookmarkStart w:id="545" w:name="__RefHeading___Toc694318_3244359995"/>
      <w:bookmarkStart w:id="546" w:name="_Toc234"/>
      <w:bookmarkEnd w:id="545"/>
      <w:r>
        <w:rPr>
          <w:rtl w:val="true"/>
        </w:rPr>
        <w:t>نکته‌ها</w:t>
      </w:r>
      <w:r>
        <w:rPr>
          <w:rtl w:val="true"/>
        </w:rPr>
        <w:t>:</w:t>
      </w:r>
      <w:bookmarkEnd w:id="546"/>
    </w:p>
    <w:p>
      <w:pPr>
        <w:pStyle w:val="BookText"/>
        <w:rPr/>
      </w:pPr>
      <w:r>
        <w:rPr>
          <w:rFonts w:ascii="IRNazanin" w:hAnsi="IRNazanin" w:eastAsia="IRNazanin"/>
          <w:color w:val="111111"/>
          <w:sz w:val="28"/>
          <w:sz w:val="28"/>
          <w:szCs w:val="28"/>
          <w:rtl w:val="true"/>
          <w:lang w:bidi="fa-IR"/>
        </w:rPr>
        <w:t>در تفسیر مجمع البیان حدیثی نقل شده که قارون پسر خاله‌ی حضرت موسی و انسانی دانشمند بود و در خواندن تورات،مهارت بی‌نظیری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از یاران موسی علیه السلام و از جمله گروه هفتاد نفری ملازم آن حضرت برای اعزام به کوه طور و مناجات در آنجا بود،امّا به واسطه بدست آوردن ثروت بی‌حساب،عَلَم مخالفت برداشت و سرانجام مورد خشم و قهر الهی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در طول دوران مبارزه‌اش با سه محور اصلی فساد و طغیان،درگیر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محور قدرت و زور که فرعون،سردمدار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اهرم ثروت و زَر که قارون،مظهر آن بشمار می‌رفت،و سوّمی عامل فریب و تزویر که سامری رهبری آن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دیگر،حضرت موسی با مثلّث شومِ زور،زر و تزویر،دست به گریبان بود</w:t>
      </w:r>
      <w:r>
        <w:rPr>
          <w:rFonts w:eastAsia="IRNazanin" w:cs="IRNazanin"/>
          <w:color w:val="111111"/>
          <w:sz w:val="28"/>
          <w:szCs w:val="28"/>
          <w:rtl w:val="true"/>
          <w:lang w:bidi="fa-IR"/>
        </w:rPr>
        <w:t>.</w:t>
      </w:r>
    </w:p>
    <w:p>
      <w:pPr>
        <w:pStyle w:val="Heading4"/>
        <w:numPr>
          <w:ilvl w:val="3"/>
          <w:numId w:val="1"/>
        </w:numPr>
        <w:rPr/>
      </w:pPr>
      <w:bookmarkStart w:id="547" w:name="__RefHeading___Toc694320_3244359995"/>
      <w:bookmarkStart w:id="548" w:name="_Toc235"/>
      <w:bookmarkEnd w:id="547"/>
      <w:r>
        <w:rPr>
          <w:rtl w:val="true"/>
        </w:rPr>
        <w:t>پیام‌ها</w:t>
      </w:r>
      <w:r>
        <w:rPr>
          <w:rtl w:val="true"/>
        </w:rPr>
        <w:t>:</w:t>
      </w:r>
      <w:bookmarkEnd w:id="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نمونه‌های تاریخی،مایه‌ی عبرتِ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قٰارُونَ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خوب،دلیل برآینده خوب و یا چشم‌پوشی از انحرافات امروز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قَوْمِ مُوسیٰ</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پیامبر بودن،به تنهایی عامل موفّقیّت و نجات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قَوْمِ مُوسیٰ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بستگان منحرف،نباید از مقام افراد صالح و مصلح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قٰارُونَ</w:t>
      </w:r>
      <w:bookmarkStart w:id="549" w:name="pg13172_133677"/>
    </w:p>
    <w:p>
      <w:pPr>
        <w:pStyle w:val="BookText"/>
        <w:rPr/>
      </w:pPr>
      <w:bookmarkEnd w:id="549"/>
      <w:r>
        <w:rPr>
          <w:rFonts w:ascii="Amiri" w:hAnsi="Amiri" w:eastAsia="Amiri" w:cs="Amiri"/>
          <w:color w:val="111111"/>
          <w:sz w:val="28"/>
          <w:sz w:val="28"/>
          <w:szCs w:val="28"/>
          <w:rtl w:val="true"/>
          <w:lang w:bidi="ar-SA"/>
        </w:rPr>
        <w:t>کٰانَ مِنْ قَوْمِ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بدون حساب،وسیله‌ی قدرت و قدرت،عاملی برای تجاوزگری و عیّاشی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فَبَغیٰ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ثروت،ما را مغرور و سرمست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در مقابل سرمایه‌داران،حتّی بر طبقه محروم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قَوْمُهُ لاٰ تَفْرَحْ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سرمست،از محبّت الهی محرومند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الْفَرِحِینَ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ثروت و دارایی نشانه‌ی محبوبیّت نزد خداوند نیست</w:t>
      </w:r>
      <w:r>
        <w:rPr>
          <w:rFonts w:eastAsia="IRNazanin" w:cs="IRNazanin"/>
          <w:color w:val="111111"/>
          <w:sz w:val="28"/>
          <w:szCs w:val="28"/>
          <w:rtl w:val="true"/>
          <w:lang w:bidi="fa-IR"/>
        </w:rPr>
        <w:t>.)</w:t>
      </w:r>
    </w:p>
    <w:p>
      <w:pPr>
        <w:pStyle w:val="Heading3"/>
        <w:numPr>
          <w:ilvl w:val="2"/>
          <w:numId w:val="1"/>
        </w:numPr>
        <w:rPr/>
      </w:pPr>
      <w:bookmarkStart w:id="550" w:name="__RefHeading___Toc694322_3244359995"/>
      <w:bookmarkStart w:id="551" w:name="_Toc236"/>
      <w:bookmarkEnd w:id="55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77</w:t>
      </w:r>
      <w:r>
        <w:rPr>
          <w:rtl w:val="true"/>
        </w:rPr>
        <w:t>]</w:t>
      </w:r>
      <w:bookmarkEnd w:id="551"/>
    </w:p>
    <w:p>
      <w:pPr>
        <w:pStyle w:val="Heading4"/>
        <w:numPr>
          <w:ilvl w:val="3"/>
          <w:numId w:val="1"/>
        </w:numPr>
        <w:rPr/>
      </w:pPr>
      <w:bookmarkStart w:id="552" w:name="__RefHeading___Toc694324_3244359995"/>
      <w:bookmarkStart w:id="553" w:name="_Toc237"/>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خداوند به تو داده است،سرای آخرت را جستجو نما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بهره‌ات را نیز از این دنیا فراموش مکن و همان‌گونه که خداوند به تو احسان کرده است،تو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ثروت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نما و بدنبال فساد در زمین مباش که خداوند،فسادگران را دوست نمی‌دارد</w:t>
      </w:r>
      <w:r>
        <w:rPr>
          <w:rFonts w:eastAsia="IRNazanin" w:cs="IRNazanin"/>
          <w:color w:val="111111"/>
          <w:sz w:val="28"/>
          <w:szCs w:val="28"/>
          <w:rtl w:val="true"/>
          <w:lang w:bidi="fa-IR"/>
        </w:rPr>
        <w:t>.</w:t>
      </w:r>
    </w:p>
    <w:p>
      <w:pPr>
        <w:pStyle w:val="Heading4"/>
        <w:numPr>
          <w:ilvl w:val="3"/>
          <w:numId w:val="1"/>
        </w:numPr>
        <w:rPr/>
      </w:pPr>
      <w:bookmarkStart w:id="554" w:name="__RefHeading___Toc694326_3244359995"/>
      <w:bookmarkStart w:id="555" w:name="_Toc238"/>
      <w:bookmarkEnd w:id="554"/>
      <w:r>
        <w:rPr>
          <w:rtl w:val="true"/>
        </w:rPr>
        <w:t>نکته‌ها</w:t>
      </w:r>
      <w:r>
        <w:rPr>
          <w:rtl w:val="true"/>
        </w:rPr>
        <w:t>:</w:t>
      </w:r>
      <w:bookmarkEnd w:id="555"/>
    </w:p>
    <w:p>
      <w:pPr>
        <w:pStyle w:val="BookText"/>
        <w:rPr/>
      </w:pPr>
      <w:r>
        <w:rPr>
          <w:rFonts w:ascii="Amiri" w:hAnsi="Amiri" w:eastAsia="Amiri" w:cs="Amiri"/>
          <w:color w:val="111111"/>
          <w:sz w:val="28"/>
          <w:sz w:val="28"/>
          <w:szCs w:val="28"/>
          <w:rtl w:val="true"/>
          <w:lang w:bidi="ar-SA"/>
        </w:rPr>
        <w:t xml:space="preserve">حضرت علی علیه السلام در تفسیر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 نَصِیبَکَ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از سلامتی، قوّت،فراغت،جوانی و شادابی خود برای آخرت استفاده کن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این آیه به چند دستور و رهنمود تربیتی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داشتن به آخرت،همراه با بهره‌مندی از دنیا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به دیگران با توجّه به الطاف خداوند به انسان</w:t>
      </w:r>
      <w:r>
        <w:rPr>
          <w:rFonts w:eastAsia="IRNazanin" w:cs="IRNazanin"/>
          <w:color w:val="111111"/>
          <w:sz w:val="28"/>
          <w:szCs w:val="28"/>
          <w:rtl w:val="true"/>
          <w:lang w:bidi="fa-IR"/>
        </w:rPr>
        <w:t>.</w:t>
      </w:r>
      <w:bookmarkStart w:id="556" w:name="pg13172_133678"/>
    </w:p>
    <w:p>
      <w:pPr>
        <w:pStyle w:val="BookText"/>
        <w:rPr/>
      </w:pPr>
      <w:bookmarkEnd w:id="556"/>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دوری از فساد 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الْمُفْسِدِینَ</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694328_3244359995"/>
      <w:bookmarkStart w:id="558" w:name="_Toc239"/>
      <w:bookmarkEnd w:id="557"/>
      <w:r>
        <w:rPr>
          <w:rtl w:val="true"/>
        </w:rPr>
        <w:t>پیام‌ها</w:t>
      </w:r>
      <w:r>
        <w:rPr>
          <w:rtl w:val="true"/>
        </w:rPr>
        <w:t>:</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مزرعه‌ی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قارون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امکانات سرای آخرت را دنبال 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ثروتمندان،از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باید با جدیّت دنبال نمود،هر چند دنیا را نیز نباید فراموش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می‌تواند وسیله‌ی سعادت اخروی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موعظه‌ی ثروتمندان،کار پسندیده‌ای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سهم و نصیب خود اکتفاء کند و باقی را صرف آخرت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تَنْسَ نَصِیبَکَ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موعظه،به نیازهای طبیعی هم توجّه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 نَصِیبَکَ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بی‌حدّ،بهره‌مندی بی‌حساب را بدنبال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هر کس محدود و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آخرت‌طلبی از طریق احسان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دیگران به احسان،یادآوری احسان الهی در حقّ آنان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کَمٰا أَحْسَنَ اللّٰهُ إِلَیْکَ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بی‌ایمان،در معرض فساد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تَبْغِ الْفَسٰادَ</w:t>
      </w:r>
      <w:r>
        <w:rPr>
          <w:rFonts w:eastAsia="IRNazanin" w:cs="IRNazanin"/>
          <w:color w:val="111111"/>
          <w:sz w:val="28"/>
          <w:szCs w:val="28"/>
          <w:rtl w:val="true"/>
          <w:lang w:bidi="fa-IR"/>
        </w:rPr>
        <w:t>»</w:t>
      </w:r>
    </w:p>
    <w:p>
      <w:pPr>
        <w:pStyle w:val="Heading3"/>
        <w:numPr>
          <w:ilvl w:val="2"/>
          <w:numId w:val="1"/>
        </w:numPr>
        <w:rPr/>
      </w:pPr>
      <w:bookmarkStart w:id="559" w:name="__RefHeading___Toc694330_3244359995"/>
      <w:bookmarkStart w:id="560" w:name="_Toc240"/>
      <w:bookmarkEnd w:id="55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78</w:t>
      </w:r>
      <w:r>
        <w:rPr>
          <w:rtl w:val="true"/>
        </w:rPr>
        <w:t>]</w:t>
      </w:r>
      <w:bookmarkEnd w:id="560"/>
    </w:p>
    <w:p>
      <w:pPr>
        <w:pStyle w:val="Heading4"/>
        <w:numPr>
          <w:ilvl w:val="3"/>
          <w:numId w:val="1"/>
        </w:numPr>
        <w:rPr/>
      </w:pPr>
      <w:bookmarkStart w:id="561" w:name="__RefHeading___Toc694332_3244359995"/>
      <w:bookmarkStart w:id="562" w:name="_Toc241"/>
      <w:bookmarkEnd w:id="561"/>
      <w:r>
        <w:rPr>
          <w:rtl w:val="true"/>
        </w:rPr>
        <w:t>اشاره</w:t>
      </w:r>
      <w:bookmarkEnd w:id="56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563" w:name="pg13172_133679"/>
    </w:p>
    <w:p>
      <w:pPr>
        <w:pStyle w:val="BookText"/>
        <w:rPr/>
      </w:pPr>
      <w:bookmarkEnd w:id="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دانشی که نزد من است،به من داده شده،آیا او نمی‌دانست که خداوند،قبل از او از میان نسل‌ها،کسانی را که از او نیرومندتر و مال‌اندوزتر بودند،هلاک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نمی‌شود؟</w:t>
      </w:r>
      <w:r>
        <w:rPr>
          <w:rFonts w:eastAsia="IRNazanin" w:cs="IRNazanin"/>
          <w:color w:val="111111"/>
          <w:sz w:val="28"/>
          <w:szCs w:val="28"/>
          <w:rtl w:val="true"/>
          <w:lang w:bidi="fa-IR"/>
        </w:rPr>
        <w:t>!</w:t>
      </w:r>
    </w:p>
    <w:p>
      <w:pPr>
        <w:pStyle w:val="Heading4"/>
        <w:numPr>
          <w:ilvl w:val="3"/>
          <w:numId w:val="1"/>
        </w:numPr>
        <w:rPr/>
      </w:pPr>
      <w:bookmarkStart w:id="564" w:name="__RefHeading___Toc694334_3244359995"/>
      <w:bookmarkStart w:id="565" w:name="_Toc242"/>
      <w:bookmarkEnd w:id="564"/>
      <w:r>
        <w:rPr>
          <w:rtl w:val="true"/>
        </w:rPr>
        <w:t>نکته‌ها</w:t>
      </w:r>
      <w:r>
        <w:rPr>
          <w:rtl w:val="true"/>
        </w:rPr>
        <w:t>:</w:t>
      </w:r>
      <w:bookmarkEnd w:id="565"/>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اینکه در آیات بسیاری از قرآن می‌خوانیم که سؤالِ قیامت از همه 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لَتُسْئَلُنَّ عَمّٰا کُنْتُمْ تَعْمَلُونَ</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،از همه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مٰا فِی أَنْفُسِکُمْ أَوْ تُخْفُوهُ یُحٰاسِبْکُمْ بِهِ اللّٰهُ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از همه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 مِثْقٰالَ حَبَّةٍ مِنْ خَرْدَلٍ فَتَکُنْ فِی صَخْرَةٍ أَوْ فِی السَّمٰاوٰاتِ أَوْ فِی الْأَرْضِ یَأْتِ بِهَا اللّٰهُ</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خواهد بود،پس چرا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عَنْ ذُنُوبِهِمُ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دلالت بر سؤال دارد،مربوط به قیامت است ولی آیه اخیر، اشاره به زمان نزول قهر الهی در دنیاست که در آن هنگام دیگر مهلتی برای سؤال و جواب وجود ندارد</w:t>
      </w:r>
      <w:r>
        <w:rPr>
          <w:rFonts w:eastAsia="IRNazanin" w:cs="IRNazanin"/>
          <w:color w:val="111111"/>
          <w:sz w:val="28"/>
          <w:szCs w:val="28"/>
          <w:rtl w:val="true"/>
          <w:lang w:bidi="fa-IR"/>
        </w:rPr>
        <w:t>.</w:t>
      </w:r>
    </w:p>
    <w:p>
      <w:pPr>
        <w:pStyle w:val="Heading4"/>
        <w:numPr>
          <w:ilvl w:val="3"/>
          <w:numId w:val="1"/>
        </w:numPr>
        <w:rPr/>
      </w:pPr>
      <w:bookmarkStart w:id="566" w:name="__RefHeading___Toc694336_3244359995"/>
      <w:bookmarkStart w:id="567" w:name="_Toc243"/>
      <w:bookmarkEnd w:id="566"/>
      <w:r>
        <w:rPr>
          <w:rtl w:val="true"/>
        </w:rPr>
        <w:t>پیام‌ها</w:t>
      </w:r>
      <w:r>
        <w:rPr>
          <w:rtl w:val="true"/>
        </w:rPr>
        <w:t>:</w:t>
      </w:r>
      <w:bookmarkEnd w:id="56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علمی،گاهی آن چنان انسان را خودمحور می‌سازد که دیگر نقش هیچ کس یا هیچ چیز را قبول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خود نازیدن،اخلاق قارونی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عِلْمٍ عِنْدِی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قدرت را احسان الهی بدانیم،نه محصول علم و تلاش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خداوند است که به تو ثروت داده است،قارون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بر اساس علم،آن را پیدا نموده‌ام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عِنْدِی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تاریخ،بهترین 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و قمع گردنکشان،از سنّت‌های خداوندی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ثروت،مانع</w:t>
      </w:r>
      <w:bookmarkStart w:id="568" w:name="pg13172_133680"/>
    </w:p>
    <w:p>
      <w:pPr>
        <w:pStyle w:val="BookText"/>
        <w:rPr/>
      </w:pPr>
      <w:bookmarkEnd w:id="568"/>
      <w:r>
        <w:rPr>
          <w:rFonts w:ascii="IRNazanin" w:hAnsi="IRNazanin" w:eastAsia="IRNazanin"/>
          <w:color w:val="111111"/>
          <w:sz w:val="28"/>
          <w:sz w:val="28"/>
          <w:szCs w:val="28"/>
          <w:rtl w:val="true"/>
          <w:lang w:bidi="fa-IR"/>
        </w:rPr>
        <w:t>نزول قهر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 مِنْ قَبْلِهِ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ثروت،سعادت‌آفرین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مِنْهُ قُوَّةً وَ أَکْثَرُ جَمْعاً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أَشَدُّ مِنْهُ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 الهی فرا رسد،دیگر فرصتی برای سؤال و جواب و چون و چرا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عَنْ ذُنُوبِهِمُ الْمُجْرِمُونَ</w:t>
      </w:r>
      <w:r>
        <w:rPr>
          <w:rFonts w:eastAsia="IRNazanin" w:cs="IRNazanin"/>
          <w:color w:val="111111"/>
          <w:sz w:val="28"/>
          <w:szCs w:val="28"/>
          <w:rtl w:val="true"/>
          <w:lang w:bidi="fa-IR"/>
        </w:rPr>
        <w:t>»</w:t>
      </w:r>
    </w:p>
    <w:p>
      <w:pPr>
        <w:pStyle w:val="Heading3"/>
        <w:numPr>
          <w:ilvl w:val="2"/>
          <w:numId w:val="1"/>
        </w:numPr>
        <w:rPr/>
      </w:pPr>
      <w:bookmarkStart w:id="569" w:name="__RefHeading___Toc694338_3244359995"/>
      <w:bookmarkStart w:id="570" w:name="_Toc244"/>
      <w:bookmarkEnd w:id="56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79</w:t>
      </w:r>
      <w:r>
        <w:rPr>
          <w:rtl w:val="true"/>
        </w:rPr>
        <w:t>]</w:t>
      </w:r>
      <w:bookmarkEnd w:id="570"/>
    </w:p>
    <w:p>
      <w:pPr>
        <w:pStyle w:val="Heading4"/>
        <w:numPr>
          <w:ilvl w:val="3"/>
          <w:numId w:val="1"/>
        </w:numPr>
        <w:rPr/>
      </w:pPr>
      <w:bookmarkStart w:id="571" w:name="__RefHeading___Toc694340_3244359995"/>
      <w:bookmarkStart w:id="572" w:name="_Toc245"/>
      <w:bookmarkEnd w:id="571"/>
      <w:r>
        <w:rPr>
          <w:rtl w:val="true"/>
        </w:rPr>
        <w:t>اشاره</w:t>
      </w:r>
      <w:bookmarkEnd w:id="572"/>
    </w:p>
    <w:p>
      <w:pPr>
        <w:pStyle w:val="BookText"/>
        <w:rPr/>
      </w:pP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تجمّل خود در میان قومش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خواهان زندگانی دنیا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کشیده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مثل آنچه به قارون داده شده،برای ما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او بهره‌ی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573" w:name="__RefHeading___Toc694342_3244359995"/>
      <w:bookmarkStart w:id="574" w:name="_Toc246"/>
      <w:bookmarkEnd w:id="573"/>
      <w:r>
        <w:rPr>
          <w:rtl w:val="true"/>
        </w:rPr>
        <w:t>پیام‌ها</w:t>
      </w:r>
      <w:r>
        <w:rPr>
          <w:rtl w:val="true"/>
        </w:rPr>
        <w:t>:</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ثروت در دست انسان‌های غافل،سبب فخرفروشی،خودنمایی و تجمّل‌گرایی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کشیدن ثروت،صفتی قارونی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صفتان،خود را برتر از دیگران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اشرافی‌گریِ حاکمان،می‌تواند فرهنگ مردم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قَوْمِهِ فِی زِینَتِهِ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زیبای دنیا،دامی برای جذب و انحراف کوته‌فکران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یُرِیدُونَ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قارون شدن،آرزوی دنیاپرستان کم‌خرد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الْحَیٰاةَ الدُّنْیٰا یٰا لَیْتَ لَنٰا</w:t>
      </w:r>
      <w:r>
        <w:rPr>
          <w:rFonts w:eastAsia="IRNazanin" w:cs="IRNazanin"/>
          <w:color w:val="111111"/>
          <w:sz w:val="28"/>
          <w:szCs w:val="28"/>
          <w:rtl w:val="true"/>
          <w:lang w:bidi="fa-IR"/>
        </w:rPr>
        <w:t>» ...</w:t>
      </w:r>
      <w:bookmarkStart w:id="575" w:name="pg13172_133681"/>
    </w:p>
    <w:p>
      <w:pPr>
        <w:pStyle w:val="Heading3"/>
        <w:numPr>
          <w:ilvl w:val="2"/>
          <w:numId w:val="1"/>
        </w:numPr>
        <w:rPr/>
      </w:pPr>
      <w:bookmarkStart w:id="576" w:name="__RefHeading___Toc694344_3244359995"/>
      <w:bookmarkStart w:id="577" w:name="_Toc247"/>
      <w:bookmarkEnd w:id="575"/>
      <w:bookmarkEnd w:id="57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80</w:t>
      </w:r>
      <w:r>
        <w:rPr>
          <w:rtl w:val="true"/>
        </w:rPr>
        <w:t>]</w:t>
      </w:r>
      <w:bookmarkEnd w:id="577"/>
    </w:p>
    <w:p>
      <w:pPr>
        <w:pStyle w:val="Heading4"/>
        <w:numPr>
          <w:ilvl w:val="3"/>
          <w:numId w:val="1"/>
        </w:numPr>
        <w:rPr/>
      </w:pPr>
      <w:bookmarkStart w:id="578" w:name="__RefHeading___Toc694346_3244359995"/>
      <w:bookmarkStart w:id="579" w:name="_Toc248"/>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داده شده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برای کسانی که ایمان آورند و کار شایسته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صابران،آن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دریافت نخواهند کرد</w:t>
      </w:r>
      <w:r>
        <w:rPr>
          <w:rFonts w:eastAsia="IRNazanin" w:cs="IRNazanin"/>
          <w:color w:val="111111"/>
          <w:sz w:val="28"/>
          <w:szCs w:val="28"/>
          <w:rtl w:val="true"/>
          <w:lang w:bidi="fa-IR"/>
        </w:rPr>
        <w:t>.</w:t>
      </w:r>
    </w:p>
    <w:p>
      <w:pPr>
        <w:pStyle w:val="Heading4"/>
        <w:numPr>
          <w:ilvl w:val="3"/>
          <w:numId w:val="1"/>
        </w:numPr>
        <w:rPr/>
      </w:pPr>
      <w:bookmarkStart w:id="580" w:name="__RefHeading___Toc694348_3244359995"/>
      <w:bookmarkStart w:id="581" w:name="_Toc249"/>
      <w:bookmarkEnd w:id="580"/>
      <w:r>
        <w:rPr>
          <w:rtl w:val="true"/>
        </w:rPr>
        <w:t>نکته‌ها</w:t>
      </w:r>
      <w:r>
        <w:rPr>
          <w:rtl w:val="true"/>
        </w:rPr>
        <w:t>:</w:t>
      </w:r>
      <w:bookmarkEnd w:id="581"/>
    </w:p>
    <w:p>
      <w:pPr>
        <w:pStyle w:val="BookText"/>
        <w:rPr/>
      </w:pPr>
      <w:r>
        <w:rPr>
          <w:rFonts w:ascii="IRNazanin" w:hAnsi="IRNazanin" w:eastAsia="IRNazanin"/>
          <w:color w:val="111111"/>
          <w:sz w:val="28"/>
          <w:sz w:val="28"/>
          <w:szCs w:val="28"/>
          <w:rtl w:val="true"/>
          <w:lang w:bidi="fa-IR"/>
        </w:rPr>
        <w:t xml:space="preserve">قارون،خود را عالم و کسب ثروت را به واسطه‌ی علم خود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حقیقی با مال‌اندوزی سازگار نیست</w:t>
      </w:r>
      <w:r>
        <w:rPr>
          <w:rFonts w:eastAsia="IRNazanin" w:cs="IRNazanin"/>
          <w:color w:val="111111"/>
          <w:sz w:val="28"/>
          <w:szCs w:val="28"/>
          <w:rtl w:val="true"/>
          <w:lang w:bidi="fa-IR"/>
        </w:rPr>
        <w:t>.</w:t>
      </w:r>
    </w:p>
    <w:p>
      <w:pPr>
        <w:pStyle w:val="Heading4"/>
        <w:numPr>
          <w:ilvl w:val="3"/>
          <w:numId w:val="1"/>
        </w:numPr>
        <w:rPr/>
      </w:pPr>
      <w:bookmarkStart w:id="582" w:name="__RefHeading___Toc694350_3244359995"/>
      <w:bookmarkStart w:id="583" w:name="_Toc250"/>
      <w:bookmarkEnd w:id="582"/>
      <w:r>
        <w:rPr>
          <w:rtl w:val="true"/>
        </w:rPr>
        <w:t>پیام‌ها</w:t>
      </w:r>
      <w:r>
        <w:rPr>
          <w:rtl w:val="true"/>
        </w:rPr>
        <w:t>:</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دلباختگان دنیا سزاوار سرزنش و نکوهش‌اند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فرزانگان بنی اسرائیل به‌خاطر برخورد با دلباختگان دنیا ستایش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أُوتُوا الْعِلْمَ وَیْلَکُمْ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واقعی،انسان را به سوی آخرت و تقوی و عمل صالح سوق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أُوتُوا الْعِلْمَ وَیْلَکُمْ ثَوٰابُ اللّٰهِ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آگاه کسی است که زرق و برق دنیا او را مجذوب نسازد و دنیاگرایان را تحقیر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أُوتُوا الْعِلْمَ وَیْلَکُمْ ثَوٰابُ اللّٰهِ خَیْرٌ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باید مردم را از عشق به دنیا بر حذر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أُوتُوا الْعِلْمَ وَیْلَکُمْ ثَوٰابُ اللّٰهِ خَیْرٌ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از کسی منع می‌کنیم،در صورت لزوم و توان،بهتر از آن را به او عرضه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اللّٰهِ خَیْرٌ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صالح،زمانی سعادت آفرین است که انسان بر آن پایدار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وَ عَمِلَ صٰالِحاً وَ لاٰ یُلَقّٰاهٰا إِلاَّ الصّٰابِرُونَ</w:t>
      </w:r>
      <w:r>
        <w:rPr>
          <w:rFonts w:eastAsia="Amiri" w:cs="Amiri" w:ascii="Amiri" w:hAnsi="Amiri"/>
          <w:color w:val="111111"/>
          <w:sz w:val="28"/>
          <w:szCs w:val="28"/>
          <w:rtl w:val="true"/>
          <w:lang w:bidi="ar-SA"/>
        </w:rPr>
        <w:t>»</w:t>
      </w:r>
      <w:bookmarkStart w:id="584" w:name="pg13172_133682"/>
    </w:p>
    <w:p>
      <w:pPr>
        <w:pStyle w:val="Heading3"/>
        <w:numPr>
          <w:ilvl w:val="2"/>
          <w:numId w:val="1"/>
        </w:numPr>
        <w:rPr/>
      </w:pPr>
      <w:bookmarkStart w:id="585" w:name="__RefHeading___Toc694352_3244359995"/>
      <w:bookmarkStart w:id="586" w:name="_Toc251"/>
      <w:bookmarkEnd w:id="584"/>
      <w:bookmarkEnd w:id="58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81</w:t>
      </w:r>
      <w:r>
        <w:rPr>
          <w:rtl w:val="true"/>
        </w:rPr>
        <w:t>]</w:t>
      </w:r>
      <w:bookmarkEnd w:id="586"/>
    </w:p>
    <w:p>
      <w:pPr>
        <w:pStyle w:val="Heading4"/>
        <w:numPr>
          <w:ilvl w:val="3"/>
          <w:numId w:val="1"/>
        </w:numPr>
        <w:rPr/>
      </w:pPr>
      <w:bookmarkStart w:id="587" w:name="__RefHeading___Toc694354_3244359995"/>
      <w:bookmarkStart w:id="588" w:name="_Toc252"/>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ما،او و خانه‌اش را به زمین فرو بردیم و هیچ گروهی نبود که او را در برابر قهر خداوند یاری کند و خودش نیز نمی‌توانست از خویش دفاع نماید</w:t>
      </w:r>
      <w:r>
        <w:rPr>
          <w:rFonts w:eastAsia="IRNazanin" w:cs="IRNazanin"/>
          <w:color w:val="111111"/>
          <w:sz w:val="28"/>
          <w:szCs w:val="28"/>
          <w:rtl w:val="true"/>
          <w:lang w:bidi="fa-IR"/>
        </w:rPr>
        <w:t>.</w:t>
      </w:r>
    </w:p>
    <w:p>
      <w:pPr>
        <w:pStyle w:val="Heading4"/>
        <w:numPr>
          <w:ilvl w:val="3"/>
          <w:numId w:val="1"/>
        </w:numPr>
        <w:rPr/>
      </w:pPr>
      <w:bookmarkStart w:id="589" w:name="__RefHeading___Toc694356_3244359995"/>
      <w:bookmarkStart w:id="590" w:name="_Toc253"/>
      <w:bookmarkEnd w:id="589"/>
      <w:r>
        <w:rPr>
          <w:rtl w:val="true"/>
        </w:rPr>
        <w:t>نکته‌ها</w:t>
      </w:r>
      <w:r>
        <w:rPr>
          <w:rtl w:val="true"/>
        </w:rPr>
        <w:t>:</w:t>
      </w:r>
      <w:bookmarkEnd w:id="590"/>
    </w:p>
    <w:p>
      <w:pPr>
        <w:pStyle w:val="BookText"/>
        <w:rPr/>
      </w:pPr>
      <w:r>
        <w:rPr>
          <w:rFonts w:ascii="IRNazanin" w:hAnsi="IRNazanin" w:eastAsia="IRNazanin"/>
          <w:color w:val="111111"/>
          <w:sz w:val="28"/>
          <w:sz w:val="28"/>
          <w:szCs w:val="28"/>
          <w:rtl w:val="true"/>
          <w:lang w:bidi="fa-IR"/>
        </w:rPr>
        <w:t>انسان می‌تواند در دو قوس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صعودی که به معراج رسد و قوس نزولی که به زمین فرو رود</w:t>
      </w:r>
      <w:r>
        <w:rPr>
          <w:rFonts w:eastAsia="IRNazanin" w:cs="IRNazanin"/>
          <w:color w:val="111111"/>
          <w:sz w:val="28"/>
          <w:szCs w:val="28"/>
          <w:rtl w:val="true"/>
          <w:lang w:bidi="fa-IR"/>
        </w:rPr>
        <w:t>.</w:t>
      </w:r>
    </w:p>
    <w:p>
      <w:pPr>
        <w:pStyle w:val="Heading4"/>
        <w:numPr>
          <w:ilvl w:val="3"/>
          <w:numId w:val="1"/>
        </w:numPr>
        <w:rPr/>
      </w:pPr>
      <w:bookmarkStart w:id="591" w:name="__RefHeading___Toc694358_3244359995"/>
      <w:bookmarkStart w:id="592" w:name="_Toc254"/>
      <w:bookmarkEnd w:id="591"/>
      <w:r>
        <w:rPr>
          <w:rtl w:val="true"/>
        </w:rPr>
        <w:t>پیام‌ها</w:t>
      </w:r>
      <w:r>
        <w:rPr>
          <w:rtl w:val="true"/>
        </w:rPr>
        <w:t>:</w:t>
      </w:r>
      <w:bookmarkEnd w:id="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ظلم،هلاکت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فَبَغیٰ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فَخَسَفْنٰا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زمین،گاهی مأمور قهر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ثروت‌اندوزی،بخل،غرور و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ثروت،وسیله‌ی نجات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المُنْتَصِرِینَ</w:t>
      </w:r>
      <w:r>
        <w:rPr>
          <w:rFonts w:eastAsia="IRNazanin" w:cs="IRNazanin"/>
          <w:color w:val="111111"/>
          <w:sz w:val="28"/>
          <w:szCs w:val="28"/>
          <w:rtl w:val="true"/>
          <w:lang w:bidi="fa-IR"/>
        </w:rPr>
        <w:t>»</w:t>
      </w:r>
    </w:p>
    <w:p>
      <w:pPr>
        <w:pStyle w:val="Heading3"/>
        <w:numPr>
          <w:ilvl w:val="2"/>
          <w:numId w:val="1"/>
        </w:numPr>
        <w:rPr/>
      </w:pPr>
      <w:bookmarkStart w:id="593" w:name="__RefHeading___Toc694360_3244359995"/>
      <w:bookmarkStart w:id="594" w:name="_Toc255"/>
      <w:bookmarkEnd w:id="59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82</w:t>
      </w:r>
      <w:r>
        <w:rPr>
          <w:rtl w:val="true"/>
        </w:rPr>
        <w:t>]</w:t>
      </w:r>
      <w:bookmarkEnd w:id="594"/>
    </w:p>
    <w:p>
      <w:pPr>
        <w:pStyle w:val="Heading4"/>
        <w:numPr>
          <w:ilvl w:val="3"/>
          <w:numId w:val="1"/>
        </w:numPr>
        <w:rPr/>
      </w:pPr>
      <w:bookmarkStart w:id="595" w:name="__RefHeading___Toc694362_3244359995"/>
      <w:bookmarkStart w:id="596" w:name="_Toc256"/>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کسانی که موقعیّت دیروز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آرزو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صحنه هلاکت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بر هر کس از بندگانش که بخواهد،گشاده و یا تنگ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 ما منت ننهاده بود،هر آینه ما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قعر زمین برده بود،وای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کافران،رستگار نمی‌شوند</w:t>
      </w:r>
      <w:r>
        <w:rPr>
          <w:rFonts w:eastAsia="IRNazanin" w:cs="IRNazanin"/>
          <w:color w:val="111111"/>
          <w:sz w:val="28"/>
          <w:szCs w:val="28"/>
          <w:rtl w:val="true"/>
          <w:lang w:bidi="fa-IR"/>
        </w:rPr>
        <w:t>.</w:t>
      </w:r>
      <w:bookmarkStart w:id="597" w:name="pg13172_133683"/>
    </w:p>
    <w:p>
      <w:pPr>
        <w:pStyle w:val="Heading4"/>
        <w:numPr>
          <w:ilvl w:val="3"/>
          <w:numId w:val="1"/>
        </w:numPr>
        <w:rPr/>
      </w:pPr>
      <w:bookmarkStart w:id="598" w:name="__RefHeading___Toc694364_3244359995"/>
      <w:bookmarkStart w:id="599" w:name="_Toc257"/>
      <w:bookmarkEnd w:id="597"/>
      <w:bookmarkEnd w:id="598"/>
      <w:r>
        <w:rPr>
          <w:rtl w:val="true"/>
        </w:rPr>
        <w:t>پیام‌ها</w:t>
      </w:r>
      <w:r>
        <w:rPr>
          <w:rtl w:val="true"/>
        </w:rPr>
        <w:t>:</w:t>
      </w:r>
      <w:bookmarkEnd w:id="5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مسائل،زود قضاوت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دیروز حسرت می‌خوردند ای کاش مثل قارون بودند،امروز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شد که ما مثل او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تَمَنَّوْا مَکٰانَهُ بِالْأَمْسِ یَقُولُونَ وَیْکَأَنَّ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نخواهیم که مانند ثروتمندانِ مغرور و غافل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تَمَنَّوْا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وَیْکَأَنَّ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تمنّای ثروت دیگران،به داده‌های الهی قانع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تَمَنَّوْا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یَبْسُطُ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آرزوها،به صلاح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تَمَنَّوْا مَکٰانَهُ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گاه،مستجاب نشدن دعا و برآورده نگردیدن آرزو،بزرگ‌ترین لطف و منت الهی بر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تَمَنَّوْا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حوادث،سبب بیداری فطرت‌ها و تغییر پندارها و خواسته‌های غلط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مَنَّ اللّٰهُ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انسان،آن را از جانب خدا و برای او نداند،او را به کفر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یُفْلِحُ الْکٰافِرُونَ</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694366_3244359995"/>
      <w:bookmarkStart w:id="601" w:name="_Toc258"/>
      <w:bookmarkEnd w:id="60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83</w:t>
      </w:r>
      <w:r>
        <w:rPr>
          <w:rtl w:val="true"/>
        </w:rPr>
        <w:t>]</w:t>
      </w:r>
      <w:bookmarkEnd w:id="601"/>
    </w:p>
    <w:p>
      <w:pPr>
        <w:pStyle w:val="Heading4"/>
        <w:numPr>
          <w:ilvl w:val="3"/>
          <w:numId w:val="1"/>
        </w:numPr>
        <w:rPr/>
      </w:pPr>
      <w:bookmarkStart w:id="602" w:name="__RefHeading___Toc694368_3244359995"/>
      <w:bookmarkStart w:id="603" w:name="_Toc259"/>
      <w:bookmarkEnd w:id="602"/>
      <w:r>
        <w:rPr>
          <w:rtl w:val="true"/>
        </w:rPr>
        <w:t>اشاره</w:t>
      </w:r>
      <w:bookmarkEnd w:id="603"/>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ما،نجات و سعادت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قرار می‌دهیم که خواستار برتری و فساد در زمین نباشند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Heading4"/>
        <w:numPr>
          <w:ilvl w:val="3"/>
          <w:numId w:val="1"/>
        </w:numPr>
        <w:rPr/>
      </w:pPr>
      <w:bookmarkStart w:id="604" w:name="__RefHeading___Toc694370_3244359995"/>
      <w:bookmarkStart w:id="605" w:name="_Toc260"/>
      <w:bookmarkEnd w:id="604"/>
      <w:r>
        <w:rPr>
          <w:rtl w:val="true"/>
        </w:rPr>
        <w:t>نکته‌ها</w:t>
      </w:r>
      <w:r>
        <w:rPr>
          <w:rtl w:val="true"/>
        </w:rPr>
        <w:t>:</w:t>
      </w:r>
      <w:bookmarkEnd w:id="6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منزله قطعنامه داستان قارون است که هر گونه ثروت‌اندوزی و برتری‌جویی، مایه‌ی هلاکت در دنیا و شقاوت در آخرت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روایات،حضرت علی علیه السلام،این</w:t>
      </w:r>
      <w:bookmarkStart w:id="606" w:name="pg13172_133684"/>
    </w:p>
    <w:p>
      <w:pPr>
        <w:pStyle w:val="BookText"/>
        <w:rPr/>
      </w:pPr>
      <w:bookmarkEnd w:id="606"/>
      <w:r>
        <w:rPr>
          <w:rFonts w:ascii="IRNazanin" w:hAnsi="IRNazanin" w:eastAsia="IRNazanin"/>
          <w:color w:val="111111"/>
          <w:sz w:val="28"/>
          <w:sz w:val="28"/>
          <w:szCs w:val="28"/>
          <w:rtl w:val="true"/>
          <w:lang w:bidi="fa-IR"/>
        </w:rPr>
        <w:t>آیه را برای تاجران بازار تلاوت می‌فرمود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امام خمینی قدس سره بنیانگذار جمهوری اسلامی نیز در پایان درس اخلاقشان برای طلاّب و فضلای حوزه‌ی علمیّه‌ی قم به آن عنایت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 که اگر کسی به واسطه بهتر بودن بند کفشش بر دیگری خود را برتر ببیند،جزو کسانی است که اراده‌ی علوّ در زمین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کسانی که در تهیه مسکن،مرکب،لباس،کلام،ازدواج و نام‌گذاری فرزند،کاری می‌کنند که در جامعه نمودی داشته باشند و مردم متوجّه آنان شوند که به فرموده روایت، این افراد اراده برتری در زمین دارند و از بهشت محرومند</w:t>
      </w:r>
      <w:r>
        <w:rPr>
          <w:rFonts w:eastAsia="IRNazanin" w:cs="IRNazanin"/>
          <w:color w:val="111111"/>
          <w:sz w:val="28"/>
          <w:szCs w:val="28"/>
          <w:rtl w:val="true"/>
          <w:lang w:bidi="fa-IR"/>
        </w:rPr>
        <w:t>.</w:t>
      </w:r>
    </w:p>
    <w:p>
      <w:pPr>
        <w:pStyle w:val="Heading4"/>
        <w:numPr>
          <w:ilvl w:val="3"/>
          <w:numId w:val="1"/>
        </w:numPr>
        <w:rPr/>
      </w:pPr>
      <w:bookmarkStart w:id="607" w:name="__RefHeading___Toc694372_3244359995"/>
      <w:bookmarkStart w:id="608" w:name="_Toc261"/>
      <w:bookmarkEnd w:id="607"/>
      <w:r>
        <w:rPr>
          <w:rtl w:val="true"/>
        </w:rPr>
        <w:t>پیام‌ها</w:t>
      </w:r>
      <w:r>
        <w:rPr>
          <w:rtl w:val="true"/>
        </w:rPr>
        <w:t>:</w:t>
      </w:r>
      <w:bookmarkEnd w:id="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بس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عظمت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برتری‌طلبی،ممنوع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یُرِیدُونَ عُلُوًّا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فساد،برتری‌جویی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یُرِیدُونَ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فَسٰاداً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کسی است که اراده‌ی تفاخر و برتری بر دیگران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یُرِیدُونَ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Heading3"/>
        <w:numPr>
          <w:ilvl w:val="2"/>
          <w:numId w:val="1"/>
        </w:numPr>
        <w:rPr/>
      </w:pPr>
      <w:bookmarkStart w:id="609" w:name="__RefHeading___Toc694374_3244359995"/>
      <w:bookmarkStart w:id="610" w:name="_Toc262"/>
      <w:bookmarkEnd w:id="60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84</w:t>
      </w:r>
      <w:r>
        <w:rPr>
          <w:rtl w:val="true"/>
        </w:rPr>
        <w:t>]</w:t>
      </w:r>
      <w:bookmarkEnd w:id="610"/>
    </w:p>
    <w:p>
      <w:pPr>
        <w:pStyle w:val="Heading4"/>
        <w:numPr>
          <w:ilvl w:val="3"/>
          <w:numId w:val="1"/>
        </w:numPr>
        <w:rPr/>
      </w:pPr>
      <w:bookmarkStart w:id="611" w:name="__RefHeading___Toc694376_3244359995"/>
      <w:bookmarkStart w:id="612" w:name="_Toc263"/>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نیکی آورد،برای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خواهد بود،و هر کس بدی آورد،پس کسانی که کارهای ناروا انجام دهند،جز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کرده‌اند،مجازات نمی‌شوند</w:t>
      </w:r>
      <w:r>
        <w:rPr>
          <w:rFonts w:eastAsia="IRNazanin" w:cs="IRNazanin"/>
          <w:color w:val="111111"/>
          <w:sz w:val="28"/>
          <w:szCs w:val="28"/>
          <w:rtl w:val="true"/>
          <w:lang w:bidi="fa-IR"/>
        </w:rPr>
        <w:t>.</w:t>
      </w:r>
    </w:p>
    <w:p>
      <w:pPr>
        <w:pStyle w:val="Heading4"/>
        <w:numPr>
          <w:ilvl w:val="3"/>
          <w:numId w:val="1"/>
        </w:numPr>
        <w:rPr/>
      </w:pPr>
      <w:bookmarkStart w:id="613" w:name="__RefHeading___Toc694378_3244359995"/>
      <w:bookmarkStart w:id="614" w:name="_Toc264"/>
      <w:bookmarkEnd w:id="613"/>
      <w:r>
        <w:rPr>
          <w:rtl w:val="true"/>
        </w:rPr>
        <w:t>پیام‌ها</w:t>
      </w:r>
      <w:r>
        <w:rPr>
          <w:rtl w:val="true"/>
        </w:rPr>
        <w:t>:</w:t>
      </w:r>
      <w:bookmarkEnd w:id="61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نیک،مطلوب و پسندیده است،از هر کس و به هر مقدار که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w:t>
      </w:r>
      <w:bookmarkStart w:id="615" w:name="pg13172_133685"/>
    </w:p>
    <w:p>
      <w:pPr>
        <w:pStyle w:val="BookText"/>
        <w:rPr/>
      </w:pPr>
      <w:bookmarkEnd w:id="61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انجام کار نیک،به سلامت رساندن آن به صحنه‌ی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بِالْحَسَنَةِ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کسانی که کارهای خوبی انجام می‌دهند،ولی به واسطه گناه،منّت گذاشتن،عُجب و یا تحقیر دیگران،آن را از بین می‌برند و نمی‌توانند کار خوب خود را به قیامت برسانند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انتخاب راه زندگی آزادند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بِالسَّیِّئَةِ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گفتار،سخن خویش را از خوبی‌ها آغاز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سراسر لطف الهی،پاداش نیکی‌ها بیشتر از خود نیکی‌هاست هر چند به مرحله عمل نرسد و در حالت اندیشه و طرح باقی بماند،ولی کیفر کار بد به اندازه کار بد و به شرطی است که از درجه‌ی فکر و اندیشه بگذرد و لباس عمل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دیگران را فراموش نکنیم،حتّی اگر یک عمل ساده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بدکاران را وقتی جزا دهیم که بر کار بد خود اصرار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نیکی‌ها را با فضل خود می‌دهد،ولی در کیفر بدکاران با عدل خویش رفتار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فَلَهُ خَیْرٌ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کٰانُوا یَعْمَلُونَ</w:t>
      </w:r>
      <w:r>
        <w:rPr>
          <w:rFonts w:eastAsia="IRNazanin" w:cs="IRNazanin"/>
          <w:color w:val="111111"/>
          <w:sz w:val="28"/>
          <w:szCs w:val="28"/>
          <w:rtl w:val="true"/>
          <w:lang w:bidi="fa-IR"/>
        </w:rPr>
        <w:t>»</w:t>
      </w:r>
    </w:p>
    <w:p>
      <w:pPr>
        <w:pStyle w:val="Heading3"/>
        <w:numPr>
          <w:ilvl w:val="2"/>
          <w:numId w:val="1"/>
        </w:numPr>
        <w:rPr/>
      </w:pPr>
      <w:bookmarkStart w:id="616" w:name="__RefHeading___Toc694380_3244359995"/>
      <w:bookmarkStart w:id="617" w:name="_Toc265"/>
      <w:bookmarkEnd w:id="61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85</w:t>
      </w:r>
      <w:r>
        <w:rPr>
          <w:rtl w:val="true"/>
        </w:rPr>
        <w:t>]</w:t>
      </w:r>
      <w:bookmarkEnd w:id="617"/>
    </w:p>
    <w:p>
      <w:pPr>
        <w:pStyle w:val="Heading4"/>
        <w:numPr>
          <w:ilvl w:val="3"/>
          <w:numId w:val="1"/>
        </w:numPr>
        <w:rPr/>
      </w:pPr>
      <w:bookmarkStart w:id="618" w:name="__RefHeading___Toc694382_3244359995"/>
      <w:bookmarkStart w:id="619" w:name="_Toc266"/>
      <w:bookmarkEnd w:id="618"/>
      <w:r>
        <w:rPr>
          <w:rtl w:val="true"/>
        </w:rPr>
        <w:t>اشاره</w:t>
      </w:r>
      <w:bookmarkEnd w:id="619"/>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 کس که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و عمل به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واجب کرد،قطعاً تو را به وعده‌گاه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خواهد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آگاه‌تر است که چه کسی هدایت آورده و چه کسی در گمراهی آشکار است</w:t>
      </w:r>
      <w:r>
        <w:rPr>
          <w:rFonts w:eastAsia="IRNazanin" w:cs="IRNazanin"/>
          <w:color w:val="111111"/>
          <w:sz w:val="28"/>
          <w:szCs w:val="28"/>
          <w:rtl w:val="true"/>
          <w:lang w:bidi="fa-IR"/>
        </w:rPr>
        <w:t>.</w:t>
      </w:r>
    </w:p>
    <w:p>
      <w:pPr>
        <w:pStyle w:val="Heading4"/>
        <w:numPr>
          <w:ilvl w:val="3"/>
          <w:numId w:val="1"/>
        </w:numPr>
        <w:rPr/>
      </w:pPr>
      <w:bookmarkStart w:id="620" w:name="__RefHeading___Toc694384_3244359995"/>
      <w:bookmarkStart w:id="621" w:name="_Toc267"/>
      <w:bookmarkEnd w:id="620"/>
      <w:r>
        <w:rPr>
          <w:rtl w:val="true"/>
        </w:rPr>
        <w:t>نکته‌ها</w:t>
      </w:r>
      <w:r>
        <w:rPr>
          <w:rtl w:val="true"/>
        </w:rPr>
        <w:t>:</w:t>
      </w:r>
      <w:bookmarkEnd w:id="6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هفتم گذشت که خدا به مادر موسی الهام فرمود که فرزندت را به دریا بینداز و نگران</w:t>
      </w:r>
      <w:bookmarkStart w:id="622" w:name="pg13172_133686"/>
    </w:p>
    <w:p>
      <w:pPr>
        <w:pStyle w:val="BookText"/>
        <w:rPr/>
      </w:pPr>
      <w:bookmarkEnd w:id="622"/>
      <w:r>
        <w:rPr>
          <w:rFonts w:ascii="IRNazanin" w:hAnsi="IRNazanin" w:eastAsia="IRNazanin"/>
          <w:color w:val="111111"/>
          <w:sz w:val="28"/>
          <w:sz w:val="28"/>
          <w:szCs w:val="28"/>
          <w:rtl w:val="true"/>
          <w:lang w:bidi="fa-IR"/>
        </w:rPr>
        <w:t xml:space="preserve">مباش که ما او را به تو باز خواهیم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فَأَلْقِیهِ فِی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رَادُّوهُ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خدا به پیامبر اسلام وعده می‌دهد که او را به زادگاهش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قدرتی که موسی را به مادر برگرداند،تو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 برخواهد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چه معنایی دارد و مصداق آن چیست،نظرات متفاوتی ارائه شده است؛بعضی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پیامبر صلی اللّٰه علیه و آله و این آیه را یک خبر غیبی دانسته‌اند،که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همین مکّه به دست تو فتح خواهد شد و به آن بازخواهی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نیز آن را مقام محمود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هم آن را به قیامت و بهشت،معنا و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روایات،مراد از معاد در این آیه را رجعت پیامبر اسلام به دنیا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عقاید قطعی ما که از آیات و روایات بسیاری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خداوند گروهی از اولیای خود را قبل از قیامت به دنیا برخواهد گرداند</w:t>
      </w:r>
      <w:r>
        <w:rPr>
          <w:rFonts w:eastAsia="IRNazanin" w:cs="IRNazanin"/>
          <w:color w:val="111111"/>
          <w:sz w:val="28"/>
          <w:szCs w:val="28"/>
          <w:rtl w:val="true"/>
          <w:lang w:bidi="fa-IR"/>
        </w:rPr>
        <w:t>.</w:t>
      </w:r>
    </w:p>
    <w:p>
      <w:pPr>
        <w:pStyle w:val="Heading4"/>
        <w:numPr>
          <w:ilvl w:val="3"/>
          <w:numId w:val="1"/>
        </w:numPr>
        <w:rPr/>
      </w:pPr>
      <w:bookmarkStart w:id="623" w:name="__RefHeading___Toc694386_3244359995"/>
      <w:bookmarkStart w:id="624" w:name="_Toc268"/>
      <w:bookmarkEnd w:id="623"/>
      <w:r>
        <w:rPr>
          <w:rtl w:val="true"/>
        </w:rPr>
        <w:t>پیام‌ها</w:t>
      </w:r>
      <w:r>
        <w:rPr>
          <w:rtl w:val="true"/>
        </w:rPr>
        <w:t>:</w:t>
      </w:r>
      <w:bookmarkEnd w:id="6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قرآن سبب تمرّد کفّار و هجرت پیامبر شد،امّا خدای قرآن دوباره پیامبر را به زادگاهش برخواهد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تلاوت،تبلیغ و عمل به قرآن،قبل از هر کس بر خود پیامبر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عَلَیْکَ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فریضه بودن قرآن،نشانگر اهمیّت و جایگاه والای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عَلَیْکَ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فی سبیل اللّٰه،با عزّت به موطن خویش باز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عظمت و عزّتمندی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بیان نیز ابتدا از نقاط مثبت شروع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فِی ضَلاٰلٍ</w:t>
      </w:r>
      <w:r>
        <w:rPr>
          <w:rFonts w:eastAsia="Amiri" w:cs="Amiri" w:ascii="Amiri" w:hAnsi="Amiri"/>
          <w:color w:val="111111"/>
          <w:sz w:val="28"/>
          <w:szCs w:val="28"/>
          <w:rtl w:val="true"/>
          <w:lang w:bidi="ar-SA"/>
        </w:rPr>
        <w:t>»</w:t>
      </w:r>
      <w:bookmarkStart w:id="625" w:name="pg13172_133687"/>
    </w:p>
    <w:p>
      <w:pPr>
        <w:pStyle w:val="Heading3"/>
        <w:numPr>
          <w:ilvl w:val="2"/>
          <w:numId w:val="1"/>
        </w:numPr>
        <w:rPr/>
      </w:pPr>
      <w:bookmarkStart w:id="626" w:name="__RefHeading___Toc694388_3244359995"/>
      <w:bookmarkStart w:id="627" w:name="_Toc269"/>
      <w:bookmarkEnd w:id="625"/>
      <w:bookmarkEnd w:id="62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86</w:t>
      </w:r>
      <w:r>
        <w:rPr>
          <w:rtl w:val="true"/>
        </w:rPr>
        <w:t>]</w:t>
      </w:r>
      <w:bookmarkEnd w:id="627"/>
    </w:p>
    <w:p>
      <w:pPr>
        <w:pStyle w:val="Heading4"/>
        <w:numPr>
          <w:ilvl w:val="3"/>
          <w:numId w:val="1"/>
        </w:numPr>
        <w:rPr/>
      </w:pPr>
      <w:bookmarkStart w:id="628" w:name="__RefHeading___Toc694390_3244359995"/>
      <w:bookmarkStart w:id="629" w:name="_Toc270"/>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امید نداشتی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القا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نزول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رحمتی از سوی پروردگارت،پس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پشتیبان کافران مباش</w:t>
      </w:r>
      <w:r>
        <w:rPr>
          <w:rFonts w:eastAsia="IRNazanin" w:cs="IRNazanin"/>
          <w:color w:val="111111"/>
          <w:sz w:val="28"/>
          <w:szCs w:val="28"/>
          <w:rtl w:val="true"/>
          <w:lang w:bidi="fa-IR"/>
        </w:rPr>
        <w:t>.</w:t>
      </w:r>
    </w:p>
    <w:p>
      <w:pPr>
        <w:pStyle w:val="Heading4"/>
        <w:numPr>
          <w:ilvl w:val="3"/>
          <w:numId w:val="1"/>
        </w:numPr>
        <w:rPr/>
      </w:pPr>
      <w:bookmarkStart w:id="630" w:name="__RefHeading___Toc694392_3244359995"/>
      <w:bookmarkStart w:id="631" w:name="_Toc271"/>
      <w:bookmarkEnd w:id="630"/>
      <w:r>
        <w:rPr>
          <w:rtl w:val="true"/>
        </w:rPr>
        <w:t>نکته‌ها</w:t>
      </w:r>
      <w:r>
        <w:rPr>
          <w:rtl w:val="true"/>
        </w:rPr>
        <w:t>:</w:t>
      </w:r>
      <w:bookmarkEnd w:id="631"/>
    </w:p>
    <w:p>
      <w:pPr>
        <w:pStyle w:val="BookText"/>
        <w:rPr/>
      </w:pPr>
      <w:r>
        <w:rPr>
          <w:rFonts w:ascii="IRNazanin" w:hAnsi="IRNazanin" w:eastAsia="IRNazanin"/>
          <w:color w:val="111111"/>
          <w:sz w:val="28"/>
          <w:sz w:val="28"/>
          <w:szCs w:val="28"/>
          <w:rtl w:val="true"/>
          <w:lang w:bidi="fa-IR"/>
        </w:rPr>
        <w:t>دو شباهت میان حضرت موسی علیه السلام و محمّد صلی اللّٰه علیه و آله در آیات این سوره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به امید به دست آوردن آتش،به سوی آن رفت و به نور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أَتٰاهٰا نُودِیَ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نیز به قصد عبادت به غار حرا رفت که با وحی آسمانی آشنا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تَرْجُوا أَنْ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هفده حضرت موسی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أَنْعَمْتَ عَلَیَّ فَلَنْ أَکُونَ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لطفی که به من کردی من هرگز یاور تبهکاران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خداوند به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یُلْقیٰ إِلَیْکَ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کتاب آسمانی که به تو القا شده،هرگز یاور کافران مباش</w:t>
      </w:r>
      <w:r>
        <w:rPr>
          <w:rFonts w:eastAsia="IRNazanin" w:cs="IRNazanin"/>
          <w:color w:val="111111"/>
          <w:sz w:val="28"/>
          <w:szCs w:val="28"/>
          <w:rtl w:val="true"/>
          <w:lang w:bidi="fa-IR"/>
        </w:rPr>
        <w:t>.</w:t>
      </w:r>
    </w:p>
    <w:p>
      <w:pPr>
        <w:pStyle w:val="Heading4"/>
        <w:numPr>
          <w:ilvl w:val="3"/>
          <w:numId w:val="1"/>
        </w:numPr>
        <w:rPr/>
      </w:pPr>
      <w:bookmarkStart w:id="632" w:name="__RefHeading___Toc694394_3244359995"/>
      <w:bookmarkStart w:id="633" w:name="_Toc272"/>
      <w:bookmarkEnd w:id="632"/>
      <w:r>
        <w:rPr>
          <w:rtl w:val="true"/>
        </w:rPr>
        <w:t>پیام‌ها</w:t>
      </w:r>
      <w:r>
        <w:rPr>
          <w:rtl w:val="true"/>
        </w:rPr>
        <w:t>:</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 با آن پاکی روح و کمال عبودیّت،توقّع دریافت وحی نداشته‌اند، وحی،رحمت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تَرْجُوا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رَحْمَةً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و نزول کتب آسمانی،از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پرهیز از پشتیبانی کافران به قدری مهم است که شکرانه‌ی نزول وحی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یُلْقیٰ إِلَیْکَ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حمایت از کفر و پشتیبانی از جرم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w:t>
      </w:r>
      <w:bookmarkStart w:id="634" w:name="pg13172_133688"/>
    </w:p>
    <w:p>
      <w:pPr>
        <w:pStyle w:val="Heading3"/>
        <w:numPr>
          <w:ilvl w:val="2"/>
          <w:numId w:val="1"/>
        </w:numPr>
        <w:rPr/>
      </w:pPr>
      <w:bookmarkStart w:id="635" w:name="__RefHeading___Toc694396_3244359995"/>
      <w:bookmarkStart w:id="636" w:name="_Toc273"/>
      <w:bookmarkEnd w:id="634"/>
      <w:bookmarkEnd w:id="63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87</w:t>
      </w:r>
      <w:r>
        <w:rPr>
          <w:rtl w:val="true"/>
        </w:rPr>
        <w:t>]</w:t>
      </w:r>
      <w:bookmarkEnd w:id="636"/>
    </w:p>
    <w:p>
      <w:pPr>
        <w:pStyle w:val="Heading4"/>
        <w:numPr>
          <w:ilvl w:val="3"/>
          <w:numId w:val="1"/>
        </w:numPr>
        <w:rPr/>
      </w:pPr>
      <w:bookmarkStart w:id="637" w:name="__RefHeading___Toc694398_3244359995"/>
      <w:bookmarkStart w:id="638" w:name="_Toc274"/>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آیات الهی به سوی تو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 و تهدیدات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تبلیغ و عمل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پروردگارت دعوت کن و هرگز از مشرکان مباش</w:t>
      </w:r>
      <w:r>
        <w:rPr>
          <w:rFonts w:eastAsia="IRNazanin" w:cs="IRNazanin"/>
          <w:color w:val="111111"/>
          <w:sz w:val="28"/>
          <w:szCs w:val="28"/>
          <w:rtl w:val="true"/>
          <w:lang w:bidi="fa-IR"/>
        </w:rPr>
        <w:t>.</w:t>
      </w:r>
    </w:p>
    <w:p>
      <w:pPr>
        <w:pStyle w:val="Heading4"/>
        <w:numPr>
          <w:ilvl w:val="3"/>
          <w:numId w:val="1"/>
        </w:numPr>
        <w:rPr/>
      </w:pPr>
      <w:bookmarkStart w:id="639" w:name="__RefHeading___Toc694400_3244359995"/>
      <w:bookmarkStart w:id="640" w:name="_Toc275"/>
      <w:bookmarkEnd w:id="639"/>
      <w:r>
        <w:rPr>
          <w:rtl w:val="true"/>
        </w:rPr>
        <w:t>نکته‌ها</w:t>
      </w:r>
      <w:r>
        <w:rPr>
          <w:rtl w:val="true"/>
        </w:rPr>
        <w:t>:</w:t>
      </w:r>
      <w:bookmarkEnd w:id="640"/>
    </w:p>
    <w:p>
      <w:pPr>
        <w:pStyle w:val="BookText"/>
        <w:rPr/>
      </w:pPr>
      <w:r>
        <w:rPr>
          <w:rFonts w:ascii="IRNazanin" w:hAnsi="IRNazanin" w:eastAsia="IRNazanin"/>
          <w:color w:val="111111"/>
          <w:sz w:val="28"/>
          <w:sz w:val="28"/>
          <w:szCs w:val="28"/>
          <w:rtl w:val="true"/>
          <w:lang w:bidi="fa-IR"/>
        </w:rPr>
        <w:t>بعثت،مراحلی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إِلَیْکَ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در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عقیده و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توحید و نفی شرک و کفر آن چنان مهم است که خداوند در این آیات بارها پیامبر صلی اللّٰه علیه و آله را بر آن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جملات پیرامون این مسئله در آیات اخیر،با نون تأکید ثقیله و با لحن مبالغه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تَکُونَنَّ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w:t>
      </w:r>
      <w:r>
        <w:rPr>
          <w:rFonts w:eastAsia="IRNazanin" w:cs="IRNazanin"/>
          <w:color w:val="111111"/>
          <w:sz w:val="28"/>
          <w:szCs w:val="28"/>
          <w:rtl w:val="true"/>
          <w:lang w:bidi="fa-IR"/>
        </w:rPr>
        <w:t>»</w:t>
      </w:r>
    </w:p>
    <w:p>
      <w:pPr>
        <w:pStyle w:val="Heading4"/>
        <w:numPr>
          <w:ilvl w:val="3"/>
          <w:numId w:val="1"/>
        </w:numPr>
        <w:rPr/>
      </w:pPr>
      <w:bookmarkStart w:id="641" w:name="__RefHeading___Toc694402_3244359995"/>
      <w:bookmarkStart w:id="642" w:name="_Toc276"/>
      <w:bookmarkEnd w:id="641"/>
      <w:r>
        <w:rPr>
          <w:rtl w:val="true"/>
        </w:rPr>
        <w:t>پیام‌ها</w:t>
      </w:r>
      <w:r>
        <w:rPr>
          <w:rtl w:val="true"/>
        </w:rPr>
        <w:t>:</w:t>
      </w:r>
      <w:bookmarkEnd w:id="64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آمدن در ابلاغ وحی،نوعی تقویت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ظَهِیراً لِلْکٰافِرِینَ وَ لاٰ یَصُدُّنَّکَ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حتّی برای شخص پیامبر صلی اللّٰه علیه و آله نیز نقشه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یَصُدُّنَّکَ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آسمانی نیز به تذکّرات الهی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یَصُدُّنَّکَ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باید همراه عزّت و قاطعیّت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یَصُدُّنَّکَ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إِذْ أُنْزِلَتْ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آگاهی،مسئولیّت را سنگین‌تر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إِذْ أُنْزِلَتْ إِلَیْکَ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دعوت به حقّ موفّق می‌شود که قاطع و نفوذناپذیر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یَصُدُّنَّکَ </w:t>
      </w:r>
      <w:r>
        <w:rPr>
          <w:rFonts w:eastAsia="IRNazanin" w:cs="IRNazanin"/>
          <w:color w:val="111111"/>
          <w:sz w:val="28"/>
          <w:szCs w:val="28"/>
          <w:rtl w:val="true"/>
          <w:lang w:bidi="fa-IR"/>
        </w:rPr>
        <w:t>...</w:t>
      </w:r>
      <w:bookmarkStart w:id="643" w:name="pg13172_133689"/>
    </w:p>
    <w:p>
      <w:pPr>
        <w:pStyle w:val="BookText"/>
        <w:rPr/>
      </w:pPr>
      <w:bookmarkEnd w:id="643"/>
      <w:r>
        <w:rPr>
          <w:rFonts w:ascii="Amiri" w:hAnsi="Amiri" w:eastAsia="Amiri" w:cs="Amiri"/>
          <w:color w:val="111111"/>
          <w:sz w:val="28"/>
          <w:sz w:val="28"/>
          <w:szCs w:val="28"/>
          <w:rtl w:val="true"/>
          <w:lang w:bidi="ar-SA"/>
        </w:rPr>
        <w:t>اُدْعُ إِلیٰ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باید خالصانه باشد و هیچ مسئله‌ای را جز رضای خداوند در نظر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رَبِّکَ وَ لاٰ تَکُونَنَّ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خاطر ملاحظه دیگران دعوت به خدا نکند،در مدار شرک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باید به سوی خدا باشد،نه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رَبِّکَ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شرک‌زدایی و مبارزه با کفر،سرلوحه‌ی فعالیّت پیامبران و از تأکیدات بسیار جدّی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تَکُونَنَّ مِنَ الْمُشْرِکِینَ</w:t>
      </w:r>
      <w:r>
        <w:rPr>
          <w:rFonts w:eastAsia="IRNazanin" w:cs="IRNazanin"/>
          <w:color w:val="111111"/>
          <w:sz w:val="28"/>
          <w:szCs w:val="28"/>
          <w:rtl w:val="true"/>
          <w:lang w:bidi="fa-IR"/>
        </w:rPr>
        <w:t>»</w:t>
      </w:r>
    </w:p>
    <w:p>
      <w:pPr>
        <w:pStyle w:val="Heading3"/>
        <w:numPr>
          <w:ilvl w:val="2"/>
          <w:numId w:val="1"/>
        </w:numPr>
        <w:rPr/>
      </w:pPr>
      <w:bookmarkStart w:id="644" w:name="__RefHeading___Toc694404_3244359995"/>
      <w:bookmarkStart w:id="645" w:name="_Toc277"/>
      <w:bookmarkEnd w:id="64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88</w:t>
      </w:r>
      <w:r>
        <w:rPr>
          <w:rtl w:val="true"/>
        </w:rPr>
        <w:t>]</w:t>
      </w:r>
      <w:bookmarkEnd w:id="645"/>
    </w:p>
    <w:p>
      <w:pPr>
        <w:pStyle w:val="Heading4"/>
        <w:numPr>
          <w:ilvl w:val="3"/>
          <w:numId w:val="1"/>
        </w:numPr>
        <w:rPr/>
      </w:pPr>
      <w:bookmarkStart w:id="646" w:name="__RefHeading___Toc694406_3244359995"/>
      <w:bookmarkStart w:id="647" w:name="_Toc278"/>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دیگری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مخوان که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جز وجه او نابود است،حُکم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اوست،و همه به سوی او بازگردانده می‌شوید</w:t>
      </w:r>
      <w:r>
        <w:rPr>
          <w:rFonts w:eastAsia="IRNazanin" w:cs="IRNazanin"/>
          <w:color w:val="111111"/>
          <w:sz w:val="28"/>
          <w:szCs w:val="28"/>
          <w:rtl w:val="true"/>
          <w:lang w:bidi="fa-IR"/>
        </w:rPr>
        <w:t>.</w:t>
      </w:r>
    </w:p>
    <w:p>
      <w:pPr>
        <w:pStyle w:val="Heading4"/>
        <w:numPr>
          <w:ilvl w:val="3"/>
          <w:numId w:val="1"/>
        </w:numPr>
        <w:rPr/>
      </w:pPr>
      <w:bookmarkStart w:id="648" w:name="__RefHeading___Toc694408_3244359995"/>
      <w:bookmarkStart w:id="649" w:name="_Toc279"/>
      <w:bookmarkEnd w:id="648"/>
      <w:r>
        <w:rPr>
          <w:rtl w:val="true"/>
        </w:rPr>
        <w:t>نکته‌ها</w:t>
      </w:r>
      <w:r>
        <w:rPr>
          <w:rtl w:val="true"/>
        </w:rPr>
        <w:t>:</w:t>
      </w:r>
      <w:bookmarkEnd w:id="64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می‌دارند که هر کس،غیر خدا را بخواند،مشرک می‌شود،زیرا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،بنا بر این کسانی که در توسّل،اولیای خدا را صدا می‌زنند،مشرکند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توضیح می‌دهد که مشرک،کسی است که غیر خدا را به عنوان خدای دیگر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پیداست که شیعیان هیچ مقامی را به عنوان خدا صدا نمی‌زنند،بلکه به عنوان کسی که نزد خداوند آبرو دارد صدا می‌زنند،آن هم آبرویی که از طرف خداوند به او داده شده است،نظیر انبیا و اولیای الهی،نه هر شفیع و آبرومند موهومی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بت‌پرستان نیز در دنیای خیال خود،برای بت‌ها آبرویی تصوّر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آیه،شرک‌زدایی با عبارات مختلفی بیان شده است؛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دیگری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معبودی جز اللّٰه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جز او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حاکمیّت،تنها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سوی او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کشور سعودی هر سال روز عید قربان علمای فرقه‌های اسلامی را میهمان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 علاّمه سیّد شرف الدین جبل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برجسته لبنانی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مهمانی دعوت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همین که وارد جلسه شد،قرآنی را که جلد چرمی داشت به شاه هدیه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آن را گرفت و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مشرک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ناراحت شد که چرا چنین تهمتی می‌زنی؟ علاّمه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چرمی را بوسیدی که پوست حیوان است و احترام به پوست حیوان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پوستی را نمی‌بوسم،کفش من از چرم و پوست حیوان است،ولی هرگز آن را نمی‌بوسم،این قطعه چرم،جلد قرآن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هر آهنی را نمی‌بوسیم،آهنی را می‌بوسیم که صندوق یا ضریح و درب و پنجره‌ی قبر پیامبر یا امامان معصوم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آری،شرک آن است که ما کسی یا چیزی را در برابر خدا عَلم کنیم و برای او قدرتی مستقلّ قائل شویم،در حالی که شیعه قدرت اولیای خدا را مستقل نمی‌داند،بلکه قدرتی وابسته به قدرت الهی می‌داند و اگر گنبد و بارگاهی می‌سازد به‌خاطر آن است که به مردم اعلام کند در این جا مرد توحید دفن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اینجا دفن شده در راه خدا شهید گشته و فدا و فنای توحید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گنبد و بارگاه،یعنی مرکزی که زیر آن فریاد توحید بلند است،نه مرکزی در برابر مسجد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و حجّت‌های او در زمین هستند که به وسیله</w:t>
      </w:r>
      <w:bookmarkStart w:id="650" w:name="pg13172_133691"/>
    </w:p>
    <w:p>
      <w:pPr>
        <w:pStyle w:val="BookText"/>
        <w:rPr/>
      </w:pPr>
      <w:bookmarkEnd w:id="650"/>
      <w:r>
        <w:rPr>
          <w:rFonts w:ascii="IRNazanin" w:hAnsi="IRNazanin" w:eastAsia="IRNazanin"/>
          <w:color w:val="111111"/>
          <w:sz w:val="28"/>
          <w:sz w:val="28"/>
          <w:szCs w:val="28"/>
          <w:rtl w:val="true"/>
          <w:lang w:bidi="fa-IR"/>
        </w:rPr>
        <w:t>آنان به خدا،دین و معرفت او توجّه می‌شود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در دعای ندبه درباره امام زمان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وجه الله الذی یؤتی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وجه الذی یتوجه الاولیاء</w:t>
      </w:r>
      <w:r>
        <w:rPr>
          <w:rFonts w:eastAsia="IRNazanin" w:cs="IRNazanin"/>
          <w:color w:val="111111"/>
          <w:sz w:val="28"/>
          <w:szCs w:val="28"/>
          <w:rtl w:val="true"/>
          <w:lang w:bidi="fa-IR"/>
        </w:rPr>
        <w:t>»</w:t>
      </w:r>
    </w:p>
    <w:p>
      <w:pPr>
        <w:pStyle w:val="Heading4"/>
        <w:numPr>
          <w:ilvl w:val="3"/>
          <w:numId w:val="1"/>
        </w:numPr>
        <w:rPr/>
      </w:pPr>
      <w:bookmarkStart w:id="651" w:name="__RefHeading___Toc694410_3244359995"/>
      <w:bookmarkStart w:id="652" w:name="_Toc280"/>
      <w:bookmarkEnd w:id="651"/>
      <w:r>
        <w:rPr>
          <w:rtl w:val="true"/>
        </w:rPr>
        <w:t>پیام‌ها</w:t>
      </w:r>
      <w:r>
        <w:rPr>
          <w:rtl w:val="true"/>
        </w:rPr>
        <w:t>:</w:t>
      </w:r>
      <w:bookmarkEnd w:id="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واقعی کسی است که از همه‌ی معبودها،ابَرقدرت‌ها،ایسم‌ها و طاغوت‌ها آزاد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مَعَ اللّٰهِ إِلٰهاً آخَرَ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رفتنی است،دل نبندیم و خود را اسیر آنها نسازیم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الْآفِلِینَ</w:t>
      </w:r>
      <w:r>
        <w:rPr>
          <w:rFonts w:eastAsia="IRNazanin" w:cs="IRNazanin"/>
          <w:color w:val="111111"/>
          <w:sz w:val="28"/>
          <w:szCs w:val="28"/>
          <w:rtl w:val="true"/>
          <w:lang w:bidi="fa-IR"/>
        </w:rPr>
        <w:t xml:space="preserve">» </w:t>
      </w:r>
      <w:r>
        <w:rPr>
          <w:rStyle w:val="FootnoteAnchor"/>
        </w:rPr>
        <w:footnoteReference w:id="9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حاکمیّت،مخصوص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واقعی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فناپذیر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هستی فرمانروا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همه به دست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مرگ،نابودی نیست،بازگشت به مبدأ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مزه‌ی تلاوت،تدبّر و پندگیری از قرآن را به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ما را به نور قرآن روشن و وجود ما را روشنی‌بخش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ما را برخاسته از قرآن و سیره و سنّت پیامبر اکرم صلی اللّٰه علیه و آله و اهل بیت معصومش علیهم السلام قرار بده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w:t>
      </w:r>
      <w:bookmarkStart w:id="653" w:name="pg13172_133695"/>
    </w:p>
    <w:p>
      <w:pPr>
        <w:pStyle w:val="Heading2"/>
        <w:numPr>
          <w:ilvl w:val="1"/>
          <w:numId w:val="1"/>
        </w:numPr>
        <w:rPr/>
      </w:pPr>
      <w:bookmarkStart w:id="654" w:name="__RefHeading___Toc694412_3244359995"/>
      <w:bookmarkStart w:id="655" w:name="_Toc281"/>
      <w:bookmarkEnd w:id="653"/>
      <w:bookmarkEnd w:id="654"/>
      <w:r>
        <w:rPr>
          <w:rtl w:val="true"/>
        </w:rPr>
        <w:t>[</w:t>
      </w:r>
      <w:r>
        <w:rPr>
          <w:rtl w:val="true"/>
        </w:rPr>
        <w:t>تفسیر سوره عنکبوت</w:t>
      </w:r>
      <w:r>
        <w:rPr>
          <w:rtl w:val="true"/>
        </w:rPr>
        <w:t>]</w:t>
      </w:r>
      <w:bookmarkEnd w:id="655"/>
    </w:p>
    <w:p>
      <w:pPr>
        <w:pStyle w:val="Heading3"/>
        <w:numPr>
          <w:ilvl w:val="2"/>
          <w:numId w:val="1"/>
        </w:numPr>
        <w:rPr/>
      </w:pPr>
      <w:bookmarkStart w:id="656" w:name="__RefHeading___Toc694414_3244359995"/>
      <w:bookmarkStart w:id="657" w:name="_Toc282"/>
      <w:bookmarkEnd w:id="656"/>
      <w:r>
        <w:rPr>
          <w:rtl w:val="true"/>
        </w:rPr>
        <w:t>سیمای سوره‌ی عنکبوت</w:t>
      </w:r>
      <w:bookmarkEnd w:id="657"/>
    </w:p>
    <w:p>
      <w:pPr>
        <w:pStyle w:val="BookText"/>
        <w:rPr/>
      </w:pPr>
      <w:r>
        <w:rPr>
          <w:rFonts w:ascii="IRNazanin" w:hAnsi="IRNazanin" w:eastAsia="IRNazanin"/>
          <w:color w:val="111111"/>
          <w:sz w:val="28"/>
          <w:sz w:val="28"/>
          <w:szCs w:val="28"/>
          <w:rtl w:val="true"/>
          <w:lang w:bidi="fa-IR"/>
        </w:rPr>
        <w:t>این سوره در مکّه نازل گردیده و شصت و نه 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برخی از سوره‌های قرآن همچون بقره،فیل،نمل و نحل،برگرفته از نام حیواناتی است که در این سوره‌ها به گونه‌ای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سوره،بنایِ شرک همچون خانۀ عنکبوت سست و ناپایدار شمرده شده و لذا این سوره به عنکبوت نام گرفته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درباره‌ی چند موضوع،مطالبی رابیان می‌کند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تکلیف بشر،آزمایش الهی،تاریخ برخی انبیا،نهی از مجادله‌ی غیر نیکو و تکیه بر غیر خدا</w:t>
      </w:r>
      <w:r>
        <w:rPr>
          <w:rFonts w:eastAsia="IRNazanin" w:cs="IRNazanin"/>
          <w:color w:val="111111"/>
          <w:sz w:val="28"/>
          <w:szCs w:val="28"/>
          <w:rtl w:val="true"/>
          <w:lang w:bidi="fa-IR"/>
        </w:rPr>
        <w:t>.</w:t>
      </w:r>
      <w:bookmarkStart w:id="658" w:name="pg13172_133696"/>
    </w:p>
    <w:p>
      <w:pPr>
        <w:pStyle w:val="BookText"/>
        <w:rPr/>
      </w:pPr>
      <w:bookmarkEnd w:id="65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r>
        <w:rPr>
          <w:rFonts w:eastAsia="IRNazanin" w:cs="IRNazanin"/>
          <w:color w:val="111111"/>
          <w:sz w:val="28"/>
          <w:szCs w:val="28"/>
          <w:rtl w:val="true"/>
          <w:lang w:bidi="fa-IR"/>
        </w:rPr>
        <w:t>.</w:t>
      </w:r>
    </w:p>
    <w:p>
      <w:pPr>
        <w:pStyle w:val="Heading3"/>
        <w:numPr>
          <w:ilvl w:val="2"/>
          <w:numId w:val="1"/>
        </w:numPr>
        <w:rPr/>
      </w:pPr>
      <w:bookmarkStart w:id="659" w:name="__RefHeading___Toc694416_3244359995"/>
      <w:bookmarkStart w:id="660" w:name="_Toc283"/>
      <w:bookmarkEnd w:id="659"/>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660"/>
    </w:p>
    <w:p>
      <w:pPr>
        <w:pStyle w:val="Heading4"/>
        <w:numPr>
          <w:ilvl w:val="3"/>
          <w:numId w:val="1"/>
        </w:numPr>
        <w:rPr/>
      </w:pPr>
      <w:bookmarkStart w:id="661" w:name="__RefHeading___Toc694418_3244359995"/>
      <w:bookmarkStart w:id="662" w:name="_Toc284"/>
      <w:bookmarkEnd w:id="661"/>
      <w:r>
        <w:rPr>
          <w:rtl w:val="true"/>
        </w:rPr>
        <w:t>اشاره</w:t>
      </w:r>
      <w:bookmarkEnd w:id="66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الف،لام،میم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پنداشتند که چون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آوردیم،رها می‌شوند و دیگر مورد آزمایش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بدون تردید کسانی را که پیش از ایشان بودند آزمودیم تا خداوند کسانی را که راست گفتند معلوم دارد و دروغگویان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w:t>
      </w:r>
    </w:p>
    <w:p>
      <w:pPr>
        <w:pStyle w:val="Heading4"/>
        <w:numPr>
          <w:ilvl w:val="3"/>
          <w:numId w:val="1"/>
        </w:numPr>
        <w:rPr/>
      </w:pPr>
      <w:bookmarkStart w:id="663" w:name="__RefHeading___Toc694420_3244359995"/>
      <w:bookmarkStart w:id="664" w:name="_Toc285"/>
      <w:bookmarkEnd w:id="663"/>
      <w:r>
        <w:rPr>
          <w:rtl w:val="true"/>
        </w:rPr>
        <w:t>نکته‌ها</w:t>
      </w:r>
      <w:r>
        <w:rPr>
          <w:rtl w:val="true"/>
        </w:rPr>
        <w:t>:</w:t>
      </w:r>
      <w:bookmarkEnd w:id="664"/>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گداختن طلا برای جدا کردن ناخالصی‌های آن است و چون در حوادث و سختی‌ها،جوهره‌ی انسان از شعارهای دروغین جدا می‌شود،حوادث و آزمایش‌ها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4"/>
        <w:numPr>
          <w:ilvl w:val="3"/>
          <w:numId w:val="1"/>
        </w:numPr>
        <w:rPr/>
      </w:pPr>
      <w:bookmarkStart w:id="665" w:name="__RefHeading___Toc694422_3244359995"/>
      <w:bookmarkStart w:id="666" w:name="_Toc286"/>
      <w:bookmarkEnd w:id="665"/>
      <w:r>
        <w:rPr>
          <w:rtl w:val="true"/>
        </w:rPr>
        <w:t>پیام‌ها</w:t>
      </w:r>
      <w:r>
        <w:rPr>
          <w:rtl w:val="true"/>
        </w:rPr>
        <w:t>:</w:t>
      </w:r>
      <w:bookmarkEnd w:id="6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ایمان،تنها با زبان و شعار نیست،بلکه همراه با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 کافی نیست،باید عملکرد را دید 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گرچه سخندان و نصحیت‌گویی از عمل کار برآید به سخندانی نیست</w:t>
      </w:r>
      <w:bookmarkStart w:id="667" w:name="pg13172_133697"/>
    </w:p>
    <w:p>
      <w:pPr>
        <w:pStyle w:val="BookText"/>
        <w:rPr/>
      </w:pPr>
      <w:bookmarkEnd w:id="66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آزمایش،یک سنّت الهی در طول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الَّذِینَ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تصادف نپنداریم؛همه اسباب آزمایش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و حوادث پیشینیان،مردم را برای پذیرش حوادث آماده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آزمایش‌های الهی،عینی و محقّق شدن علم ازلی خداوند و جدا شدن مؤمنان واقعی و شکوفا شدن استعدادهای درونی و به فعلیّت رسیدن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صَدَقُوا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w:t>
      </w:r>
    </w:p>
    <w:p>
      <w:pPr>
        <w:pStyle w:val="Heading3"/>
        <w:numPr>
          <w:ilvl w:val="2"/>
          <w:numId w:val="1"/>
        </w:numPr>
        <w:rPr/>
      </w:pPr>
      <w:bookmarkStart w:id="668" w:name="__RefHeading___Toc694424_3244359995"/>
      <w:bookmarkStart w:id="669" w:name="_Toc287"/>
      <w:bookmarkEnd w:id="668"/>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669"/>
    </w:p>
    <w:p>
      <w:pPr>
        <w:pStyle w:val="Heading4"/>
        <w:numPr>
          <w:ilvl w:val="3"/>
          <w:numId w:val="1"/>
        </w:numPr>
        <w:rPr/>
      </w:pPr>
      <w:bookmarkStart w:id="670" w:name="__RefHeading___Toc694426_3244359995"/>
      <w:bookmarkStart w:id="671" w:name="_Toc288"/>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که کارهای بد انجام می‌دهند،پنداشته‌اند که بر ما پیشی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کیفر ما خواهند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بد داوری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دیدار خداوند امید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اجلی که خداوند تعیین کرده آمدنی است؛و اوست شنوای دانا</w:t>
      </w:r>
      <w:r>
        <w:rPr>
          <w:rFonts w:eastAsia="IRNazanin" w:cs="IRNazanin"/>
          <w:color w:val="111111"/>
          <w:sz w:val="28"/>
          <w:szCs w:val="28"/>
          <w:rtl w:val="true"/>
          <w:lang w:bidi="fa-IR"/>
        </w:rPr>
        <w:t>.</w:t>
      </w:r>
    </w:p>
    <w:p>
      <w:pPr>
        <w:pStyle w:val="Heading4"/>
        <w:numPr>
          <w:ilvl w:val="3"/>
          <w:numId w:val="1"/>
        </w:numPr>
        <w:rPr/>
      </w:pPr>
      <w:bookmarkStart w:id="672" w:name="__RefHeading___Toc694428_3244359995"/>
      <w:bookmarkStart w:id="673" w:name="_Toc289"/>
      <w:bookmarkEnd w:id="672"/>
      <w:r>
        <w:rPr>
          <w:rtl w:val="true"/>
        </w:rPr>
        <w:t>نکته‌ها</w:t>
      </w:r>
      <w:r>
        <w:rPr>
          <w:rtl w:val="true"/>
        </w:rPr>
        <w:t>:</w:t>
      </w:r>
      <w:bookmarkEnd w:id="673"/>
    </w:p>
    <w:p>
      <w:pPr>
        <w:pStyle w:val="BookText"/>
        <w:rPr/>
      </w:pPr>
      <w:r>
        <w:rPr>
          <w:rFonts w:ascii="Amiri" w:hAnsi="Amiri" w:eastAsia="Amiri" w:cs="Amiri"/>
          <w:color w:val="111111"/>
          <w:sz w:val="28"/>
          <w:sz w:val="28"/>
          <w:szCs w:val="28"/>
          <w:rtl w:val="true"/>
          <w:lang w:bidi="ar-SA"/>
        </w:rPr>
        <w:t>حضرت علی علیه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قیامت است</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4"/>
        <w:numPr>
          <w:ilvl w:val="3"/>
          <w:numId w:val="1"/>
        </w:numPr>
        <w:rPr/>
      </w:pPr>
      <w:bookmarkStart w:id="674" w:name="__RefHeading___Toc694430_3244359995"/>
      <w:bookmarkStart w:id="675" w:name="_Toc290"/>
      <w:bookmarkEnd w:id="674"/>
      <w:r>
        <w:rPr>
          <w:rtl w:val="true"/>
        </w:rPr>
        <w:t>پیام‌ها</w:t>
      </w:r>
      <w:r>
        <w:rPr>
          <w:rtl w:val="true"/>
        </w:rPr>
        <w:t>:</w:t>
      </w:r>
      <w:bookmarkEnd w:id="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و تکرار آن،در بینش انسان تأثیر گذارده و او را خیالباف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یَعْمَلُونَ السَّیِّئٰاتِ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پردازی‌ها را با یاد مرگ و معاد درمان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مؤمنانی که در بوته‌ی آزمایشند و هم خلافکاران بدانند که فرصت‌ها تمام شدنی است و مهر و قهر</w:t>
      </w:r>
      <w:bookmarkStart w:id="676" w:name="pg13172_133698"/>
    </w:p>
    <w:p>
      <w:pPr>
        <w:pStyle w:val="BookText"/>
        <w:rPr/>
      </w:pPr>
      <w:bookmarkEnd w:id="676"/>
      <w:r>
        <w:rPr>
          <w:rFonts w:ascii="Amiri" w:hAnsi="Amiri" w:eastAsia="Amiri" w:cs="Amiri"/>
          <w:color w:val="111111"/>
          <w:sz w:val="28"/>
          <w:sz w:val="28"/>
          <w:szCs w:val="28"/>
          <w:rtl w:val="true"/>
          <w:lang w:bidi="ar-SA"/>
        </w:rPr>
        <w:t>الهی به سراغشان خواهد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حَسِبَ النّٰاسُ أَنْ یُتْرَکُوا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مدّعیان ایمان،از امتحان الهی رها می‌شوند و نه خلافکاران،از انتقام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یَسْبِقُونٰا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خلافکاران،خیال می‌کنند دست خدا به آنان نمی‌رسد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تفکّرات و پندارهای باطل را محکوم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گفتار ما در اظهار ایمان را می‌شنود و هم پندار و روحیات ما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السَّمِیعُ الْعَلِیمُ</w:t>
      </w:r>
      <w:r>
        <w:rPr>
          <w:rFonts w:eastAsia="IRNazanin" w:cs="IRNazanin"/>
          <w:color w:val="111111"/>
          <w:sz w:val="28"/>
          <w:szCs w:val="28"/>
          <w:rtl w:val="true"/>
          <w:lang w:bidi="fa-IR"/>
        </w:rPr>
        <w:t>»</w:t>
      </w:r>
    </w:p>
    <w:p>
      <w:pPr>
        <w:pStyle w:val="Heading3"/>
        <w:numPr>
          <w:ilvl w:val="2"/>
          <w:numId w:val="1"/>
        </w:numPr>
        <w:rPr/>
      </w:pPr>
      <w:bookmarkStart w:id="677" w:name="__RefHeading___Toc694432_3244359995"/>
      <w:bookmarkStart w:id="678" w:name="_Toc291"/>
      <w:bookmarkEnd w:id="67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w:t>
      </w:r>
      <w:r>
        <w:rPr>
          <w:rtl w:val="true"/>
        </w:rPr>
        <w:t>]</w:t>
      </w:r>
      <w:bookmarkEnd w:id="678"/>
    </w:p>
    <w:p>
      <w:pPr>
        <w:pStyle w:val="Heading4"/>
        <w:numPr>
          <w:ilvl w:val="3"/>
          <w:numId w:val="1"/>
        </w:numPr>
        <w:rPr/>
      </w:pPr>
      <w:bookmarkStart w:id="679" w:name="__RefHeading___Toc694434_3244359995"/>
      <w:bookmarkStart w:id="680" w:name="_Toc292"/>
      <w:bookmarkEnd w:id="679"/>
      <w:r>
        <w:rPr>
          <w:rtl w:val="true"/>
        </w:rPr>
        <w:t>اشاره</w:t>
      </w:r>
      <w:bookmarkEnd w:id="680"/>
    </w:p>
    <w:p>
      <w:pPr>
        <w:pStyle w:val="BookText"/>
        <w:rPr/>
      </w:pP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تلاش کند پس برای خود می‌کوشد،زیرا خداوند از جهانیان بی‌نیاز است</w:t>
      </w:r>
      <w:r>
        <w:rPr>
          <w:rFonts w:eastAsia="IRNazanin" w:cs="IRNazanin"/>
          <w:color w:val="111111"/>
          <w:sz w:val="28"/>
          <w:szCs w:val="28"/>
          <w:rtl w:val="true"/>
          <w:lang w:bidi="fa-IR"/>
        </w:rPr>
        <w:t>.</w:t>
      </w:r>
    </w:p>
    <w:p>
      <w:pPr>
        <w:pStyle w:val="Heading4"/>
        <w:numPr>
          <w:ilvl w:val="3"/>
          <w:numId w:val="1"/>
        </w:numPr>
        <w:rPr/>
      </w:pPr>
      <w:bookmarkStart w:id="681" w:name="__RefHeading___Toc694436_3244359995"/>
      <w:bookmarkStart w:id="682" w:name="_Toc293"/>
      <w:bookmarkEnd w:id="681"/>
      <w:r>
        <w:rPr>
          <w:rtl w:val="true"/>
        </w:rPr>
        <w:t>نکته‌ها</w:t>
      </w:r>
      <w:r>
        <w:rPr>
          <w:rtl w:val="true"/>
        </w:rPr>
        <w:t>:</w:t>
      </w:r>
      <w:bookmarkEnd w:id="682"/>
    </w:p>
    <w:p>
      <w:pPr>
        <w:pStyle w:val="BookText"/>
        <w:rPr/>
      </w:pPr>
      <w:r>
        <w:rPr>
          <w:rFonts w:ascii="IRNazanin" w:hAnsi="IRNazanin" w:eastAsia="IRNazanin"/>
          <w:color w:val="111111"/>
          <w:sz w:val="28"/>
          <w:sz w:val="28"/>
          <w:szCs w:val="28"/>
          <w:rtl w:val="true"/>
          <w:lang w:bidi="fa-IR"/>
        </w:rPr>
        <w:t>مراد از جهاد در این آیه،تنها جهاد با شمشیر و با دشمنان نیست،بلکه مراد هر گونه تلاش و کوشش است؛خواه این تلاش در راه خودسازی و به اصطلاح جهاد با نفس باشد یا مبارزه با وسوسه‌های شیطان و یا با دشمنان خارجی</w:t>
      </w:r>
      <w:r>
        <w:rPr>
          <w:rFonts w:eastAsia="IRNazanin" w:cs="IRNazanin"/>
          <w:color w:val="111111"/>
          <w:sz w:val="28"/>
          <w:szCs w:val="28"/>
          <w:rtl w:val="true"/>
          <w:lang w:bidi="fa-IR"/>
        </w:rPr>
        <w:t>.</w:t>
      </w:r>
    </w:p>
    <w:p>
      <w:pPr>
        <w:pStyle w:val="Heading4"/>
        <w:numPr>
          <w:ilvl w:val="3"/>
          <w:numId w:val="1"/>
        </w:numPr>
        <w:rPr/>
      </w:pPr>
      <w:bookmarkStart w:id="683" w:name="__RefHeading___Toc694438_3244359995"/>
      <w:bookmarkStart w:id="684" w:name="_Toc294"/>
      <w:bookmarkEnd w:id="683"/>
      <w:r>
        <w:rPr>
          <w:rtl w:val="true"/>
        </w:rPr>
        <w:t>پیام‌ها</w:t>
      </w:r>
      <w:r>
        <w:rPr>
          <w:rtl w:val="true"/>
        </w:rPr>
        <w:t>:</w:t>
      </w:r>
      <w:bookmarkEnd w:id="68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تلاش ما نیاز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 فَإِنَّمٰا یُجٰاهِدُ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نکردم خلق تا سودی کنم بلکه تا بر بندگان جودی کنم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مردم به تلاش‌های مثبت،از گرایش‌های درونی و فطری، همچون حبّ نفس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فطرتاً به دنبال سود و منافع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 فَإِنَّمٰا یُجٰاهِدُ 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خداوند،واقعی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اظهار بی‌نیازی ما که در عین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لَغَنِیٌّ عَنِ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از انسان‌ها بی نیاز است و هم از فرشتگان و هم دیگر موجودات</w:t>
      </w:r>
      <w:r>
        <w:rPr>
          <w:rFonts w:eastAsia="IRNazanin" w:cs="IRNazanin"/>
          <w:color w:val="111111"/>
          <w:sz w:val="28"/>
          <w:szCs w:val="28"/>
          <w:rtl w:val="true"/>
          <w:lang w:bidi="fa-IR"/>
        </w:rPr>
        <w:t>.</w:t>
      </w:r>
      <w:bookmarkStart w:id="685" w:name="pg13172_133699"/>
    </w:p>
    <w:p>
      <w:pPr>
        <w:pStyle w:val="BookText"/>
        <w:rPr/>
      </w:pPr>
      <w:bookmarkEnd w:id="6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لَغَنِیٌّ عَنِ الْعٰالَمِینَ</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694440_3244359995"/>
      <w:bookmarkStart w:id="687" w:name="_Toc295"/>
      <w:bookmarkEnd w:id="68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7</w:t>
      </w:r>
      <w:r>
        <w:rPr>
          <w:rtl w:val="true"/>
        </w:rPr>
        <w:t>]</w:t>
      </w:r>
      <w:bookmarkEnd w:id="687"/>
    </w:p>
    <w:p>
      <w:pPr>
        <w:pStyle w:val="Heading4"/>
        <w:numPr>
          <w:ilvl w:val="3"/>
          <w:numId w:val="1"/>
        </w:numPr>
        <w:rPr/>
      </w:pPr>
      <w:bookmarkStart w:id="688" w:name="__RefHeading___Toc694442_3244359995"/>
      <w:bookmarkStart w:id="689" w:name="_Toc296"/>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ایمان آورده و کارهای شایسته انجام داده‌اند،قطعاً لغزش‌های آنان را می‌پوشانیم،و بی شک بهتر از آنچه عمل می‌کرده‌اند پاداششان می‌دهیم</w:t>
      </w:r>
      <w:r>
        <w:rPr>
          <w:rFonts w:eastAsia="IRNazanin" w:cs="IRNazanin"/>
          <w:color w:val="111111"/>
          <w:sz w:val="28"/>
          <w:szCs w:val="28"/>
          <w:rtl w:val="true"/>
          <w:lang w:bidi="fa-IR"/>
        </w:rPr>
        <w:t>.</w:t>
      </w:r>
    </w:p>
    <w:p>
      <w:pPr>
        <w:pStyle w:val="Heading4"/>
        <w:numPr>
          <w:ilvl w:val="3"/>
          <w:numId w:val="1"/>
        </w:numPr>
        <w:rPr/>
      </w:pPr>
      <w:bookmarkStart w:id="690" w:name="__RefHeading___Toc694444_3244359995"/>
      <w:bookmarkStart w:id="691" w:name="_Toc297"/>
      <w:bookmarkEnd w:id="690"/>
      <w:r>
        <w:rPr>
          <w:rtl w:val="true"/>
        </w:rPr>
        <w:t>نکته‌ها</w:t>
      </w:r>
      <w:r>
        <w:rPr>
          <w:rtl w:val="true"/>
        </w:rPr>
        <w:t>:</w:t>
      </w:r>
      <w:bookmarkEnd w:id="691"/>
    </w:p>
    <w:p>
      <w:pPr>
        <w:pStyle w:val="BookText"/>
        <w:rPr/>
      </w:pPr>
      <w:r>
        <w:rPr>
          <w:rFonts w:ascii="IRNazanin" w:hAnsi="IRNazanin" w:eastAsia="IRNazanin"/>
          <w:color w:val="111111"/>
          <w:sz w:val="28"/>
          <w:sz w:val="28"/>
          <w:szCs w:val="28"/>
          <w:rtl w:val="true"/>
          <w:lang w:bidi="fa-IR"/>
        </w:rPr>
        <w:t>از بهترین نمونه‌های جهاد که در آیه‌ی قبل خواندیم،ایمان و عمل صالح است که در این آیه عنوان شده است</w:t>
      </w:r>
      <w:r>
        <w:rPr>
          <w:rFonts w:eastAsia="IRNazanin" w:cs="IRNazanin"/>
          <w:color w:val="111111"/>
          <w:sz w:val="28"/>
          <w:szCs w:val="28"/>
          <w:rtl w:val="true"/>
          <w:lang w:bidi="fa-IR"/>
        </w:rPr>
        <w:t>.</w:t>
      </w:r>
    </w:p>
    <w:p>
      <w:pPr>
        <w:pStyle w:val="Heading4"/>
        <w:numPr>
          <w:ilvl w:val="3"/>
          <w:numId w:val="1"/>
        </w:numPr>
        <w:rPr/>
      </w:pPr>
      <w:bookmarkStart w:id="692" w:name="__RefHeading___Toc694446_3244359995"/>
      <w:bookmarkStart w:id="693" w:name="_Toc298"/>
      <w:bookmarkEnd w:id="692"/>
      <w:r>
        <w:rPr>
          <w:rtl w:val="true"/>
        </w:rPr>
        <w:t>پیام‌ها</w:t>
      </w:r>
      <w:r>
        <w:rPr>
          <w:rtl w:val="true"/>
        </w:rPr>
        <w:t>:</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دریافت پاداش‌های الهی،به ایمان و عمل صالح،هر دو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لغزش و گناه به دور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لَنُکَفِّرَنَّ عَنْهُمْ سَیِّئٰاتِهِمْ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الهی،تنها عفو گناهان گذشته نیست،بلکه دریافت بهترین پاداش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لَنُکَفِّرَنَّ عَنْهُمْ سَیِّئٰاتِهِمْ وَ لَنَجْزِیَنَّهُمْ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پاداش پس از پاک شدن از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لَنُکَفِّرَنَّ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لَنَجْزِیَنَّهُمْ</w:t>
      </w:r>
      <w:r>
        <w:rPr>
          <w:rFonts w:eastAsia="IRNazanin" w:cs="IRNazanin"/>
          <w:color w:val="111111"/>
          <w:sz w:val="28"/>
          <w:szCs w:val="28"/>
          <w:rtl w:val="true"/>
          <w:lang w:bidi="fa-IR"/>
        </w:rPr>
        <w:t>»</w:t>
      </w:r>
    </w:p>
    <w:p>
      <w:pPr>
        <w:pStyle w:val="Heading3"/>
        <w:numPr>
          <w:ilvl w:val="2"/>
          <w:numId w:val="1"/>
        </w:numPr>
        <w:rPr/>
      </w:pPr>
      <w:bookmarkStart w:id="694" w:name="__RefHeading___Toc694448_3244359995"/>
      <w:bookmarkStart w:id="695" w:name="_Toc299"/>
      <w:bookmarkEnd w:id="69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8</w:t>
      </w:r>
      <w:r>
        <w:rPr>
          <w:rtl w:val="true"/>
        </w:rPr>
        <w:t>]</w:t>
      </w:r>
      <w:bookmarkEnd w:id="695"/>
    </w:p>
    <w:p>
      <w:pPr>
        <w:pStyle w:val="Heading4"/>
        <w:numPr>
          <w:ilvl w:val="3"/>
          <w:numId w:val="1"/>
        </w:numPr>
        <w:rPr/>
      </w:pPr>
      <w:bookmarkStart w:id="696" w:name="__RefHeading___Toc694450_3244359995"/>
      <w:bookmarkStart w:id="697" w:name="_Toc300"/>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انسان سفارش کردیم که به پدر و مادر خود نیکی کند،و اگر آن دو کوشیدند تا چیزی را که بدان علم نداری شریک من سازی،از ایشان اطاعت مکن،سرانجامِ شما به سوی من است،پس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آگاه خواهم ساخت</w:t>
      </w:r>
      <w:r>
        <w:rPr>
          <w:rFonts w:eastAsia="IRNazanin" w:cs="IRNazanin"/>
          <w:color w:val="111111"/>
          <w:sz w:val="28"/>
          <w:szCs w:val="28"/>
          <w:rtl w:val="true"/>
          <w:lang w:bidi="fa-IR"/>
        </w:rPr>
        <w:t>.</w:t>
      </w:r>
      <w:bookmarkStart w:id="698" w:name="pg13172_133700"/>
    </w:p>
    <w:p>
      <w:pPr>
        <w:pStyle w:val="Heading4"/>
        <w:numPr>
          <w:ilvl w:val="3"/>
          <w:numId w:val="1"/>
        </w:numPr>
        <w:rPr/>
      </w:pPr>
      <w:bookmarkStart w:id="699" w:name="__RefHeading___Toc694452_3244359995"/>
      <w:bookmarkStart w:id="700" w:name="_Toc301"/>
      <w:bookmarkEnd w:id="698"/>
      <w:bookmarkEnd w:id="699"/>
      <w:r>
        <w:rPr>
          <w:rtl w:val="true"/>
        </w:rPr>
        <w:t>پیام‌ها</w:t>
      </w:r>
      <w:r>
        <w:rPr>
          <w:rtl w:val="true"/>
        </w:rPr>
        <w:t>:</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یک امر انسانی است،نه فقط ایمانی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به والدین،بدون قید و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نژادی، سِنّی،منطقه‌ای،علمی،اجتماعی،سیاسی،اقتصادی و ایمانی ندارد،حتّی اگر کافر و مشرک باشند،باید احسان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منحرف برای انحراف فرزندان،کوشش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دیگران،سوء استفاده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نباید به خاطر احترام‌گزاری فرزندانشان،آنان را به شرک دعوت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فرزندان،باید قدرت انتخاب تفکّر صحیح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جٰاهَدٰاکَ لِتُشْرِکَ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شرک،برهان و استدلال علمی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توحید و شرک،با هیچ کس کنار نیاییم و سازش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والدین،مطلق و همیشگی است،امّا اطاعت از والدین،مشروط به آن است که انسان را از خدا دور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معاد،ضامن اجرای توصیه‌های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مَرْجِعُکُمْ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همه‌ی کارهای انسان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فَأُنَبِّئُکُمْ بِمٰا کُنْتُمْ تَعْمَلُونَ</w:t>
      </w:r>
      <w:r>
        <w:rPr>
          <w:rFonts w:eastAsia="IRNazanin" w:cs="IRNazanin"/>
          <w:color w:val="111111"/>
          <w:sz w:val="28"/>
          <w:szCs w:val="28"/>
          <w:rtl w:val="true"/>
          <w:lang w:bidi="fa-IR"/>
        </w:rPr>
        <w:t>»</w:t>
      </w:r>
    </w:p>
    <w:p>
      <w:pPr>
        <w:pStyle w:val="Heading3"/>
        <w:numPr>
          <w:ilvl w:val="2"/>
          <w:numId w:val="1"/>
        </w:numPr>
        <w:rPr/>
      </w:pPr>
      <w:bookmarkStart w:id="701" w:name="__RefHeading___Toc694454_3244359995"/>
      <w:bookmarkStart w:id="702" w:name="_Toc302"/>
      <w:bookmarkEnd w:id="70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9</w:t>
      </w:r>
      <w:r>
        <w:rPr>
          <w:rtl w:val="true"/>
        </w:rPr>
        <w:t>]</w:t>
      </w:r>
      <w:bookmarkEnd w:id="702"/>
    </w:p>
    <w:p>
      <w:pPr>
        <w:pStyle w:val="Heading4"/>
        <w:numPr>
          <w:ilvl w:val="3"/>
          <w:numId w:val="1"/>
        </w:numPr>
        <w:rPr/>
      </w:pPr>
      <w:bookmarkStart w:id="703" w:name="__RefHeading___Toc694456_3244359995"/>
      <w:bookmarkStart w:id="704" w:name="_Toc303"/>
      <w:bookmarkEnd w:id="703"/>
      <w:r>
        <w:rPr>
          <w:rtl w:val="true"/>
        </w:rPr>
        <w:t>اشاره</w:t>
      </w:r>
      <w:bookmarkEnd w:id="704"/>
    </w:p>
    <w:p>
      <w:pPr>
        <w:pStyle w:val="BookText"/>
        <w:rPr/>
      </w:pP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ایمان آورده و کارهای شایسته انجام داده‌اند،بی شک آنان را در زمره‌ی شایستگان در می‌آوریم</w:t>
      </w:r>
      <w:r>
        <w:rPr>
          <w:rFonts w:eastAsia="IRNazanin" w:cs="IRNazanin"/>
          <w:color w:val="111111"/>
          <w:sz w:val="28"/>
          <w:szCs w:val="28"/>
          <w:rtl w:val="true"/>
          <w:lang w:bidi="fa-IR"/>
        </w:rPr>
        <w:t>.</w:t>
      </w:r>
    </w:p>
    <w:p>
      <w:pPr>
        <w:pStyle w:val="Heading4"/>
        <w:numPr>
          <w:ilvl w:val="3"/>
          <w:numId w:val="1"/>
        </w:numPr>
        <w:rPr/>
      </w:pPr>
      <w:bookmarkStart w:id="705" w:name="__RefHeading___Toc694458_3244359995"/>
      <w:bookmarkStart w:id="706" w:name="_Toc304"/>
      <w:bookmarkEnd w:id="705"/>
      <w:r>
        <w:rPr>
          <w:rtl w:val="true"/>
        </w:rPr>
        <w:t>نکته‌ها</w:t>
      </w:r>
      <w:r>
        <w:rPr>
          <w:rtl w:val="true"/>
        </w:rPr>
        <w:t>:</w:t>
      </w:r>
      <w:bookmarkEnd w:id="7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مؤمنان در این آیه،با توجّه به آیه‌ی گذشته،فرزندانی هستند که تحت سلطه‌ی والدین،به شرک دعوت می‌شوند،که اگر مقاومت کنند و برای حفظ ایمان خود از خانه و منطقه آواره شوند،هر چند دوری از پدر و مادر برای آنان سخت است،امّا خداوند در عوض،</w:t>
      </w:r>
      <w:bookmarkStart w:id="707" w:name="pg13172_133701"/>
    </w:p>
    <w:p>
      <w:pPr>
        <w:pStyle w:val="BookText"/>
        <w:rPr/>
      </w:pPr>
      <w:bookmarkEnd w:id="707"/>
      <w:r>
        <w:rPr>
          <w:rFonts w:ascii="IRNazanin" w:hAnsi="IRNazanin" w:eastAsia="IRNazanin"/>
          <w:color w:val="111111"/>
          <w:sz w:val="28"/>
          <w:sz w:val="28"/>
          <w:szCs w:val="28"/>
          <w:rtl w:val="true"/>
          <w:lang w:bidi="fa-IR"/>
        </w:rPr>
        <w:t>در روز قیامت آنان را در زمره‌ی صالحان وارد خواهد کرد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دو آیه‌ی قبل بیان شد که پاداش ایمان و عمل صالح،پوشیده شدن گناهان و دریافت جزای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اهل ایمان و عمل صالح باشند،در زمره‌ی افراد صالح نیز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 به صالحان،از جمله دعاهای حضرت ابراهیم و حضرت یوسف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بِالصّٰالِحِینَ</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708" w:name="__RefHeading___Toc694460_3244359995"/>
      <w:bookmarkStart w:id="709" w:name="_Toc305"/>
      <w:bookmarkEnd w:id="708"/>
      <w:r>
        <w:rPr>
          <w:rtl w:val="true"/>
        </w:rPr>
        <w:t>پیام‌ها</w:t>
      </w:r>
      <w:r>
        <w:rPr>
          <w:rtl w:val="true"/>
        </w:rPr>
        <w:t>:</w:t>
      </w:r>
      <w:bookmarkEnd w:id="7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از عمل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کار نیک،انسان را در زمره‌ی نیکوکاران قرار نمی‌دهد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 نیکی که از ایمان به خدا برخیزد ارزشمند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لَنُدْخِلَنَّهُمْ فِی الصّٰالِحِینَ</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694462_3244359995"/>
      <w:bookmarkStart w:id="711" w:name="_Toc306"/>
      <w:bookmarkEnd w:id="71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10</w:t>
      </w:r>
      <w:r>
        <w:rPr>
          <w:rtl w:val="true"/>
        </w:rPr>
        <w:t>]</w:t>
      </w:r>
      <w:bookmarkEnd w:id="711"/>
    </w:p>
    <w:p>
      <w:pPr>
        <w:pStyle w:val="Heading4"/>
        <w:numPr>
          <w:ilvl w:val="3"/>
          <w:numId w:val="1"/>
        </w:numPr>
        <w:rPr/>
      </w:pPr>
      <w:bookmarkStart w:id="712" w:name="__RefHeading___Toc694464_3244359995"/>
      <w:bookmarkStart w:id="713" w:name="_Toc307"/>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ایمان آورده‌ایم،پس هر گاه در راه خدا آزار ببینند،اذیّت و آزار مردم را به عنوان عذاب خداوند قرار می‌دهند،و اگر از جانب پروردگارت یاری و پیروزی رسد،با تأکید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 که هیچ کس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در دلهای جهانیان می‌گذرد،آگاه‌تر نیست؟</w:t>
      </w:r>
    </w:p>
    <w:p>
      <w:pPr>
        <w:pStyle w:val="Heading4"/>
        <w:numPr>
          <w:ilvl w:val="3"/>
          <w:numId w:val="1"/>
        </w:numPr>
        <w:rPr/>
      </w:pPr>
      <w:bookmarkStart w:id="714" w:name="__RefHeading___Toc694466_3244359995"/>
      <w:bookmarkStart w:id="715" w:name="_Toc308"/>
      <w:bookmarkEnd w:id="714"/>
      <w:r>
        <w:rPr>
          <w:rtl w:val="true"/>
        </w:rPr>
        <w:t>نکته‌ها</w:t>
      </w:r>
      <w:r>
        <w:rPr>
          <w:rtl w:val="true"/>
        </w:rPr>
        <w:t>:</w:t>
      </w:r>
      <w:bookmarkEnd w:id="715"/>
    </w:p>
    <w:p>
      <w:pPr>
        <w:pStyle w:val="BookText"/>
        <w:rPr/>
      </w:pPr>
      <w:r>
        <w:rPr>
          <w:rFonts w:ascii="Amiri" w:hAnsi="Amiri" w:eastAsia="Amiri" w:cs="Amiri"/>
          <w:color w:val="111111"/>
          <w:sz w:val="28"/>
          <w:sz w:val="28"/>
          <w:szCs w:val="28"/>
          <w:rtl w:val="true"/>
          <w:lang w:bidi="ar-SA"/>
        </w:rPr>
        <w:t>ظاهراً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موجود با شعور از جنّ،ملک و انسان است</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آیه‌ی این سوره خواندیم که گمان نکنید بدون آزمایش،اظهار ایمان شما را می‌پذیریم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حَسِبَ النّٰاسُ أَنْ یُتْرَکُوا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یکی از نمونه‌های آزمایش را بیان می‌کند</w:t>
      </w:r>
      <w:r>
        <w:rPr>
          <w:rFonts w:eastAsia="IRNazanin" w:cs="IRNazanin"/>
          <w:color w:val="111111"/>
          <w:sz w:val="28"/>
          <w:szCs w:val="28"/>
          <w:rtl w:val="true"/>
          <w:lang w:bidi="fa-IR"/>
        </w:rPr>
        <w:t>.</w:t>
      </w:r>
      <w:bookmarkStart w:id="716" w:name="pg13172_133702"/>
    </w:p>
    <w:p>
      <w:pPr>
        <w:pStyle w:val="Heading4"/>
        <w:numPr>
          <w:ilvl w:val="3"/>
          <w:numId w:val="1"/>
        </w:numPr>
        <w:rPr/>
      </w:pPr>
      <w:bookmarkStart w:id="717" w:name="__RefHeading___Toc694468_3244359995"/>
      <w:bookmarkStart w:id="718" w:name="_Toc309"/>
      <w:bookmarkEnd w:id="716"/>
      <w:bookmarkEnd w:id="717"/>
      <w:r>
        <w:rPr>
          <w:rtl w:val="true"/>
        </w:rPr>
        <w:t>پیام‌ها</w:t>
      </w:r>
      <w:r>
        <w:rPr>
          <w:rtl w:val="true"/>
        </w:rPr>
        <w:t>:</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برخی از مردم،زبانی است،نه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ایمان،اذیّت و آزار مردم را بدنبال دارد که باید تحمّل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أُوذِیَ 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مؤمن،مقاوم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لَنَصْبِرَنَّ عَلیٰ مٰا آذَیْتُمُونٰا</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ولی منافق،ناپایدار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در هنگام سختی‌ها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أُوذِیَ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تقلب الاحوال علم جواهر الرجال</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در فراز و نشیب‌ها و حالات گوناگون،جوهره‌ی انسان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منافق،فرصت‌طلب است و به هنگام پیروزی خود را مؤمن می‌داند،و در گرفتن مزایا،اصرار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إِنّٰا کُنّٰا مَعَکُمْ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نهان‌کاری سودی ندارد،خداوند از درون همه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لَیْسَ اللّٰهُ بِأَعْلَمَ بِمٰا فِی صُدُورِ الْعٰالَمِینَ</w:t>
      </w:r>
      <w:r>
        <w:rPr>
          <w:rFonts w:eastAsia="IRNazanin" w:cs="IRNazanin"/>
          <w:color w:val="111111"/>
          <w:sz w:val="28"/>
          <w:szCs w:val="28"/>
          <w:rtl w:val="true"/>
          <w:lang w:bidi="fa-IR"/>
        </w:rPr>
        <w:t>»</w:t>
      </w:r>
    </w:p>
    <w:p>
      <w:pPr>
        <w:pStyle w:val="Heading3"/>
        <w:numPr>
          <w:ilvl w:val="2"/>
          <w:numId w:val="1"/>
        </w:numPr>
        <w:rPr/>
      </w:pPr>
      <w:bookmarkStart w:id="719" w:name="__RefHeading___Toc694470_3244359995"/>
      <w:bookmarkStart w:id="720" w:name="_Toc310"/>
      <w:bookmarkEnd w:id="71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11</w:t>
      </w:r>
      <w:r>
        <w:rPr>
          <w:rtl w:val="true"/>
        </w:rPr>
        <w:t>]</w:t>
      </w:r>
      <w:bookmarkEnd w:id="720"/>
    </w:p>
    <w:p>
      <w:pPr>
        <w:pStyle w:val="Heading4"/>
        <w:numPr>
          <w:ilvl w:val="3"/>
          <w:numId w:val="1"/>
        </w:numPr>
        <w:rPr/>
      </w:pPr>
      <w:bookmarkStart w:id="721" w:name="__RefHeading___Toc694472_3244359995"/>
      <w:bookmarkStart w:id="722" w:name="_Toc311"/>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قطعاً خدا کسانی را که ایمان آورده می‌شناسد،و منافقان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p>
    <w:p>
      <w:pPr>
        <w:pStyle w:val="Heading4"/>
        <w:numPr>
          <w:ilvl w:val="3"/>
          <w:numId w:val="1"/>
        </w:numPr>
        <w:rPr/>
      </w:pPr>
      <w:bookmarkStart w:id="723" w:name="__RefHeading___Toc694474_3244359995"/>
      <w:bookmarkStart w:id="724" w:name="_Toc312"/>
      <w:bookmarkEnd w:id="723"/>
      <w:r>
        <w:rPr>
          <w:rtl w:val="true"/>
        </w:rPr>
        <w:t>نکته‌ها</w:t>
      </w:r>
      <w:r>
        <w:rPr>
          <w:rtl w:val="true"/>
        </w:rPr>
        <w:t>:</w:t>
      </w:r>
      <w:bookmarkEnd w:id="724"/>
    </w:p>
    <w:p>
      <w:pPr>
        <w:pStyle w:val="BookText"/>
        <w:rPr/>
      </w:pPr>
      <w:r>
        <w:rPr>
          <w:rFonts w:ascii="IRNazanin" w:hAnsi="IRNazanin" w:eastAsia="IRNazanin"/>
          <w:color w:val="111111"/>
          <w:sz w:val="28"/>
          <w:sz w:val="28"/>
          <w:szCs w:val="28"/>
          <w:rtl w:val="true"/>
          <w:lang w:bidi="fa-IR"/>
        </w:rPr>
        <w:t xml:space="preserve">در آیه‌ی قبل ذکر شد که منافقان با تأکید،همگامی خود را با مؤمنان و توده‌ی مردم بیان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آیه،خداوند نیز با تأکید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را می‌شناسم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لَیَعْلَمَنَّ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خداوند به درون همه آگاه است و مؤمن و منافق را می‌شناسد،امّا با فتنه و آزمایش آنان را از یکدیگر تمییز می‌دهد</w:t>
      </w:r>
      <w:r>
        <w:rPr>
          <w:rFonts w:eastAsia="IRNazanin" w:cs="IRNazanin"/>
          <w:color w:val="111111"/>
          <w:sz w:val="28"/>
          <w:szCs w:val="28"/>
          <w:rtl w:val="true"/>
          <w:lang w:bidi="fa-IR"/>
        </w:rPr>
        <w:t xml:space="preserve">. </w:t>
      </w:r>
      <w:r>
        <w:rPr>
          <w:rStyle w:val="FootnoteAnchor"/>
          <w:rtl w:val="true"/>
        </w:rPr>
        <w:footnoteReference w:id="106"/>
      </w:r>
      <w:bookmarkStart w:id="725" w:name="pg13172_133703"/>
    </w:p>
    <w:p>
      <w:pPr>
        <w:pStyle w:val="Heading4"/>
        <w:numPr>
          <w:ilvl w:val="3"/>
          <w:numId w:val="1"/>
        </w:numPr>
        <w:rPr/>
      </w:pPr>
      <w:bookmarkStart w:id="726" w:name="__RefHeading___Toc694476_3244359995"/>
      <w:bookmarkStart w:id="727" w:name="_Toc313"/>
      <w:bookmarkEnd w:id="725"/>
      <w:bookmarkEnd w:id="726"/>
      <w:r>
        <w:rPr>
          <w:rtl w:val="true"/>
        </w:rPr>
        <w:t>پیام‌ها</w:t>
      </w:r>
      <w:r>
        <w:rPr>
          <w:rtl w:val="true"/>
        </w:rPr>
        <w:t>:</w:t>
      </w:r>
      <w:bookmarkEnd w:id="7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علم الهی،عامل دست برداشتن از نفاق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لَیَعْلَمَنَّ الْمُنٰافِقِینَ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واقعی و دروغین را تنها خدا می‌شناسد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لَیَعْلَمَنَّ اللّٰهُ الَّذِینَ آمَنُوا وَ لَیَعْلَمَنَّ الْمُنٰافِقِینَ</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694478_3244359995"/>
      <w:bookmarkStart w:id="729" w:name="_Toc314"/>
      <w:bookmarkEnd w:id="72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12</w:t>
      </w:r>
      <w:r>
        <w:rPr>
          <w:rtl w:val="true"/>
        </w:rPr>
        <w:t>]</w:t>
      </w:r>
      <w:bookmarkEnd w:id="729"/>
    </w:p>
    <w:p>
      <w:pPr>
        <w:pStyle w:val="Heading4"/>
        <w:numPr>
          <w:ilvl w:val="3"/>
          <w:numId w:val="1"/>
        </w:numPr>
        <w:rPr/>
      </w:pPr>
      <w:bookmarkStart w:id="730" w:name="__RefHeading___Toc694480_3244359995"/>
      <w:bookmarkStart w:id="731" w:name="_Toc315"/>
      <w:bookmarkEnd w:id="730"/>
      <w:r>
        <w:rPr>
          <w:rtl w:val="true"/>
        </w:rPr>
        <w:t>اشاره</w:t>
      </w:r>
      <w:bookmarkEnd w:id="731"/>
    </w:p>
    <w:p>
      <w:pPr>
        <w:pStyle w:val="BookText"/>
        <w:rPr/>
      </w:pP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کافر شده‌اند،به کسانی که ایمان آوردند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راه ما را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گناهان شما را بر عهده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چیزی از گناهانشان را عهده‌دار نیستند؛قطعاً آنان دروغگویانند</w:t>
      </w:r>
      <w:r>
        <w:rPr>
          <w:rFonts w:eastAsia="IRNazanin" w:cs="IRNazanin"/>
          <w:color w:val="111111"/>
          <w:sz w:val="28"/>
          <w:szCs w:val="28"/>
          <w:rtl w:val="true"/>
          <w:lang w:bidi="fa-IR"/>
        </w:rPr>
        <w:t>.</w:t>
      </w:r>
    </w:p>
    <w:p>
      <w:pPr>
        <w:pStyle w:val="Heading4"/>
        <w:numPr>
          <w:ilvl w:val="3"/>
          <w:numId w:val="1"/>
        </w:numPr>
        <w:rPr/>
      </w:pPr>
      <w:bookmarkStart w:id="732" w:name="__RefHeading___Toc694482_3244359995"/>
      <w:bookmarkStart w:id="733" w:name="_Toc316"/>
      <w:bookmarkEnd w:id="732"/>
      <w:r>
        <w:rPr>
          <w:rtl w:val="true"/>
        </w:rPr>
        <w:t>نکته‌ها</w:t>
      </w:r>
      <w:r>
        <w:rPr>
          <w:rtl w:val="true"/>
        </w:rPr>
        <w:t>:</w:t>
      </w:r>
      <w:bookmarkEnd w:id="733"/>
    </w:p>
    <w:p>
      <w:pPr>
        <w:pStyle w:val="BookText"/>
        <w:rPr/>
      </w:pPr>
      <w:r>
        <w:rPr>
          <w:rFonts w:ascii="IRNazanin" w:hAnsi="IRNazanin" w:eastAsia="IRNazanin"/>
          <w:color w:val="111111"/>
          <w:sz w:val="28"/>
          <w:sz w:val="28"/>
          <w:szCs w:val="28"/>
          <w:rtl w:val="true"/>
          <w:lang w:bidi="fa-IR"/>
        </w:rPr>
        <w:t>منحرفان برای دعوت و تشویق دیگران به کار خلاف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دارد به گردن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هیچ کس نمی‌تواند گناه دیگری را به عهده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لْنَحْمِلْ خَطٰایٰاکُمْ وَ مٰا هُمْ بِحٰامِلِینَ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که علاقه دارند مردم از ایمانشان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،کار خود را در چند مرحله انجام می‌دهند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آزار مؤمنان،مانع ایمان آوردن آنان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یَصُدُّونَ عَنْ سَبِیلِ اللّٰهِ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به راه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یُقٰاتِلُونَکُمْ حَتّٰی یَرُدُّوکُمْ عَنْ دِینِکُمْ إِنِ اسْتَطٰاعُوا</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لا اقل در عمل پیرو ما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سَبِیلَنٰا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نمودید،دیگر آزار و اذیّت نمی‌شوید و ما تمام مسئولیّت ارتداد شما را بر عهده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لْنَحْمِلْ خَطٰایٰاکُمْ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هیچ یک از کارهای فوق موفّق نشدند،دوست دارند حد اقل با آنان مداهنه و</w:t>
      </w:r>
      <w:bookmarkStart w:id="734" w:name="pg13172_133704"/>
    </w:p>
    <w:p>
      <w:pPr>
        <w:pStyle w:val="BookText"/>
        <w:rPr/>
      </w:pPr>
      <w:bookmarkEnd w:id="734"/>
      <w:r>
        <w:rPr>
          <w:rFonts w:ascii="Amiri" w:hAnsi="Amiri" w:eastAsia="Amiri" w:cs="Amiri"/>
          <w:color w:val="111111"/>
          <w:sz w:val="28"/>
          <w:sz w:val="28"/>
          <w:szCs w:val="28"/>
          <w:rtl w:val="true"/>
          <w:lang w:bidi="ar-SA"/>
        </w:rPr>
        <w:t>سازش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4"/>
        <w:numPr>
          <w:ilvl w:val="3"/>
          <w:numId w:val="1"/>
        </w:numPr>
        <w:rPr/>
      </w:pPr>
      <w:bookmarkStart w:id="735" w:name="__RefHeading___Toc694484_3244359995"/>
      <w:bookmarkStart w:id="736" w:name="_Toc317"/>
      <w:bookmarkEnd w:id="735"/>
      <w:r>
        <w:rPr>
          <w:rtl w:val="true"/>
        </w:rPr>
        <w:t>پیام‌ها</w:t>
      </w:r>
      <w:r>
        <w:rPr>
          <w:rtl w:val="true"/>
        </w:rPr>
        <w:t>:</w:t>
      </w:r>
      <w:bookmarkEnd w:id="7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دشمنان،از شما دست بر نمی‌دارند و اهداف خود را تبلیغ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هم گرفتار شکنجه و آزار جسمی کفّار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مورد تهاجم فرهنگی،تبلیغاتی و روانی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لِلَّذِینَ آمَنُوا اتَّبِعُوا سَبِیلَنٰا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بازگشت به کفر،گناه بزرگی است که کفّار ادّعا می‌کنند جبران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لْنَحْمِلْ خَطٰایٰاکُمْ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اسلام،هیچ کس بار کسی را به دوش نمی‌کشد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ولی در تفکّر دیگران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لْنَحْمِلْ خَطٰایٰاکُمْ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کلیسا،گناهان دیگران را می‌خرد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کفّار و شیطان،تو خالی و بی‌اساس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بِحٰامِلِینَ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نیز به انسان دستور می‌دهد کفر ورزد،ولی بعد از کفر ورزیدن،او را رها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لِلْإِنْسٰانِ اکْفُرْ فَلَمّٰا کَفَرَ قٰالَ إِنِّی بَرِیءٌ مِنْکَ</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694486_3244359995"/>
      <w:bookmarkStart w:id="738" w:name="_Toc318"/>
      <w:bookmarkEnd w:id="73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13</w:t>
      </w:r>
      <w:r>
        <w:rPr>
          <w:rtl w:val="true"/>
        </w:rPr>
        <w:t>]</w:t>
      </w:r>
      <w:bookmarkEnd w:id="738"/>
    </w:p>
    <w:p>
      <w:pPr>
        <w:pStyle w:val="Heading4"/>
        <w:numPr>
          <w:ilvl w:val="3"/>
          <w:numId w:val="1"/>
        </w:numPr>
        <w:rPr/>
      </w:pPr>
      <w:bookmarkStart w:id="739" w:name="__RefHeading___Toc694488_3244359995"/>
      <w:bookmarkStart w:id="740" w:name="_Toc319"/>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شک آنان هم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بارهای دیگر را با بار خود بر دوش خواهند کشید،و مسلّماً در روز قیامت از آنچه به دروغ می‌بافتند بازخواست خواهند شد</w:t>
      </w:r>
      <w:r>
        <w:rPr>
          <w:rFonts w:eastAsia="IRNazanin" w:cs="IRNazanin"/>
          <w:color w:val="111111"/>
          <w:sz w:val="28"/>
          <w:szCs w:val="28"/>
          <w:rtl w:val="true"/>
          <w:lang w:bidi="fa-IR"/>
        </w:rPr>
        <w:t>.</w:t>
      </w:r>
    </w:p>
    <w:p>
      <w:pPr>
        <w:pStyle w:val="Heading4"/>
        <w:numPr>
          <w:ilvl w:val="3"/>
          <w:numId w:val="1"/>
        </w:numPr>
        <w:rPr/>
      </w:pPr>
      <w:bookmarkStart w:id="741" w:name="__RefHeading___Toc694490_3244359995"/>
      <w:bookmarkStart w:id="742" w:name="_Toc320"/>
      <w:bookmarkEnd w:id="741"/>
      <w:r>
        <w:rPr>
          <w:rtl w:val="true"/>
        </w:rPr>
        <w:t>نکته‌ها</w:t>
      </w:r>
      <w:r>
        <w:rPr>
          <w:rtl w:val="true"/>
        </w:rPr>
        <w:t>:</w:t>
      </w:r>
      <w:bookmarkEnd w:id="74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آیه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بار گناه دیگری را حمل نمی‌کند و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کنندگان،بار گناه دیگری را حمل می‌کنند؟</w:t>
      </w:r>
      <w:r>
        <w:rPr>
          <w:rFonts w:eastAsia="IRNazanin" w:cs="IRNazanin"/>
          <w:color w:val="111111"/>
          <w:sz w:val="28"/>
          <w:szCs w:val="28"/>
          <w:rtl w:val="true"/>
          <w:lang w:bidi="fa-IR"/>
        </w:rPr>
        <w:t>!</w:t>
      </w:r>
      <w:bookmarkStart w:id="743" w:name="pg13172_133705"/>
    </w:p>
    <w:p>
      <w:pPr>
        <w:pStyle w:val="BookText"/>
        <w:rPr/>
      </w:pPr>
      <w:bookmarkEnd w:id="74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 در جواب کفّاری بود که به مسلمانان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ما پیروی کنید،گناه شما به گردن ما و شما هیچ مسئولیّتی ندارید،خداوند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 و هر کس مسئول گناهان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اغفال شده مسئول کار خود است،ولی اغفال‌کننده علاوه بر مسئولیّت کار خود،مسئول گناهان اغفال شدگان نیز هست،بدون آنکه چیزی از گناه اغفال شده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درّ المنثور و نمونه روایات متعدّدی آمده است که هر کس در کار خوب یا بدی راه را برای دیگران باز کند،علاوه بر پاداش یا کیفری که به هر یک از عمل کنندگان و پویندگان آن راه می‌دهند،پاداش یا کیفری نیز به راهنما،مؤسّس و پایه‌گذار آن می‌دهند</w:t>
      </w:r>
      <w:r>
        <w:rPr>
          <w:rFonts w:eastAsia="IRNazanin" w:cs="IRNazanin"/>
          <w:color w:val="111111"/>
          <w:sz w:val="28"/>
          <w:szCs w:val="28"/>
          <w:rtl w:val="true"/>
          <w:lang w:bidi="fa-IR"/>
        </w:rPr>
        <w:t>.</w:t>
      </w:r>
    </w:p>
    <w:p>
      <w:pPr>
        <w:pStyle w:val="Heading4"/>
        <w:numPr>
          <w:ilvl w:val="3"/>
          <w:numId w:val="1"/>
        </w:numPr>
        <w:rPr/>
      </w:pPr>
      <w:bookmarkStart w:id="744" w:name="__RefHeading___Toc694492_3244359995"/>
      <w:bookmarkStart w:id="745" w:name="_Toc321"/>
      <w:bookmarkEnd w:id="744"/>
      <w:r>
        <w:rPr>
          <w:rtl w:val="true"/>
        </w:rPr>
        <w:t>پیام‌ها</w:t>
      </w:r>
      <w:r>
        <w:rPr>
          <w:rtl w:val="true"/>
        </w:rPr>
        <w:t>:</w:t>
      </w:r>
      <w:bookmarkEnd w:id="7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کنندگان،بار منحرف شدگان را نیز بر دوش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أَثْقٰالاً مَعَ أَثْقٰالِهِمْ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کردن دیگران،بار سنگینی را بر دوش انسان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أَثْقٰالاً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أَثْقٰالَهُمْ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و افترا،روش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یَفْتَرُونَ</w:t>
      </w:r>
      <w:r>
        <w:rPr>
          <w:rFonts w:eastAsia="IRNazanin" w:cs="IRNazanin"/>
          <w:color w:val="111111"/>
          <w:sz w:val="28"/>
          <w:szCs w:val="28"/>
          <w:rtl w:val="true"/>
          <w:lang w:bidi="fa-IR"/>
        </w:rPr>
        <w:t>»</w:t>
      </w:r>
    </w:p>
    <w:p>
      <w:pPr>
        <w:pStyle w:val="Heading3"/>
        <w:numPr>
          <w:ilvl w:val="2"/>
          <w:numId w:val="1"/>
        </w:numPr>
        <w:rPr/>
      </w:pPr>
      <w:bookmarkStart w:id="746" w:name="__RefHeading___Toc694494_3244359995"/>
      <w:bookmarkStart w:id="747" w:name="_Toc322"/>
      <w:bookmarkEnd w:id="746"/>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14</w:t>
      </w:r>
      <w:r>
        <w:rPr>
          <w:rtl w:val="true"/>
        </w:rPr>
        <w:t xml:space="preserve"> </w:t>
      </w:r>
      <w:r>
        <w:rPr>
          <w:rtl w:val="true"/>
        </w:rPr>
        <w:t xml:space="preserve">تا </w:t>
      </w:r>
      <w:r>
        <w:rPr/>
        <w:t>15</w:t>
      </w:r>
      <w:r>
        <w:rPr>
          <w:rtl w:val="true"/>
        </w:rPr>
        <w:t>]</w:t>
      </w:r>
      <w:bookmarkEnd w:id="747"/>
    </w:p>
    <w:p>
      <w:pPr>
        <w:pStyle w:val="Heading4"/>
        <w:numPr>
          <w:ilvl w:val="3"/>
          <w:numId w:val="1"/>
        </w:numPr>
        <w:rPr/>
      </w:pPr>
      <w:bookmarkStart w:id="748" w:name="__RefHeading___Toc694496_3244359995"/>
      <w:bookmarkStart w:id="749" w:name="_Toc323"/>
      <w:bookmarkEnd w:id="748"/>
      <w:r>
        <w:rPr>
          <w:rtl w:val="true"/>
        </w:rPr>
        <w:t>اشاره</w:t>
      </w:r>
      <w:bookmarkEnd w:id="749"/>
    </w:p>
    <w:p>
      <w:p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نوح را به سوی قومش فرستادیم،پس در میان آنان،هزار سال به استثنای پنجاه سال درنگ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جز اندکی از مردم به سخن او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حالی که ستمگر بودند فرا گرفت</w:t>
      </w:r>
      <w:r>
        <w:rPr>
          <w:rFonts w:eastAsia="IRNazanin" w:cs="IRNazanin"/>
          <w:color w:val="111111"/>
          <w:sz w:val="28"/>
          <w:szCs w:val="28"/>
          <w:rtl w:val="true"/>
          <w:lang w:bidi="fa-IR"/>
        </w:rPr>
        <w:t>.</w:t>
      </w:r>
      <w:bookmarkStart w:id="750" w:name="pg13172_133706"/>
    </w:p>
    <w:p>
      <w:pPr>
        <w:pStyle w:val="Heading4"/>
        <w:numPr>
          <w:ilvl w:val="3"/>
          <w:numId w:val="1"/>
        </w:numPr>
        <w:rPr/>
      </w:pPr>
      <w:bookmarkStart w:id="751" w:name="__RefHeading___Toc694498_3244359995"/>
      <w:bookmarkStart w:id="752" w:name="_Toc324"/>
      <w:bookmarkEnd w:id="750"/>
      <w:bookmarkEnd w:id="751"/>
      <w:r>
        <w:rPr>
          <w:rtl w:val="true"/>
        </w:rPr>
        <w:t>نکته‌ها</w:t>
      </w:r>
      <w:r>
        <w:rPr>
          <w:rtl w:val="true"/>
        </w:rPr>
        <w:t>:</w:t>
      </w:r>
      <w:bookmarkEnd w:id="752"/>
    </w:p>
    <w:p>
      <w:pPr>
        <w:pStyle w:val="BookText"/>
        <w:rPr/>
      </w:pPr>
      <w:r>
        <w:rPr>
          <w:rFonts w:ascii="IRNazanin" w:hAnsi="IRNazanin" w:eastAsia="IRNazanin"/>
          <w:color w:val="111111"/>
          <w:sz w:val="28"/>
          <w:sz w:val="28"/>
          <w:szCs w:val="28"/>
          <w:rtl w:val="true"/>
          <w:lang w:bidi="fa-IR"/>
        </w:rPr>
        <w:t>در آغاز سوره خواندیم که 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مدّعیان ایمان رها نیستند،همه را مورد آزمون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به‌بعد داستان حضرت نوح،ابراهیم،لوط،شعیب،هود، صالح و موسی علیهم السلام را می‌خوانیم و با نمونه‌هایی از آزمایش امّت‌های پیشین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پیامبری که مدّت رسالتش در قرآن بیان شده،حضرت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 مدّت رسالت حضرت نوح تا زمان طوفان است،امّا مدّت زندگی آن حضرت و پیامبری آن حضرت پس از طوفان،بیان نشده است</w:t>
      </w:r>
      <w:r>
        <w:rPr>
          <w:rFonts w:eastAsia="IRNazanin" w:cs="IRNazanin"/>
          <w:color w:val="111111"/>
          <w:sz w:val="28"/>
          <w:szCs w:val="28"/>
          <w:rtl w:val="true"/>
          <w:lang w:bidi="fa-IR"/>
        </w:rPr>
        <w:t>.</w:t>
      </w:r>
    </w:p>
    <w:p>
      <w:pPr>
        <w:pStyle w:val="Heading4"/>
        <w:numPr>
          <w:ilvl w:val="3"/>
          <w:numId w:val="1"/>
        </w:numPr>
        <w:rPr/>
      </w:pPr>
      <w:bookmarkStart w:id="753" w:name="__RefHeading___Toc694500_3244359995"/>
      <w:bookmarkStart w:id="754" w:name="_Toc325"/>
      <w:bookmarkEnd w:id="753"/>
      <w:r>
        <w:rPr>
          <w:rtl w:val="true"/>
        </w:rPr>
        <w:t>پیام‌ها</w:t>
      </w:r>
      <w:r>
        <w:rPr>
          <w:rtl w:val="true"/>
        </w:rPr>
        <w:t>:</w:t>
      </w:r>
      <w:bookmarkEnd w:id="7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تبلیغ،سزاوار است ابتدا کلیّات گفته شود و بعد تفصیل مطالب و نمونه‌ها بیان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قبل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فَتَنَّا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تفصیل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نُوحاً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اقوام گذشته،مورد توجّه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نُوحاً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تاریخ انبیای پیشین،تسلّی بخش پیامبر اکرم صلی اللّٰه علیه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انبیا،در میان مردم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پیامبری از مردم قهر کند،تنبیه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مورد حضرت یونس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پس از دوری از مردم،نهنگی او را بلعید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قرآن،با بیان عمر طولانی انسان،آن را محال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سَنَةٍ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قابلیّت و آمادگی پذیرش نباشد،هزار سال تبلیغ هم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سَنَةٍ إِلاّٰ خَمْسِینَ عٰاماً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و تبلیغ،صبر و پایداری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سَنَةٍ إِلاّٰ خَمْسِینَ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پایداری نوح علیه السلام و سرسختی‌مردم را نشان 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 را دقیق نقل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سَنَةٍ إِلاّٰ خَمْسِینَ عٰاماً</w:t>
      </w:r>
      <w:r>
        <w:rPr>
          <w:rFonts w:eastAsia="Amiri" w:cs="Amiri" w:ascii="Amiri" w:hAnsi="Amiri"/>
          <w:color w:val="111111"/>
          <w:sz w:val="28"/>
          <w:szCs w:val="28"/>
          <w:rtl w:val="true"/>
          <w:lang w:bidi="ar-SA"/>
        </w:rPr>
        <w:t>»</w:t>
      </w:r>
      <w:bookmarkStart w:id="755" w:name="pg13172_133707"/>
    </w:p>
    <w:p>
      <w:pPr>
        <w:pStyle w:val="BookText"/>
        <w:rPr/>
      </w:pPr>
      <w:bookmarkEnd w:id="75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پیام انبیا،ظلم است و ظلم،کلید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الطُّوفٰانُ وَ هُمْ 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پیروان آنها،از قهر الهی در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أَصْحٰابَ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نوح،ساختن کشتی و زیر آب رفتن همه‌ی زمین،به امر خداوند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فَأَنْجَیْنٰاهُ وَ أَصْحٰابَ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الهی به معنای ترک کوشش و تلاش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و یاران او کشتی را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و حوادث،فوق زمان و مکانند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لِلْعٰالَمِینَ</w:t>
      </w:r>
      <w:r>
        <w:rPr>
          <w:rFonts w:eastAsia="IRNazanin" w:cs="IRNazanin"/>
          <w:color w:val="111111"/>
          <w:sz w:val="28"/>
          <w:szCs w:val="28"/>
          <w:rtl w:val="true"/>
          <w:lang w:bidi="fa-IR"/>
        </w:rPr>
        <w:t>»</w:t>
      </w:r>
    </w:p>
    <w:p>
      <w:pPr>
        <w:pStyle w:val="Heading3"/>
        <w:numPr>
          <w:ilvl w:val="2"/>
          <w:numId w:val="1"/>
        </w:numPr>
        <w:rPr/>
      </w:pPr>
      <w:bookmarkStart w:id="756" w:name="__RefHeading___Toc694502_3244359995"/>
      <w:bookmarkStart w:id="757" w:name="_Toc326"/>
      <w:bookmarkEnd w:id="75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16</w:t>
      </w:r>
      <w:r>
        <w:rPr>
          <w:rtl w:val="true"/>
        </w:rPr>
        <w:t>]</w:t>
      </w:r>
      <w:bookmarkEnd w:id="757"/>
    </w:p>
    <w:p>
      <w:pPr>
        <w:pStyle w:val="Heading4"/>
        <w:numPr>
          <w:ilvl w:val="3"/>
          <w:numId w:val="1"/>
        </w:numPr>
        <w:rPr/>
      </w:pPr>
      <w:bookmarkStart w:id="758" w:name="__RefHeading___Toc694504_3244359995"/>
      <w:bookmarkStart w:id="759" w:name="_Toc327"/>
      <w:bookmarkEnd w:id="758"/>
      <w:r>
        <w:rPr>
          <w:rtl w:val="true"/>
        </w:rPr>
        <w:t>اشاره</w:t>
      </w:r>
      <w:bookmarkEnd w:id="759"/>
    </w:p>
    <w:p>
      <w:pPr>
        <w:pStyle w:val="BookText"/>
        <w:rPr/>
      </w:pP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آن گاه که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و از او پروا کنید،اگر بدانید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w:t>
      </w:r>
    </w:p>
    <w:p>
      <w:pPr>
        <w:pStyle w:val="Heading4"/>
        <w:numPr>
          <w:ilvl w:val="3"/>
          <w:numId w:val="1"/>
        </w:numPr>
        <w:rPr/>
      </w:pPr>
      <w:bookmarkStart w:id="760" w:name="__RefHeading___Toc694506_3244359995"/>
      <w:bookmarkStart w:id="761" w:name="_Toc328"/>
      <w:bookmarkEnd w:id="760"/>
      <w:r>
        <w:rPr>
          <w:rtl w:val="true"/>
        </w:rPr>
        <w:t>نکته‌ها</w:t>
      </w:r>
      <w:r>
        <w:rPr>
          <w:rtl w:val="true"/>
        </w:rPr>
        <w:t>:</w:t>
      </w:r>
      <w:bookmarkEnd w:id="761"/>
    </w:p>
    <w:p>
      <w:pPr>
        <w:pStyle w:val="BookText"/>
        <w:rPr/>
      </w:pPr>
      <w:r>
        <w:rPr>
          <w:rFonts w:ascii="IRNazanin" w:hAnsi="IRNazanin" w:eastAsia="IRNazanin"/>
          <w:color w:val="111111"/>
          <w:sz w:val="28"/>
          <w:sz w:val="28"/>
          <w:szCs w:val="28"/>
          <w:rtl w:val="true"/>
          <w:lang w:bidi="fa-IR"/>
        </w:rPr>
        <w:t>حضرت ابراهیم علیه السلام،دوّمین پیامبر اولو العزم است که پس از نوح علیه السلام مبعوث شده است</w:t>
      </w:r>
      <w:r>
        <w:rPr>
          <w:rFonts w:eastAsia="IRNazanin" w:cs="IRNazanin"/>
          <w:color w:val="111111"/>
          <w:sz w:val="28"/>
          <w:szCs w:val="28"/>
          <w:rtl w:val="true"/>
          <w:lang w:bidi="fa-IR"/>
        </w:rPr>
        <w:t>.</w:t>
      </w:r>
    </w:p>
    <w:p>
      <w:pPr>
        <w:pStyle w:val="Heading4"/>
        <w:numPr>
          <w:ilvl w:val="3"/>
          <w:numId w:val="1"/>
        </w:numPr>
        <w:rPr/>
      </w:pPr>
      <w:bookmarkStart w:id="762" w:name="__RefHeading___Toc694508_3244359995"/>
      <w:bookmarkStart w:id="763" w:name="_Toc329"/>
      <w:bookmarkEnd w:id="762"/>
      <w:r>
        <w:rPr>
          <w:rtl w:val="true"/>
        </w:rPr>
        <w:t>پیام‌ها</w:t>
      </w:r>
      <w:r>
        <w:rPr>
          <w:rtl w:val="true"/>
        </w:rPr>
        <w:t>:</w:t>
      </w:r>
      <w:bookmarkEnd w:id="76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را از نزدیکان خود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تقوا،سرلوحه‌ی برنامه‌ی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وَ اتَّقُوهُ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بدون تقوا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وَ اتَّقُوهُ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خیر،در گرو خداپرستی و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وَ اتَّقُوهُ ذٰلِکُمْ خَیْرٌ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 توحید و تقوا به سراغ غیر خدا و فساد می‌روند،در حقیقت جاهلند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 تقوا،جاهل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 لَکُمْ إِنْ کُنْتُمْ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پیشرفت آن،می‌توان به مصالح تعبّد و تقوا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w:t>
      </w:r>
      <w:bookmarkStart w:id="764" w:name="pg13172_133708"/>
    </w:p>
    <w:p>
      <w:pPr>
        <w:pStyle w:val="BookText"/>
        <w:rPr/>
      </w:pPr>
      <w:bookmarkEnd w:id="764"/>
      <w:r>
        <w:rPr>
          <w:rFonts w:ascii="Amiri" w:hAnsi="Amiri" w:eastAsia="Amiri" w:cs="Amiri"/>
          <w:color w:val="111111"/>
          <w:sz w:val="28"/>
          <w:sz w:val="28"/>
          <w:szCs w:val="28"/>
          <w:rtl w:val="true"/>
          <w:lang w:bidi="ar-SA"/>
        </w:rPr>
        <w:t>لَکُمْ إِنْ کُنْتُمْ تَعْلَمُونَ</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694510_3244359995"/>
      <w:bookmarkStart w:id="766" w:name="_Toc330"/>
      <w:bookmarkEnd w:id="765"/>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17</w:t>
      </w:r>
      <w:r>
        <w:rPr>
          <w:rtl w:val="true"/>
        </w:rPr>
        <w:t>]</w:t>
      </w:r>
      <w:bookmarkEnd w:id="766"/>
    </w:p>
    <w:p>
      <w:pPr>
        <w:pStyle w:val="Heading4"/>
        <w:numPr>
          <w:ilvl w:val="3"/>
          <w:numId w:val="1"/>
        </w:numPr>
        <w:rPr/>
      </w:pPr>
      <w:bookmarkStart w:id="767" w:name="__RefHeading___Toc694512_3244359995"/>
      <w:bookmarkStart w:id="768" w:name="_Toc331"/>
      <w:bookmarkEnd w:id="767"/>
      <w:r>
        <w:rPr>
          <w:rtl w:val="true"/>
        </w:rPr>
        <w:t>اشاره</w:t>
      </w:r>
      <w:bookmarkEnd w:id="768"/>
    </w:p>
    <w:p>
      <w:pPr>
        <w:pStyle w:val="BookText"/>
        <w:rPr/>
      </w:pP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شما به جای خدا بت‌هایی را می‌پرستید و دروغی را می‌سازید، همانا کسانی که به جای خدا پرستش می‌کنید،مالک رزق شما نیستند، پس روزی را نزد خدا جستجو کنید و او را بپرستید و برای او شکر نمایید که به سوی او بازگردانده می‌شوید</w:t>
      </w:r>
      <w:r>
        <w:rPr>
          <w:rFonts w:eastAsia="IRNazanin" w:cs="IRNazanin"/>
          <w:color w:val="111111"/>
          <w:sz w:val="28"/>
          <w:szCs w:val="28"/>
          <w:rtl w:val="true"/>
          <w:lang w:bidi="fa-IR"/>
        </w:rPr>
        <w:t>.</w:t>
      </w:r>
    </w:p>
    <w:p>
      <w:pPr>
        <w:pStyle w:val="Heading4"/>
        <w:numPr>
          <w:ilvl w:val="3"/>
          <w:numId w:val="1"/>
        </w:numPr>
        <w:rPr/>
      </w:pPr>
      <w:bookmarkStart w:id="769" w:name="__RefHeading___Toc694514_3244359995"/>
      <w:bookmarkStart w:id="770" w:name="_Toc332"/>
      <w:bookmarkEnd w:id="769"/>
      <w:r>
        <w:rPr>
          <w:rtl w:val="true"/>
        </w:rPr>
        <w:t>نکته‌ها</w:t>
      </w:r>
      <w:r>
        <w:rPr>
          <w:rtl w:val="true"/>
        </w:rPr>
        <w:t>:</w:t>
      </w:r>
      <w:bookmarkEnd w:id="770"/>
    </w:p>
    <w:p>
      <w:pPr>
        <w:pStyle w:val="BookText"/>
        <w:rPr/>
      </w:pPr>
      <w:r>
        <w:rPr>
          <w:rFonts w:ascii="IRNazanin" w:hAnsi="IRNazanin" w:eastAsia="IRNazanin"/>
          <w:color w:val="111111"/>
          <w:sz w:val="28"/>
          <w:sz w:val="28"/>
          <w:szCs w:val="28"/>
          <w:rtl w:val="true"/>
          <w:lang w:bidi="fa-IR"/>
        </w:rPr>
        <w:t>در آیه قبل حضرت ابراهیم مردم را به عبادت و اطاعت خدا دعوت کرد و در این آیه عبادت غیر خدا را مردود و بی‌نتیجه می‌داند و در پایان آیه بار دیگر بر عبادت خدا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و بت پرستی،هیچ برهان و منطقی ندارد،زیرا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بت‌ها،جماداتی بیش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بت پرستان،سازنده‌ی آنهایند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نفعی برای مشرکان و بت پرستان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آیه،حضرت ابراهیم سه بار مشرکان را مخاطب قرار داد،و این نشانه‌ی گفتگوی مستقیم با منحرفان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p>
    <w:p>
      <w:pPr>
        <w:pStyle w:val="Heading4"/>
        <w:numPr>
          <w:ilvl w:val="3"/>
          <w:numId w:val="1"/>
        </w:numPr>
        <w:rPr/>
      </w:pPr>
      <w:bookmarkStart w:id="771" w:name="__RefHeading___Toc694516_3244359995"/>
      <w:bookmarkStart w:id="772" w:name="_Toc333"/>
      <w:bookmarkEnd w:id="771"/>
      <w:r>
        <w:rPr>
          <w:rtl w:val="true"/>
        </w:rPr>
        <w:t>پیام‌ها</w:t>
      </w:r>
      <w:r>
        <w:rPr>
          <w:rtl w:val="true"/>
        </w:rPr>
        <w:t>:</w:t>
      </w:r>
      <w:bookmarkEnd w:id="7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راه کج می‌روند،کار خود را توجیه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تَخْلُقُونَ إِفْکاً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انگیزه‌های پرستش غیر خدا،رسیدن به نان و نواست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لَکُمْ رِزْقاً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خدا،توان روزی دادن ندارند،نه آنکه می‌توانند ولی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یرزقونکم</w:t>
      </w:r>
      <w:r>
        <w:rPr>
          <w:rFonts w:eastAsia="IRNazanin" w:cs="IRNazanin"/>
          <w:color w:val="111111"/>
          <w:sz w:val="28"/>
          <w:szCs w:val="28"/>
          <w:rtl w:val="true"/>
          <w:lang w:bidi="fa-IR"/>
        </w:rPr>
        <w:t>»</w:t>
      </w:r>
      <w:bookmarkStart w:id="773" w:name="pg13172_133709"/>
    </w:p>
    <w:p>
      <w:pPr>
        <w:pStyle w:val="BookText"/>
        <w:rPr/>
      </w:pPr>
      <w:bookmarkEnd w:id="77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تبلیغ،پس از آنکه باطل بودن فکری را ثابت کردید،راه حقّ را نشان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لَکُمْ رِزْقاً فَابْتَغُوا عِنْدَ اللّٰهِ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از غیر خدا مأیوس نشوند،به سراغ خدا نمی‌روند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فَابْتَغُوا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رازق است،ولی انسان نیز باید تلاش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فَابْتَغُوا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نیازهای مادّی و رفاهی را حل کرد،سپس مردم را ارشاد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فَابْتَغُوا عِنْدَ اللّٰهِ الرِّزْقَ وَ اعْبُدُوهُ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رزق،نزد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کسی شایسته است که قدرت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الرِّزْقَ وَ اعْبُدُوهُ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اوامر الهی،قیامت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w:t>
      </w:r>
    </w:p>
    <w:p>
      <w:pPr>
        <w:pStyle w:val="Heading3"/>
        <w:numPr>
          <w:ilvl w:val="2"/>
          <w:numId w:val="1"/>
        </w:numPr>
        <w:rPr/>
      </w:pPr>
      <w:bookmarkStart w:id="774" w:name="__RefHeading___Toc694518_3244359995"/>
      <w:bookmarkStart w:id="775" w:name="_Toc334"/>
      <w:bookmarkEnd w:id="774"/>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18</w:t>
      </w:r>
      <w:r>
        <w:rPr>
          <w:rtl w:val="true"/>
        </w:rPr>
        <w:t xml:space="preserve"> </w:t>
      </w:r>
      <w:r>
        <w:rPr>
          <w:rtl w:val="true"/>
        </w:rPr>
        <w:t xml:space="preserve">تا </w:t>
      </w:r>
      <w:r>
        <w:rPr/>
        <w:t>19</w:t>
      </w:r>
      <w:r>
        <w:rPr>
          <w:rtl w:val="true"/>
        </w:rPr>
        <w:t>]</w:t>
      </w:r>
      <w:bookmarkEnd w:id="775"/>
    </w:p>
    <w:p>
      <w:pPr>
        <w:pStyle w:val="Heading4"/>
        <w:numPr>
          <w:ilvl w:val="3"/>
          <w:numId w:val="1"/>
        </w:numPr>
        <w:rPr/>
      </w:pPr>
      <w:bookmarkStart w:id="776" w:name="__RefHeading___Toc694520_3244359995"/>
      <w:bookmarkStart w:id="777" w:name="_Toc335"/>
      <w:bookmarkEnd w:id="776"/>
      <w:r>
        <w:rPr>
          <w:rtl w:val="true"/>
        </w:rPr>
        <w:t>اشاره</w:t>
      </w:r>
      <w:bookmarkEnd w:id="777"/>
    </w:p>
    <w:p>
      <w:pPr>
        <w:pStyle w:val="BookText"/>
        <w:rPr/>
      </w:pP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امّت‌های پیش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تبلیغ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ندیده‌اند که خداوند چگونه آفرینش را آغاز می‌کند،سپس آن را باز می‌گرداند؟ البتّه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آسان است</w:t>
      </w:r>
      <w:r>
        <w:rPr>
          <w:rFonts w:eastAsia="IRNazanin" w:cs="IRNazanin"/>
          <w:color w:val="111111"/>
          <w:sz w:val="28"/>
          <w:szCs w:val="28"/>
          <w:rtl w:val="true"/>
          <w:lang w:bidi="fa-IR"/>
        </w:rPr>
        <w:t>.</w:t>
      </w:r>
    </w:p>
    <w:p>
      <w:pPr>
        <w:pStyle w:val="Heading4"/>
        <w:numPr>
          <w:ilvl w:val="3"/>
          <w:numId w:val="1"/>
        </w:numPr>
        <w:rPr/>
      </w:pPr>
      <w:bookmarkStart w:id="778" w:name="__RefHeading___Toc694522_3244359995"/>
      <w:bookmarkStart w:id="779" w:name="_Toc336"/>
      <w:bookmarkEnd w:id="778"/>
      <w:r>
        <w:rPr>
          <w:rtl w:val="true"/>
        </w:rPr>
        <w:t>نکته‌ها</w:t>
      </w:r>
      <w:r>
        <w:rPr>
          <w:rtl w:val="true"/>
        </w:rPr>
        <w:t>:</w:t>
      </w:r>
      <w:bookmarkEnd w:id="779"/>
    </w:p>
    <w:p>
      <w:pPr>
        <w:pStyle w:val="BookText"/>
        <w:rPr/>
      </w:pPr>
      <w:r>
        <w:rPr>
          <w:rFonts w:ascii="IRNazanin" w:hAnsi="IRNazanin" w:eastAsia="IRNazanin"/>
          <w:color w:val="111111"/>
          <w:sz w:val="28"/>
          <w:sz w:val="28"/>
          <w:szCs w:val="28"/>
          <w:rtl w:val="true"/>
          <w:lang w:bidi="fa-IR"/>
        </w:rPr>
        <w:t>در این دو آیه به سه اصل مشترک در میان ادیان اشاره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یُبْدِئُ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عَلَی الرَّسُولِ إِلاَّ الْبَلاٰغُ</w:t>
      </w:r>
      <w:r>
        <w:rPr>
          <w:rFonts w:eastAsia="Amiri" w:cs="Amiri" w:ascii="Amiri" w:hAnsi="Amiri"/>
          <w:color w:val="111111"/>
          <w:sz w:val="28"/>
          <w:szCs w:val="28"/>
          <w:rtl w:val="true"/>
          <w:lang w:bidi="ar-SA"/>
        </w:rPr>
        <w:t>»</w:t>
      </w:r>
      <w:bookmarkStart w:id="780" w:name="pg13172_133710"/>
    </w:p>
    <w:p>
      <w:pPr>
        <w:pStyle w:val="BookText"/>
        <w:rPr/>
      </w:pPr>
      <w:bookmarkEnd w:id="78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یُعِیدُهُ</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694524_3244359995"/>
      <w:bookmarkStart w:id="782" w:name="_Toc337"/>
      <w:bookmarkEnd w:id="781"/>
      <w:r>
        <w:rPr>
          <w:rtl w:val="true"/>
        </w:rPr>
        <w:t>پیام‌ها</w:t>
      </w:r>
      <w:r>
        <w:rPr>
          <w:rtl w:val="true"/>
        </w:rPr>
        <w:t>:</w:t>
      </w:r>
      <w:bookmarkEnd w:id="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 مخالفانی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مخالفت دشمنان هراسی نداشته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أُمَمٌ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تاریخی،مشابه و قابل تکرار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أُمَمٌ مِنْ قَبْلِکُمْ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آشنایی با تاریخ،برای انسان یک نوع تسلّی خاطر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أُمَمٌ مِنْ قَبْلِکُمْ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مخالفان،نباید مانع تبلیغ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عَلَی الرَّسُولِ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مردم،در انتخاب عقیده آزادند و پیامبر نمی‌تواند آنان را مجبور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تُکَذِّبُوا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الرَّسُولِ إِلاَّ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شرط بلاغ است با تو بگفتم تو خواه از سخنم پند گیر و خواه ملال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تبلیغ،باید روشن و گویا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سؤال،فطرت غافلان را بیدار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اندیشه است و از همه‌ی مردم برای اندیشیدن دعوت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مظهر قدرت‌نمایی خداوند در ایجاد حیات و مرگ پدیده‌ها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یُبْدِئُ اللّٰهُ الْخَلْقَ ثُمَّ یُعِیدُهُ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آفرینش،حادث و ناپایدار است و سرانجام به سوی خداوند برمی‌گردند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یُبْدِئُ اللّٰهُ الْخَلْقَ ثُمَّ یُعِیدُهُ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مبدأ،سبب اعتقاد به معاد و بی‌خبری از قدرت خداوند،مایه‌ی انکار معاد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یُبْدِئُ اللّٰهُ الْخَلْقَ ثُمَّ یُعِیدُهُ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آفریدن،میراندن و دوباره زنده کردن،کار دائمی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یُبْدِئُ اللّٰهُ الْخَلْقَ ثُمَّ یُعِیدُهُ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مضارع،نشانه‌ی استمرار و دوام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اوّلیه و بازآفرینی در قیامت،برای خداوند آسان است،تنها یک</w:t>
      </w:r>
      <w:bookmarkStart w:id="783" w:name="pg13172_133711"/>
    </w:p>
    <w:p>
      <w:pPr>
        <w:pStyle w:val="BookText"/>
        <w:rPr/>
      </w:pPr>
      <w:bookmarkEnd w:id="783"/>
      <w:r>
        <w:rPr>
          <w:rFonts w:ascii="Amiri" w:hAnsi="Amiri" w:eastAsia="Amiri" w:cs="Amiri"/>
          <w:color w:val="111111"/>
          <w:sz w:val="28"/>
          <w:sz w:val="28"/>
          <w:szCs w:val="28"/>
          <w:rtl w:val="true"/>
          <w:lang w:bidi="ar-SA"/>
        </w:rPr>
        <w:t>اراده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694526_3244359995"/>
      <w:bookmarkStart w:id="785" w:name="_Toc338"/>
      <w:bookmarkEnd w:id="78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20</w:t>
      </w:r>
      <w:r>
        <w:rPr>
          <w:rtl w:val="true"/>
        </w:rPr>
        <w:t>]</w:t>
      </w:r>
      <w:bookmarkEnd w:id="785"/>
    </w:p>
    <w:p>
      <w:pPr>
        <w:pStyle w:val="Heading4"/>
        <w:numPr>
          <w:ilvl w:val="3"/>
          <w:numId w:val="1"/>
        </w:numPr>
        <w:rPr/>
      </w:pPr>
      <w:bookmarkStart w:id="786" w:name="__RefHeading___Toc694528_3244359995"/>
      <w:bookmarkStart w:id="787" w:name="_Toc339"/>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بگردید،پس بنگرید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آفرینش را آغاز کرده است؟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نشئه‌ی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ایجاد می‌کند، همانا خداوند بر هر کاری بسیار توانا است</w:t>
      </w:r>
      <w:r>
        <w:rPr>
          <w:rFonts w:eastAsia="IRNazanin" w:cs="IRNazanin"/>
          <w:color w:val="111111"/>
          <w:sz w:val="28"/>
          <w:szCs w:val="28"/>
          <w:rtl w:val="true"/>
          <w:lang w:bidi="fa-IR"/>
        </w:rPr>
        <w:t>.</w:t>
      </w:r>
    </w:p>
    <w:p>
      <w:pPr>
        <w:pStyle w:val="Heading4"/>
        <w:numPr>
          <w:ilvl w:val="3"/>
          <w:numId w:val="1"/>
        </w:numPr>
        <w:rPr/>
      </w:pPr>
      <w:bookmarkStart w:id="788" w:name="__RefHeading___Toc694530_3244359995"/>
      <w:bookmarkStart w:id="789" w:name="_Toc340"/>
      <w:bookmarkEnd w:id="788"/>
      <w:r>
        <w:rPr>
          <w:rtl w:val="true"/>
        </w:rPr>
        <w:t>پیام‌ها</w:t>
      </w:r>
      <w:r>
        <w:rPr>
          <w:rtl w:val="true"/>
        </w:rPr>
        <w:t>:</w:t>
      </w:r>
      <w:bookmarkEnd w:id="7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جهانگردی،سیر و سفر،مطالعه‌ی طبیعت و گردش‌های هدفدار،یک وظیفه و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در طبیعت،انسان را به فکر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مطالعه‌ی دقیق در آفرینش،شک و تردید خود را بر طرف کرده و خدا را بهتر می‌توانیم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معاد،قدرت‌نمایی خداوند در پدید آوردن موجودات در نخستین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بَدَأَ الْخَلْقَ ثُمَّ اللّٰهُ یُنْشِئُ النَّشْأَةَ الْآخِرَةَ</w:t>
      </w:r>
      <w:r>
        <w:rPr>
          <w:rFonts w:eastAsia="IRNazanin" w:cs="IRNazanin"/>
          <w:color w:val="111111"/>
          <w:sz w:val="28"/>
          <w:szCs w:val="28"/>
          <w:rtl w:val="true"/>
          <w:lang w:bidi="fa-IR"/>
        </w:rPr>
        <w:t>»</w:t>
      </w:r>
    </w:p>
    <w:p>
      <w:pPr>
        <w:pStyle w:val="Heading3"/>
        <w:numPr>
          <w:ilvl w:val="2"/>
          <w:numId w:val="1"/>
        </w:numPr>
        <w:rPr/>
      </w:pPr>
      <w:bookmarkStart w:id="790" w:name="__RefHeading___Toc694532_3244359995"/>
      <w:bookmarkStart w:id="791" w:name="_Toc341"/>
      <w:bookmarkEnd w:id="790"/>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791"/>
    </w:p>
    <w:p>
      <w:pPr>
        <w:pStyle w:val="Heading4"/>
        <w:numPr>
          <w:ilvl w:val="3"/>
          <w:numId w:val="1"/>
        </w:numPr>
        <w:rPr/>
      </w:pPr>
      <w:bookmarkStart w:id="792" w:name="__RefHeading___Toc694534_3244359995"/>
      <w:bookmarkStart w:id="793" w:name="_Toc342"/>
      <w:bookmarkEnd w:id="792"/>
      <w:r>
        <w:rPr>
          <w:rtl w:val="true"/>
        </w:rPr>
        <w:t>اشاره</w:t>
      </w:r>
      <w:bookmarkEnd w:id="793"/>
    </w:p>
    <w:p>
      <w:pPr>
        <w:pStyle w:val="BookText"/>
        <w:rPr/>
      </w:pP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عذاب و هر که را بخواهد رحمت می‌کند،و به سوی او بازگردانده می‌شوید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هرگز نمی‌توانید خدا را عاجز کنید،نه در زمین و نه در آسمان،و برای شما جز خداوند،ولیّ و یاوری نیست</w:t>
      </w:r>
      <w:r>
        <w:rPr>
          <w:rFonts w:eastAsia="IRNazanin" w:cs="IRNazanin"/>
          <w:color w:val="111111"/>
          <w:sz w:val="28"/>
          <w:szCs w:val="28"/>
          <w:rtl w:val="true"/>
          <w:lang w:bidi="fa-IR"/>
        </w:rPr>
        <w:t>.</w:t>
      </w:r>
      <w:bookmarkStart w:id="794" w:name="pg13172_133712"/>
    </w:p>
    <w:p>
      <w:pPr>
        <w:pStyle w:val="Heading4"/>
        <w:numPr>
          <w:ilvl w:val="3"/>
          <w:numId w:val="1"/>
        </w:numPr>
        <w:rPr/>
      </w:pPr>
      <w:bookmarkStart w:id="795" w:name="__RefHeading___Toc694536_3244359995"/>
      <w:bookmarkStart w:id="796" w:name="_Toc343"/>
      <w:bookmarkEnd w:id="794"/>
      <w:bookmarkEnd w:id="795"/>
      <w:r>
        <w:rPr>
          <w:rtl w:val="true"/>
        </w:rPr>
        <w:t>نکته‌ها</w:t>
      </w:r>
      <w:r>
        <w:rPr>
          <w:rtl w:val="true"/>
        </w:rPr>
        <w:t>:</w:t>
      </w:r>
      <w:bookmarkEnd w:id="796"/>
    </w:p>
    <w:p>
      <w:pPr>
        <w:pStyle w:val="BookText"/>
        <w:rPr/>
      </w:pPr>
      <w:r>
        <w:rPr>
          <w:rFonts w:ascii="IRNazanin" w:hAnsi="IRNazanin" w:eastAsia="IRNazanin"/>
          <w:color w:val="111111"/>
          <w:sz w:val="28"/>
          <w:sz w:val="28"/>
          <w:szCs w:val="28"/>
          <w:rtl w:val="true"/>
          <w:lang w:bidi="fa-IR"/>
        </w:rPr>
        <w:t>شیوه‌ی تربیتی قرآن چنان است که هر گاه مِهر و قهر خداوند را بیان می‌کند،ابتدا از مهر و رحمت و سپس از قهر و عذاب سخن می‌گوید،ولی چون این آیه،دنباله‌ی تکذیب کفّار است،ابتدا درباره‌ی عذاب و سپس درباره‌ی رحمت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کریم،هر جا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اراده و خواست خداوند آمده است، مشیّت با توجّه به حکمت و عدل است،زیرا اراده‌ی الهی بدون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بدون درخواست،کمک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درخواست فرد،او را یاری نماید و کفّار از هر دو محرومند</w:t>
      </w:r>
      <w:r>
        <w:rPr>
          <w:rFonts w:eastAsia="IRNazanin" w:cs="IRNazanin"/>
          <w:color w:val="111111"/>
          <w:sz w:val="28"/>
          <w:szCs w:val="28"/>
          <w:rtl w:val="true"/>
          <w:lang w:bidi="fa-IR"/>
        </w:rPr>
        <w:t>.</w:t>
      </w:r>
    </w:p>
    <w:p>
      <w:pPr>
        <w:pStyle w:val="Heading4"/>
        <w:numPr>
          <w:ilvl w:val="3"/>
          <w:numId w:val="1"/>
        </w:numPr>
        <w:rPr/>
      </w:pPr>
      <w:bookmarkStart w:id="797" w:name="__RefHeading___Toc694538_3244359995"/>
      <w:bookmarkStart w:id="798" w:name="_Toc344"/>
      <w:bookmarkEnd w:id="797"/>
      <w:r>
        <w:rPr>
          <w:rtl w:val="true"/>
        </w:rPr>
        <w:t>پیام‌ها</w:t>
      </w:r>
      <w:r>
        <w:rPr>
          <w:rtl w:val="true"/>
        </w:rPr>
        <w:t>:</w:t>
      </w:r>
      <w:bookmarkEnd w:id="7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دین،با هیچ گونه تدبیر و تلاش و توطئه‌ای نمی‌توانند بر اراده‌ی الهی چیره شوند و از مدار قهر او خارج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أَنْتُمْ بِمُعْجِزِینَ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 زدایی،باید انواع موهومات را نفی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و دشمنان دین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شما به تنهایی کارایی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بِمُعْجِزِینَ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دیگران کاری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وَ لاٰ نَصِیرٍ</w:t>
      </w:r>
      <w:r>
        <w:rPr>
          <w:rFonts w:eastAsia="IRNazanin" w:cs="IRNazanin"/>
          <w:color w:val="111111"/>
          <w:sz w:val="28"/>
          <w:szCs w:val="28"/>
          <w:rtl w:val="true"/>
          <w:lang w:bidi="fa-IR"/>
        </w:rPr>
        <w:t>»</w:t>
      </w:r>
    </w:p>
    <w:p>
      <w:pPr>
        <w:pStyle w:val="Heading3"/>
        <w:numPr>
          <w:ilvl w:val="2"/>
          <w:numId w:val="1"/>
        </w:numPr>
        <w:rPr/>
      </w:pPr>
      <w:bookmarkStart w:id="799" w:name="__RefHeading___Toc694540_3244359995"/>
      <w:bookmarkStart w:id="800" w:name="_Toc345"/>
      <w:bookmarkEnd w:id="79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23</w:t>
      </w:r>
      <w:r>
        <w:rPr>
          <w:rtl w:val="true"/>
        </w:rPr>
        <w:t>]</w:t>
      </w:r>
      <w:bookmarkEnd w:id="800"/>
    </w:p>
    <w:p>
      <w:pPr>
        <w:pStyle w:val="Heading4"/>
        <w:numPr>
          <w:ilvl w:val="3"/>
          <w:numId w:val="1"/>
        </w:numPr>
        <w:rPr/>
      </w:pPr>
      <w:bookmarkStart w:id="801" w:name="__RefHeading___Toc694542_3244359995"/>
      <w:bookmarkStart w:id="802" w:name="_Toc346"/>
      <w:bookmarkEnd w:id="801"/>
      <w:r>
        <w:rPr>
          <w:rtl w:val="true"/>
        </w:rPr>
        <w:t>اشاره</w:t>
      </w:r>
      <w:bookmarkEnd w:id="802"/>
    </w:p>
    <w:p>
      <w:pPr>
        <w:pStyle w:val="BookText"/>
        <w:rPr/>
      </w:pP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به آیات خداوند و لقای او کفر ورزیدند،آنان از رحمت من مأیوس هستند و آنانند که برایشان عذابی دردناک خواهد بود</w:t>
      </w:r>
      <w:r>
        <w:rPr>
          <w:rFonts w:eastAsia="IRNazanin" w:cs="IRNazanin"/>
          <w:color w:val="111111"/>
          <w:sz w:val="28"/>
          <w:szCs w:val="28"/>
          <w:rtl w:val="true"/>
          <w:lang w:bidi="fa-IR"/>
        </w:rPr>
        <w:t>.</w:t>
      </w:r>
    </w:p>
    <w:p>
      <w:pPr>
        <w:pStyle w:val="Heading4"/>
        <w:numPr>
          <w:ilvl w:val="3"/>
          <w:numId w:val="1"/>
        </w:numPr>
        <w:rPr/>
      </w:pPr>
      <w:bookmarkStart w:id="803" w:name="__RefHeading___Toc694544_3244359995"/>
      <w:bookmarkStart w:id="804" w:name="_Toc347"/>
      <w:bookmarkEnd w:id="803"/>
      <w:r>
        <w:rPr>
          <w:rtl w:val="true"/>
        </w:rPr>
        <w:t>پیام‌ها</w:t>
      </w:r>
      <w:r>
        <w:rPr>
          <w:rtl w:val="true"/>
        </w:rPr>
        <w:t>:</w:t>
      </w:r>
      <w:bookmarkEnd w:id="8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که از رحمت گسترده‌ی الهی مأیوس و محرومند،کفّار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w:t>
      </w:r>
      <w:bookmarkStart w:id="805" w:name="pg13172_133713"/>
    </w:p>
    <w:p>
      <w:pPr>
        <w:pStyle w:val="Heading3"/>
        <w:numPr>
          <w:ilvl w:val="2"/>
          <w:numId w:val="1"/>
        </w:numPr>
        <w:rPr/>
      </w:pPr>
      <w:bookmarkStart w:id="806" w:name="__RefHeading___Toc694546_3244359995"/>
      <w:bookmarkStart w:id="807" w:name="_Toc348"/>
      <w:bookmarkEnd w:id="805"/>
      <w:bookmarkEnd w:id="80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24</w:t>
      </w:r>
      <w:r>
        <w:rPr>
          <w:rtl w:val="true"/>
        </w:rPr>
        <w:t>]</w:t>
      </w:r>
      <w:bookmarkEnd w:id="807"/>
    </w:p>
    <w:p>
      <w:pPr>
        <w:pStyle w:val="Heading4"/>
        <w:numPr>
          <w:ilvl w:val="3"/>
          <w:numId w:val="1"/>
        </w:numPr>
        <w:rPr/>
      </w:pPr>
      <w:bookmarkStart w:id="808" w:name="__RefHeading___Toc694548_3244359995"/>
      <w:bookmarkStart w:id="809" w:name="_Toc349"/>
      <w:bookmarkEnd w:id="808"/>
      <w:r>
        <w:rPr>
          <w:rtl w:val="true"/>
        </w:rPr>
        <w:t>اشاره</w:t>
      </w:r>
      <w:bookmarkEnd w:id="809"/>
    </w:p>
    <w:p>
      <w:pPr>
        <w:pStyle w:val="BookText"/>
        <w:rPr/>
      </w:pP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پاسخ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 یا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او را از آتش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نجات‌بخشی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ایمان می‌آورند،نشانه‌هایی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10" w:name="__RefHeading___Toc694550_3244359995"/>
      <w:bookmarkStart w:id="811" w:name="_Toc350"/>
      <w:bookmarkEnd w:id="810"/>
      <w:r>
        <w:rPr>
          <w:rtl w:val="true"/>
        </w:rPr>
        <w:t>نکته‌ها</w:t>
      </w:r>
      <w:r>
        <w:rPr>
          <w:rtl w:val="true"/>
        </w:rPr>
        <w:t>:</w:t>
      </w:r>
      <w:bookmarkEnd w:id="811"/>
    </w:p>
    <w:p>
      <w:pPr>
        <w:pStyle w:val="BookText"/>
        <w:rPr/>
      </w:pPr>
      <w:r>
        <w:rPr>
          <w:rFonts w:ascii="IRNazanin" w:hAnsi="IRNazanin" w:eastAsia="IRNazanin"/>
          <w:color w:val="111111"/>
          <w:sz w:val="28"/>
          <w:sz w:val="28"/>
          <w:szCs w:val="28"/>
          <w:rtl w:val="true"/>
          <w:lang w:bidi="fa-IR"/>
        </w:rPr>
        <w:t>کافران و نمرودیان،برای مبارزه با آئین حقّ ابراهیمی،تصمیم گرفتند او را به قتل برسانند، لذا با تهیه‌ی آتش وسیعی و پرتاب نمودن حضرت ابراهیم در آن،قصد خود را عملی کردند، امّا خداوند با گلستان نمودن آن آتش،حضرت را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فَأَنْجٰاهُ اللّٰهُ مِنَ النّٰارِ</w:t>
      </w:r>
      <w:r>
        <w:rPr>
          <w:rFonts w:eastAsia="IRNazanin" w:cs="IRNazanin"/>
          <w:color w:val="111111"/>
          <w:sz w:val="28"/>
          <w:szCs w:val="28"/>
          <w:rtl w:val="true"/>
          <w:lang w:bidi="fa-IR"/>
        </w:rPr>
        <w:t>»</w:t>
      </w:r>
    </w:p>
    <w:p>
      <w:pPr>
        <w:pStyle w:val="Heading4"/>
        <w:numPr>
          <w:ilvl w:val="3"/>
          <w:numId w:val="1"/>
        </w:numPr>
        <w:rPr/>
      </w:pPr>
      <w:bookmarkStart w:id="812" w:name="__RefHeading___Toc694552_3244359995"/>
      <w:bookmarkStart w:id="813" w:name="_Toc351"/>
      <w:bookmarkEnd w:id="812"/>
      <w:r>
        <w:rPr>
          <w:rtl w:val="true"/>
        </w:rPr>
        <w:t>پیام‌ها</w:t>
      </w:r>
      <w:r>
        <w:rPr>
          <w:rtl w:val="true"/>
        </w:rPr>
        <w:t>:</w:t>
      </w:r>
      <w:bookmarkEnd w:id="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کافران منطق ندارند،منطق آنان،اعدام و شکنجه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اقْتُلُوهُ أَوْ حَرِّقُوهُ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کفّار،ممکن است اختلاف روش داشته باشند،ولی در هدف اختلافی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 أَوْ حَرِّقُوهُ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تحت حمایت الهی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فَأَنْجٰاهُ اللّٰهُ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خداوند،بر همه‌ی اراده‌ها،ابزارها و اسباب و قوانین جهان غالب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 أَوْ حَرِّقُوهُ فَأَنْجٰاهُ اللّٰهُ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یک مؤمن بر تمام کفّار،خنثی شدن سخت‌ترین توطئه‌ها و گلستان شدن آتش؛هر کدام یک آیت و نشانه از آیات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تاریخ،به فطرتی سالم و روحی پاک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آری،ایمان در بصیرت و روشن‌بینی انسان،تأثیر گذار است</w:t>
      </w:r>
      <w:r>
        <w:rPr>
          <w:rFonts w:eastAsia="IRNazanin" w:cs="IRNazanin"/>
          <w:color w:val="111111"/>
          <w:sz w:val="28"/>
          <w:szCs w:val="28"/>
          <w:rtl w:val="true"/>
          <w:lang w:bidi="fa-IR"/>
        </w:rPr>
        <w:t>.</w:t>
      </w:r>
      <w:bookmarkStart w:id="814" w:name="pg13172_133714"/>
    </w:p>
    <w:p>
      <w:pPr>
        <w:pStyle w:val="Heading3"/>
        <w:numPr>
          <w:ilvl w:val="2"/>
          <w:numId w:val="1"/>
        </w:numPr>
        <w:rPr/>
      </w:pPr>
      <w:bookmarkStart w:id="815" w:name="__RefHeading___Toc694554_3244359995"/>
      <w:bookmarkStart w:id="816" w:name="_Toc352"/>
      <w:bookmarkEnd w:id="814"/>
      <w:bookmarkEnd w:id="815"/>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25</w:t>
      </w:r>
      <w:r>
        <w:rPr>
          <w:rtl w:val="true"/>
        </w:rPr>
        <w:t>]</w:t>
      </w:r>
      <w:bookmarkEnd w:id="816"/>
    </w:p>
    <w:p>
      <w:pPr>
        <w:pStyle w:val="Heading4"/>
        <w:numPr>
          <w:ilvl w:val="3"/>
          <w:numId w:val="1"/>
        </w:numPr>
        <w:rPr/>
      </w:pPr>
      <w:bookmarkStart w:id="817" w:name="__RefHeading___Toc694556_3244359995"/>
      <w:bookmarkStart w:id="818" w:name="_Toc353"/>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جای خدا بت‌هایی را اختیار کرده‌اید که مایه‌ی پیوند شما در زندگی دنیاست،امّا روز قیامت،بعضی از شما بعضی دیگر را انکار و برخی از شما برخی دیگر را لعنت خواهد کرد،و جایگاه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است و برای شما یاورانی نخواهد بود</w:t>
      </w:r>
      <w:r>
        <w:rPr>
          <w:rFonts w:eastAsia="IRNazanin" w:cs="IRNazanin"/>
          <w:color w:val="111111"/>
          <w:sz w:val="28"/>
          <w:szCs w:val="28"/>
          <w:rtl w:val="true"/>
          <w:lang w:bidi="fa-IR"/>
        </w:rPr>
        <w:t>.</w:t>
      </w:r>
    </w:p>
    <w:p>
      <w:pPr>
        <w:pStyle w:val="Heading4"/>
        <w:numPr>
          <w:ilvl w:val="3"/>
          <w:numId w:val="1"/>
        </w:numPr>
        <w:rPr/>
      </w:pPr>
      <w:bookmarkStart w:id="819" w:name="__RefHeading___Toc694558_3244359995"/>
      <w:bookmarkStart w:id="820" w:name="_Toc354"/>
      <w:bookmarkEnd w:id="819"/>
      <w:r>
        <w:rPr>
          <w:rtl w:val="true"/>
        </w:rPr>
        <w:t>نکته‌ها</w:t>
      </w:r>
      <w:r>
        <w:rPr>
          <w:rtl w:val="true"/>
        </w:rPr>
        <w:t>:</w:t>
      </w:r>
      <w:bookmarkEnd w:id="820"/>
    </w:p>
    <w:p>
      <w:pPr>
        <w:pStyle w:val="BookText"/>
        <w:rPr/>
      </w:pPr>
      <w:r>
        <w:rPr>
          <w:rFonts w:ascii="IRNazanin" w:hAnsi="IRNazanin" w:eastAsia="IRNazanin"/>
          <w:color w:val="111111"/>
          <w:sz w:val="28"/>
          <w:sz w:val="28"/>
          <w:szCs w:val="28"/>
          <w:rtl w:val="true"/>
          <w:lang w:bidi="fa-IR"/>
        </w:rPr>
        <w:t>در میان قبایل بت‌پرست،بت‌ها محور بودند و هر قبیله‌ای بت مخصوص داشت،مثلاً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داشت،قبیله‌ی ثقیف،بت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داشت،اوس و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این بت‌ها وسیله‌ی پیوند بت‌پرستان با نیاکانشان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هفده خواندیم که ابراهیم علیه السلام قبل از تهدید به آتش،به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تَعْبُدُونَ مِنْ دُونِ اللّٰهِ أَوْثٰاناً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خدا به پرستش بت‌ها رو آورده‌اید،پس از نجات از آتش،با قاطعیّت و صراحت بیشتری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اتَّخَذْتُمْ مِنْ دُونِ اللّٰهِ أَوْثٰاناً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آتش انداختن ابراهیم علیه السلام،در تبلیغ و هدف او تأثیری نداشت و آن حضرت مردم را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به رهبری اقتدا نمی‌کنند،مگر آن که در روز قیامت،میان آن رهبر و پیروانش،لعنت رد و بدل خواهد شد،جز شما که در خط اهل بیت پیامبر علیهم السلام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قوم ائتموا بامام فی الدنیا الا جاء یوم القیامة یلعنهم و یلعنونه الا انتم</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باید به طرحها و عملکرد دشمن،کوبنده‌تر پاسخ داد؛در آیه‌ی قبل خواندیم که کفّار، طرح دادند تا ابراهیم را در آتش بیندازند،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آنان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ابدی شما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آری،گاهی کلوخ‌انداز را پاداش سنگ است</w:t>
      </w:r>
      <w:r>
        <w:rPr>
          <w:rFonts w:eastAsia="IRNazanin" w:cs="IRNazanin"/>
          <w:color w:val="111111"/>
          <w:sz w:val="28"/>
          <w:szCs w:val="28"/>
          <w:rtl w:val="true"/>
          <w:lang w:bidi="fa-IR"/>
        </w:rPr>
        <w:t>.</w:t>
      </w:r>
      <w:bookmarkStart w:id="821" w:name="pg13172_133715"/>
    </w:p>
    <w:p>
      <w:pPr>
        <w:pStyle w:val="Heading4"/>
        <w:numPr>
          <w:ilvl w:val="3"/>
          <w:numId w:val="1"/>
        </w:numPr>
        <w:rPr/>
      </w:pPr>
      <w:bookmarkStart w:id="822" w:name="__RefHeading___Toc694560_3244359995"/>
      <w:bookmarkStart w:id="823" w:name="_Toc355"/>
      <w:bookmarkEnd w:id="821"/>
      <w:bookmarkEnd w:id="822"/>
      <w:r>
        <w:rPr>
          <w:rtl w:val="true"/>
        </w:rPr>
        <w:t>پیام‌ها</w:t>
      </w:r>
      <w:r>
        <w:rPr>
          <w:rtl w:val="true"/>
        </w:rPr>
        <w:t>:</w:t>
      </w:r>
      <w:bookmarkEnd w:id="8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عاطفی،تأثیر فراوانی در باورها و عقائد انسان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اتَّخَذْتُمْ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أَوْثٰاناً مَوَدَّةَ بَیْنِکُمْ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 غیر الهی،موسمی و مقطعی بوده و سرانجام به دشمنی و لعنت تبدیل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مَوَدَّةَ بَیْنِکُمْ فِی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یَلْعَنُ بَعْضُکُمْ بَعْضاً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راه،آینده‌نگر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مَوَدَّةَ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مَأْوٰاکُمُ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 غیر الهی،در قیامت هیچ گونه کارایی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نٰاصِرِینَ</w:t>
      </w:r>
      <w:r>
        <w:rPr>
          <w:rFonts w:eastAsia="IRNazanin" w:cs="IRNazanin"/>
          <w:color w:val="111111"/>
          <w:sz w:val="28"/>
          <w:szCs w:val="28"/>
          <w:rtl w:val="true"/>
          <w:lang w:bidi="fa-IR"/>
        </w:rPr>
        <w:t>»</w:t>
      </w:r>
    </w:p>
    <w:p>
      <w:pPr>
        <w:pStyle w:val="Heading3"/>
        <w:numPr>
          <w:ilvl w:val="2"/>
          <w:numId w:val="1"/>
        </w:numPr>
        <w:rPr/>
      </w:pPr>
      <w:bookmarkStart w:id="824" w:name="__RefHeading___Toc694562_3244359995"/>
      <w:bookmarkStart w:id="825" w:name="_Toc356"/>
      <w:bookmarkEnd w:id="82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26</w:t>
      </w:r>
      <w:r>
        <w:rPr>
          <w:rtl w:val="true"/>
        </w:rPr>
        <w:t>]</w:t>
      </w:r>
      <w:bookmarkEnd w:id="825"/>
    </w:p>
    <w:p>
      <w:pPr>
        <w:pStyle w:val="Heading4"/>
        <w:numPr>
          <w:ilvl w:val="3"/>
          <w:numId w:val="1"/>
        </w:numPr>
        <w:rPr/>
      </w:pPr>
      <w:bookmarkStart w:id="826" w:name="__RefHeading___Toc694564_3244359995"/>
      <w:bookmarkStart w:id="827" w:name="_Toc357"/>
      <w:bookmarkEnd w:id="826"/>
      <w:r>
        <w:rPr>
          <w:rtl w:val="true"/>
        </w:rPr>
        <w:t>اشاره</w:t>
      </w:r>
      <w:bookmarkEnd w:id="827"/>
    </w:p>
    <w:p>
      <w:pPr>
        <w:pStyle w:val="BookText"/>
        <w:rPr/>
      </w:pP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لوط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سوی پروردگارم روی آورده‌ام که او عزیز و حکیم است</w:t>
      </w:r>
      <w:r>
        <w:rPr>
          <w:rFonts w:eastAsia="IRNazanin" w:cs="IRNazanin"/>
          <w:color w:val="111111"/>
          <w:sz w:val="28"/>
          <w:szCs w:val="28"/>
          <w:rtl w:val="true"/>
          <w:lang w:bidi="fa-IR"/>
        </w:rPr>
        <w:t>.</w:t>
      </w:r>
    </w:p>
    <w:p>
      <w:pPr>
        <w:pStyle w:val="Heading4"/>
        <w:numPr>
          <w:ilvl w:val="3"/>
          <w:numId w:val="1"/>
        </w:numPr>
        <w:rPr/>
      </w:pPr>
      <w:bookmarkStart w:id="828" w:name="__RefHeading___Toc694566_3244359995"/>
      <w:bookmarkStart w:id="829" w:name="_Toc358"/>
      <w:bookmarkEnd w:id="828"/>
      <w:r>
        <w:rPr>
          <w:rtl w:val="true"/>
        </w:rPr>
        <w:t>نکته‌ها</w:t>
      </w:r>
      <w:r>
        <w:rPr>
          <w:rtl w:val="true"/>
        </w:rPr>
        <w:t>:</w:t>
      </w:r>
      <w:bookmarkEnd w:id="829"/>
    </w:p>
    <w:p>
      <w:pPr>
        <w:pStyle w:val="BookText"/>
        <w:rPr/>
      </w:pPr>
      <w:r>
        <w:rPr>
          <w:rFonts w:ascii="IRNazanin" w:hAnsi="IRNazanin" w:eastAsia="IRNazanin"/>
          <w:color w:val="111111"/>
          <w:sz w:val="28"/>
          <w:sz w:val="28"/>
          <w:szCs w:val="28"/>
          <w:rtl w:val="true"/>
          <w:lang w:bidi="fa-IR"/>
        </w:rPr>
        <w:t>اکثر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است،چنان که در آیه دیگر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لوط است</w:t>
      </w:r>
      <w:r>
        <w:rPr>
          <w:rFonts w:eastAsia="IRNazanin" w:cs="IRNazanin"/>
          <w:color w:val="111111"/>
          <w:sz w:val="28"/>
          <w:szCs w:val="28"/>
          <w:rtl w:val="true"/>
          <w:lang w:bidi="fa-IR"/>
        </w:rPr>
        <w:t>.</w:t>
      </w:r>
    </w:p>
    <w:p>
      <w:pPr>
        <w:pStyle w:val="Heading4"/>
        <w:numPr>
          <w:ilvl w:val="3"/>
          <w:numId w:val="1"/>
        </w:numPr>
        <w:rPr/>
      </w:pPr>
      <w:bookmarkStart w:id="830" w:name="__RefHeading___Toc694568_3244359995"/>
      <w:bookmarkStart w:id="831" w:name="_Toc359"/>
      <w:bookmarkEnd w:id="830"/>
      <w:r>
        <w:rPr>
          <w:rtl w:val="true"/>
        </w:rPr>
        <w:t>پیام‌ها</w:t>
      </w:r>
      <w:r>
        <w:rPr>
          <w:rtl w:val="true"/>
        </w:rPr>
        <w:t>:</w:t>
      </w:r>
      <w:bookmarkEnd w:id="8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یکدیگر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نشان غربت و تنهایی حضرت ابراهیم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زمان چند پیامبر بوده،ولی امامت و رهبری بر عهده‌ی یکی از آنان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حضرت لوط،نوعی اعلام حمایت و تقویت حضرت ابراهیم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هدفدار،وسیله‌ی رشد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رَبِّی</w:t>
      </w:r>
      <w:r>
        <w:rPr>
          <w:rFonts w:eastAsia="IRNazanin" w:cs="IRNazanin"/>
          <w:color w:val="111111"/>
          <w:sz w:val="28"/>
          <w:szCs w:val="28"/>
          <w:rtl w:val="true"/>
          <w:lang w:bidi="fa-IR"/>
        </w:rPr>
        <w:t>»</w:t>
      </w:r>
      <w:bookmarkStart w:id="832" w:name="pg13172_133716"/>
    </w:p>
    <w:p>
      <w:pPr>
        <w:pStyle w:val="BookText"/>
        <w:rPr/>
      </w:pPr>
      <w:bookmarkEnd w:id="83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خدا،به زمین و زمان و هیچ فرد و گروهی وابستگی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مُهٰاجِرٌ إِلیٰ رَبِّی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الطاف الهی،روحیه‌ی هجرت را در خود تقویت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 إِلیٰ رَبِّی إِنَّهُ 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اتّصال به خدای عزیز،غربت‌ها را جبران می‌کند</w:t>
      </w:r>
      <w:r>
        <w:rPr>
          <w:rFonts w:eastAsia="IRNazanin" w:cs="IRNazanin"/>
          <w:color w:val="111111"/>
          <w:sz w:val="28"/>
          <w:szCs w:val="28"/>
          <w:rtl w:val="true"/>
          <w:lang w:bidi="fa-IR"/>
        </w:rPr>
        <w:t>.)</w:t>
      </w:r>
    </w:p>
    <w:p>
      <w:pPr>
        <w:pStyle w:val="Heading3"/>
        <w:numPr>
          <w:ilvl w:val="2"/>
          <w:numId w:val="1"/>
        </w:numPr>
        <w:rPr/>
      </w:pPr>
      <w:bookmarkStart w:id="833" w:name="__RefHeading___Toc694570_3244359995"/>
      <w:bookmarkStart w:id="834" w:name="_Toc360"/>
      <w:bookmarkEnd w:id="83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27</w:t>
      </w:r>
      <w:r>
        <w:rPr>
          <w:rtl w:val="true"/>
        </w:rPr>
        <w:t>]</w:t>
      </w:r>
      <w:bookmarkEnd w:id="834"/>
    </w:p>
    <w:p>
      <w:pPr>
        <w:pStyle w:val="Heading4"/>
        <w:numPr>
          <w:ilvl w:val="3"/>
          <w:numId w:val="1"/>
        </w:numPr>
        <w:rPr/>
      </w:pPr>
      <w:bookmarkStart w:id="835" w:name="__RefHeading___Toc694572_3244359995"/>
      <w:bookmarkStart w:id="836" w:name="_Toc361"/>
      <w:bookmarkEnd w:id="835"/>
      <w:r>
        <w:rPr>
          <w:rtl w:val="true"/>
        </w:rPr>
        <w:t>اشاره</w:t>
      </w:r>
      <w:bookmarkEnd w:id="836"/>
    </w:p>
    <w:p>
      <w:pPr>
        <w:pStyle w:val="BookText"/>
        <w:rPr/>
      </w:pP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اسحاق و یعقوب 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کردیم،و در میان فرزندانش پیامبری و کتاب را قرار دادیم،و پاداشِ او را در دنیا عطا کردیم و قطعاً او در آخرت از شایستگان است</w:t>
      </w:r>
      <w:r>
        <w:rPr>
          <w:rFonts w:eastAsia="IRNazanin" w:cs="IRNazanin"/>
          <w:color w:val="111111"/>
          <w:sz w:val="28"/>
          <w:szCs w:val="28"/>
          <w:rtl w:val="true"/>
          <w:lang w:bidi="fa-IR"/>
        </w:rPr>
        <w:t>.</w:t>
      </w:r>
    </w:p>
    <w:p>
      <w:pPr>
        <w:pStyle w:val="Heading4"/>
        <w:numPr>
          <w:ilvl w:val="3"/>
          <w:numId w:val="1"/>
        </w:numPr>
        <w:rPr/>
      </w:pPr>
      <w:bookmarkStart w:id="837" w:name="__RefHeading___Toc694574_3244359995"/>
      <w:bookmarkStart w:id="838" w:name="_Toc362"/>
      <w:bookmarkEnd w:id="837"/>
      <w:r>
        <w:rPr>
          <w:rtl w:val="true"/>
        </w:rPr>
        <w:t>نکته‌ها</w:t>
      </w:r>
      <w:r>
        <w:rPr>
          <w:rtl w:val="true"/>
        </w:rPr>
        <w:t>:</w:t>
      </w:r>
      <w:bookmarkEnd w:id="83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پاداش‌های دنیوی و اخروی،هر دو به کار می‌رود،ولی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مورد پاداش‌های دنیوی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پاداش آن همه خلوص و تلاش و هجرت حضرت ابراهیم علیه السلام،موهبت‌های چهارگانه‌ای است که این آیه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 در نسل و دودمان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نیکو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در آخرت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یعقوب،یوسف،هارون،موسی،سلیمان،زکریّا،یحیی و عیسی علیهم السلام،همه از نسل حضرت اسحاق بودند و پیامبر اسلام صلی اللّٰه علیه و آله از ذرّیه‌ی اسماعیل است؛بنا بر این،پیامبران</w:t>
      </w:r>
      <w:bookmarkStart w:id="839" w:name="pg13172_133717"/>
    </w:p>
    <w:p>
      <w:pPr>
        <w:pStyle w:val="BookText"/>
        <w:rPr/>
      </w:pPr>
      <w:bookmarkEnd w:id="839"/>
      <w:r>
        <w:rPr>
          <w:rFonts w:ascii="IRNazanin" w:hAnsi="IRNazanin" w:eastAsia="IRNazanin"/>
          <w:color w:val="111111"/>
          <w:sz w:val="28"/>
          <w:sz w:val="28"/>
          <w:szCs w:val="28"/>
          <w:rtl w:val="true"/>
          <w:lang w:bidi="fa-IR"/>
        </w:rPr>
        <w:t>اولوا العزم بعد از حضرت ابراهیم،همه از نسل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 از آتش نمرودیان،جذب دلها به سوی مکّه و تجدید خاطرات ابراهیم در مراسم حج،از گمنامی </w:t>
      </w:r>
      <w:r>
        <w:rPr>
          <w:rStyle w:val="FootnoteAnchor"/>
          <w:rtl w:val="true"/>
        </w:rPr>
        <w:footnoteReference w:id="117"/>
      </w:r>
      <w:r>
        <w:rPr>
          <w:rFonts w:ascii="IRNazanin" w:hAnsi="IRNazanin" w:eastAsia="IRNazanin"/>
          <w:color w:val="111111"/>
          <w:sz w:val="28"/>
          <w:sz w:val="28"/>
          <w:szCs w:val="28"/>
          <w:rtl w:val="true"/>
          <w:lang w:bidi="fa-IR"/>
        </w:rPr>
        <w:t>به شیخ الانبیا رسیدن و داشتن ذّریه‌ی طیّبه،همه از مصادیق الطاف الهی در دنیاست که به ابراهیم علیه السلام 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أَجْرَهُ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و در زمره‌ی صالحان قرار گرفتن،مقامی است که انبیا آرزوی آن را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یوسف علیه السلام از خدا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سلیمان علیه السلام دعا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أَدْخِلْنِی بِرَحْمَتِکَ فِی عِبٰادِکَ الصّٰالِحِینَ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شعیب علیه السلام به موسی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مِنَ الصّٰالِحِینَ</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ابراهیم علیه السلام به خداوند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 در اینجا خداوند درباره‌ی حضرت ابراهیم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694576_3244359995"/>
      <w:bookmarkStart w:id="841" w:name="_Toc363"/>
      <w:bookmarkEnd w:id="840"/>
      <w:r>
        <w:rPr>
          <w:rtl w:val="true"/>
        </w:rPr>
        <w:t>پیام‌ها</w:t>
      </w:r>
      <w:r>
        <w:rPr>
          <w:rtl w:val="true"/>
        </w:rPr>
        <w:t>:</w:t>
      </w:r>
      <w:bookmarkEnd w:id="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صالح،موهبتی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 برای خداوند را به مردم اعلام کنیم تا برای دیگران انگیزه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زیربنای دریافت الطاف الهی،اخلاص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مُهٰاجِرٌ إِلیٰ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نوه‌ی انسان مانند فرزند،از موهبت‌های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وَ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توجّه به این که یعقوب فرزند اسحاق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وَرٰاءِ إِسْحٰاقَ یَعْقُوبَ</w:t>
      </w:r>
      <w:r>
        <w:rPr>
          <w:rFonts w:eastAsia="Amiri" w:cs="Amiri" w:ascii="Amiri" w:hAnsi="Amiri"/>
          <w:color w:val="111111"/>
          <w:sz w:val="28"/>
          <w:szCs w:val="28"/>
          <w:rtl w:val="true"/>
          <w:lang w:bidi="ar-SA"/>
        </w:rPr>
        <w:t xml:space="preserve">» </w:t>
      </w:r>
      <w:r>
        <w:rPr>
          <w:rStyle w:val="FootnoteAnchor"/>
        </w:rPr>
        <w:footnoteReference w:id="12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خدمت‌ها و نیکی‌های خالصانه‌ی پدر،در نسل او منعکس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فِی ذُرِّیَّتِهِ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لیاقت ذریّه هم شرط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123"/>
      </w:r>
      <w:bookmarkStart w:id="842" w:name="pg13172_133718"/>
    </w:p>
    <w:p>
      <w:pPr>
        <w:pStyle w:val="BookText"/>
        <w:rPr/>
      </w:pPr>
      <w:bookmarkEnd w:id="84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هجرت‌کنندگان،محدود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مُهٰاجِرٌ إِلیٰ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هم به اندازه‌ی حضرت ابراهیم،ذرّیه و نسلش زیاد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فِی ذُرِّیَّتِهِ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دینی،باید از طرف خداوند منصوب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و آخرت قابل جمع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أَجْرَهُ فِی الدُّنْیٰا وَ إِنَّهُ فِی الْآخِرَةِ لَمِنَ الصّٰالِحِینَ</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694578_3244359995"/>
      <w:bookmarkStart w:id="844" w:name="_Toc364"/>
      <w:bookmarkEnd w:id="84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28</w:t>
      </w:r>
      <w:r>
        <w:rPr>
          <w:rtl w:val="true"/>
        </w:rPr>
        <w:t>]</w:t>
      </w:r>
      <w:bookmarkEnd w:id="844"/>
    </w:p>
    <w:p>
      <w:pPr>
        <w:pStyle w:val="Heading4"/>
        <w:numPr>
          <w:ilvl w:val="3"/>
          <w:numId w:val="1"/>
        </w:numPr>
        <w:rPr/>
      </w:pPr>
      <w:bookmarkStart w:id="845" w:name="__RefHeading___Toc694580_3244359995"/>
      <w:bookmarkStart w:id="846" w:name="_Toc365"/>
      <w:bookmarkEnd w:id="845"/>
      <w:r>
        <w:rPr>
          <w:rtl w:val="true"/>
        </w:rPr>
        <w:t>اشاره</w:t>
      </w:r>
      <w:bookmarkEnd w:id="846"/>
    </w:p>
    <w:p>
      <w:pPr>
        <w:pStyle w:val="BookText"/>
        <w:rPr/>
      </w:pP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را آن گاه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به کاری زشت می‌پردازید که هیچ یک از مردم جهان در آن کار بر شما پیشی نگرفته است</w:t>
      </w:r>
      <w:r>
        <w:rPr>
          <w:rFonts w:eastAsia="IRNazanin" w:cs="IRNazanin"/>
          <w:color w:val="111111"/>
          <w:sz w:val="28"/>
          <w:szCs w:val="28"/>
          <w:rtl w:val="true"/>
          <w:lang w:bidi="fa-IR"/>
        </w:rPr>
        <w:t>.</w:t>
      </w:r>
    </w:p>
    <w:p>
      <w:pPr>
        <w:pStyle w:val="Heading4"/>
        <w:numPr>
          <w:ilvl w:val="3"/>
          <w:numId w:val="1"/>
        </w:numPr>
        <w:rPr/>
      </w:pPr>
      <w:bookmarkStart w:id="847" w:name="__RefHeading___Toc694582_3244359995"/>
      <w:bookmarkStart w:id="848" w:name="_Toc366"/>
      <w:bookmarkEnd w:id="847"/>
      <w:r>
        <w:rPr>
          <w:rtl w:val="true"/>
        </w:rPr>
        <w:t>نکته‌ها</w:t>
      </w:r>
      <w:r>
        <w:rPr>
          <w:rtl w:val="true"/>
        </w:rPr>
        <w:t>:</w:t>
      </w:r>
      <w:bookmarkEnd w:id="84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عمل یا سخنی است که زشتی آن آشکار و 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عمل زشتِ لواط و همجنس‌گرایی در میان قوم حضرت لوط رواج داشت،قرآن از آن به فاحشه تعبیر کرده است</w:t>
      </w:r>
      <w:r>
        <w:rPr>
          <w:rFonts w:eastAsia="IRNazanin" w:cs="IRNazanin"/>
          <w:color w:val="111111"/>
          <w:sz w:val="28"/>
          <w:szCs w:val="28"/>
          <w:rtl w:val="true"/>
          <w:lang w:bidi="fa-IR"/>
        </w:rPr>
        <w:t>.</w:t>
      </w:r>
    </w:p>
    <w:p>
      <w:pPr>
        <w:pStyle w:val="Heading4"/>
        <w:numPr>
          <w:ilvl w:val="3"/>
          <w:numId w:val="1"/>
        </w:numPr>
        <w:rPr/>
      </w:pPr>
      <w:bookmarkStart w:id="849" w:name="__RefHeading___Toc694584_3244359995"/>
      <w:bookmarkStart w:id="850" w:name="_Toc367"/>
      <w:bookmarkEnd w:id="849"/>
      <w:r>
        <w:rPr>
          <w:rtl w:val="true"/>
        </w:rPr>
        <w:t>پیام‌ها</w:t>
      </w:r>
      <w:r>
        <w:rPr>
          <w:rtl w:val="true"/>
        </w:rPr>
        <w:t>:</w:t>
      </w:r>
      <w:bookmarkEnd w:id="8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دینی،باید به مفاسد،ناهنجاری‌ها و خطرهای عمومی جامعه توجّه کنند و در رفع آنها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لوط،در مورد گناه مشهور زمان خود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لَتَأْتُونَ الْفٰاحِشَةَ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ابتکاری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گناه،ضد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سَبَقَکُمْ بِهٰا</w:t>
      </w:r>
      <w:r>
        <w:rPr>
          <w:rFonts w:eastAsia="IRNazanin" w:cs="IRNazanin"/>
          <w:color w:val="111111"/>
          <w:sz w:val="28"/>
          <w:szCs w:val="28"/>
          <w:rtl w:val="true"/>
          <w:lang w:bidi="fa-IR"/>
        </w:rPr>
        <w:t>»</w:t>
      </w:r>
    </w:p>
    <w:p>
      <w:pPr>
        <w:pStyle w:val="Heading3"/>
        <w:numPr>
          <w:ilvl w:val="2"/>
          <w:numId w:val="1"/>
        </w:numPr>
        <w:rPr/>
      </w:pPr>
      <w:bookmarkStart w:id="851" w:name="__RefHeading___Toc694586_3244359995"/>
      <w:bookmarkStart w:id="852" w:name="_Toc368"/>
      <w:bookmarkEnd w:id="85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852"/>
    </w:p>
    <w:p>
      <w:pPr>
        <w:pStyle w:val="Heading4"/>
        <w:numPr>
          <w:ilvl w:val="3"/>
          <w:numId w:val="1"/>
        </w:numPr>
        <w:rPr/>
      </w:pPr>
      <w:bookmarkStart w:id="853" w:name="__RefHeading___Toc694588_3244359995"/>
      <w:bookmarkStart w:id="854" w:name="_Toc369"/>
      <w:bookmarkEnd w:id="853"/>
      <w:r>
        <w:rPr>
          <w:rtl w:val="true"/>
        </w:rPr>
        <w:t>اشاره</w:t>
      </w:r>
      <w:bookmarkEnd w:id="8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855" w:name="pg13172_133719"/>
    </w:p>
    <w:p>
      <w:pPr>
        <w:pStyle w:val="BookText"/>
        <w:rPr/>
      </w:pPr>
      <w:bookmarkEnd w:id="855"/>
      <w:r>
        <w:rPr>
          <w:rFonts w:ascii="IRNazanin" w:hAnsi="IRNazanin" w:eastAsia="IRNazanin"/>
          <w:color w:val="111111"/>
          <w:sz w:val="28"/>
          <w:sz w:val="28"/>
          <w:szCs w:val="28"/>
          <w:rtl w:val="true"/>
          <w:lang w:bidi="fa-IR"/>
        </w:rPr>
        <w:t>شما به سراغ مردها می‌روید 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زناشویی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قطع می‌کنید و در مجالس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و بی‌پرده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ناپسند انجام می‌دهید؟ پس قومش پاسخی ندادند جز این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راستگویانی،عذاب خدا را برای ما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 پیروز گردان</w:t>
      </w:r>
      <w:r>
        <w:rPr>
          <w:rFonts w:eastAsia="IRNazanin" w:cs="IRNazanin"/>
          <w:color w:val="111111"/>
          <w:sz w:val="28"/>
          <w:szCs w:val="28"/>
          <w:rtl w:val="true"/>
          <w:lang w:bidi="fa-IR"/>
        </w:rPr>
        <w:t>.</w:t>
      </w:r>
    </w:p>
    <w:p>
      <w:pPr>
        <w:pStyle w:val="Heading4"/>
        <w:numPr>
          <w:ilvl w:val="3"/>
          <w:numId w:val="1"/>
        </w:numPr>
        <w:rPr/>
      </w:pPr>
      <w:bookmarkStart w:id="856" w:name="__RefHeading___Toc694590_3244359995"/>
      <w:bookmarkStart w:id="857" w:name="_Toc370"/>
      <w:bookmarkEnd w:id="856"/>
      <w:r>
        <w:rPr>
          <w:rtl w:val="true"/>
        </w:rPr>
        <w:t>نکته‌ها</w:t>
      </w:r>
      <w:r>
        <w:rPr>
          <w:rtl w:val="true"/>
        </w:rPr>
        <w:t>:</w:t>
      </w:r>
      <w:bookmarkEnd w:id="857"/>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مجلس عمومی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تفاسیر می‌خوانیم که قوم لوط از نظر ادب و اخلاق کاملاً سقوط کرده،در فساد و تباهی غرق بودند؛به گونه‌ای که در مجالس عمومی،به یکدیگر سخن زشت می‌گفتند،قمار بازی می‌کردند،در حضور جمع برهنه می‌شدند،به رهگذران سنگ پرتاب می‌کردند و در حضور مردم،از خود باد معده خارج می‌کردند،با مسافران لواط نموده و اموالشان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عذاب،از زبان اقوام سایر انبیا نیز بیان شده است؛قوم نوح و عاد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،قوم ثمود از حضرت صالح خواستند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ائْتِنٰا بِمٰا تَعِدُنٰا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،همچنین در زمان پیامبر اسلام صلی اللّٰه علیه و آله 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ائْتِنٰا بِعَذٰابٍ</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ممکن است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آیه،بستن راه بر روی مردم برای غارت اموال آنها و یا لواط با آنان باشد</w:t>
      </w:r>
      <w:r>
        <w:rPr>
          <w:rFonts w:eastAsia="IRNazanin" w:cs="IRNazanin"/>
          <w:color w:val="111111"/>
          <w:sz w:val="28"/>
          <w:szCs w:val="28"/>
          <w:rtl w:val="true"/>
          <w:lang w:bidi="fa-IR"/>
        </w:rPr>
        <w:t>.</w:t>
      </w:r>
    </w:p>
    <w:p>
      <w:pPr>
        <w:pStyle w:val="Heading4"/>
        <w:numPr>
          <w:ilvl w:val="3"/>
          <w:numId w:val="1"/>
        </w:numPr>
        <w:rPr/>
      </w:pPr>
      <w:bookmarkStart w:id="858" w:name="__RefHeading___Toc694592_3244359995"/>
      <w:bookmarkStart w:id="859" w:name="_Toc371"/>
      <w:bookmarkEnd w:id="858"/>
      <w:r>
        <w:rPr>
          <w:rtl w:val="true"/>
        </w:rPr>
        <w:t>پیام‌ها</w:t>
      </w:r>
      <w:r>
        <w:rPr>
          <w:rtl w:val="true"/>
        </w:rPr>
        <w:t>:</w:t>
      </w:r>
      <w:bookmarkEnd w:id="85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راه طبیعی و شرعی ازدواج برای ارضای غریزه شهوت،لواط و همجنس‌بازی،شگفت‌آور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إِنَّکُمْ لَتَأْتُونَ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فساد،مانع نهی از منکر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إِنَّکُمْ لَتَأْتُونَ الرِّجٰالَ</w:t>
      </w:r>
      <w:r>
        <w:rPr>
          <w:rFonts w:eastAsia="IRNazanin" w:cs="IRNazanin"/>
          <w:color w:val="111111"/>
          <w:sz w:val="28"/>
          <w:szCs w:val="28"/>
          <w:rtl w:val="true"/>
          <w:lang w:bidi="fa-IR"/>
        </w:rPr>
        <w:t>»</w:t>
      </w:r>
      <w:bookmarkStart w:id="860" w:name="pg13172_133720"/>
    </w:p>
    <w:p>
      <w:pPr>
        <w:pStyle w:val="BookText"/>
        <w:rPr/>
      </w:pPr>
      <w:bookmarkEnd w:id="86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اخلاقی،انسان را به فساد عقیدتی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 در گناه و نادیده گرفتن ارزشهای اخلاقی،باعث شک در نبوّت حضرت لوط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لَتَأْتُونَ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بِعَذٰابِ اللّٰهِ إِنْ کُنْتَ مِنَ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ارضای غریزه‌ی جنسی،راه قرار داده و انسان را در بن‌بست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علنی،از زشت‌ترین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عفّت عمومی،باید محترم و محفوظ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گناه علنی،رسوایی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مدّتی کوتاه،گناه علنی داشتند،امّا ده‌ها قرن بدنام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راستگویی حتّی در دید منحرفان نیز کار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مِنَ الصّٰادِقِینَ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لواط،منکر و فاحشه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لَتَأْتُونَ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لواط کننده،مفسد فی الارض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انْصُرْنِی عَلَی الْقَوْمِ الْمُفْسِدِینَ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بودن،مانع نهی از منکر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لوط با آنکه تنها بود،امّا در مقابل انحراف و منحرفان ایستاد و از خداوند استمداد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انْصُرْنِی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در فکر غلبه بر مفسدین باشیم،نه آنکه حکومت آنان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انْصُرْنِی عَلَی الْقَوْمِ الْمُفْسِدِینَ</w:t>
      </w:r>
      <w:r>
        <w:rPr>
          <w:rFonts w:eastAsia="IRNazanin" w:cs="IRNazanin"/>
          <w:color w:val="111111"/>
          <w:sz w:val="28"/>
          <w:szCs w:val="28"/>
          <w:rtl w:val="true"/>
          <w:lang w:bidi="fa-IR"/>
        </w:rPr>
        <w:t>»</w:t>
      </w:r>
    </w:p>
    <w:p>
      <w:pPr>
        <w:pStyle w:val="Heading3"/>
        <w:numPr>
          <w:ilvl w:val="2"/>
          <w:numId w:val="1"/>
        </w:numPr>
        <w:rPr/>
      </w:pPr>
      <w:bookmarkStart w:id="861" w:name="__RefHeading___Toc694594_3244359995"/>
      <w:bookmarkStart w:id="862" w:name="_Toc372"/>
      <w:bookmarkEnd w:id="86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31</w:t>
      </w:r>
      <w:r>
        <w:rPr>
          <w:rtl w:val="true"/>
        </w:rPr>
        <w:t>]</w:t>
      </w:r>
      <w:bookmarkEnd w:id="862"/>
    </w:p>
    <w:p>
      <w:pPr>
        <w:pStyle w:val="Heading4"/>
        <w:numPr>
          <w:ilvl w:val="3"/>
          <w:numId w:val="1"/>
        </w:numPr>
        <w:rPr/>
      </w:pPr>
      <w:bookmarkStart w:id="863" w:name="__RefHeading___Toc694596_3244359995"/>
      <w:bookmarkStart w:id="864" w:name="_Toc373"/>
      <w:bookmarkEnd w:id="863"/>
      <w:r>
        <w:rPr>
          <w:rtl w:val="true"/>
        </w:rPr>
        <w:t>اشاره</w:t>
      </w:r>
      <w:bookmarkEnd w:id="864"/>
    </w:p>
    <w:p>
      <w:pPr>
        <w:pStyle w:val="BookText"/>
        <w:rPr/>
      </w:pP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فرستادگان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فرشتگان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ابراهیم مژده‌ی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نابود کننده‌ی اهل این منطقه هستیم،زیرا مردم آن ستمگرند</w:t>
      </w:r>
      <w:r>
        <w:rPr>
          <w:rFonts w:eastAsia="IRNazanin" w:cs="IRNazanin"/>
          <w:color w:val="111111"/>
          <w:sz w:val="28"/>
          <w:szCs w:val="28"/>
          <w:rtl w:val="true"/>
          <w:lang w:bidi="fa-IR"/>
        </w:rPr>
        <w:t>.</w:t>
      </w:r>
    </w:p>
    <w:p>
      <w:pPr>
        <w:pStyle w:val="Heading4"/>
        <w:numPr>
          <w:ilvl w:val="3"/>
          <w:numId w:val="1"/>
        </w:numPr>
        <w:rPr/>
      </w:pPr>
      <w:bookmarkStart w:id="865" w:name="__RefHeading___Toc694598_3244359995"/>
      <w:bookmarkStart w:id="866" w:name="_Toc374"/>
      <w:bookmarkEnd w:id="865"/>
      <w:r>
        <w:rPr>
          <w:rtl w:val="true"/>
        </w:rPr>
        <w:t>نکته‌ها</w:t>
      </w:r>
      <w:r>
        <w:rPr>
          <w:rtl w:val="true"/>
        </w:rPr>
        <w:t>:</w:t>
      </w:r>
      <w:bookmarkEnd w:id="86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حضرت لوط،برای پیروزی بر مفسدان مستجاب شد و خداوند فرشتگانِ عذاب را بر</w:t>
      </w:r>
      <w:bookmarkStart w:id="867" w:name="pg13172_133721"/>
    </w:p>
    <w:p>
      <w:pPr>
        <w:pStyle w:val="BookText"/>
        <w:rPr/>
      </w:pPr>
      <w:bookmarkEnd w:id="867"/>
      <w:r>
        <w:rPr>
          <w:rFonts w:ascii="IRNazanin" w:hAnsi="IRNazanin" w:eastAsia="IRNazanin"/>
          <w:color w:val="111111"/>
          <w:sz w:val="28"/>
          <w:sz w:val="28"/>
          <w:szCs w:val="28"/>
          <w:rtl w:val="true"/>
          <w:lang w:bidi="fa-IR"/>
        </w:rPr>
        <w:t>آنان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منطقه‌ی قوم لوط،به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منطقه‌ی حضرت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و همسرش ساره در حدود صد سال داشتند که خداوند به آنان بشارت تولّد اسحاق را داد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سجّاد علیه السلام در صحیفه‌ی سجادیّه،گروه‌هایی از فرشتگان را نام می‌برد که هر یک مسئولیّت خاصّی دارند،ولی فرشتگانی که بر حضرت ابراهیم وارد شدند،چند هدف داشتند؛ هم مأمور بشارت فرزند به حضرت ابراهیم بودند،هم مأمور اعلان عذاب قوم لوط و هم مجریان عذاب الهی</w:t>
      </w:r>
      <w:r>
        <w:rPr>
          <w:rFonts w:eastAsia="IRNazanin" w:cs="IRNazanin"/>
          <w:color w:val="111111"/>
          <w:sz w:val="28"/>
          <w:szCs w:val="28"/>
          <w:rtl w:val="true"/>
          <w:lang w:bidi="fa-IR"/>
        </w:rPr>
        <w:t>.</w:t>
      </w:r>
    </w:p>
    <w:p>
      <w:pPr>
        <w:pStyle w:val="Heading4"/>
        <w:numPr>
          <w:ilvl w:val="3"/>
          <w:numId w:val="1"/>
        </w:numPr>
        <w:rPr/>
      </w:pPr>
      <w:bookmarkStart w:id="868" w:name="__RefHeading___Toc694600_3244359995"/>
      <w:bookmarkStart w:id="869" w:name="_Toc375"/>
      <w:bookmarkEnd w:id="868"/>
      <w:r>
        <w:rPr>
          <w:rtl w:val="true"/>
        </w:rPr>
        <w:t>پیام‌ها</w:t>
      </w:r>
      <w:r>
        <w:rPr>
          <w:rtl w:val="true"/>
        </w:rPr>
        <w:t>:</w:t>
      </w:r>
      <w:bookmarkEnd w:id="86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باید مراعات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مأمور بودند تا قوم لوط را هلاک کنند،باید در آغاز،حضرت ابراهیم را که پیامبری اولوا العزم و صاحب شریعت بود در جریان بگذارند و سپس حضرت لوط را که مبلّغ دین ابراهیم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رُسُلُنٰا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بندگان صالح خدا،مستجاب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انْصُرْنِی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مُهْلِکُوا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فرشتگان،مأموران قهر و مهر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مُهْلِکُوا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لواط،از سوی یک جمعیّت شهوت‌ران و منحرف انجام می‌شد،ولی همین که قهر خدا آمد،همه‌ی اهل منطقه هلاک شدند،شاید به خاطر سکوت نابجا،به همه‌ی آنان لقب ظالم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أَهْلَهٰا کٰانُوا 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ظلم،مایه‌ی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مُهْلِکُوا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bookmarkStart w:id="870" w:name="pg13172_133722"/>
    </w:p>
    <w:p>
      <w:pPr>
        <w:pStyle w:val="Heading3"/>
        <w:numPr>
          <w:ilvl w:val="2"/>
          <w:numId w:val="1"/>
        </w:numPr>
        <w:rPr/>
      </w:pPr>
      <w:bookmarkStart w:id="871" w:name="__RefHeading___Toc694602_3244359995"/>
      <w:bookmarkStart w:id="872" w:name="_Toc376"/>
      <w:bookmarkEnd w:id="870"/>
      <w:bookmarkEnd w:id="87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32</w:t>
      </w:r>
      <w:r>
        <w:rPr>
          <w:rtl w:val="true"/>
        </w:rPr>
        <w:t>]</w:t>
      </w:r>
      <w:bookmarkEnd w:id="872"/>
    </w:p>
    <w:p>
      <w:pPr>
        <w:pStyle w:val="Heading4"/>
        <w:numPr>
          <w:ilvl w:val="3"/>
          <w:numId w:val="1"/>
        </w:numPr>
        <w:rPr/>
      </w:pPr>
      <w:bookmarkStart w:id="873" w:name="__RefHeading___Toc694604_3244359995"/>
      <w:bookmarkStart w:id="874" w:name="_Toc377"/>
      <w:bookmarkEnd w:id="873"/>
      <w:r>
        <w:rPr>
          <w:rtl w:val="true"/>
        </w:rPr>
        <w:t>اشاره</w:t>
      </w:r>
      <w:bookmarkEnd w:id="874"/>
    </w:p>
    <w:p>
      <w:pPr>
        <w:pStyle w:val="BookText"/>
        <w:rPr/>
      </w:pP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منطقه لوط است،فرشتگان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کسانی که در این جا هستند آگاه‌تریم؛قطعاً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را نجات می‌دهیم،جز همسرش که از باقی 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قهر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75" w:name="__RefHeading___Toc694606_3244359995"/>
      <w:bookmarkStart w:id="876" w:name="_Toc378"/>
      <w:bookmarkEnd w:id="875"/>
      <w:r>
        <w:rPr>
          <w:rtl w:val="true"/>
        </w:rPr>
        <w:t>نکته‌ها</w:t>
      </w:r>
      <w:r>
        <w:rPr>
          <w:rtl w:val="true"/>
        </w:rPr>
        <w:t>:</w:t>
      </w:r>
      <w:bookmarkEnd w:id="876"/>
    </w:p>
    <w:p>
      <w:pPr>
        <w:pStyle w:val="BookText"/>
        <w:rPr/>
      </w:pPr>
      <w:r>
        <w:rPr>
          <w:rFonts w:ascii="IRNazanin" w:hAnsi="IRNazanin" w:eastAsia="IRNazanin"/>
          <w:color w:val="111111"/>
          <w:sz w:val="28"/>
          <w:sz w:val="28"/>
          <w:szCs w:val="28"/>
          <w:rtl w:val="true"/>
          <w:lang w:bidi="fa-IR"/>
        </w:rPr>
        <w:t xml:space="preserve">از جمع این آیه و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ذاریات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وَجَدْنٰا فِیهٰا غَیْرَ بَیْتٍ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یک خانوادۀ با ایمان،هیچ کس را مؤمن نیافتیم،استفاده می‌شود که تنها حضرت لوط و فرزندانش مؤمن بودند و حتّی همسر او گرفتار عذاب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استفاده می‌شود که حضرت ابراهیم از خداوند تقاضا کرد که قهر الهی بر قوم لوط نازل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درخواست مورد قبول واقع نشد و پاسخ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صرف نظر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یُجٰادِلُنٰا فِی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أَعْرِضْ عَنْ هٰذٰا إِنَّهُ قَدْ جٰاءَ أَمْرُ رَبِّکَ</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877" w:name="__RefHeading___Toc694608_3244359995"/>
      <w:bookmarkStart w:id="878" w:name="_Toc379"/>
      <w:bookmarkEnd w:id="877"/>
      <w:r>
        <w:rPr>
          <w:rtl w:val="true"/>
        </w:rPr>
        <w:t>پیام‌ها</w:t>
      </w:r>
      <w:r>
        <w:rPr>
          <w:rtl w:val="true"/>
        </w:rPr>
        <w:t>:</w:t>
      </w:r>
      <w:bookmarkEnd w:id="8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اولیای الهی در جامعه،مانع نزول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فِیهٰا لُوطاً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پیروانشان،از قهر الهی در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لَنُنَجِّیَنَّهُ وَ أَهْلَهُ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فرشتگان،یکا یک افراد را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أَعْلَمُ بِمَنْ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مردان حقّ،در نهایت غربت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فرزندان لوط به پدرشان ایمان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لَنُنَجِّیَنَّهُ وَ أَهْلَهُ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فرزندان،هنگام تضادّ فکری میان والدین،می‌توانند راه حقّ را انتخاب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 إِلاَّ امْرَأَتَهُ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لوط،راه پدر را بر راه مادر ترجیح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زن،شخصیّتی مستقل دارد و می‌تواند تحت تأثیر مرد یا نظام اقتصادی و</w:t>
      </w:r>
      <w:bookmarkStart w:id="879" w:name="pg13172_133723"/>
    </w:p>
    <w:p>
      <w:pPr>
        <w:pStyle w:val="BookText"/>
        <w:rPr/>
      </w:pPr>
      <w:bookmarkEnd w:id="879"/>
      <w:r>
        <w:rPr>
          <w:rFonts w:ascii="IRNazanin" w:hAnsi="IRNazanin" w:eastAsia="IRNazanin"/>
          <w:color w:val="111111"/>
          <w:sz w:val="28"/>
          <w:sz w:val="28"/>
          <w:szCs w:val="28"/>
          <w:rtl w:val="true"/>
          <w:lang w:bidi="fa-IR"/>
        </w:rPr>
        <w:t>فرهنگی خانواده قرار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رمز نجات نیست؛وارستگی رمز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لَنُنَجِّیَنَّهُ وَ أَهْلَهُ إِلاَّ 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لوط،به او وابسته بود،امّا خود وارسته نبود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اجتماعی مهم نیست؛ایمان و عملکرد معیار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پیامبر بودن به تنهایی ارزش نیست،همراهی و تبعیّت از او ارزش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پیامبران،معصوم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از میان زنان پیامبر اسلام صلی اللّٰه علیه و آله،تنها بعضی مورد الطاف ویژه‌ی الهی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أَعَدَّ لِلْمُحْسِنٰاتِ مِنْکُنَّ أَجْراً عَظِیماً</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0" w:name="__RefHeading___Toc694610_3244359995"/>
      <w:bookmarkStart w:id="881" w:name="_Toc380"/>
      <w:bookmarkEnd w:id="88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33</w:t>
      </w:r>
      <w:r>
        <w:rPr>
          <w:rtl w:val="true"/>
        </w:rPr>
        <w:t>]</w:t>
      </w:r>
      <w:bookmarkEnd w:id="881"/>
    </w:p>
    <w:p>
      <w:pPr>
        <w:pStyle w:val="Heading4"/>
        <w:numPr>
          <w:ilvl w:val="3"/>
          <w:numId w:val="1"/>
        </w:numPr>
        <w:rPr/>
      </w:pPr>
      <w:bookmarkStart w:id="882" w:name="__RefHeading___Toc694612_3244359995"/>
      <w:bookmarkStart w:id="883" w:name="_Toc381"/>
      <w:bookmarkEnd w:id="882"/>
      <w:r>
        <w:rPr>
          <w:rtl w:val="true"/>
        </w:rPr>
        <w:t>اشاره</w:t>
      </w:r>
      <w:bookmarkEnd w:id="883"/>
    </w:p>
    <w:p>
      <w:pPr>
        <w:pStyle w:val="BookText"/>
        <w:rPr/>
      </w:pP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فرستادگان ما نزد لوط آمدند،از آمدنشان بد حال شد و دستش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حمایت آنان در برابر 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 و غمگین مباش،ما تو و خانواده‌ات را نجات می‌دهیم،مگر همسرت که از باقی 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84" w:name="__RefHeading___Toc694614_3244359995"/>
      <w:bookmarkStart w:id="885" w:name="_Toc382"/>
      <w:bookmarkEnd w:id="884"/>
      <w:r>
        <w:rPr>
          <w:rtl w:val="true"/>
        </w:rPr>
        <w:t>نکته‌ها</w:t>
      </w:r>
      <w:r>
        <w:rPr>
          <w:rtl w:val="true"/>
        </w:rPr>
        <w:t>:</w:t>
      </w:r>
      <w:bookmarkEnd w:id="885"/>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بد حال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حال شدن حضرت لوط ممکن است به خاطر ترس از تعرّض بدکاران به فرشتگان میهمان در خانۀ او باشد و یا به خاطر اطلاع از نزول قهر و عذاب الهی بر قومش</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قسمتی از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آرنج تا انگشتان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شدن ذراع،کنایه از ناتوانی و فروماندگی است،زیرا کسی که آرنجش کوتاه باشد،نسبت به انجام بسیاری از</w:t>
      </w:r>
      <w:bookmarkStart w:id="886" w:name="pg13172_133724"/>
    </w:p>
    <w:p>
      <w:pPr>
        <w:pStyle w:val="BookText"/>
        <w:rPr/>
      </w:pPr>
      <w:bookmarkEnd w:id="886"/>
      <w:r>
        <w:rPr>
          <w:rFonts w:ascii="IRNazanin" w:hAnsi="IRNazanin" w:eastAsia="IRNazanin"/>
          <w:color w:val="111111"/>
          <w:sz w:val="28"/>
          <w:sz w:val="28"/>
          <w:szCs w:val="28"/>
          <w:rtl w:val="true"/>
          <w:lang w:bidi="fa-IR"/>
        </w:rPr>
        <w:t>کارها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به نحوی از پا می‌افتد و کاری دستش نیست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بِهِمْ ذَرْعاً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درباره‌ی نگرانی از حوادث و سختی‌ها یا تلخی‌های احتمالی در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به خاطر امور گذشته مربوط می‌شود</w:t>
      </w:r>
      <w:r>
        <w:rPr>
          <w:rFonts w:eastAsia="IRNazanin" w:cs="IRNazanin"/>
          <w:color w:val="111111"/>
          <w:sz w:val="28"/>
          <w:szCs w:val="28"/>
          <w:rtl w:val="true"/>
          <w:lang w:bidi="fa-IR"/>
        </w:rPr>
        <w:t>.</w:t>
      </w:r>
    </w:p>
    <w:p>
      <w:pPr>
        <w:pStyle w:val="Heading4"/>
        <w:numPr>
          <w:ilvl w:val="3"/>
          <w:numId w:val="1"/>
        </w:numPr>
        <w:rPr/>
      </w:pPr>
      <w:bookmarkStart w:id="887" w:name="__RefHeading___Toc694616_3244359995"/>
      <w:bookmarkStart w:id="888" w:name="_Toc383"/>
      <w:bookmarkEnd w:id="887"/>
      <w:r>
        <w:rPr>
          <w:rtl w:val="true"/>
        </w:rPr>
        <w:t>پیام‌ها</w:t>
      </w:r>
      <w:r>
        <w:rPr>
          <w:rtl w:val="true"/>
        </w:rPr>
        <w:t>:</w:t>
      </w:r>
      <w:bookmarkEnd w:id="8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فاسد،مردان خدا در تنگنا قرار می‌گیرند و حتّی در مورد حفظ مهمان و ذرّیه‌ی خود نیز نگرانند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فساد،نباید ما را بی‌تفاوت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سِیءَ بِهِمْ وَ ضٰاقَ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دینی 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سِیءَ 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نگرانی‌ها،به خاطر بی‌خبری از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 بِهِمْ ذَرْعاً وَ قٰالُوا لاٰ تَخَفْ وَ لاٰ تَحْزَنْ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درونی،در چهره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 دیدن آثار نگرانی از سیمای حضرت لوط،به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وَ لاٰ تَحْزَنْ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 وعده‌های حقّ و آرام‌بخش،از دلهره و اضطراب نجات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وَ لاٰ تَحْزَنْ إِنّٰا مُنَجُّوکَ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حقایق،ابتدا نقاط مثبت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مُنَجُّوکَ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خداوند،اولیای خود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مُنَجُّوکَ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خانوادگی،انسان را نجات نمی‌دهد،ایمان و عمل صالح کلید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زن،دارای شخصیّتی مستقل است و می‌تواند در برابر نظام فرهنگی و اقتصادی خانواده یا جامعه مقاومت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فساد نیز مفسد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لوط به افراد فاسد اطلاع</w:t>
      </w:r>
      <w:bookmarkStart w:id="889" w:name="pg13172_133725"/>
    </w:p>
    <w:p>
      <w:pPr>
        <w:pStyle w:val="BookText"/>
        <w:rPr/>
      </w:pPr>
      <w:bookmarkEnd w:id="889"/>
      <w:r>
        <w:rPr>
          <w:rFonts w:ascii="IRNazanin" w:hAnsi="IRNazanin" w:eastAsia="IRNazanin"/>
          <w:color w:val="111111"/>
          <w:sz w:val="28"/>
          <w:sz w:val="28"/>
          <w:szCs w:val="28"/>
          <w:rtl w:val="true"/>
          <w:lang w:bidi="fa-IR"/>
        </w:rPr>
        <w:t>می‌داد که مهمان آمده،شما برای گناه به سراغش بروید</w:t>
      </w:r>
      <w:r>
        <w:rPr>
          <w:rFonts w:eastAsia="IRNazanin" w:cs="IRNazanin"/>
          <w:color w:val="111111"/>
          <w:sz w:val="28"/>
          <w:szCs w:val="28"/>
          <w:rtl w:val="true"/>
          <w:lang w:bidi="fa-IR"/>
        </w:rPr>
        <w:t>.)</w:t>
      </w:r>
    </w:p>
    <w:p>
      <w:pPr>
        <w:pStyle w:val="Heading3"/>
        <w:numPr>
          <w:ilvl w:val="2"/>
          <w:numId w:val="1"/>
        </w:numPr>
        <w:rPr/>
      </w:pPr>
      <w:bookmarkStart w:id="890" w:name="__RefHeading___Toc694618_3244359995"/>
      <w:bookmarkStart w:id="891" w:name="_Toc384"/>
      <w:bookmarkEnd w:id="890"/>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891"/>
    </w:p>
    <w:p>
      <w:pPr>
        <w:pStyle w:val="Heading4"/>
        <w:numPr>
          <w:ilvl w:val="3"/>
          <w:numId w:val="1"/>
        </w:numPr>
        <w:rPr/>
      </w:pPr>
      <w:bookmarkStart w:id="892" w:name="__RefHeading___Toc694620_3244359995"/>
      <w:bookmarkStart w:id="893" w:name="_Toc385"/>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بر اهل این منطقه به خاطر فسقی که داشتند،عذابی از آسمان فرو خواهیم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می‌اندیشند باقی گذاشتیم</w:t>
      </w:r>
      <w:r>
        <w:rPr>
          <w:rFonts w:eastAsia="IRNazanin" w:cs="IRNazanin"/>
          <w:color w:val="111111"/>
          <w:sz w:val="28"/>
          <w:szCs w:val="28"/>
          <w:rtl w:val="true"/>
          <w:lang w:bidi="fa-IR"/>
        </w:rPr>
        <w:t>.</w:t>
      </w:r>
    </w:p>
    <w:p>
      <w:pPr>
        <w:pStyle w:val="Heading4"/>
        <w:numPr>
          <w:ilvl w:val="3"/>
          <w:numId w:val="1"/>
        </w:numPr>
        <w:rPr/>
      </w:pPr>
      <w:bookmarkStart w:id="894" w:name="__RefHeading___Toc694622_3244359995"/>
      <w:bookmarkStart w:id="895" w:name="_Toc386"/>
      <w:bookmarkEnd w:id="894"/>
      <w:r>
        <w:rPr>
          <w:rtl w:val="true"/>
        </w:rPr>
        <w:t>نکته‌ها</w:t>
      </w:r>
      <w:r>
        <w:rPr>
          <w:rtl w:val="true"/>
        </w:rPr>
        <w:t>:</w:t>
      </w:r>
      <w:bookmarkEnd w:id="895"/>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قوم لوط در آن می‌زیستند و جمعیّت کثیری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خروج از طاعت است که شامل شرک و کفر نیز می‌شود</w:t>
      </w:r>
      <w:r>
        <w:rPr>
          <w:rFonts w:eastAsia="IRNazanin" w:cs="IRNazanin"/>
          <w:color w:val="111111"/>
          <w:sz w:val="28"/>
          <w:szCs w:val="28"/>
          <w:rtl w:val="true"/>
          <w:lang w:bidi="fa-IR"/>
        </w:rPr>
        <w:t>.</w:t>
      </w:r>
    </w:p>
    <w:p>
      <w:pPr>
        <w:pStyle w:val="Heading4"/>
        <w:numPr>
          <w:ilvl w:val="3"/>
          <w:numId w:val="1"/>
        </w:numPr>
        <w:rPr/>
      </w:pPr>
      <w:bookmarkStart w:id="896" w:name="__RefHeading___Toc694624_3244359995"/>
      <w:bookmarkStart w:id="897" w:name="_Toc387"/>
      <w:bookmarkEnd w:id="896"/>
      <w:r>
        <w:rPr>
          <w:rtl w:val="true"/>
        </w:rPr>
        <w:t>پیام‌ها</w:t>
      </w:r>
      <w:r>
        <w:rPr>
          <w:rtl w:val="true"/>
        </w:rPr>
        <w:t>:</w:t>
      </w:r>
      <w:bookmarkEnd w:id="89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عمل زشت،قهر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آسمان،هم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باران 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می‌شود و هم قهر و عذاب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انسان،در طبیعت تأثیرگذار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عمل خوب،باعث نزول نعمت و رحمت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گناهان،نعمت‌ها را تبدیل به عذاب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 مِنَ السَّمٰاءِ</w:t>
      </w:r>
      <w:r>
        <w:rPr>
          <w:rFonts w:eastAsia="IRNazanin" w:cs="IRNazanin"/>
          <w:color w:val="111111"/>
          <w:sz w:val="28"/>
          <w:szCs w:val="28"/>
          <w:rtl w:val="true"/>
          <w:lang w:bidi="fa-IR"/>
        </w:rPr>
        <w:t>»</w:t>
      </w:r>
      <w:bookmarkStart w:id="898" w:name="pg13172_133726"/>
    </w:p>
    <w:p>
      <w:pPr>
        <w:pStyle w:val="BookText"/>
        <w:rPr/>
      </w:pPr>
      <w:bookmarkEnd w:id="89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گناه و اصرار بر آن،سبب نزول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یَفْسُقُونَ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آثار گذشته و خرابه‌های باستانی را حفظ کنیم و به سراغ تعمیر و بازسازی نرویم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فلسفه‌ی تاریخ و شناخت اقوام گذشته،مورد توجّه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بَیِّنَةً لِقَوْمٍ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خرابه‌ها نیز می‌توان درس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گرفتن،به دقّت و تعقّل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غافل با دید سطحی نمی‌توانند حقایق را درک کرده و عبرت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اندیشه،شرط هدایت و عبرت‌گیری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w:t>
      </w:r>
    </w:p>
    <w:p>
      <w:pPr>
        <w:pStyle w:val="Heading3"/>
        <w:numPr>
          <w:ilvl w:val="2"/>
          <w:numId w:val="1"/>
        </w:numPr>
        <w:rPr/>
      </w:pPr>
      <w:bookmarkStart w:id="899" w:name="__RefHeading___Toc694626_3244359995"/>
      <w:bookmarkStart w:id="900" w:name="_Toc388"/>
      <w:bookmarkEnd w:id="89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36</w:t>
      </w:r>
      <w:r>
        <w:rPr>
          <w:rtl w:val="true"/>
        </w:rPr>
        <w:t>]</w:t>
      </w:r>
      <w:bookmarkEnd w:id="900"/>
    </w:p>
    <w:p>
      <w:pPr>
        <w:pStyle w:val="Heading4"/>
        <w:numPr>
          <w:ilvl w:val="3"/>
          <w:numId w:val="1"/>
        </w:numPr>
        <w:rPr/>
      </w:pPr>
      <w:bookmarkStart w:id="901" w:name="__RefHeading___Toc694628_3244359995"/>
      <w:bookmarkStart w:id="902" w:name="_Toc389"/>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مَدین،برادرشان شعیب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بپرستید،و به روز قیامت امیدوار باشید،و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فتنه‌انگیزی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نکنید</w:t>
      </w:r>
      <w:r>
        <w:rPr>
          <w:rFonts w:eastAsia="IRNazanin" w:cs="IRNazanin"/>
          <w:color w:val="111111"/>
          <w:sz w:val="28"/>
          <w:szCs w:val="28"/>
          <w:rtl w:val="true"/>
          <w:lang w:bidi="fa-IR"/>
        </w:rPr>
        <w:t>.</w:t>
      </w:r>
    </w:p>
    <w:p>
      <w:pPr>
        <w:pStyle w:val="Heading4"/>
        <w:numPr>
          <w:ilvl w:val="3"/>
          <w:numId w:val="1"/>
        </w:numPr>
        <w:rPr/>
      </w:pPr>
      <w:bookmarkStart w:id="903" w:name="__RefHeading___Toc694630_3244359995"/>
      <w:bookmarkStart w:id="904" w:name="_Toc390"/>
      <w:bookmarkEnd w:id="903"/>
      <w:r>
        <w:rPr>
          <w:rtl w:val="true"/>
        </w:rPr>
        <w:t>نکته‌ها</w:t>
      </w:r>
      <w:r>
        <w:rPr>
          <w:rtl w:val="true"/>
        </w:rPr>
        <w:t>:</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جنوب غربی اردن و اکنون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ایجاد فساد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شعیب،مسئول راهنمایی دو قبیله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مَدین که با صیحه‌ی آسمانی هلاک شدند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ایکه،که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از ابر صاعقه‌خیز گرفتار شدند</w:t>
      </w:r>
      <w:r>
        <w:rPr>
          <w:rFonts w:eastAsia="IRNazanin" w:cs="IRNazanin"/>
          <w:color w:val="111111"/>
          <w:sz w:val="28"/>
          <w:szCs w:val="28"/>
          <w:rtl w:val="true"/>
          <w:lang w:bidi="fa-IR"/>
        </w:rPr>
        <w:t xml:space="preserve">. </w:t>
      </w:r>
      <w:r>
        <w:rPr>
          <w:rStyle w:val="FootnoteAnchor"/>
          <w:rtl w:val="true"/>
        </w:rPr>
        <w:footnoteReference w:id="132"/>
      </w:r>
      <w:bookmarkStart w:id="905" w:name="pg13172_133727"/>
    </w:p>
    <w:p>
      <w:pPr>
        <w:pStyle w:val="Heading4"/>
        <w:numPr>
          <w:ilvl w:val="3"/>
          <w:numId w:val="1"/>
        </w:numPr>
        <w:rPr/>
      </w:pPr>
      <w:bookmarkStart w:id="906" w:name="__RefHeading___Toc694632_3244359995"/>
      <w:bookmarkStart w:id="907" w:name="_Toc391"/>
      <w:bookmarkEnd w:id="905"/>
      <w:bookmarkEnd w:id="906"/>
      <w:r>
        <w:rPr>
          <w:rtl w:val="true"/>
        </w:rPr>
        <w:t>پیام‌ها</w:t>
      </w:r>
      <w:r>
        <w:rPr>
          <w:rtl w:val="true"/>
        </w:rPr>
        <w:t>:</w:t>
      </w:r>
      <w:bookmarkEnd w:id="9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که پدران فکری و ایمانی و اخلاقی مردمند،با آنان برادرانه رفتار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 شُعَیْباً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سوی خداوند،عواطف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اعْبُدُوا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معاد،سرلوحه‌ی دعوت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وَ ارْجُوا الْیَوْمَ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و ایمان به مبدأ و معاد،زمینه‌ی دوری از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 وَ ارْجُوا الْیَوْمَ الْآخِرَ وَ لاٰ تَعْثَوْا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معصوم نیستند و گاهی گرفتار لغزش و گناه می‌شوند؛آنچه قابل پذیرش نیست،فساد آگاهانه،مغرضانه و مصرّانه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p>
    <w:p>
      <w:pPr>
        <w:pStyle w:val="Heading3"/>
        <w:numPr>
          <w:ilvl w:val="2"/>
          <w:numId w:val="1"/>
        </w:numPr>
        <w:rPr/>
      </w:pPr>
      <w:bookmarkStart w:id="908" w:name="__RefHeading___Toc694634_3244359995"/>
      <w:bookmarkStart w:id="909" w:name="_Toc392"/>
      <w:bookmarkEnd w:id="90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37</w:t>
      </w:r>
      <w:r>
        <w:rPr>
          <w:rtl w:val="true"/>
        </w:rPr>
        <w:t>]</w:t>
      </w:r>
      <w:bookmarkEnd w:id="909"/>
    </w:p>
    <w:p>
      <w:pPr>
        <w:pStyle w:val="Heading4"/>
        <w:numPr>
          <w:ilvl w:val="3"/>
          <w:numId w:val="1"/>
        </w:numPr>
        <w:rPr/>
      </w:pPr>
      <w:bookmarkStart w:id="910" w:name="__RefHeading___Toc694636_3244359995"/>
      <w:bookmarkStart w:id="911" w:name="_Toc393"/>
      <w:bookmarkEnd w:id="910"/>
      <w:r>
        <w:rPr>
          <w:rtl w:val="true"/>
        </w:rPr>
        <w:t>اشاره</w:t>
      </w:r>
      <w:bookmarkEnd w:id="911"/>
    </w:p>
    <w:p>
      <w:pPr>
        <w:pStyle w:val="BookText"/>
        <w:rPr/>
      </w:pP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شعیب را تکذیب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آنان را فرا گرفت،و بامدادان در خانه‌های خود به رو در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912" w:name="__RefHeading___Toc694638_3244359995"/>
      <w:bookmarkStart w:id="913" w:name="_Toc394"/>
      <w:bookmarkEnd w:id="912"/>
      <w:r>
        <w:rPr>
          <w:rtl w:val="true"/>
        </w:rPr>
        <w:t>نکته‌ها</w:t>
      </w:r>
      <w:r>
        <w:rPr>
          <w:rtl w:val="true"/>
        </w:rPr>
        <w:t>:</w:t>
      </w:r>
      <w:bookmarkEnd w:id="913"/>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لرزش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اراجیف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سخنانی است که سبب تزلزل عقیده و روحیّه‌ی مردم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گویند که چنین مطالبی را بگویند یا بنویسند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نشستن روی زانوست؛گویا عذاب شدگان،با زلزله از خواب بیدار شدند و به حالت نیم‌خیز بودند که اجل به آنان مهلت نداد</w:t>
      </w:r>
      <w:r>
        <w:rPr>
          <w:rFonts w:eastAsia="IRNazanin" w:cs="IRNazanin"/>
          <w:color w:val="111111"/>
          <w:sz w:val="28"/>
          <w:szCs w:val="28"/>
          <w:rtl w:val="true"/>
          <w:lang w:bidi="fa-IR"/>
        </w:rPr>
        <w:t>.</w:t>
      </w:r>
    </w:p>
    <w:p>
      <w:pPr>
        <w:pStyle w:val="Heading4"/>
        <w:numPr>
          <w:ilvl w:val="3"/>
          <w:numId w:val="1"/>
        </w:numPr>
        <w:rPr/>
      </w:pPr>
      <w:bookmarkStart w:id="914" w:name="__RefHeading___Toc694640_3244359995"/>
      <w:bookmarkStart w:id="915" w:name="_Toc395"/>
      <w:bookmarkEnd w:id="914"/>
      <w:r>
        <w:rPr>
          <w:rtl w:val="true"/>
        </w:rPr>
        <w:t>پیام‌ها</w:t>
      </w:r>
      <w:r>
        <w:rPr>
          <w:rtl w:val="true"/>
        </w:rPr>
        <w:t>:</w:t>
      </w:r>
      <w:bookmarkEnd w:id="91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انبیا،زمینه‌ی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فَکَذَّبُوهُ فَأَخَذَتْهُمُ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قدرت فرار از قهر خدا را ندارد،چگونه حقّ را تکذیب می‌کند؟</w:t>
      </w:r>
      <w:bookmarkStart w:id="916" w:name="pg13172_133728"/>
    </w:p>
    <w:p>
      <w:pPr>
        <w:pStyle w:val="BookText"/>
        <w:rPr/>
      </w:pPr>
      <w:bookmarkEnd w:id="9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جٰاثِمِینَ</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694642_3244359995"/>
      <w:bookmarkStart w:id="918" w:name="_Toc396"/>
      <w:bookmarkEnd w:id="91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38</w:t>
      </w:r>
      <w:r>
        <w:rPr>
          <w:rtl w:val="true"/>
        </w:rPr>
        <w:t>]</w:t>
      </w:r>
      <w:bookmarkEnd w:id="918"/>
    </w:p>
    <w:p>
      <w:pPr>
        <w:pStyle w:val="Heading4"/>
        <w:numPr>
          <w:ilvl w:val="3"/>
          <w:numId w:val="1"/>
        </w:numPr>
        <w:rPr/>
      </w:pPr>
      <w:bookmarkStart w:id="919" w:name="__RefHeading___Toc694644_3244359995"/>
      <w:bookmarkStart w:id="920" w:name="_Toc397"/>
      <w:bookmarkEnd w:id="919"/>
      <w:r>
        <w:rPr>
          <w:rtl w:val="true"/>
        </w:rPr>
        <w:t>اشاره</w:t>
      </w:r>
      <w:bookmarkEnd w:id="920"/>
    </w:p>
    <w:p>
      <w:pPr>
        <w:pStyle w:val="BookText"/>
        <w:rPr/>
      </w:pP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ثمود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شما آشکار است؛و شیطان اعمالشان را برای آنان زینت داد،پس آنان را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داشتند</w:t>
      </w:r>
      <w:r>
        <w:rPr>
          <w:rFonts w:eastAsia="IRNazanin" w:cs="IRNazanin"/>
          <w:color w:val="111111"/>
          <w:sz w:val="28"/>
          <w:szCs w:val="28"/>
          <w:rtl w:val="true"/>
          <w:lang w:bidi="fa-IR"/>
        </w:rPr>
        <w:t>.</w:t>
      </w:r>
    </w:p>
    <w:p>
      <w:pPr>
        <w:pStyle w:val="Heading4"/>
        <w:numPr>
          <w:ilvl w:val="3"/>
          <w:numId w:val="1"/>
        </w:numPr>
        <w:rPr/>
      </w:pPr>
      <w:bookmarkStart w:id="921" w:name="__RefHeading___Toc694646_3244359995"/>
      <w:bookmarkStart w:id="922" w:name="_Toc398"/>
      <w:bookmarkEnd w:id="921"/>
      <w:r>
        <w:rPr>
          <w:rtl w:val="true"/>
        </w:rPr>
        <w:t>پیام‌ها</w:t>
      </w:r>
      <w:r>
        <w:rPr>
          <w:rtl w:val="true"/>
        </w:rPr>
        <w:t>:</w:t>
      </w:r>
      <w:bookmarkEnd w:id="9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برخی آثار تاریخی،برای عبرت مردم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 لَکُمْ مِنْ مَسٰاکِنِهِمْ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زشتی‌های خود را خوب دیدن،دام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و خود بزرگ بینی و افتخار به ثروت و قدرت،جلوه‌هایی از تزیین شیطانی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توجیهات مسموم فرهنگی،یکی از عوامل انحراف از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الشَّیْطٰانُ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زینت و زیبایی را دوست دارد و شیطان از این گرایش درونی، سوء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لَهُمُ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بصیر و آگاه نیز در معرض اغفال شیطانند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لَهُمُ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مُسْتَبْصِرِینَ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قومی را بدون دلیل و بیّنه،عذاب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عٰاداً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مُسْتَبْصِرِینَ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طریق فطرت،عقل و ارشاد انبیا آگاه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هم بیکار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لَهُمُ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فَصَدَّهُمْ</w:t>
      </w:r>
      <w:r>
        <w:rPr>
          <w:rFonts w:eastAsia="IRNazanin" w:cs="IRNazanin"/>
          <w:color w:val="111111"/>
          <w:sz w:val="28"/>
          <w:szCs w:val="28"/>
          <w:rtl w:val="true"/>
          <w:lang w:bidi="fa-IR"/>
        </w:rPr>
        <w:t>»</w:t>
      </w:r>
      <w:bookmarkStart w:id="923" w:name="pg13172_133729"/>
    </w:p>
    <w:p>
      <w:pPr>
        <w:pStyle w:val="Heading3"/>
        <w:numPr>
          <w:ilvl w:val="2"/>
          <w:numId w:val="1"/>
        </w:numPr>
        <w:rPr/>
      </w:pPr>
      <w:bookmarkStart w:id="924" w:name="__RefHeading___Toc694648_3244359995"/>
      <w:bookmarkStart w:id="925" w:name="_Toc399"/>
      <w:bookmarkEnd w:id="923"/>
      <w:bookmarkEnd w:id="92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39</w:t>
      </w:r>
      <w:r>
        <w:rPr>
          <w:rtl w:val="true"/>
        </w:rPr>
        <w:t>]</w:t>
      </w:r>
      <w:bookmarkEnd w:id="925"/>
    </w:p>
    <w:p>
      <w:pPr>
        <w:pStyle w:val="Heading4"/>
        <w:numPr>
          <w:ilvl w:val="3"/>
          <w:numId w:val="1"/>
        </w:numPr>
        <w:rPr/>
      </w:pPr>
      <w:bookmarkStart w:id="926" w:name="__RefHeading___Toc694650_3244359995"/>
      <w:bookmarkStart w:id="927" w:name="_Toc400"/>
      <w:bookmarkEnd w:id="926"/>
      <w:r>
        <w:rPr>
          <w:rtl w:val="true"/>
        </w:rPr>
        <w:t>اشاره</w:t>
      </w:r>
      <w:bookmarkEnd w:id="927"/>
    </w:p>
    <w:p>
      <w:pPr>
        <w:pStyle w:val="BookText"/>
        <w:rPr/>
      </w:pP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قارون و فرعون و هامان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موسی همراه دلایل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زمین تکبّر و سرکشی کردند،و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الهی فرار کنند</w:t>
      </w:r>
      <w:r>
        <w:rPr>
          <w:rFonts w:eastAsia="IRNazanin" w:cs="IRNazanin"/>
          <w:color w:val="111111"/>
          <w:sz w:val="28"/>
          <w:szCs w:val="28"/>
          <w:rtl w:val="true"/>
          <w:lang w:bidi="fa-IR"/>
        </w:rPr>
        <w:t>).</w:t>
      </w:r>
    </w:p>
    <w:p>
      <w:pPr>
        <w:pStyle w:val="Heading4"/>
        <w:numPr>
          <w:ilvl w:val="3"/>
          <w:numId w:val="1"/>
        </w:numPr>
        <w:rPr/>
      </w:pPr>
      <w:bookmarkStart w:id="928" w:name="__RefHeading___Toc694652_3244359995"/>
      <w:bookmarkStart w:id="929" w:name="_Toc401"/>
      <w:bookmarkEnd w:id="928"/>
      <w:r>
        <w:rPr>
          <w:rtl w:val="true"/>
        </w:rPr>
        <w:t>پیام‌ها</w:t>
      </w:r>
      <w:r>
        <w:rPr>
          <w:rtl w:val="true"/>
        </w:rPr>
        <w:t>:</w:t>
      </w:r>
      <w:bookmarkEnd w:id="9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استکبار،نابودی است و سرنوشت شوم آنان،درس عبرت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قٰارُونَ وَ فِرْعَوْنَ وَ هٰامٰانَ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خداوند،اتمام حجّت و سپس مؤاخذه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مُوسیٰ بِالْبَیِّنٰاتِ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استکبار مختلف است؛قارون مظهر مال‌پرستی بود و فرعون و هامان مظهر قدرت‌پرستی،ولی همه‌ی آنان در طغیان،سرکشی و لجاجت با حقّ مشترک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قٰارُونَ وَ فِرْعَوْنَ وَ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زور،در برابر قدرت خداوند عاجز و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سٰابِقِینَ</w:t>
      </w:r>
      <w:r>
        <w:rPr>
          <w:rFonts w:eastAsia="IRNazanin" w:cs="IRNazanin"/>
          <w:color w:val="111111"/>
          <w:sz w:val="28"/>
          <w:szCs w:val="28"/>
          <w:rtl w:val="true"/>
          <w:lang w:bidi="fa-IR"/>
        </w:rPr>
        <w:t>»</w:t>
      </w:r>
    </w:p>
    <w:p>
      <w:pPr>
        <w:pStyle w:val="Heading3"/>
        <w:numPr>
          <w:ilvl w:val="2"/>
          <w:numId w:val="1"/>
        </w:numPr>
        <w:rPr/>
      </w:pPr>
      <w:bookmarkStart w:id="930" w:name="__RefHeading___Toc694654_3244359995"/>
      <w:bookmarkStart w:id="931" w:name="_Toc402"/>
      <w:bookmarkEnd w:id="93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40</w:t>
      </w:r>
      <w:r>
        <w:rPr>
          <w:rtl w:val="true"/>
        </w:rPr>
        <w:t>]</w:t>
      </w:r>
      <w:bookmarkEnd w:id="931"/>
    </w:p>
    <w:p>
      <w:pPr>
        <w:pStyle w:val="Heading4"/>
        <w:numPr>
          <w:ilvl w:val="3"/>
          <w:numId w:val="1"/>
        </w:numPr>
        <w:rPr/>
      </w:pPr>
      <w:bookmarkStart w:id="932" w:name="__RefHeading___Toc694656_3244359995"/>
      <w:bookmarkStart w:id="933" w:name="_Toc403"/>
      <w:bookmarkEnd w:id="932"/>
      <w:r>
        <w:rPr>
          <w:rtl w:val="true"/>
        </w:rPr>
        <w:t>اشاره</w:t>
      </w:r>
      <w:bookmarkEnd w:id="933"/>
    </w:p>
    <w:p>
      <w:pPr>
        <w:pStyle w:val="BookText"/>
        <w:rPr/>
      </w:pP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کردیم،پس بر بعضی از آنان باد شدید ریگ افشان فرستادیم،و بعضی از آنان را صیحه‌ی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بانگ 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گرفت،و برخی را در زمین فرو بردیم،و بعضی دیگر را غرق کردیم؛و چنان نبود که خداوند بر آنان ستم کند،بلکه خودشان بر خود ستم کردند</w:t>
      </w:r>
      <w:r>
        <w:rPr>
          <w:rFonts w:eastAsia="IRNazanin" w:cs="IRNazanin"/>
          <w:color w:val="111111"/>
          <w:sz w:val="28"/>
          <w:szCs w:val="28"/>
          <w:rtl w:val="true"/>
          <w:lang w:bidi="fa-IR"/>
        </w:rPr>
        <w:t>.</w:t>
      </w:r>
      <w:bookmarkStart w:id="934" w:name="pg13172_133730"/>
    </w:p>
    <w:p>
      <w:pPr>
        <w:pStyle w:val="Heading4"/>
        <w:numPr>
          <w:ilvl w:val="3"/>
          <w:numId w:val="1"/>
        </w:numPr>
        <w:rPr/>
      </w:pPr>
      <w:bookmarkStart w:id="935" w:name="__RefHeading___Toc694658_3244359995"/>
      <w:bookmarkStart w:id="936" w:name="_Toc404"/>
      <w:bookmarkEnd w:id="934"/>
      <w:bookmarkEnd w:id="935"/>
      <w:r>
        <w:rPr>
          <w:rtl w:val="true"/>
        </w:rPr>
        <w:t>نکته‌ها</w:t>
      </w:r>
      <w:r>
        <w:rPr>
          <w:rtl w:val="true"/>
        </w:rPr>
        <w:t>:</w:t>
      </w:r>
      <w:bookmarkEnd w:id="936"/>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طوفان همراه با سنگریزه یا تگرگ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فرو رفتن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با طوفان،قوم ثمود با صیحه‌ی آسمانی،قارون با فرو رفتن در زمین و فرعون و هامان با غرق شدن در آب به هلاکت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آری،گاهی کیفر الهی از مسیر همین عوامل طبیعی است</w:t>
      </w:r>
      <w:r>
        <w:rPr>
          <w:rFonts w:eastAsia="IRNazanin" w:cs="IRNazanin"/>
          <w:color w:val="111111"/>
          <w:sz w:val="28"/>
          <w:szCs w:val="28"/>
          <w:rtl w:val="true"/>
          <w:lang w:bidi="fa-IR"/>
        </w:rPr>
        <w:t>.</w:t>
      </w:r>
    </w:p>
    <w:p>
      <w:pPr>
        <w:pStyle w:val="Heading4"/>
        <w:numPr>
          <w:ilvl w:val="3"/>
          <w:numId w:val="1"/>
        </w:numPr>
        <w:rPr/>
      </w:pPr>
      <w:bookmarkStart w:id="937" w:name="__RefHeading___Toc694660_3244359995"/>
      <w:bookmarkStart w:id="938" w:name="_Toc405"/>
      <w:bookmarkEnd w:id="937"/>
      <w:r>
        <w:rPr>
          <w:rtl w:val="true"/>
        </w:rPr>
        <w:t>پیام‌ها</w:t>
      </w:r>
      <w:r>
        <w:rPr>
          <w:rtl w:val="true"/>
        </w:rPr>
        <w:t>:</w:t>
      </w:r>
      <w:bookmarkEnd w:id="9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تبلیغ،بعد از بیان مطالب و نمونه‌ها،جمع بندی و فهرست گویی، مفید و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هر قومی متناسب با گناه آن 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کیفرها به قیامت واگذار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اقوام در همین دنیا به کیفر گرفتار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مهلت دادن خدا مغرور نشویم که عاقبت گناه،کیفر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برای انواع عذاب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خَسَفْنٰا أَغْرَقْنٰا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لِیَظْلِمَهُمْ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هر کس در گرو اعمال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أَنْفُسَهُمْ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برابر حقّ،ظلم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أَنْفُسَهُمْ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 از ظلم،استمرار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أَنْفُسَهُمْ یَظْلِمُونَ</w:t>
      </w:r>
      <w:r>
        <w:rPr>
          <w:rFonts w:eastAsia="IRNazanin" w:cs="IRNazanin"/>
          <w:color w:val="111111"/>
          <w:sz w:val="28"/>
          <w:szCs w:val="28"/>
          <w:rtl w:val="true"/>
          <w:lang w:bidi="fa-IR"/>
        </w:rPr>
        <w:t>»</w:t>
      </w:r>
    </w:p>
    <w:p>
      <w:pPr>
        <w:pStyle w:val="Heading3"/>
        <w:numPr>
          <w:ilvl w:val="2"/>
          <w:numId w:val="1"/>
        </w:numPr>
        <w:rPr/>
      </w:pPr>
      <w:bookmarkStart w:id="939" w:name="__RefHeading___Toc694662_3244359995"/>
      <w:bookmarkStart w:id="940" w:name="_Toc406"/>
      <w:bookmarkEnd w:id="93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41</w:t>
      </w:r>
      <w:r>
        <w:rPr>
          <w:rtl w:val="true"/>
        </w:rPr>
        <w:t>]</w:t>
      </w:r>
      <w:bookmarkEnd w:id="940"/>
    </w:p>
    <w:p>
      <w:pPr>
        <w:pStyle w:val="Heading4"/>
        <w:numPr>
          <w:ilvl w:val="3"/>
          <w:numId w:val="1"/>
        </w:numPr>
        <w:rPr/>
      </w:pPr>
      <w:bookmarkStart w:id="941" w:name="__RefHeading___Toc694664_3244359995"/>
      <w:bookmarkStart w:id="942" w:name="_Toc407"/>
      <w:bookmarkEnd w:id="941"/>
      <w:r>
        <w:rPr>
          <w:rtl w:val="true"/>
        </w:rPr>
        <w:t>اشاره</w:t>
      </w:r>
      <w:bookmarkEnd w:id="942"/>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کسانی که غیر خدا را سرپرست خود برگزیدند،همانند مَثَل عنکبوت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ساخته؛و البتّه سست‌ترین خانه‌ها خانۀ عنکبوت است اگر می‌دانستند</w:t>
      </w:r>
      <w:r>
        <w:rPr>
          <w:rFonts w:eastAsia="IRNazanin" w:cs="IRNazanin"/>
          <w:color w:val="111111"/>
          <w:sz w:val="28"/>
          <w:szCs w:val="28"/>
          <w:rtl w:val="true"/>
          <w:lang w:bidi="fa-IR"/>
        </w:rPr>
        <w:t>.</w:t>
      </w:r>
      <w:bookmarkStart w:id="943" w:name="pg13172_133731"/>
    </w:p>
    <w:p>
      <w:pPr>
        <w:pStyle w:val="Heading4"/>
        <w:numPr>
          <w:ilvl w:val="3"/>
          <w:numId w:val="1"/>
        </w:numPr>
        <w:rPr/>
      </w:pPr>
      <w:bookmarkStart w:id="944" w:name="__RefHeading___Toc694666_3244359995"/>
      <w:bookmarkStart w:id="945" w:name="_Toc408"/>
      <w:bookmarkEnd w:id="943"/>
      <w:bookmarkEnd w:id="944"/>
      <w:r>
        <w:rPr>
          <w:rtl w:val="true"/>
        </w:rPr>
        <w:t>نکته‌ها</w:t>
      </w:r>
      <w:r>
        <w:rPr>
          <w:rtl w:val="true"/>
        </w:rPr>
        <w:t>:</w:t>
      </w:r>
      <w:bookmarkEnd w:id="945"/>
    </w:p>
    <w:p>
      <w:pPr>
        <w:pStyle w:val="BookText"/>
        <w:rPr/>
      </w:pPr>
      <w:r>
        <w:rPr>
          <w:rFonts w:ascii="IRNazanin" w:hAnsi="IRNazanin" w:eastAsia="IRNazanin"/>
          <w:color w:val="111111"/>
          <w:sz w:val="28"/>
          <w:sz w:val="28"/>
          <w:szCs w:val="28"/>
          <w:rtl w:val="true"/>
          <w:lang w:bidi="fa-IR"/>
        </w:rPr>
        <w:t>به مناسبت این آیه،این سوره،عنکبوت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افلاطون نقل شده که مگس حریص‌ترین حشره است که برای معاش خود روی ترشی، شیرینی،آلودگی و زخم می‌نشیند؛ولی عنکبوت در گوشه‌ای می‌تند و قناعت دارد،جالب این است که خداوند فعّال‌ترین و حریص‌ترین حیوان را طعمه گوشه‌گیرترین حیوان قرار می‌دهد، مگس با پای خود به سراغ عنکبوت می‌رود و او با تارهای خود مگس را شکار می‌کند</w:t>
      </w:r>
      <w:r>
        <w:rPr>
          <w:rFonts w:eastAsia="IRNazanin" w:cs="IRNazanin"/>
          <w:color w:val="111111"/>
          <w:sz w:val="28"/>
          <w:szCs w:val="28"/>
          <w:rtl w:val="true"/>
          <w:lang w:bidi="fa-IR"/>
        </w:rPr>
        <w:t>.</w:t>
      </w:r>
    </w:p>
    <w:p>
      <w:pPr>
        <w:pStyle w:val="Heading4"/>
        <w:numPr>
          <w:ilvl w:val="3"/>
          <w:numId w:val="1"/>
        </w:numPr>
        <w:rPr/>
      </w:pPr>
      <w:bookmarkStart w:id="946" w:name="__RefHeading___Toc694668_3244359995"/>
      <w:bookmarkStart w:id="947" w:name="_Toc409"/>
      <w:bookmarkEnd w:id="946"/>
      <w:r>
        <w:rPr>
          <w:rtl w:val="true"/>
        </w:rPr>
        <w:t>پیام‌ها</w:t>
      </w:r>
      <w:r>
        <w:rPr>
          <w:rtl w:val="true"/>
        </w:rPr>
        <w:t>:</w:t>
      </w:r>
      <w:bookmarkEnd w:id="9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مثل،یکی از بهترین شیوه‌ها در تعلیم و تربیت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بهترین مثال‌ها،مثالی است که در همه‌ی زمان‌ها و مکان‌ها و برای همه‌ی اقشار مردم ملموس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بنای شرک،مانند خانۀ عنکبوت سست و بی‌اساس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الْعَنْکَبُوتِ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عنکبوت،در اماکن متروکه خانه می‌سازد؛شرک نیز در روح‌های دور از خدا جا گرفته و تأثیر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عنکبوت،تنها اسم خانه را دارد؛غیر خدا نیز اسم‌هایی بیش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أَوْهَنَ الْبُیُوتِ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عنکبوت،در عالم خود خیال می‌کند که خانه دارد و خانه‌اش در برابر حوادث مقاوم است؛مشرک نیز به چنین توهّمی دچار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أَوْهَنَ الْبُیُوتِ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الهی،بنیانی مرصوص و بنایی آهنین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امّا ولایت غیر خدا،بسیار سست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أَوْهَنَ الْبُیُوتِ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انگیزه‌ها،خیالات و دوستی‌ها،مانع فهمیدن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علاقه‌ها انسان را</w:t>
      </w:r>
      <w:bookmarkStart w:id="948" w:name="pg13172_133732"/>
    </w:p>
    <w:p>
      <w:pPr>
        <w:pStyle w:val="BookText"/>
        <w:rPr/>
      </w:pPr>
      <w:bookmarkEnd w:id="948"/>
      <w:r>
        <w:rPr>
          <w:rFonts w:ascii="Amiri" w:hAnsi="Amiri" w:eastAsia="Amiri" w:cs="Amiri"/>
          <w:color w:val="111111"/>
          <w:sz w:val="28"/>
          <w:sz w:val="28"/>
          <w:szCs w:val="28"/>
          <w:rtl w:val="true"/>
          <w:lang w:bidi="ar-SA"/>
        </w:rPr>
        <w:t>کور و کر می‌کند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مشرکان از سر جهل و بی‌خبری به سراغ غیر خدا می‌روند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694670_3244359995"/>
      <w:bookmarkStart w:id="950" w:name="_Toc410"/>
      <w:bookmarkEnd w:id="949"/>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42</w:t>
      </w:r>
      <w:r>
        <w:rPr>
          <w:rtl w:val="true"/>
        </w:rPr>
        <w:t xml:space="preserve"> </w:t>
      </w:r>
      <w:r>
        <w:rPr>
          <w:rtl w:val="true"/>
        </w:rPr>
        <w:t xml:space="preserve">تا </w:t>
      </w:r>
      <w:r>
        <w:rPr/>
        <w:t>43</w:t>
      </w:r>
      <w:r>
        <w:rPr>
          <w:rtl w:val="true"/>
        </w:rPr>
        <w:t>]</w:t>
      </w:r>
      <w:bookmarkEnd w:id="950"/>
    </w:p>
    <w:p>
      <w:pPr>
        <w:pStyle w:val="Heading4"/>
        <w:numPr>
          <w:ilvl w:val="3"/>
          <w:numId w:val="1"/>
        </w:numPr>
        <w:rPr/>
      </w:pPr>
      <w:bookmarkStart w:id="951" w:name="__RefHeading___Toc694672_3244359995"/>
      <w:bookmarkStart w:id="952" w:name="_Toc411"/>
      <w:bookmarkEnd w:id="951"/>
      <w:r>
        <w:rPr>
          <w:rtl w:val="true"/>
        </w:rPr>
        <w:t>اشاره</w:t>
      </w:r>
      <w:bookmarkEnd w:id="952"/>
    </w:p>
    <w:p>
      <w:pPr>
        <w:pStyle w:val="BookText"/>
        <w:rPr/>
      </w:pP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آنچه را غیر از او می‌خوانند،هر چه باشد می‌داند،او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مثل‌ها را برای مردم می‌زنیم،امّا جز دانشمندان و آگاهان،کسی آن را درک نمی‌کند</w:t>
      </w:r>
      <w:r>
        <w:rPr>
          <w:rFonts w:eastAsia="IRNazanin" w:cs="IRNazanin"/>
          <w:color w:val="111111"/>
          <w:sz w:val="28"/>
          <w:szCs w:val="28"/>
          <w:rtl w:val="true"/>
          <w:lang w:bidi="fa-IR"/>
        </w:rPr>
        <w:t>.</w:t>
      </w:r>
    </w:p>
    <w:p>
      <w:pPr>
        <w:pStyle w:val="Heading4"/>
        <w:numPr>
          <w:ilvl w:val="3"/>
          <w:numId w:val="1"/>
        </w:numPr>
        <w:rPr/>
      </w:pPr>
      <w:bookmarkStart w:id="953" w:name="__RefHeading___Toc694674_3244359995"/>
      <w:bookmarkStart w:id="954" w:name="_Toc412"/>
      <w:bookmarkEnd w:id="953"/>
      <w:r>
        <w:rPr>
          <w:rtl w:val="true"/>
        </w:rPr>
        <w:t>پیام‌ها</w:t>
      </w:r>
      <w:r>
        <w:rPr>
          <w:rtl w:val="true"/>
        </w:rPr>
        <w:t>:</w:t>
      </w:r>
      <w:bookmarkEnd w:id="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غیر الهی انسان،زیر نظر خداست،خود را برای پاسخگویی آماده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یَعْلَمُ مٰا یَدْعُونَ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 شرک به تار عنکبوت،برخاسته از علم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کَمَثَلِ الْعَنْکَبُوتِ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یَعْلَمُ مٰا یَدْعُونَ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تکیه بر غیر خدا که مانند خانۀ عنکبوت سست و بی‌اساس است،به خداوند قوی و شکست‌ناپذیر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ما به دیگران،به خداوند ضرری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 همراه با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یک قدرت و صلابت بی‌منطق و حکمت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مَثَل‌های قرآن،عمیق است و باید علاوه بر عموم مردم،دانشمندان نیز در عمق آن بیاندیشند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نَضْرِبُهٰا لِلنّٰاسِ وَ مٰا یَعْقِلُهٰا إِلاَّ الْعٰالِمُونَ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دریافت نکات دقیق قرآن،مردم را به تحصیل علم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یَعْقِلُهٰا إِلاَّ الْعٰالِمُونَ</w:t>
      </w:r>
      <w:r>
        <w:rPr>
          <w:rFonts w:eastAsia="IRNazanin" w:cs="IRNazanin"/>
          <w:color w:val="111111"/>
          <w:sz w:val="28"/>
          <w:szCs w:val="28"/>
          <w:rtl w:val="true"/>
          <w:lang w:bidi="fa-IR"/>
        </w:rPr>
        <w:t>»</w:t>
      </w:r>
      <w:bookmarkStart w:id="955" w:name="pg13172_133733"/>
    </w:p>
    <w:p>
      <w:pPr>
        <w:pStyle w:val="Heading3"/>
        <w:numPr>
          <w:ilvl w:val="2"/>
          <w:numId w:val="1"/>
        </w:numPr>
        <w:rPr/>
      </w:pPr>
      <w:bookmarkStart w:id="956" w:name="__RefHeading___Toc694676_3244359995"/>
      <w:bookmarkStart w:id="957" w:name="_Toc413"/>
      <w:bookmarkEnd w:id="955"/>
      <w:bookmarkEnd w:id="95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44</w:t>
      </w:r>
      <w:r>
        <w:rPr>
          <w:rtl w:val="true"/>
        </w:rPr>
        <w:t>]</w:t>
      </w:r>
      <w:bookmarkEnd w:id="957"/>
    </w:p>
    <w:p>
      <w:pPr>
        <w:pStyle w:val="Heading4"/>
        <w:numPr>
          <w:ilvl w:val="3"/>
          <w:numId w:val="1"/>
        </w:numPr>
        <w:rPr/>
      </w:pPr>
      <w:bookmarkStart w:id="958" w:name="__RefHeading___Toc694678_3244359995"/>
      <w:bookmarkStart w:id="959" w:name="_Toc414"/>
      <w:bookmarkEnd w:id="958"/>
      <w:r>
        <w:rPr>
          <w:rtl w:val="true"/>
        </w:rPr>
        <w:t>اشاره</w:t>
      </w:r>
      <w:bookmarkEnd w:id="959"/>
    </w:p>
    <w:p>
      <w:pPr>
        <w:pStyle w:val="BookText"/>
        <w:rPr/>
      </w:pP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آسمان‌ها و زمین را به حقّ آفرید،همانا در این آفرینش،برای اهل ایمان نشانه‌ی قطعی است</w:t>
      </w:r>
      <w:r>
        <w:rPr>
          <w:rFonts w:eastAsia="IRNazanin" w:cs="IRNazanin"/>
          <w:color w:val="111111"/>
          <w:sz w:val="28"/>
          <w:szCs w:val="28"/>
          <w:rtl w:val="true"/>
          <w:lang w:bidi="fa-IR"/>
        </w:rPr>
        <w:t>.</w:t>
      </w:r>
    </w:p>
    <w:p>
      <w:pPr>
        <w:pStyle w:val="Heading4"/>
        <w:numPr>
          <w:ilvl w:val="3"/>
          <w:numId w:val="1"/>
        </w:numPr>
        <w:rPr/>
      </w:pPr>
      <w:bookmarkStart w:id="960" w:name="__RefHeading___Toc694680_3244359995"/>
      <w:bookmarkStart w:id="961" w:name="_Toc415"/>
      <w:bookmarkEnd w:id="960"/>
      <w:r>
        <w:rPr>
          <w:rtl w:val="true"/>
        </w:rPr>
        <w:t>نکته‌ها</w:t>
      </w:r>
      <w:r>
        <w:rPr>
          <w:rtl w:val="true"/>
        </w:rPr>
        <w:t>:</w:t>
      </w:r>
      <w:bookmarkEnd w:id="961"/>
    </w:p>
    <w:p>
      <w:pPr>
        <w:pStyle w:val="BookText"/>
        <w:rPr/>
      </w:pPr>
      <w:r>
        <w:rPr>
          <w:rFonts w:ascii="IRNazanin" w:hAnsi="IRNazanin" w:eastAsia="IRNazanin"/>
          <w:color w:val="111111"/>
          <w:sz w:val="28"/>
          <w:sz w:val="28"/>
          <w:szCs w:val="28"/>
          <w:rtl w:val="true"/>
          <w:lang w:bidi="fa-IR"/>
        </w:rPr>
        <w:t>غیر از خدا،هر کس و هر چیز مانند خانه عنکبوت،سست،ناپایدار و فانی است؛امّا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یَدْعُونَ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آفریدگار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 ...</w:t>
      </w:r>
    </w:p>
    <w:p>
      <w:pPr>
        <w:pStyle w:val="Heading4"/>
        <w:numPr>
          <w:ilvl w:val="3"/>
          <w:numId w:val="1"/>
        </w:numPr>
        <w:rPr/>
      </w:pPr>
      <w:bookmarkStart w:id="962" w:name="__RefHeading___Toc694682_3244359995"/>
      <w:bookmarkStart w:id="963" w:name="_Toc416"/>
      <w:bookmarkEnd w:id="962"/>
      <w:r>
        <w:rPr>
          <w:rtl w:val="true"/>
        </w:rPr>
        <w:t>پیام‌ها</w:t>
      </w:r>
      <w:r>
        <w:rPr>
          <w:rtl w:val="true"/>
        </w:rPr>
        <w:t>:</w:t>
      </w:r>
      <w:bookmarkEnd w:id="9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جهان،هدفدار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جهان نیز باید هدفدار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 در پدیده‌ها متوقّف می‌شوند،ولی خداپرستان از پدیده‌ها عبور می‌کنند و به شناخت خدا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ایمان،از شرایط درک حقایق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لَآیَةً لِلْمُؤْمِنِینَ</w:t>
      </w:r>
      <w:r>
        <w:rPr>
          <w:rFonts w:eastAsia="IRNazanin" w:cs="IRNazanin"/>
          <w:color w:val="111111"/>
          <w:sz w:val="28"/>
          <w:szCs w:val="28"/>
          <w:rtl w:val="true"/>
          <w:lang w:bidi="fa-IR"/>
        </w:rPr>
        <w:t>»</w:t>
      </w:r>
    </w:p>
    <w:p>
      <w:pPr>
        <w:pStyle w:val="Heading3"/>
        <w:numPr>
          <w:ilvl w:val="2"/>
          <w:numId w:val="1"/>
        </w:numPr>
        <w:rPr/>
      </w:pPr>
      <w:bookmarkStart w:id="964" w:name="__RefHeading___Toc694684_3244359995"/>
      <w:bookmarkStart w:id="965" w:name="_Toc417"/>
      <w:bookmarkEnd w:id="96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45</w:t>
      </w:r>
      <w:r>
        <w:rPr>
          <w:rtl w:val="true"/>
        </w:rPr>
        <w:t>]</w:t>
      </w:r>
      <w:bookmarkEnd w:id="965"/>
    </w:p>
    <w:p>
      <w:pPr>
        <w:pStyle w:val="Heading4"/>
        <w:numPr>
          <w:ilvl w:val="3"/>
          <w:numId w:val="1"/>
        </w:numPr>
        <w:rPr/>
      </w:pPr>
      <w:bookmarkStart w:id="966" w:name="__RefHeading___Toc694686_3244359995"/>
      <w:bookmarkStart w:id="967" w:name="_Toc418"/>
      <w:bookmarkEnd w:id="966"/>
      <w:r>
        <w:rPr>
          <w:rtl w:val="true"/>
        </w:rPr>
        <w:t>اشاره</w:t>
      </w:r>
      <w:bookmarkEnd w:id="967"/>
    </w:p>
    <w:p>
      <w:pPr>
        <w:pStyle w:val="BookText"/>
        <w:rPr/>
      </w:pP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وحی شده تلاوت کن و نماز را به‌پادار،که همانا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فحشا و منکر باز می‌دارد و البتّه یاد خدا بزرگ‌تر است و خداوند آنچه را انجام می‌دهید می‌داند</w:t>
      </w:r>
      <w:r>
        <w:rPr>
          <w:rFonts w:eastAsia="IRNazanin" w:cs="IRNazanin"/>
          <w:color w:val="111111"/>
          <w:sz w:val="28"/>
          <w:szCs w:val="28"/>
          <w:rtl w:val="true"/>
          <w:lang w:bidi="fa-IR"/>
        </w:rPr>
        <w:t>.</w:t>
      </w:r>
    </w:p>
    <w:p>
      <w:pPr>
        <w:pStyle w:val="Heading4"/>
        <w:numPr>
          <w:ilvl w:val="3"/>
          <w:numId w:val="1"/>
        </w:numPr>
        <w:rPr/>
      </w:pPr>
      <w:bookmarkStart w:id="968" w:name="__RefHeading___Toc694688_3244359995"/>
      <w:bookmarkStart w:id="969" w:name="_Toc419"/>
      <w:bookmarkEnd w:id="968"/>
      <w:r>
        <w:rPr>
          <w:rtl w:val="true"/>
        </w:rPr>
        <w:t>نکته‌ها</w:t>
      </w:r>
      <w:r>
        <w:rPr>
          <w:rtl w:val="true"/>
        </w:rPr>
        <w:t>:</w:t>
      </w:r>
      <w:bookmarkEnd w:id="96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به پیامبرش دستور تلاوت قرآن و نماز را در کنار هم داده و این به خاطر آن است که قرآن و نماز دو منبع نیروبخش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به پیامبرش از یک</w:t>
      </w:r>
    </w:p>
    <w:p>
      <w:pPr>
        <w:pStyle w:val="BookText"/>
        <w:rPr/>
      </w:pPr>
      <w:r>
        <w:rPr>
          <w:rFonts w:ascii="IRNazanin" w:hAnsi="IRNazanin" w:eastAsia="IRNazanin"/>
          <w:color w:val="111111"/>
          <w:sz w:val="28"/>
          <w:sz w:val="28"/>
          <w:szCs w:val="28"/>
          <w:rtl w:val="true"/>
          <w:lang w:bidi="fa-IR"/>
        </w:rPr>
        <w:t xml:space="preserve">مسئولیّت سنگین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این مسئولیّت سنگین،از دو منبع نیروبخش کمک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تلاوت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و دیگری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البتّه علاوه بر این آیه،نماز و قرآن،بارها در کنار هم آمده است؛از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 کِتٰابَ اللّٰهِ وَ أَقٰامُوا الصَّلاٰةَ</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یُمَسِّکُونَ بِالْکِتٰابِ وَ أَقٰامُوا الصَّلاٰةَ</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نماز،بزرگ‌ترین ذکر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که نماز را ذکر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ظاهر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برای انسان از همه کارها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خدا،برای جلوگیری از فحشا و منکر بالاتر از هر اهرم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از شما،بزرگتر از یاد شما از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معنا با توجّه به روایات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برداشت شده است</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هم نماز می‌خواند و هم خلاف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صلاته تنهاه یوما</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بالاخره نماز او روزی نجاتش خواهد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دوست دارد قبولی یا ردّ نمازش را بداند،ببیند نمازش او را از فحشا و منکر باز داشته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فبقدر ما منعته قبلت منه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به اندازه‌ای که نماز،انسان را از منکرات باز می‌دارد،به همان اندازه قبول می‌شود</w:t>
      </w:r>
      <w:r>
        <w:rPr>
          <w:rFonts w:eastAsia="IRNazanin" w:cs="IRNazanin"/>
          <w:color w:val="111111"/>
          <w:sz w:val="28"/>
          <w:szCs w:val="28"/>
          <w:rtl w:val="true"/>
          <w:lang w:bidi="fa-IR"/>
        </w:rPr>
        <w:t>.</w:t>
      </w:r>
      <w:bookmarkStart w:id="970" w:name="pg13172_133735"/>
    </w:p>
    <w:p>
      <w:pPr>
        <w:pStyle w:val="Heading4"/>
        <w:numPr>
          <w:ilvl w:val="3"/>
          <w:numId w:val="1"/>
        </w:numPr>
        <w:rPr/>
      </w:pPr>
      <w:bookmarkStart w:id="971" w:name="__RefHeading___Toc694690_3244359995"/>
      <w:bookmarkStart w:id="972" w:name="_Toc420"/>
      <w:bookmarkEnd w:id="970"/>
      <w:bookmarkEnd w:id="971"/>
      <w:r>
        <w:rPr>
          <w:rtl w:val="true"/>
        </w:rPr>
        <w:t>پیام‌ها</w:t>
      </w:r>
      <w:r>
        <w:rPr>
          <w:rtl w:val="true"/>
        </w:rPr>
        <w:t>:</w:t>
      </w:r>
      <w:bookmarkEnd w:id="972"/>
    </w:p>
    <w:p>
      <w:pPr>
        <w:pStyle w:val="Heading5"/>
        <w:numPr>
          <w:ilvl w:val="4"/>
          <w:numId w:val="1"/>
        </w:numPr>
        <w:rPr/>
      </w:pPr>
      <w:bookmarkStart w:id="973" w:name="__RefHeading___Toc694692_3244359995"/>
      <w:bookmarkStart w:id="974" w:name="_Toc421"/>
      <w:bookmarkEnd w:id="973"/>
      <w:r>
        <w:rPr>
          <w:rtl w:val="true"/>
        </w:rPr>
        <w:t>اشاره</w:t>
      </w:r>
      <w:bookmarkEnd w:id="9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آشنایی با مفاهیم،تلاوت و آموزش قرآن کافی نیست،بلکه 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نماز،در رأس برنامه‌های تربیتی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پیامبر با مردم از طریق تلاوت آیات قرآن و ابلاغ دستورات خداوند به آنان و رابطه او با خدا از طریق عبادت و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ارشاد،حکمت و آثار دستورات دینی را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إِنَّ الصَّلاٰةَ تَنْهیٰ عَنِ الْفَحْشٰاءِ وَ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خداوند،نماز از عظمت و جایگاه خاصّی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إِنَّ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اصلاحی نماز در فرد و جامعه حدسی و پیشنهادی نیست،بلکه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جمله‌ی اسمیه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انسان،او را از فحشا و منکر باز نداشت،باید در قبولی نماز خود شک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کارهای نیک و معروف،به طور طبیعی مانع رشد منکر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تَنْهیٰ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خداوند،ضامن اجرای صحیح دستورات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مٰا تَصْنَعُونَ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نماز،انواع راز و رمزها،هنرها و سلیقه‌ها نهفته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تَصْنَعُونَ</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694694_3244359995"/>
      <w:bookmarkStart w:id="976" w:name="_Toc422"/>
      <w:bookmarkEnd w:id="975"/>
      <w:r>
        <w:rPr>
          <w:rtl w:val="true"/>
        </w:rPr>
        <w:t>نماز و بازدارندگی از منکرات</w:t>
      </w:r>
      <w:bookmarkEnd w:id="9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نماز فرد و جامعه را از فحشا و منکر باز می‌دارد؟ پاسخ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تمام منکرات غفلت است و 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اعراف،انسان غافل را از حیوان بدتر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 أُولٰئِکَ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چون یاد خدا و بهترین وسیله‌ی غفلت‌زدایی است،پس زمینه‌ی منکرات را از بین می‌برد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و داشتن رنگ الهی،مانع گرفتن رنگ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کسی که لباس</w:t>
      </w:r>
    </w:p>
    <w:p>
      <w:pPr>
        <w:pStyle w:val="BookText"/>
        <w:rPr/>
      </w:pPr>
      <w:r>
        <w:rPr>
          <w:rFonts w:ascii="IRNazanin" w:hAnsi="IRNazanin" w:eastAsia="IRNazanin"/>
          <w:color w:val="111111"/>
          <w:sz w:val="28"/>
          <w:sz w:val="28"/>
          <w:szCs w:val="28"/>
          <w:rtl w:val="true"/>
          <w:lang w:bidi="fa-IR"/>
        </w:rPr>
        <w:t>سفید بپوشد،حاضر نیست در جای کثیف و آلوده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نماز،معمولاً توصیه به زکات شده است،که فرد را از منکر بخل و بی‌تفاوتی در برابر محرومان و جامعه را از منکر فقر که زمینه‌ی رویکرد به منکرات است،رها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نماز،دارای احکام و دستوراتی است که رعایت هر یک از آنها انسان را از بسیاری گناهان باز می‌دارد،مثلاً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حلال بودن مکان و لباس نمازگزار،انسان را از تجاوز به حقوق دیگران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شرط پاک بودن آب وضو،مکان،لباس و بدن نمازگزار،انسان را از آلودگی و بی‌مبالاتی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اخلاص،انسان را از منکر شرک،ریا و سُمعه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قبله،انسان را از منکر بی‌هدفی و به هر سو توجّه کردن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سجده،انسان را از منکر تکبّر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پوشش مناسب در نماز،انسان را از منکر برهنگی و بی حیایی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عدالت امام جماعت،سبب دوری افراد از فسق و خلاف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جماعت،انسان را از گوشه‌گیری نابجا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شرایط نماز جماعت،بسیاری از ارزش‌ها را زنده می‌کند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 جلو نیافتادن از رهبر،عقب نماندن از جامعه،سکوت در برابر سخن حقّ امام جماعت،نظم و انضباط،ارزش‌گذاری نسبت به انسان‌های با تقوا،دوری از تفرقه،دوری از گرایش‌های مذموم نژادی،اقلیمی،سیاسی و حضور در صحنه که ترک هر یک از آنها،منکر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تلاوت سوره حمد در هر نماز،رابطه‌ی انسان را با آفریننده‌ی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تشکّر،تعبّد و خضوع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توکّل و استمداد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و یادآوری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رهبران معصوم و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برائت از رهبران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رابطه‌ی انسان را با دیگر مردم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غفلت از هر یک از آنها منکر،یا زمینه‌ساز منکری بزرگ است</w:t>
      </w:r>
      <w:r>
        <w:rPr>
          <w:rFonts w:eastAsia="IRNazanin" w:cs="IRNazanin"/>
          <w:color w:val="111111"/>
          <w:sz w:val="28"/>
          <w:szCs w:val="28"/>
          <w:rtl w:val="true"/>
          <w:lang w:bidi="fa-IR"/>
        </w:rPr>
        <w:t>.</w:t>
      </w:r>
      <w:bookmarkStart w:id="977" w:name="pg13172_133737"/>
    </w:p>
    <w:p>
      <w:pPr>
        <w:pStyle w:val="BookText"/>
        <w:rPr/>
      </w:pPr>
      <w:bookmarkEnd w:id="977"/>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آغاز جزء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»&lt;</w:t>
      </w:r>
    </w:p>
    <w:p>
      <w:pPr>
        <w:pStyle w:val="Heading3"/>
        <w:numPr>
          <w:ilvl w:val="2"/>
          <w:numId w:val="1"/>
        </w:numPr>
        <w:rPr/>
      </w:pPr>
      <w:bookmarkStart w:id="978" w:name="__RefHeading___Toc694696_3244359995"/>
      <w:bookmarkStart w:id="979" w:name="_Toc423"/>
      <w:bookmarkEnd w:id="97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46</w:t>
      </w:r>
      <w:r>
        <w:rPr>
          <w:rtl w:val="true"/>
        </w:rPr>
        <w:t>]</w:t>
      </w:r>
      <w:bookmarkEnd w:id="979"/>
    </w:p>
    <w:p>
      <w:pPr>
        <w:pStyle w:val="Heading4"/>
        <w:numPr>
          <w:ilvl w:val="3"/>
          <w:numId w:val="1"/>
        </w:numPr>
        <w:rPr/>
      </w:pPr>
      <w:bookmarkStart w:id="980" w:name="__RefHeading___Toc694698_3244359995"/>
      <w:bookmarkStart w:id="981" w:name="_Toc424"/>
      <w:bookmarkEnd w:id="980"/>
      <w:r>
        <w:rPr>
          <w:rtl w:val="true"/>
        </w:rPr>
        <w:t>اشاره</w:t>
      </w:r>
      <w:bookmarkEnd w:id="981"/>
    </w:p>
    <w:p>
      <w:pPr>
        <w:pStyle w:val="BookText"/>
        <w:rPr/>
      </w:pP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اهل کتاب جز با بهترین شیوه مجادله نکنید،مگر ستمگران از آنان،و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و شما نازل شده ایمان داریم،و خدای ما و خدای شما یکی است و ما تسلیم او هستیم</w:t>
      </w:r>
      <w:r>
        <w:rPr>
          <w:rFonts w:eastAsia="IRNazanin" w:cs="IRNazanin"/>
          <w:color w:val="111111"/>
          <w:sz w:val="28"/>
          <w:szCs w:val="28"/>
          <w:rtl w:val="true"/>
          <w:lang w:bidi="fa-IR"/>
        </w:rPr>
        <w:t>.</w:t>
      </w:r>
    </w:p>
    <w:p>
      <w:pPr>
        <w:pStyle w:val="Heading4"/>
        <w:numPr>
          <w:ilvl w:val="3"/>
          <w:numId w:val="1"/>
        </w:numPr>
        <w:rPr/>
      </w:pPr>
      <w:bookmarkStart w:id="982" w:name="__RefHeading___Toc694700_3244359995"/>
      <w:bookmarkStart w:id="983" w:name="_Toc425"/>
      <w:bookmarkEnd w:id="982"/>
      <w:r>
        <w:rPr>
          <w:rtl w:val="true"/>
        </w:rPr>
        <w:t>نکته‌ها</w:t>
      </w:r>
      <w:r>
        <w:rPr>
          <w:rtl w:val="true"/>
        </w:rPr>
        <w:t>:</w:t>
      </w:r>
      <w:bookmarkEnd w:id="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به هم تابیدن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گفتگوهای دو نفر که با هم درگیری لفظی پیدا می‌کنند تا بر یکدیگر پیروز شوند،جدال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گفتگویی گفته می‌شوند که همراه آن طعنه،استهزا،ناسزا و اهانت نباشد، بلکه بر اساس استدلال و محبّت و با انگیزه‌های اصلاحی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سفارش به جدال احسن،استفاده می‌شود که این لحن آیه،خود نمونه‌ی جدال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نمونه جدال احسن را آیات آخر سوره‌ی یس معرّفی فرمودند که شخصی استخوان پوسیده‌ای را پودر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اوّل به آن روح داد بعد هم آن را زنده می‌کند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984" w:name="__RefHeading___Toc694702_3244359995"/>
      <w:bookmarkStart w:id="985" w:name="_Toc426"/>
      <w:bookmarkEnd w:id="984"/>
      <w:r>
        <w:rPr>
          <w:rtl w:val="true"/>
        </w:rPr>
        <w:t>پیام‌ها</w:t>
      </w:r>
      <w:r>
        <w:rPr>
          <w:rtl w:val="true"/>
        </w:rPr>
        <w:t>:</w:t>
      </w:r>
      <w:bookmarkEnd w:id="9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غیر مسلمان نیز باید با بهترین شیوه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تُجٰادِلُوا أَهْلَ الْکِتٰابِ إِلاّٰ بِالَّتِی هِیَ أَحْسَنُ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جدالی مورد پذیرش است که محتوای آن و شیوه و الفاظش احسن باشد</w:t>
      </w:r>
      <w:r>
        <w:rPr>
          <w:rFonts w:eastAsia="IRNazanin" w:cs="IRNazanin"/>
          <w:color w:val="111111"/>
          <w:sz w:val="28"/>
          <w:szCs w:val="28"/>
          <w:rtl w:val="true"/>
          <w:lang w:bidi="fa-IR"/>
        </w:rPr>
        <w:t>.</w:t>
      </w:r>
      <w:bookmarkStart w:id="986" w:name="pg13172_133738"/>
    </w:p>
    <w:p>
      <w:pPr>
        <w:pStyle w:val="BookText"/>
        <w:rPr/>
      </w:pPr>
      <w:bookmarkEnd w:id="9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بِالَّتِی هِیَ أَحْسَنُ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نظر و گفتگوی صحیح میان مکتب‌ها،فرهنگ‌ها و امّت‌ها مورد قبول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بِالَّتِی هِیَ أَحْسَنُ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خود را بشناسیم و با هر دسته به نوعی مناسب برخورد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ستمگران،منطق،گفتگو و نرمش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مخالفان اسلام،ستمگر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ظَلَمُوا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گفتگوها،قبل از اظهار عقیده و نظر،آنچه را که مورد اتفاق است مطرح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إِلٰهُنٰا وَ إِلٰهُکُمْ وٰاحِدٌ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نیست،تسلیم و اطاعت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لَهُ مُسْلِمُونَ</w:t>
      </w:r>
      <w:r>
        <w:rPr>
          <w:rFonts w:eastAsia="IRNazanin" w:cs="IRNazanin"/>
          <w:color w:val="111111"/>
          <w:sz w:val="28"/>
          <w:szCs w:val="28"/>
          <w:rtl w:val="true"/>
          <w:lang w:bidi="fa-IR"/>
        </w:rPr>
        <w:t>»</w:t>
      </w:r>
    </w:p>
    <w:p>
      <w:pPr>
        <w:pStyle w:val="Heading3"/>
        <w:numPr>
          <w:ilvl w:val="2"/>
          <w:numId w:val="1"/>
        </w:numPr>
        <w:rPr/>
      </w:pPr>
      <w:bookmarkStart w:id="987" w:name="__RefHeading___Toc694704_3244359995"/>
      <w:bookmarkStart w:id="988" w:name="_Toc427"/>
      <w:bookmarkEnd w:id="98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47</w:t>
      </w:r>
      <w:r>
        <w:rPr>
          <w:rtl w:val="true"/>
        </w:rPr>
        <w:t>]</w:t>
      </w:r>
      <w:bookmarkEnd w:id="988"/>
    </w:p>
    <w:p>
      <w:pPr>
        <w:pStyle w:val="Heading4"/>
        <w:numPr>
          <w:ilvl w:val="3"/>
          <w:numId w:val="1"/>
        </w:numPr>
        <w:rPr/>
      </w:pPr>
      <w:bookmarkStart w:id="989" w:name="__RefHeading___Toc694706_3244359995"/>
      <w:bookmarkStart w:id="990" w:name="_Toc428"/>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گونه،کتاب را بر تو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آسمانی به ایشان دادیم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می‌آورند،و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به آن ایمان می‌آورند و جز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 انکار نمی‌کند</w:t>
      </w:r>
      <w:r>
        <w:rPr>
          <w:rFonts w:eastAsia="IRNazanin" w:cs="IRNazanin"/>
          <w:color w:val="111111"/>
          <w:sz w:val="28"/>
          <w:szCs w:val="28"/>
          <w:rtl w:val="true"/>
          <w:lang w:bidi="fa-IR"/>
        </w:rPr>
        <w:t>.</w:t>
      </w:r>
    </w:p>
    <w:p>
      <w:pPr>
        <w:pStyle w:val="Heading4"/>
        <w:numPr>
          <w:ilvl w:val="3"/>
          <w:numId w:val="1"/>
        </w:numPr>
        <w:rPr/>
      </w:pPr>
      <w:bookmarkStart w:id="991" w:name="__RefHeading___Toc694708_3244359995"/>
      <w:bookmarkStart w:id="992" w:name="_Toc429"/>
      <w:bookmarkEnd w:id="991"/>
      <w:r>
        <w:rPr>
          <w:rtl w:val="true"/>
        </w:rPr>
        <w:t>نکته‌ها</w:t>
      </w:r>
      <w:r>
        <w:rPr>
          <w:rtl w:val="true"/>
        </w:rPr>
        <w:t>:</w:t>
      </w:r>
      <w:bookmarkEnd w:id="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چیزی است که دل می‌پذیرد و یا پذیرش چیزی که دل نفی می‌کند</w:t>
      </w:r>
      <w:r>
        <w:rPr>
          <w:rFonts w:eastAsia="IRNazanin" w:cs="IRNazanin"/>
          <w:color w:val="111111"/>
          <w:sz w:val="28"/>
          <w:szCs w:val="28"/>
          <w:rtl w:val="true"/>
          <w:lang w:bidi="fa-IR"/>
        </w:rPr>
        <w:t>.</w:t>
      </w:r>
    </w:p>
    <w:p>
      <w:pPr>
        <w:pStyle w:val="Heading4"/>
        <w:numPr>
          <w:ilvl w:val="3"/>
          <w:numId w:val="1"/>
        </w:numPr>
        <w:rPr/>
      </w:pPr>
      <w:bookmarkStart w:id="993" w:name="__RefHeading___Toc694710_3244359995"/>
      <w:bookmarkStart w:id="994" w:name="_Toc430"/>
      <w:bookmarkEnd w:id="993"/>
      <w:r>
        <w:rPr>
          <w:rtl w:val="true"/>
        </w:rPr>
        <w:t>پیام‌ها</w:t>
      </w:r>
      <w:r>
        <w:rPr>
          <w:rtl w:val="true"/>
        </w:rPr>
        <w:t>:</w:t>
      </w:r>
      <w:bookmarkEnd w:id="9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قرآن،پیروان همه‌ی ادیان پیشین را به اسلام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آتَیْنٰاهُمُ الْکِتٰابَ یُؤْمِنُونَ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الهی حتمی و لازم است،گرچه همه‌ی مردم هدایت پذیر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مَنْ یُؤْمِنُ بِهِ</w:t>
      </w:r>
      <w:r>
        <w:rPr>
          <w:rFonts w:eastAsia="Amiri" w:cs="Amiri" w:ascii="Amiri" w:hAnsi="Amiri"/>
          <w:color w:val="111111"/>
          <w:sz w:val="28"/>
          <w:szCs w:val="28"/>
          <w:rtl w:val="true"/>
          <w:lang w:bidi="ar-SA"/>
        </w:rPr>
        <w:t>»</w:t>
      </w:r>
      <w:bookmarkStart w:id="995" w:name="pg13172_133739"/>
    </w:p>
    <w:p>
      <w:pPr>
        <w:pStyle w:val="BookText"/>
        <w:rPr/>
      </w:pPr>
      <w:bookmarkEnd w:id="99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قرآن آشنا می‌شوند ولی آن را نمی‌پذیرند،گرفتار نوعی کفرند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یَجْحَدُ بِآیٰاتِنٰا إِلاَّ الْکٰافِرُونَ</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694712_3244359995"/>
      <w:bookmarkStart w:id="997" w:name="_Toc431"/>
      <w:bookmarkEnd w:id="99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48</w:t>
      </w:r>
      <w:r>
        <w:rPr>
          <w:rtl w:val="true"/>
        </w:rPr>
        <w:t>]</w:t>
      </w:r>
      <w:bookmarkEnd w:id="997"/>
    </w:p>
    <w:p>
      <w:pPr>
        <w:pStyle w:val="Heading4"/>
        <w:numPr>
          <w:ilvl w:val="3"/>
          <w:numId w:val="1"/>
        </w:numPr>
        <w:rPr/>
      </w:pPr>
      <w:bookmarkStart w:id="998" w:name="__RefHeading___Toc694714_3244359995"/>
      <w:bookmarkStart w:id="999" w:name="_Toc432"/>
      <w:bookmarkEnd w:id="998"/>
      <w:r>
        <w:rPr>
          <w:rtl w:val="true"/>
        </w:rPr>
        <w:t>اشاره</w:t>
      </w:r>
      <w:bookmarkEnd w:id="999"/>
    </w:p>
    <w:p>
      <w:pPr>
        <w:pStyle w:val="BookText"/>
        <w:rPr/>
      </w:pP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کتابی نمی‌خواندی،و با دست خود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نمی‌نویسی،مبادا آنان که در صدد 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هستند،شک و تردید کنند</w:t>
      </w:r>
      <w:r>
        <w:rPr>
          <w:rFonts w:eastAsia="IRNazanin" w:cs="IRNazanin"/>
          <w:color w:val="111111"/>
          <w:sz w:val="28"/>
          <w:szCs w:val="28"/>
          <w:rtl w:val="true"/>
          <w:lang w:bidi="fa-IR"/>
        </w:rPr>
        <w:t>.</w:t>
      </w:r>
    </w:p>
    <w:p>
      <w:pPr>
        <w:pStyle w:val="Heading4"/>
        <w:numPr>
          <w:ilvl w:val="3"/>
          <w:numId w:val="1"/>
        </w:numPr>
        <w:rPr/>
      </w:pPr>
      <w:bookmarkStart w:id="1000" w:name="__RefHeading___Toc694716_3244359995"/>
      <w:bookmarkStart w:id="1001" w:name="_Toc433"/>
      <w:bookmarkEnd w:id="1000"/>
      <w:r>
        <w:rPr>
          <w:rtl w:val="true"/>
        </w:rPr>
        <w:t>پیام‌ها</w:t>
      </w:r>
      <w:r>
        <w:rPr>
          <w:rtl w:val="true"/>
        </w:rPr>
        <w:t>:</w:t>
      </w:r>
      <w:bookmarkEnd w:id="10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و نوشتن خود مغرور نشویم،گاهی به اراده‌ی الهی،یک فرد امّی و درس نخوانده،فرهنگ بشریّت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من که به مکتب نرفت و خط ننوشت به غمزه مسأله آموز صد مدرّس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حقّانیّت قرآن،امّی بودن پیامبر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تَخُطُّهُ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جلوگیری از سوء استفاده و بهانه‌تراشی مخالفان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لاَرْتٰابَ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 امّی که خواندن و نوشتن نمی‌داند،از راههای اتمام حجّت خداوند بر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لاَرْتٰابَ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حقّ و به سراغ زمینه‌های شک و تردید رفتن،نشانه‌ی بیماری و انگیزه‌های ناصحیح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لاَرْتٰابَ الْمُبْطِلُونَ</w:t>
      </w:r>
      <w:r>
        <w:rPr>
          <w:rFonts w:eastAsia="IRNazanin" w:cs="IRNazanin"/>
          <w:color w:val="111111"/>
          <w:sz w:val="28"/>
          <w:szCs w:val="28"/>
          <w:rtl w:val="true"/>
          <w:lang w:bidi="fa-IR"/>
        </w:rPr>
        <w:t>»</w:t>
      </w:r>
    </w:p>
    <w:p>
      <w:pPr>
        <w:pStyle w:val="Heading3"/>
        <w:numPr>
          <w:ilvl w:val="2"/>
          <w:numId w:val="1"/>
        </w:numPr>
        <w:rPr/>
      </w:pPr>
      <w:bookmarkStart w:id="1002" w:name="__RefHeading___Toc694718_3244359995"/>
      <w:bookmarkStart w:id="1003" w:name="_Toc434"/>
      <w:bookmarkEnd w:id="1002"/>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49</w:t>
      </w:r>
      <w:r>
        <w:rPr>
          <w:rtl w:val="true"/>
        </w:rPr>
        <w:t>]</w:t>
      </w:r>
      <w:bookmarkEnd w:id="1003"/>
    </w:p>
    <w:p>
      <w:pPr>
        <w:pStyle w:val="Heading4"/>
        <w:numPr>
          <w:ilvl w:val="3"/>
          <w:numId w:val="1"/>
        </w:numPr>
        <w:rPr/>
      </w:pPr>
      <w:bookmarkStart w:id="1004" w:name="__RefHeading___Toc694720_3244359995"/>
      <w:bookmarkStart w:id="1005" w:name="_Toc435"/>
      <w:bookmarkEnd w:id="1004"/>
      <w:r>
        <w:rPr>
          <w:rtl w:val="true"/>
        </w:rPr>
        <w:t>اشاره</w:t>
      </w:r>
      <w:bookmarkEnd w:id="1005"/>
    </w:p>
    <w:p>
      <w:pPr>
        <w:pStyle w:val="BookText"/>
        <w:rPr/>
      </w:pP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است روشن که در سینه‌های کسانی که به آنان معرفت داده شده جای دارد؛و جز ستمگران آیات ما را انکار نمی‌کنند</w:t>
      </w:r>
      <w:r>
        <w:rPr>
          <w:rFonts w:eastAsia="IRNazanin" w:cs="IRNazanin"/>
          <w:color w:val="111111"/>
          <w:sz w:val="28"/>
          <w:szCs w:val="28"/>
          <w:rtl w:val="true"/>
          <w:lang w:bidi="fa-IR"/>
        </w:rPr>
        <w:t>.</w:t>
      </w:r>
      <w:bookmarkStart w:id="1006" w:name="pg13172_133740"/>
    </w:p>
    <w:p>
      <w:pPr>
        <w:pStyle w:val="Heading4"/>
        <w:numPr>
          <w:ilvl w:val="3"/>
          <w:numId w:val="1"/>
        </w:numPr>
        <w:rPr/>
      </w:pPr>
      <w:bookmarkStart w:id="1007" w:name="__RefHeading___Toc694722_3244359995"/>
      <w:bookmarkStart w:id="1008" w:name="_Toc436"/>
      <w:bookmarkEnd w:id="1006"/>
      <w:bookmarkEnd w:id="1007"/>
      <w:r>
        <w:rPr>
          <w:rtl w:val="true"/>
        </w:rPr>
        <w:t>نکته‌ها</w:t>
      </w:r>
      <w:r>
        <w:rPr>
          <w:rtl w:val="true"/>
        </w:rPr>
        <w:t>:</w:t>
      </w:r>
      <w:bookmarkEnd w:id="1008"/>
    </w:p>
    <w:p>
      <w:pPr>
        <w:pStyle w:val="BookText"/>
        <w:rPr/>
      </w:pPr>
      <w:r>
        <w:rPr>
          <w:rFonts w:ascii="Amiri" w:hAnsi="Amiri" w:eastAsia="Amiri" w:cs="Amiri"/>
          <w:color w:val="111111"/>
          <w:sz w:val="28"/>
          <w:sz w:val="28"/>
          <w:szCs w:val="28"/>
          <w:rtl w:val="true"/>
          <w:lang w:bidi="ar-SA"/>
        </w:rPr>
        <w:t xml:space="preserve">از مقایسه‌ی 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تنها کافران را منکر آیات الهی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یَجْحَدُ بِآیٰاتِنٰا إِلاَّ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آیه که تنها ظالمان را منکر آیات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یَجْحَدُ بِآیٰاتِنٰا إِلاَّ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استفاده نمود که کفر،نوعی ظلم و یا بالعکس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بیست حدیث در کتب تفسیری وارد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امامان معصوم علیهم السلام هستند</w:t>
      </w:r>
      <w:r>
        <w:rPr>
          <w:rFonts w:eastAsia="IRNazanin" w:cs="IRNazanin"/>
          <w:color w:val="111111"/>
          <w:sz w:val="28"/>
          <w:szCs w:val="28"/>
          <w:rtl w:val="true"/>
          <w:lang w:bidi="fa-IR"/>
        </w:rPr>
        <w:t>.</w:t>
      </w:r>
    </w:p>
    <w:p>
      <w:pPr>
        <w:pStyle w:val="Heading4"/>
        <w:numPr>
          <w:ilvl w:val="3"/>
          <w:numId w:val="1"/>
        </w:numPr>
        <w:rPr/>
      </w:pPr>
      <w:bookmarkStart w:id="1009" w:name="__RefHeading___Toc694724_3244359995"/>
      <w:bookmarkStart w:id="1010" w:name="_Toc437"/>
      <w:bookmarkEnd w:id="1009"/>
      <w:r>
        <w:rPr>
          <w:rtl w:val="true"/>
        </w:rPr>
        <w:t>پیام‌ها</w:t>
      </w:r>
      <w:r>
        <w:rPr>
          <w:rtl w:val="true"/>
        </w:rPr>
        <w:t>:</w:t>
      </w:r>
      <w:bookmarkEnd w:id="1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آیات قرآن متشابه است،ولی مجموعه‌ی آیات آن،روشن و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علم واقعی،پذیرش آیات روشن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صُدُورِ الَّذِینَ أُوتُوا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برای رسیدن به مقصود،مأمور به تلاش و کوشش است،لکن علم،هدیه‌ی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قرآن،بر دل اهل علم می‌نشیند و این گروه هستند که حقانیّت آن را با تمام وجود درک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روشن ظلم،ظلم فرهنگی و انکار نابجاست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یَجْحَدُ بِآیٰاتِنٰا إِلاَّ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انسان می‌فهمد،اگر انکار کند،نوعی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الظّٰالِمُونَ</w:t>
      </w:r>
      <w:r>
        <w:rPr>
          <w:rFonts w:eastAsia="IRNazanin" w:cs="IRNazanin"/>
          <w:color w:val="111111"/>
          <w:sz w:val="28"/>
          <w:szCs w:val="28"/>
          <w:rtl w:val="true"/>
          <w:lang w:bidi="fa-IR"/>
        </w:rPr>
        <w:t>»</w:t>
      </w:r>
    </w:p>
    <w:p>
      <w:pPr>
        <w:pStyle w:val="Heading3"/>
        <w:numPr>
          <w:ilvl w:val="2"/>
          <w:numId w:val="1"/>
        </w:numPr>
        <w:rPr/>
      </w:pPr>
      <w:bookmarkStart w:id="1011" w:name="__RefHeading___Toc694726_3244359995"/>
      <w:bookmarkStart w:id="1012" w:name="_Toc438"/>
      <w:bookmarkEnd w:id="101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50</w:t>
      </w:r>
      <w:r>
        <w:rPr>
          <w:rtl w:val="true"/>
        </w:rPr>
        <w:t>]</w:t>
      </w:r>
      <w:bookmarkEnd w:id="1012"/>
    </w:p>
    <w:p>
      <w:pPr>
        <w:pStyle w:val="Heading4"/>
        <w:numPr>
          <w:ilvl w:val="3"/>
          <w:numId w:val="1"/>
        </w:numPr>
        <w:rPr/>
      </w:pPr>
      <w:bookmarkStart w:id="1013" w:name="__RefHeading___Toc694728_3244359995"/>
      <w:bookmarkStart w:id="1014" w:name="_Toc439"/>
      <w:bookmarkEnd w:id="1013"/>
      <w:r>
        <w:rPr>
          <w:rtl w:val="true"/>
        </w:rPr>
        <w:t>اشاره</w:t>
      </w:r>
      <w:bookmarkEnd w:id="1014"/>
    </w:p>
    <w:p>
      <w:pPr>
        <w:pStyle w:val="BookText"/>
        <w:rPr/>
      </w:pP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او از طرف پروردگارش معجزاتی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نمی‌شود؟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تنها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 نازل می‌شود نه میل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فقط هشدار دهنده‌ای آشکار هستم</w:t>
      </w:r>
      <w:r>
        <w:rPr>
          <w:rFonts w:eastAsia="IRNazanin" w:cs="IRNazanin"/>
          <w:color w:val="111111"/>
          <w:sz w:val="28"/>
          <w:szCs w:val="28"/>
          <w:rtl w:val="true"/>
          <w:lang w:bidi="fa-IR"/>
        </w:rPr>
        <w:t>.</w:t>
      </w:r>
      <w:bookmarkStart w:id="1015" w:name="pg13172_133741"/>
    </w:p>
    <w:p>
      <w:pPr>
        <w:pStyle w:val="Heading4"/>
        <w:numPr>
          <w:ilvl w:val="3"/>
          <w:numId w:val="1"/>
        </w:numPr>
        <w:rPr/>
      </w:pPr>
      <w:bookmarkStart w:id="1016" w:name="__RefHeading___Toc694730_3244359995"/>
      <w:bookmarkStart w:id="1017" w:name="_Toc440"/>
      <w:bookmarkEnd w:id="1015"/>
      <w:bookmarkEnd w:id="1016"/>
      <w:r>
        <w:rPr>
          <w:rtl w:val="true"/>
        </w:rPr>
        <w:t>نکته‌ها</w:t>
      </w:r>
      <w:r>
        <w:rPr>
          <w:rtl w:val="true"/>
        </w:rPr>
        <w:t>:</w:t>
      </w:r>
      <w:bookmarkEnd w:id="1017"/>
    </w:p>
    <w:p>
      <w:pPr>
        <w:pStyle w:val="BookText"/>
        <w:rPr/>
      </w:pPr>
      <w:r>
        <w:rPr>
          <w:rFonts w:ascii="IRNazanin" w:hAnsi="IRNazanin" w:eastAsia="IRNazanin"/>
          <w:color w:val="111111"/>
          <w:sz w:val="28"/>
          <w:sz w:val="28"/>
          <w:szCs w:val="28"/>
          <w:rtl w:val="true"/>
          <w:lang w:bidi="fa-IR"/>
        </w:rPr>
        <w:t>مردم از پیامبر اکرم صلی اللّٰه علیه و آله معجزات مادّی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عصای موسی،ید بیضا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معجزه هر عصری باید متناسب با همان عصر باشد،لذا معجزه خاتم انبیا از جنس سخن و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با وجود معجزه‌ای همچون قرآن،تقاضای معجزه دیگر ناسپاسی نیست؟</w:t>
      </w:r>
    </w:p>
    <w:p>
      <w:pPr>
        <w:pStyle w:val="Heading4"/>
        <w:numPr>
          <w:ilvl w:val="3"/>
          <w:numId w:val="1"/>
        </w:numPr>
        <w:rPr/>
      </w:pPr>
      <w:bookmarkStart w:id="1018" w:name="__RefHeading___Toc694732_3244359995"/>
      <w:bookmarkStart w:id="1019" w:name="_Toc441"/>
      <w:bookmarkEnd w:id="1018"/>
      <w:r>
        <w:rPr>
          <w:rtl w:val="true"/>
        </w:rPr>
        <w:t>پیام‌ها</w:t>
      </w:r>
      <w:r>
        <w:rPr>
          <w:rtl w:val="true"/>
        </w:rPr>
        <w:t>:</w:t>
      </w:r>
      <w:bookmarkEnd w:id="10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 افراد لجوج،تمام 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انواع معجزه،باز هم معجزه دیگری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أُنْزِلَ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برابر بهانه جویان مقاومت می‌کرد و به آنان پاسخ می‌داد،زیرا معجزه کاری حکیمانه و الهی است نه بازیچه‌ی بهانه جویان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الْآیٰاتُ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انذار،به دلیل غفلت‌زدایی،قوی‌تر و مؤثّرتر از بشارت و امید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نَذِیرٌ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انا بشیر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انبیا،صریح و شفّاف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کنایه و ابهام و تعریض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Heading3"/>
        <w:numPr>
          <w:ilvl w:val="2"/>
          <w:numId w:val="1"/>
        </w:numPr>
        <w:rPr/>
      </w:pPr>
      <w:bookmarkStart w:id="1020" w:name="__RefHeading___Toc694734_3244359995"/>
      <w:bookmarkStart w:id="1021" w:name="_Toc442"/>
      <w:bookmarkEnd w:id="1020"/>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51</w:t>
      </w:r>
      <w:r>
        <w:rPr>
          <w:rtl w:val="true"/>
        </w:rPr>
        <w:t>]</w:t>
      </w:r>
      <w:bookmarkEnd w:id="1021"/>
    </w:p>
    <w:p>
      <w:pPr>
        <w:pStyle w:val="Heading4"/>
        <w:numPr>
          <w:ilvl w:val="3"/>
          <w:numId w:val="1"/>
        </w:numPr>
        <w:rPr/>
      </w:pPr>
      <w:bookmarkStart w:id="1022" w:name="__RefHeading___Toc694736_3244359995"/>
      <w:bookmarkStart w:id="1023" w:name="_Toc443"/>
      <w:bookmarkEnd w:id="1022"/>
      <w:r>
        <w:rPr>
          <w:rtl w:val="true"/>
        </w:rPr>
        <w:t>اشاره</w:t>
      </w:r>
      <w:bookmarkEnd w:id="1023"/>
    </w:p>
    <w:p>
      <w:pPr>
        <w:pStyle w:val="BookText"/>
        <w:rPr/>
      </w:pP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کافی نیست که 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کردیم تا پیوسته بر آنان تلاوت شود؟ همانا در این کتاب،برای گروهی که ایمان آورند،رحمت و تذکّری قطعی است</w:t>
      </w:r>
      <w:r>
        <w:rPr>
          <w:rFonts w:eastAsia="IRNazanin" w:cs="IRNazanin"/>
          <w:color w:val="111111"/>
          <w:sz w:val="28"/>
          <w:szCs w:val="28"/>
          <w:rtl w:val="true"/>
          <w:lang w:bidi="fa-IR"/>
        </w:rPr>
        <w:t>.</w:t>
      </w:r>
    </w:p>
    <w:p>
      <w:pPr>
        <w:pStyle w:val="Heading4"/>
        <w:numPr>
          <w:ilvl w:val="3"/>
          <w:numId w:val="1"/>
        </w:numPr>
        <w:rPr/>
      </w:pPr>
      <w:bookmarkStart w:id="1024" w:name="__RefHeading___Toc694738_3244359995"/>
      <w:bookmarkStart w:id="1025" w:name="_Toc444"/>
      <w:bookmarkEnd w:id="1024"/>
      <w:r>
        <w:rPr>
          <w:rtl w:val="true"/>
        </w:rPr>
        <w:t>نکته‌ها</w:t>
      </w:r>
      <w:r>
        <w:rPr>
          <w:rtl w:val="true"/>
        </w:rPr>
        <w:t>:</w:t>
      </w:r>
      <w:bookmarkEnd w:id="10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 خواندیم که کافران،از پیامبر صلی اللّٰه علیه و آله معجزه‌هایی شبیه معجزه‌ی حضرت موسی و عیسی درخواست می‌کردند؛این آیه،پاسخ آنهاست</w:t>
      </w:r>
      <w:r>
        <w:rPr>
          <w:rFonts w:eastAsia="IRNazanin" w:cs="IRNazanin"/>
          <w:color w:val="111111"/>
          <w:sz w:val="28"/>
          <w:szCs w:val="28"/>
          <w:rtl w:val="true"/>
          <w:lang w:bidi="fa-IR"/>
        </w:rPr>
        <w:t>.</w:t>
      </w:r>
      <w:bookmarkStart w:id="1026" w:name="pg13172_133742"/>
    </w:p>
    <w:p>
      <w:pPr>
        <w:pStyle w:val="Heading4"/>
        <w:numPr>
          <w:ilvl w:val="3"/>
          <w:numId w:val="1"/>
        </w:numPr>
        <w:rPr/>
      </w:pPr>
      <w:bookmarkStart w:id="1027" w:name="__RefHeading___Toc694740_3244359995"/>
      <w:bookmarkStart w:id="1028" w:name="_Toc445"/>
      <w:bookmarkEnd w:id="1026"/>
      <w:bookmarkEnd w:id="1027"/>
      <w:r>
        <w:rPr>
          <w:rtl w:val="true"/>
        </w:rPr>
        <w:t>پیام‌ها</w:t>
      </w:r>
      <w:r>
        <w:rPr>
          <w:rtl w:val="true"/>
        </w:rPr>
        <w:t>:</w:t>
      </w:r>
      <w:bookmarkEnd w:id="10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قرآن،کتابی جامع و کامل است و همه‌ی نیازهای معنوی را به نوعی پاسخ داده و تأمین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یَکْفِهِمْ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پیامبرِ خدا،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رَحْمَةً لِلْعٰالَمِینَ</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است و هم کتابش</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و با تنوین آمده،که نشانه‌ی بزرگی و عظمت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قرآن،مایه‌ی،رحمت و دوری از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لَرَحْمَةً وَ ذِکْریٰ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رحمت و پذیرش تذکّرات الهی،ایمان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Heading3"/>
        <w:numPr>
          <w:ilvl w:val="2"/>
          <w:numId w:val="1"/>
        </w:numPr>
        <w:rPr/>
      </w:pPr>
      <w:bookmarkStart w:id="1029" w:name="__RefHeading___Toc694742_3244359995"/>
      <w:bookmarkStart w:id="1030" w:name="_Toc446"/>
      <w:bookmarkEnd w:id="102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52</w:t>
      </w:r>
      <w:r>
        <w:rPr>
          <w:rtl w:val="true"/>
        </w:rPr>
        <w:t>]</w:t>
      </w:r>
      <w:bookmarkEnd w:id="1030"/>
    </w:p>
    <w:p>
      <w:pPr>
        <w:pStyle w:val="Heading4"/>
        <w:numPr>
          <w:ilvl w:val="3"/>
          <w:numId w:val="1"/>
        </w:numPr>
        <w:rPr/>
      </w:pPr>
      <w:bookmarkStart w:id="1031" w:name="__RefHeading___Toc694744_3244359995"/>
      <w:bookmarkStart w:id="1032" w:name="_Toc447"/>
      <w:bookmarkEnd w:id="1031"/>
      <w:r>
        <w:rPr>
          <w:rtl w:val="true"/>
        </w:rPr>
        <w:t>اشاره</w:t>
      </w:r>
      <w:bookmarkEnd w:id="1032"/>
    </w:p>
    <w:p>
      <w:pPr>
        <w:pStyle w:val="BookText"/>
        <w:rPr/>
      </w:pP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خداوند میان من و شما گواه است؛آنچه را در آسمان‌ها و زمین است می‌داند؛و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پیروی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باطل ایمان آوردند و به خدا کفر ورزیدند،آنان همان زیانکارانند</w:t>
      </w:r>
      <w:r>
        <w:rPr>
          <w:rFonts w:eastAsia="IRNazanin" w:cs="IRNazanin"/>
          <w:color w:val="111111"/>
          <w:sz w:val="28"/>
          <w:szCs w:val="28"/>
          <w:rtl w:val="true"/>
          <w:lang w:bidi="fa-IR"/>
        </w:rPr>
        <w:t>.</w:t>
      </w:r>
    </w:p>
    <w:p>
      <w:pPr>
        <w:pStyle w:val="Heading4"/>
        <w:numPr>
          <w:ilvl w:val="3"/>
          <w:numId w:val="1"/>
        </w:numPr>
        <w:rPr/>
      </w:pPr>
      <w:bookmarkStart w:id="1033" w:name="__RefHeading___Toc694746_3244359995"/>
      <w:bookmarkStart w:id="1034" w:name="_Toc448"/>
      <w:bookmarkEnd w:id="1033"/>
      <w:r>
        <w:rPr>
          <w:rtl w:val="true"/>
        </w:rPr>
        <w:t>نکته‌ها</w:t>
      </w:r>
      <w:r>
        <w:rPr>
          <w:rtl w:val="true"/>
        </w:rPr>
        <w:t>:</w:t>
      </w:r>
      <w:bookmarkEnd w:id="1034"/>
    </w:p>
    <w:p>
      <w:pPr>
        <w:pStyle w:val="BookText"/>
        <w:rPr/>
      </w:pPr>
      <w:r>
        <w:rPr>
          <w:rFonts w:ascii="IRNazanin" w:hAnsi="IRNazanin" w:eastAsia="IRNazanin"/>
          <w:color w:val="111111"/>
          <w:sz w:val="28"/>
          <w:sz w:val="28"/>
          <w:szCs w:val="28"/>
          <w:rtl w:val="true"/>
          <w:lang w:bidi="fa-IR"/>
        </w:rPr>
        <w:t>این آیه،موجب تسلّی خاطر برای پیامبر اسلام صلی اللّٰه علیه و آله و تهدیدی برای بهانه جویان لجوج و سرسخت است،زیرا خداوند بر آنچه میان پیامبر و کافران می‌گذرد،گواه است و به حساب همه چیز می‌رسد</w:t>
      </w:r>
      <w:r>
        <w:rPr>
          <w:rFonts w:eastAsia="IRNazanin" w:cs="IRNazanin"/>
          <w:color w:val="111111"/>
          <w:sz w:val="28"/>
          <w:szCs w:val="28"/>
          <w:rtl w:val="true"/>
          <w:lang w:bidi="fa-IR"/>
        </w:rPr>
        <w:t>.</w:t>
      </w:r>
    </w:p>
    <w:p>
      <w:pPr>
        <w:pStyle w:val="Heading4"/>
        <w:numPr>
          <w:ilvl w:val="3"/>
          <w:numId w:val="1"/>
        </w:numPr>
        <w:rPr/>
      </w:pPr>
      <w:bookmarkStart w:id="1035" w:name="__RefHeading___Toc694748_3244359995"/>
      <w:bookmarkStart w:id="1036" w:name="_Toc449"/>
      <w:bookmarkEnd w:id="1035"/>
      <w:r>
        <w:rPr>
          <w:rtl w:val="true"/>
        </w:rPr>
        <w:t>پیام‌ها</w:t>
      </w:r>
      <w:r>
        <w:rPr>
          <w:rtl w:val="true"/>
        </w:rPr>
        <w:t>:</w:t>
      </w:r>
      <w:bookmarkEnd w:id="103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با مخالف سودی نداشت،بحث را قطع کنید و او را به خدا واگذارید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قرآن و بشارت آمدن پیامبر اسلام در کتاب‌های آسمانی</w:t>
      </w:r>
      <w:bookmarkStart w:id="1037" w:name="pg13172_133743"/>
    </w:p>
    <w:p>
      <w:pPr>
        <w:pStyle w:val="BookText"/>
        <w:rPr/>
      </w:pPr>
      <w:bookmarkEnd w:id="1037"/>
      <w:r>
        <w:rPr>
          <w:rFonts w:ascii="IRNazanin" w:hAnsi="IRNazanin" w:eastAsia="IRNazanin"/>
          <w:color w:val="111111"/>
          <w:sz w:val="28"/>
          <w:sz w:val="28"/>
          <w:szCs w:val="28"/>
          <w:rtl w:val="true"/>
          <w:lang w:bidi="fa-IR"/>
        </w:rPr>
        <w:t>پیشین،صداقت پیامبر را تأیید کرده و بر آن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 همه چیز آگاه است،پس لجاجت و بهانه تراشی 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فِی السَّمٰاوٰاتِ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ایمان و معنویّت و دلبستگی به غیر او،قدم گذاردن در راه کفر، باطل،پوچی و انحراف می‌باشد که سرانجامش خسارت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الْخٰاسِرُونَ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کافران،زیانکاران واقعی‌اند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بِاللّٰهِ أُولٰئِکَ هُمُ الْخٰاسِرُونَ</w:t>
      </w:r>
      <w:r>
        <w:rPr>
          <w:rFonts w:eastAsia="IRNazanin" w:cs="IRNazanin"/>
          <w:color w:val="111111"/>
          <w:sz w:val="28"/>
          <w:szCs w:val="28"/>
          <w:rtl w:val="true"/>
          <w:lang w:bidi="fa-IR"/>
        </w:rPr>
        <w:t>»</w:t>
      </w:r>
    </w:p>
    <w:p>
      <w:pPr>
        <w:pStyle w:val="Heading3"/>
        <w:numPr>
          <w:ilvl w:val="2"/>
          <w:numId w:val="1"/>
        </w:numPr>
        <w:rPr/>
      </w:pPr>
      <w:bookmarkStart w:id="1038" w:name="__RefHeading___Toc694750_3244359995"/>
      <w:bookmarkStart w:id="1039" w:name="_Toc450"/>
      <w:bookmarkEnd w:id="1038"/>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53</w:t>
      </w:r>
      <w:r>
        <w:rPr>
          <w:rtl w:val="true"/>
        </w:rPr>
        <w:t xml:space="preserve"> </w:t>
      </w:r>
      <w:r>
        <w:rPr>
          <w:rtl w:val="true"/>
        </w:rPr>
        <w:t xml:space="preserve">تا </w:t>
      </w:r>
      <w:r>
        <w:rPr/>
        <w:t>54</w:t>
      </w:r>
      <w:r>
        <w:rPr>
          <w:rtl w:val="true"/>
        </w:rPr>
        <w:t>]</w:t>
      </w:r>
      <w:bookmarkEnd w:id="1039"/>
    </w:p>
    <w:p>
      <w:pPr>
        <w:pStyle w:val="Heading4"/>
        <w:numPr>
          <w:ilvl w:val="3"/>
          <w:numId w:val="1"/>
        </w:numPr>
        <w:rPr/>
      </w:pPr>
      <w:bookmarkStart w:id="1040" w:name="__RefHeading___Toc694752_3244359995"/>
      <w:bookmarkStart w:id="1041" w:name="_Toc451"/>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با عجله از تو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و اگر مهلت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نبود،قطعاً عذاب به سراغشان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ناگهانی به سراغشان خواهد آمد در حالی که از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تو عذاب فوری می‌خواهند،و حال آن که جهنم بر کافران احاطه دارد</w:t>
      </w:r>
      <w:r>
        <w:rPr>
          <w:rFonts w:eastAsia="IRNazanin" w:cs="IRNazanin"/>
          <w:color w:val="111111"/>
          <w:sz w:val="28"/>
          <w:szCs w:val="28"/>
          <w:rtl w:val="true"/>
          <w:lang w:bidi="fa-IR"/>
        </w:rPr>
        <w:t>.</w:t>
      </w:r>
    </w:p>
    <w:p>
      <w:pPr>
        <w:pStyle w:val="Heading4"/>
        <w:numPr>
          <w:ilvl w:val="3"/>
          <w:numId w:val="1"/>
        </w:numPr>
        <w:rPr/>
      </w:pPr>
      <w:bookmarkStart w:id="1042" w:name="__RefHeading___Toc694754_3244359995"/>
      <w:bookmarkStart w:id="1043" w:name="_Toc452"/>
      <w:bookmarkEnd w:id="1042"/>
      <w:r>
        <w:rPr>
          <w:rtl w:val="true"/>
        </w:rPr>
        <w:t>نکته‌ها</w:t>
      </w:r>
      <w:r>
        <w:rPr>
          <w:rtl w:val="true"/>
        </w:rPr>
        <w:t>:</w:t>
      </w:r>
      <w:bookmarkEnd w:id="1043"/>
    </w:p>
    <w:p>
      <w:pPr>
        <w:pStyle w:val="BookText"/>
        <w:rPr/>
      </w:pPr>
      <w:r>
        <w:rPr>
          <w:rFonts w:ascii="IRNazanin" w:hAnsi="IRNazanin" w:eastAsia="IRNazanin"/>
          <w:color w:val="111111"/>
          <w:sz w:val="28"/>
          <w:sz w:val="28"/>
          <w:szCs w:val="28"/>
          <w:rtl w:val="true"/>
          <w:lang w:bidi="fa-IR"/>
        </w:rPr>
        <w:t>در قرآن چندین 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کفّاری که به عذاب الهی تهدید می‌شدند،به خاطر ناباوری یا استهزا،پیوسته از پیامبرشان عذاب فوری تقاضا می‌کردند؛از این عجله‌ی کفّار در همه‌ی موارد انتقاد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تأخیر عذاب و قهر الهی برکاتی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است برای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فرزندان صالح از پدران منحرف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مردم در دینداری و مقاومت</w:t>
      </w:r>
      <w:r>
        <w:rPr>
          <w:rFonts w:eastAsia="IRNazanin" w:cs="IRNazanin"/>
          <w:color w:val="111111"/>
          <w:sz w:val="28"/>
          <w:szCs w:val="28"/>
          <w:rtl w:val="true"/>
          <w:lang w:bidi="fa-IR"/>
        </w:rPr>
        <w:t>.</w:t>
      </w:r>
      <w:bookmarkStart w:id="1044" w:name="pg13172_133744"/>
    </w:p>
    <w:p>
      <w:pPr>
        <w:pStyle w:val="Heading4"/>
        <w:numPr>
          <w:ilvl w:val="3"/>
          <w:numId w:val="1"/>
        </w:numPr>
        <w:rPr/>
      </w:pPr>
      <w:bookmarkStart w:id="1045" w:name="__RefHeading___Toc694756_3244359995"/>
      <w:bookmarkStart w:id="1046" w:name="_Toc453"/>
      <w:bookmarkEnd w:id="1044"/>
      <w:bookmarkEnd w:id="1045"/>
      <w:r>
        <w:rPr>
          <w:rtl w:val="true"/>
        </w:rPr>
        <w:t>پیام‌ها</w:t>
      </w:r>
      <w:r>
        <w:rPr>
          <w:rtl w:val="true"/>
        </w:rPr>
        <w:t>:</w:t>
      </w:r>
      <w:bookmarkEnd w:id="10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یا قهر الهی،حکیمانه،حساب شده و دارای برنامه است و با عجله‌ی این و آن تغییر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یَسْتَعْجِلُونَکَ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فکری انسان به قدری است که حاضر است هلاک شود،ولی حقّ را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یَسْتَعْجِلُونَکَ بِالْعَذٰابِ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این عالم،دارای زمان‌بندی‌های حساب شده و معیّن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ناگهانی خداوند برای آمادگی دایمی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قابل پیش‌بینی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یَشْعُرُونَ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کفّار به خاطر ناباوری یا استهزا،عذاب فوری را از پیامبر توقّع دارند، ولی بدانند احاطه‌ی دوزخ بر کافران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لَمُحِیطَةٌ بِالْکٰافِرِینَ</w:t>
      </w:r>
      <w:r>
        <w:rPr>
          <w:rFonts w:eastAsia="IRNazanin" w:cs="IRNazanin"/>
          <w:color w:val="111111"/>
          <w:sz w:val="28"/>
          <w:szCs w:val="28"/>
          <w:rtl w:val="true"/>
          <w:lang w:bidi="fa-IR"/>
        </w:rPr>
        <w:t>»</w:t>
      </w:r>
    </w:p>
    <w:p>
      <w:pPr>
        <w:pStyle w:val="Heading3"/>
        <w:numPr>
          <w:ilvl w:val="2"/>
          <w:numId w:val="1"/>
        </w:numPr>
        <w:rPr/>
      </w:pPr>
      <w:bookmarkStart w:id="1047" w:name="__RefHeading___Toc694758_3244359995"/>
      <w:bookmarkStart w:id="1048" w:name="_Toc454"/>
      <w:bookmarkEnd w:id="104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55</w:t>
      </w:r>
      <w:r>
        <w:rPr>
          <w:rtl w:val="true"/>
        </w:rPr>
        <w:t>]</w:t>
      </w:r>
      <w:bookmarkEnd w:id="1048"/>
    </w:p>
    <w:p>
      <w:pPr>
        <w:pStyle w:val="Heading4"/>
        <w:numPr>
          <w:ilvl w:val="3"/>
          <w:numId w:val="1"/>
        </w:numPr>
        <w:rPr/>
      </w:pPr>
      <w:bookmarkStart w:id="1049" w:name="__RefHeading___Toc694760_3244359995"/>
      <w:bookmarkStart w:id="1050" w:name="_Toc455"/>
      <w:bookmarkEnd w:id="1049"/>
      <w:r>
        <w:rPr>
          <w:rtl w:val="true"/>
        </w:rPr>
        <w:t>اشاره</w:t>
      </w:r>
      <w:bookmarkEnd w:id="1050"/>
    </w:p>
    <w:p>
      <w:pPr>
        <w:pStyle w:val="BookText"/>
        <w:rPr/>
      </w:pP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از بالای سرشان و از زیر پاهایشان آنان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داده‌اید</w:t>
      </w:r>
      <w:r>
        <w:rPr>
          <w:rFonts w:eastAsia="IRNazanin" w:cs="IRNazanin"/>
          <w:color w:val="111111"/>
          <w:sz w:val="28"/>
          <w:szCs w:val="28"/>
          <w:rtl w:val="true"/>
          <w:lang w:bidi="fa-IR"/>
        </w:rPr>
        <w:t>.</w:t>
      </w:r>
    </w:p>
    <w:p>
      <w:pPr>
        <w:pStyle w:val="Heading4"/>
        <w:numPr>
          <w:ilvl w:val="3"/>
          <w:numId w:val="1"/>
        </w:numPr>
        <w:rPr/>
      </w:pPr>
      <w:bookmarkStart w:id="1051" w:name="__RefHeading___Toc694762_3244359995"/>
      <w:bookmarkStart w:id="1052" w:name="_Toc456"/>
      <w:bookmarkEnd w:id="1051"/>
      <w:r>
        <w:rPr>
          <w:rtl w:val="true"/>
        </w:rPr>
        <w:t>پیام‌ها</w:t>
      </w:r>
      <w:r>
        <w:rPr>
          <w:rtl w:val="true"/>
        </w:rPr>
        <w:t>:</w:t>
      </w:r>
      <w:bookmarkEnd w:id="10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أَرْجُلِهِمْ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دوزخ،تجسّم عملکرد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مٰا کُنْتُمْ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مسئول سرنوشت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فراگیر دوزخ،به خاطر تداوم اعمال ناروای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w:t>
      </w:r>
    </w:p>
    <w:p>
      <w:pPr>
        <w:pStyle w:val="Heading3"/>
        <w:numPr>
          <w:ilvl w:val="2"/>
          <w:numId w:val="1"/>
        </w:numPr>
        <w:rPr/>
      </w:pPr>
      <w:bookmarkStart w:id="1053" w:name="__RefHeading___Toc694764_3244359995"/>
      <w:bookmarkStart w:id="1054" w:name="_Toc457"/>
      <w:bookmarkEnd w:id="105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56</w:t>
      </w:r>
      <w:r>
        <w:rPr>
          <w:rtl w:val="true"/>
        </w:rPr>
        <w:t>]</w:t>
      </w:r>
      <w:bookmarkEnd w:id="1054"/>
    </w:p>
    <w:p>
      <w:pPr>
        <w:pStyle w:val="Heading4"/>
        <w:numPr>
          <w:ilvl w:val="3"/>
          <w:numId w:val="1"/>
        </w:numPr>
        <w:rPr/>
      </w:pPr>
      <w:bookmarkStart w:id="1055" w:name="__RefHeading___Toc694766_3244359995"/>
      <w:bookmarkStart w:id="1056" w:name="_Toc458"/>
      <w:bookmarkEnd w:id="1055"/>
      <w:r>
        <w:rPr>
          <w:rtl w:val="true"/>
        </w:rPr>
        <w:t>اشاره</w:t>
      </w:r>
      <w:bookmarkEnd w:id="1056"/>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با ایمانِ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من وسیع است،پس تنها مرا بپرستید</w:t>
      </w:r>
      <w:r>
        <w:rPr>
          <w:rFonts w:eastAsia="IRNazanin" w:cs="IRNazanin"/>
          <w:color w:val="111111"/>
          <w:sz w:val="28"/>
          <w:szCs w:val="28"/>
          <w:rtl w:val="true"/>
          <w:lang w:bidi="fa-IR"/>
        </w:rPr>
        <w:t>.</w:t>
      </w:r>
      <w:bookmarkStart w:id="1057" w:name="pg13172_133745"/>
    </w:p>
    <w:p>
      <w:pPr>
        <w:pStyle w:val="Heading4"/>
        <w:numPr>
          <w:ilvl w:val="3"/>
          <w:numId w:val="1"/>
        </w:numPr>
        <w:rPr/>
      </w:pPr>
      <w:bookmarkStart w:id="1058" w:name="__RefHeading___Toc694768_3244359995"/>
      <w:bookmarkStart w:id="1059" w:name="_Toc459"/>
      <w:bookmarkEnd w:id="1057"/>
      <w:bookmarkEnd w:id="1058"/>
      <w:r>
        <w:rPr>
          <w:rtl w:val="true"/>
        </w:rPr>
        <w:t>نکته‌ها</w:t>
      </w:r>
      <w:r>
        <w:rPr>
          <w:rtl w:val="true"/>
        </w:rPr>
        <w:t>:</w:t>
      </w:r>
      <w:bookmarkEnd w:id="1059"/>
    </w:p>
    <w:p>
      <w:pPr>
        <w:pStyle w:val="BookText"/>
        <w:rPr/>
      </w:pPr>
      <w:r>
        <w:rPr>
          <w:rFonts w:ascii="IRNazanin" w:hAnsi="IRNazanin" w:eastAsia="IRNazanin"/>
          <w:color w:val="111111"/>
          <w:sz w:val="28"/>
          <w:sz w:val="28"/>
          <w:szCs w:val="28"/>
          <w:rtl w:val="true"/>
          <w:lang w:bidi="fa-IR"/>
        </w:rPr>
        <w:t>اسلام هجرت را برای گروهی از مردم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مناطق کفر و طاغوت زده زندگی می‌کنند و گرفتار ستم و خفقانند و رشد و نجات خود را در هجرت می‌یابند باید هجرت کنند؛لکن در برابر این وظیفه،وسوسه‌هایی از درون و بیرون به انسان القا می‌شود که در آیات بعد پاسخ این وسوسه‌ها داده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هجرت کنم،ممکن است مرگ به سراغم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مرگ را می‌چشید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کندن از مسکن؛که برای انسان سخت است و وسوسه می‌شود که هجرت نکند،آیه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که به‌جای مسکن دنیا به هجرت‌کنندگان،غرفه‌های بهشتی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سختی‌های هجرت؛که گاهی مانع هجرت اهل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وسوسه را باید با صبر و توکّل بر خداوند حل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فکر هجرت است،ممکن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هجرت،مرا از درآمد و روزی محروم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روزی‌دهنده خداست و حتّی به موجوداتی که قدرت حمل روزی خود را ندارند روزی می‌دهد،چه رسد به مهاجرانی که اهل کار و تلاشند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هجرت،زمینه‌ی پیدایش اخلاص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هجرت نمی‌کنند و خود را وابسته به فرد،حزب،منطقه،قبیله،امکانات و توقّعات این و آن می‌دانند،خواه ناخواه مسائل منطقه‌ای،نژادی،قبیله‌ای،تنگ‌نظری‌های برخاسته از حسادت‌ها و رقابت‌های منفی خودی‌ها و بیگانگان،انسان را از اخلاص خارج می‌کند،و هجرت به مناطقی که مسائل فوق در آن نیست،بهترین زمینه برای پیدایش اخلاص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ذیل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 فاسق پیروی نکنید و اگر ترسیدید که آنان سبب فتنه و انحراف در دین شما شوند،هجرت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تطیعوا اهل الفسق من الملوک فان خفتموهم ان یفتنکم عن دینکم فان ارضی واسعة</w:t>
      </w:r>
      <w:r>
        <w:rPr>
          <w:rFonts w:eastAsia="IRNazanin" w:cs="IRNazanin"/>
          <w:color w:val="111111"/>
          <w:sz w:val="28"/>
          <w:szCs w:val="28"/>
          <w:rtl w:val="true"/>
          <w:lang w:bidi="fa-IR"/>
        </w:rPr>
        <w:t xml:space="preserve">» </w:t>
      </w:r>
      <w:r>
        <w:rPr>
          <w:rStyle w:val="FootnoteAnchor"/>
          <w:rtl w:val="true"/>
        </w:rPr>
        <w:footnoteReference w:id="146"/>
      </w:r>
      <w:bookmarkStart w:id="1060" w:name="pg13172_133746"/>
    </w:p>
    <w:p>
      <w:pPr>
        <w:pStyle w:val="Heading4"/>
        <w:numPr>
          <w:ilvl w:val="3"/>
          <w:numId w:val="1"/>
        </w:numPr>
        <w:rPr/>
      </w:pPr>
      <w:bookmarkStart w:id="1061" w:name="__RefHeading___Toc694770_3244359995"/>
      <w:bookmarkStart w:id="1062" w:name="_Toc460"/>
      <w:bookmarkEnd w:id="1060"/>
      <w:bookmarkEnd w:id="1061"/>
      <w:r>
        <w:rPr>
          <w:rtl w:val="true"/>
        </w:rPr>
        <w:t>پیام‌ها</w:t>
      </w:r>
      <w:r>
        <w:rPr>
          <w:rtl w:val="true"/>
        </w:rPr>
        <w:t>:</w:t>
      </w:r>
      <w:bookmarkEnd w:id="10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تلخی‌های هجرت را با ندای محبّت آمیز الهی تحمّل کنیم که خداوند به این مؤمنان،عنایت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مسکن،محور را توفیق عبادت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أَرْضِی وٰاسِعَةٌ فَإِیّٰایَ فَاعْبُدُونِ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باید مستمرّ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بنده هستید، بازهم بندگی کنید تا به درجات والاتری برسید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هجرتی ارزش دارد که در سایه‌ی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إِنَّ أَرْضِی وٰاسِعَةٌ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باید هدفدار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أَرْضِی وٰاسِعَةٌ فَإِیّٰایَ فَاعْبُدُونِ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دین و نجات از طاغوت‌ها هجرت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 وٰاسِعَةٌ فَإِیّٰایَ فَاعْبُدُونِ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شدن از زمین،مقدّمه‌ی کنده شدن از انواع وابستگی‌ها و دل بستن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وٰاسِعَةٌ فَإِیّٰایَ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وابستگی به مکان یا منطقه‌ای،منحرف می‌شوند،عذرشان پذیرفته نیست،زیرا همواره در زمین،فضایی مناسب برای انجام تکالیف دینی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 وٰاسِعَةٌ فَإِیّٰایَ فَاعْبُدُونِ</w:t>
      </w:r>
      <w:r>
        <w:rPr>
          <w:rFonts w:eastAsia="IRNazanin" w:cs="IRNazanin"/>
          <w:color w:val="111111"/>
          <w:sz w:val="28"/>
          <w:szCs w:val="28"/>
          <w:rtl w:val="true"/>
          <w:lang w:bidi="fa-IR"/>
        </w:rPr>
        <w:t>»</w:t>
      </w:r>
    </w:p>
    <w:p>
      <w:pPr>
        <w:pStyle w:val="Heading3"/>
        <w:numPr>
          <w:ilvl w:val="2"/>
          <w:numId w:val="1"/>
        </w:numPr>
        <w:rPr/>
      </w:pPr>
      <w:bookmarkStart w:id="1063" w:name="__RefHeading___Toc694772_3244359995"/>
      <w:bookmarkStart w:id="1064" w:name="_Toc461"/>
      <w:bookmarkEnd w:id="106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57</w:t>
      </w:r>
      <w:r>
        <w:rPr>
          <w:rtl w:val="true"/>
        </w:rPr>
        <w:t>]</w:t>
      </w:r>
      <w:bookmarkEnd w:id="1064"/>
    </w:p>
    <w:p>
      <w:pPr>
        <w:pStyle w:val="Heading4"/>
        <w:numPr>
          <w:ilvl w:val="3"/>
          <w:numId w:val="1"/>
        </w:numPr>
        <w:rPr/>
      </w:pPr>
      <w:bookmarkStart w:id="1065" w:name="__RefHeading___Toc694774_3244359995"/>
      <w:bookmarkStart w:id="1066" w:name="_Toc462"/>
      <w:bookmarkEnd w:id="1065"/>
      <w:r>
        <w:rPr>
          <w:rtl w:val="true"/>
        </w:rPr>
        <w:t>اشاره</w:t>
      </w:r>
      <w:bookmarkEnd w:id="1066"/>
    </w:p>
    <w:p>
      <w:pPr>
        <w:pStyle w:val="BookText"/>
        <w:rPr/>
      </w:pP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نفسی،چشنده‌ی مرگ است؛سپس به سوی ما باز گردانده می‌شوید</w:t>
      </w:r>
      <w:r>
        <w:rPr>
          <w:rFonts w:eastAsia="IRNazanin" w:cs="IRNazanin"/>
          <w:color w:val="111111"/>
          <w:sz w:val="28"/>
          <w:szCs w:val="28"/>
          <w:rtl w:val="true"/>
          <w:lang w:bidi="fa-IR"/>
        </w:rPr>
        <w:t>.</w:t>
      </w:r>
    </w:p>
    <w:p>
      <w:pPr>
        <w:pStyle w:val="Heading4"/>
        <w:numPr>
          <w:ilvl w:val="3"/>
          <w:numId w:val="1"/>
        </w:numPr>
        <w:rPr/>
      </w:pPr>
      <w:bookmarkStart w:id="1067" w:name="__RefHeading___Toc694776_3244359995"/>
      <w:bookmarkStart w:id="1068" w:name="_Toc463"/>
      <w:bookmarkEnd w:id="1067"/>
      <w:r>
        <w:rPr>
          <w:rtl w:val="true"/>
        </w:rPr>
        <w:t>نکته‌ها</w:t>
      </w:r>
      <w:r>
        <w:rPr>
          <w:rtl w:val="true"/>
        </w:rPr>
        <w:t>:</w:t>
      </w:r>
      <w:bookmarkEnd w:id="10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آیه در ارتباط با آیه قبل باشد که اگر در هجرت مرگ انسان فرارسد،در آن صورت تکلیف چیست؟ این آیه پاسخ می‌دهد،آنجا که هجرت لازم است از مرگ نترسید،زیرا مرگ سرنوشت حتمی همه است،ولی پایان کار نیست،به سوی ما می‌آیید و ما پاداش هجرت و مرگ در</w:t>
      </w:r>
      <w:bookmarkStart w:id="1069" w:name="pg13172_133747"/>
    </w:p>
    <w:p>
      <w:pPr>
        <w:pStyle w:val="BookText"/>
        <w:rPr/>
      </w:pPr>
      <w:bookmarkEnd w:id="1069"/>
      <w:r>
        <w:rPr>
          <w:rFonts w:ascii="IRNazanin" w:hAnsi="IRNazanin" w:eastAsia="IRNazanin"/>
          <w:color w:val="111111"/>
          <w:sz w:val="28"/>
          <w:sz w:val="28"/>
          <w:szCs w:val="28"/>
          <w:rtl w:val="true"/>
          <w:lang w:bidi="fa-IR"/>
        </w:rPr>
        <w:t>راه هجرت را به شما عطا خواهیم کرد و ستمکارانی را که شما را مجبور به هجرت کردند کیفر خواهیم داد،گرچه رسیدن به آن پاداش و کیفر طول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مدّت زمان طولانی است</w:t>
      </w:r>
      <w:r>
        <w:rPr>
          <w:rFonts w:eastAsia="IRNazanin" w:cs="IRNazanin"/>
          <w:color w:val="111111"/>
          <w:sz w:val="28"/>
          <w:szCs w:val="28"/>
          <w:rtl w:val="true"/>
          <w:lang w:bidi="fa-IR"/>
        </w:rPr>
        <w:t>.)</w:t>
      </w:r>
    </w:p>
    <w:p>
      <w:pPr>
        <w:pStyle w:val="Heading4"/>
        <w:numPr>
          <w:ilvl w:val="3"/>
          <w:numId w:val="1"/>
        </w:numPr>
        <w:rPr/>
      </w:pPr>
      <w:bookmarkStart w:id="1070" w:name="__RefHeading___Toc694778_3244359995"/>
      <w:bookmarkStart w:id="1071" w:name="_Toc464"/>
      <w:bookmarkEnd w:id="1070"/>
      <w:r>
        <w:rPr>
          <w:rtl w:val="true"/>
        </w:rPr>
        <w:t>پیام‌ها</w:t>
      </w:r>
      <w:r>
        <w:rPr>
          <w:rtl w:val="true"/>
        </w:rPr>
        <w:t>:</w:t>
      </w:r>
      <w:bookmarkEnd w:id="10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مرگ،استثنا ندارد و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مرگ،امری وجودی است،نه عدمی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مرگ،پایان کار نیست،بازگشت به مبدأ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إِلَیْنٰا تُرْجَعُونَ</w:t>
      </w:r>
      <w:r>
        <w:rPr>
          <w:rFonts w:eastAsia="IRNazanin" w:cs="IRNazanin"/>
          <w:color w:val="111111"/>
          <w:sz w:val="28"/>
          <w:szCs w:val="28"/>
          <w:rtl w:val="true"/>
          <w:lang w:bidi="fa-IR"/>
        </w:rPr>
        <w:t>»</w:t>
      </w:r>
    </w:p>
    <w:p>
      <w:pPr>
        <w:pStyle w:val="Heading3"/>
        <w:numPr>
          <w:ilvl w:val="2"/>
          <w:numId w:val="1"/>
        </w:numPr>
        <w:rPr/>
      </w:pPr>
      <w:bookmarkStart w:id="1072" w:name="__RefHeading___Toc694780_3244359995"/>
      <w:bookmarkStart w:id="1073" w:name="_Toc465"/>
      <w:bookmarkEnd w:id="1072"/>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58</w:t>
      </w:r>
      <w:r>
        <w:rPr>
          <w:rtl w:val="true"/>
        </w:rPr>
        <w:t>]</w:t>
      </w:r>
      <w:bookmarkEnd w:id="1073"/>
    </w:p>
    <w:p>
      <w:pPr>
        <w:pStyle w:val="Heading4"/>
        <w:numPr>
          <w:ilvl w:val="3"/>
          <w:numId w:val="1"/>
        </w:numPr>
        <w:rPr/>
      </w:pPr>
      <w:bookmarkStart w:id="1074" w:name="__RefHeading___Toc694782_3244359995"/>
      <w:bookmarkStart w:id="1075" w:name="_Toc466"/>
      <w:bookmarkEnd w:id="1074"/>
      <w:r>
        <w:rPr>
          <w:rtl w:val="true"/>
        </w:rPr>
        <w:t>اشاره</w:t>
      </w:r>
      <w:bookmarkEnd w:id="1075"/>
    </w:p>
    <w:p>
      <w:pPr>
        <w:pStyle w:val="BookText"/>
        <w:rPr/>
      </w:pP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ایمان آورده و کارهای شایسته انجام دادند،قطعاً آنان را در غرفه‌هایی از بهشت جای می‌دهیم که نهرها از زیر آنها جاری است؛ همیشه در آنجا خواهند بود؛چه خوب است پاداش عمل کنندگان</w:t>
      </w:r>
      <w:r>
        <w:rPr>
          <w:rFonts w:eastAsia="IRNazanin" w:cs="IRNazanin"/>
          <w:color w:val="111111"/>
          <w:sz w:val="28"/>
          <w:szCs w:val="28"/>
          <w:rtl w:val="true"/>
          <w:lang w:bidi="fa-IR"/>
        </w:rPr>
        <w:t>.</w:t>
      </w:r>
    </w:p>
    <w:p>
      <w:pPr>
        <w:pStyle w:val="Heading4"/>
        <w:numPr>
          <w:ilvl w:val="3"/>
          <w:numId w:val="1"/>
        </w:numPr>
        <w:rPr/>
      </w:pPr>
      <w:bookmarkStart w:id="1076" w:name="__RefHeading___Toc694784_3244359995"/>
      <w:bookmarkStart w:id="1077" w:name="_Toc467"/>
      <w:bookmarkEnd w:id="1076"/>
      <w:r>
        <w:rPr>
          <w:rtl w:val="true"/>
        </w:rPr>
        <w:t>نکته‌ها</w:t>
      </w:r>
      <w:r>
        <w:rPr>
          <w:rtl w:val="true"/>
        </w:rPr>
        <w:t>:</w:t>
      </w:r>
      <w:bookmarkEnd w:id="1077"/>
    </w:p>
    <w:p>
      <w:pPr>
        <w:pStyle w:val="BookText"/>
        <w:rPr/>
      </w:pPr>
      <w:r>
        <w:rPr>
          <w:rFonts w:ascii="IRNazanin" w:hAnsi="IRNazanin" w:eastAsia="IRNazanin"/>
          <w:color w:val="111111"/>
          <w:sz w:val="28"/>
          <w:sz w:val="28"/>
          <w:szCs w:val="28"/>
          <w:rtl w:val="true"/>
          <w:lang w:bidi="fa-IR"/>
        </w:rPr>
        <w:t xml:space="preserve">شاید این آیه به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هجرت را یک نمونه‌ی روشن از عمل صالح می‌شمرد؛یعنی کسانی که از مسکن خود در دنیا به خاطر اهداف مقدّس هجرت کنند، خداوند مسکن آخرت آنان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دادن مسکن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بلندی گفته می‌شود که بر اطراف،اشراف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است که با الف و لام آمده،یعنی همه گونه کارهای نیک انجام دهد</w:t>
      </w:r>
      <w:r>
        <w:rPr>
          <w:rFonts w:eastAsia="IRNazanin" w:cs="IRNazanin"/>
          <w:color w:val="111111"/>
          <w:sz w:val="28"/>
          <w:szCs w:val="28"/>
          <w:rtl w:val="true"/>
          <w:lang w:bidi="fa-IR"/>
        </w:rPr>
        <w:t>.</w:t>
      </w:r>
    </w:p>
    <w:p>
      <w:pPr>
        <w:pStyle w:val="Heading4"/>
        <w:numPr>
          <w:ilvl w:val="3"/>
          <w:numId w:val="1"/>
        </w:numPr>
        <w:rPr/>
      </w:pPr>
      <w:bookmarkStart w:id="1078" w:name="__RefHeading___Toc694786_3244359995"/>
      <w:bookmarkStart w:id="1079" w:name="_Toc468"/>
      <w:bookmarkEnd w:id="1078"/>
      <w:r>
        <w:rPr>
          <w:rtl w:val="true"/>
        </w:rPr>
        <w:t>پیام‌ها</w:t>
      </w:r>
      <w:r>
        <w:rPr>
          <w:rtl w:val="true"/>
        </w:rPr>
        <w:t>:</w:t>
      </w:r>
      <w:bookmarkEnd w:id="107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کارهای شایسته،در کنار ایمان ارزشمند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دستیابی به بهشت،ایمان و عمل صالح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عَمِلُوا الصّٰالِحٰاتِ</w:t>
      </w:r>
      <w:bookmarkStart w:id="1080" w:name="pg13172_133748"/>
    </w:p>
    <w:p>
      <w:pPr>
        <w:pStyle w:val="BookText"/>
        <w:rPr/>
      </w:pPr>
      <w:bookmarkEnd w:id="1080"/>
      <w:r>
        <w:rPr>
          <w:rFonts w:ascii="Amiri" w:hAnsi="Amiri" w:eastAsia="Amiri" w:cs="Amiri"/>
          <w:color w:val="111111"/>
          <w:sz w:val="28"/>
          <w:sz w:val="28"/>
          <w:szCs w:val="28"/>
          <w:rtl w:val="true"/>
          <w:lang w:bidi="ar-SA"/>
        </w:rPr>
        <w:t>لَنُبَوِّئَنَّهُمْ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خداوند،بهشت را برای مؤمنان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لَنُبَوِّئَنَّهُمْ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لام و نون تأکید آمده که نشانگر قطعی بودن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غرفه‌های بهشت،بسیار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و همراه با تنوین،نشانه‌ی عظمت و بزرگی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بهشتی دائماً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مضارع،نشانه‌ی دوام و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دستیابی به بهشت و نعمت‌های بهشتی،عمل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أَجْرُ الْعٰامِلِینَ</w:t>
      </w:r>
      <w:r>
        <w:rPr>
          <w:rFonts w:eastAsia="IRNazanin" w:cs="IRNazanin"/>
          <w:color w:val="111111"/>
          <w:sz w:val="28"/>
          <w:szCs w:val="28"/>
          <w:rtl w:val="true"/>
          <w:lang w:bidi="fa-IR"/>
        </w:rPr>
        <w:t>»</w:t>
      </w:r>
    </w:p>
    <w:p>
      <w:pPr>
        <w:pStyle w:val="Heading3"/>
        <w:numPr>
          <w:ilvl w:val="2"/>
          <w:numId w:val="1"/>
        </w:numPr>
        <w:rPr/>
      </w:pPr>
      <w:bookmarkStart w:id="1081" w:name="__RefHeading___Toc694788_3244359995"/>
      <w:bookmarkStart w:id="1082" w:name="_Toc469"/>
      <w:bookmarkEnd w:id="108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59</w:t>
      </w:r>
      <w:r>
        <w:rPr>
          <w:rtl w:val="true"/>
        </w:rPr>
        <w:t xml:space="preserve"> </w:t>
      </w:r>
      <w:r>
        <w:rPr>
          <w:rtl w:val="true"/>
        </w:rPr>
        <w:t xml:space="preserve">تا </w:t>
      </w:r>
      <w:r>
        <w:rPr/>
        <w:t>60</w:t>
      </w:r>
      <w:r>
        <w:rPr>
          <w:rtl w:val="true"/>
        </w:rPr>
        <w:t>]</w:t>
      </w:r>
      <w:bookmarkEnd w:id="1082"/>
    </w:p>
    <w:p>
      <w:pPr>
        <w:pStyle w:val="Heading4"/>
        <w:numPr>
          <w:ilvl w:val="3"/>
          <w:numId w:val="1"/>
        </w:numPr>
        <w:rPr/>
      </w:pPr>
      <w:bookmarkStart w:id="1083" w:name="__RefHeading___Toc694790_3244359995"/>
      <w:bookmarkStart w:id="1084" w:name="_Toc470"/>
      <w:bookmarkEnd w:id="1083"/>
      <w:r>
        <w:rPr>
          <w:rtl w:val="true"/>
        </w:rPr>
        <w:t>اشاره</w:t>
      </w:r>
      <w:bookmarkEnd w:id="1084"/>
    </w:p>
    <w:p>
      <w:pPr>
        <w:pStyle w:val="BookText"/>
        <w:rPr/>
      </w:pP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بر پروردگارشان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جنبنده‌ای که نمی‌تواند روزی خود را تأمین کند،خداست که به او و به شما روزی می‌دهد و اوست شنوای دانا</w:t>
      </w:r>
      <w:r>
        <w:rPr>
          <w:rFonts w:eastAsia="IRNazanin" w:cs="IRNazanin"/>
          <w:color w:val="111111"/>
          <w:sz w:val="28"/>
          <w:szCs w:val="28"/>
          <w:rtl w:val="true"/>
          <w:lang w:bidi="fa-IR"/>
        </w:rPr>
        <w:t>.</w:t>
      </w:r>
    </w:p>
    <w:p>
      <w:pPr>
        <w:pStyle w:val="Heading4"/>
        <w:numPr>
          <w:ilvl w:val="3"/>
          <w:numId w:val="1"/>
        </w:numPr>
        <w:rPr/>
      </w:pPr>
      <w:bookmarkStart w:id="1085" w:name="__RefHeading___Toc694792_3244359995"/>
      <w:bookmarkStart w:id="1086" w:name="_Toc471"/>
      <w:bookmarkEnd w:id="1085"/>
      <w:r>
        <w:rPr>
          <w:rtl w:val="true"/>
        </w:rPr>
        <w:t>نکته‌ها</w:t>
      </w:r>
      <w:r>
        <w:rPr>
          <w:rtl w:val="true"/>
        </w:rPr>
        <w:t>:</w:t>
      </w:r>
      <w:bookmarkEnd w:id="1086"/>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کفالت و بر عهده گرفتن است و ممکن است مراد از حمل رزق،ذخیره‌سازی برای آینده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هجرت سفارش شد،در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در راه خدا نگران رزق و معاش خود نباشند،خدایی که به انبوه جنبنده‌های ناتوان رزق و روزی می‌دهد،رزق شما را هم خواهد داد</w:t>
      </w:r>
      <w:r>
        <w:rPr>
          <w:rFonts w:eastAsia="IRNazanin" w:cs="IRNazanin"/>
          <w:color w:val="111111"/>
          <w:sz w:val="28"/>
          <w:szCs w:val="28"/>
          <w:rtl w:val="true"/>
          <w:lang w:bidi="fa-IR"/>
        </w:rPr>
        <w:t>.</w:t>
      </w:r>
      <w:bookmarkStart w:id="1087" w:name="pg13172_133749"/>
    </w:p>
    <w:p>
      <w:pPr>
        <w:pStyle w:val="Heading4"/>
        <w:numPr>
          <w:ilvl w:val="3"/>
          <w:numId w:val="1"/>
        </w:numPr>
        <w:rPr/>
      </w:pPr>
      <w:bookmarkStart w:id="1088" w:name="__RefHeading___Toc694794_3244359995"/>
      <w:bookmarkStart w:id="1089" w:name="_Toc472"/>
      <w:bookmarkEnd w:id="1087"/>
      <w:bookmarkEnd w:id="1088"/>
      <w:r>
        <w:rPr>
          <w:rtl w:val="true"/>
        </w:rPr>
        <w:t>پیام‌ها</w:t>
      </w:r>
      <w:r>
        <w:rPr>
          <w:rtl w:val="true"/>
        </w:rPr>
        <w:t>:</w:t>
      </w:r>
      <w:bookmarkEnd w:id="10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توکّل،دو نمونه‌ی روشن از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صَبَرُوا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خداوند،زمینه‌ی توکّل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رَبِّهِمْ یَتَوَکَّلُونَ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روحی و مشکلات زندگی از موانع راه نیکوکاران است،که باید با صبر و توکّل آنها را برطرف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و سعادت در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انگیزه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و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خدا،در برابر وسوسه‌ها و نگرانی‌ها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رَبِّهِمْ یَتَوَکَّلُونَ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خداوند،باید همراه بکارگیری تمام توان و استقامت درونی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گذشته است که آنان تمام توان خود را قبلاً به کار گرفته‌اند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آینده می‌دهد،یعنی در برابر خطرات و حوادث آینده و پیش‌بینی نشده،بر خداوند توکّل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ایمان و توکّل بر خداوند،به الطاف الهی نسبت به موجودات دیگر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دَابَّةٍ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به زرنگی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تَحْمِلُ رِزْقَهَا اللّٰهُ یَرْزُقُهٰا وَ إِیّٰاکُمْ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خداوند،رزق دادن به جنبنده‌های ناتوان و انسان‌های سالم و کاردان،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یَرْزُقُهٰا وَ إِیّٰاکُمْ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خداوند ضامن تأمین روزی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السَّمِیعُ الْعَلِیمُ</w:t>
      </w:r>
      <w:r>
        <w:rPr>
          <w:rFonts w:eastAsia="IRNazanin" w:cs="IRNazanin"/>
          <w:color w:val="111111"/>
          <w:sz w:val="28"/>
          <w:szCs w:val="28"/>
          <w:rtl w:val="true"/>
          <w:lang w:bidi="fa-IR"/>
        </w:rPr>
        <w:t>»</w:t>
      </w:r>
      <w:bookmarkStart w:id="1090" w:name="pg13172_133750"/>
    </w:p>
    <w:p>
      <w:pPr>
        <w:pStyle w:val="Heading3"/>
        <w:numPr>
          <w:ilvl w:val="2"/>
          <w:numId w:val="1"/>
        </w:numPr>
        <w:rPr/>
      </w:pPr>
      <w:bookmarkStart w:id="1091" w:name="__RefHeading___Toc694796_3244359995"/>
      <w:bookmarkStart w:id="1092" w:name="_Toc473"/>
      <w:bookmarkEnd w:id="1090"/>
      <w:bookmarkEnd w:id="109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61</w:t>
      </w:r>
      <w:r>
        <w:rPr>
          <w:rtl w:val="true"/>
        </w:rPr>
        <w:t>]</w:t>
      </w:r>
      <w:bookmarkEnd w:id="1092"/>
    </w:p>
    <w:p>
      <w:pPr>
        <w:pStyle w:val="Heading4"/>
        <w:numPr>
          <w:ilvl w:val="3"/>
          <w:numId w:val="1"/>
        </w:numPr>
        <w:rPr/>
      </w:pPr>
      <w:bookmarkStart w:id="1093" w:name="__RefHeading___Toc694798_3244359995"/>
      <w:bookmarkStart w:id="1094" w:name="_Toc474"/>
      <w:bookmarkEnd w:id="1093"/>
      <w:r>
        <w:rPr>
          <w:rtl w:val="true"/>
        </w:rPr>
        <w:t>اشاره</w:t>
      </w:r>
      <w:bookmarkEnd w:id="1094"/>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آفرید و خورشید و ماه را تسخیر کرد؟ حتماً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منحرف می‌شوند؟</w:t>
      </w:r>
    </w:p>
    <w:p>
      <w:pPr>
        <w:pStyle w:val="Heading4"/>
        <w:numPr>
          <w:ilvl w:val="3"/>
          <w:numId w:val="1"/>
        </w:numPr>
        <w:rPr/>
      </w:pPr>
      <w:bookmarkStart w:id="1095" w:name="__RefHeading___Toc694800_3244359995"/>
      <w:bookmarkStart w:id="1096" w:name="_Toc475"/>
      <w:bookmarkEnd w:id="1095"/>
      <w:r>
        <w:rPr>
          <w:rtl w:val="true"/>
        </w:rPr>
        <w:t>نکته‌ها</w:t>
      </w:r>
      <w:r>
        <w:rPr>
          <w:rtl w:val="true"/>
        </w:rPr>
        <w:t>:</w:t>
      </w:r>
      <w:bookmarkEnd w:id="1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 گرداندن چیزی از صورت واقعی آن است،یعنی آگاهانه حقیقت را دگرگون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تسخیر خورشید و ماه،تسخیر آنها در مداری است که برای ما مفید باشد</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1097" w:name="__RefHeading___Toc694802_3244359995"/>
      <w:bookmarkStart w:id="1098" w:name="_Toc476"/>
      <w:bookmarkEnd w:id="1097"/>
      <w:r>
        <w:rPr>
          <w:rtl w:val="true"/>
        </w:rPr>
        <w:t>پیام‌ها</w:t>
      </w:r>
      <w:r>
        <w:rPr>
          <w:rtl w:val="true"/>
        </w:rPr>
        <w:t>:</w:t>
      </w:r>
      <w:bookmarkEnd w:id="10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طرح سؤال در مورد مبدأ هستی،هم وجدان‌ها را بیدار کنیم و هم میزان ایمان و عقیده‌ی مردم را بهتر بشناسیم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مباحث اعتقادی،از نمونه‌های روشن و ملموس استفاده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 زمین،خورشید و 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وَ الْأَرْضَ</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مشرکان،خالق هستی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 و برای چیزهای دیگر در سرنوشت خود،نقش قائل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حقّ،فطری است و انحراف مشرکان خلاف فطرت و به خاطر القائات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مجهول آمده که به معنای به انحراف کشیده شدن است،گویا القای خارجی آنان را به انحراف می‌کشد</w:t>
      </w:r>
      <w:r>
        <w:rPr>
          <w:rFonts w:eastAsia="IRNazanin" w:cs="IRNazanin"/>
          <w:color w:val="111111"/>
          <w:sz w:val="28"/>
          <w:szCs w:val="28"/>
          <w:rtl w:val="true"/>
          <w:lang w:bidi="fa-IR"/>
        </w:rPr>
        <w:t>.</w:t>
      </w:r>
    </w:p>
    <w:p>
      <w:pPr>
        <w:pStyle w:val="Heading3"/>
        <w:numPr>
          <w:ilvl w:val="2"/>
          <w:numId w:val="1"/>
        </w:numPr>
        <w:rPr/>
      </w:pPr>
      <w:bookmarkStart w:id="1099" w:name="__RefHeading___Toc694804_3244359995"/>
      <w:bookmarkStart w:id="1100" w:name="_Toc477"/>
      <w:bookmarkEnd w:id="1099"/>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62</w:t>
      </w:r>
      <w:r>
        <w:rPr>
          <w:rtl w:val="true"/>
        </w:rPr>
        <w:t>]</w:t>
      </w:r>
      <w:bookmarkEnd w:id="1100"/>
    </w:p>
    <w:p>
      <w:pPr>
        <w:pStyle w:val="Heading4"/>
        <w:numPr>
          <w:ilvl w:val="3"/>
          <w:numId w:val="1"/>
        </w:numPr>
        <w:rPr/>
      </w:pPr>
      <w:bookmarkStart w:id="1101" w:name="__RefHeading___Toc694806_3244359995"/>
      <w:bookmarkStart w:id="1102" w:name="_Toc478"/>
      <w:bookmarkEnd w:id="1101"/>
      <w:r>
        <w:rPr>
          <w:rtl w:val="true"/>
        </w:rPr>
        <w:t>اشاره</w:t>
      </w:r>
      <w:bookmarkEnd w:id="11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bookmarkStart w:id="1103" w:name="pg13172_133751"/>
    </w:p>
    <w:p>
      <w:pPr>
        <w:pStyle w:val="BookText"/>
        <w:rPr/>
      </w:pPr>
      <w:bookmarkEnd w:id="1103"/>
      <w:r>
        <w:rPr>
          <w:rFonts w:ascii="IRNazanin" w:hAnsi="IRNazanin" w:eastAsia="IRNazanin"/>
          <w:color w:val="111111"/>
          <w:sz w:val="28"/>
          <w:sz w:val="28"/>
          <w:szCs w:val="28"/>
          <w:rtl w:val="true"/>
          <w:lang w:bidi="fa-IR"/>
        </w:rPr>
        <w:t>خداوند برای هر کس از بندگانش که بخواهد روزی را می‌گسترد و یا تنگ‌می‌کند،همانا خداوند به هر چیزی آگاه است</w:t>
      </w:r>
      <w:r>
        <w:rPr>
          <w:rFonts w:eastAsia="IRNazanin" w:cs="IRNazanin"/>
          <w:color w:val="111111"/>
          <w:sz w:val="28"/>
          <w:szCs w:val="28"/>
          <w:rtl w:val="true"/>
          <w:lang w:bidi="fa-IR"/>
        </w:rPr>
        <w:t>.</w:t>
      </w:r>
    </w:p>
    <w:p>
      <w:pPr>
        <w:pStyle w:val="Heading4"/>
        <w:numPr>
          <w:ilvl w:val="3"/>
          <w:numId w:val="1"/>
        </w:numPr>
        <w:rPr/>
      </w:pPr>
      <w:bookmarkStart w:id="1104" w:name="__RefHeading___Toc694808_3244359995"/>
      <w:bookmarkStart w:id="1105" w:name="_Toc479"/>
      <w:bookmarkEnd w:id="1104"/>
      <w:r>
        <w:rPr>
          <w:rtl w:val="true"/>
        </w:rPr>
        <w:t>نکته‌ها</w:t>
      </w:r>
      <w:r>
        <w:rPr>
          <w:rtl w:val="true"/>
        </w:rPr>
        <w:t>:</w:t>
      </w:r>
      <w:bookmarkEnd w:id="1105"/>
    </w:p>
    <w:p>
      <w:pPr>
        <w:pStyle w:val="BookText"/>
        <w:rPr/>
      </w:pPr>
      <w:r>
        <w:rPr>
          <w:rFonts w:ascii="IRNazanin" w:hAnsi="IRNazanin" w:eastAsia="IRNazanin"/>
          <w:color w:val="111111"/>
          <w:sz w:val="28"/>
          <w:sz w:val="28"/>
          <w:szCs w:val="28"/>
          <w:rtl w:val="true"/>
          <w:lang w:bidi="fa-IR"/>
        </w:rPr>
        <w:t>کم یا زیاد کردن روزی افراد به وسیله‌ی خداوند،عالمانه و حکیمانه و بر اساس معیارهای پیدا و ناپیداست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بعضی از بندگان خدا گسترش روزی است و اگر در تنگنای معیشت قرار گیرند،فاسد می‌شوند و بر عکسِ این گروه،صلاح گروهی دیگر در تنگنا بودن است که اگر در توسعه واقع شوند،به فساد کشیده می‌شوند</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1106" w:name="__RefHeading___Toc694810_3244359995"/>
      <w:bookmarkStart w:id="1107" w:name="_Toc480"/>
      <w:bookmarkEnd w:id="1106"/>
      <w:r>
        <w:rPr>
          <w:rtl w:val="true"/>
        </w:rPr>
        <w:t>پیام‌ها</w:t>
      </w:r>
      <w:r>
        <w:rPr>
          <w:rtl w:val="true"/>
        </w:rPr>
        <w:t>:</w:t>
      </w:r>
      <w:bookmarkEnd w:id="1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یا زیاد شدن رزق و روزی،تصادفی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وظیفه‌ی ما کار و تلاش است،امّا میزانِ در آمد و رزق در اختیار ما نیست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مشیّت الهی،آگاهانه و عالمانه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شَیْءٍ عَلِیمٌ</w:t>
      </w:r>
      <w:r>
        <w:rPr>
          <w:rFonts w:eastAsia="IRNazanin" w:cs="IRNazanin"/>
          <w:color w:val="111111"/>
          <w:sz w:val="28"/>
          <w:szCs w:val="28"/>
          <w:rtl w:val="true"/>
          <w:lang w:bidi="fa-IR"/>
        </w:rPr>
        <w:t>»</w:t>
      </w:r>
    </w:p>
    <w:p>
      <w:pPr>
        <w:pStyle w:val="Heading3"/>
        <w:numPr>
          <w:ilvl w:val="2"/>
          <w:numId w:val="1"/>
        </w:numPr>
        <w:rPr/>
      </w:pPr>
      <w:bookmarkStart w:id="1108" w:name="__RefHeading___Toc694812_3244359995"/>
      <w:bookmarkStart w:id="1109" w:name="_Toc481"/>
      <w:bookmarkEnd w:id="1108"/>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63</w:t>
      </w:r>
      <w:r>
        <w:rPr>
          <w:rtl w:val="true"/>
        </w:rPr>
        <w:t>]</w:t>
      </w:r>
      <w:bookmarkEnd w:id="1109"/>
    </w:p>
    <w:p>
      <w:pPr>
        <w:pStyle w:val="Heading4"/>
        <w:numPr>
          <w:ilvl w:val="3"/>
          <w:numId w:val="1"/>
        </w:numPr>
        <w:rPr/>
      </w:pPr>
      <w:bookmarkStart w:id="1110" w:name="__RefHeading___Toc694814_3244359995"/>
      <w:bookmarkStart w:id="1111" w:name="_Toc482"/>
      <w:bookmarkEnd w:id="1110"/>
      <w:r>
        <w:rPr>
          <w:rtl w:val="true"/>
        </w:rPr>
        <w:t>اشاره</w:t>
      </w:r>
      <w:bookmarkEnd w:id="1111"/>
    </w:p>
    <w:p>
      <w:pPr>
        <w:pStyle w:val="BookText"/>
        <w:rPr/>
      </w:pP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آسمان،آبی فرستاد که به وسیله‌ی آن زمین را بعد از مرگش زنده کرد؟ حتماً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خداست،امّا بیشتر آنان نمی‌اندیشند</w:t>
      </w:r>
      <w:r>
        <w:rPr>
          <w:rFonts w:eastAsia="IRNazanin" w:cs="IRNazanin"/>
          <w:color w:val="111111"/>
          <w:sz w:val="28"/>
          <w:szCs w:val="28"/>
          <w:rtl w:val="true"/>
          <w:lang w:bidi="fa-IR"/>
        </w:rPr>
        <w:t>.</w:t>
      </w:r>
    </w:p>
    <w:p>
      <w:pPr>
        <w:pStyle w:val="Heading4"/>
        <w:numPr>
          <w:ilvl w:val="3"/>
          <w:numId w:val="1"/>
        </w:numPr>
        <w:rPr/>
      </w:pPr>
      <w:bookmarkStart w:id="1112" w:name="__RefHeading___Toc694816_3244359995"/>
      <w:bookmarkStart w:id="1113" w:name="_Toc483"/>
      <w:bookmarkEnd w:id="1112"/>
      <w:r>
        <w:rPr>
          <w:rtl w:val="true"/>
        </w:rPr>
        <w:t>نکته‌ها</w:t>
      </w:r>
      <w:r>
        <w:rPr>
          <w:rtl w:val="true"/>
        </w:rPr>
        <w:t>:</w:t>
      </w:r>
      <w:bookmarkEnd w:id="11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حمد پیامبر اسلام برای اتمام حجّت بر کفّار باشد،یعنی اکنون که با زبان اقرار به خالقیّت اللّٰه دارید،خدا را شکر که حجّت بر شما تمام است</w:t>
      </w:r>
      <w:r>
        <w:rPr>
          <w:rFonts w:eastAsia="IRNazanin" w:cs="IRNazanin"/>
          <w:color w:val="111111"/>
          <w:sz w:val="28"/>
          <w:szCs w:val="28"/>
          <w:rtl w:val="true"/>
          <w:lang w:bidi="fa-IR"/>
        </w:rPr>
        <w:t>.</w:t>
      </w:r>
      <w:bookmarkStart w:id="1114" w:name="pg13172_133752"/>
    </w:p>
    <w:p>
      <w:pPr>
        <w:pStyle w:val="Heading4"/>
        <w:numPr>
          <w:ilvl w:val="3"/>
          <w:numId w:val="1"/>
        </w:numPr>
        <w:rPr/>
      </w:pPr>
      <w:bookmarkStart w:id="1115" w:name="__RefHeading___Toc694818_3244359995"/>
      <w:bookmarkStart w:id="1116" w:name="_Toc484"/>
      <w:bookmarkEnd w:id="1114"/>
      <w:bookmarkEnd w:id="1115"/>
      <w:r>
        <w:rPr>
          <w:rtl w:val="true"/>
        </w:rPr>
        <w:t>پیام‌ها</w:t>
      </w:r>
      <w:r>
        <w:rPr>
          <w:rtl w:val="true"/>
        </w:rPr>
        <w:t>:</w:t>
      </w:r>
      <w:bookmarkEnd w:id="1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سؤال،وسیله‌ای برای نزدیک کردن افکار،فرهنگ‌ها و عقائد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سَأَلْتَهُمْ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را به حال خود رها نکنیم،با شیوه‌های مختلف فرهنگی به سراغشان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آب،مایه‌ی حیات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فَأَحْیٰا بِهِ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گیاه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هدایت قرآن،استفاده از رخدادهای طبیعی و محسوس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فصل بهار با نزول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فَأَحْیٰا بِهِ الْأَرْضَ مِنْ بَعْدِ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فطری است و اگر غبارهای گناه و انحراف،از روی فطرت منحرفان زدوده شود،اعترافات روشن آنها را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سَأَلْتَهُمْ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بزرگی که باید شکر آن را به جا آوریم،نور ایمان و فطرت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فطرت،زمانی انسان را نجات می‌دهد که با تعقّل رشد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قضاوت‌ها،نظر به اقلّیت و اکثریّت نداشته باشیم،چه بسا اقلّیت بر حقّ و اکثریّت بر باطل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 بدون فکر و اندیشه،موجب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یَعْقِلُونَ</w:t>
      </w:r>
      <w:r>
        <w:rPr>
          <w:rFonts w:eastAsia="IRNazanin" w:cs="IRNazanin"/>
          <w:color w:val="111111"/>
          <w:sz w:val="28"/>
          <w:szCs w:val="28"/>
          <w:rtl w:val="true"/>
          <w:lang w:bidi="fa-IR"/>
        </w:rPr>
        <w:t>»</w:t>
      </w:r>
    </w:p>
    <w:p>
      <w:pPr>
        <w:pStyle w:val="Heading3"/>
        <w:numPr>
          <w:ilvl w:val="2"/>
          <w:numId w:val="1"/>
        </w:numPr>
        <w:rPr/>
      </w:pPr>
      <w:bookmarkStart w:id="1117" w:name="__RefHeading___Toc694820_3244359995"/>
      <w:bookmarkStart w:id="1118" w:name="_Toc485"/>
      <w:bookmarkEnd w:id="111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64</w:t>
      </w:r>
      <w:r>
        <w:rPr>
          <w:rtl w:val="true"/>
        </w:rPr>
        <w:t>]</w:t>
      </w:r>
      <w:bookmarkEnd w:id="1118"/>
    </w:p>
    <w:p>
      <w:pPr>
        <w:pStyle w:val="Heading4"/>
        <w:numPr>
          <w:ilvl w:val="3"/>
          <w:numId w:val="1"/>
        </w:numPr>
        <w:rPr/>
      </w:pPr>
      <w:bookmarkStart w:id="1119" w:name="__RefHeading___Toc694822_3244359995"/>
      <w:bookmarkStart w:id="1120" w:name="_Toc486"/>
      <w:bookmarkEnd w:id="1119"/>
      <w:r>
        <w:rPr>
          <w:rtl w:val="true"/>
        </w:rPr>
        <w:t>اشاره</w:t>
      </w:r>
      <w:bookmarkEnd w:id="1120"/>
    </w:p>
    <w:p>
      <w:pPr>
        <w:pStyle w:val="BookText"/>
        <w:rPr/>
      </w:pP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زندگی دنیا چیزی جز سرگرمی و بازیچه نیست و اگر بدانند،زندگی حقیقی،همان سرای آخرت است</w:t>
      </w:r>
      <w:r>
        <w:rPr>
          <w:rFonts w:eastAsia="IRNazanin" w:cs="IRNazanin"/>
          <w:color w:val="111111"/>
          <w:sz w:val="28"/>
          <w:szCs w:val="28"/>
          <w:rtl w:val="true"/>
          <w:lang w:bidi="fa-IR"/>
        </w:rPr>
        <w:t>.</w:t>
      </w:r>
      <w:bookmarkStart w:id="1121" w:name="pg13172_133753"/>
    </w:p>
    <w:p>
      <w:pPr>
        <w:pStyle w:val="Heading4"/>
        <w:numPr>
          <w:ilvl w:val="3"/>
          <w:numId w:val="1"/>
        </w:numPr>
        <w:rPr/>
      </w:pPr>
      <w:bookmarkStart w:id="1122" w:name="__RefHeading___Toc694824_3244359995"/>
      <w:bookmarkStart w:id="1123" w:name="_Toc487"/>
      <w:bookmarkEnd w:id="1121"/>
      <w:bookmarkEnd w:id="1122"/>
      <w:r>
        <w:rPr>
          <w:rtl w:val="true"/>
        </w:rPr>
        <w:t>نکته‌ها</w:t>
      </w:r>
      <w:r>
        <w:rPr>
          <w:rtl w:val="true"/>
        </w:rPr>
        <w:t>:</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سرگرمی‌هایی گفته می‌شود که انسان را از هدف اصلی و مسائل اساسی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کاری مثل بازی است که قصدی در آن نیست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تحقیر دنیاست،همان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عظمت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قرآن،خود به کار و تلاش برای آباد کردن زمین و سیر و سفر و بهره‌مند شدن از طبیعت،همسر،زیبایی‌ها،خوراکی‌ها و کسب درآمد،سفارش نموده است،پس چگونه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جز لهو و لعب 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کامیابی‌هایی که برای رسیدن به اهداف مقدّس و با روش و ابزار مقدّس و در محدوده‌ی قانون و با رعایت سایر شرایط باشد،همه‌ی آنها مزرعه‌ی آخرت است و آنچه در این آیه تحقیر و مذمّت شده و لهو و لعب معرّفی شده،مواردی است که هدف مقدّسی در کنار آن نباشد و با موازین دینی و قانونی مخالف باشد</w:t>
      </w:r>
      <w:r>
        <w:rPr>
          <w:rFonts w:eastAsia="IRNazanin" w:cs="IRNazanin"/>
          <w:color w:val="111111"/>
          <w:sz w:val="28"/>
          <w:szCs w:val="28"/>
          <w:rtl w:val="true"/>
          <w:lang w:bidi="fa-IR"/>
        </w:rPr>
        <w:t>.</w:t>
      </w:r>
    </w:p>
    <w:p>
      <w:pPr>
        <w:pStyle w:val="Heading4"/>
        <w:numPr>
          <w:ilvl w:val="3"/>
          <w:numId w:val="1"/>
        </w:numPr>
        <w:rPr/>
      </w:pPr>
      <w:bookmarkStart w:id="1124" w:name="__RefHeading___Toc694826_3244359995"/>
      <w:bookmarkStart w:id="1125" w:name="_Toc488"/>
      <w:bookmarkEnd w:id="1124"/>
      <w:r>
        <w:rPr>
          <w:rtl w:val="true"/>
        </w:rPr>
        <w:t>پیام‌ها</w:t>
      </w:r>
      <w:r>
        <w:rPr>
          <w:rtl w:val="true"/>
        </w:rPr>
        <w:t>:</w:t>
      </w:r>
      <w:bookmarkEnd w:id="112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دنیا،هدفدار و حکیمانه است،لکن غفلت از آخرت،دنیا پرستی و غرق شدن در آن،سفیهانه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سکوت در برابر دلخوشی‌های مردم جایز نیست،گاهی باید با نهیب و فریاد،به غافلان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تبلیغ،هر گاه امر زشتی را نفی می‌کنید،جایگزین خوبی به او ارائه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الدّٰارَ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واقعی،حیات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الْآخِرَةَ لَهِیَ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مردم،حقیقت آخرت را نمی‌دانند و گر نه به دنیا دل نمی‌بستند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bookmarkStart w:id="1126" w:name="pg13172_133754"/>
    </w:p>
    <w:p>
      <w:pPr>
        <w:pStyle w:val="Heading3"/>
        <w:numPr>
          <w:ilvl w:val="2"/>
          <w:numId w:val="1"/>
        </w:numPr>
        <w:rPr/>
      </w:pPr>
      <w:bookmarkStart w:id="1127" w:name="__RefHeading___Toc694828_3244359995"/>
      <w:bookmarkStart w:id="1128" w:name="_Toc489"/>
      <w:bookmarkEnd w:id="1126"/>
      <w:bookmarkEnd w:id="112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65</w:t>
      </w:r>
      <w:r>
        <w:rPr>
          <w:rtl w:val="true"/>
        </w:rPr>
        <w:t>]</w:t>
      </w:r>
      <w:bookmarkEnd w:id="1128"/>
    </w:p>
    <w:p>
      <w:pPr>
        <w:pStyle w:val="Heading4"/>
        <w:numPr>
          <w:ilvl w:val="3"/>
          <w:numId w:val="1"/>
        </w:numPr>
        <w:rPr/>
      </w:pPr>
      <w:bookmarkStart w:id="1129" w:name="__RefHeading___Toc694830_3244359995"/>
      <w:bookmarkStart w:id="1130" w:name="_Toc490"/>
      <w:bookmarkEnd w:id="1129"/>
      <w:r>
        <w:rPr>
          <w:rtl w:val="true"/>
        </w:rPr>
        <w:t>اشاره</w:t>
      </w:r>
      <w:bookmarkEnd w:id="1130"/>
    </w:p>
    <w:p>
      <w:pPr>
        <w:pStyle w:val="BookText"/>
        <w:rPr/>
      </w:pP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بر کشتی سوار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 را احساس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اخلاص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سوی خشکی رساند و نجات داد،باز ناگاه به شرک بر می‌گردند</w:t>
      </w:r>
      <w:r>
        <w:rPr>
          <w:rFonts w:eastAsia="IRNazanin" w:cs="IRNazanin"/>
          <w:color w:val="111111"/>
          <w:sz w:val="28"/>
          <w:szCs w:val="28"/>
          <w:rtl w:val="true"/>
          <w:lang w:bidi="fa-IR"/>
        </w:rPr>
        <w:t>.</w:t>
      </w:r>
    </w:p>
    <w:p>
      <w:pPr>
        <w:pStyle w:val="Heading4"/>
        <w:numPr>
          <w:ilvl w:val="3"/>
          <w:numId w:val="1"/>
        </w:numPr>
        <w:rPr/>
      </w:pPr>
      <w:bookmarkStart w:id="1131" w:name="__RefHeading___Toc694832_3244359995"/>
      <w:bookmarkStart w:id="1132" w:name="_Toc491"/>
      <w:bookmarkEnd w:id="1131"/>
      <w:r>
        <w:rPr>
          <w:rtl w:val="true"/>
        </w:rPr>
        <w:t>نکته‌ها</w:t>
      </w:r>
      <w:r>
        <w:rPr>
          <w:rtl w:val="true"/>
        </w:rPr>
        <w:t>:</w:t>
      </w:r>
      <w:bookmarkEnd w:id="113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مادّیون در تحلیل خود،برای ریشه‌ی ایمان،مسأله‌ی ترس را مطرح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سرچشمه‌ی مذهب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بترسد،در کودکی به مادر و در بزرگسالی به قدرتی موهوم به نام خدا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مردم، هنگام احساس خطر و غرق شدن،خدا را می‌خوانند،نظریّه‌ی آنان را تأیید نمی‌کند؟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خدا به هنگام ترس است،نه آنکه اصل وجود خدا،مولود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به هنگام دیدن سگ و احساس خطر،رو به سنگ می‌رویم،امّا این، بدان معنا نیست که اصل سنگ به خاطر سگ به وجود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قدرتی لا یزال در هستی،امری فطری است که به هنگام حوادث،مورد توجّه انسان واقع می‌شود</w:t>
      </w:r>
      <w:r>
        <w:rPr>
          <w:rFonts w:eastAsia="IRNazanin" w:cs="IRNazanin"/>
          <w:color w:val="111111"/>
          <w:sz w:val="28"/>
          <w:szCs w:val="28"/>
          <w:rtl w:val="true"/>
          <w:lang w:bidi="fa-IR"/>
        </w:rPr>
        <w:t>.</w:t>
      </w:r>
    </w:p>
    <w:p>
      <w:pPr>
        <w:pStyle w:val="Heading4"/>
        <w:numPr>
          <w:ilvl w:val="3"/>
          <w:numId w:val="1"/>
        </w:numPr>
        <w:rPr/>
      </w:pPr>
      <w:bookmarkStart w:id="1133" w:name="__RefHeading___Toc694834_3244359995"/>
      <w:bookmarkStart w:id="1134" w:name="_Toc492"/>
      <w:bookmarkEnd w:id="1133"/>
      <w:r>
        <w:rPr>
          <w:rtl w:val="true"/>
        </w:rPr>
        <w:t>پیام‌ها</w:t>
      </w:r>
      <w:r>
        <w:rPr>
          <w:rtl w:val="true"/>
        </w:rPr>
        <w:t>:</w:t>
      </w:r>
      <w:bookmarkEnd w:id="1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ترس،غبارهای غفلت را برطرف و فطرت خداجویی را بیدار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رَکِبُوا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نباید موسمی و مقطعی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نَجّٰاهُمْ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و زمان،مثال‌های قرآن را کهنه نمی‌کند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کشتی‌سواری در طول تاریخ بشر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رَکِبُوا فِی الْفُلْکِ</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اخلاص،حفظ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یُشْرِکُونَ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خالصانه،مستجاب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دَعَوُا اللّٰهَ 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نَجّٰاهُمْ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دعا،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استجابت دعا می‌باشد</w:t>
      </w:r>
      <w:r>
        <w:rPr>
          <w:rFonts w:eastAsia="IRNazanin" w:cs="IRNazanin"/>
          <w:color w:val="111111"/>
          <w:sz w:val="28"/>
          <w:szCs w:val="28"/>
          <w:rtl w:val="true"/>
          <w:lang w:bidi="fa-IR"/>
        </w:rPr>
        <w:t>)</w:t>
      </w:r>
      <w:bookmarkStart w:id="1135" w:name="pg13172_133755"/>
    </w:p>
    <w:p>
      <w:pPr>
        <w:pStyle w:val="BookText"/>
        <w:rPr/>
      </w:pPr>
      <w:bookmarkEnd w:id="113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از مشکلات و حوادث،راهی است برای شکر نه شرک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یُشْرِکُونَ</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694836_3244359995"/>
      <w:bookmarkStart w:id="1137" w:name="_Toc493"/>
      <w:bookmarkEnd w:id="1136"/>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66</w:t>
      </w:r>
      <w:r>
        <w:rPr>
          <w:rtl w:val="true"/>
        </w:rPr>
        <w:t>]</w:t>
      </w:r>
      <w:bookmarkEnd w:id="1137"/>
    </w:p>
    <w:p>
      <w:pPr>
        <w:pStyle w:val="Heading4"/>
        <w:numPr>
          <w:ilvl w:val="3"/>
          <w:numId w:val="1"/>
        </w:numPr>
        <w:rPr/>
      </w:pPr>
      <w:bookmarkStart w:id="1138" w:name="__RefHeading___Toc694838_3244359995"/>
      <w:bookmarkStart w:id="1139" w:name="_Toc494"/>
      <w:bookmarkEnd w:id="1138"/>
      <w:r>
        <w:rPr>
          <w:rtl w:val="true"/>
        </w:rPr>
        <w:t>اشاره</w:t>
      </w:r>
      <w:bookmarkEnd w:id="1139"/>
    </w:p>
    <w:p>
      <w:pPr>
        <w:pStyle w:val="BookText"/>
        <w:rPr/>
      </w:pP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آنچه به آنان داده‌ایم ناسپاسی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لذّت‌های زودگذر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 شوند؛امّا به زودی خواهند فهمید</w:t>
      </w:r>
      <w:r>
        <w:rPr>
          <w:rFonts w:eastAsia="IRNazanin" w:cs="IRNazanin"/>
          <w:color w:val="111111"/>
          <w:sz w:val="28"/>
          <w:szCs w:val="28"/>
          <w:rtl w:val="true"/>
          <w:lang w:bidi="fa-IR"/>
        </w:rPr>
        <w:t>.</w:t>
      </w:r>
    </w:p>
    <w:p>
      <w:pPr>
        <w:pStyle w:val="Heading4"/>
        <w:numPr>
          <w:ilvl w:val="3"/>
          <w:numId w:val="1"/>
        </w:numPr>
        <w:rPr/>
      </w:pPr>
      <w:bookmarkStart w:id="1140" w:name="__RefHeading___Toc694840_3244359995"/>
      <w:bookmarkStart w:id="1141" w:name="_Toc495"/>
      <w:bookmarkEnd w:id="1140"/>
      <w:r>
        <w:rPr>
          <w:rtl w:val="true"/>
        </w:rPr>
        <w:t>نکته‌ها</w:t>
      </w:r>
      <w:r>
        <w:rPr>
          <w:rtl w:val="true"/>
        </w:rPr>
        <w:t>:</w:t>
      </w:r>
      <w:bookmarkEnd w:id="1141"/>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کفران نعمت است،زیرا در کنار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نعمت دادن،آمده است</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694842_3244359995"/>
      <w:bookmarkStart w:id="1143" w:name="_Toc496"/>
      <w:bookmarkEnd w:id="1142"/>
      <w:r>
        <w:rPr>
          <w:rtl w:val="true"/>
        </w:rPr>
        <w:t>پیام‌ها</w:t>
      </w:r>
      <w:r>
        <w:rPr>
          <w:rtl w:val="true"/>
        </w:rPr>
        <w:t>:</w:t>
      </w:r>
      <w:bookmarkEnd w:id="1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شرک،نوعی ناسپاسی و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راه کامیابی به روی افراد صالح و ناصالح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کامیابی‌های همراه با کفر و کفران دلخوش نشوید که پایان شومی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لِیَتَمَتَّعُوا فَسَوْفَ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تربیت،تهدید هم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694844_3244359995"/>
      <w:bookmarkStart w:id="1145" w:name="_Toc497"/>
      <w:bookmarkEnd w:id="1144"/>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67</w:t>
      </w:r>
      <w:r>
        <w:rPr>
          <w:rtl w:val="true"/>
        </w:rPr>
        <w:t>]</w:t>
      </w:r>
      <w:bookmarkEnd w:id="1145"/>
    </w:p>
    <w:p>
      <w:pPr>
        <w:pStyle w:val="Heading4"/>
        <w:numPr>
          <w:ilvl w:val="3"/>
          <w:numId w:val="1"/>
        </w:numPr>
        <w:rPr/>
      </w:pPr>
      <w:bookmarkStart w:id="1146" w:name="__RefHeading___Toc694846_3244359995"/>
      <w:bookmarkStart w:id="1147" w:name="_Toc498"/>
      <w:bookmarkEnd w:id="1146"/>
      <w:r>
        <w:rPr>
          <w:rtl w:val="true"/>
        </w:rPr>
        <w:t>اشاره</w:t>
      </w:r>
      <w:bookmarkEnd w:id="1147"/>
    </w:p>
    <w:p>
      <w:pPr>
        <w:pStyle w:val="BookText"/>
        <w:rPr/>
      </w:pP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ندیدند که ما حرمی امن قرار دادیم و حال آن که مردم از اطرافشان ربوده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باطل ایمان می‌آورند و به نعمت خداوند کفر می‌ورزند؟</w:t>
      </w:r>
    </w:p>
    <w:p>
      <w:pPr>
        <w:pStyle w:val="Heading4"/>
        <w:numPr>
          <w:ilvl w:val="3"/>
          <w:numId w:val="1"/>
        </w:numPr>
        <w:rPr/>
      </w:pPr>
      <w:bookmarkStart w:id="1148" w:name="__RefHeading___Toc694848_3244359995"/>
      <w:bookmarkStart w:id="1149" w:name="_Toc499"/>
      <w:bookmarkEnd w:id="1148"/>
      <w:r>
        <w:rPr>
          <w:rtl w:val="true"/>
        </w:rPr>
        <w:t>پیام‌ها</w:t>
      </w:r>
      <w:r>
        <w:rPr>
          <w:rtl w:val="true"/>
        </w:rPr>
        <w:t>:</w:t>
      </w:r>
      <w:bookmarkEnd w:id="1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دعوت مردم به خدا،توجّه دادن آنان به نعمت‌های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ناأمنی‌های پیرامون انسان،امنیّت را در نزد او ارزشمند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یُتَخَطَّفُ النّٰاسُ مِنْ حَوْلِهِمْ</w:t>
      </w:r>
      <w:r>
        <w:rPr>
          <w:rFonts w:eastAsia="Amiri" w:cs="Amiri" w:ascii="Amiri" w:hAnsi="Amiri"/>
          <w:color w:val="111111"/>
          <w:sz w:val="28"/>
          <w:szCs w:val="28"/>
          <w:rtl w:val="true"/>
          <w:lang w:bidi="ar-SA"/>
        </w:rPr>
        <w:t>»</w:t>
      </w:r>
      <w:bookmarkStart w:id="1150" w:name="pg13172_133756"/>
    </w:p>
    <w:p>
      <w:pPr>
        <w:pStyle w:val="BookText"/>
        <w:rPr/>
      </w:pPr>
      <w:bookmarkEnd w:id="115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امنیّت،زمینه و بستر عبادت است؛ </w:t>
      </w:r>
      <w:r>
        <w:rPr>
          <w:rStyle w:val="FootnoteAnchor"/>
          <w:rtl w:val="true"/>
        </w:rPr>
        <w:footnoteReference w:id="150"/>
      </w:r>
      <w:r>
        <w:rPr>
          <w:rFonts w:ascii="IRNazanin" w:hAnsi="IRNazanin" w:eastAsia="IRNazanin"/>
          <w:color w:val="111111"/>
          <w:sz w:val="28"/>
          <w:sz w:val="28"/>
          <w:szCs w:val="28"/>
          <w:rtl w:val="true"/>
          <w:lang w:bidi="fa-IR"/>
        </w:rPr>
        <w:t>ولی گروهی قدر آن را نمی‌دانند و به سوی کفر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فَبِالْبٰاطِلِ یُؤْمِنُونَ وَ بِنِعْمَةِ اللّٰهِ یَکْفُرُونَ</w:t>
      </w:r>
      <w:r>
        <w:rPr>
          <w:rFonts w:eastAsia="IRNazanin" w:cs="IRNazanin"/>
          <w:color w:val="111111"/>
          <w:sz w:val="28"/>
          <w:szCs w:val="28"/>
          <w:rtl w:val="true"/>
          <w:lang w:bidi="fa-IR"/>
        </w:rPr>
        <w:t>»</w:t>
      </w:r>
    </w:p>
    <w:p>
      <w:pPr>
        <w:pStyle w:val="Heading3"/>
        <w:numPr>
          <w:ilvl w:val="2"/>
          <w:numId w:val="1"/>
        </w:numPr>
        <w:rPr/>
      </w:pPr>
      <w:bookmarkStart w:id="1151" w:name="__RefHeading___Toc694850_3244359995"/>
      <w:bookmarkStart w:id="1152" w:name="_Toc500"/>
      <w:bookmarkEnd w:id="1151"/>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68</w:t>
      </w:r>
      <w:r>
        <w:rPr>
          <w:rtl w:val="true"/>
        </w:rPr>
        <w:t>]</w:t>
      </w:r>
      <w:bookmarkEnd w:id="1152"/>
    </w:p>
    <w:p>
      <w:pPr>
        <w:pStyle w:val="Heading4"/>
        <w:numPr>
          <w:ilvl w:val="3"/>
          <w:numId w:val="1"/>
        </w:numPr>
        <w:rPr/>
      </w:pPr>
      <w:bookmarkStart w:id="1153" w:name="__RefHeading___Toc694852_3244359995"/>
      <w:bookmarkStart w:id="1154" w:name="_Toc501"/>
      <w:bookmarkEnd w:id="1153"/>
      <w:r>
        <w:rPr>
          <w:rtl w:val="true"/>
        </w:rPr>
        <w:t>اشاره</w:t>
      </w:r>
      <w:bookmarkEnd w:id="1154"/>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کیست ستمکارتر از کسی که بر خدا دروغ بندد یا هنگامی که حقّ به سراغش آمد آن را تکذیب کند؟ آیا برای کافران،در دوزخ جایگاهی نیست؟</w:t>
      </w:r>
    </w:p>
    <w:p>
      <w:pPr>
        <w:pStyle w:val="Heading4"/>
        <w:numPr>
          <w:ilvl w:val="3"/>
          <w:numId w:val="1"/>
        </w:numPr>
        <w:rPr/>
      </w:pPr>
      <w:bookmarkStart w:id="1155" w:name="__RefHeading___Toc694854_3244359995"/>
      <w:bookmarkStart w:id="1156" w:name="_Toc502"/>
      <w:bookmarkEnd w:id="1155"/>
      <w:r>
        <w:rPr>
          <w:rtl w:val="true"/>
        </w:rPr>
        <w:t>پیام‌ها</w:t>
      </w:r>
      <w:r>
        <w:rPr>
          <w:rtl w:val="true"/>
        </w:rPr>
        <w:t>:</w:t>
      </w:r>
      <w:bookmarkEnd w:id="1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باید بدون کم و زیاد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کردن هر چیزی به دین،افترا و بدترین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ظلم،ظلم فرهنگی است که به تسلیم شدن انسان در برابر حقّ ضربه وارد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 افْتَریٰ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کَذَّبَ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بِالْحَقِّ لَمّٰا جٰاءَهُ أَ لَیْسَ فِی جَهَنَّمَ</w:t>
      </w:r>
      <w:r>
        <w:rPr>
          <w:rFonts w:eastAsia="IRNazanin" w:cs="IRNazanin"/>
          <w:color w:val="111111"/>
          <w:sz w:val="28"/>
          <w:szCs w:val="28"/>
          <w:rtl w:val="true"/>
          <w:lang w:bidi="fa-IR"/>
        </w:rPr>
        <w:t>» ...</w:t>
      </w:r>
    </w:p>
    <w:p>
      <w:pPr>
        <w:pStyle w:val="Heading3"/>
        <w:numPr>
          <w:ilvl w:val="2"/>
          <w:numId w:val="1"/>
        </w:numPr>
        <w:rPr/>
      </w:pPr>
      <w:bookmarkStart w:id="1157" w:name="__RefHeading___Toc694856_3244359995"/>
      <w:bookmarkStart w:id="1158" w:name="_Toc503"/>
      <w:bookmarkEnd w:id="1157"/>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69</w:t>
      </w:r>
      <w:r>
        <w:rPr>
          <w:rtl w:val="true"/>
        </w:rPr>
        <w:t>]</w:t>
      </w:r>
      <w:bookmarkEnd w:id="1158"/>
    </w:p>
    <w:p>
      <w:pPr>
        <w:pStyle w:val="Heading4"/>
        <w:numPr>
          <w:ilvl w:val="3"/>
          <w:numId w:val="1"/>
        </w:numPr>
        <w:rPr/>
      </w:pPr>
      <w:bookmarkStart w:id="1159" w:name="__RefHeading___Toc694858_3244359995"/>
      <w:bookmarkStart w:id="1160" w:name="_Toc504"/>
      <w:bookmarkEnd w:id="1159"/>
      <w:r>
        <w:rPr>
          <w:rtl w:val="true"/>
        </w:rPr>
        <w:t>اشاره</w:t>
      </w:r>
      <w:bookmarkEnd w:id="1160"/>
    </w:p>
    <w:p>
      <w:pPr>
        <w:pStyle w:val="BookText"/>
        <w:rPr/>
      </w:pP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در راه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کردند،راه‌های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آنان نشان خواهیم داد و همانا خداوند با نیکوکاران است</w:t>
      </w:r>
      <w:r>
        <w:rPr>
          <w:rFonts w:eastAsia="IRNazanin" w:cs="IRNazanin"/>
          <w:color w:val="111111"/>
          <w:sz w:val="28"/>
          <w:szCs w:val="28"/>
          <w:rtl w:val="true"/>
          <w:lang w:bidi="fa-IR"/>
        </w:rPr>
        <w:t>.</w:t>
      </w:r>
    </w:p>
    <w:p>
      <w:pPr>
        <w:pStyle w:val="Heading4"/>
        <w:numPr>
          <w:ilvl w:val="3"/>
          <w:numId w:val="1"/>
        </w:numPr>
        <w:rPr/>
      </w:pPr>
      <w:bookmarkStart w:id="1161" w:name="__RefHeading___Toc694860_3244359995"/>
      <w:bookmarkStart w:id="1162" w:name="_Toc505"/>
      <w:bookmarkEnd w:id="1161"/>
      <w:r>
        <w:rPr>
          <w:rtl w:val="true"/>
        </w:rPr>
        <w:t>پیام‌ها</w:t>
      </w:r>
      <w:r>
        <w:rPr>
          <w:rtl w:val="true"/>
        </w:rPr>
        <w:t>:</w:t>
      </w:r>
      <w:bookmarkEnd w:id="116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هدایت ویژه‌ی الهی،تلاش لازم است و باید گام اوّل را خود انسان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گاهی،یک گام و یک لحظه تلاش خالصانه،هدایت و نجات ابدی رای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مضارع و مستمرّ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و رهبری،لازم نیست تمام ابعاد کار از روز اوّل روشن باشد، همین که گامی الهی بر داشته شد،در وسط راه،هدایت‌های غیبی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تلاش‌ها ارزش می‌دهد،خلوص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وصول به قرب الهی،محدودیّتی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 خداوند اطمینان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لام و نون تأکید،نشانه‌های تأکید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نیکوکار بودن،تلاش در راه حقّ و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جٰاهَدُوا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خدای بزرگ با بنده‌ای ضعیف،یعنی رسیدن انسان به همه 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لَمَعَ الْمُحْسِنِینَ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دعای عرفه‌ی امام حسین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فقد من وجدک و ما ذا وجد من فقدک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تو را یافت،چه کمبودی دارد و هر که تو را از دست داد،چه دارد؟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راه قرب را به ما نشان می‌دهد و هم تا رسیدن به مقصد،دست ما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لَنَهْدِیَنَّهُمْ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163" w:name="pg13172_133761"/>
    </w:p>
    <w:p>
      <w:pPr>
        <w:pStyle w:val="Heading2"/>
        <w:numPr>
          <w:ilvl w:val="1"/>
          <w:numId w:val="1"/>
        </w:numPr>
        <w:rPr/>
      </w:pPr>
      <w:bookmarkStart w:id="1164" w:name="__RefHeading___Toc694862_3244359995"/>
      <w:bookmarkStart w:id="1165" w:name="_Toc506"/>
      <w:bookmarkEnd w:id="1163"/>
      <w:bookmarkEnd w:id="1164"/>
      <w:r>
        <w:rPr>
          <w:rtl w:val="true"/>
        </w:rPr>
        <w:t>[</w:t>
      </w:r>
      <w:r>
        <w:rPr>
          <w:rtl w:val="true"/>
        </w:rPr>
        <w:t>تفسیر سوره روم</w:t>
      </w:r>
      <w:r>
        <w:rPr>
          <w:rtl w:val="true"/>
        </w:rPr>
        <w:t>]</w:t>
      </w:r>
      <w:bookmarkEnd w:id="1165"/>
    </w:p>
    <w:p>
      <w:pPr>
        <w:pStyle w:val="Heading3"/>
        <w:numPr>
          <w:ilvl w:val="2"/>
          <w:numId w:val="1"/>
        </w:numPr>
        <w:rPr/>
      </w:pPr>
      <w:bookmarkStart w:id="1166" w:name="__RefHeading___Toc694864_3244359995"/>
      <w:bookmarkStart w:id="1167" w:name="_Toc507"/>
      <w:bookmarkEnd w:id="1166"/>
      <w:r>
        <w:rPr>
          <w:rtl w:val="true"/>
        </w:rPr>
        <w:t>سیمای سوره‌ی روم</w:t>
      </w:r>
      <w:bookmarkEnd w:id="1167"/>
    </w:p>
    <w:p>
      <w:pPr>
        <w:pStyle w:val="BookText"/>
        <w:rPr/>
      </w:pPr>
      <w:r>
        <w:rPr>
          <w:rFonts w:ascii="IRNazanin" w:hAnsi="IRNazanin" w:eastAsia="IRNazanin"/>
          <w:color w:val="111111"/>
          <w:sz w:val="28"/>
          <w:sz w:val="28"/>
          <w:szCs w:val="28"/>
          <w:rtl w:val="true"/>
          <w:lang w:bidi="fa-IR"/>
        </w:rPr>
        <w:t>این سوره شصت آیه دارد و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بسیاری از سوره‌های مکی،موضوع اصلی این سوره،مبدأ و معاد و گفتگوهای اهل ایمان و کفر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با پیشگویی پیروزی رومیان بر ایرانیان در جنگ آغاز می‌شود و به همین مناسبت،سوره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 آیات این سوره،به ذکر نعمت‌های الهی در آسمان و زمین و نظام زوجیّت در گیاهان و حیوانات،آفرینش انسان از خاک و پیوند زن و مرد،تلاش در روز و خواب در شب،بارش باران و وزش باد و حیات زمین پس از مرگ می‌پردازد</w:t>
      </w:r>
      <w:r>
        <w:rPr>
          <w:rFonts w:eastAsia="IRNazanin" w:cs="IRNazanin"/>
          <w:color w:val="111111"/>
          <w:sz w:val="28"/>
          <w:szCs w:val="28"/>
          <w:rtl w:val="true"/>
          <w:lang w:bidi="fa-IR"/>
        </w:rPr>
        <w:t>.</w:t>
      </w:r>
      <w:bookmarkStart w:id="1168" w:name="pg13172_133762"/>
    </w:p>
    <w:p>
      <w:pPr>
        <w:pStyle w:val="BookText"/>
        <w:rPr/>
      </w:pPr>
      <w:bookmarkEnd w:id="116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Heading3"/>
        <w:numPr>
          <w:ilvl w:val="2"/>
          <w:numId w:val="1"/>
        </w:numPr>
        <w:rPr/>
      </w:pPr>
      <w:bookmarkStart w:id="1169" w:name="__RefHeading___Toc694866_3244359995"/>
      <w:bookmarkStart w:id="1170" w:name="_Toc508"/>
      <w:bookmarkEnd w:id="1169"/>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170"/>
    </w:p>
    <w:p>
      <w:pPr>
        <w:pStyle w:val="Heading4"/>
        <w:numPr>
          <w:ilvl w:val="3"/>
          <w:numId w:val="1"/>
        </w:numPr>
        <w:rPr/>
      </w:pPr>
      <w:bookmarkStart w:id="1171" w:name="__RefHeading___Toc694868_3244359995"/>
      <w:bookmarkStart w:id="1172" w:name="_Toc509"/>
      <w:bookmarkEnd w:id="1171"/>
      <w:r>
        <w:rPr>
          <w:rtl w:val="true"/>
        </w:rPr>
        <w:t>اشاره</w:t>
      </w:r>
      <w:bookmarkEnd w:id="117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الف،لام،میم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نزدیک‌ترین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بعد از مغلوب شدن،در آینده‌ی نزدیکی پیروز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پیروزی و شکست و بعد از آن،کار تنها به دست خداست و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خوشحال خواهند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کس را بخواهد،به یاری خود یاری می‌کند،و او قدرتمند و نفوذ ناپذیر مهربان است</w:t>
      </w:r>
      <w:r>
        <w:rPr>
          <w:rFonts w:eastAsia="IRNazanin" w:cs="IRNazanin"/>
          <w:color w:val="111111"/>
          <w:sz w:val="28"/>
          <w:szCs w:val="28"/>
          <w:rtl w:val="true"/>
          <w:lang w:bidi="fa-IR"/>
        </w:rPr>
        <w:t>.</w:t>
      </w:r>
      <w:bookmarkStart w:id="1173" w:name="pg13172_133763"/>
    </w:p>
    <w:p>
      <w:pPr>
        <w:pStyle w:val="Heading4"/>
        <w:numPr>
          <w:ilvl w:val="3"/>
          <w:numId w:val="1"/>
        </w:numPr>
        <w:rPr/>
      </w:pPr>
      <w:bookmarkStart w:id="1174" w:name="__RefHeading___Toc694870_3244359995"/>
      <w:bookmarkStart w:id="1175" w:name="_Toc510"/>
      <w:bookmarkEnd w:id="1173"/>
      <w:bookmarkEnd w:id="1174"/>
      <w:r>
        <w:rPr>
          <w:rtl w:val="true"/>
        </w:rPr>
        <w:t>نکته‌ها</w:t>
      </w:r>
      <w:r>
        <w:rPr>
          <w:rtl w:val="true"/>
        </w:rPr>
        <w:t>:</w:t>
      </w:r>
      <w:bookmarkEnd w:id="1175"/>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است،چنان که 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فاطمه پاره‌ی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سه تا نه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سپاه روم بر ایرانیان،چه ربطی به مسلمانان دارد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یَفْرَحُ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نامه‌ای به پادشاهان ایران و روم نوشت و آن دو را به دین مبین اسلام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پرویز،شاه ایران نامه رسول خدا صلی اللّٰه علیه و آله را پاره کرد،ولی قیصر روم به نامه پیامبر احترام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دوست داشتند رومیان که به نامه پیامبر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شوند،ولی آنان شکست خوردند و مسلمانان از این حادثه ناراحت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نزول این آیات به مسلمانان بشارت داد که اگر چه رومیان شکست خوردند،ولی در آینده نزدیک پیروز خواهند شد و آن پیروزی،سبب شادی مؤمنان خواهد 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آری،جامعه‌ی ایمانی نباید تنها به درون خود بنگرد،بلکه باید نسبت به حوادث تلخ و شیرین سایر ملل نیز عکس العمل نشان دهد</w:t>
      </w:r>
      <w:r>
        <w:rPr>
          <w:rFonts w:eastAsia="IRNazanin" w:cs="IRNazanin"/>
          <w:color w:val="111111"/>
          <w:sz w:val="28"/>
          <w:szCs w:val="28"/>
          <w:rtl w:val="true"/>
          <w:lang w:bidi="fa-IR"/>
        </w:rPr>
        <w:t>.</w:t>
      </w:r>
    </w:p>
    <w:p>
      <w:pPr>
        <w:pStyle w:val="Heading4"/>
        <w:numPr>
          <w:ilvl w:val="3"/>
          <w:numId w:val="1"/>
        </w:numPr>
        <w:rPr/>
      </w:pPr>
      <w:bookmarkStart w:id="1176" w:name="__RefHeading___Toc694872_3244359995"/>
      <w:bookmarkStart w:id="1177" w:name="_Toc511"/>
      <w:bookmarkEnd w:id="1176"/>
      <w:r>
        <w:rPr>
          <w:rtl w:val="true"/>
        </w:rPr>
        <w:t>پیام‌ها</w:t>
      </w:r>
      <w:r>
        <w:rPr>
          <w:rtl w:val="true"/>
        </w:rPr>
        <w:t>:</w:t>
      </w:r>
      <w:bookmarkEnd w:id="1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اعجاز قرآن،پیشگویی‌های صادقانه و محقّق آن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رومیان،از ایرانیان شکست خوردند،ولی قرآن پیشگویی می‌کند که چند سال دیگر رومیان غالب خواهند شد و چنان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شکست،مأیوس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پیروزی‌ها و شکست‌ها،محوریّت توحید فراموش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پیروزی را از او بدانیم و هم ساز و برگ نظامی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بِنَصْرِ اللّٰهِ یَنْصُرُ</w:t>
      </w:r>
      <w:r>
        <w:rPr>
          <w:rFonts w:eastAsia="IRNazanin" w:cs="IRNazanin"/>
          <w:color w:val="111111"/>
          <w:sz w:val="28"/>
          <w:szCs w:val="28"/>
          <w:rtl w:val="true"/>
          <w:lang w:bidi="fa-IR"/>
        </w:rPr>
        <w:t>»</w:t>
      </w:r>
      <w:bookmarkStart w:id="1178" w:name="pg13172_133764"/>
    </w:p>
    <w:p>
      <w:pPr>
        <w:pStyle w:val="BookText"/>
        <w:rPr/>
      </w:pPr>
      <w:bookmarkEnd w:id="117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نصرت الهی،عزّت و رحمت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الرَّحِیمُ</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694874_3244359995"/>
      <w:bookmarkStart w:id="1180" w:name="_Toc512"/>
      <w:bookmarkEnd w:id="117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6</w:t>
      </w:r>
      <w:r>
        <w:rPr>
          <w:rtl w:val="true"/>
        </w:rPr>
        <w:t>]</w:t>
      </w:r>
      <w:bookmarkEnd w:id="1180"/>
    </w:p>
    <w:p>
      <w:pPr>
        <w:pStyle w:val="Heading4"/>
        <w:numPr>
          <w:ilvl w:val="3"/>
          <w:numId w:val="1"/>
        </w:numPr>
        <w:rPr/>
      </w:pPr>
      <w:bookmarkStart w:id="1181" w:name="__RefHeading___Toc694876_3244359995"/>
      <w:bookmarkStart w:id="1182" w:name="_Toc513"/>
      <w:bookmarkEnd w:id="1181"/>
      <w:r>
        <w:rPr>
          <w:rtl w:val="true"/>
        </w:rPr>
        <w:t>اشاره</w:t>
      </w:r>
      <w:bookmarkEnd w:id="1182"/>
    </w:p>
    <w:p>
      <w:pPr>
        <w:pStyle w:val="BookText"/>
        <w:rPr/>
      </w:pP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وعده‌اش را تخلّف نمی‌کند؛ولی بیشتر مردم نمی‌دانند</w:t>
      </w:r>
      <w:r>
        <w:rPr>
          <w:rFonts w:eastAsia="IRNazanin" w:cs="IRNazanin"/>
          <w:color w:val="111111"/>
          <w:sz w:val="28"/>
          <w:szCs w:val="28"/>
          <w:rtl w:val="true"/>
          <w:lang w:bidi="fa-IR"/>
        </w:rPr>
        <w:t>.</w:t>
      </w:r>
    </w:p>
    <w:p>
      <w:pPr>
        <w:pStyle w:val="Heading4"/>
        <w:numPr>
          <w:ilvl w:val="3"/>
          <w:numId w:val="1"/>
        </w:numPr>
        <w:rPr/>
      </w:pPr>
      <w:bookmarkStart w:id="1183" w:name="__RefHeading___Toc694878_3244359995"/>
      <w:bookmarkStart w:id="1184" w:name="_Toc514"/>
      <w:bookmarkEnd w:id="1183"/>
      <w:r>
        <w:rPr>
          <w:rtl w:val="true"/>
        </w:rPr>
        <w:t>پیام‌ها</w:t>
      </w:r>
      <w:r>
        <w:rPr>
          <w:rtl w:val="true"/>
        </w:rPr>
        <w:t>:</w:t>
      </w:r>
      <w:bookmarkEnd w:id="1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تحقّق وعده‌های الهی برای دعوت مردم به ایمان،استفاده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لاٰ یُخْلِفُ اللّٰهُ وَعْدَهُ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تخلّف از وعده‌ها،یا عجز است یا جهل و یا پشیمانی،که خداوند از آنها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یُخْلِفُ اللّٰهُ وَعْدَهُ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زشت است،ولی خلف وعید،نوعی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یُخْلِفُ اللّٰهُ وَعْدَهُ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در وفا کردن خداوند به وعده‌هایش تردید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یُخْلِفُ اللّٰهُ وَعْدَهُ وَ لٰکِنَّ أَکْثَرَ النّٰاسِ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ملاک نیست؛دانش،ایمان و تعهّد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النّٰاسِ لاٰ یَعْلَمُونَ</w:t>
      </w:r>
      <w:r>
        <w:rPr>
          <w:rFonts w:eastAsia="IRNazanin" w:cs="IRNazanin"/>
          <w:color w:val="111111"/>
          <w:sz w:val="28"/>
          <w:szCs w:val="28"/>
          <w:rtl w:val="true"/>
          <w:lang w:bidi="fa-IR"/>
        </w:rPr>
        <w:t>»</w:t>
      </w:r>
    </w:p>
    <w:p>
      <w:pPr>
        <w:pStyle w:val="Heading3"/>
        <w:numPr>
          <w:ilvl w:val="2"/>
          <w:numId w:val="1"/>
        </w:numPr>
        <w:rPr/>
      </w:pPr>
      <w:bookmarkStart w:id="1185" w:name="__RefHeading___Toc694880_3244359995"/>
      <w:bookmarkStart w:id="1186" w:name="_Toc515"/>
      <w:bookmarkEnd w:id="1185"/>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7</w:t>
      </w:r>
      <w:r>
        <w:rPr>
          <w:rtl w:val="true"/>
        </w:rPr>
        <w:t>]</w:t>
      </w:r>
      <w:bookmarkEnd w:id="1186"/>
    </w:p>
    <w:p>
      <w:pPr>
        <w:pStyle w:val="Heading4"/>
        <w:numPr>
          <w:ilvl w:val="3"/>
          <w:numId w:val="1"/>
        </w:numPr>
        <w:rPr/>
      </w:pPr>
      <w:bookmarkStart w:id="1187" w:name="__RefHeading___Toc694882_3244359995"/>
      <w:bookmarkStart w:id="1188" w:name="_Toc516"/>
      <w:bookmarkEnd w:id="1187"/>
      <w:r>
        <w:rPr>
          <w:rtl w:val="true"/>
        </w:rPr>
        <w:t>اشاره</w:t>
      </w:r>
      <w:bookmarkEnd w:id="1188"/>
    </w:p>
    <w:p>
      <w:pPr>
        <w:pStyle w:val="BookText"/>
        <w:rPr/>
      </w:pP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ظاهری از زندگی دنیا را می‌شناسند،و آنان از آخرت غافلند</w:t>
      </w:r>
      <w:r>
        <w:rPr>
          <w:rFonts w:eastAsia="IRNazanin" w:cs="IRNazanin"/>
          <w:color w:val="111111"/>
          <w:sz w:val="28"/>
          <w:szCs w:val="28"/>
          <w:rtl w:val="true"/>
          <w:lang w:bidi="fa-IR"/>
        </w:rPr>
        <w:t>.</w:t>
      </w:r>
    </w:p>
    <w:p>
      <w:pPr>
        <w:pStyle w:val="Heading4"/>
        <w:numPr>
          <w:ilvl w:val="3"/>
          <w:numId w:val="1"/>
        </w:numPr>
        <w:rPr/>
      </w:pPr>
      <w:bookmarkStart w:id="1189" w:name="__RefHeading___Toc694884_3244359995"/>
      <w:bookmarkStart w:id="1190" w:name="_Toc517"/>
      <w:bookmarkEnd w:id="1189"/>
      <w:r>
        <w:rPr>
          <w:rtl w:val="true"/>
        </w:rPr>
        <w:t>پیام‌ها</w:t>
      </w:r>
      <w:r>
        <w:rPr>
          <w:rtl w:val="true"/>
        </w:rPr>
        <w:t>:</w:t>
      </w:r>
      <w:bookmarkEnd w:id="1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کوته‌بینی،سطحی‌نگری و توجّه نکردن به ما ورای مادّیات،نوعی جهل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أَکْثَرَ النّٰاسِ لاٰ یَعْلَمُونَ یَعْلَمُونَ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ژرف‌نگر و عمیق باشد،نه ظاهربین و غافل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یَعْلَمُونَ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عَنِ الْآخِرَةِ هُمْ غٰافِلُونَ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 نیست،غفلت از آخرت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الْآخِرَةِ هُمْ غٰافِلُونَ</w:t>
      </w:r>
      <w:r>
        <w:rPr>
          <w:rFonts w:eastAsia="IRNazanin" w:cs="IRNazanin"/>
          <w:color w:val="111111"/>
          <w:sz w:val="28"/>
          <w:szCs w:val="28"/>
          <w:rtl w:val="true"/>
          <w:lang w:bidi="fa-IR"/>
        </w:rPr>
        <w:t>»</w:t>
      </w:r>
      <w:bookmarkStart w:id="1191" w:name="pg13172_133765"/>
    </w:p>
    <w:p>
      <w:pPr>
        <w:pStyle w:val="BookText"/>
        <w:rPr/>
      </w:pPr>
      <w:bookmarkEnd w:id="119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ظواهرِ دنیای مادّی بدون توجّه به آخرت،مورد انتقاد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یَعْلَمُونَ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الْآخِرَةِ هُمْ 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ظاهر و باطنی دارد و آخرت،باطن دنیاست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ظواهر دنیا،سبب غفلت از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یَعْلَمُونَ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 الْآخِرَةِ هُمْ غٰافِلُونَ</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694886_3244359995"/>
      <w:bookmarkStart w:id="1193" w:name="_Toc518"/>
      <w:bookmarkEnd w:id="119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8</w:t>
      </w:r>
      <w:r>
        <w:rPr>
          <w:rtl w:val="true"/>
        </w:rPr>
        <w:t>]</w:t>
      </w:r>
      <w:bookmarkEnd w:id="1193"/>
    </w:p>
    <w:p>
      <w:pPr>
        <w:pStyle w:val="Heading4"/>
        <w:numPr>
          <w:ilvl w:val="3"/>
          <w:numId w:val="1"/>
        </w:numPr>
        <w:rPr/>
      </w:pPr>
      <w:bookmarkStart w:id="1194" w:name="__RefHeading___Toc694888_3244359995"/>
      <w:bookmarkStart w:id="1195" w:name="_Toc519"/>
      <w:bookmarkEnd w:id="1194"/>
      <w:r>
        <w:rPr>
          <w:rtl w:val="true"/>
        </w:rPr>
        <w:t>اشاره</w:t>
      </w:r>
      <w:bookmarkEnd w:id="1195"/>
    </w:p>
    <w:p>
      <w:pPr>
        <w:pStyle w:val="BookText"/>
        <w:rPr/>
      </w:pP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در وجود خودشان فکر نکردند؟ خداوند آسمان‌ها و زمین و آنچه را که میان آن دو است جز بر اساس حقّ و زمان‌بندی معیّن نیافریده است،و بی‌شک بسیاری از مردم به لقای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می‌ورزند</w:t>
      </w:r>
      <w:r>
        <w:rPr>
          <w:rFonts w:eastAsia="IRNazanin" w:cs="IRNazanin"/>
          <w:color w:val="111111"/>
          <w:sz w:val="28"/>
          <w:szCs w:val="28"/>
          <w:rtl w:val="true"/>
          <w:lang w:bidi="fa-IR"/>
        </w:rPr>
        <w:t>.</w:t>
      </w:r>
    </w:p>
    <w:p>
      <w:pPr>
        <w:pStyle w:val="Heading4"/>
        <w:numPr>
          <w:ilvl w:val="3"/>
          <w:numId w:val="1"/>
        </w:numPr>
        <w:rPr/>
      </w:pPr>
      <w:bookmarkStart w:id="1196" w:name="__RefHeading___Toc694890_3244359995"/>
      <w:bookmarkStart w:id="1197" w:name="_Toc520"/>
      <w:bookmarkEnd w:id="1196"/>
      <w:r>
        <w:rPr>
          <w:rtl w:val="true"/>
        </w:rPr>
        <w:t>پیام‌ها</w:t>
      </w:r>
      <w:r>
        <w:rPr>
          <w:rtl w:val="true"/>
        </w:rPr>
        <w:t>:</w:t>
      </w:r>
      <w:bookmarkEnd w:id="119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تفکّر،داروی بیماری غفلت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غٰافِلُونَ أَ وَ لَمْ یَتَفَکَّرُوا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تفکّر،زمانی مفید و سازنده است که دور از هیاهو و تأثیرات منفی و بر اساس عقل و فطرت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آفرینش،هم هدفدار است و هم زمان‌بندی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أَجَلٍ مُسَمًّی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دنیا،مدّت زمانی بیش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مُسَمًّی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نتیجه‌ی فکر سالم،ایمان به حقّانیّت و هدفداری هستی و آخرت است و نتیجه‌ی بی‌فکری،کفر و انکار معاد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یَتَفَکَّرُوا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لَکٰافِرُونَ</w:t>
      </w:r>
      <w:r>
        <w:rPr>
          <w:rFonts w:eastAsia="Amiri" w:cs="Amiri" w:ascii="Amiri" w:hAnsi="Amiri"/>
          <w:color w:val="111111"/>
          <w:sz w:val="28"/>
          <w:szCs w:val="28"/>
          <w:rtl w:val="true"/>
          <w:lang w:bidi="ar-SA"/>
        </w:rPr>
        <w:t>»</w:t>
      </w:r>
      <w:bookmarkStart w:id="1198" w:name="pg13172_133766"/>
    </w:p>
    <w:p>
      <w:pPr>
        <w:pStyle w:val="Heading3"/>
        <w:numPr>
          <w:ilvl w:val="2"/>
          <w:numId w:val="1"/>
        </w:numPr>
        <w:rPr/>
      </w:pPr>
      <w:bookmarkStart w:id="1199" w:name="__RefHeading___Toc694892_3244359995"/>
      <w:bookmarkStart w:id="1200" w:name="_Toc521"/>
      <w:bookmarkEnd w:id="1198"/>
      <w:bookmarkEnd w:id="119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9</w:t>
      </w:r>
      <w:r>
        <w:rPr>
          <w:rtl w:val="true"/>
        </w:rPr>
        <w:t>]</w:t>
      </w:r>
      <w:bookmarkEnd w:id="1200"/>
    </w:p>
    <w:p>
      <w:pPr>
        <w:pStyle w:val="Heading4"/>
        <w:numPr>
          <w:ilvl w:val="3"/>
          <w:numId w:val="1"/>
        </w:numPr>
        <w:rPr/>
      </w:pPr>
      <w:bookmarkStart w:id="1201" w:name="__RefHeading___Toc694894_3244359995"/>
      <w:bookmarkStart w:id="1202" w:name="_Toc522"/>
      <w:bookmarkEnd w:id="1201"/>
      <w:r>
        <w:rPr>
          <w:rtl w:val="true"/>
        </w:rPr>
        <w:t>اشاره</w:t>
      </w:r>
      <w:bookmarkEnd w:id="1202"/>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زمین سیر نکردند تا ببینند عاقبت کسانی که قبل از آنان بودند چگونه بود؟ آنها نیرومندتر از اینان بودند و زمین را زیر و رو کردند و بیش از آنچه اینان آباد کردند،آن را آباد ساختند،و پیامبرانشان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 به سراغشان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انکار کردند و به قهر خدا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آنان ستم نکرد،بلکه آنها بر خود ستم کردند</w:t>
      </w:r>
      <w:r>
        <w:rPr>
          <w:rFonts w:eastAsia="IRNazanin" w:cs="IRNazanin"/>
          <w:color w:val="111111"/>
          <w:sz w:val="28"/>
          <w:szCs w:val="28"/>
          <w:rtl w:val="true"/>
          <w:lang w:bidi="fa-IR"/>
        </w:rPr>
        <w:t>.</w:t>
      </w:r>
    </w:p>
    <w:p>
      <w:pPr>
        <w:pStyle w:val="Heading4"/>
        <w:numPr>
          <w:ilvl w:val="3"/>
          <w:numId w:val="1"/>
        </w:numPr>
        <w:rPr/>
      </w:pPr>
      <w:bookmarkStart w:id="1203" w:name="__RefHeading___Toc694896_3244359995"/>
      <w:bookmarkStart w:id="1204" w:name="_Toc523"/>
      <w:bookmarkEnd w:id="1203"/>
      <w:r>
        <w:rPr>
          <w:rtl w:val="true"/>
        </w:rPr>
        <w:t>نکته‌ها</w:t>
      </w:r>
      <w:r>
        <w:rPr>
          <w:rtl w:val="true"/>
        </w:rPr>
        <w:t>:</w:t>
      </w:r>
      <w:bookmarkEnd w:id="1204"/>
    </w:p>
    <w:p>
      <w:pPr>
        <w:pStyle w:val="BookText"/>
        <w:rPr/>
      </w:pPr>
      <w:r>
        <w:rPr>
          <w:rFonts w:ascii="IRNazanin" w:hAnsi="IRNazanin" w:eastAsia="IRNazanin"/>
          <w:color w:val="111111"/>
          <w:sz w:val="28"/>
          <w:sz w:val="28"/>
          <w:szCs w:val="28"/>
          <w:rtl w:val="true"/>
          <w:lang w:bidi="fa-IR"/>
        </w:rPr>
        <w:t>امام صادق علیه السلام درباره‌ی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یَسِیرُوا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تدبّر و سیر در تاریخ اقوام گذشته در قرآن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درباره‌ی لزوم آشنایی با تاریخ و تدبّر در آن،حضرت علی علیه السلام خطاب به فرزندش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عمر زیادی ندارم،ولی با تاریخ گذشتگان چنان آشنا هستم که گویی عمر تاریخ را دارم</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1205" w:name="__RefHeading___Toc694898_3244359995"/>
      <w:bookmarkStart w:id="1206" w:name="_Toc524"/>
      <w:bookmarkEnd w:id="1205"/>
      <w:r>
        <w:rPr>
          <w:rtl w:val="true"/>
        </w:rPr>
        <w:t>پیام‌ها</w:t>
      </w:r>
      <w:r>
        <w:rPr>
          <w:rtl w:val="true"/>
        </w:rPr>
        <w:t>:</w:t>
      </w:r>
      <w:bookmarkEnd w:id="120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تاریخ،سیر و سفر و استفاده از تجربه‌ی دیگران،از راه‌های شناخت، و ترک آن مورد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یَسِیرُوا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تاریخ و فلسفه‌ی آن و آشنایی با سرنوشت اقوام پیشین،انسان را از ظاهربینی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یَعْلَمُونَ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یَسِیرُوا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 بر اساس قوانین ثابت است که می‌توان از گذشته،برای</w:t>
      </w:r>
      <w:bookmarkStart w:id="1207" w:name="pg13172_133767"/>
    </w:p>
    <w:p>
      <w:pPr>
        <w:pStyle w:val="BookText"/>
        <w:rPr/>
      </w:pPr>
      <w:bookmarkEnd w:id="1207"/>
      <w:r>
        <w:rPr>
          <w:rFonts w:ascii="IRNazanin" w:hAnsi="IRNazanin" w:eastAsia="IRNazanin"/>
          <w:color w:val="111111"/>
          <w:sz w:val="28"/>
          <w:sz w:val="28"/>
          <w:szCs w:val="28"/>
          <w:rtl w:val="true"/>
          <w:lang w:bidi="fa-IR"/>
        </w:rPr>
        <w:t>امروز و فردا درس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باید عامل توجّه و به دور از غفلت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 و عاقبت اقوام گذشته بنگرید،نه به جلوه‌های روزمرّه‌ی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عٰاقِبَةُ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اسلام،تمدّن و قدرت‌های بزرگی پدیدار شده و نابود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غضب کند،هیچ قومی با هیچ قدرتی تاب مقاومت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أَشَدَّ مِنْهُمْ قُوَّةً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هلاکت و نابودی قدرت‌های بزرگ،عامل بازدارنده‌ی غرور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أَشَدَّ مِنْهُمْ 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خوشبختی تنها در قدرت و آبادانی نیست،بلکه در ایمان و پیروی از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مِنْهُمْ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عَمَرُوهٰا أَکْثَرَ مِمّٰا عَمَرُوهٰا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أَنْفُسَهُمْ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فریفتگی به قدرت و ثروت،از موانع ایمان به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عَمَرُوهٰا أَکْثَرَ مِمّٰا عَمَرُوهٰا وَ جٰاءَتْهُمْ رُسُلُهُمْ بِالْبَیِّنٰاتِ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تبلیغ و تربیت،از شیوه‌ها و استدلال‌های روشن استفاده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رُسُلُهُمْ بِالْبَیِّنٰاتِ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خداوند،عادل و مهربان است؛عامل اصلی هلاکت اقوام پیشین،خود آنان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اللّٰهُ لِیَظْلِمَهُمْ وَ لٰکِنْ کٰانُوا أَنْفُسَهُمْ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دستورات انبیا،ظلم به نفس و در پی‌دارنده‌ی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یَظْلِمُونَ</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694900_3244359995"/>
      <w:bookmarkStart w:id="1209" w:name="_Toc525"/>
      <w:bookmarkEnd w:id="1208"/>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10</w:t>
      </w:r>
      <w:r>
        <w:rPr>
          <w:rtl w:val="true"/>
        </w:rPr>
        <w:t>]</w:t>
      </w:r>
      <w:bookmarkEnd w:id="1209"/>
    </w:p>
    <w:p>
      <w:pPr>
        <w:pStyle w:val="Heading4"/>
        <w:numPr>
          <w:ilvl w:val="3"/>
          <w:numId w:val="1"/>
        </w:numPr>
        <w:rPr/>
      </w:pPr>
      <w:bookmarkStart w:id="1210" w:name="__RefHeading___Toc694902_3244359995"/>
      <w:bookmarkStart w:id="1211" w:name="_Toc526"/>
      <w:bookmarkEnd w:id="1210"/>
      <w:r>
        <w:rPr>
          <w:rtl w:val="true"/>
        </w:rPr>
        <w:t>اشاره</w:t>
      </w:r>
      <w:bookmarkEnd w:id="1211"/>
    </w:p>
    <w:p>
      <w:pPr>
        <w:pStyle w:val="BookText"/>
        <w:rPr/>
      </w:pP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عاقبت کسانی که کارهای بد مرتکب شدند،این شد که آیات خدا را تکذیب کردند و همواره آن را به مسخره می‌گرفتند</w:t>
      </w:r>
      <w:r>
        <w:rPr>
          <w:rFonts w:eastAsia="IRNazanin" w:cs="IRNazanin"/>
          <w:color w:val="111111"/>
          <w:sz w:val="28"/>
          <w:szCs w:val="28"/>
          <w:rtl w:val="true"/>
          <w:lang w:bidi="fa-IR"/>
        </w:rPr>
        <w:t>.</w:t>
      </w:r>
      <w:bookmarkStart w:id="1212" w:name="pg13172_133768"/>
    </w:p>
    <w:p>
      <w:pPr>
        <w:pStyle w:val="Heading4"/>
        <w:numPr>
          <w:ilvl w:val="3"/>
          <w:numId w:val="1"/>
        </w:numPr>
        <w:rPr/>
      </w:pPr>
      <w:bookmarkStart w:id="1213" w:name="__RefHeading___Toc694904_3244359995"/>
      <w:bookmarkStart w:id="1214" w:name="_Toc527"/>
      <w:bookmarkEnd w:id="1212"/>
      <w:bookmarkEnd w:id="1213"/>
      <w:r>
        <w:rPr>
          <w:rtl w:val="true"/>
        </w:rPr>
        <w:t>پیام‌ها</w:t>
      </w:r>
      <w:r>
        <w:rPr>
          <w:rtl w:val="true"/>
        </w:rPr>
        <w:t>:</w:t>
      </w:r>
      <w:bookmarkEnd w:id="1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و مسخره‌کنندگان،هیچ بهره‌ای از کارشان جز عذاب سوء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کٰانَ عٰاقِبَةَ الَّذِینَ أَسٰاؤُا السُّوایٰ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انسان،مراحلی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أَسٰاؤُا السُّوایٰ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استهزا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w:t>
      </w:r>
    </w:p>
    <w:p>
      <w:pPr>
        <w:pStyle w:val="Heading3"/>
        <w:numPr>
          <w:ilvl w:val="2"/>
          <w:numId w:val="1"/>
        </w:numPr>
        <w:rPr/>
      </w:pPr>
      <w:bookmarkStart w:id="1215" w:name="__RefHeading___Toc694906_3244359995"/>
      <w:bookmarkStart w:id="1216" w:name="_Toc528"/>
      <w:bookmarkEnd w:id="1215"/>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11</w:t>
      </w:r>
      <w:r>
        <w:rPr>
          <w:rtl w:val="true"/>
        </w:rPr>
        <w:t xml:space="preserve"> </w:t>
      </w:r>
      <w:r>
        <w:rPr>
          <w:rtl w:val="true"/>
        </w:rPr>
        <w:t xml:space="preserve">تا </w:t>
      </w:r>
      <w:r>
        <w:rPr/>
        <w:t>13</w:t>
      </w:r>
      <w:r>
        <w:rPr>
          <w:rtl w:val="true"/>
        </w:rPr>
        <w:t>]</w:t>
      </w:r>
      <w:bookmarkEnd w:id="1216"/>
    </w:p>
    <w:p>
      <w:pPr>
        <w:pStyle w:val="Heading4"/>
        <w:numPr>
          <w:ilvl w:val="3"/>
          <w:numId w:val="1"/>
        </w:numPr>
        <w:rPr/>
      </w:pPr>
      <w:bookmarkStart w:id="1217" w:name="__RefHeading___Toc694908_3244359995"/>
      <w:bookmarkStart w:id="1218" w:name="_Toc529"/>
      <w:bookmarkEnd w:id="1217"/>
      <w:r>
        <w:rPr>
          <w:rtl w:val="true"/>
        </w:rPr>
        <w:t>اشاره</w:t>
      </w:r>
      <w:bookmarkEnd w:id="1218"/>
    </w:p>
    <w:p>
      <w:pPr>
        <w:pStyle w:val="BookText"/>
        <w:rPr/>
      </w:pP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آفرینش را آغاز می‌کند،سپس آن را تجدید می‌کند،آن گاه به سوی او باز 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قیامت بر پا می‌شود،تبهکاران نومید و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آنان از شریکانی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خدا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شفیعانی نخواهد بود،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شریکان خود کافر می‌شوند</w:t>
      </w:r>
      <w:r>
        <w:rPr>
          <w:rFonts w:eastAsia="IRNazanin" w:cs="IRNazanin"/>
          <w:color w:val="111111"/>
          <w:sz w:val="28"/>
          <w:szCs w:val="28"/>
          <w:rtl w:val="true"/>
          <w:lang w:bidi="fa-IR"/>
        </w:rPr>
        <w:t>.</w:t>
      </w:r>
    </w:p>
    <w:p>
      <w:pPr>
        <w:pStyle w:val="Heading4"/>
        <w:numPr>
          <w:ilvl w:val="3"/>
          <w:numId w:val="1"/>
        </w:numPr>
        <w:rPr/>
      </w:pPr>
      <w:bookmarkStart w:id="1219" w:name="__RefHeading___Toc694910_3244359995"/>
      <w:bookmarkStart w:id="1220" w:name="_Toc530"/>
      <w:bookmarkEnd w:id="1219"/>
      <w:r>
        <w:rPr>
          <w:rtl w:val="true"/>
        </w:rPr>
        <w:t>نکته‌ها</w:t>
      </w:r>
      <w:r>
        <w:rPr>
          <w:rtl w:val="true"/>
        </w:rPr>
        <w:t>:</w:t>
      </w:r>
      <w:bookmarkEnd w:id="1220"/>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غم و اندوهی است که ناشی از شدّت یأس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ریشه است</w:t>
      </w:r>
      <w:r>
        <w:rPr>
          <w:rFonts w:eastAsia="IRNazanin" w:cs="IRNazanin"/>
          <w:color w:val="111111"/>
          <w:sz w:val="28"/>
          <w:szCs w:val="28"/>
          <w:rtl w:val="true"/>
          <w:lang w:bidi="fa-IR"/>
        </w:rPr>
        <w:t>.</w:t>
      </w:r>
    </w:p>
    <w:p>
      <w:pPr>
        <w:pStyle w:val="Heading4"/>
        <w:numPr>
          <w:ilvl w:val="3"/>
          <w:numId w:val="1"/>
        </w:numPr>
        <w:rPr/>
      </w:pPr>
      <w:bookmarkStart w:id="1221" w:name="__RefHeading___Toc694912_3244359995"/>
      <w:bookmarkStart w:id="1222" w:name="_Toc531"/>
      <w:bookmarkEnd w:id="1221"/>
      <w:r>
        <w:rPr>
          <w:rtl w:val="true"/>
        </w:rPr>
        <w:t>پیام‌ها</w:t>
      </w:r>
      <w:r>
        <w:rPr>
          <w:rtl w:val="true"/>
        </w:rPr>
        <w:t>:</w:t>
      </w:r>
      <w:bookmarkEnd w:id="1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 استدلال،از امور محسوس،برای مسائل معقول شاهد بیاوریم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یَبْدَؤُا الْخَلْقَ ثُمَّ یُعِیدُهُ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آفرینش نخستین،دلیل قدرت بر آفرینش دیگری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و حضور در قیامت،اجباری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سرمستی امروز تبهکاران ننگرید که روز غم انگیزی در پیش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یُبْلِسُ</w:t>
      </w:r>
      <w:bookmarkStart w:id="1223" w:name="pg13172_133769"/>
    </w:p>
    <w:p>
      <w:pPr>
        <w:pStyle w:val="BookText"/>
        <w:rPr/>
      </w:pPr>
      <w:bookmarkEnd w:id="1223"/>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شفاعت‌های خیالی،دل نبندیم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قیامت،عشق‌های کاذب به کدورت،کفر و تنفّر تبدیل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بِشُرَکٰائِهِمْ کٰافِرِینَ</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694914_3244359995"/>
      <w:bookmarkStart w:id="1225" w:name="_Toc532"/>
      <w:bookmarkEnd w:id="1224"/>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14</w:t>
      </w:r>
      <w:r>
        <w:rPr>
          <w:rtl w:val="true"/>
        </w:rPr>
        <w:t xml:space="preserve"> </w:t>
      </w:r>
      <w:r>
        <w:rPr>
          <w:rtl w:val="true"/>
        </w:rPr>
        <w:t xml:space="preserve">تا </w:t>
      </w:r>
      <w:r>
        <w:rPr/>
        <w:t>15</w:t>
      </w:r>
      <w:r>
        <w:rPr>
          <w:rtl w:val="true"/>
        </w:rPr>
        <w:t>]</w:t>
      </w:r>
      <w:bookmarkEnd w:id="1225"/>
    </w:p>
    <w:p>
      <w:pPr>
        <w:pStyle w:val="Heading4"/>
        <w:numPr>
          <w:ilvl w:val="3"/>
          <w:numId w:val="1"/>
        </w:numPr>
        <w:rPr/>
      </w:pPr>
      <w:bookmarkStart w:id="1226" w:name="__RefHeading___Toc694916_3244359995"/>
      <w:bookmarkStart w:id="1227" w:name="_Toc533"/>
      <w:bookmarkEnd w:id="1226"/>
      <w:r>
        <w:rPr>
          <w:rtl w:val="true"/>
        </w:rPr>
        <w:t>اشاره</w:t>
      </w:r>
      <w:bookmarkEnd w:id="1227"/>
    </w:p>
    <w:p>
      <w:pPr>
        <w:pStyle w:val="BookText"/>
        <w:rPr/>
      </w:pP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 قیامت بر پا می‌شود،در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 که ایمان آورده و کارهای نیکو انجام دادند،پس آنان در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خواهند بود</w:t>
      </w:r>
      <w:r>
        <w:rPr>
          <w:rFonts w:eastAsia="IRNazanin" w:cs="IRNazanin"/>
          <w:color w:val="111111"/>
          <w:sz w:val="28"/>
          <w:szCs w:val="28"/>
          <w:rtl w:val="true"/>
          <w:lang w:bidi="fa-IR"/>
        </w:rPr>
        <w:t>.</w:t>
      </w:r>
    </w:p>
    <w:p>
      <w:pPr>
        <w:pStyle w:val="Heading4"/>
        <w:numPr>
          <w:ilvl w:val="3"/>
          <w:numId w:val="1"/>
        </w:numPr>
        <w:rPr/>
      </w:pPr>
      <w:bookmarkStart w:id="1228" w:name="__RefHeading___Toc694918_3244359995"/>
      <w:bookmarkStart w:id="1229" w:name="_Toc534"/>
      <w:bookmarkEnd w:id="1228"/>
      <w:r>
        <w:rPr>
          <w:rtl w:val="true"/>
        </w:rPr>
        <w:t>نکته‌ها</w:t>
      </w:r>
      <w:r>
        <w:rPr>
          <w:rtl w:val="true"/>
        </w:rPr>
        <w:t>:</w:t>
      </w:r>
      <w:bookmarkEnd w:id="12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باغی گفته می‌شود که آب و درخت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حالت سروری است که آثار آن در چهره نمایان شود</w:t>
      </w:r>
      <w:r>
        <w:rPr>
          <w:rFonts w:eastAsia="IRNazanin" w:cs="IRNazanin"/>
          <w:color w:val="111111"/>
          <w:sz w:val="28"/>
          <w:szCs w:val="28"/>
          <w:rtl w:val="true"/>
          <w:lang w:bidi="fa-IR"/>
        </w:rPr>
        <w:t>.</w:t>
      </w:r>
    </w:p>
    <w:p>
      <w:pPr>
        <w:pStyle w:val="Heading4"/>
        <w:numPr>
          <w:ilvl w:val="3"/>
          <w:numId w:val="1"/>
        </w:numPr>
        <w:rPr/>
      </w:pPr>
      <w:bookmarkStart w:id="1230" w:name="__RefHeading___Toc694920_3244359995"/>
      <w:bookmarkStart w:id="1231" w:name="_Toc535"/>
      <w:bookmarkEnd w:id="1230"/>
      <w:r>
        <w:rPr>
          <w:rtl w:val="true"/>
        </w:rPr>
        <w:t>پیام‌ها</w:t>
      </w:r>
      <w:r>
        <w:rPr>
          <w:rtl w:val="true"/>
        </w:rPr>
        <w:t>:</w:t>
      </w:r>
      <w:bookmarkEnd w:id="123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قیامت،پاکان از ناپاکان جدا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،روز گردهمایی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،روز جدایی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پایان پیوندها و دوستی‌های غیر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یَتَفَرَّقُونَ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همراه با عمل و کارهای خوب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انگیزه،مهم‌تر از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رستگاری و ورود به بهشت،ایمان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آمَنُوا وَ عَمِلُوا الصّٰالِحٰاتِ فَهُمْ فِی رَوْضَةٍ یُحْبَرُونَ</w:t>
      </w:r>
      <w:r>
        <w:rPr>
          <w:rFonts w:eastAsia="IRNazanin" w:cs="IRNazanin"/>
          <w:color w:val="111111"/>
          <w:sz w:val="28"/>
          <w:szCs w:val="28"/>
          <w:rtl w:val="true"/>
          <w:lang w:bidi="fa-IR"/>
        </w:rPr>
        <w:t>»</w:t>
      </w:r>
      <w:bookmarkStart w:id="1232" w:name="pg13172_133770"/>
    </w:p>
    <w:p>
      <w:pPr>
        <w:pStyle w:val="Heading3"/>
        <w:numPr>
          <w:ilvl w:val="2"/>
          <w:numId w:val="1"/>
        </w:numPr>
        <w:rPr/>
      </w:pPr>
      <w:bookmarkStart w:id="1233" w:name="__RefHeading___Toc694922_3244359995"/>
      <w:bookmarkStart w:id="1234" w:name="_Toc536"/>
      <w:bookmarkEnd w:id="1232"/>
      <w:bookmarkEnd w:id="1233"/>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16</w:t>
      </w:r>
      <w:r>
        <w:rPr>
          <w:rtl w:val="true"/>
        </w:rPr>
        <w:t xml:space="preserve"> </w:t>
      </w:r>
      <w:r>
        <w:rPr>
          <w:rtl w:val="true"/>
        </w:rPr>
        <w:t xml:space="preserve">تا </w:t>
      </w:r>
      <w:r>
        <w:rPr/>
        <w:t>18</w:t>
      </w:r>
      <w:r>
        <w:rPr>
          <w:rtl w:val="true"/>
        </w:rPr>
        <w:t>]</w:t>
      </w:r>
      <w:bookmarkEnd w:id="1234"/>
    </w:p>
    <w:p>
      <w:pPr>
        <w:pStyle w:val="Heading4"/>
        <w:numPr>
          <w:ilvl w:val="3"/>
          <w:numId w:val="1"/>
        </w:numPr>
        <w:rPr/>
      </w:pPr>
      <w:bookmarkStart w:id="1235" w:name="__RefHeading___Toc694924_3244359995"/>
      <w:bookmarkStart w:id="1236" w:name="_Toc537"/>
      <w:bookmarkEnd w:id="1235"/>
      <w:r>
        <w:rPr>
          <w:rtl w:val="true"/>
        </w:rPr>
        <w:t>اشاره</w:t>
      </w:r>
      <w:bookmarkEnd w:id="1236"/>
    </w:p>
    <w:p>
      <w:pPr>
        <w:pStyle w:val="BookText"/>
        <w:rPr/>
      </w:pP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کسانی که کفر ورزیدند و آیات ما و دیدار آخرت را تکذیب کردند، پس احضارشدگان در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تنزیه کنید به هنگامی که وارد شب می‌شوید و هنگامی که به صبح درمی‌آیید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و ستایش در آسمان‌ها و زمین و هنگام شب و هنگامی که ظهر می‌کنید،مخصوص اوست</w:t>
      </w:r>
      <w:r>
        <w:rPr>
          <w:rFonts w:eastAsia="IRNazanin" w:cs="IRNazanin"/>
          <w:color w:val="111111"/>
          <w:sz w:val="28"/>
          <w:szCs w:val="28"/>
          <w:rtl w:val="true"/>
          <w:lang w:bidi="fa-IR"/>
        </w:rPr>
        <w:t>.</w:t>
      </w:r>
    </w:p>
    <w:p>
      <w:pPr>
        <w:pStyle w:val="Heading4"/>
        <w:numPr>
          <w:ilvl w:val="3"/>
          <w:numId w:val="1"/>
        </w:numPr>
        <w:rPr/>
      </w:pPr>
      <w:bookmarkStart w:id="1237" w:name="__RefHeading___Toc694926_3244359995"/>
      <w:bookmarkStart w:id="1238" w:name="_Toc538"/>
      <w:bookmarkEnd w:id="1237"/>
      <w:r>
        <w:rPr>
          <w:rtl w:val="true"/>
        </w:rPr>
        <w:t>نکته‌ها</w:t>
      </w:r>
      <w:r>
        <w:rPr>
          <w:rtl w:val="true"/>
        </w:rPr>
        <w:t>:</w:t>
      </w:r>
      <w:bookmarkEnd w:id="1238"/>
    </w:p>
    <w:p>
      <w:pPr>
        <w:pStyle w:val="BookText"/>
        <w:rPr/>
      </w:pPr>
      <w:r>
        <w:rPr>
          <w:rFonts w:ascii="IRNazanin" w:hAnsi="IRNazanin" w:eastAsia="IRNazanin"/>
          <w:color w:val="111111"/>
          <w:sz w:val="28"/>
          <w:sz w:val="28"/>
          <w:szCs w:val="28"/>
          <w:rtl w:val="true"/>
          <w:lang w:bidi="fa-IR"/>
        </w:rPr>
        <w:t>بعضی معتقدند این آیات به اوقات نمازهای پنجگانه در صبح و ظهر و شام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ممکن است جمله‌ی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به تسبیح و حمد باشد که در قالب خبر آمده است</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694928_3244359995"/>
      <w:bookmarkStart w:id="1240" w:name="_Toc539"/>
      <w:bookmarkEnd w:id="1239"/>
      <w:r>
        <w:rPr>
          <w:rtl w:val="true"/>
        </w:rPr>
        <w:t>پیام‌ها</w:t>
      </w:r>
      <w:r>
        <w:rPr>
          <w:rtl w:val="true"/>
        </w:rPr>
        <w:t>:</w:t>
      </w:r>
      <w:bookmarkEnd w:id="1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سرنوشت خوبان و بدان،دیگران را به خوبی‌ها تشویق و از بدی‌ها پرهیز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کَفَرُوا</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و قیامت،از کفر و عناد انسان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وَ کَذَّبُوا بِآیٰاتِنٰا وَ لِقٰاءِ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انسان،در گرو عملکرد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کَفَرُوا وَ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فِی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پنجگانه‌ی نماز،ذات مقدّس الهی نیز سبحان اللّٰه گفته است</w:t>
      </w:r>
      <w:r>
        <w:rPr>
          <w:rFonts w:eastAsia="IRNazanin" w:cs="IRNazanin"/>
          <w:color w:val="111111"/>
          <w:sz w:val="28"/>
          <w:szCs w:val="28"/>
          <w:rtl w:val="true"/>
          <w:lang w:bidi="fa-IR"/>
        </w:rPr>
        <w:t>.</w:t>
      </w:r>
      <w:bookmarkStart w:id="1241" w:name="pg13172_133771"/>
    </w:p>
    <w:p>
      <w:pPr>
        <w:pStyle w:val="BookText"/>
        <w:rPr/>
      </w:pPr>
      <w:bookmarkEnd w:id="1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زمان‌ها،برای ذکر خداوند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تُمْسُونَ وَ حِینَ تُصْبِحُونَ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خداوند و پاک دانستن او از عیب‌ها،بر ستایش او تقدّم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له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حمد،در همه‌ی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همه‌ی زمان‌ها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w:t>
      </w:r>
    </w:p>
    <w:p>
      <w:pPr>
        <w:pStyle w:val="Heading3"/>
        <w:numPr>
          <w:ilvl w:val="2"/>
          <w:numId w:val="1"/>
        </w:numPr>
        <w:rPr/>
      </w:pPr>
      <w:bookmarkStart w:id="1242" w:name="__RefHeading___Toc694930_3244359995"/>
      <w:bookmarkStart w:id="1243" w:name="_Toc540"/>
      <w:bookmarkEnd w:id="124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19</w:t>
      </w:r>
      <w:r>
        <w:rPr>
          <w:rtl w:val="true"/>
        </w:rPr>
        <w:t>]</w:t>
      </w:r>
      <w:bookmarkEnd w:id="1243"/>
    </w:p>
    <w:p>
      <w:pPr>
        <w:pStyle w:val="Heading4"/>
        <w:numPr>
          <w:ilvl w:val="3"/>
          <w:numId w:val="1"/>
        </w:numPr>
        <w:rPr/>
      </w:pPr>
      <w:bookmarkStart w:id="1244" w:name="__RefHeading___Toc694932_3244359995"/>
      <w:bookmarkStart w:id="1245" w:name="_Toc541"/>
      <w:bookmarkEnd w:id="1244"/>
      <w:r>
        <w:rPr>
          <w:rtl w:val="true"/>
        </w:rPr>
        <w:t>اشاره</w:t>
      </w:r>
      <w:bookmarkEnd w:id="1245"/>
    </w:p>
    <w:p>
      <w:pPr>
        <w:pStyle w:val="BookText"/>
        <w:rPr/>
      </w:pP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زنده را از مرده بیرون می‌آورد،و مرده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زنده بیرون می‌کشد،و زمین را بعد از مرگش زنده می‌کند،و شما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بیرون آورده می‌شوید</w:t>
      </w:r>
      <w:r>
        <w:rPr>
          <w:rFonts w:eastAsia="IRNazanin" w:cs="IRNazanin"/>
          <w:color w:val="111111"/>
          <w:sz w:val="28"/>
          <w:szCs w:val="28"/>
          <w:rtl w:val="true"/>
          <w:lang w:bidi="fa-IR"/>
        </w:rPr>
        <w:t>.</w:t>
      </w:r>
    </w:p>
    <w:p>
      <w:pPr>
        <w:pStyle w:val="Heading4"/>
        <w:numPr>
          <w:ilvl w:val="3"/>
          <w:numId w:val="1"/>
        </w:numPr>
        <w:rPr/>
      </w:pPr>
      <w:bookmarkStart w:id="1246" w:name="__RefHeading___Toc694934_3244359995"/>
      <w:bookmarkStart w:id="1247" w:name="_Toc542"/>
      <w:bookmarkEnd w:id="1246"/>
      <w:r>
        <w:rPr>
          <w:rtl w:val="true"/>
        </w:rPr>
        <w:t>نکته‌ها</w:t>
      </w:r>
      <w:r>
        <w:rPr>
          <w:rtl w:val="true"/>
        </w:rPr>
        <w:t>:</w:t>
      </w:r>
      <w:bookmarkEnd w:id="1247"/>
    </w:p>
    <w:p>
      <w:pPr>
        <w:pStyle w:val="BookText"/>
        <w:rPr/>
      </w:pPr>
      <w:r>
        <w:rPr>
          <w:rFonts w:ascii="IRNazanin" w:hAnsi="IRNazanin" w:eastAsia="IRNazanin"/>
          <w:color w:val="111111"/>
          <w:sz w:val="28"/>
          <w:sz w:val="28"/>
          <w:szCs w:val="28"/>
          <w:rtl w:val="true"/>
          <w:lang w:bidi="fa-IR"/>
        </w:rPr>
        <w:t>برای خارج شدن مرده از زنده و زنده از مرده،مصادیق و نمونه‌های زیادی در تفاسیر بیان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انسان از نطفه و ایجاد نطفه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مؤمن از والدین کافر و بالعکس،که همه‌ی اینها نشانه‌ی قدرت مطلقه‌ی خداوند در جهان و توانایی او در برپایی قیامت و حشر موجودات است</w:t>
      </w:r>
      <w:r>
        <w:rPr>
          <w:rFonts w:eastAsia="IRNazanin" w:cs="IRNazanin"/>
          <w:color w:val="111111"/>
          <w:sz w:val="28"/>
          <w:szCs w:val="28"/>
          <w:rtl w:val="true"/>
          <w:lang w:bidi="fa-IR"/>
        </w:rPr>
        <w:t>.</w:t>
      </w:r>
    </w:p>
    <w:p>
      <w:pPr>
        <w:pStyle w:val="Heading4"/>
        <w:numPr>
          <w:ilvl w:val="3"/>
          <w:numId w:val="1"/>
        </w:numPr>
        <w:rPr/>
      </w:pPr>
      <w:bookmarkStart w:id="1248" w:name="__RefHeading___Toc694936_3244359995"/>
      <w:bookmarkStart w:id="1249" w:name="_Toc543"/>
      <w:bookmarkEnd w:id="1248"/>
      <w:r>
        <w:rPr>
          <w:rtl w:val="true"/>
        </w:rPr>
        <w:t>پیام‌ها</w:t>
      </w:r>
      <w:r>
        <w:rPr>
          <w:rtl w:val="true"/>
        </w:rPr>
        <w:t>:</w:t>
      </w:r>
      <w:bookmarkEnd w:id="1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شک نکنید،زیرا کار خداوند میراندن و برانگیختن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ارائه‌ی نمونه‌ها،ابهامات و تردیدها را از بین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تُخْرَجُونَ</w:t>
      </w:r>
      <w:r>
        <w:rPr>
          <w:rFonts w:eastAsia="IRNazanin" w:cs="IRNazanin"/>
          <w:color w:val="111111"/>
          <w:sz w:val="28"/>
          <w:szCs w:val="28"/>
          <w:rtl w:val="true"/>
          <w:lang w:bidi="fa-IR"/>
        </w:rPr>
        <w:t>»</w:t>
      </w:r>
    </w:p>
    <w:p>
      <w:pPr>
        <w:pStyle w:val="Heading3"/>
        <w:numPr>
          <w:ilvl w:val="2"/>
          <w:numId w:val="1"/>
        </w:numPr>
        <w:rPr/>
      </w:pPr>
      <w:bookmarkStart w:id="1250" w:name="__RefHeading___Toc694938_3244359995"/>
      <w:bookmarkStart w:id="1251" w:name="_Toc544"/>
      <w:bookmarkEnd w:id="1250"/>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20</w:t>
      </w:r>
      <w:r>
        <w:rPr>
          <w:rtl w:val="true"/>
        </w:rPr>
        <w:t>]</w:t>
      </w:r>
      <w:bookmarkEnd w:id="1251"/>
    </w:p>
    <w:p>
      <w:pPr>
        <w:pStyle w:val="Heading4"/>
        <w:numPr>
          <w:ilvl w:val="3"/>
          <w:numId w:val="1"/>
        </w:numPr>
        <w:rPr/>
      </w:pPr>
      <w:bookmarkStart w:id="1252" w:name="__RefHeading___Toc694940_3244359995"/>
      <w:bookmarkStart w:id="1253" w:name="_Toc545"/>
      <w:bookmarkEnd w:id="1252"/>
      <w:r>
        <w:rPr>
          <w:rtl w:val="true"/>
        </w:rPr>
        <w:t>اشاره</w:t>
      </w:r>
      <w:bookmarkEnd w:id="1253"/>
    </w:p>
    <w:p>
      <w:pPr>
        <w:pStyle w:val="BookText"/>
        <w:rPr/>
      </w:pP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الهی آن است که شما را از خاکی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به هر سوی پراکنده شدید</w:t>
      </w:r>
      <w:r>
        <w:rPr>
          <w:rFonts w:eastAsia="IRNazanin" w:cs="IRNazanin"/>
          <w:color w:val="111111"/>
          <w:sz w:val="28"/>
          <w:szCs w:val="28"/>
          <w:rtl w:val="true"/>
          <w:lang w:bidi="fa-IR"/>
        </w:rPr>
        <w:t>.</w:t>
      </w:r>
      <w:bookmarkStart w:id="1254" w:name="pg13172_133772"/>
    </w:p>
    <w:p>
      <w:pPr>
        <w:pStyle w:val="Heading4"/>
        <w:numPr>
          <w:ilvl w:val="3"/>
          <w:numId w:val="1"/>
        </w:numPr>
        <w:rPr/>
      </w:pPr>
      <w:bookmarkStart w:id="1255" w:name="__RefHeading___Toc694942_3244359995"/>
      <w:bookmarkStart w:id="1256" w:name="_Toc546"/>
      <w:bookmarkEnd w:id="1254"/>
      <w:bookmarkEnd w:id="1255"/>
      <w:r>
        <w:rPr>
          <w:rtl w:val="true"/>
        </w:rPr>
        <w:t>نکته‌ها</w:t>
      </w:r>
      <w:r>
        <w:rPr>
          <w:rtl w:val="true"/>
        </w:rPr>
        <w:t>:</w:t>
      </w:r>
      <w:bookmarkEnd w:id="1256"/>
    </w:p>
    <w:p>
      <w:pPr>
        <w:pStyle w:val="BookText"/>
        <w:rPr/>
      </w:pPr>
      <w:r>
        <w:rPr>
          <w:rFonts w:ascii="IRNazanin" w:hAnsi="IRNazanin" w:eastAsia="IRNazanin"/>
          <w:color w:val="111111"/>
          <w:sz w:val="28"/>
          <w:sz w:val="28"/>
          <w:szCs w:val="28"/>
          <w:rtl w:val="true"/>
          <w:lang w:bidi="fa-IR"/>
        </w:rPr>
        <w:t xml:space="preserve">در قرآن،یازده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هفت موردش در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قبل،خروج مرده از زنده و بالعکس به طور کلّی و سربسته مطرح شد و این آیه نمونه‌ی آن مطلب کلّی است</w:t>
      </w:r>
      <w:r>
        <w:rPr>
          <w:rFonts w:eastAsia="IRNazanin" w:cs="IRNazanin"/>
          <w:color w:val="111111"/>
          <w:sz w:val="28"/>
          <w:szCs w:val="28"/>
          <w:rtl w:val="true"/>
          <w:lang w:bidi="fa-IR"/>
        </w:rPr>
        <w:t>.</w:t>
      </w:r>
    </w:p>
    <w:p>
      <w:pPr>
        <w:pStyle w:val="Heading4"/>
        <w:numPr>
          <w:ilvl w:val="3"/>
          <w:numId w:val="1"/>
        </w:numPr>
        <w:rPr/>
      </w:pPr>
      <w:bookmarkStart w:id="1257" w:name="__RefHeading___Toc694944_3244359995"/>
      <w:bookmarkStart w:id="1258" w:name="_Toc547"/>
      <w:bookmarkEnd w:id="1257"/>
      <w:r>
        <w:rPr>
          <w:rtl w:val="true"/>
        </w:rPr>
        <w:t>پیام‌ها</w:t>
      </w:r>
      <w:r>
        <w:rPr>
          <w:rtl w:val="true"/>
        </w:rPr>
        <w:t>:</w:t>
      </w:r>
      <w:bookmarkEnd w:id="1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راه خداشناسی،تفکّر در آفرینش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الهی قابل شمارش نیست،آنچه گفته می‌شود اندکی از بسیار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آیٰاتِهِ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آفریده‌ها،انسان بارزترین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درباره‌ی نشانه‌های قدرت الهی است،از انسان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آیٰاتِهِ أَنْ خَلَقَکُمْ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خودشناسی،مقدّمه‌ی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آیٰاتِهِ أَنْ خَلَقَکُمْ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وجودی همه‌ی انسان‌ها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تفاخرهای بی‌ارزش را کنار 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خاک،حسّ و حرکت نیست،ولی در انسان هست و این،نشانه‌ی قدرت و عظمت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خَلَقَکُمْ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تَنْتَشِرُونَ</w:t>
      </w:r>
      <w:r>
        <w:rPr>
          <w:rFonts w:eastAsia="IRNazanin" w:cs="IRNazanin"/>
          <w:color w:val="111111"/>
          <w:sz w:val="28"/>
          <w:szCs w:val="28"/>
          <w:rtl w:val="true"/>
          <w:lang w:bidi="fa-IR"/>
        </w:rPr>
        <w:t>»</w:t>
      </w:r>
    </w:p>
    <w:p>
      <w:pPr>
        <w:pStyle w:val="Heading3"/>
        <w:numPr>
          <w:ilvl w:val="2"/>
          <w:numId w:val="1"/>
        </w:numPr>
        <w:rPr/>
      </w:pPr>
      <w:bookmarkStart w:id="1259" w:name="__RefHeading___Toc694946_3244359995"/>
      <w:bookmarkStart w:id="1260" w:name="_Toc548"/>
      <w:bookmarkEnd w:id="125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21</w:t>
      </w:r>
      <w:r>
        <w:rPr>
          <w:rtl w:val="true"/>
        </w:rPr>
        <w:t>]</w:t>
      </w:r>
      <w:bookmarkEnd w:id="1260"/>
    </w:p>
    <w:p>
      <w:pPr>
        <w:pStyle w:val="Heading4"/>
        <w:numPr>
          <w:ilvl w:val="3"/>
          <w:numId w:val="1"/>
        </w:numPr>
        <w:rPr/>
      </w:pPr>
      <w:bookmarkStart w:id="1261" w:name="__RefHeading___Toc694948_3244359995"/>
      <w:bookmarkStart w:id="1262" w:name="_Toc549"/>
      <w:bookmarkEnd w:id="1261"/>
      <w:r>
        <w:rPr>
          <w:rtl w:val="true"/>
        </w:rPr>
        <w:t>اشاره</w:t>
      </w:r>
      <w:bookmarkEnd w:id="1262"/>
    </w:p>
    <w:p>
      <w:pPr>
        <w:pStyle w:val="BookText"/>
        <w:rPr/>
      </w:pP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او آن است که از جنس خودتان همسرانی برای شما آفرید تا در کنار آنان آرامش یابید،و میان شما و همسرانتان علاقه‌ی شدید و رحمت قرار داد؛بی شک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می‌اندیشند نشانه‌های قطعی است</w:t>
      </w:r>
      <w:r>
        <w:rPr>
          <w:rFonts w:eastAsia="IRNazanin" w:cs="IRNazanin"/>
          <w:color w:val="111111"/>
          <w:sz w:val="28"/>
          <w:szCs w:val="28"/>
          <w:rtl w:val="true"/>
          <w:lang w:bidi="fa-IR"/>
        </w:rPr>
        <w:t>.</w:t>
      </w:r>
      <w:bookmarkStart w:id="1263" w:name="pg13172_133773"/>
    </w:p>
    <w:p>
      <w:pPr>
        <w:pStyle w:val="Heading4"/>
        <w:numPr>
          <w:ilvl w:val="3"/>
          <w:numId w:val="1"/>
        </w:numPr>
        <w:rPr/>
      </w:pPr>
      <w:bookmarkStart w:id="1264" w:name="__RefHeading___Toc694950_3244359995"/>
      <w:bookmarkStart w:id="1265" w:name="_Toc550"/>
      <w:bookmarkEnd w:id="1263"/>
      <w:bookmarkEnd w:id="1264"/>
      <w:r>
        <w:rPr>
          <w:rtl w:val="true"/>
        </w:rPr>
        <w:t>نکته‌ها</w:t>
      </w:r>
      <w:r>
        <w:rPr>
          <w:rtl w:val="true"/>
        </w:rPr>
        <w:t>:</w:t>
      </w:r>
      <w:bookmarkEnd w:id="1265"/>
    </w:p>
    <w:p>
      <w:pPr>
        <w:pStyle w:val="BookText"/>
        <w:rPr/>
      </w:pPr>
      <w:r>
        <w:rPr>
          <w:rFonts w:ascii="Amiri" w:hAnsi="Amiri" w:eastAsia="Amiri" w:cs="Amiri"/>
          <w:color w:val="111111"/>
          <w:sz w:val="28"/>
          <w:sz w:val="28"/>
          <w:szCs w:val="28"/>
          <w:rtl w:val="true"/>
          <w:lang w:bidi="ar-SA"/>
        </w:rPr>
        <w:t xml:space="preserve">یاد خداوند مایه‌ی آرامش دل و روح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 همسر مایه‌ی آرامش جسم و 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أَزْوٰاجاً لِتَسْکُنُوا إِلَیْهٰا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4"/>
        <w:numPr>
          <w:ilvl w:val="3"/>
          <w:numId w:val="1"/>
        </w:numPr>
        <w:rPr/>
      </w:pPr>
      <w:bookmarkStart w:id="1266" w:name="__RefHeading___Toc694952_3244359995"/>
      <w:bookmarkStart w:id="1267" w:name="_Toc551"/>
      <w:bookmarkEnd w:id="1266"/>
      <w:r>
        <w:rPr>
          <w:rtl w:val="true"/>
        </w:rPr>
        <w:t>پیام‌ها</w:t>
      </w:r>
      <w:r>
        <w:rPr>
          <w:rtl w:val="true"/>
        </w:rPr>
        <w:t>:</w:t>
      </w:r>
      <w:bookmarkEnd w:id="1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یک جنس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پاره‌ای عقاید خرافی و تحقیرآمیز که زن را موجودی پست‌تر یا از جنس دیگر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باید عامل آرامش باشد نه مایه‌ی تشنّج و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ازدواج،تنها ارضای غریزه‌ی جنسی نیست،بلکه رسیدن به یک آرامش جسمی و روانی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همسر،آرام بخشی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محبّت،هدیه‌ای الهی است که با مال و مقام و زیبایی به دست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رحمت،هدیه‌ی خدا به عروس و داماد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هر عملی که آرامش و مودّت و رحمت خانواده را خدشه‌دار کند،از مدار الهی خارج و در خطّ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بَیْنَکُمْ</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زن و مرد،باید بر اساس مودّت و رحمت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 و رحمت،عامل بقا و تداوم آرامش در زندگی مشترک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رحمت،هر دو با هم کارساز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بدون رحمت و خدمت، به سردی کشیده می‌شود و رحمت بدون مودّت نیز دوام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وَ رَحْمَةً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فکر می‌توانند به نقش سازنده‌ی ازدواج پی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bookmarkStart w:id="1268" w:name="pg13172_133774"/>
    </w:p>
    <w:p>
      <w:pPr>
        <w:pStyle w:val="Heading3"/>
        <w:numPr>
          <w:ilvl w:val="2"/>
          <w:numId w:val="1"/>
        </w:numPr>
        <w:rPr/>
      </w:pPr>
      <w:bookmarkStart w:id="1269" w:name="__RefHeading___Toc694954_3244359995"/>
      <w:bookmarkStart w:id="1270" w:name="_Toc552"/>
      <w:bookmarkEnd w:id="1268"/>
      <w:bookmarkEnd w:id="126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22</w:t>
      </w:r>
      <w:r>
        <w:rPr>
          <w:rtl w:val="true"/>
        </w:rPr>
        <w:t>]</w:t>
      </w:r>
      <w:bookmarkEnd w:id="1270"/>
    </w:p>
    <w:p>
      <w:pPr>
        <w:pStyle w:val="Heading4"/>
        <w:numPr>
          <w:ilvl w:val="3"/>
          <w:numId w:val="1"/>
        </w:numPr>
        <w:rPr/>
      </w:pPr>
      <w:bookmarkStart w:id="1271" w:name="__RefHeading___Toc694956_3244359995"/>
      <w:bookmarkStart w:id="1272" w:name="_Toc553"/>
      <w:bookmarkEnd w:id="1271"/>
      <w:r>
        <w:rPr>
          <w:rtl w:val="true"/>
        </w:rPr>
        <w:t>اشاره</w:t>
      </w:r>
      <w:bookmarkEnd w:id="1272"/>
    </w:p>
    <w:p>
      <w:pPr>
        <w:pStyle w:val="BookText"/>
        <w:rPr/>
      </w:pP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الهی،آفرینش آسمان‌ها و زمین،و تفاوت زبان‌ها و رنگ‌های شماست؛همانا در این امر برای دانشمندان نشانه‌هایی قطعی است</w:t>
      </w:r>
      <w:r>
        <w:rPr>
          <w:rFonts w:eastAsia="IRNazanin" w:cs="IRNazanin"/>
          <w:color w:val="111111"/>
          <w:sz w:val="28"/>
          <w:szCs w:val="28"/>
          <w:rtl w:val="true"/>
          <w:lang w:bidi="fa-IR"/>
        </w:rPr>
        <w:t>.</w:t>
      </w:r>
    </w:p>
    <w:p>
      <w:pPr>
        <w:pStyle w:val="Heading4"/>
        <w:numPr>
          <w:ilvl w:val="3"/>
          <w:numId w:val="1"/>
        </w:numPr>
        <w:rPr/>
      </w:pPr>
      <w:bookmarkStart w:id="1273" w:name="__RefHeading___Toc694958_3244359995"/>
      <w:bookmarkStart w:id="1274" w:name="_Toc554"/>
      <w:bookmarkEnd w:id="1273"/>
      <w:r>
        <w:rPr>
          <w:rtl w:val="true"/>
        </w:rPr>
        <w:t>پیام‌ها</w:t>
      </w:r>
      <w:r>
        <w:rPr>
          <w:rtl w:val="true"/>
        </w:rPr>
        <w:t>:</w:t>
      </w:r>
      <w:bookmarkEnd w:id="1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زمین،از نشانه‌های قدرت بی‌پایان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خَلْقُ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نژادها و زبان‌ها،راهی برای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أَلْسِنَتِکُمْ وَ أَلْوٰانِکُمْ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زبانی برای خود ارزش و اصالت دارد و تغییر آن نه کمال است و نه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ندارد نژادها و زبان‌های دیگر را تحقیر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أَلْسِنَتِکُمْ وَ أَلْوٰانِکُمْ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بودن شکل و رنگ همه‌ی انسان‌ها با ابتکار و نوآوری و بدیع بودن خداوند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أَلْسِنَتِکُمْ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عالم و فهمیده،از اختلاف رنگ‌ها و زبان‌ها به معرفت الهی می‌رسد ولی جاهل،رنگ و زبان را وسیله‌ی تحقیر و تفاخر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p>
    <w:p>
      <w:pPr>
        <w:pStyle w:val="Heading3"/>
        <w:numPr>
          <w:ilvl w:val="2"/>
          <w:numId w:val="1"/>
        </w:numPr>
        <w:rPr/>
      </w:pPr>
      <w:bookmarkStart w:id="1275" w:name="__RefHeading___Toc694960_3244359995"/>
      <w:bookmarkStart w:id="1276" w:name="_Toc555"/>
      <w:bookmarkEnd w:id="1275"/>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23</w:t>
      </w:r>
      <w:r>
        <w:rPr>
          <w:rtl w:val="true"/>
        </w:rPr>
        <w:t>]</w:t>
      </w:r>
      <w:bookmarkEnd w:id="1276"/>
    </w:p>
    <w:p>
      <w:pPr>
        <w:pStyle w:val="Heading4"/>
        <w:numPr>
          <w:ilvl w:val="3"/>
          <w:numId w:val="1"/>
        </w:numPr>
        <w:rPr/>
      </w:pPr>
      <w:bookmarkStart w:id="1277" w:name="__RefHeading___Toc694962_3244359995"/>
      <w:bookmarkStart w:id="1278" w:name="_Toc556"/>
      <w:bookmarkEnd w:id="1277"/>
      <w:r>
        <w:rPr>
          <w:rtl w:val="true"/>
        </w:rPr>
        <w:t>اشاره</w:t>
      </w:r>
      <w:bookmarkEnd w:id="1278"/>
    </w:p>
    <w:p>
      <w:pPr>
        <w:pStyle w:val="BookText"/>
        <w:rPr/>
      </w:pP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الهی،خوابیدن شما در شب و روز،و تلاش شما در کسب فضل پروردگار است؛همانا در این امر برای گروهی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نشانه‌هایی قطعی است</w:t>
      </w:r>
      <w:r>
        <w:rPr>
          <w:rFonts w:eastAsia="IRNazanin" w:cs="IRNazanin"/>
          <w:color w:val="111111"/>
          <w:sz w:val="28"/>
          <w:szCs w:val="28"/>
          <w:rtl w:val="true"/>
          <w:lang w:bidi="fa-IR"/>
        </w:rPr>
        <w:t>.</w:t>
      </w:r>
      <w:bookmarkStart w:id="1279" w:name="pg13172_133775"/>
    </w:p>
    <w:p>
      <w:pPr>
        <w:pStyle w:val="Heading4"/>
        <w:numPr>
          <w:ilvl w:val="3"/>
          <w:numId w:val="1"/>
        </w:numPr>
        <w:rPr/>
      </w:pPr>
      <w:bookmarkStart w:id="1280" w:name="__RefHeading___Toc694964_3244359995"/>
      <w:bookmarkStart w:id="1281" w:name="_Toc557"/>
      <w:bookmarkEnd w:id="1279"/>
      <w:bookmarkEnd w:id="1280"/>
      <w:r>
        <w:rPr>
          <w:rtl w:val="true"/>
        </w:rPr>
        <w:t>پیام‌ها</w:t>
      </w:r>
      <w:r>
        <w:rPr>
          <w:rtl w:val="true"/>
        </w:rPr>
        <w:t>:</w:t>
      </w:r>
      <w:bookmarkEnd w:id="1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را ساده ننگیریم؛خواب نیز یک نعمت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مَنٰامُکُمْ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خواب،مقدّمه‌ی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ابْتِغٰاؤُکُمْ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برای کسب معاش،امری پسندیده و نشانه‌ای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اِبْتِغٰاؤُکُمْ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خواب برای شب است و خواب در روز،برای استراحت جزیی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مَنٰامُکُمْ بِاللَّیْلِ وَ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گسترده است ولی تلاش ما برای کسب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ابْتِغٰاؤُکُمْ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دریافت می‌کنیم،به خاطر استحقاق نیست،بلکه لطف و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w:t>
      </w:r>
    </w:p>
    <w:p>
      <w:pPr>
        <w:pStyle w:val="Heading3"/>
        <w:numPr>
          <w:ilvl w:val="2"/>
          <w:numId w:val="1"/>
        </w:numPr>
        <w:rPr/>
      </w:pPr>
      <w:bookmarkStart w:id="1282" w:name="__RefHeading___Toc694966_3244359995"/>
      <w:bookmarkStart w:id="1283" w:name="_Toc558"/>
      <w:bookmarkEnd w:id="128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24</w:t>
      </w:r>
      <w:r>
        <w:rPr>
          <w:rtl w:val="true"/>
        </w:rPr>
        <w:t>]</w:t>
      </w:r>
      <w:bookmarkEnd w:id="1283"/>
    </w:p>
    <w:p>
      <w:pPr>
        <w:pStyle w:val="Heading4"/>
        <w:numPr>
          <w:ilvl w:val="3"/>
          <w:numId w:val="1"/>
        </w:numPr>
        <w:rPr/>
      </w:pPr>
      <w:bookmarkStart w:id="1284" w:name="__RefHeading___Toc694968_3244359995"/>
      <w:bookmarkStart w:id="1285" w:name="_Toc559"/>
      <w:bookmarkEnd w:id="1284"/>
      <w:r>
        <w:rPr>
          <w:rtl w:val="true"/>
        </w:rPr>
        <w:t>اشاره</w:t>
      </w:r>
      <w:bookmarkEnd w:id="1285"/>
    </w:p>
    <w:p>
      <w:pPr>
        <w:pStyle w:val="BookText"/>
        <w:rPr/>
      </w:pP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الهی آن است که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مایه‌ی بیم و امید است به شما نشان می‌دهد،و از آسمان،آبی می‌فرستد که زمین را بعد از مردنش زنده می‌کند،همانا در این امر برای گروهی که می‌اندیشند نشانه‌هایی قطعی است</w:t>
      </w:r>
      <w:r>
        <w:rPr>
          <w:rFonts w:eastAsia="IRNazanin" w:cs="IRNazanin"/>
          <w:color w:val="111111"/>
          <w:sz w:val="28"/>
          <w:szCs w:val="28"/>
          <w:rtl w:val="true"/>
          <w:lang w:bidi="fa-IR"/>
        </w:rPr>
        <w:t>.</w:t>
      </w:r>
    </w:p>
    <w:p>
      <w:pPr>
        <w:pStyle w:val="Heading4"/>
        <w:numPr>
          <w:ilvl w:val="3"/>
          <w:numId w:val="1"/>
        </w:numPr>
        <w:rPr/>
      </w:pPr>
      <w:bookmarkStart w:id="1286" w:name="__RefHeading___Toc694970_3244359995"/>
      <w:bookmarkStart w:id="1287" w:name="_Toc560"/>
      <w:bookmarkEnd w:id="1286"/>
      <w:r>
        <w:rPr>
          <w:rtl w:val="true"/>
        </w:rPr>
        <w:t>نکته‌ها</w:t>
      </w:r>
      <w:r>
        <w:rPr>
          <w:rtl w:val="true"/>
        </w:rPr>
        <w:t>:</w:t>
      </w:r>
      <w:bookmarkEnd w:id="1287"/>
    </w:p>
    <w:p>
      <w:pPr>
        <w:pStyle w:val="BookText"/>
        <w:rPr/>
      </w:pPr>
      <w:r>
        <w:rPr>
          <w:rFonts w:ascii="IRNazanin" w:hAnsi="IRNazanin" w:eastAsia="IRNazanin"/>
          <w:color w:val="111111"/>
          <w:sz w:val="28"/>
          <w:sz w:val="28"/>
          <w:szCs w:val="28"/>
          <w:rtl w:val="true"/>
          <w:lang w:bidi="fa-IR"/>
        </w:rPr>
        <w:t>در این آیه و آیات قبل،چهار تعبیر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عملی شدن این چهار تعبیر،چهار مرحله‌ی طبیعی بیان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آغاز،فکر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می‌فهمد و عالم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w:t>
      </w:r>
      <w:bookmarkStart w:id="1288" w:name="pg13172_133776"/>
    </w:p>
    <w:p>
      <w:pPr>
        <w:pStyle w:val="BookText"/>
        <w:rPr/>
      </w:pPr>
      <w:bookmarkEnd w:id="128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آگاه شد،حرف‌ها را با دقّت گوش می‌دهد و نکته سنجی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یَسْمَعُونَ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شنیدن عمیق،به تعقّل و اندیشیدن می‌رسد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یَعْقِلُونَ</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694972_3244359995"/>
      <w:bookmarkStart w:id="1290" w:name="_Toc561"/>
      <w:bookmarkEnd w:id="1289"/>
      <w:r>
        <w:rPr>
          <w:rtl w:val="true"/>
        </w:rPr>
        <w:t>پیام‌ها</w:t>
      </w:r>
      <w:r>
        <w:rPr>
          <w:rtl w:val="true"/>
        </w:rPr>
        <w:t>:</w:t>
      </w:r>
      <w:bookmarkEnd w:id="1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امید،در کنار هم سازنده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آسمان،بارش و سبز شدن زمین تصادفی نیست،بلکه بر اساس یک برنامه‌ی دقیق و حساب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فَیُحْیِی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آفرینش،بر اساس اسباب و علل پایه ریزی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فَیُحْیِی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 و بهار،ریزش و رویش گیاهان،از نشانه‌های قدرت خداوند در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فَیُحْیِی بِهِ الْأَرْضَ بَعْدَ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باید بر اساس علم و فکر و تعقّل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لِقَوْمٍ یَعْقِلُونَ</w:t>
      </w:r>
      <w:r>
        <w:rPr>
          <w:rFonts w:eastAsia="IRNazanin" w:cs="IRNazanin"/>
          <w:color w:val="111111"/>
          <w:sz w:val="28"/>
          <w:szCs w:val="28"/>
          <w:rtl w:val="true"/>
          <w:lang w:bidi="fa-IR"/>
        </w:rPr>
        <w:t>»</w:t>
      </w:r>
    </w:p>
    <w:p>
      <w:pPr>
        <w:pStyle w:val="Heading3"/>
        <w:numPr>
          <w:ilvl w:val="2"/>
          <w:numId w:val="1"/>
        </w:numPr>
        <w:rPr/>
      </w:pPr>
      <w:bookmarkStart w:id="1291" w:name="__RefHeading___Toc694974_3244359995"/>
      <w:bookmarkStart w:id="1292" w:name="_Toc562"/>
      <w:bookmarkEnd w:id="1291"/>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25</w:t>
      </w:r>
      <w:r>
        <w:rPr>
          <w:rtl w:val="true"/>
        </w:rPr>
        <w:t>]</w:t>
      </w:r>
      <w:bookmarkEnd w:id="1292"/>
    </w:p>
    <w:p>
      <w:pPr>
        <w:pStyle w:val="Heading4"/>
        <w:numPr>
          <w:ilvl w:val="3"/>
          <w:numId w:val="1"/>
        </w:numPr>
        <w:rPr/>
      </w:pPr>
      <w:bookmarkStart w:id="1293" w:name="__RefHeading___Toc694976_3244359995"/>
      <w:bookmarkStart w:id="1294" w:name="_Toc563"/>
      <w:bookmarkEnd w:id="1293"/>
      <w:r>
        <w:rPr>
          <w:rtl w:val="true"/>
        </w:rPr>
        <w:t>اشاره</w:t>
      </w:r>
      <w:bookmarkEnd w:id="1294"/>
    </w:p>
    <w:p>
      <w:pPr>
        <w:pStyle w:val="BookText"/>
        <w:rPr/>
      </w:pP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الهی آن است که آسمان و زمین به فرمان او بر پاست؛پس هر گاه شما را از زمین فرا خواند،ناگهان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صحنه‌ی قیامت حاضر شوید</w:t>
      </w:r>
      <w:r>
        <w:rPr>
          <w:rFonts w:eastAsia="IRNazanin" w:cs="IRNazanin"/>
          <w:color w:val="111111"/>
          <w:sz w:val="28"/>
          <w:szCs w:val="28"/>
          <w:rtl w:val="true"/>
          <w:lang w:bidi="fa-IR"/>
        </w:rPr>
        <w:t>).</w:t>
      </w:r>
    </w:p>
    <w:p>
      <w:pPr>
        <w:pStyle w:val="Heading4"/>
        <w:numPr>
          <w:ilvl w:val="3"/>
          <w:numId w:val="1"/>
        </w:numPr>
        <w:rPr/>
      </w:pPr>
      <w:bookmarkStart w:id="1295" w:name="__RefHeading___Toc694978_3244359995"/>
      <w:bookmarkStart w:id="1296" w:name="_Toc564"/>
      <w:bookmarkEnd w:id="1295"/>
      <w:r>
        <w:rPr>
          <w:rtl w:val="true"/>
        </w:rPr>
        <w:t>نکته‌ها</w:t>
      </w:r>
      <w:r>
        <w:rPr>
          <w:rtl w:val="true"/>
        </w:rPr>
        <w:t>:</w:t>
      </w:r>
      <w:bookmarkEnd w:id="129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آیات،هم آفرینش انسان از خاک،نشانه‌ی قدرت الهی شمرده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مرگ و خروج انسان از 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الْأَرْضِ إِذٰا أَنْتُمْ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و پنج آیه‌ی قبل،پانزده مرتبه مردم را مخاطب قرار داده و نعمت‌های خود را برشمرده که این،یکی از شیوه‌های تبلیغ است</w:t>
      </w:r>
      <w:r>
        <w:rPr>
          <w:rFonts w:eastAsia="IRNazanin" w:cs="IRNazanin"/>
          <w:color w:val="111111"/>
          <w:sz w:val="28"/>
          <w:szCs w:val="28"/>
          <w:rtl w:val="true"/>
          <w:lang w:bidi="fa-IR"/>
        </w:rPr>
        <w:t>.</w:t>
      </w:r>
      <w:bookmarkStart w:id="1297" w:name="pg13172_133777"/>
    </w:p>
    <w:p>
      <w:pPr>
        <w:pStyle w:val="Heading4"/>
        <w:numPr>
          <w:ilvl w:val="3"/>
          <w:numId w:val="1"/>
        </w:numPr>
        <w:rPr/>
      </w:pPr>
      <w:bookmarkStart w:id="1298" w:name="__RefHeading___Toc694980_3244359995"/>
      <w:bookmarkStart w:id="1299" w:name="_Toc565"/>
      <w:bookmarkEnd w:id="1297"/>
      <w:bookmarkEnd w:id="1298"/>
      <w:r>
        <w:rPr>
          <w:rtl w:val="true"/>
        </w:rPr>
        <w:t>پیام‌ها</w:t>
      </w:r>
      <w:r>
        <w:rPr>
          <w:rtl w:val="true"/>
        </w:rPr>
        <w:t>:</w:t>
      </w:r>
      <w:bookmarkEnd w:id="1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نظام آفرینش،نه تصادفی است و نه به دست دیگران،به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معاد،با اراده و دعوت خداوند انجام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دَعْوَةً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پیامبر خدا،مرده را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ادْعُهُنَّ یَأْتِینَکَ سَعْیاً</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تا چه رسد به دعوت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دَعْوَةً مِنَ الْأَرْضِ إِذٰا أَنْتُمْ تَخْرُجُونَ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مبدأ،مقدّمه‌ی ایمان به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نظام هستی را بر پا کرد، شما را نیز پس از مرگ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أَنْتُمْ تَخْرُجُونَ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معاد،دفعی است نه تدریجی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أَنْتُمْ تَخْرُجُونَ</w:t>
      </w:r>
      <w:r>
        <w:rPr>
          <w:rFonts w:eastAsia="IRNazanin" w:cs="IRNazanin"/>
          <w:color w:val="111111"/>
          <w:sz w:val="28"/>
          <w:szCs w:val="28"/>
          <w:rtl w:val="true"/>
          <w:lang w:bidi="fa-IR"/>
        </w:rPr>
        <w:t>»</w:t>
      </w:r>
    </w:p>
    <w:p>
      <w:pPr>
        <w:pStyle w:val="Heading3"/>
        <w:numPr>
          <w:ilvl w:val="2"/>
          <w:numId w:val="1"/>
        </w:numPr>
        <w:rPr/>
      </w:pPr>
      <w:bookmarkStart w:id="1300" w:name="__RefHeading___Toc694982_3244359995"/>
      <w:bookmarkStart w:id="1301" w:name="_Toc566"/>
      <w:bookmarkEnd w:id="1300"/>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1301"/>
    </w:p>
    <w:p>
      <w:pPr>
        <w:pStyle w:val="Heading4"/>
        <w:numPr>
          <w:ilvl w:val="3"/>
          <w:numId w:val="1"/>
        </w:numPr>
        <w:rPr/>
      </w:pPr>
      <w:bookmarkStart w:id="1302" w:name="__RefHeading___Toc694984_3244359995"/>
      <w:bookmarkStart w:id="1303" w:name="_Toc567"/>
      <w:bookmarkEnd w:id="1302"/>
      <w:r>
        <w:rPr>
          <w:rtl w:val="true"/>
        </w:rPr>
        <w:t>اشاره</w:t>
      </w:r>
      <w:bookmarkEnd w:id="1303"/>
    </w:p>
    <w:p>
      <w:pPr>
        <w:pStyle w:val="BookText"/>
        <w:rPr/>
      </w:pP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در آسمان‌ها و زمین است از آن اوست،همه برای او 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کسی است که آفرینش را آغاز می‌کند،سپس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می‌کند،و این کار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آفرینش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 است،و قدرت برتر در آسمان‌ها و زمین مخصوص اوست؛و او غلبه‌ناپذیر و دانا به حقایق امور است</w:t>
      </w:r>
      <w:r>
        <w:rPr>
          <w:rFonts w:eastAsia="IRNazanin" w:cs="IRNazanin"/>
          <w:color w:val="111111"/>
          <w:sz w:val="28"/>
          <w:szCs w:val="28"/>
          <w:rtl w:val="true"/>
          <w:lang w:bidi="fa-IR"/>
        </w:rPr>
        <w:t>.</w:t>
      </w:r>
    </w:p>
    <w:p>
      <w:pPr>
        <w:pStyle w:val="Heading4"/>
        <w:numPr>
          <w:ilvl w:val="3"/>
          <w:numId w:val="1"/>
        </w:numPr>
        <w:rPr/>
      </w:pPr>
      <w:bookmarkStart w:id="1304" w:name="__RefHeading___Toc694986_3244359995"/>
      <w:bookmarkStart w:id="1305" w:name="_Toc568"/>
      <w:bookmarkEnd w:id="1304"/>
      <w:r>
        <w:rPr>
          <w:rtl w:val="true"/>
        </w:rPr>
        <w:t>نکته‌ها</w:t>
      </w:r>
      <w:r>
        <w:rPr>
          <w:rtl w:val="true"/>
        </w:rPr>
        <w:t>:</w:t>
      </w:r>
      <w:bookmarkEnd w:id="130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فرشتگانی هستند که مطیع فرمان خدایند و یا موجوداتِ صاحب شعور دیگری که هنوز برای بشر شناخته نیست</w:t>
      </w:r>
      <w:r>
        <w:rPr>
          <w:rFonts w:eastAsia="IRNazanin" w:cs="IRNazanin"/>
          <w:color w:val="111111"/>
          <w:sz w:val="28"/>
          <w:szCs w:val="28"/>
          <w:rtl w:val="true"/>
          <w:lang w:bidi="fa-IR"/>
        </w:rPr>
        <w:t>.</w:t>
      </w:r>
      <w:bookmarkStart w:id="1306" w:name="pg13172_133778"/>
    </w:p>
    <w:p>
      <w:pPr>
        <w:pStyle w:val="Heading4"/>
        <w:numPr>
          <w:ilvl w:val="3"/>
          <w:numId w:val="1"/>
        </w:numPr>
        <w:rPr/>
      </w:pPr>
      <w:bookmarkStart w:id="1307" w:name="__RefHeading___Toc694988_3244359995"/>
      <w:bookmarkStart w:id="1308" w:name="_Toc569"/>
      <w:bookmarkEnd w:id="1306"/>
      <w:bookmarkEnd w:id="1307"/>
      <w:r>
        <w:rPr>
          <w:rtl w:val="true"/>
        </w:rPr>
        <w:t>پیام‌ها</w:t>
      </w:r>
      <w:r>
        <w:rPr>
          <w:rtl w:val="true"/>
        </w:rPr>
        <w:t>:</w:t>
      </w:r>
      <w:bookmarkEnd w:id="1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الهی،همه‌ی هستی آگاهانه و خاضعانه،تسلیم و سرسپرده‌ی خدای متعال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چیز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مالکیّت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یَبْدَؤُا الْخَلْقَ ثُمَّ 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الْمَثَلُ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آفرینش ابتدایی،کلید آشنایی با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یَبْدَؤُا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فهم مردم سخن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برای خداوند هیچ کاری سخت‌تر و یا آسان‌تر از کار دیگر نیست ولی باز هم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از تصوّر و قلم و بیان انسان،برتر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الْمَثَلُ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چیز را با خداوند مقایسه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الْمَثَلُ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حکمت و قدرت الهی،پیدایش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الْعَزِیزُ الْحَکِیمُ</w:t>
      </w:r>
      <w:r>
        <w:rPr>
          <w:rFonts w:eastAsia="IRNazanin" w:cs="IRNazanin"/>
          <w:color w:val="111111"/>
          <w:sz w:val="28"/>
          <w:szCs w:val="28"/>
          <w:rtl w:val="true"/>
          <w:lang w:bidi="fa-IR"/>
        </w:rPr>
        <w:t>»</w:t>
      </w:r>
    </w:p>
    <w:p>
      <w:pPr>
        <w:pStyle w:val="Heading3"/>
        <w:numPr>
          <w:ilvl w:val="2"/>
          <w:numId w:val="1"/>
        </w:numPr>
        <w:rPr/>
      </w:pPr>
      <w:bookmarkStart w:id="1309" w:name="__RefHeading___Toc694990_3244359995"/>
      <w:bookmarkStart w:id="1310" w:name="_Toc570"/>
      <w:bookmarkEnd w:id="130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28</w:t>
      </w:r>
      <w:r>
        <w:rPr>
          <w:rtl w:val="true"/>
        </w:rPr>
        <w:t>]</w:t>
      </w:r>
      <w:bookmarkEnd w:id="1310"/>
    </w:p>
    <w:p>
      <w:pPr>
        <w:pStyle w:val="Heading4"/>
        <w:numPr>
          <w:ilvl w:val="3"/>
          <w:numId w:val="1"/>
        </w:numPr>
        <w:rPr/>
      </w:pPr>
      <w:bookmarkStart w:id="1311" w:name="__RefHeading___Toc694992_3244359995"/>
      <w:bookmarkStart w:id="1312" w:name="_Toc571"/>
      <w:bookmarkEnd w:id="1311"/>
      <w:r>
        <w:rPr>
          <w:rtl w:val="true"/>
        </w:rPr>
        <w:t>اشاره</w:t>
      </w:r>
      <w:bookmarkEnd w:id="1312"/>
    </w:p>
    <w:p>
      <w:pPr>
        <w:pStyle w:val="BookText"/>
        <w:rPr/>
      </w:pP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شما،مثالی از خودتان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آنچه ما روزی شما کردیم،از بردگانتان شریکانی را می‌پذیرید،تا آنان در رزق،مساوی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باشند؟ و آیا همانطور که از یکدیگر می‌ترسید از بردگانتان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در یک لقمه‌ی نان،حاضر نیستید با زیردستان خود شریک باشید،چگونه بت‌های بی روح را شریک خدا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خود را برای گروهی که می‌اندیشند،این گونه شرح می‌دهیم</w:t>
      </w:r>
      <w:r>
        <w:rPr>
          <w:rFonts w:eastAsia="IRNazanin" w:cs="IRNazanin"/>
          <w:color w:val="111111"/>
          <w:sz w:val="28"/>
          <w:szCs w:val="28"/>
          <w:rtl w:val="true"/>
          <w:lang w:bidi="fa-IR"/>
        </w:rPr>
        <w:t>.</w:t>
      </w:r>
      <w:bookmarkStart w:id="1313" w:name="pg13172_133779"/>
    </w:p>
    <w:p>
      <w:pPr>
        <w:pStyle w:val="Heading4"/>
        <w:numPr>
          <w:ilvl w:val="3"/>
          <w:numId w:val="1"/>
        </w:numPr>
        <w:rPr/>
      </w:pPr>
      <w:bookmarkStart w:id="1314" w:name="__RefHeading___Toc694994_3244359995"/>
      <w:bookmarkStart w:id="1315" w:name="_Toc572"/>
      <w:bookmarkEnd w:id="1313"/>
      <w:bookmarkEnd w:id="1314"/>
      <w:r>
        <w:rPr>
          <w:rtl w:val="true"/>
        </w:rPr>
        <w:t>پیام‌ها</w:t>
      </w:r>
      <w:r>
        <w:rPr>
          <w:rtl w:val="true"/>
        </w:rPr>
        <w:t>:</w:t>
      </w:r>
      <w:bookmarkEnd w:id="1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مثال،از روشهای تبلیغ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لَکُمْ مَثَلاً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نمی‌پسندیم،برای دیگران هم نپسندیم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شُرَکٰاءَ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جدان خود را قاضی کنید و بیاندیشید؛ شما که انسان‌های مشابه امّا زیردست خود را شریک خود نمی‌دانید،چگونه غیر مشابه خدا را شریک او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برای یک لحظه شریک را تحمّل نمی‌کنید،چگونه برای خداوند شریک دائمی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شریک در بهره‌گیری از رزق را قبول نمی‌کنید،چگونه شریک در آفرینش را برای او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دخالت افراد مشابه خود بیمناکید،چگونه سنگ و چوب را در کار خدا دخالت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مالک حقیقی نیستید،حاضر به شریک شدن نیستید،چگونه سنگ و چوب را شریک آفریدگار و مالک حقیقی قرار می‌دهید؟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داشتن،سبب دلهره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تَخٰافُونَهُمْ</w:t>
      </w:r>
      <w:r>
        <w:rPr>
          <w:rFonts w:eastAsia="IRNazanin" w:cs="IRNazanin"/>
          <w:color w:val="111111"/>
          <w:sz w:val="28"/>
          <w:szCs w:val="28"/>
          <w:rtl w:val="true"/>
          <w:lang w:bidi="fa-IR"/>
        </w:rPr>
        <w:t>»</w:t>
      </w:r>
    </w:p>
    <w:p>
      <w:pPr>
        <w:pStyle w:val="Heading3"/>
        <w:numPr>
          <w:ilvl w:val="2"/>
          <w:numId w:val="1"/>
        </w:numPr>
        <w:rPr/>
      </w:pPr>
      <w:bookmarkStart w:id="1316" w:name="__RefHeading___Toc694996_3244359995"/>
      <w:bookmarkStart w:id="1317" w:name="_Toc573"/>
      <w:bookmarkEnd w:id="1316"/>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29</w:t>
      </w:r>
      <w:r>
        <w:rPr>
          <w:rtl w:val="true"/>
        </w:rPr>
        <w:t>]</w:t>
      </w:r>
      <w:bookmarkEnd w:id="1317"/>
    </w:p>
    <w:p>
      <w:pPr>
        <w:pStyle w:val="Heading4"/>
        <w:numPr>
          <w:ilvl w:val="3"/>
          <w:numId w:val="1"/>
        </w:numPr>
        <w:rPr/>
      </w:pPr>
      <w:bookmarkStart w:id="1318" w:name="__RefHeading___Toc694998_3244359995"/>
      <w:bookmarkStart w:id="1319" w:name="_Toc574"/>
      <w:bookmarkEnd w:id="1318"/>
      <w:r>
        <w:rPr>
          <w:rtl w:val="true"/>
        </w:rPr>
        <w:t>اشاره</w:t>
      </w:r>
      <w:bookmarkEnd w:id="1319"/>
    </w:p>
    <w:p>
      <w:pPr>
        <w:pStyle w:val="BookText"/>
        <w:rPr/>
      </w:pP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آری،کسانی که ظلم کردند،بدون آگاهی،از هوس‌های خود پیروی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گمراهش کرد،چه کسی می‌تواند هدایت کند؟ برای آنان هیچ گونه یاوری نیست</w:t>
      </w:r>
      <w:r>
        <w:rPr>
          <w:rFonts w:eastAsia="IRNazanin" w:cs="IRNazanin"/>
          <w:color w:val="111111"/>
          <w:sz w:val="28"/>
          <w:szCs w:val="28"/>
          <w:rtl w:val="true"/>
          <w:lang w:bidi="fa-IR"/>
        </w:rPr>
        <w:t>.</w:t>
      </w:r>
    </w:p>
    <w:p>
      <w:pPr>
        <w:pStyle w:val="Heading4"/>
        <w:numPr>
          <w:ilvl w:val="3"/>
          <w:numId w:val="1"/>
        </w:numPr>
        <w:rPr/>
      </w:pPr>
      <w:bookmarkStart w:id="1320" w:name="__RefHeading___Toc695000_3244359995"/>
      <w:bookmarkStart w:id="1321" w:name="_Toc575"/>
      <w:bookmarkEnd w:id="1320"/>
      <w:r>
        <w:rPr>
          <w:rtl w:val="true"/>
        </w:rPr>
        <w:t>پیام‌ها</w:t>
      </w:r>
      <w:r>
        <w:rPr>
          <w:rtl w:val="true"/>
        </w:rPr>
        <w:t>:</w:t>
      </w:r>
      <w:bookmarkEnd w:id="132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تعقّل نمی‌کنند و به خود ظلم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یَعْقِلُونَ بَلِ اتَّبَعَ 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مشرک،برای شرک خود برهان علمی ندارد و سرچشمه‌ی انحرافش</w:t>
      </w:r>
      <w:bookmarkStart w:id="1322" w:name="pg13172_133780"/>
    </w:p>
    <w:p>
      <w:pPr>
        <w:pStyle w:val="BookText"/>
        <w:rPr/>
      </w:pPr>
      <w:bookmarkEnd w:id="1322"/>
      <w:r>
        <w:rPr>
          <w:rFonts w:ascii="IRNazanin" w:hAnsi="IRNazanin" w:eastAsia="IRNazanin"/>
          <w:color w:val="111111"/>
          <w:sz w:val="28"/>
          <w:sz w:val="28"/>
          <w:szCs w:val="28"/>
          <w:rtl w:val="true"/>
          <w:lang w:bidi="fa-IR"/>
        </w:rPr>
        <w:t>هوس‌های درونی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أَهْوٰاءَهُمْ بِغَیْرِ 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شرک،ظلم به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الَّذِینَ ظَلَمُوا أَهْوٰاءَهُمْ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انسان،متنوّع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أَهْوٰاءَهُمْ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گمراه می‌کند که به جای پیروی از علم و عقل،پیرو هوس‌های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مشرک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بی‌منطقی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نٰاصِرِینَ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امیدی به هدایت منحرفان هواپرست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یَهْدِی مَنْ أَضَلَّ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هواپرست،روزی غریب و تنها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نٰاصِرِینَ</w:t>
      </w:r>
      <w:r>
        <w:rPr>
          <w:rFonts w:eastAsia="IRNazanin" w:cs="IRNazanin"/>
          <w:color w:val="111111"/>
          <w:sz w:val="28"/>
          <w:szCs w:val="28"/>
          <w:rtl w:val="true"/>
          <w:lang w:bidi="fa-IR"/>
        </w:rPr>
        <w:t>»</w:t>
      </w:r>
    </w:p>
    <w:p>
      <w:pPr>
        <w:pStyle w:val="Heading3"/>
        <w:numPr>
          <w:ilvl w:val="2"/>
          <w:numId w:val="1"/>
        </w:numPr>
        <w:rPr/>
      </w:pPr>
      <w:bookmarkStart w:id="1323" w:name="__RefHeading___Toc695002_3244359995"/>
      <w:bookmarkStart w:id="1324" w:name="_Toc576"/>
      <w:bookmarkEnd w:id="1323"/>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30</w:t>
      </w:r>
      <w:r>
        <w:rPr>
          <w:rtl w:val="true"/>
        </w:rPr>
        <w:t>]</w:t>
      </w:r>
      <w:bookmarkEnd w:id="1324"/>
    </w:p>
    <w:p>
      <w:pPr>
        <w:pStyle w:val="Heading4"/>
        <w:numPr>
          <w:ilvl w:val="3"/>
          <w:numId w:val="1"/>
        </w:numPr>
        <w:rPr/>
      </w:pPr>
      <w:bookmarkStart w:id="1325" w:name="__RefHeading___Toc695004_3244359995"/>
      <w:bookmarkStart w:id="1326" w:name="_Toc577"/>
      <w:bookmarkEnd w:id="1325"/>
      <w:r>
        <w:rPr>
          <w:rtl w:val="true"/>
        </w:rPr>
        <w:t>اشاره</w:t>
      </w:r>
      <w:bookmarkEnd w:id="1326"/>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گرایش به حقّ به این دین روی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الهی است که خداوند مردم را بر اساس آن آفریده است،برای آفرینش الهی دگرگونی نیست،این است دین پایدار،ولی بیشتر مردم نمی‌دانند</w:t>
      </w:r>
      <w:r>
        <w:rPr>
          <w:rFonts w:eastAsia="IRNazanin" w:cs="IRNazanin"/>
          <w:color w:val="111111"/>
          <w:sz w:val="28"/>
          <w:szCs w:val="28"/>
          <w:rtl w:val="true"/>
          <w:lang w:bidi="fa-IR"/>
        </w:rPr>
        <w:t>.</w:t>
      </w:r>
    </w:p>
    <w:p>
      <w:pPr>
        <w:pStyle w:val="Heading4"/>
        <w:numPr>
          <w:ilvl w:val="3"/>
          <w:numId w:val="1"/>
        </w:numPr>
        <w:rPr/>
      </w:pPr>
      <w:bookmarkStart w:id="1327" w:name="__RefHeading___Toc695006_3244359995"/>
      <w:bookmarkStart w:id="1328" w:name="_Toc578"/>
      <w:bookmarkEnd w:id="1327"/>
      <w:r>
        <w:rPr>
          <w:rtl w:val="true"/>
        </w:rPr>
        <w:t>نکته‌ها</w:t>
      </w:r>
      <w:r>
        <w:rPr>
          <w:rtl w:val="true"/>
        </w:rPr>
        <w:t>:</w:t>
      </w:r>
      <w:bookmarkEnd w:id="1328"/>
    </w:p>
    <w:p>
      <w:pPr>
        <w:pStyle w:val="BookText"/>
        <w:rPr/>
      </w:pPr>
      <w:r>
        <w:rPr>
          <w:rFonts w:ascii="IRNazanin" w:hAnsi="IRNazanin" w:eastAsia="IRNazanin"/>
          <w:color w:val="111111"/>
          <w:sz w:val="28"/>
          <w:sz w:val="28"/>
          <w:szCs w:val="28"/>
          <w:rtl w:val="true"/>
          <w:lang w:bidi="fa-IR"/>
        </w:rPr>
        <w:t xml:space="preserve">در آیات قبل خواندیم که همه‌ی هستی در برابر خدا فروتن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و انجام هستی و مَثَل اعلی و عزّت و حکمت از اوست،و شرک چیزی جز خیال و ظلم نیست،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خالصانه متوجّه دین کن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در لغت به معنای خلقت و شکافتن پرده‌ی عدم و آفرینش یک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bookmarkStart w:id="1329" w:name="pg13172_133781"/>
    </w:p>
    <w:p>
      <w:pPr>
        <w:pStyle w:val="BookText"/>
        <w:rPr/>
      </w:pPr>
      <w:bookmarkEnd w:id="1329"/>
      <w:r>
        <w:rPr>
          <w:rFonts w:ascii="IRNazanin" w:hAnsi="IRNazanin" w:eastAsia="IRNazanin"/>
          <w:color w:val="111111"/>
          <w:sz w:val="28"/>
          <w:sz w:val="28"/>
          <w:szCs w:val="28"/>
          <w:rtl w:val="true"/>
          <w:lang w:bidi="fa-IR"/>
        </w:rPr>
        <w:t>خداوند انسان را به گونه‌ای آفریده که به حقّ تمایل دارد و از باطل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همانند علاقه‌ی مادر به فرزند که امری تعلیمی نیست،بلکه فطری و غریزی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روایات،جمله‌ی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اقامه‌ی نماز و توجّه به قبله و اسلام،اخلاص و توحید معنا شده است</w:t>
      </w:r>
      <w:r>
        <w:rPr>
          <w:rFonts w:eastAsia="Amiri" w:cs="Amiri" w:ascii="Amiri" w:hAnsi="Amiri"/>
          <w:color w:val="111111"/>
          <w:sz w:val="28"/>
          <w:szCs w:val="28"/>
          <w:rtl w:val="true"/>
          <w:lang w:bidi="ar-SA"/>
        </w:rPr>
        <w:t xml:space="preserve">. </w:t>
      </w:r>
      <w:r>
        <w:rPr>
          <w:rStyle w:val="FootnoteAnchor"/>
          <w:rtl w:val="true"/>
        </w:rPr>
        <w:footnoteReference w:id="161"/>
      </w:r>
    </w:p>
    <w:p>
      <w:pPr>
        <w:pStyle w:val="Heading4"/>
        <w:numPr>
          <w:ilvl w:val="3"/>
          <w:numId w:val="1"/>
        </w:numPr>
        <w:rPr/>
      </w:pPr>
      <w:bookmarkStart w:id="1330" w:name="__RefHeading___Toc695008_3244359995"/>
      <w:bookmarkStart w:id="1331" w:name="_Toc579"/>
      <w:bookmarkEnd w:id="1330"/>
      <w:r>
        <w:rPr>
          <w:rtl w:val="true"/>
        </w:rPr>
        <w:t>پیام‌ها</w:t>
      </w:r>
      <w:r>
        <w:rPr>
          <w:rtl w:val="true"/>
        </w:rPr>
        <w:t>:</w:t>
      </w:r>
      <w:bookmarkEnd w:id="1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دینی جامعه،باید ابتدا حقّ گرایی کامل خود را تثبیت کند،بعد به ارشاد دیگران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دین‌گرا و طرفدار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لِلدِّینِ حَنِیفاً فِطْرَتَ اللّٰهِ الَّتِی فَطَرَ النّٰاسَ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گروهی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مثل ظرفی خالی است که با آداب و رسوم و افکار حقّ یا باطل پر می‌شود و نظام‌های سیاسی و اقتصادی و اجتماعی به او رنگ می‌دهند،خداوند شناخت حقّ و حق‌گرایی را به ودیعت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فطری بودن دین،بی نیازی از تلاش در راه اقامه‌ی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انحراف،یک عارضه است؛زیرا گرایش به دین حقّ،در نهاد هر انسانی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النّٰاسَ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فطری،ثابت و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 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و تشریع با یکدیگر هماهنگ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 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دین،حرکت در مسیر فطرت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فطری انسان کم و زیاد می‌شود،امّا به کلّی محو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w:t>
      </w:r>
      <w:bookmarkStart w:id="1332" w:name="pg13172_133782"/>
    </w:p>
    <w:p>
      <w:pPr>
        <w:pStyle w:val="BookText"/>
        <w:rPr/>
      </w:pPr>
      <w:bookmarkEnd w:id="133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حقّ طلبانه‌ای که در درون انسان نهفته شده،با تغییر مکان و زمان عوض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گرایش سیاسی،اقتصادی،اجتماعی،نژادی و اقلیمی که در درون انسان سرچشمه‌ای نداشته باشد،پایدار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اسلام،تنها دین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p>
    <w:p>
      <w:pPr>
        <w:pStyle w:val="Heading3"/>
        <w:numPr>
          <w:ilvl w:val="2"/>
          <w:numId w:val="1"/>
        </w:numPr>
        <w:rPr/>
      </w:pPr>
      <w:bookmarkStart w:id="1333" w:name="__RefHeading___Toc695010_3244359995"/>
      <w:bookmarkStart w:id="1334" w:name="_Toc580"/>
      <w:bookmarkEnd w:id="1333"/>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1334"/>
    </w:p>
    <w:p>
      <w:pPr>
        <w:pStyle w:val="Heading4"/>
        <w:numPr>
          <w:ilvl w:val="3"/>
          <w:numId w:val="1"/>
        </w:numPr>
        <w:rPr/>
      </w:pPr>
      <w:bookmarkStart w:id="1335" w:name="__RefHeading___Toc695012_3244359995"/>
      <w:bookmarkStart w:id="1336" w:name="_Toc581"/>
      <w:bookmarkEnd w:id="1335"/>
      <w:r>
        <w:rPr>
          <w:rtl w:val="true"/>
        </w:rPr>
        <w:t>اشاره</w:t>
      </w:r>
      <w:bookmarkEnd w:id="1336"/>
    </w:p>
    <w:p>
      <w:pPr>
        <w:pStyle w:val="BookText"/>
        <w:rPr/>
      </w:pP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بر اساس همان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روی آورید و از او پروا کنید و نماز را بر پا کنید و از مشرکان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دین خود را جدا و پراکنده کردند و به دسته‌ها و فرقه‌ها تقسیم شدند؛و هر گروهی به آنچه نزد آنهاست شادمانند</w:t>
      </w:r>
      <w:r>
        <w:rPr>
          <w:rFonts w:eastAsia="IRNazanin" w:cs="IRNazanin"/>
          <w:color w:val="111111"/>
          <w:sz w:val="28"/>
          <w:szCs w:val="28"/>
          <w:rtl w:val="true"/>
          <w:lang w:bidi="fa-IR"/>
        </w:rPr>
        <w:t>.</w:t>
      </w:r>
    </w:p>
    <w:p>
      <w:pPr>
        <w:pStyle w:val="Heading4"/>
        <w:numPr>
          <w:ilvl w:val="3"/>
          <w:numId w:val="1"/>
        </w:numPr>
        <w:rPr/>
      </w:pPr>
      <w:bookmarkStart w:id="1337" w:name="__RefHeading___Toc695014_3244359995"/>
      <w:bookmarkStart w:id="1338" w:name="_Toc582"/>
      <w:bookmarkEnd w:id="1337"/>
      <w:r>
        <w:rPr>
          <w:rtl w:val="true"/>
        </w:rPr>
        <w:t>نکته‌ها</w:t>
      </w:r>
      <w:r>
        <w:rPr>
          <w:rtl w:val="true"/>
        </w:rPr>
        <w:t>:</w:t>
      </w:r>
      <w:bookmarkEnd w:id="1338"/>
    </w:p>
    <w:p>
      <w:pPr>
        <w:pStyle w:val="BookText"/>
        <w:rPr/>
      </w:pP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رجوع مکرّر و مداوم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آیه‌ی قبل،به شخص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همه‌ی مردم دستور انابه و بازگشت به سوی خدا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مُنِیبِینَ إِلَیْهِ</w:t>
      </w:r>
      <w:r>
        <w:rPr>
          <w:rFonts w:eastAsia="IRNazanin" w:cs="IRNazanin"/>
          <w:color w:val="111111"/>
          <w:sz w:val="28"/>
          <w:szCs w:val="28"/>
          <w:rtl w:val="true"/>
          <w:lang w:bidi="fa-IR"/>
        </w:rPr>
        <w:t>»</w:t>
      </w:r>
    </w:p>
    <w:p>
      <w:pPr>
        <w:pStyle w:val="Heading4"/>
        <w:numPr>
          <w:ilvl w:val="3"/>
          <w:numId w:val="1"/>
        </w:numPr>
        <w:rPr/>
      </w:pPr>
      <w:bookmarkStart w:id="1339" w:name="__RefHeading___Toc695016_3244359995"/>
      <w:bookmarkStart w:id="1340" w:name="_Toc583"/>
      <w:bookmarkEnd w:id="1339"/>
      <w:r>
        <w:rPr>
          <w:rtl w:val="true"/>
        </w:rPr>
        <w:t>پیام‌ها</w:t>
      </w:r>
      <w:r>
        <w:rPr>
          <w:rtl w:val="true"/>
        </w:rPr>
        <w:t>:</w:t>
      </w:r>
      <w:bookmarkEnd w:id="1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فطری و درونی به دین را با مناجات و انابه و تقوا و نماز شکوفا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مُنِیبِینَ إِلَیْهِ</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نماز،همسوی فطرت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اتَّقُوهُ وَ أَقِیمُوا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انابه،باید با کناره‌گیری از گناه و انجام واجبات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اتَّقُوهُ وَ أَقِیمُوا الصَّلاٰةَ</w:t>
      </w:r>
      <w:r>
        <w:rPr>
          <w:rFonts w:eastAsia="IRNazanin" w:cs="IRNazanin"/>
          <w:color w:val="111111"/>
          <w:sz w:val="28"/>
          <w:szCs w:val="28"/>
          <w:rtl w:val="true"/>
          <w:lang w:bidi="fa-IR"/>
        </w:rPr>
        <w:t>»</w:t>
      </w:r>
      <w:bookmarkStart w:id="1341" w:name="pg13172_133783"/>
    </w:p>
    <w:p>
      <w:pPr>
        <w:pStyle w:val="BookText"/>
        <w:rPr/>
      </w:pPr>
      <w:bookmarkEnd w:id="134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توبه و تقوا و نماز،قدرت فاصله گرفتن از شرک و تفرقه را پیدا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مُنِیبِینَ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مِنَ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فردی،با کناره‌گیری از تفرقه‌های مذهبی همراه نباشد،کارساز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فَرَّقُوا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نماز،تجلّی روح تقوا 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اتَّقُوهُ وَ أَقِیمُوا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شرک،تنها پرستیدن خورشید و ماه و بت نیست؛هر کس که عامل تفرقه در دین خدا شود،مشرک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الْمُشْرِکِینَ مِنَ الَّذِینَ فَرَّقُوا دِینَهُمْ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در صدد تفرقه‌ی دینی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فَرَّقُوا دِینَهُمْ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جنجال‌ها و تفرقه‌های دینی،مانع شکوفایی فطرت و روح توبه و تقوا و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فَرَّقُوا دِینَهُمْ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گروه‌گرایی و دلخوشی به آنچه که داریم،ما را از حق‌گرایی دور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p>
    <w:p>
      <w:pPr>
        <w:pStyle w:val="Heading3"/>
        <w:numPr>
          <w:ilvl w:val="2"/>
          <w:numId w:val="1"/>
        </w:numPr>
        <w:rPr/>
      </w:pPr>
      <w:bookmarkStart w:id="1342" w:name="__RefHeading___Toc695018_3244359995"/>
      <w:bookmarkStart w:id="1343" w:name="_Toc584"/>
      <w:bookmarkEnd w:id="134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33</w:t>
      </w:r>
      <w:r>
        <w:rPr>
          <w:rtl w:val="true"/>
        </w:rPr>
        <w:t>]</w:t>
      </w:r>
      <w:bookmarkEnd w:id="1343"/>
    </w:p>
    <w:p>
      <w:pPr>
        <w:pStyle w:val="Heading4"/>
        <w:numPr>
          <w:ilvl w:val="3"/>
          <w:numId w:val="1"/>
        </w:numPr>
        <w:rPr/>
      </w:pPr>
      <w:bookmarkStart w:id="1344" w:name="__RefHeading___Toc695020_3244359995"/>
      <w:bookmarkStart w:id="1345" w:name="_Toc585"/>
      <w:bookmarkEnd w:id="1344"/>
      <w:r>
        <w:rPr>
          <w:rtl w:val="true"/>
        </w:rPr>
        <w:t>اشاره</w:t>
      </w:r>
      <w:bookmarkEnd w:id="1345"/>
    </w:p>
    <w:p>
      <w:pPr>
        <w:pStyle w:val="BookText"/>
        <w:rPr/>
      </w:pP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زیانی به مردم رسد،توبه‌کنان پروردگار خود را می‌خوانند و به سوی او باز می‌گردند،امّا چون خداوند از طرف خود رحمتی به آنان بچشاند،گروهی از آنان به پروردگارشان شرک می‌ورزند</w:t>
      </w:r>
      <w:r>
        <w:rPr>
          <w:rFonts w:eastAsia="IRNazanin" w:cs="IRNazanin"/>
          <w:color w:val="111111"/>
          <w:sz w:val="28"/>
          <w:szCs w:val="28"/>
          <w:rtl w:val="true"/>
          <w:lang w:bidi="fa-IR"/>
        </w:rPr>
        <w:t>.</w:t>
      </w:r>
    </w:p>
    <w:p>
      <w:pPr>
        <w:pStyle w:val="Heading4"/>
        <w:numPr>
          <w:ilvl w:val="3"/>
          <w:numId w:val="1"/>
        </w:numPr>
        <w:rPr/>
      </w:pPr>
      <w:bookmarkStart w:id="1346" w:name="__RefHeading___Toc695022_3244359995"/>
      <w:bookmarkStart w:id="1347" w:name="_Toc586"/>
      <w:bookmarkEnd w:id="1346"/>
      <w:r>
        <w:rPr>
          <w:rtl w:val="true"/>
        </w:rPr>
        <w:t>پیام‌ها</w:t>
      </w:r>
      <w:r>
        <w:rPr>
          <w:rtl w:val="true"/>
        </w:rPr>
        <w:t>:</w:t>
      </w:r>
      <w:bookmarkEnd w:id="134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 از خود ماست،ولی رحمت‌ها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 النّٰاسَ 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تنها در حال سختی و مصیبت خدا را می‌خوانند،در حالی که مؤمن باید در همه حال خدا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 دَعَوْا رَبَّهُمْ مُنِیبِینَ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فطری بودن گرایش به خدا آن است که هر گاه سختی‌ها و فشارها،</w:t>
      </w:r>
      <w:bookmarkStart w:id="1348" w:name="pg13172_133784"/>
    </w:p>
    <w:p>
      <w:pPr>
        <w:pStyle w:val="BookText"/>
        <w:rPr/>
      </w:pPr>
      <w:bookmarkEnd w:id="1348"/>
      <w:r>
        <w:rPr>
          <w:rFonts w:ascii="IRNazanin" w:hAnsi="IRNazanin" w:eastAsia="IRNazanin"/>
          <w:color w:val="111111"/>
          <w:sz w:val="28"/>
          <w:sz w:val="28"/>
          <w:szCs w:val="28"/>
          <w:rtl w:val="true"/>
          <w:lang w:bidi="fa-IR"/>
        </w:rPr>
        <w:t>غبار غفلت را بر طرف کند،انسان به سوی او توجّه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النّٰاسَ ضُرٌّ دَعَوْا رَبَّهُمْ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انسان،کم ظرفیّت و ضعیف است،با اندکی زیان ناله می‌کند و با چشیدن رحمت غافل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رفاه،زمینه‌ی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أَذٰاقَهُمْ مِنْهُ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ناسپاس‌اند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رحمتی می‌چشند،به جای شکر، شرک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أَذٰاقَهُمْ مِنْهُ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مضطرّ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أَذٰاقَهُمْ مِنْهُ رَحْمَةً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بشر،آمیزه‌ای از تلخی‌ها و شیرینی‌هاست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p>
    <w:p>
      <w:pPr>
        <w:pStyle w:val="Heading3"/>
        <w:numPr>
          <w:ilvl w:val="2"/>
          <w:numId w:val="1"/>
        </w:numPr>
        <w:rPr/>
      </w:pPr>
      <w:bookmarkStart w:id="1349" w:name="__RefHeading___Toc695024_3244359995"/>
      <w:bookmarkStart w:id="1350" w:name="_Toc587"/>
      <w:bookmarkEnd w:id="1349"/>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1350"/>
    </w:p>
    <w:p>
      <w:pPr>
        <w:pStyle w:val="Heading4"/>
        <w:numPr>
          <w:ilvl w:val="3"/>
          <w:numId w:val="1"/>
        </w:numPr>
        <w:rPr/>
      </w:pPr>
      <w:bookmarkStart w:id="1351" w:name="__RefHeading___Toc695026_3244359995"/>
      <w:bookmarkStart w:id="1352" w:name="_Toc588"/>
      <w:bookmarkEnd w:id="1351"/>
      <w:r>
        <w:rPr>
          <w:rtl w:val="true"/>
        </w:rPr>
        <w:t>اشاره</w:t>
      </w:r>
      <w:bookmarkEnd w:id="1352"/>
    </w:p>
    <w:p>
      <w:pPr>
        <w:pStyle w:val="BookText"/>
        <w:rPr/>
      </w:pP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سرانجام درباره‌ی آنچه به ایشان بخشیده‌ایم کفران پیشه کنند،پس کام بگیرید که به 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 کفر و کفران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بر ایشان حجّت و دلیل محکمی نازل کرده‌ایم؟ دلیلی که درباره‌ی شرک آنان سخنی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موجّه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353" w:name="__RefHeading___Toc695028_3244359995"/>
      <w:bookmarkStart w:id="1354" w:name="_Toc589"/>
      <w:bookmarkEnd w:id="1353"/>
      <w:r>
        <w:rPr>
          <w:rtl w:val="true"/>
        </w:rPr>
        <w:t>پیام‌ها</w:t>
      </w:r>
      <w:r>
        <w:rPr>
          <w:rtl w:val="true"/>
        </w:rPr>
        <w:t>:</w:t>
      </w:r>
      <w:bookmarkEnd w:id="1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شرک،گامی به سوی کفر و ناسپاسی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یُشْرِکُونَ لِیَکْفُرُوا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شرک،نوعی کفران نعمت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 و سنّت‌های الهی،مهلت دادن به منحرفان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فَتَمَتَّعُوا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تربیت،گاهی تهدید و توبیخ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فَتَمَتَّعُوا فَسَوْفَ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چراغ دارد و بیراهه می‌رود بگذار تا بیفتد و بیند سزای خویش</w:t>
      </w:r>
      <w:bookmarkStart w:id="1355" w:name="pg13172_133785"/>
    </w:p>
    <w:p>
      <w:pPr>
        <w:pStyle w:val="BookText"/>
        <w:rPr/>
      </w:pPr>
      <w:bookmarkEnd w:id="135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تندترین تهدیدها،از منطق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فَتَمَتَّعُوا فَسَوْفَ تَعْلَمُونَ أَمْ أَنْزَلْنٰا عَلَیْهِمْ سُلْطٰاناً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درباره‌ی خداوند،حقّ و پذیرفتنی است که مورد تأیید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أَنْزَلْنٰا عَلَیْهِمْ سُلْطٰاناً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شرک دلیلی دارد و نه مشرک منطقی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أَنْزَلْنٰا عَلَیْهِمْ سُلْطٰاناً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استدلال باید گویا و روشن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 فَهُوَ یَتَکَلَّمُ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غیر خدا ممکن است برای هر کسی پیش بیاید،ولی استمرار آن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بِهِ یُشْرِکُونَ</w:t>
      </w:r>
      <w:r>
        <w:rPr>
          <w:rFonts w:eastAsia="IRNazanin" w:cs="IRNazanin"/>
          <w:color w:val="111111"/>
          <w:sz w:val="28"/>
          <w:szCs w:val="28"/>
          <w:rtl w:val="true"/>
          <w:lang w:bidi="fa-IR"/>
        </w:rPr>
        <w:t>»</w:t>
      </w:r>
    </w:p>
    <w:p>
      <w:pPr>
        <w:pStyle w:val="Heading3"/>
        <w:numPr>
          <w:ilvl w:val="2"/>
          <w:numId w:val="1"/>
        </w:numPr>
        <w:rPr/>
      </w:pPr>
      <w:bookmarkStart w:id="1356" w:name="__RefHeading___Toc695030_3244359995"/>
      <w:bookmarkStart w:id="1357" w:name="_Toc590"/>
      <w:bookmarkEnd w:id="1356"/>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36</w:t>
      </w:r>
      <w:r>
        <w:rPr>
          <w:rtl w:val="true"/>
        </w:rPr>
        <w:t>]</w:t>
      </w:r>
      <w:bookmarkEnd w:id="1357"/>
    </w:p>
    <w:p>
      <w:pPr>
        <w:pStyle w:val="Heading4"/>
        <w:numPr>
          <w:ilvl w:val="3"/>
          <w:numId w:val="1"/>
        </w:numPr>
        <w:rPr/>
      </w:pPr>
      <w:bookmarkStart w:id="1358" w:name="__RefHeading___Toc695032_3244359995"/>
      <w:bookmarkStart w:id="1359" w:name="_Toc591"/>
      <w:bookmarkEnd w:id="1358"/>
      <w:r>
        <w:rPr>
          <w:rtl w:val="true"/>
        </w:rPr>
        <w:t>اشاره</w:t>
      </w:r>
      <w:bookmarkEnd w:id="1359"/>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مردم رحمتی چشانیم،به آن شاد شوند و اگر به خاطر دستاورد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آنها،ناگواری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رسد، ناگهان مأیوس می‌شوند</w:t>
      </w:r>
      <w:r>
        <w:rPr>
          <w:rFonts w:eastAsia="IRNazanin" w:cs="IRNazanin"/>
          <w:color w:val="111111"/>
          <w:sz w:val="28"/>
          <w:szCs w:val="28"/>
          <w:rtl w:val="true"/>
          <w:lang w:bidi="fa-IR"/>
        </w:rPr>
        <w:t>.</w:t>
      </w:r>
    </w:p>
    <w:p>
      <w:pPr>
        <w:pStyle w:val="Heading4"/>
        <w:numPr>
          <w:ilvl w:val="3"/>
          <w:numId w:val="1"/>
        </w:numPr>
        <w:rPr/>
      </w:pPr>
      <w:bookmarkStart w:id="1360" w:name="__RefHeading___Toc695034_3244359995"/>
      <w:bookmarkStart w:id="1361" w:name="_Toc592"/>
      <w:bookmarkEnd w:id="1360"/>
      <w:r>
        <w:rPr>
          <w:rtl w:val="true"/>
        </w:rPr>
        <w:t>پیام‌ها</w:t>
      </w:r>
      <w:r>
        <w:rPr>
          <w:rtl w:val="true"/>
        </w:rPr>
        <w:t>:</w:t>
      </w:r>
      <w:bookmarkEnd w:id="136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انسان،شخصیّتی تأثیرپذیر و انفعالی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یَقْنَطُونَ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از خداست و ناگواری‌ها از عملکرد خود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أَذَقْنَا النّٰاسَ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سَیِّئَةٌ بِمٰا قَدَّمَتْ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دور از خدا،پوک و کم ظرفیّت است؛با اندکی نعمت،مست می‌شود و با کمی تلخی و غم،به بن بست می‌رسد</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فَرِحُوا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از مردم تحمّل و ظرفیّتی را می‌خواهد که از دست رفتن نعمت‌ها آنان را نگران و به دست آوردن نعمت‌ها آنان را سرعت نکند</w:t>
      </w:r>
      <w:r>
        <w:rPr>
          <w:rFonts w:eastAsia="IRNazanin" w:cs="IRNazanin"/>
          <w:color w:val="111111"/>
          <w:sz w:val="28"/>
          <w:szCs w:val="28"/>
          <w:rtl w:val="true"/>
          <w:lang w:bidi="fa-IR"/>
        </w:rPr>
        <w:t>.</w:t>
      </w:r>
      <w:bookmarkStart w:id="1362" w:name="pg13172_133786"/>
    </w:p>
    <w:p>
      <w:pPr>
        <w:pStyle w:val="BookText"/>
        <w:rPr/>
      </w:pPr>
      <w:bookmarkEnd w:id="1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w:t>
      </w:r>
      <w:r>
        <w:rPr>
          <w:rStyle w:val="FootnoteAnchor"/>
        </w:rPr>
        <w:footnoteReference w:id="16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رحمت،قطعی است،ولی مبتلا شدن به ناگواری قطعی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برخورداری از رحمت،کلمه‌ی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که به معنای انجام قطعی است،ولی برای گرفتار شدن،کلمه‌ی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به معنای غیر قطعی بودن است</w:t>
      </w:r>
      <w:r>
        <w:rPr>
          <w:rFonts w:eastAsia="IRNazanin" w:cs="IRNazanin"/>
          <w:color w:val="111111"/>
          <w:sz w:val="28"/>
          <w:szCs w:val="28"/>
          <w:rtl w:val="true"/>
          <w:lang w:bidi="fa-IR"/>
        </w:rPr>
        <w:t>.)</w:t>
      </w:r>
    </w:p>
    <w:p>
      <w:pPr>
        <w:pStyle w:val="Heading3"/>
        <w:numPr>
          <w:ilvl w:val="2"/>
          <w:numId w:val="1"/>
        </w:numPr>
        <w:rPr/>
      </w:pPr>
      <w:bookmarkStart w:id="1363" w:name="__RefHeading___Toc695036_3244359995"/>
      <w:bookmarkStart w:id="1364" w:name="_Toc593"/>
      <w:bookmarkEnd w:id="1363"/>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37</w:t>
      </w:r>
      <w:r>
        <w:rPr>
          <w:rtl w:val="true"/>
        </w:rPr>
        <w:t>]</w:t>
      </w:r>
      <w:bookmarkEnd w:id="1364"/>
    </w:p>
    <w:p>
      <w:pPr>
        <w:pStyle w:val="Heading4"/>
        <w:numPr>
          <w:ilvl w:val="3"/>
          <w:numId w:val="1"/>
        </w:numPr>
        <w:rPr/>
      </w:pPr>
      <w:bookmarkStart w:id="1365" w:name="__RefHeading___Toc695038_3244359995"/>
      <w:bookmarkStart w:id="1366" w:name="_Toc594"/>
      <w:bookmarkEnd w:id="1365"/>
      <w:r>
        <w:rPr>
          <w:rtl w:val="true"/>
        </w:rPr>
        <w:t>اشاره</w:t>
      </w:r>
      <w:bookmarkEnd w:id="1366"/>
    </w:p>
    <w:p>
      <w:pPr>
        <w:pStyle w:val="BookText"/>
        <w:rPr/>
      </w:pP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ندیدند که خداوند برای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گسترش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می‌سازد؟ البتّه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می‌آورند نشانه‌هایی قطعی است</w:t>
      </w:r>
      <w:r>
        <w:rPr>
          <w:rFonts w:eastAsia="IRNazanin" w:cs="IRNazanin"/>
          <w:color w:val="111111"/>
          <w:sz w:val="28"/>
          <w:szCs w:val="28"/>
          <w:rtl w:val="true"/>
          <w:lang w:bidi="fa-IR"/>
        </w:rPr>
        <w:t>.</w:t>
      </w:r>
    </w:p>
    <w:p>
      <w:pPr>
        <w:pStyle w:val="Heading4"/>
        <w:numPr>
          <w:ilvl w:val="3"/>
          <w:numId w:val="1"/>
        </w:numPr>
        <w:rPr/>
      </w:pPr>
      <w:bookmarkStart w:id="1367" w:name="__RefHeading___Toc695040_3244359995"/>
      <w:bookmarkStart w:id="1368" w:name="_Toc595"/>
      <w:bookmarkEnd w:id="1367"/>
      <w:r>
        <w:rPr>
          <w:rtl w:val="true"/>
        </w:rPr>
        <w:t>نکته‌ها</w:t>
      </w:r>
      <w:r>
        <w:rPr>
          <w:rtl w:val="true"/>
        </w:rPr>
        <w:t>:</w:t>
      </w:r>
      <w:bookmarkEnd w:id="136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اندازه‌گیری است و هم به معنای سخت‌گیری،امّا در اینجا چون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آمده،مراد تنگی و سختی است</w:t>
      </w:r>
      <w:r>
        <w:rPr>
          <w:rFonts w:eastAsia="IRNazanin" w:cs="IRNazanin"/>
          <w:color w:val="111111"/>
          <w:sz w:val="28"/>
          <w:szCs w:val="28"/>
          <w:rtl w:val="true"/>
          <w:lang w:bidi="fa-IR"/>
        </w:rPr>
        <w:t>.</w:t>
      </w:r>
    </w:p>
    <w:p>
      <w:pPr>
        <w:pStyle w:val="Heading4"/>
        <w:numPr>
          <w:ilvl w:val="3"/>
          <w:numId w:val="1"/>
        </w:numPr>
        <w:rPr/>
      </w:pPr>
      <w:bookmarkStart w:id="1369" w:name="__RefHeading___Toc695042_3244359995"/>
      <w:bookmarkStart w:id="1370" w:name="_Toc596"/>
      <w:bookmarkEnd w:id="1369"/>
      <w:r>
        <w:rPr>
          <w:rtl w:val="true"/>
        </w:rPr>
        <w:t>پیام‌ها</w:t>
      </w:r>
      <w:r>
        <w:rPr>
          <w:rtl w:val="true"/>
        </w:rPr>
        <w:t>:</w:t>
      </w:r>
      <w:bookmarkEnd w:id="1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رزق به دست خداست،انسان را از یأس و ناامیدی باز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یَقْنَطُونَ أَ وَ لَمْ یَرَوْا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کسب معاش تلاش کند،ولی بداند که تقدیر معیشت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قرآن توسعه‌ی روزی،قبل از تنگی آن مطرح شده است و این نشانه‌ی رحمت گسترده‌ی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توسعه و تنگی روزی به دست اوست،این همه حرص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w:t>
      </w:r>
      <w:bookmarkStart w:id="1371" w:name="pg13172_133787"/>
    </w:p>
    <w:p>
      <w:pPr>
        <w:pStyle w:val="BookText"/>
        <w:rPr/>
      </w:pPr>
      <w:bookmarkEnd w:id="1371"/>
      <w:r>
        <w:rPr>
          <w:rFonts w:ascii="Amiri" w:hAnsi="Amiri" w:eastAsia="Amiri" w:cs="Amiri"/>
          <w:color w:val="111111"/>
          <w:sz w:val="28"/>
          <w:sz w:val="28"/>
          <w:szCs w:val="28"/>
          <w:rtl w:val="true"/>
          <w:lang w:bidi="ar-SA"/>
        </w:rPr>
        <w:t>یَقْدِرُ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توسعه‌ی روزی را به خاطر زرنگی خود 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یَبْسُطُ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ایمان از دقّت در روزی رسانی خداوند،درس و عبرت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افراد غافل همه چیز را سطحی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لِقَوْمٍ یُؤْمِنُونَ</w:t>
      </w:r>
      <w:r>
        <w:rPr>
          <w:rFonts w:eastAsia="IRNazanin" w:cs="IRNazanin"/>
          <w:color w:val="111111"/>
          <w:sz w:val="28"/>
          <w:szCs w:val="28"/>
          <w:rtl w:val="true"/>
          <w:lang w:bidi="fa-IR"/>
        </w:rPr>
        <w:t>»</w:t>
      </w:r>
    </w:p>
    <w:p>
      <w:pPr>
        <w:pStyle w:val="Heading3"/>
        <w:numPr>
          <w:ilvl w:val="2"/>
          <w:numId w:val="1"/>
        </w:numPr>
        <w:rPr/>
      </w:pPr>
      <w:bookmarkStart w:id="1372" w:name="__RefHeading___Toc695044_3244359995"/>
      <w:bookmarkStart w:id="1373" w:name="_Toc597"/>
      <w:bookmarkEnd w:id="137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38</w:t>
      </w:r>
      <w:r>
        <w:rPr>
          <w:rtl w:val="true"/>
        </w:rPr>
        <w:t>]</w:t>
      </w:r>
      <w:bookmarkEnd w:id="1373"/>
    </w:p>
    <w:p>
      <w:pPr>
        <w:pStyle w:val="Heading4"/>
        <w:numPr>
          <w:ilvl w:val="3"/>
          <w:numId w:val="1"/>
        </w:numPr>
        <w:rPr/>
      </w:pPr>
      <w:bookmarkStart w:id="1374" w:name="__RefHeading___Toc695046_3244359995"/>
      <w:bookmarkStart w:id="1375" w:name="_Toc598"/>
      <w:bookmarkEnd w:id="1374"/>
      <w:r>
        <w:rPr>
          <w:rtl w:val="true"/>
        </w:rPr>
        <w:t>اشاره</w:t>
      </w:r>
      <w:bookmarkEnd w:id="1375"/>
    </w:p>
    <w:p>
      <w:pPr>
        <w:pStyle w:val="BookText"/>
        <w:rPr/>
      </w:pP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دانستی توسعه‌ی رزق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خویشاوند و تنگدست و در راه مانده را ادا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خواهان خشنودی خدا هستند بهتر است،و آنان همان رستگارانند</w:t>
      </w:r>
      <w:r>
        <w:rPr>
          <w:rFonts w:eastAsia="IRNazanin" w:cs="IRNazanin"/>
          <w:color w:val="111111"/>
          <w:sz w:val="28"/>
          <w:szCs w:val="28"/>
          <w:rtl w:val="true"/>
          <w:lang w:bidi="fa-IR"/>
        </w:rPr>
        <w:t>.</w:t>
      </w:r>
    </w:p>
    <w:p>
      <w:pPr>
        <w:pStyle w:val="Heading4"/>
        <w:numPr>
          <w:ilvl w:val="3"/>
          <w:numId w:val="1"/>
        </w:numPr>
        <w:rPr/>
      </w:pPr>
      <w:bookmarkStart w:id="1376" w:name="__RefHeading___Toc695048_3244359995"/>
      <w:bookmarkStart w:id="1377" w:name="_Toc599"/>
      <w:bookmarkEnd w:id="1376"/>
      <w:r>
        <w:rPr>
          <w:rtl w:val="true"/>
        </w:rPr>
        <w:t>نکته‌ها</w:t>
      </w:r>
      <w:r>
        <w:rPr>
          <w:rtl w:val="true"/>
        </w:rPr>
        <w:t>:</w:t>
      </w:r>
      <w:bookmarkEnd w:id="1377"/>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این آیه نازل شد،پیامبر اکرم صلی اللّٰه علیه و آله فدک را به حضرت زهرا علیها السلام بخشیدند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گرچه خطاب آیه به پیامبر اکرم صلی اللّٰه علیه و آله است،ولی تمام مردم مخاطب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خالصانه در انفاق است،همان گونه که در مورد انفاق اهل بیت علیهم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1378" w:name="__RefHeading___Toc695050_3244359995"/>
      <w:bookmarkStart w:id="1379" w:name="_Toc600"/>
      <w:bookmarkEnd w:id="1378"/>
      <w:r>
        <w:rPr>
          <w:rtl w:val="true"/>
        </w:rPr>
        <w:t>پیام‌ها</w:t>
      </w:r>
      <w:r>
        <w:rPr>
          <w:rtl w:val="true"/>
        </w:rPr>
        <w:t>:</w:t>
      </w:r>
      <w:bookmarkEnd w:id="1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اموال خداوند است،موارد مصرف مال را هم باید خداوند مشخّص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و کمک،خویشان بر دیگران مقدّمند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الْمِسْکِینَ</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بر انسان و دارایی انسان حقّ و حقوقی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خویشاوندی،زمینه‌ی پیدایش حقوق است</w:t>
      </w:r>
      <w:r>
        <w:rPr>
          <w:rFonts w:eastAsia="IRNazanin" w:cs="IRNazanin"/>
          <w:color w:val="111111"/>
          <w:sz w:val="28"/>
          <w:szCs w:val="28"/>
          <w:rtl w:val="true"/>
          <w:lang w:bidi="fa-IR"/>
        </w:rPr>
        <w:t>.</w:t>
      </w:r>
      <w:bookmarkStart w:id="1380" w:name="pg13172_133788"/>
    </w:p>
    <w:p>
      <w:pPr>
        <w:pStyle w:val="BookText"/>
        <w:rPr/>
      </w:pPr>
      <w:bookmarkEnd w:id="138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دینی با عواطف طبیعی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رسیدگی به بستگان فقیر همان خواسته عاطفی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الْقُرْبیٰ حَقَّهُ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در مال اغنیا حقّ دارند و در پرداخت حقّشان نباید بر آنان منّت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اسلام،حامی مستضعفان و حاکم اسلامی مسئول فقرزدایی از جامعه‌ی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پیامبر به عنوان حاکم اسلامی مخاطب واقع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الْمِسْکِینَ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ثروتمندانی که موقّتاً گرفتار بی پولی می‌شوند،باید حمایت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دیگران ارزش است،نه جمع دارایی و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می‌تواند وسیله‌ای برای تقرّب به خداوند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فَآتِ ذَا الْقُرْبیٰ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وَجْهَ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انفاق اسلامی بر انفاق دیگران،قصد قربت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وَجْهَ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نیکی،باید با تشویق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در گرو عمل خالصانه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وَجْهَ اللّٰهِ وَ أُولٰئِکَ هُمُ الْمُفْلِحُونَ</w:t>
      </w:r>
      <w:r>
        <w:rPr>
          <w:rFonts w:eastAsia="IRNazanin" w:cs="IRNazanin"/>
          <w:color w:val="111111"/>
          <w:sz w:val="28"/>
          <w:szCs w:val="28"/>
          <w:rtl w:val="true"/>
          <w:lang w:bidi="fa-IR"/>
        </w:rPr>
        <w:t>»</w:t>
      </w:r>
    </w:p>
    <w:p>
      <w:pPr>
        <w:pStyle w:val="Heading3"/>
        <w:numPr>
          <w:ilvl w:val="2"/>
          <w:numId w:val="1"/>
        </w:numPr>
        <w:rPr/>
      </w:pPr>
      <w:bookmarkStart w:id="1381" w:name="__RefHeading___Toc695052_3244359995"/>
      <w:bookmarkStart w:id="1382" w:name="_Toc601"/>
      <w:bookmarkEnd w:id="1381"/>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39</w:t>
      </w:r>
      <w:r>
        <w:rPr>
          <w:rtl w:val="true"/>
        </w:rPr>
        <w:t>]</w:t>
      </w:r>
      <w:bookmarkEnd w:id="1382"/>
    </w:p>
    <w:p>
      <w:pPr>
        <w:pStyle w:val="Heading4"/>
        <w:numPr>
          <w:ilvl w:val="3"/>
          <w:numId w:val="1"/>
        </w:numPr>
        <w:rPr/>
      </w:pPr>
      <w:bookmarkStart w:id="1383" w:name="__RefHeading___Toc695054_3244359995"/>
      <w:bookmarkStart w:id="1384" w:name="_Toc602"/>
      <w:bookmarkEnd w:id="1383"/>
      <w:r>
        <w:rPr>
          <w:rtl w:val="true"/>
        </w:rPr>
        <w:t>اشاره</w:t>
      </w:r>
      <w:bookmarkEnd w:id="1384"/>
    </w:p>
    <w:p>
      <w:pPr>
        <w:pStyle w:val="BookText"/>
        <w:rPr/>
      </w:pP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شما به رسم ربا دادید که بر اموال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شود،پس نزد خداوند فزونی نخواهد یافت،و آنچه را به عنوان زکات می‌پردازید و رضای خدا را می‌طلبید پس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کنند 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 دارند</w:t>
      </w:r>
      <w:r>
        <w:rPr>
          <w:rFonts w:eastAsia="IRNazanin" w:cs="IRNazanin"/>
          <w:color w:val="111111"/>
          <w:sz w:val="28"/>
          <w:szCs w:val="28"/>
          <w:rtl w:val="true"/>
          <w:lang w:bidi="fa-IR"/>
        </w:rPr>
        <w:t>.</w:t>
      </w:r>
    </w:p>
    <w:p>
      <w:pPr>
        <w:pStyle w:val="Heading4"/>
        <w:numPr>
          <w:ilvl w:val="3"/>
          <w:numId w:val="1"/>
        </w:numPr>
        <w:rPr/>
      </w:pPr>
      <w:bookmarkStart w:id="1385" w:name="__RefHeading___Toc695056_3244359995"/>
      <w:bookmarkStart w:id="1386" w:name="_Toc603"/>
      <w:bookmarkEnd w:id="1385"/>
      <w:r>
        <w:rPr>
          <w:rtl w:val="true"/>
        </w:rPr>
        <w:t>پیام‌ها</w:t>
      </w:r>
      <w:r>
        <w:rPr>
          <w:rtl w:val="true"/>
        </w:rPr>
        <w:t>:</w:t>
      </w:r>
      <w:bookmarkEnd w:id="138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کمیّت پول مهم نیست،انگیزه و هدف پرداخت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زَکٰاةٍ</w:t>
      </w:r>
      <w:r>
        <w:rPr>
          <w:rFonts w:eastAsia="IRNazanin" w:cs="IRNazanin"/>
          <w:color w:val="111111"/>
          <w:sz w:val="28"/>
          <w:szCs w:val="28"/>
          <w:rtl w:val="true"/>
          <w:lang w:bidi="fa-IR"/>
        </w:rPr>
        <w:t>»</w:t>
      </w:r>
      <w:bookmarkStart w:id="1387" w:name="pg13172_133789"/>
    </w:p>
    <w:p>
      <w:pPr>
        <w:pStyle w:val="BookText"/>
        <w:rPr/>
      </w:pPr>
      <w:bookmarkEnd w:id="138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 که از ربا حاصل می‌شود،کاذب و ظاهری است،نه واقعی و نزد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یَرْبُوا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اسلام در آن است که علاوه بر فقرزدایی از محرومان،رشد معنوی پرداخت کنندگان را نیز در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وَجْهَ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اخلاص،مسأله‌ای جدّی است و باید با تأکید بیان شود،زیرا کار و تلاش بدون انگیزه‌ی الهی،ارزشی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وَجْهَ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آیه قبل تکرار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خالصانه‌ی زکات،موجب ازدیاد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تُرِیدُونَ وَجْهَ اللّٰهِ فَأُولٰئِکَ هُمُ الْمُضْعِفُونَ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تشخیص سود و زیان،دنیا و آخرت،فرد و جامعه و جسم و روح را با هم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دید مادّی،پرداخت زکات،مایه‌ی کمبود مال است،ولی با توجّه به فقرزدایی از جامعه،دل کندن از دنیا و ذخیره شدن برای آخرت،به سود زکات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هُمُ الْمُضْعِفُونَ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اخلاص،مقام انسان را بالا می‌برد و به نقطه‌ی برتر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تُرِیدُونَ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المضعفون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هُمُ 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به یک نقطه‌ی اوج رسیده‌اند</w:t>
      </w:r>
      <w:r>
        <w:rPr>
          <w:rFonts w:eastAsia="IRNazanin" w:cs="IRNazanin"/>
          <w:color w:val="111111"/>
          <w:sz w:val="28"/>
          <w:szCs w:val="28"/>
          <w:rtl w:val="true"/>
          <w:lang w:bidi="fa-IR"/>
        </w:rPr>
        <w:t>.)</w:t>
      </w:r>
    </w:p>
    <w:p>
      <w:pPr>
        <w:pStyle w:val="Heading3"/>
        <w:numPr>
          <w:ilvl w:val="2"/>
          <w:numId w:val="1"/>
        </w:numPr>
        <w:rPr/>
      </w:pPr>
      <w:bookmarkStart w:id="1388" w:name="__RefHeading___Toc695058_3244359995"/>
      <w:bookmarkStart w:id="1389" w:name="_Toc604"/>
      <w:bookmarkEnd w:id="1388"/>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40</w:t>
      </w:r>
      <w:r>
        <w:rPr>
          <w:rtl w:val="true"/>
        </w:rPr>
        <w:t>]</w:t>
      </w:r>
      <w:bookmarkEnd w:id="1389"/>
    </w:p>
    <w:p>
      <w:pPr>
        <w:pStyle w:val="Heading4"/>
        <w:numPr>
          <w:ilvl w:val="3"/>
          <w:numId w:val="1"/>
        </w:numPr>
        <w:rPr/>
      </w:pPr>
      <w:bookmarkStart w:id="1390" w:name="__RefHeading___Toc695060_3244359995"/>
      <w:bookmarkStart w:id="1391" w:name="_Toc605"/>
      <w:bookmarkEnd w:id="1390"/>
      <w:r>
        <w:rPr>
          <w:rtl w:val="true"/>
        </w:rPr>
        <w:t>اشاره</w:t>
      </w:r>
      <w:bookmarkEnd w:id="1391"/>
    </w:p>
    <w:p>
      <w:p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کسی است که شما را آفرید،سپس به شما روزی داد،آن گاه شما را می‌میراند،سپس زنده می‌کند؛آیا از شریک‌هایی که شما برای خدا گرفته‌اید کسی هست که ذرّه‌ای از این کارها را انجام دهد؟ او منزّه و برتر است از آنچه شریکش قرار می‌دهند</w:t>
      </w:r>
      <w:r>
        <w:rPr>
          <w:rFonts w:eastAsia="IRNazanin" w:cs="IRNazanin"/>
          <w:color w:val="111111"/>
          <w:sz w:val="28"/>
          <w:szCs w:val="28"/>
          <w:rtl w:val="true"/>
          <w:lang w:bidi="fa-IR"/>
        </w:rPr>
        <w:t>.</w:t>
      </w:r>
      <w:bookmarkStart w:id="1392" w:name="pg13172_133790"/>
    </w:p>
    <w:p>
      <w:pPr>
        <w:pStyle w:val="Heading4"/>
        <w:numPr>
          <w:ilvl w:val="3"/>
          <w:numId w:val="1"/>
        </w:numPr>
        <w:rPr/>
      </w:pPr>
      <w:bookmarkStart w:id="1393" w:name="__RefHeading___Toc695062_3244359995"/>
      <w:bookmarkStart w:id="1394" w:name="_Toc606"/>
      <w:bookmarkEnd w:id="1392"/>
      <w:bookmarkEnd w:id="1393"/>
      <w:r>
        <w:rPr>
          <w:rtl w:val="true"/>
        </w:rPr>
        <w:t>نکته‌ها</w:t>
      </w:r>
      <w:r>
        <w:rPr>
          <w:rtl w:val="true"/>
        </w:rPr>
        <w:t>:</w:t>
      </w:r>
      <w:bookmarkEnd w:id="1394"/>
    </w:p>
    <w:p>
      <w:pPr>
        <w:pStyle w:val="BookText"/>
        <w:rPr/>
      </w:pPr>
      <w:r>
        <w:rPr>
          <w:rFonts w:ascii="IRNazanin" w:hAnsi="IRNazanin" w:eastAsia="IRNazanin"/>
          <w:color w:val="111111"/>
          <w:sz w:val="28"/>
          <w:sz w:val="28"/>
          <w:szCs w:val="28"/>
          <w:rtl w:val="true"/>
          <w:lang w:bidi="fa-IR"/>
        </w:rPr>
        <w:t>در این آیه به چهار صفت الهی اشاره شده که هر یک به تنهایی برای تسلیم و تعبّد انسان کافی است،آفرینش انسان،دلیل مستقلّی بر لزوم بندگی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رَبَّکُمُ الَّذِی خَلَقَکُمْ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روزی دادن خداوند به ما،دلیل بر لزوم بندگی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 اَلَّذِی أَطْعَمَهُمْ مِنْ جُوعٍ</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میراندن و زنده کردن نیز هر یک به تنهایی،دلیل لزوم تعبّد و تسلیم انسان در برابر پروردگار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خَلَقَکُمْ ثُمَّ رَزَقَکُمْ ثُمَّ یُمِیتُکُمْ ثُمَّ یُحْیِیکُمْ</w:t>
      </w:r>
      <w:r>
        <w:rPr>
          <w:rFonts w:eastAsia="IRNazanin" w:cs="IRNazanin"/>
          <w:color w:val="111111"/>
          <w:sz w:val="28"/>
          <w:szCs w:val="28"/>
          <w:rtl w:val="true"/>
          <w:lang w:bidi="fa-IR"/>
        </w:rPr>
        <w:t>»</w:t>
      </w:r>
    </w:p>
    <w:p>
      <w:pPr>
        <w:pStyle w:val="Heading4"/>
        <w:numPr>
          <w:ilvl w:val="3"/>
          <w:numId w:val="1"/>
        </w:numPr>
        <w:rPr/>
      </w:pPr>
      <w:bookmarkStart w:id="1395" w:name="__RefHeading___Toc695064_3244359995"/>
      <w:bookmarkStart w:id="1396" w:name="_Toc607"/>
      <w:bookmarkEnd w:id="1395"/>
      <w:r>
        <w:rPr>
          <w:rtl w:val="true"/>
        </w:rPr>
        <w:t>پیام‌ها</w:t>
      </w:r>
      <w:r>
        <w:rPr>
          <w:rtl w:val="true"/>
        </w:rPr>
        <w:t>:</w:t>
      </w:r>
      <w:bookmarkEnd w:id="13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زندگی،گذشته،حال و آینده و رزق و روزی ما به دست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رَزَقَکُمْ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یُمِیتُکُمْ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گذشته،دلیل بر قدرت خداوند بر کارهای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روزی دادن و میراندن،نشانه‌ی قدرت خدا بر زنده کردن انسان پس از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مقایسه در تعلیم و تبلیغ،از بهترین روش‌هاست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الَّذِی خَلَقَکُمْ ثُمَّ رَزَقَکُمْ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شُرَکٰائِکُمْ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سؤال،وجدان‌ها را بیدار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شُرَکٰائِکُمْ مَنْ یَفْعَلُ</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غیر الهی استقلالی از خود ندارند،نه تنها از انجام کارهای بزرگ بلکه از آفریدن کوچک‌ترین موجود نیز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وسایل،اسباب،مقدّمات و شرایط آفرینش را شریک خدا نپنداریم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شرک،توهین به مقام پروردگار است و انسان باید او را منزّه و برتر از هر گونه شریک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bookmarkStart w:id="1397" w:name="pg13172_133791"/>
    </w:p>
    <w:p>
      <w:pPr>
        <w:pStyle w:val="BookText"/>
        <w:rPr/>
      </w:pPr>
      <w:bookmarkEnd w:id="139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شرک،با هر نام و آرم و شکلی که باشد باطل و محکوم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یُشْرِکُونَ</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695066_3244359995"/>
      <w:bookmarkStart w:id="1399" w:name="_Toc608"/>
      <w:bookmarkEnd w:id="1398"/>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41</w:t>
      </w:r>
      <w:r>
        <w:rPr>
          <w:rtl w:val="true"/>
        </w:rPr>
        <w:t>]</w:t>
      </w:r>
      <w:bookmarkEnd w:id="1399"/>
    </w:p>
    <w:p>
      <w:pPr>
        <w:pStyle w:val="Heading4"/>
        <w:numPr>
          <w:ilvl w:val="3"/>
          <w:numId w:val="1"/>
        </w:numPr>
        <w:rPr/>
      </w:pPr>
      <w:bookmarkStart w:id="1400" w:name="__RefHeading___Toc695068_3244359995"/>
      <w:bookmarkStart w:id="1401" w:name="_Toc609"/>
      <w:bookmarkEnd w:id="1400"/>
      <w:r>
        <w:rPr>
          <w:rtl w:val="true"/>
        </w:rPr>
        <w:t>اشاره</w:t>
      </w:r>
      <w:bookmarkEnd w:id="1401"/>
    </w:p>
    <w:p>
      <w:pPr>
        <w:pStyle w:val="BookText"/>
        <w:rPr/>
      </w:pP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کارهایی که مردم انجام داده‌اند،فساد در خشکی و دریا آشکار شده است،تا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بعضی اعمالشان را به آنان بچشاند،شاید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Heading4"/>
        <w:numPr>
          <w:ilvl w:val="3"/>
          <w:numId w:val="1"/>
        </w:numPr>
        <w:rPr/>
      </w:pPr>
      <w:bookmarkStart w:id="1402" w:name="__RefHeading___Toc695070_3244359995"/>
      <w:bookmarkStart w:id="1403" w:name="_Toc610"/>
      <w:bookmarkEnd w:id="1402"/>
      <w:r>
        <w:rPr>
          <w:rtl w:val="true"/>
        </w:rPr>
        <w:t>نکته‌ها</w:t>
      </w:r>
      <w:r>
        <w:rPr>
          <w:rtl w:val="true"/>
        </w:rPr>
        <w:t>:</w:t>
      </w:r>
      <w:bookmarkEnd w:id="140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جنبندگان در خشکی و دریا وابسته به باران است که اگر باران نبارد،در خشکی و دریا فساد می‌شود و همین که گناهان انسان زیاد شد،باران نازل نمی‌شود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شوریٰ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به شما رسد به خاطر عملکرد شماست،ولی بدانید که خداوند به خاطر رحمت و لطفش از بسیاری گناهانتان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کیفر همه‌ی کارهای شما را بدهد،احدی روی زمین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سختی‌ها و تلخی‌های دنیوی،گوشه‌ای از کیفر گناهان انسان است</w:t>
      </w:r>
      <w:r>
        <w:rPr>
          <w:rFonts w:eastAsia="IRNazanin" w:cs="IRNazanin"/>
          <w:color w:val="111111"/>
          <w:sz w:val="28"/>
          <w:szCs w:val="28"/>
          <w:rtl w:val="true"/>
          <w:lang w:bidi="fa-IR"/>
        </w:rPr>
        <w:t>.</w:t>
      </w:r>
    </w:p>
    <w:p>
      <w:pPr>
        <w:pStyle w:val="Heading4"/>
        <w:numPr>
          <w:ilvl w:val="3"/>
          <w:numId w:val="1"/>
        </w:numPr>
        <w:rPr/>
      </w:pPr>
      <w:bookmarkStart w:id="1404" w:name="__RefHeading___Toc695072_3244359995"/>
      <w:bookmarkStart w:id="1405" w:name="_Toc611"/>
      <w:bookmarkEnd w:id="1404"/>
      <w:r>
        <w:rPr>
          <w:rtl w:val="true"/>
        </w:rPr>
        <w:t>پیام‌ها</w:t>
      </w:r>
      <w:r>
        <w:rPr>
          <w:rtl w:val="true"/>
        </w:rPr>
        <w:t>:</w:t>
      </w:r>
      <w:bookmarkEnd w:id="140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شرک،سبب فساد و تباهی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انسان،در طبیعت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ناروای انسان،مانع از سودبخشی آب و خاک و عامل بروز پدیده‌های ناگوار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محیط زیست،به خاطر عملکرد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 ...</w:t>
      </w:r>
      <w:bookmarkStart w:id="1406" w:name="pg13172_133792"/>
    </w:p>
    <w:p>
      <w:pPr>
        <w:pStyle w:val="BookText"/>
        <w:rPr/>
      </w:pPr>
      <w:bookmarkEnd w:id="140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کیفرها به قیامت واگذار نمی‌شود،بلکه بعضی کیفرها در همین دنیا تحقّق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لِیُذِیقَهُمْ بَعْضَ الَّذِی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هدف هشدار و اصلاح است،گاهی اندکی تنبیه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لِیُذِیقَهُمْ بَعْضَ الَّذِی عَمِلُوا 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کیفر بعضی گناهان،برای توبه و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بلاها درس گرفت</w:t>
      </w:r>
      <w:r>
        <w:rPr>
          <w:rFonts w:eastAsia="IRNazanin" w:cs="IRNazanin"/>
          <w:color w:val="111111"/>
          <w:sz w:val="28"/>
          <w:szCs w:val="28"/>
          <w:rtl w:val="true"/>
          <w:lang w:bidi="fa-IR"/>
        </w:rPr>
        <w:t>.)</w:t>
      </w:r>
    </w:p>
    <w:p>
      <w:pPr>
        <w:pStyle w:val="Heading3"/>
        <w:numPr>
          <w:ilvl w:val="2"/>
          <w:numId w:val="1"/>
        </w:numPr>
        <w:rPr/>
      </w:pPr>
      <w:bookmarkStart w:id="1407" w:name="__RefHeading___Toc695074_3244359995"/>
      <w:bookmarkStart w:id="1408" w:name="_Toc612"/>
      <w:bookmarkEnd w:id="1407"/>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42</w:t>
      </w:r>
      <w:r>
        <w:rPr>
          <w:rtl w:val="true"/>
        </w:rPr>
        <w:t>]</w:t>
      </w:r>
      <w:bookmarkEnd w:id="1408"/>
    </w:p>
    <w:p>
      <w:pPr>
        <w:pStyle w:val="Heading4"/>
        <w:numPr>
          <w:ilvl w:val="3"/>
          <w:numId w:val="1"/>
        </w:numPr>
        <w:rPr/>
      </w:pPr>
      <w:bookmarkStart w:id="1409" w:name="__RefHeading___Toc695076_3244359995"/>
      <w:bookmarkStart w:id="1410" w:name="_Toc613"/>
      <w:bookmarkEnd w:id="1409"/>
      <w:r>
        <w:rPr>
          <w:rtl w:val="true"/>
        </w:rPr>
        <w:t>اشاره</w:t>
      </w:r>
      <w:bookmarkEnd w:id="1410"/>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سیر کنید پس بنگرید عاقبت کسانی که قبل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مشرک بودند چگونه بود</w:t>
      </w:r>
      <w:r>
        <w:rPr>
          <w:rFonts w:eastAsia="IRNazanin" w:cs="IRNazanin"/>
          <w:color w:val="111111"/>
          <w:sz w:val="28"/>
          <w:szCs w:val="28"/>
          <w:rtl w:val="true"/>
          <w:lang w:bidi="fa-IR"/>
        </w:rPr>
        <w:t>.</w:t>
      </w:r>
    </w:p>
    <w:p>
      <w:pPr>
        <w:pStyle w:val="Heading4"/>
        <w:numPr>
          <w:ilvl w:val="3"/>
          <w:numId w:val="1"/>
        </w:numPr>
        <w:rPr/>
      </w:pPr>
      <w:bookmarkStart w:id="1411" w:name="__RefHeading___Toc695078_3244359995"/>
      <w:bookmarkStart w:id="1412" w:name="_Toc614"/>
      <w:bookmarkEnd w:id="1411"/>
      <w:r>
        <w:rPr>
          <w:rtl w:val="true"/>
        </w:rPr>
        <w:t>پیام‌ها</w:t>
      </w:r>
      <w:r>
        <w:rPr>
          <w:rtl w:val="true"/>
        </w:rPr>
        <w:t>:</w:t>
      </w:r>
      <w:bookmarkEnd w:id="1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هدفدار،مورد سفارش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عبرت‌انگیز برای آیندگان،لازم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منابع شناخت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مطالعه‌ی تاریخ و بهره‌گیری از حوادث گذشته، چراغ راه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و قوانین حاکم بر تاریخ،ثابت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مطالعه‌ی علل حوادث دیروز،می‌توان راه امروز را شناسایی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با اکثریّت منحرف،به قهر الهی مبتلا خواهد شد،گرچه تعدادی خوبان هم در آن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در منطقه‌ای اکثریّت مردم فاسد شدند،جهاد و یا هجرت از آن جا لازم است</w:t>
      </w:r>
      <w:r>
        <w:rPr>
          <w:rFonts w:eastAsia="IRNazanin" w:cs="IRNazanin"/>
          <w:color w:val="111111"/>
          <w:sz w:val="28"/>
          <w:szCs w:val="28"/>
          <w:rtl w:val="true"/>
          <w:lang w:bidi="fa-IR"/>
        </w:rPr>
        <w:t>.)</w:t>
      </w:r>
      <w:bookmarkStart w:id="1413" w:name="pg13172_133793"/>
    </w:p>
    <w:p>
      <w:pPr>
        <w:pStyle w:val="Heading3"/>
        <w:numPr>
          <w:ilvl w:val="2"/>
          <w:numId w:val="1"/>
        </w:numPr>
        <w:rPr/>
      </w:pPr>
      <w:bookmarkStart w:id="1414" w:name="__RefHeading___Toc695080_3244359995"/>
      <w:bookmarkStart w:id="1415" w:name="_Toc615"/>
      <w:bookmarkEnd w:id="1413"/>
      <w:bookmarkEnd w:id="1414"/>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43</w:t>
      </w:r>
      <w:r>
        <w:rPr>
          <w:rtl w:val="true"/>
        </w:rPr>
        <w:t>]</w:t>
      </w:r>
      <w:bookmarkEnd w:id="1415"/>
    </w:p>
    <w:p>
      <w:pPr>
        <w:pStyle w:val="Heading4"/>
        <w:numPr>
          <w:ilvl w:val="3"/>
          <w:numId w:val="1"/>
        </w:numPr>
        <w:rPr/>
      </w:pPr>
      <w:bookmarkStart w:id="1416" w:name="__RefHeading___Toc695082_3244359995"/>
      <w:bookmarkStart w:id="1417" w:name="_Toc616"/>
      <w:bookmarkEnd w:id="1416"/>
      <w:r>
        <w:rPr>
          <w:rtl w:val="true"/>
        </w:rPr>
        <w:t>اشاره</w:t>
      </w:r>
      <w:bookmarkEnd w:id="1417"/>
    </w:p>
    <w:p>
      <w:pPr>
        <w:pStyle w:val="BookText"/>
        <w:rPr/>
      </w:pP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دانستی فرجام شرک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دین استوار ایمان بیاور، پیش از آن که روزی بیاید که برای آن برگشتی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ممکن نیست، در آن روز مردم از هم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Heading4"/>
        <w:numPr>
          <w:ilvl w:val="3"/>
          <w:numId w:val="1"/>
        </w:numPr>
        <w:rPr/>
      </w:pPr>
      <w:bookmarkStart w:id="1418" w:name="__RefHeading___Toc695084_3244359995"/>
      <w:bookmarkStart w:id="1419" w:name="_Toc617"/>
      <w:bookmarkEnd w:id="1418"/>
      <w:r>
        <w:rPr>
          <w:rtl w:val="true"/>
        </w:rPr>
        <w:t>نکته‌ها</w:t>
      </w:r>
      <w:r>
        <w:rPr>
          <w:rtl w:val="true"/>
        </w:rPr>
        <w:t>:</w:t>
      </w:r>
      <w:bookmarkEnd w:id="1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شکستن و پراکندن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مراد روزی است که مردم مؤمن از افراد منحرف جدا می‌شوند و هر یک به سویی می‌روند</w:t>
      </w:r>
      <w:r>
        <w:rPr>
          <w:rFonts w:eastAsia="IRNazanin" w:cs="IRNazanin"/>
          <w:color w:val="111111"/>
          <w:sz w:val="28"/>
          <w:szCs w:val="28"/>
          <w:rtl w:val="true"/>
          <w:lang w:bidi="fa-IR"/>
        </w:rPr>
        <w:t>.</w:t>
      </w:r>
    </w:p>
    <w:p>
      <w:pPr>
        <w:pStyle w:val="Heading4"/>
        <w:numPr>
          <w:ilvl w:val="3"/>
          <w:numId w:val="1"/>
        </w:numPr>
        <w:rPr/>
      </w:pPr>
      <w:bookmarkStart w:id="1420" w:name="__RefHeading___Toc695086_3244359995"/>
      <w:bookmarkStart w:id="1421" w:name="_Toc618"/>
      <w:bookmarkEnd w:id="1420"/>
      <w:r>
        <w:rPr>
          <w:rtl w:val="true"/>
        </w:rPr>
        <w:t>پیام‌ها</w:t>
      </w:r>
      <w:r>
        <w:rPr>
          <w:rtl w:val="true"/>
        </w:rPr>
        <w:t>:</w:t>
      </w:r>
      <w:bookmarkEnd w:id="1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دین باید محکم،استوار و منطقی باشد و هم دیندار،جدّی و عاشق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لِلدِّینِ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دین باید در متن کارها و با تمام وجود باشد،نه در حاشیه و با کراهت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اسلام،بر پا دارنده‌ی همه‌ی مصالح فردی و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لِلدِّینِ الْقَیِّمِ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فرصت‌ها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یَأْتِیَ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خطرات قیامت توجّه کنیم،دینداری ما جدّی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یَأْتِیَ یَوْمٌ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رویکرد تمام عیار به دین،سبب نجات در قیامت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یَأْتِیَ یَوْمٌ</w:t>
      </w:r>
      <w:r>
        <w:rPr>
          <w:rFonts w:eastAsia="Amiri" w:cs="Amiri" w:ascii="Amiri" w:hAnsi="Amiri"/>
          <w:color w:val="111111"/>
          <w:sz w:val="28"/>
          <w:szCs w:val="28"/>
          <w:rtl w:val="true"/>
          <w:lang w:bidi="ar-SA"/>
        </w:rPr>
        <w:t>» ...</w:t>
      </w:r>
    </w:p>
    <w:p>
      <w:pPr>
        <w:pStyle w:val="Heading3"/>
        <w:numPr>
          <w:ilvl w:val="2"/>
          <w:numId w:val="1"/>
        </w:numPr>
        <w:rPr/>
      </w:pPr>
      <w:bookmarkStart w:id="1422" w:name="__RefHeading___Toc695088_3244359995"/>
      <w:bookmarkStart w:id="1423" w:name="_Toc619"/>
      <w:bookmarkEnd w:id="1422"/>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44</w:t>
      </w:r>
      <w:r>
        <w:rPr>
          <w:rtl w:val="true"/>
        </w:rPr>
        <w:t xml:space="preserve"> </w:t>
      </w:r>
      <w:r>
        <w:rPr>
          <w:rtl w:val="true"/>
        </w:rPr>
        <w:t xml:space="preserve">تا </w:t>
      </w:r>
      <w:r>
        <w:rPr/>
        <w:t>45</w:t>
      </w:r>
      <w:r>
        <w:rPr>
          <w:rtl w:val="true"/>
        </w:rPr>
        <w:t>]</w:t>
      </w:r>
      <w:bookmarkEnd w:id="1423"/>
    </w:p>
    <w:p>
      <w:pPr>
        <w:pStyle w:val="Heading4"/>
        <w:numPr>
          <w:ilvl w:val="3"/>
          <w:numId w:val="1"/>
        </w:numPr>
        <w:rPr/>
      </w:pPr>
      <w:bookmarkStart w:id="1424" w:name="__RefHeading___Toc695090_3244359995"/>
      <w:bookmarkStart w:id="1425" w:name="_Toc620"/>
      <w:bookmarkEnd w:id="1424"/>
      <w:r>
        <w:rPr>
          <w:rtl w:val="true"/>
        </w:rPr>
        <w:t>اشاره</w:t>
      </w:r>
      <w:bookmarkEnd w:id="1425"/>
    </w:p>
    <w:p>
      <w:pPr>
        <w:pStyle w:val="BookText"/>
        <w:rPr/>
      </w:pP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کفر ورزد،کفرش به زیان اوست و کسانی که کار شایسته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ابدی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خودشان آماده می‌کنند</w:t>
      </w:r>
      <w:r>
        <w:rPr>
          <w:rFonts w:eastAsia="IRNazanin" w:cs="IRNazanin"/>
          <w:color w:val="111111"/>
          <w:sz w:val="28"/>
          <w:szCs w:val="28"/>
          <w:rtl w:val="true"/>
          <w:lang w:bidi="fa-IR"/>
        </w:rPr>
        <w:t>.</w:t>
      </w:r>
      <w:bookmarkStart w:id="1426" w:name="pg13172_133794"/>
    </w:p>
    <w:p>
      <w:pPr>
        <w:pStyle w:val="BookText"/>
        <w:rPr/>
      </w:pPr>
      <w:bookmarkEnd w:id="1426"/>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ایمان آورده و کارهای شایسته انجام داده‌اند،از فضل خویش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محروم کند،زیرا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کافران را دوست نمی‌دارد</w:t>
      </w:r>
      <w:r>
        <w:rPr>
          <w:rFonts w:eastAsia="IRNazanin" w:cs="IRNazanin"/>
          <w:color w:val="111111"/>
          <w:sz w:val="28"/>
          <w:szCs w:val="28"/>
          <w:rtl w:val="true"/>
          <w:lang w:bidi="fa-IR"/>
        </w:rPr>
        <w:t>.</w:t>
      </w:r>
    </w:p>
    <w:p>
      <w:pPr>
        <w:pStyle w:val="Heading4"/>
        <w:numPr>
          <w:ilvl w:val="3"/>
          <w:numId w:val="1"/>
        </w:numPr>
        <w:rPr/>
      </w:pPr>
      <w:bookmarkStart w:id="1427" w:name="__RefHeading___Toc695092_3244359995"/>
      <w:bookmarkStart w:id="1428" w:name="_Toc621"/>
      <w:bookmarkEnd w:id="1427"/>
      <w:r>
        <w:rPr>
          <w:rtl w:val="true"/>
        </w:rPr>
        <w:t>نکته‌ها</w:t>
      </w:r>
      <w:r>
        <w:rPr>
          <w:rtl w:val="true"/>
        </w:rPr>
        <w:t>:</w:t>
      </w:r>
      <w:bookmarkEnd w:id="1428"/>
    </w:p>
    <w:p>
      <w:pPr>
        <w:pStyle w:val="BookText"/>
        <w:rPr/>
      </w:pP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قیامت،مردم پراکنده و در گروه‌های مختلف از هم جدا می‌شوند، این آیه،جدایی مذکور را توضیح می‌دهد که هر یک از اهل ایمان و کفر به پاداش و کیفر خود 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محلّی است که برای استراحت آماده شده و در اینجا به معنای زمینه‌سازی و آماده‌سازی است</w:t>
      </w:r>
      <w:r>
        <w:rPr>
          <w:rFonts w:eastAsia="IRNazanin" w:cs="IRNazanin"/>
          <w:color w:val="111111"/>
          <w:sz w:val="28"/>
          <w:szCs w:val="28"/>
          <w:rtl w:val="true"/>
          <w:lang w:bidi="fa-IR"/>
        </w:rPr>
        <w:t>.</w:t>
      </w:r>
    </w:p>
    <w:p>
      <w:pPr>
        <w:pStyle w:val="Heading4"/>
        <w:numPr>
          <w:ilvl w:val="3"/>
          <w:numId w:val="1"/>
        </w:numPr>
        <w:rPr/>
      </w:pPr>
      <w:bookmarkStart w:id="1429" w:name="__RefHeading___Toc695094_3244359995"/>
      <w:bookmarkStart w:id="1430" w:name="_Toc622"/>
      <w:bookmarkEnd w:id="1429"/>
      <w:r>
        <w:rPr>
          <w:rtl w:val="true"/>
        </w:rPr>
        <w:t>پیام‌ها</w:t>
      </w:r>
      <w:r>
        <w:rPr>
          <w:rtl w:val="true"/>
        </w:rPr>
        <w:t>:</w:t>
      </w:r>
      <w:bookmarkEnd w:id="143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انسان،دارای اختیار است و ایمان و کفر را خود انتخاب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هر دو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فَعَلَیْهِ 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ایمان مردم،در خداوند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فَعَلَیْهِ 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فَلِأَنْفُسِهِمْ 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جمله‌ی کاینات کافر گردند بر دامن کبریاش ننشیند گرد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صالح،شما را مغرور نکند،زیرا که دریافت هر نعمتی از فضل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تنهایی سبب بدبختی است،گرچه کار خلافی نکند،ولی ایمان به تنهایی کافی نیست،بلکه نیازمند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قیامت،فضل الهی شامل حال کسانی است که اهل ایمان و عمل صالح باشند،نه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الَّذِینَ آمَنُوا وَ عَمِلُوا الصّٰالِحٰاتِ مِنْ فَضْلِهِ</w:t>
      </w:r>
      <w:r>
        <w:rPr>
          <w:rFonts w:eastAsia="IRNazanin" w:cs="IRNazanin"/>
          <w:color w:val="111111"/>
          <w:sz w:val="28"/>
          <w:szCs w:val="28"/>
          <w:rtl w:val="true"/>
          <w:lang w:bidi="fa-IR"/>
        </w:rPr>
        <w:t>»</w:t>
      </w:r>
      <w:bookmarkStart w:id="1431" w:name="pg13172_133795"/>
    </w:p>
    <w:p>
      <w:pPr>
        <w:pStyle w:val="BookText"/>
        <w:rPr/>
      </w:pPr>
      <w:bookmarkEnd w:id="143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رفتن به بهشت،ایمان تنها کافی نیست،بلکه اعمال صالح نیز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عَمِلُوا الصّٰالِحٰاتِ</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695096_3244359995"/>
      <w:bookmarkStart w:id="1433" w:name="_Toc623"/>
      <w:bookmarkEnd w:id="1432"/>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46</w:t>
      </w:r>
      <w:r>
        <w:rPr>
          <w:rtl w:val="true"/>
        </w:rPr>
        <w:t>]</w:t>
      </w:r>
      <w:bookmarkEnd w:id="1433"/>
    </w:p>
    <w:p>
      <w:pPr>
        <w:pStyle w:val="Heading4"/>
        <w:numPr>
          <w:ilvl w:val="3"/>
          <w:numId w:val="1"/>
        </w:numPr>
        <w:rPr/>
      </w:pPr>
      <w:bookmarkStart w:id="1434" w:name="__RefHeading___Toc695098_3244359995"/>
      <w:bookmarkStart w:id="1435" w:name="_Toc624"/>
      <w:bookmarkEnd w:id="1434"/>
      <w:r>
        <w:rPr>
          <w:rtl w:val="true"/>
        </w:rPr>
        <w:t>اشاره</w:t>
      </w:r>
      <w:bookmarkEnd w:id="1435"/>
    </w:p>
    <w:p>
      <w:pPr>
        <w:pStyle w:val="BookText"/>
        <w:rPr/>
      </w:pP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الهی این است که بادها را می‌فرستد،تا مژده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و بخشی از رحمتش را به شما بچشاند و کشتی‌ها به فرمانش حرکت کنند،و شما از فضل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بجویید،شاید شکرگزاری کنید</w:t>
      </w:r>
      <w:r>
        <w:rPr>
          <w:rFonts w:eastAsia="IRNazanin" w:cs="IRNazanin"/>
          <w:color w:val="111111"/>
          <w:sz w:val="28"/>
          <w:szCs w:val="28"/>
          <w:rtl w:val="true"/>
          <w:lang w:bidi="fa-IR"/>
        </w:rPr>
        <w:t>.</w:t>
      </w:r>
    </w:p>
    <w:p>
      <w:pPr>
        <w:pStyle w:val="Heading4"/>
        <w:numPr>
          <w:ilvl w:val="3"/>
          <w:numId w:val="1"/>
        </w:numPr>
        <w:rPr/>
      </w:pPr>
      <w:bookmarkStart w:id="1436" w:name="__RefHeading___Toc695100_3244359995"/>
      <w:bookmarkStart w:id="1437" w:name="_Toc625"/>
      <w:bookmarkEnd w:id="1436"/>
      <w:r>
        <w:rPr>
          <w:rtl w:val="true"/>
        </w:rPr>
        <w:t>نکته‌ها</w:t>
      </w:r>
      <w:r>
        <w:rPr>
          <w:rtl w:val="true"/>
        </w:rPr>
        <w:t>:</w:t>
      </w:r>
      <w:bookmarkEnd w:id="1437"/>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بادهای تند و مضرّ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بادهای مفید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نقل شده که گاهی هنگام وزیدن باد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اجعلها ریاحا و لا تجعله 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را سودمند قرار ده و آن را زیانبار مکن</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برخی از فواید وزش باد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ابرها و فشردن آنها در یکدیگر،تعدیل گرما و سرما،تصفیه‌ی هوا و جا به جا کردن هوای سالم،رساندن اکسیژن به انسان‌ها و کربن به گیاهان،تلقیح و بارور کردن گیاهان،حرکت کشتی‌ها،تولید برق،پراکنده ساختن بذرها به اطراف و</w:t>
      </w:r>
      <w:r>
        <w:rPr>
          <w:rFonts w:eastAsia="IRNazanin" w:cs="IRNazanin"/>
          <w:color w:val="111111"/>
          <w:sz w:val="28"/>
          <w:szCs w:val="28"/>
          <w:rtl w:val="true"/>
          <w:lang w:bidi="fa-IR"/>
        </w:rPr>
        <w:t>...</w:t>
      </w:r>
    </w:p>
    <w:p>
      <w:pPr>
        <w:pStyle w:val="Heading4"/>
        <w:numPr>
          <w:ilvl w:val="3"/>
          <w:numId w:val="1"/>
        </w:numPr>
        <w:rPr/>
      </w:pPr>
      <w:bookmarkStart w:id="1438" w:name="__RefHeading___Toc695102_3244359995"/>
      <w:bookmarkStart w:id="1439" w:name="_Toc626"/>
      <w:bookmarkEnd w:id="1438"/>
      <w:r>
        <w:rPr>
          <w:rtl w:val="true"/>
        </w:rPr>
        <w:t>پیام‌ها</w:t>
      </w:r>
      <w:r>
        <w:rPr>
          <w:rtl w:val="true"/>
        </w:rPr>
        <w:t>:</w:t>
      </w:r>
      <w:bookmarkEnd w:id="1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تصادفی روی نمی‌دهد،حتّی وزش بادها نیز با اراده خداوند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الرِّیٰاحَ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برکات باد دریافت می‌کنیم،بخشی از آیات و رحمت‌های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آیٰاتِهِ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کشتی در دریا به دست خداست،نه ناخدا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لِتَجْرِیَ الْفُلْکُ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bookmarkStart w:id="1440" w:name="pg13172_133796"/>
    </w:p>
    <w:p>
      <w:pPr>
        <w:pStyle w:val="BookText"/>
        <w:rPr/>
      </w:pPr>
      <w:bookmarkEnd w:id="1440"/>
      <w:r>
        <w:rPr>
          <w:rFonts w:ascii="IRNazanin" w:hAnsi="IRNazanin" w:eastAsia="IRNazanin"/>
          <w:color w:val="111111"/>
          <w:sz w:val="28"/>
          <w:sz w:val="28"/>
          <w:szCs w:val="28"/>
          <w:rtl w:val="true"/>
          <w:lang w:bidi="fa-IR"/>
        </w:rPr>
        <w:t>خداوند است که با وضع قوانین طبیعت،زمینه حرکت کشتی روی آب را فراهم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روزی حلال،سفارش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نیز نعمتی است که شکر می‌طلبد،گرچه ما توجّه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Heading3"/>
        <w:numPr>
          <w:ilvl w:val="2"/>
          <w:numId w:val="1"/>
        </w:numPr>
        <w:rPr/>
      </w:pPr>
      <w:bookmarkStart w:id="1441" w:name="__RefHeading___Toc695104_3244359995"/>
      <w:bookmarkStart w:id="1442" w:name="_Toc627"/>
      <w:bookmarkEnd w:id="1441"/>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47</w:t>
      </w:r>
      <w:r>
        <w:rPr>
          <w:rtl w:val="true"/>
        </w:rPr>
        <w:t>]</w:t>
      </w:r>
      <w:bookmarkEnd w:id="1442"/>
    </w:p>
    <w:p>
      <w:pPr>
        <w:pStyle w:val="Heading4"/>
        <w:numPr>
          <w:ilvl w:val="3"/>
          <w:numId w:val="1"/>
        </w:numPr>
        <w:rPr/>
      </w:pPr>
      <w:bookmarkStart w:id="1443" w:name="__RefHeading___Toc695106_3244359995"/>
      <w:bookmarkStart w:id="1444" w:name="_Toc628"/>
      <w:bookmarkEnd w:id="1443"/>
      <w:r>
        <w:rPr>
          <w:rtl w:val="true"/>
        </w:rPr>
        <w:t>اشاره</w:t>
      </w:r>
      <w:bookmarkEnd w:id="1444"/>
    </w:p>
    <w:p>
      <w:pPr>
        <w:pStyle w:val="BookText"/>
        <w:rPr/>
      </w:pP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ما پیش از تو پیامبرانی را به سوی قومشان فرستادیم،پس آنان دلایل روشن برای مردم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ایمان آوردند و بعضی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کسانی که مرتکب جرم شدند انتقام گرفتیم،و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یاری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مؤمنان حقّی است بر عهده‌ی ما</w:t>
      </w:r>
      <w:r>
        <w:rPr>
          <w:rFonts w:eastAsia="IRNazanin" w:cs="IRNazanin"/>
          <w:color w:val="111111"/>
          <w:sz w:val="28"/>
          <w:szCs w:val="28"/>
          <w:rtl w:val="true"/>
          <w:lang w:bidi="fa-IR"/>
        </w:rPr>
        <w:t>.</w:t>
      </w:r>
    </w:p>
    <w:p>
      <w:pPr>
        <w:pStyle w:val="Heading4"/>
        <w:numPr>
          <w:ilvl w:val="3"/>
          <w:numId w:val="1"/>
        </w:numPr>
        <w:rPr/>
      </w:pPr>
      <w:bookmarkStart w:id="1445" w:name="__RefHeading___Toc695108_3244359995"/>
      <w:bookmarkStart w:id="1446" w:name="_Toc629"/>
      <w:bookmarkEnd w:id="1445"/>
      <w:r>
        <w:rPr>
          <w:rtl w:val="true"/>
        </w:rPr>
        <w:t>نکته‌ها</w:t>
      </w:r>
      <w:r>
        <w:rPr>
          <w:rtl w:val="true"/>
        </w:rPr>
        <w:t>:</w:t>
      </w:r>
      <w:bookmarkEnd w:id="1446"/>
    </w:p>
    <w:p>
      <w:pPr>
        <w:pStyle w:val="BookText"/>
        <w:rPr/>
      </w:pPr>
      <w:r>
        <w:rPr>
          <w:rFonts w:ascii="IRNazanin" w:hAnsi="IRNazanin" w:eastAsia="IRNazanin"/>
          <w:color w:val="111111"/>
          <w:sz w:val="28"/>
          <w:sz w:val="28"/>
          <w:szCs w:val="28"/>
          <w:rtl w:val="true"/>
          <w:lang w:bidi="fa-IR"/>
        </w:rPr>
        <w:t>در این آیه چهار برنامه و سنّت الهی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فرستادن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معجزه داشتن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مجرمان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مؤمنان مسأله‌ی نصرت مؤمنان،در قرآن مکرّر مطرح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خدا را یاری کنید،او نیز شما را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تلاش و مجاهده کنند،ما راه‌های خود را به آنان نشان خواهیم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قطعاً پیامبران و مؤمنان را یاری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w:t>
      </w:r>
      <w:r>
        <w:rPr>
          <w:rFonts w:eastAsia="IRNazanin" w:cs="IRNazanin"/>
          <w:color w:val="111111"/>
          <w:sz w:val="28"/>
          <w:szCs w:val="28"/>
          <w:rtl w:val="true"/>
          <w:lang w:bidi="fa-IR"/>
        </w:rPr>
        <w:t xml:space="preserve">» </w:t>
      </w:r>
      <w:r>
        <w:rPr>
          <w:rStyle w:val="FootnoteAnchor"/>
          <w:rtl w:val="true"/>
        </w:rPr>
        <w:footnoteReference w:id="172"/>
      </w:r>
      <w:bookmarkStart w:id="1447" w:name="pg13172_133797"/>
    </w:p>
    <w:p>
      <w:pPr>
        <w:pStyle w:val="BookText"/>
        <w:rPr/>
      </w:pPr>
      <w:bookmarkEnd w:id="144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و سرانجام نیک،از آنِ متّقین و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پیامبر اسلام صلی اللّٰه علیه و آله خاتم انبیاست و بعد از او پیامبری نیست،لذا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در قرآن آمده،ولی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Heading4"/>
        <w:numPr>
          <w:ilvl w:val="3"/>
          <w:numId w:val="1"/>
        </w:numPr>
        <w:rPr/>
      </w:pPr>
      <w:bookmarkStart w:id="1448" w:name="__RefHeading___Toc695110_3244359995"/>
      <w:bookmarkStart w:id="1449" w:name="_Toc630"/>
      <w:bookmarkEnd w:id="1448"/>
      <w:r>
        <w:rPr>
          <w:rtl w:val="true"/>
        </w:rPr>
        <w:t>پیام‌ها</w:t>
      </w:r>
      <w:r>
        <w:rPr>
          <w:rtl w:val="true"/>
        </w:rPr>
        <w:t>:</w:t>
      </w:r>
      <w:bookmarkEnd w:id="1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تاریخ،عامل تسلّی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قَبْلِکَ 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کار فرهنگی و ارشاد،سپس برخورد با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فَجٰاؤُهُمْ بِالْبَیِّنٰاتِ فَانْتَقَمْنٰا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انبیا،مجرمانی محکوم و مغلوب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فَانْتَقَمْنٰا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أَجْرَمُوا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مجرم،یکی از مصادیق نصرت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فَانْتَقَمْنٰا مِنَ الَّذِینَ أَجْرَمُوا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مؤمنان،وعده‌ی قطعی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ظاهر شهید شوند ولی به هدفشان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حَقًّا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از خدا طلبی ندارد،ولی خداوند یاری مؤمنان را بر خود لازم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عَلَیْنٰا</w:t>
      </w:r>
      <w:r>
        <w:rPr>
          <w:rFonts w:eastAsia="IRNazanin" w:cs="IRNazanin"/>
          <w:color w:val="111111"/>
          <w:sz w:val="28"/>
          <w:szCs w:val="28"/>
          <w:rtl w:val="true"/>
          <w:lang w:bidi="fa-IR"/>
        </w:rPr>
        <w:t>»</w:t>
      </w:r>
    </w:p>
    <w:p>
      <w:pPr>
        <w:pStyle w:val="Heading3"/>
        <w:numPr>
          <w:ilvl w:val="2"/>
          <w:numId w:val="1"/>
        </w:numPr>
        <w:rPr/>
      </w:pPr>
      <w:bookmarkStart w:id="1450" w:name="__RefHeading___Toc695112_3244359995"/>
      <w:bookmarkStart w:id="1451" w:name="_Toc631"/>
      <w:bookmarkEnd w:id="1450"/>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48</w:t>
      </w:r>
      <w:r>
        <w:rPr>
          <w:rtl w:val="true"/>
        </w:rPr>
        <w:t>]</w:t>
      </w:r>
      <w:bookmarkEnd w:id="1451"/>
    </w:p>
    <w:p>
      <w:pPr>
        <w:pStyle w:val="Heading4"/>
        <w:numPr>
          <w:ilvl w:val="3"/>
          <w:numId w:val="1"/>
        </w:numPr>
        <w:rPr/>
      </w:pPr>
      <w:bookmarkStart w:id="1452" w:name="__RefHeading___Toc695114_3244359995"/>
      <w:bookmarkStart w:id="1453" w:name="_Toc632"/>
      <w:bookmarkEnd w:id="1452"/>
      <w:r>
        <w:rPr>
          <w:rtl w:val="true"/>
        </w:rPr>
        <w:t>اشاره</w:t>
      </w:r>
      <w:bookmarkEnd w:id="1453"/>
    </w:p>
    <w:p>
      <w:pPr>
        <w:pStyle w:val="BookText"/>
        <w:rPr/>
      </w:pP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کسی است که بادها را می‌فرستد و ابری برمی‌انگیزد و آن را در آسمان،هر گونه بخواهد می‌گستراند و آن را بخش بخش می‌کند،پس می‌بینی که باران از لابلای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هر کس از بندگانش که بخواهد برساند،به ناگاه آنان شادمان گردند</w:t>
      </w:r>
      <w:r>
        <w:rPr>
          <w:rFonts w:eastAsia="IRNazanin" w:cs="IRNazanin"/>
          <w:color w:val="111111"/>
          <w:sz w:val="28"/>
          <w:szCs w:val="28"/>
          <w:rtl w:val="true"/>
          <w:lang w:bidi="fa-IR"/>
        </w:rPr>
        <w:t>.</w:t>
      </w:r>
      <w:bookmarkStart w:id="1454" w:name="pg13172_133798"/>
    </w:p>
    <w:p>
      <w:pPr>
        <w:pStyle w:val="Heading4"/>
        <w:numPr>
          <w:ilvl w:val="3"/>
          <w:numId w:val="1"/>
        </w:numPr>
        <w:rPr/>
      </w:pPr>
      <w:bookmarkStart w:id="1455" w:name="__RefHeading___Toc695116_3244359995"/>
      <w:bookmarkStart w:id="1456" w:name="_Toc633"/>
      <w:bookmarkEnd w:id="1454"/>
      <w:bookmarkEnd w:id="1455"/>
      <w:r>
        <w:rPr>
          <w:rtl w:val="true"/>
        </w:rPr>
        <w:t>نکته‌ها</w:t>
      </w:r>
      <w:r>
        <w:rPr>
          <w:rtl w:val="true"/>
        </w:rPr>
        <w:t>:</w:t>
      </w:r>
      <w:bookmarkEnd w:id="1456"/>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قطعه و مراد از آن پاره‌های 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ذرّات کوچک گفته می‌شود و مراد از آن در اینجا قطراتِ باران است</w:t>
      </w:r>
      <w:r>
        <w:rPr>
          <w:rFonts w:eastAsia="IRNazanin" w:cs="IRNazanin"/>
          <w:color w:val="111111"/>
          <w:sz w:val="28"/>
          <w:szCs w:val="28"/>
          <w:rtl w:val="true"/>
          <w:lang w:bidi="fa-IR"/>
        </w:rPr>
        <w:t>.</w:t>
      </w:r>
    </w:p>
    <w:p>
      <w:pPr>
        <w:pStyle w:val="Heading4"/>
        <w:numPr>
          <w:ilvl w:val="3"/>
          <w:numId w:val="1"/>
        </w:numPr>
        <w:rPr/>
      </w:pPr>
      <w:bookmarkStart w:id="1457" w:name="__RefHeading___Toc695118_3244359995"/>
      <w:bookmarkStart w:id="1458" w:name="_Toc634"/>
      <w:bookmarkEnd w:id="1457"/>
      <w:r>
        <w:rPr>
          <w:rtl w:val="true"/>
        </w:rPr>
        <w:t>پیام‌ها</w:t>
      </w:r>
      <w:r>
        <w:rPr>
          <w:rtl w:val="true"/>
        </w:rPr>
        <w:t>:</w:t>
      </w:r>
      <w:bookmarkEnd w:id="1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تحوّلات طبیعی،نشانه‌ی قدرت،حکمت و تدبیر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یُرْسِلُ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الهی از طریق اسباب طبیعی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الرِّیٰاحَ فَتُثِیرُ سَحٰاباً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ابرها،بادهای متعدّدی از جناح‌های سرد و گرم نقش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جمع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فوائد باد،زمینه‌سازی برای نزول باران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الْوَدْقَ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ابرها و بارش باران‌ها،با اراده و خواست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یَشٰاءُ</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695120_3244359995"/>
      <w:bookmarkStart w:id="1460" w:name="_Toc635"/>
      <w:bookmarkEnd w:id="1459"/>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49</w:t>
      </w:r>
      <w:r>
        <w:rPr>
          <w:rtl w:val="true"/>
        </w:rPr>
        <w:t xml:space="preserve"> </w:t>
      </w:r>
      <w:r>
        <w:rPr>
          <w:rtl w:val="true"/>
        </w:rPr>
        <w:t xml:space="preserve">تا </w:t>
      </w:r>
      <w:r>
        <w:rPr/>
        <w:t>50</w:t>
      </w:r>
      <w:r>
        <w:rPr>
          <w:rtl w:val="true"/>
        </w:rPr>
        <w:t>]</w:t>
      </w:r>
      <w:bookmarkEnd w:id="1460"/>
    </w:p>
    <w:p>
      <w:pPr>
        <w:pStyle w:val="Heading4"/>
        <w:numPr>
          <w:ilvl w:val="3"/>
          <w:numId w:val="1"/>
        </w:numPr>
        <w:rPr/>
      </w:pPr>
      <w:bookmarkStart w:id="1461" w:name="__RefHeading___Toc695122_3244359995"/>
      <w:bookmarkStart w:id="1462" w:name="_Toc636"/>
      <w:bookmarkEnd w:id="1461"/>
      <w:r>
        <w:rPr>
          <w:rtl w:val="true"/>
        </w:rPr>
        <w:t>اشاره</w:t>
      </w:r>
      <w:bookmarkEnd w:id="1462"/>
    </w:p>
    <w:p>
      <w:pPr>
        <w:pStyle w:val="BookText"/>
        <w:rPr/>
      </w:pP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چند پیش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نومید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آثار رحمت خدا بنگر که چگونه زمین را بعد از مرگش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خداست زنده کننده‌ی مردگان و او بر هر چیزی قدرت دارد</w:t>
      </w:r>
      <w:r>
        <w:rPr>
          <w:rFonts w:eastAsia="IRNazanin" w:cs="IRNazanin"/>
          <w:color w:val="111111"/>
          <w:sz w:val="28"/>
          <w:szCs w:val="28"/>
          <w:rtl w:val="true"/>
          <w:lang w:bidi="fa-IR"/>
        </w:rPr>
        <w:t>.</w:t>
      </w:r>
    </w:p>
    <w:p>
      <w:pPr>
        <w:pStyle w:val="Heading4"/>
        <w:numPr>
          <w:ilvl w:val="3"/>
          <w:numId w:val="1"/>
        </w:numPr>
        <w:rPr/>
      </w:pPr>
      <w:bookmarkStart w:id="1463" w:name="__RefHeading___Toc695124_3244359995"/>
      <w:bookmarkStart w:id="1464" w:name="_Toc637"/>
      <w:bookmarkEnd w:id="1463"/>
      <w:r>
        <w:rPr>
          <w:rtl w:val="true"/>
        </w:rPr>
        <w:t>پیام‌ها</w:t>
      </w:r>
      <w:r>
        <w:rPr>
          <w:rtl w:val="true"/>
        </w:rPr>
        <w:t>:</w:t>
      </w:r>
      <w:bookmarkEnd w:id="146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نومیدی‌ها،لذّت نعمت‌ها را چند برابر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کم جو تشنگی آور به دست تا که جوشد آبت از بالا و پست</w:t>
      </w:r>
      <w:bookmarkStart w:id="1465" w:name="pg13172_133799"/>
    </w:p>
    <w:p>
      <w:pPr>
        <w:pStyle w:val="BookText"/>
        <w:rPr/>
      </w:pPr>
      <w:bookmarkEnd w:id="146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آثٰارِ رَحْمَتِ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باران و حیات مجدّد زمین،نشانه‌ای از برپایی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صحنه‌ی مرگ و حیات،هر لحظه جلو چشم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لَمُحْیِ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 نمونه‌ی خروار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لَمُحْیِ الْمَوْتیٰ</w:t>
      </w:r>
      <w:r>
        <w:rPr>
          <w:rFonts w:eastAsia="IRNazanin" w:cs="IRNazanin"/>
          <w:color w:val="111111"/>
          <w:sz w:val="28"/>
          <w:szCs w:val="28"/>
          <w:rtl w:val="true"/>
          <w:lang w:bidi="fa-IR"/>
        </w:rPr>
        <w:t>»</w:t>
      </w:r>
    </w:p>
    <w:p>
      <w:pPr>
        <w:pStyle w:val="Heading3"/>
        <w:numPr>
          <w:ilvl w:val="2"/>
          <w:numId w:val="1"/>
        </w:numPr>
        <w:rPr/>
      </w:pPr>
      <w:bookmarkStart w:id="1466" w:name="__RefHeading___Toc695126_3244359995"/>
      <w:bookmarkStart w:id="1467" w:name="_Toc638"/>
      <w:bookmarkEnd w:id="1466"/>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51</w:t>
      </w:r>
      <w:r>
        <w:rPr>
          <w:rtl w:val="true"/>
        </w:rPr>
        <w:t xml:space="preserve"> </w:t>
      </w:r>
      <w:r>
        <w:rPr>
          <w:rtl w:val="true"/>
        </w:rPr>
        <w:t xml:space="preserve">تا </w:t>
      </w:r>
      <w:r>
        <w:rPr/>
        <w:t>52</w:t>
      </w:r>
      <w:r>
        <w:rPr>
          <w:rtl w:val="true"/>
        </w:rPr>
        <w:t>]</w:t>
      </w:r>
      <w:bookmarkEnd w:id="1467"/>
    </w:p>
    <w:p>
      <w:pPr>
        <w:pStyle w:val="Heading4"/>
        <w:numPr>
          <w:ilvl w:val="3"/>
          <w:numId w:val="1"/>
        </w:numPr>
        <w:rPr/>
      </w:pPr>
      <w:bookmarkStart w:id="1468" w:name="__RefHeading___Toc695128_3244359995"/>
      <w:bookmarkStart w:id="1469" w:name="_Toc639"/>
      <w:bookmarkEnd w:id="1468"/>
      <w:r>
        <w:rPr>
          <w:rtl w:val="true"/>
        </w:rPr>
        <w:t>اشاره</w:t>
      </w:r>
      <w:bookmarkEnd w:id="1469"/>
    </w:p>
    <w:p>
      <w:pPr>
        <w:pStyle w:val="BookText"/>
        <w:rPr/>
      </w:pP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زمین سرسبز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زرد شده ببینند، بعد از آن کفر خواهند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اینان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نمی‌توانی مردگان را شنوا کنی،و این دعوت را به گوش کران آن گاه که پشت‌کنان روی می‌گردانند،برسانی</w:t>
      </w:r>
      <w:r>
        <w:rPr>
          <w:rFonts w:eastAsia="IRNazanin" w:cs="IRNazanin"/>
          <w:color w:val="111111"/>
          <w:sz w:val="28"/>
          <w:szCs w:val="28"/>
          <w:rtl w:val="true"/>
          <w:lang w:bidi="fa-IR"/>
        </w:rPr>
        <w:t>.</w:t>
      </w:r>
    </w:p>
    <w:p>
      <w:pPr>
        <w:pStyle w:val="Heading4"/>
        <w:numPr>
          <w:ilvl w:val="3"/>
          <w:numId w:val="1"/>
        </w:numPr>
        <w:rPr/>
      </w:pPr>
      <w:bookmarkStart w:id="1470" w:name="__RefHeading___Toc695130_3244359995"/>
      <w:bookmarkStart w:id="1471" w:name="_Toc640"/>
      <w:bookmarkEnd w:id="1470"/>
      <w:r>
        <w:rPr>
          <w:rtl w:val="true"/>
        </w:rPr>
        <w:t>پیام‌ها</w:t>
      </w:r>
      <w:r>
        <w:rPr>
          <w:rtl w:val="true"/>
        </w:rPr>
        <w:t>:</w:t>
      </w:r>
      <w:bookmarkEnd w:id="147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بادهای مهلک و آفت زا،بی‌ضابطه و تصادفی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 رِیحاً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بادهای مخرّب،نسبت به بادهای مفید کم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 رِیحاً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حالی که درباره‌ی بادهای مفید فرمود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یُرْسِلُ الرِّیٰاحَ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یک حادثه‌ی تلخ،از مدار توحید خارج می‌شود و در مدار کفر و شرک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لَظَلُّوا مِنْ بَعْدِهِ یَکْفُرُونَ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یک باد زیانبار،حال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حال ناکامی،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تبلیغ،کامل بودن مرشد و شیوه‌ی ارشاد و محتوای آن،کافی نیست؛قابلیّت طرف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لاٰ تُسْمِعُ الْمَوْتیٰ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ناشنوا،گاهی با نگاه به حرکت لب‌ها مطالبی را می‌فهمد،ولی مصیبت آنجاست که هم گوش ناشنوا باشد و هم انسان به گوینده پشت کند که در این حال اشاره را هم نمی‌فهمد،این،مَثَل کسانی است که به حقّ پشت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w:t>
      </w:r>
      <w:bookmarkStart w:id="1472" w:name="pg13172_133800"/>
    </w:p>
    <w:p>
      <w:pPr>
        <w:pStyle w:val="BookText"/>
        <w:rPr/>
      </w:pPr>
      <w:bookmarkEnd w:id="1472"/>
      <w:r>
        <w:rPr>
          <w:rFonts w:ascii="Amiri" w:hAnsi="Amiri" w:eastAsia="Amiri" w:cs="Amiri"/>
          <w:color w:val="111111"/>
          <w:sz w:val="28"/>
          <w:sz w:val="28"/>
          <w:szCs w:val="28"/>
          <w:rtl w:val="true"/>
          <w:lang w:bidi="ar-SA"/>
        </w:rPr>
        <w:t>مُدْبِرِینَ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حقّ،وقتی خطرناک است که پشت کردن به حقّ،با عنایت و لجاجت باشد و شیوه‌ی دائمی افراد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مُدْبِرِینَ</w:t>
      </w:r>
      <w:r>
        <w:rPr>
          <w:rFonts w:eastAsia="IRNazanin" w:cs="IRNazanin"/>
          <w:color w:val="111111"/>
          <w:sz w:val="28"/>
          <w:szCs w:val="28"/>
          <w:rtl w:val="true"/>
          <w:lang w:bidi="fa-IR"/>
        </w:rPr>
        <w:t>»</w:t>
      </w:r>
    </w:p>
    <w:p>
      <w:pPr>
        <w:pStyle w:val="Heading3"/>
        <w:numPr>
          <w:ilvl w:val="2"/>
          <w:numId w:val="1"/>
        </w:numPr>
        <w:rPr/>
      </w:pPr>
      <w:bookmarkStart w:id="1473" w:name="__RefHeading___Toc695132_3244359995"/>
      <w:bookmarkStart w:id="1474" w:name="_Toc641"/>
      <w:bookmarkEnd w:id="1473"/>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53</w:t>
      </w:r>
      <w:r>
        <w:rPr>
          <w:rtl w:val="true"/>
        </w:rPr>
        <w:t>]</w:t>
      </w:r>
      <w:bookmarkEnd w:id="1474"/>
    </w:p>
    <w:p>
      <w:pPr>
        <w:pStyle w:val="Heading4"/>
        <w:numPr>
          <w:ilvl w:val="3"/>
          <w:numId w:val="1"/>
        </w:numPr>
        <w:rPr/>
      </w:pPr>
      <w:bookmarkStart w:id="1475" w:name="__RefHeading___Toc695134_3244359995"/>
      <w:bookmarkStart w:id="1476" w:name="_Toc642"/>
      <w:bookmarkEnd w:id="1475"/>
      <w:r>
        <w:rPr>
          <w:rtl w:val="true"/>
        </w:rPr>
        <w:t>اشاره</w:t>
      </w:r>
      <w:bookmarkEnd w:id="1476"/>
    </w:p>
    <w:p>
      <w:pPr>
        <w:pStyle w:val="BookText"/>
        <w:rPr/>
      </w:pP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هدایت کننده‌ی کوران از گمراهیشان نیستی،تنها کسانی سخنت را به گوش می‌گیرند که به آیات ما ایمان دارند و اهل تسلیم هستند</w:t>
      </w:r>
      <w:r>
        <w:rPr>
          <w:rFonts w:eastAsia="IRNazanin" w:cs="IRNazanin"/>
          <w:color w:val="111111"/>
          <w:sz w:val="28"/>
          <w:szCs w:val="28"/>
          <w:rtl w:val="true"/>
          <w:lang w:bidi="fa-IR"/>
        </w:rPr>
        <w:t>.</w:t>
      </w:r>
    </w:p>
    <w:p>
      <w:pPr>
        <w:pStyle w:val="Heading4"/>
        <w:numPr>
          <w:ilvl w:val="3"/>
          <w:numId w:val="1"/>
        </w:numPr>
        <w:rPr/>
      </w:pPr>
      <w:bookmarkStart w:id="1477" w:name="__RefHeading___Toc695136_3244359995"/>
      <w:bookmarkStart w:id="1478" w:name="_Toc643"/>
      <w:bookmarkEnd w:id="1477"/>
      <w:r>
        <w:rPr>
          <w:rtl w:val="true"/>
        </w:rPr>
        <w:t>پیام‌ها</w:t>
      </w:r>
      <w:r>
        <w:rPr>
          <w:rtl w:val="true"/>
        </w:rPr>
        <w:t>:</w:t>
      </w:r>
      <w:bookmarkEnd w:id="1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پیامبران،ارشاد مردم است،نه اجبار آنان به پذیرش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بِهٰادِ الْعُمْیِ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مردم،محدود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تُسْمِعُ إِلاّٰ مَنْ یُؤْمِنُ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روحیّه‌ی تسلیم در برابر حقّ،زمینه‌ساز دریافت‌های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تُسْمِعُ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شوره سنبل بر نیارد در آن تخم عمل ضایع مگردان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نیست،تسلیم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یُؤْمِنُ بِآیٰاتِنٰا فَهُمْ مُسْلِمُونَ</w:t>
      </w:r>
      <w:r>
        <w:rPr>
          <w:rFonts w:eastAsia="IRNazanin" w:cs="IRNazanin"/>
          <w:color w:val="111111"/>
          <w:sz w:val="28"/>
          <w:szCs w:val="28"/>
          <w:rtl w:val="true"/>
          <w:lang w:bidi="fa-IR"/>
        </w:rPr>
        <w:t>»</w:t>
      </w:r>
    </w:p>
    <w:p>
      <w:pPr>
        <w:pStyle w:val="Heading3"/>
        <w:numPr>
          <w:ilvl w:val="2"/>
          <w:numId w:val="1"/>
        </w:numPr>
        <w:rPr/>
      </w:pPr>
      <w:bookmarkStart w:id="1479" w:name="__RefHeading___Toc695138_3244359995"/>
      <w:bookmarkStart w:id="1480" w:name="_Toc644"/>
      <w:bookmarkEnd w:id="1479"/>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54</w:t>
      </w:r>
      <w:r>
        <w:rPr>
          <w:rtl w:val="true"/>
        </w:rPr>
        <w:t>]</w:t>
      </w:r>
      <w:bookmarkEnd w:id="1480"/>
    </w:p>
    <w:p>
      <w:pPr>
        <w:pStyle w:val="Heading4"/>
        <w:numPr>
          <w:ilvl w:val="3"/>
          <w:numId w:val="1"/>
        </w:numPr>
        <w:rPr/>
      </w:pPr>
      <w:bookmarkStart w:id="1481" w:name="__RefHeading___Toc695140_3244359995"/>
      <w:bookmarkStart w:id="1482" w:name="_Toc645"/>
      <w:bookmarkEnd w:id="1481"/>
      <w:r>
        <w:rPr>
          <w:rtl w:val="true"/>
        </w:rPr>
        <w:t>اشاره</w:t>
      </w:r>
      <w:bookmarkEnd w:id="1482"/>
    </w:p>
    <w:p>
      <w:pPr>
        <w:pStyle w:val="BookText"/>
        <w:rPr/>
      </w:pP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شما را از ناتوانی آفرید،سپس بعد از ناتوانی،قوّتی بخشید، آن گاه بعد از توانایی و قوّت،ضعف و پیری قرار داد؛او هر چه بخواهد می‌آفریند،و اوست دانای توانا</w:t>
      </w:r>
      <w:r>
        <w:rPr>
          <w:rFonts w:eastAsia="IRNazanin" w:cs="IRNazanin"/>
          <w:color w:val="111111"/>
          <w:sz w:val="28"/>
          <w:szCs w:val="28"/>
          <w:rtl w:val="true"/>
          <w:lang w:bidi="fa-IR"/>
        </w:rPr>
        <w:t>.</w:t>
      </w:r>
      <w:bookmarkStart w:id="1483" w:name="pg13172_133801"/>
    </w:p>
    <w:p>
      <w:pPr>
        <w:pStyle w:val="Heading4"/>
        <w:numPr>
          <w:ilvl w:val="3"/>
          <w:numId w:val="1"/>
        </w:numPr>
        <w:rPr/>
      </w:pPr>
      <w:bookmarkStart w:id="1484" w:name="__RefHeading___Toc695142_3244359995"/>
      <w:bookmarkStart w:id="1485" w:name="_Toc646"/>
      <w:bookmarkEnd w:id="1483"/>
      <w:bookmarkEnd w:id="1484"/>
      <w:r>
        <w:rPr>
          <w:rtl w:val="true"/>
        </w:rPr>
        <w:t>پیام‌ها</w:t>
      </w:r>
      <w:r>
        <w:rPr>
          <w:rtl w:val="true"/>
        </w:rPr>
        <w:t>:</w:t>
      </w:r>
      <w:bookmarkEnd w:id="1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آغاز خلقت،سراسر ضعف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کردن به آغاز تولّد،مایه‌ی تذکّر و تشکّر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ضَعْفٍ</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و پیری گلایه نکنید که برنامه‌ی حکیمانه‌ی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مِنْ بَعْدِ قُوَّةٍ ضَعْفاً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ضعف و قدرت انسان،با یک برنامه ریزی حکیمانه طرّاحی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انسان ضعف است،در چند روزی که توان و قدرت داریم قدردانی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قوّت میان دو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دوران کودکی به قوّت تغییر می‌کند،ولی ضعف دوّم باقی می‌ماند،زیرا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آن است که این ضعف همراه پیری و ثابت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 دو ضعف قرار گرفته،نباید به چند روز قوّت مغرور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نظر باشیم،همه‌ی هستی کتاب مطالعه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باران و حیات زمین،دوران کودکی و جوانی و پیری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قُوَّةٍ ضَعْفاً وَ شَیْبَةً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مخلوق،نشان ضعف خالق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الْعَلِیمُ الْقَدِیرُ</w:t>
      </w:r>
      <w:r>
        <w:rPr>
          <w:rFonts w:eastAsia="IRNazanin" w:cs="IRNazanin"/>
          <w:color w:val="111111"/>
          <w:sz w:val="28"/>
          <w:szCs w:val="28"/>
          <w:rtl w:val="true"/>
          <w:lang w:bidi="fa-IR"/>
        </w:rPr>
        <w:t>»</w:t>
      </w:r>
    </w:p>
    <w:p>
      <w:pPr>
        <w:pStyle w:val="Heading3"/>
        <w:numPr>
          <w:ilvl w:val="2"/>
          <w:numId w:val="1"/>
        </w:numPr>
        <w:rPr/>
      </w:pPr>
      <w:bookmarkStart w:id="1486" w:name="__RefHeading___Toc695144_3244359995"/>
      <w:bookmarkStart w:id="1487" w:name="_Toc647"/>
      <w:bookmarkEnd w:id="1486"/>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55</w:t>
      </w:r>
      <w:r>
        <w:rPr>
          <w:rtl w:val="true"/>
        </w:rPr>
        <w:t>]</w:t>
      </w:r>
      <w:bookmarkEnd w:id="1487"/>
    </w:p>
    <w:p>
      <w:pPr>
        <w:pStyle w:val="Heading4"/>
        <w:numPr>
          <w:ilvl w:val="3"/>
          <w:numId w:val="1"/>
        </w:numPr>
        <w:rPr/>
      </w:pPr>
      <w:bookmarkStart w:id="1488" w:name="__RefHeading___Toc695146_3244359995"/>
      <w:bookmarkStart w:id="1489" w:name="_Toc648"/>
      <w:bookmarkEnd w:id="1488"/>
      <w:r>
        <w:rPr>
          <w:rtl w:val="true"/>
        </w:rPr>
        <w:t>اشاره</w:t>
      </w:r>
      <w:bookmarkEnd w:id="1489"/>
    </w:p>
    <w:p>
      <w:pPr>
        <w:pStyle w:val="BookText"/>
        <w:rPr/>
      </w:pP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 قیامت بر پا شود،مجرمان سوگند یاد می‌کنند که جز ساعتی درنگ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دنیا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گردانده می‌شدند</w:t>
      </w:r>
      <w:r>
        <w:rPr>
          <w:rFonts w:eastAsia="IRNazanin" w:cs="IRNazanin"/>
          <w:color w:val="111111"/>
          <w:sz w:val="28"/>
          <w:szCs w:val="28"/>
          <w:rtl w:val="true"/>
          <w:lang w:bidi="fa-IR"/>
        </w:rPr>
        <w:t>.</w:t>
      </w:r>
    </w:p>
    <w:p>
      <w:pPr>
        <w:pStyle w:val="Heading4"/>
        <w:numPr>
          <w:ilvl w:val="3"/>
          <w:numId w:val="1"/>
        </w:numPr>
        <w:rPr/>
      </w:pPr>
      <w:bookmarkStart w:id="1490" w:name="__RefHeading___Toc695148_3244359995"/>
      <w:bookmarkStart w:id="1491" w:name="_Toc649"/>
      <w:bookmarkEnd w:id="1490"/>
      <w:r>
        <w:rPr>
          <w:rtl w:val="true"/>
        </w:rPr>
        <w:t>نکته‌ها</w:t>
      </w:r>
      <w:r>
        <w:rPr>
          <w:rtl w:val="true"/>
        </w:rPr>
        <w:t>:</w:t>
      </w:r>
      <w:bookmarkEnd w:id="14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جزئی از زمان گفته می‌شود،اگر به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یا به</w:t>
      </w:r>
      <w:bookmarkStart w:id="1492" w:name="pg13172_133802"/>
    </w:p>
    <w:p>
      <w:pPr>
        <w:pStyle w:val="BookText"/>
        <w:rPr/>
      </w:pPr>
      <w:bookmarkEnd w:id="1492"/>
      <w:r>
        <w:rPr>
          <w:rFonts w:ascii="IRNazanin" w:hAnsi="IRNazanin" w:eastAsia="IRNazanin"/>
          <w:color w:val="111111"/>
          <w:sz w:val="28"/>
          <w:sz w:val="28"/>
          <w:szCs w:val="28"/>
          <w:rtl w:val="true"/>
          <w:lang w:bidi="fa-IR"/>
        </w:rPr>
        <w:t>خاطر سرعت در بر پایی قیامت است و یا سرعت در رسیدگی به اعمال</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1493" w:name="__RefHeading___Toc695150_3244359995"/>
      <w:bookmarkStart w:id="1494" w:name="_Toc650"/>
      <w:bookmarkEnd w:id="1493"/>
      <w:r>
        <w:rPr>
          <w:rtl w:val="true"/>
        </w:rPr>
        <w:t>پیام‌ها</w:t>
      </w:r>
      <w:r>
        <w:rPr>
          <w:rtl w:val="true"/>
        </w:rPr>
        <w:t>:</w:t>
      </w:r>
      <w:bookmarkEnd w:id="1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به سوگند دروغ عادت کرد،در قیامت نیز آن را به کار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یُقْسِمُ الْمُجْرِمُونَ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در قیامت عذر و بهانه می‌آورند که در دنیا فرصت برای ایمان آوردن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لَبِثُوا غَیْرَ سٰاعَةٍ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فکری و کج‌روی مجرمان،دائمی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یُؤْفَکُونَ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دروغ،سبب انواع کجی‌ها و انحرافات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کٰانُوا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اینگونه دروغ‌ها پیوسته به انحراف کشیده شدند</w:t>
      </w:r>
      <w:r>
        <w:rPr>
          <w:rFonts w:eastAsia="IRNazanin" w:cs="IRNazanin"/>
          <w:color w:val="111111"/>
          <w:sz w:val="28"/>
          <w:szCs w:val="28"/>
          <w:rtl w:val="true"/>
          <w:lang w:bidi="fa-IR"/>
        </w:rPr>
        <w:t>.</w:t>
      </w:r>
    </w:p>
    <w:p>
      <w:pPr>
        <w:pStyle w:val="Heading3"/>
        <w:numPr>
          <w:ilvl w:val="2"/>
          <w:numId w:val="1"/>
        </w:numPr>
        <w:rPr/>
      </w:pPr>
      <w:bookmarkStart w:id="1495" w:name="__RefHeading___Toc695152_3244359995"/>
      <w:bookmarkStart w:id="1496" w:name="_Toc651"/>
      <w:bookmarkEnd w:id="1495"/>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56</w:t>
      </w:r>
      <w:r>
        <w:rPr>
          <w:rtl w:val="true"/>
        </w:rPr>
        <w:t>]</w:t>
      </w:r>
      <w:bookmarkEnd w:id="1496"/>
    </w:p>
    <w:p>
      <w:pPr>
        <w:pStyle w:val="Heading4"/>
        <w:numPr>
          <w:ilvl w:val="3"/>
          <w:numId w:val="1"/>
        </w:numPr>
        <w:rPr/>
      </w:pPr>
      <w:bookmarkStart w:id="1497" w:name="__RefHeading___Toc695154_3244359995"/>
      <w:bookmarkStart w:id="1498" w:name="_Toc652"/>
      <w:bookmarkEnd w:id="1497"/>
      <w:r>
        <w:rPr>
          <w:rtl w:val="true"/>
        </w:rPr>
        <w:t>اشاره</w:t>
      </w:r>
      <w:bookmarkEnd w:id="1498"/>
    </w:p>
    <w:p>
      <w:pPr>
        <w:pStyle w:val="BookText"/>
        <w:rPr/>
      </w:pP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علم و ایمان به آنان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خداست تا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مانده‌اید،پس این،روز رستاخیز است،ولی شما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قیامت حقّ است</w:t>
      </w:r>
      <w:r>
        <w:rPr>
          <w:rFonts w:eastAsia="IRNazanin" w:cs="IRNazanin"/>
          <w:color w:val="111111"/>
          <w:sz w:val="28"/>
          <w:szCs w:val="28"/>
          <w:rtl w:val="true"/>
          <w:lang w:bidi="fa-IR"/>
        </w:rPr>
        <w:t>).</w:t>
      </w:r>
    </w:p>
    <w:p>
      <w:pPr>
        <w:pStyle w:val="Heading4"/>
        <w:numPr>
          <w:ilvl w:val="3"/>
          <w:numId w:val="1"/>
        </w:numPr>
        <w:rPr/>
      </w:pPr>
      <w:bookmarkStart w:id="1499" w:name="__RefHeading___Toc695156_3244359995"/>
      <w:bookmarkStart w:id="1500" w:name="_Toc653"/>
      <w:bookmarkEnd w:id="1499"/>
      <w:r>
        <w:rPr>
          <w:rtl w:val="true"/>
        </w:rPr>
        <w:t>نکته‌ها</w:t>
      </w:r>
      <w:r>
        <w:rPr>
          <w:rtl w:val="true"/>
        </w:rPr>
        <w:t>:</w:t>
      </w:r>
      <w:bookmarkEnd w:id="1500"/>
    </w:p>
    <w:p>
      <w:pPr>
        <w:pStyle w:val="BookText"/>
        <w:rPr/>
      </w:pPr>
      <w:r>
        <w:rPr>
          <w:rFonts w:ascii="IRNazanin" w:hAnsi="IRNazanin" w:eastAsia="IRNazanin"/>
          <w:color w:val="111111"/>
          <w:sz w:val="28"/>
          <w:sz w:val="28"/>
          <w:szCs w:val="28"/>
          <w:rtl w:val="true"/>
          <w:lang w:bidi="fa-IR"/>
        </w:rPr>
        <w:t>این آیه پاسخ اهل ایمان،در برابر گفتار مجرمان در آیه‌ی قبل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دوران کوتاه عمر خود در دنیا و یا مدّت اندک برزخ می‌گویند،امّا اهل ایمان پاسخ می‌دهند که شما مطابق آنچه خداوند برای دوره‌ی دنیا و برزخ افراد معیّن کرده،زندگی کرده‌اید و بی‌جهت برای کفر خود،عذرتراشی نکنید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علّت تقدّم علم بر ایمان به خاطر آن باشد که علم پایه و اساس ایمان است</w:t>
      </w:r>
      <w:r>
        <w:rPr>
          <w:rFonts w:eastAsia="IRNazanin" w:cs="IRNazanin"/>
          <w:color w:val="111111"/>
          <w:sz w:val="28"/>
          <w:szCs w:val="28"/>
          <w:rtl w:val="true"/>
          <w:lang w:bidi="fa-IR"/>
        </w:rPr>
        <w:t>.</w:t>
      </w:r>
      <w:bookmarkStart w:id="1501" w:name="pg13172_133803"/>
    </w:p>
    <w:p>
      <w:pPr>
        <w:pStyle w:val="Heading4"/>
        <w:numPr>
          <w:ilvl w:val="3"/>
          <w:numId w:val="1"/>
        </w:numPr>
        <w:rPr/>
      </w:pPr>
      <w:bookmarkStart w:id="1502" w:name="__RefHeading___Toc695158_3244359995"/>
      <w:bookmarkStart w:id="1503" w:name="_Toc654"/>
      <w:bookmarkEnd w:id="1501"/>
      <w:bookmarkEnd w:id="1502"/>
      <w:r>
        <w:rPr>
          <w:rtl w:val="true"/>
        </w:rPr>
        <w:t>پیام‌ها</w:t>
      </w:r>
      <w:r>
        <w:rPr>
          <w:rtl w:val="true"/>
        </w:rPr>
        <w:t>:</w:t>
      </w:r>
      <w:bookmarkEnd w:id="1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قیامت،میان مجرمان و مؤمنان گفتگوهاست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ایمان،حتّی در قیامت آثار مثبت خود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الْعِلْمَ وَ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مؤمن،در قیامت نیز شبهه زدایی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ایمان،دو هدیه الهی است که به افراد عطا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الْعِلْمَ وَ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خود را توفیقی الهی بدانیم و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الْعِلْمَ وَ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دوره‌ی دنیا یا برزخ،از پیش محاسبه 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w:t>
      </w:r>
    </w:p>
    <w:p>
      <w:pPr>
        <w:pStyle w:val="Heading3"/>
        <w:numPr>
          <w:ilvl w:val="2"/>
          <w:numId w:val="1"/>
        </w:numPr>
        <w:rPr/>
      </w:pPr>
      <w:bookmarkStart w:id="1504" w:name="__RefHeading___Toc695160_3244359995"/>
      <w:bookmarkStart w:id="1505" w:name="_Toc655"/>
      <w:bookmarkEnd w:id="1504"/>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57</w:t>
      </w:r>
      <w:r>
        <w:rPr>
          <w:rtl w:val="true"/>
        </w:rPr>
        <w:t>]</w:t>
      </w:r>
      <w:bookmarkEnd w:id="1505"/>
    </w:p>
    <w:p>
      <w:pPr>
        <w:pStyle w:val="Heading4"/>
        <w:numPr>
          <w:ilvl w:val="3"/>
          <w:numId w:val="1"/>
        </w:numPr>
        <w:rPr/>
      </w:pPr>
      <w:bookmarkStart w:id="1506" w:name="__RefHeading___Toc695162_3244359995"/>
      <w:bookmarkStart w:id="1507" w:name="_Toc656"/>
      <w:bookmarkEnd w:id="1506"/>
      <w:r>
        <w:rPr>
          <w:rtl w:val="true"/>
        </w:rPr>
        <w:t>اشاره</w:t>
      </w:r>
      <w:bookmarkEnd w:id="1507"/>
    </w:p>
    <w:p>
      <w:pPr>
        <w:pStyle w:val="BookText"/>
        <w:rPr/>
      </w:pP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چنین روزی،پوزش کسانی که ستم کردند سودی ندارد،و توبه‌ی آنان نیز پذیرفته نمی‌شود</w:t>
      </w:r>
      <w:r>
        <w:rPr>
          <w:rFonts w:eastAsia="IRNazanin" w:cs="IRNazanin"/>
          <w:color w:val="111111"/>
          <w:sz w:val="28"/>
          <w:szCs w:val="28"/>
          <w:rtl w:val="true"/>
          <w:lang w:bidi="fa-IR"/>
        </w:rPr>
        <w:t>.</w:t>
      </w:r>
    </w:p>
    <w:p>
      <w:pPr>
        <w:pStyle w:val="Heading4"/>
        <w:numPr>
          <w:ilvl w:val="3"/>
          <w:numId w:val="1"/>
        </w:numPr>
        <w:rPr/>
      </w:pPr>
      <w:bookmarkStart w:id="1508" w:name="__RefHeading___Toc695164_3244359995"/>
      <w:bookmarkStart w:id="1509" w:name="_Toc657"/>
      <w:bookmarkEnd w:id="1508"/>
      <w:r>
        <w:rPr>
          <w:rtl w:val="true"/>
        </w:rPr>
        <w:t>نکته‌ها</w:t>
      </w:r>
      <w:r>
        <w:rPr>
          <w:rtl w:val="true"/>
        </w:rPr>
        <w:t>:</w:t>
      </w:r>
      <w:bookmarkEnd w:id="1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یُسْتَعْتَبُونَ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ناراحتی است و هر گاه در قالب استعتاب قرار گیرد، به معنای توبه و از بین رفتن ناراحتی و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قیامت به مجرمان اجازه‌ی معذرت خواهی داده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امّا اگر بر فرض هم معذرت خواهی کنند،پوزش آنان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الَّذِینَ ظَلَمُوا مَعْذِرَتُهُمْ</w:t>
      </w:r>
      <w:r>
        <w:rPr>
          <w:rFonts w:eastAsia="IRNazanin" w:cs="IRNazanin"/>
          <w:color w:val="111111"/>
          <w:sz w:val="28"/>
          <w:szCs w:val="28"/>
          <w:rtl w:val="true"/>
          <w:lang w:bidi="fa-IR"/>
        </w:rPr>
        <w:t>»</w:t>
      </w:r>
    </w:p>
    <w:p>
      <w:pPr>
        <w:pStyle w:val="Heading4"/>
        <w:numPr>
          <w:ilvl w:val="3"/>
          <w:numId w:val="1"/>
        </w:numPr>
        <w:rPr/>
      </w:pPr>
      <w:bookmarkStart w:id="1510" w:name="__RefHeading___Toc695166_3244359995"/>
      <w:bookmarkStart w:id="1511" w:name="_Toc658"/>
      <w:bookmarkEnd w:id="1510"/>
      <w:r>
        <w:rPr>
          <w:rtl w:val="true"/>
        </w:rPr>
        <w:t>پیام‌ها</w:t>
      </w:r>
      <w:r>
        <w:rPr>
          <w:rtl w:val="true"/>
        </w:rPr>
        <w:t>:</w:t>
      </w:r>
      <w:bookmarkEnd w:id="1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و چگونگی حضور او در قیامت،در گرو عملکرد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یَنْفَعُ الَّذِینَ ظَلَمُوا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ظلم،سبب محرومیّت از عنایت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یَنْفَعُ الَّذِینَ ظَلَمُوا</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عذرخواهی تنها در دنیا کارساز است و در قیامت هیچ کارایی ندارد</w:t>
      </w:r>
      <w:r>
        <w:rPr>
          <w:rFonts w:eastAsia="IRNazanin" w:cs="IRNazanin"/>
          <w:color w:val="111111"/>
          <w:sz w:val="28"/>
          <w:szCs w:val="28"/>
          <w:rtl w:val="true"/>
          <w:lang w:bidi="fa-IR"/>
        </w:rPr>
        <w:t>.</w:t>
      </w:r>
      <w:bookmarkStart w:id="1512" w:name="pg13172_133804"/>
    </w:p>
    <w:p>
      <w:pPr>
        <w:pStyle w:val="BookText"/>
        <w:rPr/>
      </w:pPr>
      <w:bookmarkEnd w:id="1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 یَنْفَعُ الَّذِینَ ظَلَمُوا مَعْذِرَتُهُمْ</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695168_3244359995"/>
      <w:bookmarkStart w:id="1514" w:name="_Toc659"/>
      <w:bookmarkEnd w:id="1513"/>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58</w:t>
      </w:r>
      <w:r>
        <w:rPr>
          <w:rtl w:val="true"/>
        </w:rPr>
        <w:t>]</w:t>
      </w:r>
      <w:bookmarkEnd w:id="1514"/>
    </w:p>
    <w:p>
      <w:pPr>
        <w:pStyle w:val="Heading4"/>
        <w:numPr>
          <w:ilvl w:val="3"/>
          <w:numId w:val="1"/>
        </w:numPr>
        <w:rPr/>
      </w:pPr>
      <w:bookmarkStart w:id="1515" w:name="__RefHeading___Toc695170_3244359995"/>
      <w:bookmarkStart w:id="1516" w:name="_Toc660"/>
      <w:bookmarkEnd w:id="1515"/>
      <w:r>
        <w:rPr>
          <w:rtl w:val="true"/>
        </w:rPr>
        <w:t>اشاره</w:t>
      </w:r>
      <w:bookmarkEnd w:id="1516"/>
    </w:p>
    <w:p>
      <w:pPr>
        <w:pStyle w:val="BookText"/>
        <w:rPr/>
      </w:pP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 به راستی در این قرآن،برای مردم از هر گونه مثلی آوردیم،و اگر برای آنان نشانه و معجزه‌ای بیاوری،کافران حتماً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بر باطل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سحر و جادوست</w:t>
      </w:r>
      <w:r>
        <w:rPr>
          <w:rFonts w:eastAsia="IRNazanin" w:cs="IRNazanin"/>
          <w:color w:val="111111"/>
          <w:sz w:val="28"/>
          <w:szCs w:val="28"/>
          <w:rtl w:val="true"/>
          <w:lang w:bidi="fa-IR"/>
        </w:rPr>
        <w:t>).</w:t>
      </w:r>
    </w:p>
    <w:p>
      <w:pPr>
        <w:pStyle w:val="Heading4"/>
        <w:numPr>
          <w:ilvl w:val="3"/>
          <w:numId w:val="1"/>
        </w:numPr>
        <w:rPr/>
      </w:pPr>
      <w:bookmarkStart w:id="1517" w:name="__RefHeading___Toc695172_3244359995"/>
      <w:bookmarkStart w:id="1518" w:name="_Toc661"/>
      <w:bookmarkEnd w:id="1517"/>
      <w:r>
        <w:rPr>
          <w:rtl w:val="true"/>
        </w:rPr>
        <w:t>پیام‌ها</w:t>
      </w:r>
      <w:r>
        <w:rPr>
          <w:rtl w:val="true"/>
        </w:rPr>
        <w:t>:</w:t>
      </w:r>
      <w:bookmarkEnd w:id="1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مخاطب قرآن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ضَرَبْنٰا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 ارشاد و هدایت است و مثال،از بهترین شیوه‌های فهماندن حقایق، لذا خداوند برای زمینه‌های مختلف مثال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مَثَلٍ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قرآن،سبب اتمام حجّت است و کسی که حقّ را بفهمد و حجّت بر او روشن شود،دیگر عذرش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فَیَوْمَئِذٍ لاٰ یَنْفَعُ الَّذِینَ ظَلَمُوا مَعْذِرَتُهُمْ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لجوج،هیچ گونه دلیل و نشانه‌ای را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اهداف و سخنان کفّار و دشمنان را پیش بینی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سرسختی کفّار،باید برای ما درس باشد و در راه حقّ،مقاوم‌تر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مُبْطِلُونَ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مدار کفر و لجاجت قرار گیرد،باطل را حقّ می‌بیند و حقّ را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کافران،چون استدلال ندارند،حقّ را تحقیر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کافران،نه تنها حقّ را نمی‌پذیرند،بلکه نسبت باطل هم به آن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نه تنها پیامبر اسلام،بلکه تمام انبیا یا تمام مومنان را بر باطل می‌دانند</w:t>
      </w:r>
      <w:r>
        <w:rPr>
          <w:rFonts w:eastAsia="IRNazanin" w:cs="IRNazanin"/>
          <w:color w:val="111111"/>
          <w:sz w:val="28"/>
          <w:szCs w:val="28"/>
          <w:rtl w:val="true"/>
          <w:lang w:bidi="fa-IR"/>
        </w:rPr>
        <w:t>.</w:t>
      </w:r>
      <w:bookmarkStart w:id="1519" w:name="pg13172_133805"/>
    </w:p>
    <w:p>
      <w:pPr>
        <w:pStyle w:val="BookText"/>
        <w:rPr/>
      </w:pPr>
      <w:bookmarkEnd w:id="1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آورنده‌ی معجزه تنها شخص پیامبر اسلام است امّا کفّار با بکار بردن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 انبیا و یا مؤمنان را باطل می‌دانند</w:t>
      </w:r>
      <w:r>
        <w:rPr>
          <w:rFonts w:eastAsia="IRNazanin" w:cs="IRNazanin"/>
          <w:color w:val="111111"/>
          <w:sz w:val="28"/>
          <w:szCs w:val="28"/>
          <w:rtl w:val="true"/>
          <w:lang w:bidi="fa-IR"/>
        </w:rPr>
        <w:t>.)</w:t>
      </w:r>
    </w:p>
    <w:p>
      <w:pPr>
        <w:pStyle w:val="Heading3"/>
        <w:numPr>
          <w:ilvl w:val="2"/>
          <w:numId w:val="1"/>
        </w:numPr>
        <w:rPr/>
      </w:pPr>
      <w:bookmarkStart w:id="1520" w:name="__RefHeading___Toc695174_3244359995"/>
      <w:bookmarkStart w:id="1521" w:name="_Toc662"/>
      <w:bookmarkEnd w:id="1520"/>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59</w:t>
      </w:r>
      <w:r>
        <w:rPr>
          <w:rtl w:val="true"/>
        </w:rPr>
        <w:t>]</w:t>
      </w:r>
      <w:bookmarkEnd w:id="1521"/>
    </w:p>
    <w:p>
      <w:pPr>
        <w:pStyle w:val="Heading4"/>
        <w:numPr>
          <w:ilvl w:val="3"/>
          <w:numId w:val="1"/>
        </w:numPr>
        <w:rPr/>
      </w:pPr>
      <w:bookmarkStart w:id="1522" w:name="__RefHeading___Toc695176_3244359995"/>
      <w:bookmarkStart w:id="1523" w:name="_Toc663"/>
      <w:bookmarkEnd w:id="1522"/>
      <w:r>
        <w:rPr>
          <w:rtl w:val="true"/>
        </w:rPr>
        <w:t>اشاره</w:t>
      </w:r>
      <w:bookmarkEnd w:id="1523"/>
    </w:p>
    <w:p>
      <w:pPr>
        <w:pStyle w:val="BookText"/>
        <w:rPr/>
      </w:pP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گونه،خداوند بر دل‌های کسانی که معرفت ندارند،مهر می‌زند</w:t>
      </w:r>
      <w:r>
        <w:rPr>
          <w:rFonts w:eastAsia="IRNazanin" w:cs="IRNazanin"/>
          <w:color w:val="111111"/>
          <w:sz w:val="28"/>
          <w:szCs w:val="28"/>
          <w:rtl w:val="true"/>
          <w:lang w:bidi="fa-IR"/>
        </w:rPr>
        <w:t>.</w:t>
      </w:r>
    </w:p>
    <w:p>
      <w:pPr>
        <w:pStyle w:val="Heading4"/>
        <w:numPr>
          <w:ilvl w:val="3"/>
          <w:numId w:val="1"/>
        </w:numPr>
        <w:rPr/>
      </w:pPr>
      <w:bookmarkStart w:id="1524" w:name="__RefHeading___Toc695178_3244359995"/>
      <w:bookmarkStart w:id="1525" w:name="_Toc664"/>
      <w:bookmarkEnd w:id="1524"/>
      <w:r>
        <w:rPr>
          <w:rtl w:val="true"/>
        </w:rPr>
        <w:t>نکته‌ها</w:t>
      </w:r>
      <w:r>
        <w:rPr>
          <w:rtl w:val="true"/>
        </w:rPr>
        <w:t>:</w:t>
      </w:r>
      <w:bookmarkEnd w:id="1525"/>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نمی‌خواهند بدانند،همان‌گونه که در آیه‌ی قبل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 نشانه و معجزه‌ای می‌آورد،آنها با لجاجت،نسبت بطلان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آری،افرادی که خود را به جهل می‌زنند،مورد قهر الهی قرار می‌گیرند،نه افراد ناآگاه و بی‌غرض</w:t>
      </w:r>
      <w:r>
        <w:rPr>
          <w:rFonts w:eastAsia="IRNazanin" w:cs="IRNazanin"/>
          <w:color w:val="111111"/>
          <w:sz w:val="28"/>
          <w:szCs w:val="28"/>
          <w:rtl w:val="true"/>
          <w:lang w:bidi="fa-IR"/>
        </w:rPr>
        <w:t>.</w:t>
      </w:r>
    </w:p>
    <w:p>
      <w:pPr>
        <w:pStyle w:val="Heading4"/>
        <w:numPr>
          <w:ilvl w:val="3"/>
          <w:numId w:val="1"/>
        </w:numPr>
        <w:rPr/>
      </w:pPr>
      <w:bookmarkStart w:id="1526" w:name="__RefHeading___Toc695180_3244359995"/>
      <w:bookmarkStart w:id="1527" w:name="_Toc665"/>
      <w:bookmarkEnd w:id="1526"/>
      <w:r>
        <w:rPr>
          <w:rtl w:val="true"/>
        </w:rPr>
        <w:t>پیام‌ها</w:t>
      </w:r>
      <w:r>
        <w:rPr>
          <w:rtl w:val="true"/>
        </w:rPr>
        <w:t>:</w:t>
      </w:r>
      <w:bookmarkEnd w:id="1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لجاجت،از دست دادن هدایت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مُبْطِلُونَ کَذٰلِکَ یَطْبَعُ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زدن بر دلِ نااهلان،یک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یَطْبَعُ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سنگدلی را خود انسان،در خود به وجود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p>
    <w:p>
      <w:pPr>
        <w:pStyle w:val="Heading3"/>
        <w:numPr>
          <w:ilvl w:val="2"/>
          <w:numId w:val="1"/>
        </w:numPr>
        <w:rPr/>
      </w:pPr>
      <w:bookmarkStart w:id="1528" w:name="__RefHeading___Toc695182_3244359995"/>
      <w:bookmarkStart w:id="1529" w:name="_Toc666"/>
      <w:bookmarkEnd w:id="1528"/>
      <w:r>
        <w:rPr>
          <w:rtl w:val="true"/>
        </w:rPr>
        <w:t>[</w:t>
      </w:r>
      <w:r>
        <w:rPr>
          <w:rtl w:val="true"/>
        </w:rPr>
        <w:t xml:space="preserve">سوره الروم </w:t>
      </w:r>
      <w:r>
        <w:rPr>
          <w:rtl w:val="true"/>
        </w:rPr>
        <w:t>(</w:t>
      </w:r>
      <w:r>
        <w:rPr/>
        <w:t>30</w:t>
      </w:r>
      <w:r>
        <w:rPr>
          <w:rtl w:val="true"/>
        </w:rPr>
        <w:t xml:space="preserve">): </w:t>
      </w:r>
      <w:r>
        <w:rPr>
          <w:rtl w:val="true"/>
        </w:rPr>
        <w:t xml:space="preserve">آیه </w:t>
      </w:r>
      <w:r>
        <w:rPr/>
        <w:t>60</w:t>
      </w:r>
      <w:r>
        <w:rPr>
          <w:rtl w:val="true"/>
        </w:rPr>
        <w:t>]</w:t>
      </w:r>
      <w:bookmarkEnd w:id="1529"/>
    </w:p>
    <w:p>
      <w:pPr>
        <w:pStyle w:val="Heading4"/>
        <w:numPr>
          <w:ilvl w:val="3"/>
          <w:numId w:val="1"/>
        </w:numPr>
        <w:rPr/>
      </w:pPr>
      <w:bookmarkStart w:id="1530" w:name="__RefHeading___Toc695184_3244359995"/>
      <w:bookmarkStart w:id="1531" w:name="_Toc667"/>
      <w:bookmarkEnd w:id="1530"/>
      <w:r>
        <w:rPr>
          <w:rtl w:val="true"/>
        </w:rPr>
        <w:t>اشاره</w:t>
      </w:r>
      <w:bookmarkEnd w:id="1531"/>
    </w:p>
    <w:p>
      <w:pPr>
        <w:pStyle w:val="BookText"/>
        <w:rPr/>
      </w:pP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صبر پیشه کن که همانا وعده‌ی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نصرت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است،و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ندارند تو را به سبک سری وادار نکنند</w:t>
      </w:r>
      <w:r>
        <w:rPr>
          <w:rFonts w:eastAsia="IRNazanin" w:cs="IRNazanin"/>
          <w:color w:val="111111"/>
          <w:sz w:val="28"/>
          <w:szCs w:val="28"/>
          <w:rtl w:val="true"/>
          <w:lang w:bidi="fa-IR"/>
        </w:rPr>
        <w:t>.</w:t>
      </w:r>
    </w:p>
    <w:p>
      <w:pPr>
        <w:pStyle w:val="Heading4"/>
        <w:numPr>
          <w:ilvl w:val="3"/>
          <w:numId w:val="1"/>
        </w:numPr>
        <w:rPr/>
      </w:pPr>
      <w:bookmarkStart w:id="1532" w:name="__RefHeading___Toc695186_3244359995"/>
      <w:bookmarkStart w:id="1533" w:name="_Toc668"/>
      <w:bookmarkEnd w:id="1532"/>
      <w:r>
        <w:rPr>
          <w:rtl w:val="true"/>
        </w:rPr>
        <w:t>نکته‌ها</w:t>
      </w:r>
      <w:r>
        <w:rPr>
          <w:rtl w:val="true"/>
        </w:rPr>
        <w:t>:</w:t>
      </w:r>
      <w:bookmarkEnd w:id="1533"/>
    </w:p>
    <w:p>
      <w:pPr>
        <w:pStyle w:val="BookText"/>
        <w:rPr/>
      </w:pPr>
      <w:r>
        <w:rPr>
          <w:rFonts w:ascii="IRNazanin" w:hAnsi="IRNazanin" w:eastAsia="IRNazanin"/>
          <w:color w:val="111111"/>
          <w:sz w:val="28"/>
          <w:sz w:val="28"/>
          <w:szCs w:val="28"/>
          <w:rtl w:val="true"/>
          <w:lang w:bidi="fa-IR"/>
        </w:rPr>
        <w:t>سوره‌ی روم با پیش‌بینی پیروزی شروع شد وبا وعده الهی به نصرت گروه حقّ پایان یافت</w:t>
      </w:r>
      <w:r>
        <w:rPr>
          <w:rFonts w:eastAsia="IRNazanin" w:cs="IRNazanin"/>
          <w:color w:val="111111"/>
          <w:sz w:val="28"/>
          <w:szCs w:val="28"/>
          <w:rtl w:val="true"/>
          <w:lang w:bidi="fa-IR"/>
        </w:rPr>
        <w:t>.</w:t>
      </w:r>
    </w:p>
    <w:p>
      <w:pPr>
        <w:pStyle w:val="Heading4"/>
        <w:numPr>
          <w:ilvl w:val="3"/>
          <w:numId w:val="1"/>
        </w:numPr>
        <w:rPr/>
      </w:pPr>
      <w:bookmarkStart w:id="1534" w:name="__RefHeading___Toc695188_3244359995"/>
      <w:bookmarkStart w:id="1535" w:name="_Toc669"/>
      <w:bookmarkEnd w:id="1534"/>
      <w:r>
        <w:rPr>
          <w:rtl w:val="true"/>
        </w:rPr>
        <w:t>پیام‌ها</w:t>
      </w:r>
      <w:r>
        <w:rPr>
          <w:rtl w:val="true"/>
        </w:rPr>
        <w:t>:</w:t>
      </w:r>
      <w:bookmarkEnd w:id="153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دینی باید صبور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وعده‌های الهی،عامل صبوری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جوّسازی افراد بی‌دین،نباید در تصمیم‌گیری ما اثر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یَسْتَخِفَّنَّکَ</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و هشدار و تعلیم الهی نباشد،انبیا نیز آسیب‌پذیرند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یَسْتَخِفَّنَّکَ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طرفندهای دشمنان،سبک کردن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یَسْتَخِفَّنَّکَ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فکر تضعیف و تحقیر رهبر هستند که به راه حقّ یقین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 یُوقِنُونَ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صبر نکند،خفیف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یَسْتَخِفَّنَّکَ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1536" w:name="pg13172_133809"/>
    </w:p>
    <w:p>
      <w:pPr>
        <w:pStyle w:val="Heading2"/>
        <w:numPr>
          <w:ilvl w:val="1"/>
          <w:numId w:val="1"/>
        </w:numPr>
        <w:rPr/>
      </w:pPr>
      <w:bookmarkStart w:id="1537" w:name="__RefHeading___Toc695190_3244359995"/>
      <w:bookmarkStart w:id="1538" w:name="_Toc670"/>
      <w:bookmarkEnd w:id="1536"/>
      <w:bookmarkEnd w:id="1537"/>
      <w:r>
        <w:rPr>
          <w:rtl w:val="true"/>
        </w:rPr>
        <w:t>[</w:t>
      </w:r>
      <w:r>
        <w:rPr>
          <w:rtl w:val="true"/>
        </w:rPr>
        <w:t>تفسیر سوره لقمان</w:t>
      </w:r>
      <w:r>
        <w:rPr>
          <w:rtl w:val="true"/>
        </w:rPr>
        <w:t>]</w:t>
      </w:r>
      <w:bookmarkEnd w:id="1538"/>
    </w:p>
    <w:p>
      <w:pPr>
        <w:pStyle w:val="Heading3"/>
        <w:numPr>
          <w:ilvl w:val="2"/>
          <w:numId w:val="1"/>
        </w:numPr>
        <w:rPr/>
      </w:pPr>
      <w:bookmarkStart w:id="1539" w:name="__RefHeading___Toc695192_3244359995"/>
      <w:bookmarkStart w:id="1540" w:name="_Toc671"/>
      <w:bookmarkEnd w:id="1539"/>
      <w:r>
        <w:rPr>
          <w:rtl w:val="true"/>
        </w:rPr>
        <w:t>سیمای سوره‌ی لقمان</w:t>
      </w:r>
      <w:bookmarkEnd w:id="1540"/>
    </w:p>
    <w:p>
      <w:pPr>
        <w:pStyle w:val="BookText"/>
        <w:rPr/>
      </w:pPr>
      <w:r>
        <w:rPr>
          <w:rFonts w:ascii="IRNazanin" w:hAnsi="IRNazanin" w:eastAsia="IRNazanin"/>
          <w:color w:val="111111"/>
          <w:sz w:val="28"/>
          <w:sz w:val="28"/>
          <w:szCs w:val="28"/>
          <w:rtl w:val="true"/>
          <w:lang w:bidi="fa-IR"/>
        </w:rPr>
        <w:t>این سوره،از سوره‌های مکّی است و به مناسبت نام لقمان،که در تمام قرآن تنها دو بار،آن هم در این سوره آمده،لقمان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سوره از سوره‌های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حروف مقطّعه‌ی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سوره‌ی لقمان را می‌توان در این موارد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عظمت و اهمیّت قرآن در هدایت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انسان‌ها به نیکوکار و مستکبر و بیان سرنوشت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معجزات علمی قرآن از قبیل قانون جاذبه و زوجیّت گیاهان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و موعظه‌های حکیمانه‌ی لقمان به فرزندش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ایمان به مبدأ و معاد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علوم اختصاصی خداوند،مانند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و برپایی قیامت</w:t>
      </w:r>
      <w:r>
        <w:rPr>
          <w:rFonts w:eastAsia="IRNazanin" w:cs="IRNazanin"/>
          <w:color w:val="111111"/>
          <w:sz w:val="28"/>
          <w:szCs w:val="28"/>
          <w:rtl w:val="true"/>
          <w:lang w:bidi="fa-IR"/>
        </w:rPr>
        <w:t>.</w:t>
      </w:r>
      <w:bookmarkStart w:id="1541" w:name="pg13172_133810"/>
    </w:p>
    <w:p>
      <w:pPr>
        <w:pStyle w:val="BookText"/>
        <w:rPr/>
      </w:pPr>
      <w:bookmarkEnd w:id="154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Heading3"/>
        <w:numPr>
          <w:ilvl w:val="2"/>
          <w:numId w:val="1"/>
        </w:numPr>
        <w:rPr/>
      </w:pPr>
      <w:bookmarkStart w:id="1542" w:name="__RefHeading___Toc695194_3244359995"/>
      <w:bookmarkStart w:id="1543" w:name="_Toc672"/>
      <w:bookmarkEnd w:id="1542"/>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543"/>
    </w:p>
    <w:p>
      <w:pPr>
        <w:pStyle w:val="Heading4"/>
        <w:numPr>
          <w:ilvl w:val="3"/>
          <w:numId w:val="1"/>
        </w:numPr>
        <w:rPr/>
      </w:pPr>
      <w:bookmarkStart w:id="1544" w:name="__RefHeading___Toc695196_3244359995"/>
      <w:bookmarkStart w:id="1545" w:name="_Toc673"/>
      <w:bookmarkEnd w:id="1544"/>
      <w:r>
        <w:rPr>
          <w:rtl w:val="true"/>
        </w:rPr>
        <w:t>اشاره</w:t>
      </w:r>
      <w:bookmarkEnd w:id="1545"/>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الف،لام،میم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این،آیاتِ کتابِ سراسر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رحمت،برای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نماز به پا می‌دارند و زکات می‌پردازند و تنها آنان به آخرت یقین دارند</w:t>
      </w:r>
      <w:r>
        <w:rPr>
          <w:rFonts w:eastAsia="IRNazanin" w:cs="IRNazanin"/>
          <w:color w:val="111111"/>
          <w:sz w:val="28"/>
          <w:szCs w:val="28"/>
          <w:rtl w:val="true"/>
          <w:lang w:bidi="fa-IR"/>
        </w:rPr>
        <w:t>.</w:t>
      </w:r>
    </w:p>
    <w:p>
      <w:pPr>
        <w:pStyle w:val="Heading4"/>
        <w:numPr>
          <w:ilvl w:val="3"/>
          <w:numId w:val="1"/>
        </w:numPr>
        <w:rPr/>
      </w:pPr>
      <w:bookmarkStart w:id="1546" w:name="__RefHeading___Toc695198_3244359995"/>
      <w:bookmarkStart w:id="1547" w:name="_Toc674"/>
      <w:bookmarkEnd w:id="1546"/>
      <w:r>
        <w:rPr>
          <w:rtl w:val="true"/>
        </w:rPr>
        <w:t>نکته‌ها</w:t>
      </w:r>
      <w:r>
        <w:rPr>
          <w:rtl w:val="true"/>
        </w:rPr>
        <w:t>:</w:t>
      </w:r>
      <w:bookmarkEnd w:id="1547"/>
    </w:p>
    <w:p>
      <w:pPr>
        <w:pStyle w:val="BookText"/>
        <w:rPr/>
      </w:pPr>
      <w:r>
        <w:rPr>
          <w:rFonts w:ascii="IRNazanin" w:hAnsi="IRNazanin" w:eastAsia="IRNazanin"/>
          <w:color w:val="111111"/>
          <w:sz w:val="28"/>
          <w:sz w:val="28"/>
          <w:szCs w:val="28"/>
          <w:rtl w:val="true"/>
          <w:lang w:bidi="fa-IR"/>
        </w:rPr>
        <w:t>از مجموع بیست و نه سوره قرآن که با حروف مقطّعه آغاز می‌شود،در بیست و چهار مورد، پس از آن حروف،عظمت قرآن مطرح شده که بیانگر آن است که این قرآن از همین حروف الفبا که در اختیار شماست تألیف یافته،ولی هیچ کس از شما نمی‌تواند همانند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نویسندگان،کتابِ خود را خالی از نقص ندیده و به خاطر نقص‌ها و اشکالات کتابشان، از خواننده عذرخواهی می‌کنند و از پیشنهادها و انتقادها استقبال می‌کنند؛تنها خداوند است که درباره‌ی کتاب خود با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آیاتش،محکم و بر اساس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استوار و خلل‌ناپذیر که هیچ نقص و عیبی در آن راه ندارد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نماز،جامع همه‌ی کمالات معنوی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طهارت،تلاوت قرآن،اقرار به توحید و</w:t>
      </w:r>
      <w:bookmarkStart w:id="1548" w:name="pg13172_133811"/>
    </w:p>
    <w:p>
      <w:pPr>
        <w:pStyle w:val="BookText"/>
        <w:rPr/>
      </w:pPr>
      <w:bookmarkEnd w:id="1548"/>
      <w:r>
        <w:rPr>
          <w:rFonts w:ascii="IRNazanin" w:hAnsi="IRNazanin" w:eastAsia="IRNazanin"/>
          <w:color w:val="111111"/>
          <w:sz w:val="28"/>
          <w:sz w:val="28"/>
          <w:szCs w:val="28"/>
          <w:rtl w:val="true"/>
          <w:lang w:bidi="fa-IR"/>
        </w:rPr>
        <w:t>نبوّت و ولایت،ذکر و دعا،سلام،قیام،رکوع،سجود و توجّه به حقّ؛و زکات جبران همه‌ی کاستی‌های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،گسترده‌تر از آن است که در فقه آمده،زیرا علاوه بر زکاتِ فقهی، عموم کمک‌های مالی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یک جا،قرآن را مایه‌ی هدایت متّقین می‌خواند،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 در جای دیگر آن را مایه‌ی هدایت و بشارت مؤمنان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بُشْریٰ لِلْمُؤْمِنِینَ</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 در این سوره،قرآن را مایه‌ی هدایت و رحمت برای نیکوکاران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رَحْمَةً لِلْمُحْسِنِینَ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مراحل سه‌گانه‌ی تکامل را در بردارد،مایه‌ی هدایت،بشارت و رحمت است</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1549" w:name="__RefHeading___Toc695200_3244359995"/>
      <w:bookmarkStart w:id="1550" w:name="_Toc675"/>
      <w:bookmarkEnd w:id="1549"/>
      <w:r>
        <w:rPr>
          <w:rtl w:val="true"/>
        </w:rPr>
        <w:t>پیام‌ها</w:t>
      </w:r>
      <w:r>
        <w:rPr>
          <w:rtl w:val="true"/>
        </w:rPr>
        <w:t>:</w:t>
      </w:r>
      <w:bookmarkEnd w:id="155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هدایت،باید بر اساس حکمت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الْکِتٰابِ الْحَکِیمِ 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قرآن،عین هدایت و رحمت است و در این زمینه هیچ گونه نقص و نارسایی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مصدری آمده که نشان مبالغه می‌باشد</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هدایت،باید همراه رحمت و محبّت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نیکوکاران،آمادگی پذیرش حقّ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زکات،از یکدیگر جدا شدنی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 یُؤْتُونَ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و پرداخت زکات باید سیره‌ی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مضارع آمده که نشان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دین جامعی است،تکلیف‌های آن نیز جامع و همه جانبه است</w:t>
      </w:r>
      <w:r>
        <w:rPr>
          <w:rFonts w:eastAsia="IRNazanin" w:cs="IRNazanin"/>
          <w:color w:val="111111"/>
          <w:sz w:val="28"/>
          <w:szCs w:val="28"/>
          <w:rtl w:val="true"/>
          <w:lang w:bidi="fa-IR"/>
        </w:rPr>
        <w:t>.</w:t>
      </w:r>
      <w:bookmarkStart w:id="1551" w:name="pg13172_133812"/>
    </w:p>
    <w:p>
      <w:pPr>
        <w:pStyle w:val="BookText"/>
        <w:rPr/>
      </w:pPr>
      <w:bookmarkEnd w:id="1551"/>
      <w:r>
        <w:rPr>
          <w:rFonts w:ascii="IRNazanin" w:hAnsi="IRNazanin" w:eastAsia="IRNazanin"/>
          <w:color w:val="111111"/>
          <w:sz w:val="28"/>
          <w:sz w:val="28"/>
          <w:szCs w:val="28"/>
          <w:rtl w:val="true"/>
          <w:lang w:bidi="fa-IR"/>
        </w:rPr>
        <w:t>تکلیف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ایمان به قیامت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بِالْآخِرَةِ هُمْ یُوقِنُونَ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کسی است که هم به مسائل اقتصادی توجّه دارد و هم به مسائل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لِلْمُحْسِنِینَ اَلَّذِینَ یُقِیمُونَ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w:t>
      </w:r>
    </w:p>
    <w:p>
      <w:pPr>
        <w:pStyle w:val="Heading3"/>
        <w:numPr>
          <w:ilvl w:val="2"/>
          <w:numId w:val="1"/>
        </w:numPr>
        <w:rPr/>
      </w:pPr>
      <w:bookmarkStart w:id="1552" w:name="__RefHeading___Toc695202_3244359995"/>
      <w:bookmarkStart w:id="1553" w:name="_Toc676"/>
      <w:bookmarkEnd w:id="1552"/>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5</w:t>
      </w:r>
      <w:r>
        <w:rPr>
          <w:rtl w:val="true"/>
        </w:rPr>
        <w:t>]</w:t>
      </w:r>
      <w:bookmarkEnd w:id="1553"/>
    </w:p>
    <w:p>
      <w:pPr>
        <w:pStyle w:val="Heading4"/>
        <w:numPr>
          <w:ilvl w:val="3"/>
          <w:numId w:val="1"/>
        </w:numPr>
        <w:rPr/>
      </w:pPr>
      <w:bookmarkStart w:id="1554" w:name="__RefHeading___Toc695204_3244359995"/>
      <w:bookmarkStart w:id="1555" w:name="_Toc677"/>
      <w:bookmarkEnd w:id="1554"/>
      <w:r>
        <w:rPr>
          <w:rtl w:val="true"/>
        </w:rPr>
        <w:t>اشاره</w:t>
      </w:r>
      <w:bookmarkEnd w:id="1555"/>
    </w:p>
    <w:p>
      <w:pPr>
        <w:pStyle w:val="BookText"/>
        <w:rPr/>
      </w:pP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 هدایتی از پروردگارشان هستند و هم آنانند رستگاران</w:t>
      </w:r>
      <w:r>
        <w:rPr>
          <w:rFonts w:eastAsia="IRNazanin" w:cs="IRNazanin"/>
          <w:color w:val="111111"/>
          <w:sz w:val="28"/>
          <w:szCs w:val="28"/>
          <w:rtl w:val="true"/>
          <w:lang w:bidi="fa-IR"/>
        </w:rPr>
        <w:t>.</w:t>
      </w:r>
    </w:p>
    <w:p>
      <w:pPr>
        <w:pStyle w:val="Heading4"/>
        <w:numPr>
          <w:ilvl w:val="3"/>
          <w:numId w:val="1"/>
        </w:numPr>
        <w:rPr/>
      </w:pPr>
      <w:bookmarkStart w:id="1556" w:name="__RefHeading___Toc695206_3244359995"/>
      <w:bookmarkStart w:id="1557" w:name="_Toc678"/>
      <w:bookmarkEnd w:id="1556"/>
      <w:r>
        <w:rPr>
          <w:rtl w:val="true"/>
        </w:rPr>
        <w:t>نکته‌ها</w:t>
      </w:r>
      <w:r>
        <w:rPr>
          <w:rtl w:val="true"/>
        </w:rPr>
        <w:t>:</w:t>
      </w:r>
      <w:bookmarkEnd w:id="1557"/>
    </w:p>
    <w:p>
      <w:pPr>
        <w:pStyle w:val="BookText"/>
        <w:rPr/>
      </w:pPr>
      <w:r>
        <w:rPr>
          <w:rFonts w:ascii="IRNazanin" w:hAnsi="IRNazanin" w:eastAsia="IRNazanin"/>
          <w:color w:val="111111"/>
          <w:sz w:val="28"/>
          <w:sz w:val="28"/>
          <w:szCs w:val="28"/>
          <w:rtl w:val="true"/>
          <w:lang w:bidi="fa-IR"/>
        </w:rPr>
        <w:t>از این آیه استفاده می‌شود که رستگاری بر اساس توفیق و هدایت پروردگار حاصل می‌شود،که البتّه آن نیز در سایه‌ی تلاش و مجاهده،به انسان داده می‌شود،چنان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آنان که در راه ما تلاش و مجاهده کردند،ما راه را به آنان نشان دادیم و همانا خداوند با نیکوکاران است</w:t>
      </w:r>
      <w:r>
        <w:rPr>
          <w:rFonts w:eastAsia="IRNazanin" w:cs="IRNazanin"/>
          <w:color w:val="111111"/>
          <w:sz w:val="28"/>
          <w:szCs w:val="28"/>
          <w:rtl w:val="true"/>
          <w:lang w:bidi="fa-IR"/>
        </w:rPr>
        <w:t>.</w:t>
      </w:r>
    </w:p>
    <w:p>
      <w:pPr>
        <w:pStyle w:val="Heading4"/>
        <w:numPr>
          <w:ilvl w:val="3"/>
          <w:numId w:val="1"/>
        </w:numPr>
        <w:rPr/>
      </w:pPr>
      <w:bookmarkStart w:id="1558" w:name="__RefHeading___Toc695208_3244359995"/>
      <w:bookmarkStart w:id="1559" w:name="_Toc679"/>
      <w:bookmarkEnd w:id="1558"/>
      <w:r>
        <w:rPr>
          <w:rtl w:val="true"/>
        </w:rPr>
        <w:t>پیام‌ها</w:t>
      </w:r>
      <w:r>
        <w:rPr>
          <w:rtl w:val="true"/>
        </w:rPr>
        <w:t>:</w:t>
      </w:r>
      <w:bookmarkEnd w:id="155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از هدایت‌های الهی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 هُدیً مِنْ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مِنْ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کارهای خیر،لطف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مِنْ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 پرداخت زکات،زمینه‌ی بهره‌گیری از هدایت قرآن را فراهم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یُقِیمُونَ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 هُدیً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رستگاری،مخصوص کسانی است که اهل نماز،زکات و یقین به آخرت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w:t>
      </w:r>
      <w:bookmarkStart w:id="1560" w:name="pg13172_133813"/>
    </w:p>
    <w:p>
      <w:pPr>
        <w:pStyle w:val="Heading3"/>
        <w:numPr>
          <w:ilvl w:val="2"/>
          <w:numId w:val="1"/>
        </w:numPr>
        <w:rPr/>
      </w:pPr>
      <w:bookmarkStart w:id="1561" w:name="__RefHeading___Toc695210_3244359995"/>
      <w:bookmarkStart w:id="1562" w:name="_Toc680"/>
      <w:bookmarkEnd w:id="1560"/>
      <w:bookmarkEnd w:id="1561"/>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6</w:t>
      </w:r>
      <w:r>
        <w:rPr>
          <w:rtl w:val="true"/>
        </w:rPr>
        <w:t>]</w:t>
      </w:r>
      <w:bookmarkEnd w:id="1562"/>
    </w:p>
    <w:p>
      <w:pPr>
        <w:pStyle w:val="Heading4"/>
        <w:numPr>
          <w:ilvl w:val="3"/>
          <w:numId w:val="1"/>
        </w:numPr>
        <w:rPr/>
      </w:pPr>
      <w:bookmarkStart w:id="1563" w:name="__RefHeading___Toc695212_3244359995"/>
      <w:bookmarkStart w:id="1564" w:name="_Toc681"/>
      <w:bookmarkEnd w:id="1563"/>
      <w:r>
        <w:rPr>
          <w:rtl w:val="true"/>
        </w:rPr>
        <w:t>اشاره</w:t>
      </w:r>
      <w:bookmarkEnd w:id="1564"/>
    </w:p>
    <w:p>
      <w:pPr>
        <w:pStyle w:val="BookText"/>
        <w:rPr/>
      </w:pP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از مردم،خریدار سخنان بیهوده و سرگرم کننده‌اند،تا بی هیچ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گمراه کنند و آن را به مسخره گیرند؛آنان برایشان عذابی خوار کننده است</w:t>
      </w:r>
      <w:r>
        <w:rPr>
          <w:rFonts w:eastAsia="IRNazanin" w:cs="IRNazanin"/>
          <w:color w:val="111111"/>
          <w:sz w:val="28"/>
          <w:szCs w:val="28"/>
          <w:rtl w:val="true"/>
          <w:lang w:bidi="fa-IR"/>
        </w:rPr>
        <w:t>.</w:t>
      </w:r>
    </w:p>
    <w:p>
      <w:pPr>
        <w:pStyle w:val="Heading4"/>
        <w:numPr>
          <w:ilvl w:val="3"/>
          <w:numId w:val="1"/>
        </w:numPr>
        <w:rPr/>
      </w:pPr>
      <w:bookmarkStart w:id="1565" w:name="__RefHeading___Toc695214_3244359995"/>
      <w:bookmarkStart w:id="1566" w:name="_Toc682"/>
      <w:bookmarkEnd w:id="1565"/>
      <w:r>
        <w:rPr>
          <w:rtl w:val="true"/>
        </w:rPr>
        <w:t>نکته‌ها</w:t>
      </w:r>
      <w:r>
        <w:rPr>
          <w:rtl w:val="true"/>
        </w:rPr>
        <w:t>:</w:t>
      </w:r>
      <w:bookmarkEnd w:id="1566"/>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انسان را از هدف مهم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بیهوده‌ای گویند که انسان را از حقّ باز دارد،نظیر حکایات خرافی و داستان‌هایی که انسان را به فساد و گناه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انحراف گاهی به خاطر محتوای سخن است و گاهی به خاطر اسباب و ملازمات آن از قبیل آهنگ و امور همراه آن</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شخصی به نام نضر بن حارث که از حجاز به ایران سفر می‌کرد،افسانه‌های ایرانی مانند افسانه‌ی رستم و اسفندیار و سرگذشت پادشاهان را آموخته و برای مردم عرب بازگو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برای شما داستان عاد و ثمود می‌گوید،من نیز قصّه‌ها و اخبار عجم را بازگو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و کار او را شیوه‌ای انحرافی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در شأن نزول این آیه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کنیزهای خواننده را می‌خریدند تا برایشان بخوانند و از این طریق مردم را از شنیدن قرآن توسط پیامبر باز می‌داشتند،که آیه‌ی فوق،در مذمت چنین افرادی نازل شد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آیه به یکی از مهم‌ترین عوامل گمراه کننده که سخن باطل است 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دیگر قرآن،به برخی دیگر از عوامل گمراهی مردم اشاره شده که عبارتند 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طاغوت،که گاهی با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فَاسْتَخَفَّ قَوْمَهُ</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گاهی با تهدید مردم را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لَأَجْعَلَنَّکَ مِنَ الْمَسْجُونِینَ</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شیطان،که با وسوسه‌هایش انسان را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 أَنْ یُضِلَّهُمْ</w:t>
      </w:r>
      <w:r>
        <w:rPr>
          <w:rFonts w:eastAsia="IRNazanin" w:cs="IRNazanin"/>
          <w:color w:val="111111"/>
          <w:sz w:val="28"/>
          <w:szCs w:val="28"/>
          <w:rtl w:val="true"/>
          <w:lang w:bidi="fa-IR"/>
        </w:rPr>
        <w:t xml:space="preserve">» </w:t>
      </w:r>
      <w:r>
        <w:rPr>
          <w:rStyle w:val="FootnoteAnchor"/>
          <w:rtl w:val="true"/>
        </w:rPr>
        <w:footnoteReference w:id="185"/>
      </w:r>
      <w:bookmarkStart w:id="1567" w:name="pg13172_133814"/>
    </w:p>
    <w:p>
      <w:pPr>
        <w:pStyle w:val="BookText"/>
        <w:rPr/>
      </w:pPr>
      <w:bookmarkEnd w:id="156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هنرمند منحرف که با استفاده از دانش و هنرش دیگران را منحرف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أَضَلَّهُمُ السّٰامِرِیُّ</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صاحبان قدرت و ثروت،که با استفاده از قدرت و ثروت،مردم را از حقّ بازمی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أَطَعْنٰا سٰادَتَنٰا وَ کُبَرٰاءَنٰا فَأَضَلُّونَا السَّبِیلاَ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گویندگان و خوانندگانی که مردم را سرگرم کرده و آنان را از حقّ و حقیقت باز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یَشْتَرِی لَهْوَ الْحَدِیثِ لِیُضِلَّ عَنْ سَبِیلِ اللّٰهِ</w:t>
      </w:r>
      <w:r>
        <w:rPr>
          <w:rFonts w:eastAsia="Amiri" w:cs="Amiri" w:ascii="Amiri" w:hAnsi="Amiri"/>
          <w:color w:val="111111"/>
          <w:sz w:val="28"/>
          <w:szCs w:val="28"/>
          <w:rtl w:val="true"/>
          <w:lang w:bidi="ar-SA"/>
        </w:rPr>
        <w:t>»</w:t>
      </w:r>
    </w:p>
    <w:p>
      <w:pPr>
        <w:pStyle w:val="Heading4"/>
        <w:numPr>
          <w:ilvl w:val="3"/>
          <w:numId w:val="1"/>
        </w:numPr>
        <w:rPr/>
      </w:pPr>
      <w:bookmarkStart w:id="1568" w:name="__RefHeading___Toc695216_3244359995"/>
      <w:bookmarkStart w:id="1569" w:name="_Toc683"/>
      <w:bookmarkEnd w:id="1568"/>
      <w:r>
        <w:rPr>
          <w:rtl w:val="true"/>
        </w:rPr>
        <w:t>پیام‌ها</w:t>
      </w:r>
      <w:r>
        <w:rPr>
          <w:rtl w:val="true"/>
        </w:rPr>
        <w:t>:</w:t>
      </w:r>
      <w:bookmarkEnd w:id="1569"/>
    </w:p>
    <w:p>
      <w:pPr>
        <w:pStyle w:val="Heading5"/>
        <w:numPr>
          <w:ilvl w:val="4"/>
          <w:numId w:val="1"/>
        </w:numPr>
        <w:rPr/>
      </w:pPr>
      <w:bookmarkStart w:id="1570" w:name="__RefHeading___Toc695218_3244359995"/>
      <w:bookmarkStart w:id="1571" w:name="_Toc684"/>
      <w:bookmarkEnd w:id="1570"/>
      <w:r>
        <w:rPr>
          <w:rtl w:val="true"/>
        </w:rPr>
        <w:t>اشاره</w:t>
      </w:r>
      <w:bookmarkEnd w:id="1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برای مبارزه و تهاجم فرهنگی علیه حقّ،سابقه‌ای طولانی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مقابل حکمت قرار گیرد،لهو و مانع رسیدن به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از افرادی است که حکمت رایگان پیامبر معصوم را رها کرده و بدنبال خرید لهو از افراد لاابالی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مخالفان راه خدا،منطق و حکمت نیست،سخنان لهو و بی پایه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یَشْتَرِی لَهْوَ الْحَدِیثِ لِیُضِلَّ عَنْ سَبِیلِ اللّٰهِ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خرید وسایل لهو و اموری که انسان را از کمال باز می‌دارد،نشانه‌ی جهالت و نادانی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یَشْتَرِی لَهْوَ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کیفر با عمل،نشانه‌ی عدالت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که حقّ را با تمسخر اهانت می‌کنند،عذابشان اهانت آور و ذلّت‌بار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یَتَّخِذَهٰا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مُهِینٌ</w:t>
      </w:r>
      <w:r>
        <w:rPr>
          <w:rFonts w:eastAsia="Amiri" w:cs="Amiri" w:ascii="Amiri" w:hAnsi="Amiri"/>
          <w:color w:val="111111"/>
          <w:sz w:val="28"/>
          <w:szCs w:val="28"/>
          <w:rtl w:val="true"/>
          <w:lang w:bidi="ar-SA"/>
        </w:rPr>
        <w:t>»</w:t>
      </w:r>
      <w:bookmarkStart w:id="1572" w:name="pg13172_133815"/>
    </w:p>
    <w:p>
      <w:pPr>
        <w:pStyle w:val="Heading5"/>
        <w:numPr>
          <w:ilvl w:val="4"/>
          <w:numId w:val="1"/>
        </w:numPr>
        <w:rPr/>
      </w:pPr>
      <w:bookmarkStart w:id="1573" w:name="__RefHeading___Toc695220_3244359995"/>
      <w:bookmarkStart w:id="1574" w:name="_Toc685"/>
      <w:bookmarkEnd w:id="1572"/>
      <w:bookmarkEnd w:id="1573"/>
      <w:r>
        <w:rPr>
          <w:rtl w:val="true"/>
        </w:rPr>
        <w:t>دوری از سخن و مجلس باطل</w:t>
      </w:r>
      <w:bookmarkEnd w:id="1574"/>
    </w:p>
    <w:p>
      <w:pPr>
        <w:pStyle w:val="BookText"/>
        <w:rPr/>
      </w:pPr>
      <w:r>
        <w:rPr>
          <w:rFonts w:ascii="IRNazanin" w:hAnsi="IRNazanin" w:eastAsia="IRNazanin"/>
          <w:color w:val="111111"/>
          <w:sz w:val="28"/>
          <w:sz w:val="28"/>
          <w:szCs w:val="28"/>
          <w:rtl w:val="true"/>
          <w:lang w:bidi="fa-IR"/>
        </w:rPr>
        <w:t>از دیدگاه اسلام،آهنگ‌هایی که متناسب با مجالس فسق و فجور و گناه باشد و قوای شهوانی را تحریک نماید،حرام است،ولی اگر آهنگی مفاسد فوق را نداشت،مشهور فقها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آن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غنا،از جمله گناهانی است که خداوند برای آن وعده‌ی آتش داده است،سپس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 xml:space="preserve">» ... </w:t>
      </w:r>
      <w:r>
        <w:rPr>
          <w:rStyle w:val="FootnoteAnchor"/>
          <w:rtl w:val="true"/>
        </w:rPr>
        <w:footnoteReference w:id="188"/>
      </w:r>
      <w:r>
        <w:rPr>
          <w:rFonts w:ascii="IRNazanin" w:hAnsi="IRNazanin" w:eastAsia="IRNazanin"/>
          <w:color w:val="111111"/>
          <w:sz w:val="28"/>
          <w:sz w:val="28"/>
          <w:szCs w:val="28"/>
          <w:rtl w:val="true"/>
          <w:lang w:bidi="fa-IR"/>
        </w:rPr>
        <w:t>بنا بر این غنا،از گناهان کبیره است،زیرا گناه کبیره به گناهی گفته می‌شود که در قرآن به آن وعده‌ی عذاب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سوره‌ی حج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از سخن باطل 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خوانی و غناست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امام صادق و امام رضا علیهم السلام نیز نقل شده که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سوره‌ی لقمان،غنا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غنا،روح نفاق را پرورش می‌دهد و فقر و بدبختی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آوازه‌خوان و کسی که به آنها مزد می‌دهد و کسی که آن پول را مصرف می‌کند، مورد لعنت قرار گرفته‌اند،همان گونه که آموزش زنان خواننده حرام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در آن غنا باشد،از مرگ و مصیبت دردناک در امان نیست،دعا در آن به اجابت نمی‌رسد و فرشتگان وارد آن نمی‌شوند</w:t>
      </w:r>
      <w:r>
        <w:rPr>
          <w:rFonts w:eastAsia="IRNazanin" w:cs="IRNazanin"/>
          <w:color w:val="111111"/>
          <w:sz w:val="28"/>
          <w:szCs w:val="28"/>
          <w:rtl w:val="true"/>
          <w:lang w:bidi="fa-IR"/>
        </w:rPr>
        <w:t xml:space="preserve">. </w:t>
      </w:r>
      <w:r>
        <w:rPr>
          <w:rStyle w:val="FootnoteAnchor"/>
          <w:rtl w:val="true"/>
        </w:rPr>
        <w:footnoteReference w:id="192"/>
      </w:r>
      <w:bookmarkStart w:id="1575" w:name="pg13172_133816"/>
    </w:p>
    <w:p>
      <w:pPr>
        <w:pStyle w:val="Heading5"/>
        <w:numPr>
          <w:ilvl w:val="4"/>
          <w:numId w:val="1"/>
        </w:numPr>
        <w:rPr/>
      </w:pPr>
      <w:bookmarkStart w:id="1576" w:name="__RefHeading___Toc695222_3244359995"/>
      <w:bookmarkStart w:id="1577" w:name="_Toc686"/>
      <w:bookmarkEnd w:id="1575"/>
      <w:bookmarkEnd w:id="1576"/>
      <w:r>
        <w:rPr>
          <w:rtl w:val="true"/>
        </w:rPr>
        <w:t>آثار مخرّب غنا</w:t>
      </w:r>
      <w:bookmarkEnd w:id="1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فساد اخلاق و دور شدن از روح تقوا و روی آوردن به شهوات و گناهان،تا آنجا که یکی از سران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غنا،حیا را کم و شهوت را زیاد می‌کند،شخصیّت را درهم می‌شکند و همان کاری را می‌کند که شراب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انسان‌ها از راه نوشیدن شراب و یا تزریق هروئین و مرفین می‌توانند خود را وارد دنیای بی‌خیالی و بی‌تفاوتی کنند،برخی هم از طریق شنیدن سخنان باطل و شهوت‌انگیزِ یک آوازه خوان،غیرت خود را نادیده می‌گیرند و در دنیای بی‌تفاوتی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خدا،غفلت از وظیفه،غفلت از محرومان،غفلت از آینده،غفلت از امکانات و استعدادها،غفلت از دشمنان،غفلت از نفس و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امروز با آن همه پیشرفت در علم و تکنولوژی،در آتشی که از غفلت او سرچشمه می‌گیرد،می‌سوزد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آری،غفلت از خدا،انسان را تا مرز حیوانیّت،بلکه پائین‌تر از آن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 أُولٰئِکَ هُمُ الْغٰافِلُونَ</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امروزه استعمارگران برای سرگرم کردن و تخدیر نسل جوان،از همه‌ی امکانات از جمله ترویج آهنگ‌های مبتذل،از طریق انواع وسائل و امواج،برای اهداف استعماری خود سود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زیانبار آهنگ‌های تحریک‌آمیز و مبتذل بر اعصاب،بر کسی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تأثیر موسیقی بر روان و اعصاب،نکات مهمّی از پایان زندگی و فرجام بدِ نوازندگان آلات موسیقی و گرفتاری آنها به انواع بیماری‌های روانی و سکته‌های ناگهانی و بیماری‌های قلبی و عروقی و تحریکات نامطلوب ذکر شده که برای اهل نظر قابل توجّه و تأمّل است</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1578" w:name="__RefHeading___Toc695224_3244359995"/>
      <w:bookmarkStart w:id="1579" w:name="_Toc687"/>
      <w:bookmarkEnd w:id="1578"/>
      <w:r>
        <w:rPr>
          <w:rtl w:val="true"/>
        </w:rPr>
        <w:t>خواننده‌ی عزیز</w:t>
      </w:r>
      <w:r>
        <w:rPr>
          <w:rtl w:val="true"/>
        </w:rPr>
        <w:t>!</w:t>
      </w:r>
      <w:bookmarkEnd w:id="15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خداوند،جهان را برای بشر و بشر را برای تکامل و رشد و قرب معنوی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جهان آفرینش را مسخّر ما نمود و فرشتگان را به تدبیر امور ما وادار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 را برای هدایت</w:t>
      </w:r>
    </w:p>
    <w:p>
      <w:pPr>
        <w:pStyle w:val="BookText"/>
        <w:rPr/>
      </w:pPr>
      <w:r>
        <w:rPr>
          <w:rFonts w:ascii="IRNazanin" w:hAnsi="IRNazanin" w:eastAsia="IRNazanin"/>
          <w:color w:val="111111"/>
          <w:sz w:val="28"/>
          <w:sz w:val="28"/>
          <w:szCs w:val="28"/>
          <w:rtl w:val="true"/>
          <w:lang w:bidi="fa-IR"/>
        </w:rPr>
        <w:t>ما فرستاد و آنان تا سرحدّ مرگ و شهادت پیش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برای آدم به سجده وا داشت،روح الهی را در انسان دمید و بهترین صورت و سیرت را به انسان عطا کرد،قابلیّت رشد تا بی‌نهایت را در او به ودیعه گذاشت،او را با عقل،فطرت،و انواع استعدادها مجهّز نمود و تنها در آفرینش او،به خود آفرین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آیا این گل سرسبد هستی،با آن همه امتیازات مادّی و معنوی،باید خود را در اختیار هر کسی قرار دهد؟ 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صدایی گوش فرا دهی،برده‌ی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حیف نیست ما برده یک خواننده‌ی کذایی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حاضرید هر صدایی را روی نوار کاست ضبط کنید؟ پس چگونه ما هر صدایی را روی نوار مغزمان ضبط می‌کنیم؟ عمر،فکر و مغز،امانت‌هایی است که خداوند به ما داده تا در راهی که خودش مشخّص کرده صرف کنیم و اگر هر یک از این امانت‌ها را در غیر راه خدا صرف کنیم به آن امانت خیانت کرده‌ایم و در قیامت باید پاسخگو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با صراحت در سوره‌ی اسراء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گوش و چشم و دل همگی مورد سؤال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انسان باید نگهبان چشم و گوش و دل خود باشد و اجازه ندهد هر ندایی وارد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دل،حَرَم خداست،نگذارید غیر خدا وارد آن شود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اسلام،برای برطرف کردن خستگی و ایجاد نشاط،راه‌های مناسب و سالمی را به ما ارائه کرده است؛ما را به سیر و سفر،ورزش و شنا،کارهای متنوّع و مفید،دید و بازدید،گفتگوهای علمی و انتقال تجربه،رابطه با فرهیختگان و مهم‌تر از همه ارتباط با آفریدگار هستی و یاد او که تنها آرام‌بخش دل‌هاست،سفارش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را سرگرم لذّت‌هایی کنیم که پایانش،ذلّت و آتش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لذة من بعدها النار</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،در لذّت‌هایی که پایانش دوزخ است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تلذد لمعاصی الله اورثه الله ذلا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هر کس با گناه و از طریق آن لذّت‌جویی کند،خداوند او را خوار و ذلیل می‌نماید</w:t>
      </w:r>
      <w:r>
        <w:rPr>
          <w:rFonts w:eastAsia="IRNazanin" w:cs="IRNazanin"/>
          <w:color w:val="111111"/>
          <w:sz w:val="28"/>
          <w:szCs w:val="28"/>
          <w:rtl w:val="true"/>
          <w:lang w:bidi="fa-IR"/>
        </w:rPr>
        <w:t>.</w:t>
      </w:r>
      <w:bookmarkStart w:id="1580" w:name="pg13172_133818"/>
    </w:p>
    <w:p>
      <w:pPr>
        <w:pStyle w:val="Heading3"/>
        <w:numPr>
          <w:ilvl w:val="2"/>
          <w:numId w:val="1"/>
        </w:numPr>
        <w:rPr/>
      </w:pPr>
      <w:bookmarkStart w:id="1581" w:name="__RefHeading___Toc695226_3244359995"/>
      <w:bookmarkStart w:id="1582" w:name="_Toc688"/>
      <w:bookmarkEnd w:id="1580"/>
      <w:bookmarkEnd w:id="1581"/>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7</w:t>
      </w:r>
      <w:r>
        <w:rPr>
          <w:rtl w:val="true"/>
        </w:rPr>
        <w:t>]</w:t>
      </w:r>
      <w:bookmarkEnd w:id="1582"/>
    </w:p>
    <w:p>
      <w:pPr>
        <w:pStyle w:val="Heading4"/>
        <w:numPr>
          <w:ilvl w:val="3"/>
          <w:numId w:val="1"/>
        </w:numPr>
        <w:rPr/>
      </w:pPr>
      <w:bookmarkStart w:id="1583" w:name="__RefHeading___Toc695228_3244359995"/>
      <w:bookmarkStart w:id="1584" w:name="_Toc689"/>
      <w:bookmarkEnd w:id="1583"/>
      <w:r>
        <w:rPr>
          <w:rtl w:val="true"/>
        </w:rPr>
        <w:t>اشاره</w:t>
      </w:r>
      <w:bookmarkEnd w:id="1584"/>
    </w:p>
    <w:p>
      <w:pPr>
        <w:pStyle w:val="BookText"/>
        <w:rPr/>
      </w:pP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آیات ما بر او خوانده شود،مستکبرانه روی برگرداند،چنان که گویی آن را نشنیده،گویا در گوش‌های او سنگینی است،پس او را به عذابی دردناک بشارت ده</w:t>
      </w:r>
      <w:r>
        <w:rPr>
          <w:rFonts w:eastAsia="IRNazanin" w:cs="IRNazanin"/>
          <w:color w:val="111111"/>
          <w:sz w:val="28"/>
          <w:szCs w:val="28"/>
          <w:rtl w:val="true"/>
          <w:lang w:bidi="fa-IR"/>
        </w:rPr>
        <w:t>.</w:t>
      </w:r>
    </w:p>
    <w:p>
      <w:pPr>
        <w:pStyle w:val="Heading4"/>
        <w:numPr>
          <w:ilvl w:val="3"/>
          <w:numId w:val="1"/>
        </w:numPr>
        <w:rPr/>
      </w:pPr>
      <w:bookmarkStart w:id="1585" w:name="__RefHeading___Toc695230_3244359995"/>
      <w:bookmarkStart w:id="1586" w:name="_Toc690"/>
      <w:bookmarkEnd w:id="1585"/>
      <w:r>
        <w:rPr>
          <w:rtl w:val="true"/>
        </w:rPr>
        <w:t>نکته‌ها</w:t>
      </w:r>
      <w:r>
        <w:rPr>
          <w:rtl w:val="true"/>
        </w:rPr>
        <w:t>:</w:t>
      </w:r>
      <w:bookmarkEnd w:id="1586"/>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با شخصیّت و سنگین نیز باوقار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افراد متکبّر،حتّی حاضر به شنیدن سخن حقّ نمی‌باشند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آنکه آن را بشنوند و در آن اندیشه کنند و اگر منطقی نبود نپذیرند</w:t>
      </w:r>
      <w:r>
        <w:rPr>
          <w:rFonts w:eastAsia="IRNazanin" w:cs="IRNazanin"/>
          <w:color w:val="111111"/>
          <w:sz w:val="28"/>
          <w:szCs w:val="28"/>
          <w:rtl w:val="true"/>
          <w:lang w:bidi="fa-IR"/>
        </w:rPr>
        <w:t>.</w:t>
      </w:r>
    </w:p>
    <w:p>
      <w:pPr>
        <w:pStyle w:val="Heading4"/>
        <w:numPr>
          <w:ilvl w:val="3"/>
          <w:numId w:val="1"/>
        </w:numPr>
        <w:rPr/>
      </w:pPr>
      <w:bookmarkStart w:id="1587" w:name="__RefHeading___Toc695232_3244359995"/>
      <w:bookmarkStart w:id="1588" w:name="_Toc691"/>
      <w:bookmarkEnd w:id="1587"/>
      <w:r>
        <w:rPr>
          <w:rtl w:val="true"/>
        </w:rPr>
        <w:t>پیام‌ها</w:t>
      </w:r>
      <w:r>
        <w:rPr>
          <w:rtl w:val="true"/>
        </w:rPr>
        <w:t>:</w:t>
      </w:r>
      <w:bookmarkEnd w:id="1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سخنان لهو و باطل،آمادگی پذیرش حقّ را از انسان سلب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مُسْتَکْبِراً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افراد،از هر زبانی آیات الهی را بشنوند،باز هم زیر بار نمی‌روند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تُتْلیٰ عَلَیْهِ آیٰاتُنٰا وَلّٰی مُسْتَکْبِراً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اگر گوش تو و ناله اگر ناله‌ی من آنچه البتّه به جایی نرسد فریاد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استکباری،مانع پذیرش حقّ 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مُسْتَکْبِراً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ندادن به سخن حقّ،نشانه‌ی استکبار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مُسْتَکْبِراً کَأَنْ لَمْ یَسْمَعْهٰا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طالب سخنان باطل باشد،آمادگی شنیدن قرآن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یَشْتَرِی لَهْوَ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تُتْلیٰ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مستکبران،سزاوار تحقیر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فِی أُذُنَیْهِ وَقْراً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تبلیغی و تربیتی قرآن،استفاده از مثال و تمثیل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9" w:name="pg13172_133819"/>
    </w:p>
    <w:p>
      <w:pPr>
        <w:pStyle w:val="BookText"/>
        <w:rPr/>
      </w:pPr>
      <w:bookmarkEnd w:id="158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نمی‌پذیرد،مثل کسی است که هر دو گوش او سنگین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فِی أُذُنَیْهِ وَقْراً</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695234_3244359995"/>
      <w:bookmarkStart w:id="1591" w:name="_Toc692"/>
      <w:bookmarkEnd w:id="1590"/>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8</w:t>
      </w:r>
      <w:r>
        <w:rPr>
          <w:rtl w:val="true"/>
        </w:rPr>
        <w:t xml:space="preserve"> </w:t>
      </w:r>
      <w:r>
        <w:rPr>
          <w:rtl w:val="true"/>
        </w:rPr>
        <w:t xml:space="preserve">تا </w:t>
      </w:r>
      <w:r>
        <w:rPr/>
        <w:t>9</w:t>
      </w:r>
      <w:r>
        <w:rPr>
          <w:rtl w:val="true"/>
        </w:rPr>
        <w:t>]</w:t>
      </w:r>
      <w:bookmarkEnd w:id="1591"/>
    </w:p>
    <w:p>
      <w:pPr>
        <w:pStyle w:val="Heading4"/>
        <w:numPr>
          <w:ilvl w:val="3"/>
          <w:numId w:val="1"/>
        </w:numPr>
        <w:rPr/>
      </w:pPr>
      <w:bookmarkStart w:id="1592" w:name="__RefHeading___Toc695236_3244359995"/>
      <w:bookmarkStart w:id="1593" w:name="_Toc693"/>
      <w:bookmarkEnd w:id="1592"/>
      <w:r>
        <w:rPr>
          <w:rtl w:val="true"/>
        </w:rPr>
        <w:t>اشاره</w:t>
      </w:r>
      <w:bookmarkEnd w:id="1593"/>
    </w:p>
    <w:p>
      <w:pPr>
        <w:pStyle w:val="BookText"/>
        <w:rPr/>
      </w:pP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ایمان آورده و عمل صالح انجام داده‌اند،برای آنان باغ‌های پر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جاودانه‌اند،وعده‌ی الهی حقّ است و اوست شکست ناپذیرِ حکیم</w:t>
      </w:r>
      <w:r>
        <w:rPr>
          <w:rFonts w:eastAsia="IRNazanin" w:cs="IRNazanin"/>
          <w:color w:val="111111"/>
          <w:sz w:val="28"/>
          <w:szCs w:val="28"/>
          <w:rtl w:val="true"/>
          <w:lang w:bidi="fa-IR"/>
        </w:rPr>
        <w:t>.</w:t>
      </w:r>
    </w:p>
    <w:p>
      <w:pPr>
        <w:pStyle w:val="Heading4"/>
        <w:numPr>
          <w:ilvl w:val="3"/>
          <w:numId w:val="1"/>
        </w:numPr>
        <w:rPr/>
      </w:pPr>
      <w:bookmarkStart w:id="1594" w:name="__RefHeading___Toc695238_3244359995"/>
      <w:bookmarkStart w:id="1595" w:name="_Toc694"/>
      <w:bookmarkEnd w:id="1594"/>
      <w:r>
        <w:rPr>
          <w:rtl w:val="true"/>
        </w:rPr>
        <w:t>نکته‌ها</w:t>
      </w:r>
      <w:r>
        <w:rPr>
          <w:rtl w:val="true"/>
        </w:rPr>
        <w:t>:</w:t>
      </w:r>
      <w:bookmarkEnd w:id="1595"/>
    </w:p>
    <w:p>
      <w:pPr>
        <w:pStyle w:val="BookText"/>
        <w:rPr/>
      </w:pPr>
      <w:r>
        <w:rPr>
          <w:rFonts w:ascii="IRNazanin" w:hAnsi="IRNazanin" w:eastAsia="IRNazanin"/>
          <w:color w:val="111111"/>
          <w:sz w:val="28"/>
          <w:sz w:val="28"/>
          <w:szCs w:val="28"/>
          <w:rtl w:val="true"/>
          <w:lang w:bidi="fa-IR"/>
        </w:rPr>
        <w:t>در آیات قبل بیان شد که برخی با سخنان لغو و بیهوده،می‌کوشند تا پیروان حقّ را گمراه کنند،آنان با داشتن روحیّه‌ی استکباری و گوش ندادن به آیات آسمانی،مؤمنان را به تمسخر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این آیه،مؤمنان را با بشارت به نعمت‌های بهشت دلداری می‌دهد</w:t>
      </w:r>
      <w:r>
        <w:rPr>
          <w:rFonts w:eastAsia="IRNazanin" w:cs="IRNazanin"/>
          <w:color w:val="111111"/>
          <w:sz w:val="28"/>
          <w:szCs w:val="28"/>
          <w:rtl w:val="true"/>
          <w:lang w:bidi="fa-IR"/>
        </w:rPr>
        <w:t>.</w:t>
      </w:r>
    </w:p>
    <w:p>
      <w:pPr>
        <w:pStyle w:val="Heading4"/>
        <w:numPr>
          <w:ilvl w:val="3"/>
          <w:numId w:val="1"/>
        </w:numPr>
        <w:rPr/>
      </w:pPr>
      <w:bookmarkStart w:id="1596" w:name="__RefHeading___Toc695240_3244359995"/>
      <w:bookmarkStart w:id="1597" w:name="_Toc695"/>
      <w:bookmarkEnd w:id="1596"/>
      <w:r>
        <w:rPr>
          <w:rtl w:val="true"/>
        </w:rPr>
        <w:t>پیام‌ها</w:t>
      </w:r>
      <w:r>
        <w:rPr>
          <w:rtl w:val="true"/>
        </w:rPr>
        <w:t>:</w:t>
      </w:r>
      <w:bookmarkEnd w:id="1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بهشت،مخصوص اهل ایمان و عمل صالح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لَهُمْ جَنّٰاتُ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تحقیر و تمسخرِ مستکبران،با وعده‌ها و بشارت‌های الهی برای مؤمنان واقعی جبران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جَنّٰاتُ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همراه با عمل صالح،شرط بهره‌گیری از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لَهُمْ جَنّٰاتُ النَّعِیمِ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اعراض مخالفان،زودگذر است ولی پاداش اهل ایمان ابدی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 و پاداش‌های الهی را باور کنیم و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حَقًّا</w:t>
      </w:r>
      <w:r>
        <w:rPr>
          <w:rFonts w:eastAsia="IRNazanin" w:cs="IRNazanin"/>
          <w:color w:val="111111"/>
          <w:sz w:val="28"/>
          <w:szCs w:val="28"/>
          <w:rtl w:val="true"/>
          <w:lang w:bidi="fa-IR"/>
        </w:rPr>
        <w:t>»</w:t>
      </w:r>
      <w:bookmarkStart w:id="1598" w:name="pg13172_133820"/>
    </w:p>
    <w:p>
      <w:pPr>
        <w:pStyle w:val="BookText"/>
        <w:rPr/>
      </w:pPr>
      <w:bookmarkEnd w:id="159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حکمت الهی،پشتوانه‌ی وعده‌هایش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حَقًّا وَ هُوَ 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عزّت خداوند،بر پایه‌ی حکمت او عملی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آری،امروزه عملکرد بسیاری از قدرتمندان،حکیمانه نیست</w:t>
      </w:r>
      <w:r>
        <w:rPr>
          <w:rFonts w:eastAsia="IRNazanin" w:cs="IRNazanin"/>
          <w:color w:val="111111"/>
          <w:sz w:val="28"/>
          <w:szCs w:val="28"/>
          <w:rtl w:val="true"/>
          <w:lang w:bidi="fa-IR"/>
        </w:rPr>
        <w:t>.)</w:t>
      </w:r>
    </w:p>
    <w:p>
      <w:pPr>
        <w:pStyle w:val="Heading3"/>
        <w:numPr>
          <w:ilvl w:val="2"/>
          <w:numId w:val="1"/>
        </w:numPr>
        <w:rPr/>
      </w:pPr>
      <w:bookmarkStart w:id="1599" w:name="__RefHeading___Toc695242_3244359995"/>
      <w:bookmarkStart w:id="1600" w:name="_Toc696"/>
      <w:bookmarkEnd w:id="1599"/>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10</w:t>
      </w:r>
      <w:r>
        <w:rPr>
          <w:rtl w:val="true"/>
        </w:rPr>
        <w:t>]</w:t>
      </w:r>
      <w:bookmarkEnd w:id="1600"/>
    </w:p>
    <w:p>
      <w:pPr>
        <w:pStyle w:val="Heading4"/>
        <w:numPr>
          <w:ilvl w:val="3"/>
          <w:numId w:val="1"/>
        </w:numPr>
        <w:rPr/>
      </w:pPr>
      <w:bookmarkStart w:id="1601" w:name="__RefHeading___Toc695244_3244359995"/>
      <w:bookmarkStart w:id="1602" w:name="_Toc697"/>
      <w:bookmarkEnd w:id="1601"/>
      <w:r>
        <w:rPr>
          <w:rtl w:val="true"/>
        </w:rPr>
        <w:t>اشاره</w:t>
      </w:r>
      <w:bookmarkEnd w:id="1602"/>
    </w:p>
    <w:p>
      <w:pPr>
        <w:pStyle w:val="BookText"/>
        <w:rPr/>
      </w:pP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بدون ستونی که آن را ببینید آفرید،و در زمین کوه‌هایی بیفکند که زمین شما را نلرزاند،و در آن از هر جنبنده‌ای منتشر ساخت؛و از آسمان،آبی فرو فرستادیم پس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گوناگونی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پر ارزش رویاندیم</w:t>
      </w:r>
      <w:r>
        <w:rPr>
          <w:rFonts w:eastAsia="IRNazanin" w:cs="IRNazanin"/>
          <w:color w:val="111111"/>
          <w:sz w:val="28"/>
          <w:szCs w:val="28"/>
          <w:rtl w:val="true"/>
          <w:lang w:bidi="fa-IR"/>
        </w:rPr>
        <w:t>.</w:t>
      </w:r>
    </w:p>
    <w:p>
      <w:pPr>
        <w:pStyle w:val="Heading4"/>
        <w:numPr>
          <w:ilvl w:val="3"/>
          <w:numId w:val="1"/>
        </w:numPr>
        <w:rPr/>
      </w:pPr>
      <w:bookmarkStart w:id="1603" w:name="__RefHeading___Toc695246_3244359995"/>
      <w:bookmarkStart w:id="1604" w:name="_Toc698"/>
      <w:bookmarkEnd w:id="1603"/>
      <w:r>
        <w:rPr>
          <w:rtl w:val="true"/>
        </w:rPr>
        <w:t>نکته‌ها</w:t>
      </w:r>
      <w:r>
        <w:rPr>
          <w:rtl w:val="true"/>
        </w:rPr>
        <w:t>:</w:t>
      </w:r>
      <w:bookmarkEnd w:id="1604"/>
    </w:p>
    <w:p>
      <w:pPr>
        <w:pStyle w:val="BookText"/>
        <w:rPr/>
      </w:pPr>
      <w:r>
        <w:rPr>
          <w:rFonts w:ascii="IRNazanin" w:hAnsi="IRNazanin" w:eastAsia="IRNazanin"/>
          <w:color w:val="111111"/>
          <w:sz w:val="28"/>
          <w:sz w:val="28"/>
          <w:szCs w:val="28"/>
          <w:rtl w:val="true"/>
          <w:lang w:bidi="fa-IR"/>
        </w:rPr>
        <w:t>گرچه به هر موجودی می‌توان از چند زاویه نگریست،ولی معمولاً هر چیزی در یک جهت و از یک زاویه،اهمیّت و برجستگی ویژه‌ای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آیه،ویژگی مهمّ آسمان‌ها و کرات، معلّق بودن آنها و پایه‌های نامرئی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مهمّ کوه‌ها،ثبات و جلوگیری از لرزش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مهمّ حیوانات،تنوّع و گستردگی آنها در زمین،و ویژگی مهم گیاهان،زوجیّت و پر ارزش بودن آنها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آیه،به چند نمونه از اعجاز علمی قرآن در زمانی که بشر حتّی تصور و گمان آن را نیز نداشت،اشاره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اشاره به ستون‌ها و اهرم‌های نامرئی برای استقرار کرات و اجرام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قوّه‌ی جاذبه و نیروی گریز از مرکز،دو قدرتی که رمز گردش کرات در مدار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دیگر،اشاره به محافظت زمین از لرزش،به وسیله‌ی استقرار کوه‌ها و همچنین اشاره به قانون زوجیّت در گیاهان می‌باشد</w:t>
      </w:r>
      <w:r>
        <w:rPr>
          <w:rFonts w:eastAsia="IRNazanin" w:cs="IRNazanin"/>
          <w:color w:val="111111"/>
          <w:sz w:val="28"/>
          <w:szCs w:val="28"/>
          <w:rtl w:val="true"/>
          <w:lang w:bidi="fa-IR"/>
        </w:rPr>
        <w:t>.</w:t>
      </w:r>
      <w:bookmarkStart w:id="1605" w:name="pg13172_133821"/>
    </w:p>
    <w:p>
      <w:pPr>
        <w:pStyle w:val="Heading4"/>
        <w:numPr>
          <w:ilvl w:val="3"/>
          <w:numId w:val="1"/>
        </w:numPr>
        <w:rPr/>
      </w:pPr>
      <w:bookmarkStart w:id="1606" w:name="__RefHeading___Toc695248_3244359995"/>
      <w:bookmarkStart w:id="1607" w:name="_Toc699"/>
      <w:bookmarkEnd w:id="1605"/>
      <w:bookmarkEnd w:id="1606"/>
      <w:r>
        <w:rPr>
          <w:rtl w:val="true"/>
        </w:rPr>
        <w:t>پیام‌ها</w:t>
      </w:r>
      <w:r>
        <w:rPr>
          <w:rtl w:val="true"/>
        </w:rPr>
        <w:t>:</w:t>
      </w:r>
      <w:bookmarkEnd w:id="1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ندیدن،دلیل نبودن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ستون دارد،گرچه ما آن را 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چیز،استقرار و آرامش لازمه‌ی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تَمِیدَ 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زمین،به خاطر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تَمِیدَ 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الهی،پخش بودن و پراکندگی منابع مورد نیاز،در تمام کره‌ی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فِیهٰا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آب،نعمتی بس بزرگ وبا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آب،مایه‌ی رویش و پرورش بسیاری از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وبا تنوین آمده که نشانه عظمت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گیاهان و سبزی‌ها و محیط زیست،کریمانه بنگریم که خداوندِ کریم،در قرآن کریم،آنها را کریم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زَوْجٍ کَرِیمٍ</w:t>
      </w:r>
      <w:r>
        <w:rPr>
          <w:rFonts w:eastAsia="IRNazanin" w:cs="IRNazanin"/>
          <w:color w:val="111111"/>
          <w:sz w:val="28"/>
          <w:szCs w:val="28"/>
          <w:rtl w:val="true"/>
          <w:lang w:bidi="fa-IR"/>
        </w:rPr>
        <w:t>»</w:t>
      </w:r>
    </w:p>
    <w:p>
      <w:pPr>
        <w:pStyle w:val="Heading3"/>
        <w:numPr>
          <w:ilvl w:val="2"/>
          <w:numId w:val="1"/>
        </w:numPr>
        <w:rPr/>
      </w:pPr>
      <w:bookmarkStart w:id="1608" w:name="__RefHeading___Toc695250_3244359995"/>
      <w:bookmarkStart w:id="1609" w:name="_Toc700"/>
      <w:bookmarkEnd w:id="1608"/>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11</w:t>
      </w:r>
      <w:r>
        <w:rPr>
          <w:rtl w:val="true"/>
        </w:rPr>
        <w:t>]</w:t>
      </w:r>
      <w:bookmarkEnd w:id="1609"/>
    </w:p>
    <w:p>
      <w:pPr>
        <w:pStyle w:val="Heading4"/>
        <w:numPr>
          <w:ilvl w:val="3"/>
          <w:numId w:val="1"/>
        </w:numPr>
        <w:rPr/>
      </w:pPr>
      <w:bookmarkStart w:id="1610" w:name="__RefHeading___Toc695252_3244359995"/>
      <w:bookmarkStart w:id="1611" w:name="_Toc701"/>
      <w:bookmarkEnd w:id="1610"/>
      <w:r>
        <w:rPr>
          <w:rtl w:val="true"/>
        </w:rPr>
        <w:t>اشاره</w:t>
      </w:r>
      <w:bookmarkEnd w:id="1611"/>
    </w:p>
    <w:p>
      <w:pPr>
        <w:pStyle w:val="BookText"/>
        <w:rPr/>
      </w:pP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w:t>
      </w:r>
      <w:r>
        <w:rPr>
          <w:rFonts w:ascii="IRNazanin" w:hAnsi="IRNazanin" w:eastAsia="IRNazanin"/>
          <w:color w:val="111111"/>
          <w:sz w:val="28"/>
          <w:sz w:val="28"/>
          <w:szCs w:val="28"/>
          <w:rtl w:val="true"/>
          <w:lang w:bidi="fa-IR"/>
        </w:rPr>
        <w:t>این آفرینش خداست،پس به من نشان 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چه آفریده‌اند؟ آری،ستمگران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آشکارند</w:t>
      </w:r>
      <w:r>
        <w:rPr>
          <w:rFonts w:eastAsia="IRNazanin" w:cs="IRNazanin"/>
          <w:color w:val="111111"/>
          <w:sz w:val="28"/>
          <w:szCs w:val="28"/>
          <w:rtl w:val="true"/>
          <w:lang w:bidi="fa-IR"/>
        </w:rPr>
        <w:t>.</w:t>
      </w:r>
    </w:p>
    <w:p>
      <w:pPr>
        <w:pStyle w:val="Heading4"/>
        <w:numPr>
          <w:ilvl w:val="3"/>
          <w:numId w:val="1"/>
        </w:numPr>
        <w:rPr/>
      </w:pPr>
      <w:bookmarkStart w:id="1612" w:name="__RefHeading___Toc695254_3244359995"/>
      <w:bookmarkStart w:id="1613" w:name="_Toc702"/>
      <w:bookmarkEnd w:id="1612"/>
      <w:r>
        <w:rPr>
          <w:rtl w:val="true"/>
        </w:rPr>
        <w:t>پیام‌ها</w:t>
      </w:r>
      <w:r>
        <w:rPr>
          <w:rtl w:val="true"/>
        </w:rPr>
        <w:t>:</w:t>
      </w:r>
      <w:bookmarkEnd w:id="1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 گفتگو،از نمونه‌های عینی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راه حقّ را بیان کنید و سپس از مخالفان حق،انتقاد یا با آنان مبارزه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فَأَرُونِی مٰا 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خداشناسی،مقایسه میان قدرت او و قدرت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فَأَرُونِی مٰا ذٰا خَلَقَ الَّذِینَ مِنْ دُونِهِ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ادّعا گوش ندهیم،دلیل و سند و نمونه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فَأَرُونِی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لجاجت در برابر حقّ،ظلم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آثار را</w:t>
      </w:r>
      <w:bookmarkStart w:id="1614" w:name="pg13172_133822"/>
    </w:p>
    <w:p>
      <w:pPr>
        <w:pStyle w:val="BookText"/>
        <w:rPr/>
      </w:pPr>
      <w:bookmarkEnd w:id="1614"/>
      <w:r>
        <w:rPr>
          <w:rFonts w:ascii="IRNazanin" w:hAnsi="IRNazanin" w:eastAsia="IRNazanin"/>
          <w:color w:val="111111"/>
          <w:sz w:val="28"/>
          <w:sz w:val="28"/>
          <w:szCs w:val="28"/>
          <w:rtl w:val="true"/>
          <w:lang w:bidi="fa-IR"/>
        </w:rPr>
        <w:t>می‌بینند،ولی باز هم با خدا و راه حقّ دشمنی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سراغ غیر خدا می‌روند،هم گمراهند و هم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الظّٰالِمُونَ فِی ضَلاٰلٍ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شرک،بر کسی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p>
    <w:p>
      <w:pPr>
        <w:pStyle w:val="Heading3"/>
        <w:numPr>
          <w:ilvl w:val="2"/>
          <w:numId w:val="1"/>
        </w:numPr>
        <w:rPr/>
      </w:pPr>
      <w:bookmarkStart w:id="1615" w:name="__RefHeading___Toc695256_3244359995"/>
      <w:bookmarkStart w:id="1616" w:name="_Toc703"/>
      <w:bookmarkEnd w:id="1615"/>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12</w:t>
      </w:r>
      <w:r>
        <w:rPr>
          <w:rtl w:val="true"/>
        </w:rPr>
        <w:t>]</w:t>
      </w:r>
      <w:bookmarkEnd w:id="1616"/>
    </w:p>
    <w:p>
      <w:pPr>
        <w:pStyle w:val="Heading4"/>
        <w:numPr>
          <w:ilvl w:val="3"/>
          <w:numId w:val="1"/>
        </w:numPr>
        <w:rPr/>
      </w:pPr>
      <w:bookmarkStart w:id="1617" w:name="__RefHeading___Toc695258_3244359995"/>
      <w:bookmarkStart w:id="1618" w:name="_Toc704"/>
      <w:bookmarkEnd w:id="1617"/>
      <w:r>
        <w:rPr>
          <w:rtl w:val="true"/>
        </w:rPr>
        <w:t>اشاره</w:t>
      </w:r>
      <w:bookmarkEnd w:id="1618"/>
    </w:p>
    <w:p>
      <w:pPr>
        <w:pStyle w:val="BookText"/>
        <w:rPr/>
      </w:pP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لقمان حکمت دادیم،که شکر خدا را به جای آور و هر کس شکر کند،همانا برای خویش شکر کرده؛و هر کس کفران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به خدا زیان نمی‌رساند،زیرا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خداوند بی‌نیاز و ستوده است</w:t>
      </w:r>
      <w:r>
        <w:rPr>
          <w:rFonts w:eastAsia="IRNazanin" w:cs="IRNazanin"/>
          <w:color w:val="111111"/>
          <w:sz w:val="28"/>
          <w:szCs w:val="28"/>
          <w:rtl w:val="true"/>
          <w:lang w:bidi="fa-IR"/>
        </w:rPr>
        <w:t>.</w:t>
      </w:r>
    </w:p>
    <w:p>
      <w:pPr>
        <w:pStyle w:val="Heading4"/>
        <w:numPr>
          <w:ilvl w:val="3"/>
          <w:numId w:val="1"/>
        </w:numPr>
        <w:rPr/>
      </w:pPr>
      <w:bookmarkStart w:id="1619" w:name="__RefHeading___Toc695260_3244359995"/>
      <w:bookmarkStart w:id="1620" w:name="_Toc705"/>
      <w:bookmarkEnd w:id="1619"/>
      <w:r>
        <w:rPr>
          <w:rtl w:val="true"/>
        </w:rPr>
        <w:t>پیام‌ها</w:t>
      </w:r>
      <w:r>
        <w:rPr>
          <w:rtl w:val="true"/>
        </w:rPr>
        <w:t>:</w:t>
      </w:r>
      <w:bookmarkEnd w:id="1620"/>
    </w:p>
    <w:p>
      <w:pPr>
        <w:pStyle w:val="Heading5"/>
        <w:numPr>
          <w:ilvl w:val="4"/>
          <w:numId w:val="1"/>
        </w:numPr>
        <w:rPr/>
      </w:pPr>
      <w:bookmarkStart w:id="1621" w:name="__RefHeading___Toc695262_3244359995"/>
      <w:bookmarkStart w:id="1622" w:name="_Toc706"/>
      <w:bookmarkEnd w:id="1621"/>
      <w:r>
        <w:rPr>
          <w:rtl w:val="true"/>
        </w:rPr>
        <w:t>اشاره</w:t>
      </w:r>
      <w:bookmarkEnd w:id="162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حکمت،عطای خداوند است،نه کسب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مقدّمات آن قابل کسب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ویژه،شکر ویژه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 لُقْمٰانَ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برابر اعطای نعمت ویژه‌ی کوثر به پیامبر اسلام،از او شکر ویژه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 فَصَلِّ لِرَبِّکَ وَ انْحَرْ</w:t>
      </w:r>
      <w:r>
        <w:rPr>
          <w:rFonts w:eastAsia="IRNazanin" w:cs="IRNazanin"/>
          <w:color w:val="111111"/>
          <w:sz w:val="28"/>
          <w:szCs w:val="28"/>
          <w:rtl w:val="true"/>
          <w:lang w:bidi="fa-IR"/>
        </w:rPr>
        <w:t xml:space="preserve">» </w:t>
      </w:r>
      <w:r>
        <w:rPr>
          <w:rStyle w:val="FootnoteAnchor"/>
        </w:rPr>
        <w:footnoteReference w:id="20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فرمان به حضرت موسی بعد از نبوّت،فرمان نماز و اوّلین فرمان بعد از دادن حکمت به لقمان،فرمان شکرگزاری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خداوند،به سود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یَشْکُرْ فَإِنَّمٰا یَشْکُرُ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Style w:val="FootnoteAnchor"/>
        </w:rPr>
        <w:footnoteReference w:id="20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دارایی و غنیٰ ارزش نیست،غنایی ارزشمند است که از هر آفت به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w:t>
      </w:r>
      <w:bookmarkStart w:id="1623" w:name="pg13172_133823"/>
    </w:p>
    <w:p>
      <w:pPr>
        <w:pStyle w:val="BookText"/>
        <w:rPr/>
      </w:pPr>
      <w:bookmarkEnd w:id="162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خداوند،حمید است،چه انسان‌ها او را حمد کنند یا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w:t>
      </w:r>
    </w:p>
    <w:p>
      <w:pPr>
        <w:pStyle w:val="Heading5"/>
        <w:numPr>
          <w:ilvl w:val="4"/>
          <w:numId w:val="1"/>
        </w:numPr>
        <w:rPr/>
      </w:pPr>
      <w:bookmarkStart w:id="1624" w:name="__RefHeading___Toc695264_3244359995"/>
      <w:bookmarkStart w:id="1625" w:name="_Toc707"/>
      <w:bookmarkEnd w:id="1624"/>
      <w:r>
        <w:rPr>
          <w:rtl w:val="true"/>
        </w:rPr>
        <w:t>سیمای لقمان حکیم</w:t>
      </w:r>
      <w:bookmarkEnd w:id="1625"/>
    </w:p>
    <w:p>
      <w:pPr>
        <w:pStyle w:val="BookText"/>
        <w:rPr/>
      </w:pPr>
      <w:r>
        <w:rPr>
          <w:rFonts w:ascii="IRNazanin" w:hAnsi="IRNazanin" w:eastAsia="IRNazanin"/>
          <w:color w:val="111111"/>
          <w:sz w:val="28"/>
          <w:sz w:val="28"/>
          <w:szCs w:val="28"/>
          <w:rtl w:val="true"/>
          <w:lang w:bidi="fa-IR"/>
        </w:rPr>
        <w:t>در تفسیر المیزان بحثی درباره‌ی جناب لقمان آمده است که بخشی از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لقمان،پیامبر نبود،ولی بنده‌ای بود که بسیار فکر می‌کرد و به خداوند ایمان واقعی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دوست داشت و خداوند نیز او را دوست می‌داشت و به او حکمت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لقمان،حکمت را به خاطر مال و جمال و فامیل دریافت نکرده بود،بلکه او مردی پرهیزکار،تیزبین،با حیا و دلسوز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با هم درگیر می‌شدند و خصومتی پیدا می‌کردند،میان آنها آشتی برقرار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با دانشمندان زیاد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هوای نفس خود مبارزه می‌کرد و</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او دارای عمری طولانی،معاصر حضرت داود و از بستگان حضرت ایّوب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میان حکیم شدن یا حاکم شدن مخیّر شد و حکمت رای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لقمان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این مقام رسیدی؟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امانت داری،صداقت و سکوت درباره آنچه به من مربوط نبود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نسبت به رهبر آسمانیِ زمان خود معرفت داشت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گرچه خداوند به او کتاب آسمانی نداد،ولی همتای آن یعنی حکمت رای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مولای لقمان از او خواست تا بهترین عضو گوسفند رای برایش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زبان گوسفند رای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عضو آن رای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باز هم زبان گوسفند رای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مولایش دلیل این کار رای پرسید،لقمان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زبان در راه حقّ حرکت کند و سخن بگوید،بهترین عضو بدن است و گر نه بدترین عضو خواهد بود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عظمت لقمان همین بس که خدا و رسول او و امامان معصوم علیهم السلام پندهای او رای برای</w:t>
      </w:r>
      <w:bookmarkStart w:id="1626" w:name="pg13172_133824"/>
    </w:p>
    <w:p>
      <w:pPr>
        <w:pStyle w:val="BookText"/>
        <w:rPr/>
      </w:pPr>
      <w:bookmarkEnd w:id="1626"/>
      <w:r>
        <w:rPr>
          <w:rFonts w:ascii="IRNazanin" w:hAnsi="IRNazanin" w:eastAsia="IRNazanin"/>
          <w:color w:val="111111"/>
          <w:sz w:val="28"/>
          <w:sz w:val="28"/>
          <w:szCs w:val="28"/>
          <w:rtl w:val="true"/>
          <w:lang w:bidi="fa-IR"/>
        </w:rPr>
        <w:t>دیگران نقل کرده‌اند</w:t>
      </w:r>
      <w:r>
        <w:rPr>
          <w:rFonts w:eastAsia="IRNazanin" w:cs="IRNazanin"/>
          <w:color w:val="111111"/>
          <w:sz w:val="28"/>
          <w:szCs w:val="28"/>
          <w:rtl w:val="true"/>
          <w:lang w:bidi="fa-IR"/>
        </w:rPr>
        <w:t>.</w:t>
      </w:r>
    </w:p>
    <w:p>
      <w:pPr>
        <w:pStyle w:val="Heading5"/>
        <w:numPr>
          <w:ilvl w:val="4"/>
          <w:numId w:val="1"/>
        </w:numPr>
        <w:rPr/>
      </w:pPr>
      <w:bookmarkStart w:id="1627" w:name="__RefHeading___Toc695266_3244359995"/>
      <w:bookmarkStart w:id="1628" w:name="_Toc708"/>
      <w:bookmarkEnd w:id="1627"/>
      <w:r>
        <w:rPr>
          <w:rtl w:val="true"/>
        </w:rPr>
        <w:t>گوشه‌ای از نصایح لقمان</w:t>
      </w:r>
      <w:bookmarkEnd w:id="1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کودکی خود رای ادب کنی،در بزرگی از آن بهره‌مند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کسالت و تنبلی بپرهیز،بخشی از عمرت رای برای آموزش قرار بده و با افراد لجوج، گفتگو و جدل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فقها مجادله مکن،با فاسق رفیق مشو،فاسق رای به برادری مگیر و با افراد متّهم، همنشین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خدا بترس و به او امیدوار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 نسبت به خدا در قلب تو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دنیا تکیه نکن و دل مبند و دنیا رای به منزله پلی در نظر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قیامت از تو درباره چهار چیز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جوانی که در چه راهی صرف کردی،از عمرت که در چه فنا کردی،از مال و دارایی‌ات که از چه راهی بدست آوردی و آن را در چه راهی مصرف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در دست مردم است چشم مدوز و با همه مردم با حسن خلق برخورد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همسفران زیاد مشورت کن و توشه سفر خود رای بین آنها تقسیم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مشورت کردند،دلسوزی خود رای خالصانه به آنها اعلام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کمک و قرضی درخواست کردند،مساعدت کن و به سخن کسی که سنّ او بیشتر از توست،گوش‌فراده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 رای در اوّل وقت بخوان،نماز رای حتّی در سخت‌ترین شرایط به جماعت بخوان</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نماز بودی،قلب خود رای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حال غذا خوردن بودی،حلق خود رای 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مردم هستی،زبان خود رای حفظ کن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 و مرگ رای فراموش مکن،امّا احسانی که به مردم می‌کنی یا بدی که دیگران در حقّ تو می‌کنند فراموش کن</w:t>
      </w:r>
      <w:r>
        <w:rPr>
          <w:rFonts w:eastAsia="IRNazanin" w:cs="IRNazanin"/>
          <w:color w:val="111111"/>
          <w:sz w:val="28"/>
          <w:szCs w:val="28"/>
          <w:rtl w:val="true"/>
          <w:lang w:bidi="fa-IR"/>
        </w:rPr>
        <w:t xml:space="preserve">. </w:t>
      </w:r>
      <w:r>
        <w:rPr>
          <w:rStyle w:val="FootnoteAnchor"/>
          <w:rtl w:val="true"/>
        </w:rPr>
        <w:footnoteReference w:id="207"/>
      </w:r>
      <w:bookmarkStart w:id="1629" w:name="pg13172_133825"/>
    </w:p>
    <w:p>
      <w:pPr>
        <w:pStyle w:val="Heading5"/>
        <w:numPr>
          <w:ilvl w:val="4"/>
          <w:numId w:val="1"/>
        </w:numPr>
        <w:rPr/>
      </w:pPr>
      <w:bookmarkStart w:id="1630" w:name="__RefHeading___Toc695268_3244359995"/>
      <w:bookmarkStart w:id="1631" w:name="_Toc709"/>
      <w:bookmarkEnd w:id="1629"/>
      <w:bookmarkEnd w:id="1630"/>
      <w:r>
        <w:rPr>
          <w:rtl w:val="true"/>
        </w:rPr>
        <w:t>حکمت؛معرفت،طاعت</w:t>
      </w:r>
      <w:bookmarkEnd w:id="1631"/>
    </w:p>
    <w:p>
      <w:pPr>
        <w:pStyle w:val="BookText"/>
        <w:rPr/>
      </w:pPr>
      <w:r>
        <w:rPr>
          <w:rFonts w:ascii="IRNazanin" w:hAnsi="IRNazanin" w:eastAsia="IRNazanin"/>
          <w:color w:val="111111"/>
          <w:sz w:val="28"/>
          <w:sz w:val="28"/>
          <w:szCs w:val="28"/>
          <w:rtl w:val="true"/>
          <w:lang w:bidi="fa-IR"/>
        </w:rPr>
        <w:t>حکمت،بینشی است که در سایه معرفت الهی پدید آید و بر اساس فکر در اسرار هستی و رسیدن به حقّ،نور و تقوا می‌توان به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حکمت،همان فهم،معرفت و شناخت عمیق است،شناختی که انسان رای به بندگی خدا و رهبر آسمانی وا دارد و از گناهان بزرگ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حکمت،طاعت خداوند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راغب در معنای این واژه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حکمت،رسیدن به حقّ به واسطه علم و عقل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سرای حکمت هستم و علیّ درگاه آن،هر کس طالب حکمت است باید از این راه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 الحکمة و علی بابها فمن اراد الحکمة فلیأت الباب</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در روایات متعدّد،اهل بیت علیهم السلام دروازه و کلید حکمت معرّفی شده‌اند</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1632" w:name="__RefHeading___Toc695270_3244359995"/>
      <w:bookmarkStart w:id="1633" w:name="_Toc710"/>
      <w:bookmarkEnd w:id="1632"/>
      <w:r>
        <w:rPr>
          <w:rtl w:val="true"/>
        </w:rPr>
        <w:t>ارزش حکمت</w:t>
      </w:r>
      <w:bookmarkEnd w:id="1633"/>
    </w:p>
    <w:p>
      <w:pPr>
        <w:pStyle w:val="BookText"/>
        <w:rPr/>
      </w:pPr>
      <w:r>
        <w:rPr>
          <w:rFonts w:ascii="Amiri" w:hAnsi="Amiri" w:eastAsia="Amiri" w:cs="Amiri"/>
          <w:color w:val="111111"/>
          <w:sz w:val="28"/>
          <w:sz w:val="28"/>
          <w:szCs w:val="28"/>
          <w:rtl w:val="true"/>
          <w:lang w:bidi="ar-SA"/>
        </w:rPr>
        <w:t>یکی از وظایف انبیا،آموزش کتاب و حکمت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یُعَلِّمُهُمُ الْکِتٰابَ وَ الْحِکْمَةَ</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حکمت،همتای کتاب آسمانی است،و به هر کس حکمت عطا شود،خیر کثیر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 مَنْ یُؤْتَ الْحِکْمَةَ فَقَدْ أُوتِیَ خَیْراً کَثِیراً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به گفته‌ی روایات؛حکمت،همچون نوری است که در جان قرار می‌گیرد و آثار آن در گفتار و رفتار انسان پیدا می‌شود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حکمت،بینش و بصیرتی است که اگر در فقیر باشد،او را در جامعه از ثروتمند محبوب‌تر می‌کند و اگر در صغیر باشد،او را بر بزرگسالان برتری می‌بخشد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حکمت،گمشده‌ی مؤمن است </w:t>
      </w:r>
      <w:r>
        <w:rPr>
          <w:rStyle w:val="FootnoteAnchor"/>
          <w:rtl w:val="true"/>
        </w:rPr>
        <w:footnoteReference w:id="216"/>
      </w:r>
      <w:r>
        <w:rPr>
          <w:rFonts w:ascii="IRNazanin" w:hAnsi="IRNazanin" w:eastAsia="IRNazanin"/>
          <w:color w:val="111111"/>
          <w:sz w:val="28"/>
          <w:sz w:val="28"/>
          <w:szCs w:val="28"/>
          <w:rtl w:val="true"/>
          <w:lang w:bidi="fa-IR"/>
        </w:rPr>
        <w:t>و در فراگیری آن به قدری سفارش شده است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لؤلؤ قیمتی را از میان زباله بر می‌دارید،حکمت را حتّی اگر از</w:t>
      </w:r>
      <w:bookmarkStart w:id="1634" w:name="pg13172_133826"/>
    </w:p>
    <w:p>
      <w:pPr>
        <w:pStyle w:val="BookText"/>
        <w:rPr/>
      </w:pPr>
      <w:bookmarkEnd w:id="1634"/>
      <w:r>
        <w:rPr>
          <w:rFonts w:ascii="IRNazanin" w:hAnsi="IRNazanin" w:eastAsia="IRNazanin"/>
          <w:color w:val="111111"/>
          <w:sz w:val="28"/>
          <w:sz w:val="28"/>
          <w:szCs w:val="28"/>
          <w:rtl w:val="true"/>
          <w:lang w:bidi="fa-IR"/>
        </w:rPr>
        <w:t>دشمنان بود فرا گیرید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فرد حکیم در مسائل سطحی و زودگذر توقّف ندارد،توجّه او به عاقبت و نتیجه‌ی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نزاعی با بالا دست خود دارد و نه زیردستان را تحقیر می‌کند،سخنی بدون علم و آگاهی نمی‌گوید و در گفتار و رفتارش تناقضی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الهی را ضایع نمی‌کند و به سراغ بیهوده‌ها نمی‌رود،مردم را مثل خود دوست دارد و هر چه را برای خود بخواهد برای آنان می‌خواهد و هرگز با مردم حیله نمی‌کند</w:t>
      </w:r>
      <w:r>
        <w:rPr>
          <w:rFonts w:eastAsia="IRNazanin" w:cs="IRNazanin"/>
          <w:color w:val="111111"/>
          <w:sz w:val="28"/>
          <w:szCs w:val="28"/>
          <w:rtl w:val="true"/>
          <w:lang w:bidi="fa-IR"/>
        </w:rPr>
        <w:t>.</w:t>
      </w:r>
    </w:p>
    <w:p>
      <w:pPr>
        <w:pStyle w:val="Heading5"/>
        <w:numPr>
          <w:ilvl w:val="4"/>
          <w:numId w:val="1"/>
        </w:numPr>
        <w:rPr/>
      </w:pPr>
      <w:bookmarkStart w:id="1635" w:name="__RefHeading___Toc695272_3244359995"/>
      <w:bookmarkStart w:id="1636" w:name="_Toc711"/>
      <w:bookmarkEnd w:id="1635"/>
      <w:r>
        <w:rPr>
          <w:rtl w:val="true"/>
        </w:rPr>
        <w:t>حکمت چگونه به دست می‌آید؟</w:t>
      </w:r>
      <w:bookmarkEnd w:id="1636"/>
    </w:p>
    <w:p>
      <w:pPr>
        <w:pStyle w:val="BookText"/>
        <w:rPr/>
      </w:pPr>
      <w:r>
        <w:rPr>
          <w:rFonts w:ascii="IRNazanin" w:hAnsi="IRNazanin" w:eastAsia="IRNazanin"/>
          <w:color w:val="111111"/>
          <w:sz w:val="28"/>
          <w:sz w:val="28"/>
          <w:szCs w:val="28"/>
          <w:rtl w:val="true"/>
          <w:lang w:bidi="fa-IR"/>
        </w:rPr>
        <w:t>حکمت،هدیه‌ای است که خداوند به مخلصین عنایت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اربعین صباحا ظهرت ینابیع الحکمة من قلبه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چهل شبانه روز کارهایش خالصانه باشد،خداوند چشمه‌های حکمت را از دل او به زبانش جاری می‌سازد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دنیا زاهد باشد و زرق و برق‌ها او را فریب ندهد، خداوند حکمت را در جانش مستقر می‌کند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حفظ زبان،کنترل شکم و شهوت،امانتداری،تواضع و رها کردن مسائل غیر مفید،زمینه‌های پیدایش حکمت است</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1637" w:name="__RefHeading___Toc695274_3244359995"/>
      <w:bookmarkStart w:id="1638" w:name="_Toc712"/>
      <w:bookmarkEnd w:id="1637"/>
      <w:r>
        <w:rPr>
          <w:rtl w:val="true"/>
        </w:rPr>
        <w:t>نمونه‌های حکمت</w:t>
      </w:r>
      <w:bookmarkEnd w:id="1638"/>
    </w:p>
    <w:p>
      <w:pPr>
        <w:pStyle w:val="BookText"/>
        <w:rPr/>
      </w:pPr>
      <w:r>
        <w:rPr>
          <w:rFonts w:ascii="IRNazanin" w:hAnsi="IRNazanin" w:eastAsia="IRNazanin"/>
          <w:color w:val="111111"/>
          <w:sz w:val="28"/>
          <w:sz w:val="28"/>
          <w:szCs w:val="28"/>
          <w:rtl w:val="true"/>
          <w:lang w:bidi="fa-IR"/>
        </w:rPr>
        <w:t xml:space="preserve">خداوند در سوره‌ی اسراء از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داده 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اوامر و نواهی حکمت‌هایی است که پروردگارت به تو وحی کرده است،آن دستورات عبارتند از</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یکتاپرستی و دوری از شرک،احسان و احترام به والدین به خصوص در هنگام پیری،گفتار کریمانه و تواضع همراه با محبّت،دعای خیر به آنان،پرداخت حقّ الهی به اولیای خدا،فقرا و در راه ماندگان،پرهیز از اسراف و ولخرجی،میانه‌روی در مصرف،پرهیز از نسل‌کشی و عمل نامشروع جنسی،دوری از تصرّف در مال یتیم،ادای حقّ مردم و دوری از کم فروشی،پیروی</w:t>
      </w:r>
      <w:bookmarkStart w:id="1639" w:name="pg13172_133827"/>
    </w:p>
    <w:p>
      <w:pPr>
        <w:pStyle w:val="BookText"/>
        <w:rPr/>
      </w:pPr>
      <w:bookmarkEnd w:id="1639"/>
      <w:r>
        <w:rPr>
          <w:rFonts w:ascii="IRNazanin" w:hAnsi="IRNazanin" w:eastAsia="IRNazanin"/>
          <w:color w:val="111111"/>
          <w:sz w:val="28"/>
          <w:sz w:val="28"/>
          <w:szCs w:val="28"/>
          <w:rtl w:val="true"/>
          <w:lang w:bidi="fa-IR"/>
        </w:rPr>
        <w:t>نکردن از چیزی که به آن هیچ علم و آگاهی نداری و دوری از راه رفتن متکبّرانه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مِمّٰا أَوْحیٰ إِلَیْکَ رَبُّکَ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سفارشات نمونه‌های حکمت الهی است</w:t>
      </w:r>
      <w:r>
        <w:rPr>
          <w:rFonts w:eastAsia="IRNazanin" w:cs="IRNazanin"/>
          <w:color w:val="111111"/>
          <w:sz w:val="28"/>
          <w:szCs w:val="28"/>
          <w:rtl w:val="true"/>
          <w:lang w:bidi="fa-IR"/>
        </w:rPr>
        <w:t>.</w:t>
      </w:r>
    </w:p>
    <w:p>
      <w:pPr>
        <w:pStyle w:val="Heading3"/>
        <w:numPr>
          <w:ilvl w:val="2"/>
          <w:numId w:val="1"/>
        </w:numPr>
        <w:rPr/>
      </w:pPr>
      <w:bookmarkStart w:id="1640" w:name="__RefHeading___Toc695276_3244359995"/>
      <w:bookmarkStart w:id="1641" w:name="_Toc713"/>
      <w:bookmarkEnd w:id="1640"/>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13</w:t>
      </w:r>
      <w:r>
        <w:rPr>
          <w:rtl w:val="true"/>
        </w:rPr>
        <w:t>]</w:t>
      </w:r>
      <w:bookmarkEnd w:id="1641"/>
    </w:p>
    <w:p>
      <w:pPr>
        <w:pStyle w:val="Heading4"/>
        <w:numPr>
          <w:ilvl w:val="3"/>
          <w:numId w:val="1"/>
        </w:numPr>
        <w:rPr/>
      </w:pPr>
      <w:bookmarkStart w:id="1642" w:name="__RefHeading___Toc695278_3244359995"/>
      <w:bookmarkStart w:id="1643" w:name="_Toc714"/>
      <w:bookmarkEnd w:id="1642"/>
      <w:r>
        <w:rPr>
          <w:rtl w:val="true"/>
        </w:rPr>
        <w:t>اشاره</w:t>
      </w:r>
      <w:bookmarkEnd w:id="1643"/>
    </w:p>
    <w:p>
      <w:pPr>
        <w:pStyle w:val="BookText"/>
        <w:rPr/>
      </w:pP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لقمان به پسرش در حال موعظه‌ی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خدا قرار نده،زیرا که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ستمی بزرگ است</w:t>
      </w:r>
      <w:r>
        <w:rPr>
          <w:rFonts w:eastAsia="IRNazanin" w:cs="IRNazanin"/>
          <w:color w:val="111111"/>
          <w:sz w:val="28"/>
          <w:szCs w:val="28"/>
          <w:rtl w:val="true"/>
          <w:lang w:bidi="fa-IR"/>
        </w:rPr>
        <w:t>.</w:t>
      </w:r>
    </w:p>
    <w:p>
      <w:pPr>
        <w:pStyle w:val="Heading4"/>
        <w:numPr>
          <w:ilvl w:val="3"/>
          <w:numId w:val="1"/>
        </w:numPr>
        <w:rPr/>
      </w:pPr>
      <w:bookmarkStart w:id="1644" w:name="__RefHeading___Toc695280_3244359995"/>
      <w:bookmarkStart w:id="1645" w:name="_Toc715"/>
      <w:bookmarkEnd w:id="1644"/>
      <w:r>
        <w:rPr>
          <w:rtl w:val="true"/>
        </w:rPr>
        <w:t>نکته‌ها</w:t>
      </w:r>
      <w:r>
        <w:rPr>
          <w:rtl w:val="true"/>
        </w:rPr>
        <w:t>:</w:t>
      </w:r>
      <w:bookmarkEnd w:id="1645"/>
    </w:p>
    <w:p>
      <w:pPr>
        <w:pStyle w:val="BookText"/>
        <w:rPr/>
      </w:pPr>
      <w:r>
        <w:rPr>
          <w:rFonts w:ascii="IRNazanin" w:hAnsi="IRNazanin" w:eastAsia="IRNazanin"/>
          <w:color w:val="111111"/>
          <w:sz w:val="28"/>
          <w:sz w:val="28"/>
          <w:szCs w:val="28"/>
          <w:rtl w:val="true"/>
          <w:lang w:bidi="fa-IR"/>
        </w:rPr>
        <w:t>موعظه،یکی از راه‌های دعوت به حقّ است و هیچ کس از آن بی‌نیاز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قرآن،موعظه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مَوْعِظَةٌ مِنْ رَبِّکُمْ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در کتاب‌های حدیث،فصلی مخصوصِ مواعظ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پیامبر صلی اللّٰه علیه و آله به جبرئیل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حضرت علی علیه السلام نیز گاهی به بعضی از یارانش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کن،زیرا در شنیدن اثری است که در دانستن نیست</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1646" w:name="__RefHeading___Toc695282_3244359995"/>
      <w:bookmarkStart w:id="1647" w:name="_Toc716"/>
      <w:bookmarkEnd w:id="1646"/>
      <w:r>
        <w:rPr>
          <w:rtl w:val="true"/>
        </w:rPr>
        <w:t>پیام‌ها</w:t>
      </w:r>
      <w:r>
        <w:rPr>
          <w:rtl w:val="true"/>
        </w:rPr>
        <w:t>:</w:t>
      </w:r>
      <w:bookmarkEnd w:id="1647"/>
    </w:p>
    <w:p>
      <w:pPr>
        <w:pStyle w:val="Heading5"/>
        <w:numPr>
          <w:ilvl w:val="4"/>
          <w:numId w:val="1"/>
        </w:numPr>
        <w:rPr/>
      </w:pPr>
      <w:bookmarkStart w:id="1648" w:name="__RefHeading___Toc695284_3244359995"/>
      <w:bookmarkStart w:id="1649" w:name="_Toc717"/>
      <w:bookmarkEnd w:id="1648"/>
      <w:r>
        <w:rPr>
          <w:rtl w:val="true"/>
        </w:rPr>
        <w:t>اشاره</w:t>
      </w:r>
      <w:bookmarkEnd w:id="164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تربیتِ فرزند را از بزرگان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لُقْمٰانُ لاِبْنِهِ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باید ابتدا،ذهن و حواسّ شنونده را به خود متوجّه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باید بر اساس حکمت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آتَیْنٰا لُقْمٰانَ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یَعِظُهُ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فرزند،به نصیحت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فرزندانمان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تبلیغ،ابتدا از نزدیکان خود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bookmarkStart w:id="1650" w:name="pg13172_133828"/>
    </w:p>
    <w:p>
      <w:pPr>
        <w:pStyle w:val="BookText"/>
        <w:rPr/>
      </w:pPr>
      <w:bookmarkEnd w:id="165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راه‌های تربیت صحیح فرزند،گفتگوی صمیمی با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یَعِظُهُ 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رسالت‌های پدر نسبت به فرزند،موعظه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 وَ هُوَ یَعِظُهُ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نوجوان باید با زبان موعظه سخن گفت،نه سرزنش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یَعِظُهُ 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باید با محبّت و عاطفه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تأثیر موعظه،احترام و شخصیّت دادن به طرف مقابل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ارشاد و موعظه،مسایل اصلی را در اولویّت قرار 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مهم‌ترین و محوری‌ترین بُعد حکمت،توحید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آتَیْنٰا لُقْمٰانَ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شرک،بزرگ‌ترین خطر و اصلی‌ترین مسئله است،در نزد خداوند،همه‌ی دنیا متاع قلیل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،ولی شرک ظلم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همه‌ی دنیا را به کسی بدهند که مشرک شود،نباید بپذیرد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خود را با دلیل و منطق بیان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695286_3244359995"/>
      <w:bookmarkStart w:id="1652" w:name="_Toc718"/>
      <w:bookmarkEnd w:id="1651"/>
      <w:r>
        <w:rPr>
          <w:rtl w:val="true"/>
        </w:rPr>
        <w:t>معنای شرک</w:t>
      </w:r>
      <w:bookmarkEnd w:id="1652"/>
    </w:p>
    <w:p>
      <w:pPr>
        <w:pStyle w:val="BookText"/>
        <w:rPr/>
      </w:pPr>
      <w:r>
        <w:rPr>
          <w:rFonts w:ascii="IRNazanin" w:hAnsi="IRNazanin" w:eastAsia="IRNazanin"/>
          <w:color w:val="111111"/>
          <w:sz w:val="28"/>
          <w:sz w:val="28"/>
          <w:szCs w:val="28"/>
          <w:rtl w:val="true"/>
          <w:lang w:bidi="fa-IR"/>
        </w:rPr>
        <w:t>شرک،معنای وسیع و گسترده‌ای دارد که بارزترین آن شرک به معنای بت‌پرستی است و این نوع شرک،به فتوای فقها موجب خروج از جرگه‌ی دین و سبب ارتداد انسان 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معانی دیگری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بی چون و چرا از غیر خدا و یا پیروی از هوای نفس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و همانا فرستادیم در هر امّتی رسولی،که خدا را عبادت کنید و از طاغوت اجتناب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آیا ندیدی کسی که هوای نفس خود را خدای خود قرار داده است</w:t>
      </w:r>
      <w:r>
        <w:rPr>
          <w:rFonts w:eastAsia="IRNazanin" w:cs="IRNazanin"/>
          <w:color w:val="111111"/>
          <w:sz w:val="28"/>
          <w:szCs w:val="28"/>
          <w:rtl w:val="true"/>
          <w:lang w:bidi="fa-IR"/>
        </w:rPr>
        <w:t>.</w:t>
      </w:r>
      <w:bookmarkStart w:id="1653" w:name="pg13172_133829"/>
    </w:p>
    <w:p>
      <w:pPr>
        <w:pStyle w:val="BookText"/>
        <w:rPr/>
      </w:pPr>
      <w:bookmarkEnd w:id="1653"/>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است،یعنی اطاعت و پرستش غیر خدا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نیز در مواردی که به غیر از فرمان الهی و معیارهای الهی عمل می‌کنند،از مدار توحید خارج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یعنی اکثر مؤمنان،مشرک نیز هستند و تکیه‌گاه‌های غیر الهی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این گونه شرک،از حرکت مورچه در شب تاریک بر سنگ سیاه پوشیده‌تر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شرک،تنها بت‌پرستی نیست،بلکه وابستگی به هر قدرت،مقام،مال،مدرک، قبیله و هر امری که در جهت خدا نباشد،شرک است</w:t>
      </w:r>
      <w:r>
        <w:rPr>
          <w:rFonts w:eastAsia="IRNazanin" w:cs="IRNazanin"/>
          <w:color w:val="111111"/>
          <w:sz w:val="28"/>
          <w:szCs w:val="28"/>
          <w:rtl w:val="true"/>
          <w:lang w:bidi="fa-IR"/>
        </w:rPr>
        <w:t>.</w:t>
      </w:r>
    </w:p>
    <w:p>
      <w:pPr>
        <w:pStyle w:val="Heading5"/>
        <w:numPr>
          <w:ilvl w:val="4"/>
          <w:numId w:val="1"/>
        </w:numPr>
        <w:rPr/>
      </w:pPr>
      <w:bookmarkStart w:id="1654" w:name="__RefHeading___Toc695288_3244359995"/>
      <w:bookmarkStart w:id="1655" w:name="_Toc719"/>
      <w:bookmarkEnd w:id="1654"/>
      <w:r>
        <w:rPr>
          <w:rtl w:val="true"/>
        </w:rPr>
        <w:t>آثار شرک</w:t>
      </w:r>
      <w:bookmarkEnd w:id="1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شرک،کارهای خوب انسان را از بین می‌برد،همان گونه که آتش،درختانِ سبز یک جنگل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اگر مشرک شوی،تمام اعمالت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یک فرد خداپرست و موحّد،راضی کردن خدای یکتاست که زود راضی می‌شود،امّا کسی که به جای خدا در فکر راضی کردن دیگران باشد،دائماً گرفتار اضطراب و نگرانی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تعداد مردم زیاد است و هر کدام هم خواسته‌ها و توقّعات گوناگونی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یوسف علیه السلام در زندان به دوستان مشرک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،آیا چند سرپرست و ارباب بهتر است یا یک خدای واحد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کسی که از خدا جدا شود،مثال کسی است که از آسمان پرتاب شود و طعمه‌ی انواع پرندگان قرار گیرد و هر ذرّه‌ی او به مکان دوری پرتاب شود</w:t>
      </w:r>
      <w:r>
        <w:rPr>
          <w:rFonts w:eastAsia="IRNazanin" w:cs="IRNazanin"/>
          <w:color w:val="111111"/>
          <w:sz w:val="28"/>
          <w:szCs w:val="28"/>
          <w:rtl w:val="true"/>
          <w:lang w:bidi="fa-IR"/>
        </w:rPr>
        <w:t>.</w:t>
      </w:r>
      <w:bookmarkStart w:id="1656" w:name="pg13172_133830"/>
    </w:p>
    <w:p>
      <w:pPr>
        <w:pStyle w:val="BookText"/>
        <w:rPr/>
      </w:pPr>
      <w:bookmarkEnd w:id="16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آری،توحید و بندگی خالص خداوند،قلعه‌ی محکمی است که انسان را از هدر رفتن،به هر کس دل بستن،دور هر کس چرخیدن،به هر کس امید داشتن،تملّق و ستایش از هر کس و ترسیدن از هر کس،حفظ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إله إلا الله حصنی فمن دخل حصنی أمن من عذابی</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،توحید قلعه و دژ محکمی است که هر کس در آن وارد شود،از عذاب خداوند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جامعه‌ی توحیدی،محور همه چیز خداوند است،رهبر،قانون و راه را خدا تعیین می‌کند و همه دور همان محور می‌چرخند،ولی در جامعه‌ی شرک آلود،به جای خدای واحد، طاغوت‌ها،سلیقه‌ها و راه‌های متعدّد وجود دارد و مردم را دچار اختلاف و تفرقه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تَکُونُوا مِنَ الْمُشْرِکِینَ مِنَ الَّذِینَ فَرَّقُوا دِینَهُمْ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از مشرکان نباشید،از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سلیقه‌های شخصی و نظریّات از پیش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تفرقه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 فَتُلْقیٰ فِی جَهَنَّمَ مَلُوماً مَدْحُوراً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با خدای واحد،معبود دیگری قرار ندهید که با ملامت به دوزخ پرتاب خواهید شد</w:t>
      </w:r>
      <w:r>
        <w:rPr>
          <w:rFonts w:eastAsia="IRNazanin" w:cs="IRNazanin"/>
          <w:color w:val="111111"/>
          <w:sz w:val="28"/>
          <w:szCs w:val="28"/>
          <w:rtl w:val="true"/>
          <w:lang w:bidi="fa-IR"/>
        </w:rPr>
        <w:t>.</w:t>
      </w:r>
    </w:p>
    <w:p>
      <w:pPr>
        <w:pStyle w:val="Heading5"/>
        <w:numPr>
          <w:ilvl w:val="4"/>
          <w:numId w:val="1"/>
        </w:numPr>
        <w:rPr/>
      </w:pPr>
      <w:bookmarkStart w:id="1657" w:name="__RefHeading___Toc695290_3244359995"/>
      <w:bookmarkStart w:id="1658" w:name="_Toc720"/>
      <w:bookmarkEnd w:id="1657"/>
      <w:r>
        <w:rPr>
          <w:rtl w:val="true"/>
        </w:rPr>
        <w:t>نشانه‌های شرک</w:t>
      </w:r>
      <w:bookmarkEnd w:id="1658"/>
    </w:p>
    <w:p>
      <w:pPr>
        <w:pStyle w:val="BookText"/>
        <w:rPr/>
      </w:pPr>
      <w:r>
        <w:rPr>
          <w:rFonts w:ascii="IRNazanin" w:hAnsi="IRNazanin" w:eastAsia="IRNazanin"/>
          <w:color w:val="111111"/>
          <w:sz w:val="28"/>
          <w:sz w:val="28"/>
          <w:szCs w:val="28"/>
          <w:rtl w:val="true"/>
          <w:lang w:bidi="fa-IR"/>
        </w:rPr>
        <w:t>یکی از نشانه‌های شرک،بهانه‌گیری در برابر قانون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بعضی از آنها اشاره نموده،می‌فرماید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گاه پیامبر قانونی آورد که با سلیقه‌ی شما هماهنگ نبود،تکبّر می‌ورزید؟</w:t>
      </w:r>
      <w:bookmarkStart w:id="1659" w:name="pg13172_133831"/>
    </w:p>
    <w:p>
      <w:pPr>
        <w:pStyle w:val="BookText"/>
        <w:rPr/>
      </w:pPr>
      <w:bookmarkEnd w:id="16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فَکُلَّمٰا جٰاءَکُمْ رَسُولٌ بِمٰا لاٰ تَهْویٰ أَنْفُسُکُمُ اسْتَکْبَرْتُمْ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فرمان جهاد می‌رسید،می‌گفتند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ما دستور جنگ و جهاد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کَتَبْتَ عَلَیْنَا الْقِتٰالَ</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غذا برای گروهی از بنی اسرائیل 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مثالی می‌زد،می‌گفتند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أَرٰادَ اللّٰهُ بِهٰذٰا مَثَلاً</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نشانه‌ی دیگر شرک،برتری دادن فامیل،مال،مقام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اجرای دستور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پدران،فرزندان،برادران،همسران،فامیل،ثروت،تجارت و مسکن نزد شما از خدا و رسول و جهاد در راه او محبوب‌تر باشد،منتظر قهر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به قدری خطرناک است که با وجود آن که قرآن چهار مرتبه در کنار توحید،به احسانِ والدین سفارش کرده،امّا اگر والدین فرزند خود رای به غیر خدا فرا خوانند،قرآن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از آنها اطاعت کرد</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1660" w:name="__RefHeading___Toc695292_3244359995"/>
      <w:bookmarkStart w:id="1661" w:name="_Toc721"/>
      <w:bookmarkEnd w:id="1660"/>
      <w:r>
        <w:rPr>
          <w:rtl w:val="true"/>
        </w:rPr>
        <w:t>انگیزه‌های شرک</w:t>
      </w:r>
      <w:bookmarkEnd w:id="166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مردم،یا به خاطر قدرت به سراغ کسی می‌روند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مردم حتّی قدرت آفریدن یک مگس رای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یَخْلُقُوا ذُبٰاباً وَ لَوِ اجْتَمَعُوا لَهُ</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یا به خاطر لقمه نانی به سراغ این و آن می‌روند،که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لَکُمْ رِزْقاً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یا به خاطر رسیدن به عزّت به سراغ کسی می‌روند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یا به خاطر نجات از مشکلات،دور کسی جمع می‌شوند که قرآن می‌فرماید</w:t>
      </w:r>
      <w:r>
        <w:rPr>
          <w:rFonts w:eastAsia="IRNazanin" w:cs="IRNazanin"/>
          <w:color w:val="111111"/>
          <w:sz w:val="28"/>
          <w:szCs w:val="28"/>
          <w:rtl w:val="true"/>
          <w:lang w:bidi="fa-IR"/>
        </w:rPr>
        <w:t>:</w:t>
      </w:r>
      <w:bookmarkStart w:id="1662" w:name="pg13172_133832"/>
    </w:p>
    <w:p>
      <w:pPr>
        <w:pStyle w:val="BookText"/>
        <w:rPr/>
      </w:pPr>
      <w:bookmarkEnd w:id="1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یَمْلِکُونَ کَشْفَ الضُّرِّ عَنْکُمْ</w:t>
      </w:r>
      <w:r>
        <w:rPr>
          <w:rFonts w:eastAsia="Amiri" w:cs="Amiri" w:ascii="Amiri" w:hAnsi="Amiri"/>
          <w:color w:val="111111"/>
          <w:sz w:val="28"/>
          <w:szCs w:val="28"/>
          <w:rtl w:val="true"/>
          <w:lang w:bidi="ar-SA"/>
        </w:rPr>
        <w:t>»</w:t>
      </w:r>
    </w:p>
    <w:p>
      <w:pPr>
        <w:pStyle w:val="BookText"/>
        <w:rPr/>
      </w:pP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جای خدا به سراغشان می‌روید،بندگانی مثل خودتان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أَمْثٰالُکُمْ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چرا شما بهترین آفریننده را رها می‌کنید و به دیگران توجّه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تَذَرُونَ أَحْسَنَ الْخٰالِقِینَ</w:t>
      </w:r>
      <w:r>
        <w:rPr>
          <w:rFonts w:eastAsia="IRNazanin" w:cs="IRNazanin"/>
          <w:color w:val="111111"/>
          <w:sz w:val="28"/>
          <w:szCs w:val="28"/>
          <w:rtl w:val="true"/>
          <w:lang w:bidi="fa-IR"/>
        </w:rPr>
        <w:t xml:space="preserve">» </w:t>
      </w:r>
      <w:r>
        <w:rPr>
          <w:rStyle w:val="FootnoteAnchor"/>
          <w:rtl w:val="true"/>
        </w:rPr>
        <w:footnoteReference w:id="244"/>
      </w:r>
    </w:p>
    <w:p>
      <w:pPr>
        <w:pStyle w:val="Heading5"/>
        <w:numPr>
          <w:ilvl w:val="4"/>
          <w:numId w:val="1"/>
        </w:numPr>
        <w:rPr/>
      </w:pPr>
      <w:bookmarkStart w:id="1663" w:name="__RefHeading___Toc695294_3244359995"/>
      <w:bookmarkStart w:id="1664" w:name="_Toc722"/>
      <w:bookmarkEnd w:id="1663"/>
      <w:r>
        <w:rPr>
          <w:rtl w:val="true"/>
        </w:rPr>
        <w:t>مبارزه با شرک</w:t>
      </w:r>
      <w:bookmarkEnd w:id="1664"/>
    </w:p>
    <w:p>
      <w:pPr>
        <w:pStyle w:val="BookText"/>
        <w:rPr/>
      </w:pPr>
      <w:r>
        <w:rPr>
          <w:rFonts w:ascii="IRNazanin" w:hAnsi="IRNazanin" w:eastAsia="IRNazanin"/>
          <w:color w:val="111111"/>
          <w:sz w:val="28"/>
          <w:sz w:val="28"/>
          <w:szCs w:val="28"/>
          <w:rtl w:val="true"/>
          <w:lang w:bidi="fa-IR"/>
        </w:rPr>
        <w:t>اوّلین پیام و هدف تمام انبیا،مبارزه با شرک و دعوت به بندگی خالصانه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أُمَّةٍ رَسُولاً أَنِ اعْبُدُوا اللّٰهَ وَ اجْتَنِبُوا الطّٰاغُوتَ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تمام گناهان،مورد عفو قرار می‌گیرد،جز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انبیا مأمور بودند با صراحت کامل از انواع شرک‌ها برائت جویند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شریک قرار دادن برای خداوند مردود است،گرچه درصد آن بسیار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کار برای خداوند و تنها یک درصد آن برای غیر خدا باشد،تمام کار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نه تنها بت‌ها و طاغوت‌ها،بلکه انبیا و اولیای الهی نیز نباید شریک خداوند قرار گیرند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عیسی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که من و مادرم را شریک خدا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 قُلْتَ لِلنّٰاسِ اتَّخِذُونِی وَ أُمِّی إِلٰهَیْنِ مِنْ دُونِ اللّٰهِ</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شریک دانستن برای خداوند،افترا،تهمت و گناه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فَقَدِ افْتَریٰ إِثْماً عَظِیماً</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شرک،به قدری منفور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مؤمنین حقّ ندارند برای مشرکان،حتّی اگر از خویشاوندانشان باشند،استغفار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 الَّذِینَ آمَنُوا أَنْ یَسْتَغْفِرُوا لِلْمُشْرِکِینَ وَ لَوْ کٰانُوا أُولِی قُرْبیٰ</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اسلام،با استدلال و منطق به مبارزه با شرک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چه آفریده</w:t>
      </w:r>
      <w:bookmarkStart w:id="1665" w:name="pg13172_133833"/>
    </w:p>
    <w:p>
      <w:pPr>
        <w:pStyle w:val="BookText"/>
        <w:rPr/>
      </w:pPr>
      <w:bookmarkEnd w:id="1665"/>
      <w:r>
        <w:rPr>
          <w:rFonts w:ascii="Amiri" w:hAnsi="Amiri" w:eastAsia="Amiri" w:cs="Amiri"/>
          <w:color w:val="111111"/>
          <w:sz w:val="28"/>
          <w:sz w:val="28"/>
          <w:szCs w:val="28"/>
          <w:rtl w:val="true"/>
          <w:lang w:bidi="ar-SA"/>
        </w:rPr>
        <w:t>که شما به آن دل بسته‌اید؟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خَلَقُوا مِنَ الْأَرْضِ</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مرگ و حیات شما به دست کیست؟ عزّت و ذلّت شما به دست کیست؟ آری،رها کردن خداوندی که قدرت و علم بی نهایت دارد و به سراغ افراد و اشیایی رفتن که هیچ کاری به دستشان نیست،بزرگ‌ترین ظلم به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جماد و انسان شدن و تکیه به صنعت کردن و کمک از عاجز خواستن خردمندانه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اهداف نقل داستان‌ها و تاریخ گذشتگان در قرآن،ریشه کن کردن رگه‌های شرک است</w:t>
      </w:r>
      <w:r>
        <w:rPr>
          <w:rFonts w:eastAsia="IRNazanin" w:cs="IRNazanin"/>
          <w:color w:val="111111"/>
          <w:sz w:val="28"/>
          <w:szCs w:val="28"/>
          <w:rtl w:val="true"/>
          <w:lang w:bidi="fa-IR"/>
        </w:rPr>
        <w:t>.</w:t>
      </w:r>
    </w:p>
    <w:p>
      <w:pPr>
        <w:pStyle w:val="Heading3"/>
        <w:numPr>
          <w:ilvl w:val="2"/>
          <w:numId w:val="1"/>
        </w:numPr>
        <w:rPr/>
      </w:pPr>
      <w:bookmarkStart w:id="1666" w:name="__RefHeading___Toc695296_3244359995"/>
      <w:bookmarkStart w:id="1667" w:name="_Toc723"/>
      <w:bookmarkEnd w:id="1666"/>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14</w:t>
      </w:r>
      <w:r>
        <w:rPr>
          <w:rtl w:val="true"/>
        </w:rPr>
        <w:t>]</w:t>
      </w:r>
      <w:bookmarkEnd w:id="1667"/>
    </w:p>
    <w:p>
      <w:pPr>
        <w:pStyle w:val="Heading4"/>
        <w:numPr>
          <w:ilvl w:val="3"/>
          <w:numId w:val="1"/>
        </w:numPr>
        <w:rPr/>
      </w:pPr>
      <w:bookmarkStart w:id="1668" w:name="__RefHeading___Toc695298_3244359995"/>
      <w:bookmarkStart w:id="1669" w:name="_Toc724"/>
      <w:bookmarkEnd w:id="1668"/>
      <w:r>
        <w:rPr>
          <w:rtl w:val="true"/>
        </w:rPr>
        <w:t>اشاره</w:t>
      </w:r>
      <w:bookmarkEnd w:id="1669"/>
    </w:p>
    <w:p>
      <w:pPr>
        <w:pStyle w:val="BookText"/>
        <w:rPr/>
      </w:pP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انسان را درباره‌ی پدر و مادرش سفارش کردیم،مادرش او را حمل کرد،در حالی که هر روز ناتوان‌تر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شیر گرفتنش در دو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سفارش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و پدر و مادرت سپاس گزار،که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p>
    <w:p>
      <w:pPr>
        <w:pStyle w:val="Heading4"/>
        <w:numPr>
          <w:ilvl w:val="3"/>
          <w:numId w:val="1"/>
        </w:numPr>
        <w:rPr/>
      </w:pPr>
      <w:bookmarkStart w:id="1670" w:name="__RefHeading___Toc695300_3244359995"/>
      <w:bookmarkStart w:id="1671" w:name="_Toc725"/>
      <w:bookmarkEnd w:id="1670"/>
      <w:r>
        <w:rPr>
          <w:rtl w:val="true"/>
        </w:rPr>
        <w:t>نکته‌ها</w:t>
      </w:r>
      <w:r>
        <w:rPr>
          <w:rtl w:val="true"/>
        </w:rPr>
        <w:t>:</w:t>
      </w:r>
      <w:bookmarkEnd w:id="167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ضعف جسمانی است،چنان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تضعیفِ شخصیّت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دایره‌ی احسان،گسترده‌تر از انفاق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احسان،شامل هر نوع محبّت و خدمت می‌شود، ولی انفاق معمولاً در کمک‌های مالی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کریم،احسان به والدین در کنار توحید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در آیه مورد بحث،ابتدا درباره‌ی نیکی به والدین سفارش شده،سپس به دوران بارداری مادر اشاره کرده تا و جدان اخلاقی انسان را تحریک و بیدار کند و به او تذکّر دهد که گذشته‌ها را فراموش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یاد داشته باشد که مادرش او را حمل کرد و از شیره‌ی</w:t>
      </w:r>
      <w:bookmarkStart w:id="1672" w:name="pg13172_133834"/>
    </w:p>
    <w:p>
      <w:pPr>
        <w:pStyle w:val="BookText"/>
        <w:rPr/>
      </w:pPr>
      <w:bookmarkEnd w:id="1672"/>
      <w:r>
        <w:rPr>
          <w:rFonts w:ascii="IRNazanin" w:hAnsi="IRNazanin" w:eastAsia="IRNazanin"/>
          <w:color w:val="111111"/>
          <w:sz w:val="28"/>
          <w:sz w:val="28"/>
          <w:szCs w:val="28"/>
          <w:rtl w:val="true"/>
          <w:lang w:bidi="fa-IR"/>
        </w:rPr>
        <w:t>جانش به او داد و به خاطر آسایش او از خواب و خوراک خود صرف نظر کرد که هیچ کس حاضر نبود چنین زحمت هایی را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مادر بیشتر در معرض تضییع است و یا حقّ او بیش از پدر است،خداوند سفارش مخصوص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فرزند،حقوق متقابل دارند،در آیه‌ی قبل موعظه پدر نسبت به فرزند مطرح شد، و در این آیه احسان و سپاس فرزند نسبت به والدین</w:t>
      </w:r>
      <w:r>
        <w:rPr>
          <w:rFonts w:eastAsia="IRNazanin" w:cs="IRNazanin"/>
          <w:color w:val="111111"/>
          <w:sz w:val="28"/>
          <w:szCs w:val="28"/>
          <w:rtl w:val="true"/>
          <w:lang w:bidi="fa-IR"/>
        </w:rPr>
        <w:t>.</w:t>
      </w:r>
    </w:p>
    <w:p>
      <w:pPr>
        <w:pStyle w:val="Heading4"/>
        <w:numPr>
          <w:ilvl w:val="3"/>
          <w:numId w:val="1"/>
        </w:numPr>
        <w:rPr/>
      </w:pPr>
      <w:bookmarkStart w:id="1673" w:name="__RefHeading___Toc695302_3244359995"/>
      <w:bookmarkStart w:id="1674" w:name="_Toc726"/>
      <w:bookmarkEnd w:id="1673"/>
      <w:r>
        <w:rPr>
          <w:rtl w:val="true"/>
        </w:rPr>
        <w:t>پیام‌ها</w:t>
      </w:r>
      <w:r>
        <w:rPr>
          <w:rtl w:val="true"/>
        </w:rPr>
        <w:t>:</w:t>
      </w:r>
      <w:bookmarkEnd w:id="1674"/>
    </w:p>
    <w:p>
      <w:pPr>
        <w:pStyle w:val="Heading5"/>
        <w:numPr>
          <w:ilvl w:val="4"/>
          <w:numId w:val="1"/>
        </w:numPr>
        <w:rPr/>
      </w:pPr>
      <w:bookmarkStart w:id="1675" w:name="__RefHeading___Toc695304_3244359995"/>
      <w:bookmarkStart w:id="1676" w:name="_Toc727"/>
      <w:bookmarkEnd w:id="1675"/>
      <w:r>
        <w:rPr>
          <w:rtl w:val="true"/>
        </w:rPr>
        <w:t>اشاره</w:t>
      </w:r>
      <w:bookmarkEnd w:id="16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حقّ پیروی کنیم،چه موعظه‌ی بنده‌ی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وصیّت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انسان‌ها،در هر رتبه و شرایطی که باشند مدیون والدین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همه‌ی مردم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والدین،حقّی است انسانی نه فقط اسلامی،حتّی والدین کافر را باید احسان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الْإِنْسٰانَ بِوٰالِدَیْهِ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زحمت بیشتری می‌کشد،باید به صورت ویژه تقدیر شود و نامش جداگانه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فرمان‌های عمومی،باید استدلال نیز عام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مخاطب،همه انسان‌ها هستند،بارداری مادران مطرح است که مربوط به همه‌ی مردم است و هر انسانی مادر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آن که کاری،وظیفه‌ی طبیعی فردی است،نباید از سپاس و احسان او، شانه خالی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بارداری،امری طبیعی است،ولی ما مسئولیّت داریم که به مادر احترام گذاریم و از زحمات او قدردانی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گذشته‌ها کنیم تا روحیّه‌ی شکرگزاری در ما زنده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و شیردادن،از عوامل پدیدآورنده‌ی حقوق مادر بر فرزند و مهم‌ترین دوران شکل‌گیری شخصیّت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حَمَلَتْهُ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کودک از شیر می‌تواند در خلال دو سال باشد و واجب نیست بعد</w:t>
      </w:r>
      <w:bookmarkStart w:id="1677" w:name="pg13172_133835"/>
    </w:p>
    <w:p>
      <w:pPr>
        <w:pStyle w:val="BookText"/>
        <w:rPr/>
      </w:pPr>
      <w:bookmarkEnd w:id="1677"/>
      <w:r>
        <w:rPr>
          <w:rFonts w:ascii="IRNazanin" w:hAnsi="IRNazanin" w:eastAsia="IRNazanin"/>
          <w:color w:val="111111"/>
          <w:sz w:val="28"/>
          <w:sz w:val="28"/>
          <w:szCs w:val="28"/>
          <w:rtl w:val="true"/>
          <w:lang w:bidi="fa-IR"/>
        </w:rPr>
        <w:t>از پایان دو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بازگرفتن کودک از شیر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آن است که در لابلای دو سال نیز می‌توان کودک را از شیر گرفت،گرچه بهتر است دو سال تمام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در راه انجام وظیفه،سرچشمه‌ی پیدایش حقوق فوق العاده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وجود ضعف و خستگی بار مسئولیّتی را بر دوش می‌کشند،حقّ بیشتری بر انسان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عَلیٰ وَهْنٍ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والدین،از جایگاه والایی نزد خداوند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اشْکُرْ لِی وَ 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شکر خداوند،تشکر از والدین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همه‌ی ما به سوی خداست،پس از ناسپاسی نسبت به والدین بترسیم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رستاخیز،انگیزه‌ی عمل صالح از جمله احسان به والدین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خداوند،بر حقّ والدین مقدّم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اشْکُرْ لِی وَ لِوٰالِدَیْکَ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و احسان به والدین،ما را از خداوند غافل نکند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پیام‌های این آیه،به طور گذرا به دو بحثِ احسان به والدین و شکر خداوند،اشاره اجمالی داریم</w:t>
      </w:r>
      <w:r>
        <w:rPr>
          <w:rFonts w:eastAsia="IRNazanin" w:cs="IRNazanin"/>
          <w:color w:val="111111"/>
          <w:sz w:val="28"/>
          <w:szCs w:val="28"/>
          <w:rtl w:val="true"/>
          <w:lang w:bidi="fa-IR"/>
        </w:rPr>
        <w:t>:</w:t>
      </w:r>
    </w:p>
    <w:p>
      <w:pPr>
        <w:pStyle w:val="Heading5"/>
        <w:numPr>
          <w:ilvl w:val="4"/>
          <w:numId w:val="1"/>
        </w:numPr>
        <w:rPr/>
      </w:pPr>
      <w:bookmarkStart w:id="1678" w:name="__RefHeading___Toc695306_3244359995"/>
      <w:bookmarkStart w:id="1679" w:name="_Toc728"/>
      <w:bookmarkEnd w:id="1678"/>
      <w:r>
        <w:rPr>
          <w:rtl w:val="true"/>
        </w:rPr>
        <w:t>احسان به والدین</w:t>
      </w:r>
      <w:bookmarkEnd w:id="1679"/>
    </w:p>
    <w:p>
      <w:pPr>
        <w:pStyle w:val="BookText"/>
        <w:rPr/>
      </w:pPr>
      <w:r>
        <w:rPr>
          <w:rFonts w:ascii="IRNazanin" w:hAnsi="IRNazanin" w:eastAsia="IRNazanin"/>
          <w:color w:val="111111"/>
          <w:sz w:val="28"/>
          <w:sz w:val="28"/>
          <w:szCs w:val="28"/>
          <w:rtl w:val="true"/>
          <w:lang w:bidi="fa-IR"/>
        </w:rPr>
        <w:t xml:space="preserve">در آیه‌های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در رابطه با احسان به والدین سفارش شده،ولی در سوره‌ی لقمان،احسان به والدین به صورت وصیّت الهی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متعدّدی از قرآن،تشکّر از والدین در کنار تشکّر از خدا مطرح شده و در بعضی موارد نیز به زحمات طاقت فرسای مادر اشاره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والدین به قدری بلند است که در آیه‌ی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والدین تلاش کردند تو را به سوی شرک گرایش دهند،از آنان اطاعت نکن،ولی باز هم رفتار نیکوی خود را با آنان قطع</w:t>
      </w:r>
      <w:bookmarkStart w:id="1680" w:name="pg13172_133836"/>
    </w:p>
    <w:p>
      <w:pPr>
        <w:pStyle w:val="BookText"/>
        <w:rPr/>
      </w:pPr>
      <w:bookmarkEnd w:id="1680"/>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در مواردی که نباید از آنان اطاعت کرد،نباید آنها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آری،احترام به والدین از حقوق انسانی است،نه از حقوق اسلامی،از حقوق دائمی است، نه از حقوق موسمی و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احسان به والدین در همه حال لازم است،خوب باشند یا بد،زنده باشند یا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دیدند که از خواهر رضاعی خود بیش از برادر رضاعی‌اش احترام می‌گیرد،دلیل آن را پرسیدند،حضرت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خواهر بیشتر به والدینش احترام می‌گذارد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قرآن می‌خوانیم که حضرت یحیی و حضرت عیسی علیهما السلام هر دو مأمور بودند به مادران خویش احترام گذارند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اوّل وقت،کاری بهتر از احترام به والدین نیست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کربلا،پدری را شهید کردند و فرزندش به یاری امام برخواست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فرزند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برگرد،زیرا مادرت داغ شوهر دیده و شاید تحمّل داغ تو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مرا به میدان فرستاده است</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1681" w:name="__RefHeading___Toc695308_3244359995"/>
      <w:bookmarkStart w:id="1682" w:name="_Toc729"/>
      <w:bookmarkEnd w:id="1681"/>
      <w:r>
        <w:rPr>
          <w:rtl w:val="true"/>
        </w:rPr>
        <w:t>گستره‌ی معنای والدین</w:t>
      </w:r>
      <w:bookmarkEnd w:id="1682"/>
    </w:p>
    <w:p>
      <w:pPr>
        <w:pStyle w:val="BookText"/>
        <w:rPr/>
      </w:pPr>
      <w:r>
        <w:rPr>
          <w:rFonts w:ascii="IRNazanin" w:hAnsi="IRNazanin" w:eastAsia="IRNazanin"/>
          <w:color w:val="111111"/>
          <w:sz w:val="28"/>
          <w:sz w:val="28"/>
          <w:szCs w:val="28"/>
          <w:rtl w:val="true"/>
          <w:lang w:bidi="fa-IR"/>
        </w:rPr>
        <w:t>در فرهنگ اسلام،به رهبر آسمانی،معلّم و مربّی و پدرِ همسر نیز پدر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پایانی عمر پیامبر که حضرت در بستر بیماری بودند،به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مردم برو و با صدای بلند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هر کس که عاقّ والدین باشد، لعنت خدا بر هر برده‌ای که از مولایش بگریزد، لعنت خدا بر هر کسی که حقّ اجیر و کارگر را ندهد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آمد و در میان مردم این جملات را گفت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اصحاب این</w:t>
      </w:r>
      <w:bookmarkStart w:id="1683" w:name="pg13172_133837"/>
    </w:p>
    <w:p>
      <w:pPr>
        <w:pStyle w:val="BookText"/>
        <w:rPr/>
      </w:pPr>
      <w:bookmarkEnd w:id="1683"/>
      <w:r>
        <w:rPr>
          <w:rFonts w:ascii="IRNazanin" w:hAnsi="IRNazanin" w:eastAsia="IRNazanin"/>
          <w:color w:val="111111"/>
          <w:sz w:val="28"/>
          <w:sz w:val="28"/>
          <w:szCs w:val="28"/>
          <w:rtl w:val="true"/>
          <w:lang w:bidi="fa-IR"/>
        </w:rPr>
        <w:t>پیام را ساده پنداشتند 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درباره‌ی احترام به والدین و مولا و اجیر قبلاً این گونه سخنان را شنیده بودیم،این پیام تازه‌ای نبود که پیامبر از بستر بیماری برای ما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که متوجّه شد مردم عمق پیام او را درک نکرده‌اند،بار دیگر علی علیه السلام را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از عاقّ والدین،عاق کردن رهبر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 این امّت هستیم و کسی که از ما اطاعت نکند عاقّ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مولای این مردم هستیم و کسانی که از ما فرار کنند،مورد قهر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برای هدایت این مردم اجیر شده‌ایم و کسانی که حقّ اجیر را ندهند،مورد لعنت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ملاحظه می‌فرمایید که گرچه احسان و اطاعت از والدین یک معنای معروف و رسمی دارد،ولی در فرهنگ اسلام مسأله از این گسترده‌تر است</w:t>
      </w:r>
      <w:r>
        <w:rPr>
          <w:rFonts w:eastAsia="IRNazanin" w:cs="IRNazanin"/>
          <w:color w:val="111111"/>
          <w:sz w:val="28"/>
          <w:szCs w:val="28"/>
          <w:rtl w:val="true"/>
          <w:lang w:bidi="fa-IR"/>
        </w:rPr>
        <w:t>.</w:t>
      </w:r>
    </w:p>
    <w:p>
      <w:pPr>
        <w:pStyle w:val="Heading5"/>
        <w:numPr>
          <w:ilvl w:val="4"/>
          <w:numId w:val="1"/>
        </w:numPr>
        <w:rPr/>
      </w:pPr>
      <w:bookmarkStart w:id="1684" w:name="__RefHeading___Toc695310_3244359995"/>
      <w:bookmarkStart w:id="1685" w:name="_Toc730"/>
      <w:bookmarkEnd w:id="1684"/>
      <w:r>
        <w:rPr>
          <w:rtl w:val="true"/>
        </w:rPr>
        <w:t>شکر خداوند</w:t>
      </w:r>
      <w:bookmarkEnd w:id="1685"/>
    </w:p>
    <w:p>
      <w:pPr>
        <w:pStyle w:val="BookText"/>
        <w:rPr/>
      </w:pPr>
      <w:r>
        <w:rPr>
          <w:rFonts w:ascii="IRNazanin" w:hAnsi="IRNazanin" w:eastAsia="IRNazanin"/>
          <w:color w:val="111111"/>
          <w:sz w:val="28"/>
          <w:sz w:val="28"/>
          <w:szCs w:val="28"/>
          <w:rtl w:val="true"/>
          <w:lang w:bidi="fa-IR"/>
        </w:rPr>
        <w:t>خداوند،نیازی به عبادت و تشکّر ما ندارد و قرآن،بارها به این حقیقت اشاره نموده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شما بی‌نیاز است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ولی توجّه ما به او،مایه‌ی عزّت و رشد خود ماست،همان گونه که خورشید نیازی به ما ندارد،این ما هستیم که اگر منازل خود را رو به خورشید بسازیم،از نور و روشنایی آن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ستایش‌هایی که خداوند در قرآن از انبیا دارد،داشتن روحیه‌ی شکرگزاری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درباره‌ی حضرت نوح با آن همه صبر و استقامتی که در برابر بی‌وفایی همسر،فرزند و مردم متحمّل شد،خداوند از شکر او یاد کرده و او را شاکر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 شَکُوراً</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بارها خداوند از ناسپاسی اکثر مردم شکایت کرده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توفیق شکر خداوند را باید از خدا خواست،همان گونه که حضرت سلیمان از او چنین</w:t>
      </w:r>
      <w:bookmarkStart w:id="1686" w:name="pg13172_133838"/>
    </w:p>
    <w:p>
      <w:pPr>
        <w:pStyle w:val="BookText"/>
        <w:rPr/>
      </w:pPr>
      <w:bookmarkEnd w:id="1686"/>
      <w:r>
        <w:rPr>
          <w:rFonts w:ascii="Amiri" w:hAnsi="Amiri" w:eastAsia="Amiri" w:cs="Amiri"/>
          <w:color w:val="111111"/>
          <w:sz w:val="28"/>
          <w:sz w:val="28"/>
          <w:szCs w:val="28"/>
          <w:rtl w:val="true"/>
          <w:lang w:bidi="ar-SA"/>
        </w:rPr>
        <w:t>درخواست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أَوْزِعْنِی أَنْ أَشْکُرَ نِعْمَتَکَ الَّتِی أَنْعَمْتَ عَلَیَّ</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ما غالباً تنها به نعمت‌هایی که هر روز با آنها سر و کار داریم توجّه می‌کنیم و از بسیاری نعمت‌ها غافل هستیم، از جمله آنچه از طریق نیاکان و وراثت به ما رسیده و یا هزاران بلا که در هر آن از ما دور می‌شود و یا نعمت‌های معنوی،مانند ایمان به خدا و اولیای او،یا تنفّر از کفر و فسق و گناه که خداوند در قرآن از آن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 زَیَّنَهُ فِی قُلُوبِکُمْ وَ کَرَّهَ إِلَیْکُمُ الْکُفْرَ وَ الْفُسُوقَ وَ الْعِصْیٰانَ</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علاوه بر آنچه بیان کردیم،بخشی از دعاهای معصومین نیز توجّه به نعمت‌های الهی و شکر و سپاس آنهاست،تا روح شکرگزاری را در انسان زنده و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الهی،گاهی با زبان و گفتار است و گاهی با عمل و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نعمتی از نعمت‌های الهی را یاد کردید،به شکرانه‌ی آن صورت بر زمین گذارده و سجده کنید و حتّی اگر سوار بر اسب هستید،پیاده شده و این کار را انجام دهید و اگر نمی‌توانید،صورت خود را بر بلندی زین اسب قرار دهید و اگر این کار را هم نمی‌توانید،صورت را بر کف دست قرار داده و خدا را شکر کنید</w:t>
      </w:r>
      <w:r>
        <w:rPr>
          <w:rFonts w:eastAsia="IRNazanin" w:cs="IRNazanin"/>
          <w:color w:val="111111"/>
          <w:sz w:val="28"/>
          <w:szCs w:val="28"/>
          <w:rtl w:val="true"/>
          <w:lang w:bidi="fa-IR"/>
        </w:rPr>
        <w:t xml:space="preserve">. </w:t>
      </w:r>
      <w:r>
        <w:rPr>
          <w:rStyle w:val="FootnoteAnchor"/>
          <w:rtl w:val="true"/>
        </w:rPr>
        <w:footnoteReference w:id="262"/>
      </w:r>
    </w:p>
    <w:p>
      <w:pPr>
        <w:pStyle w:val="Heading5"/>
        <w:numPr>
          <w:ilvl w:val="4"/>
          <w:numId w:val="1"/>
        </w:numPr>
        <w:rPr/>
      </w:pPr>
      <w:bookmarkStart w:id="1687" w:name="__RefHeading___Toc695312_3244359995"/>
      <w:bookmarkStart w:id="1688" w:name="_Toc731"/>
      <w:bookmarkEnd w:id="1687"/>
      <w:r>
        <w:rPr>
          <w:rtl w:val="true"/>
        </w:rPr>
        <w:t>نمونه‌های شکر عملی</w:t>
      </w:r>
      <w:bookmarkEnd w:id="1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نماز،بهترین نمونه‌ی شکر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شکرانه‌ی اینکه ما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کثیر دادیم،نماز بر پا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 فَصَلِّ لِرَبِّکَ وَ انْحَرْ</w:t>
      </w:r>
      <w:r>
        <w:rPr>
          <w:rFonts w:eastAsia="IRNazanin" w:cs="IRNazanin"/>
          <w:color w:val="111111"/>
          <w:sz w:val="28"/>
          <w:szCs w:val="28"/>
          <w:rtl w:val="true"/>
          <w:lang w:bidi="fa-IR"/>
        </w:rPr>
        <w:t xml:space="preserve">» </w:t>
      </w:r>
      <w:r>
        <w:rPr>
          <w:rStyle w:val="FootnoteAnchor"/>
        </w:rPr>
        <w:footnoteReference w:id="26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روزه؛چنان که پیامبران الهی به شکرانه نعمت‌های خداوند،روزه می‌گرفتند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بی‌سوادی از باسوادی درخواست نوشتن کرد،سر باز نزند و به شکرانه سواد،نامه‌ی او را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یَأْبَ کٰاتِبٌ أَنْ یَکْتُبَ کَمٰا عَلَّمَهُ اللّٰهُ</w:t>
      </w:r>
      <w:r>
        <w:rPr>
          <w:rFonts w:eastAsia="IRNazanin" w:cs="IRNazanin"/>
          <w:color w:val="111111"/>
          <w:sz w:val="28"/>
          <w:szCs w:val="28"/>
          <w:rtl w:val="true"/>
          <w:lang w:bidi="fa-IR"/>
        </w:rPr>
        <w:t xml:space="preserve">» </w:t>
      </w:r>
      <w:r>
        <w:rPr>
          <w:rStyle w:val="FootnoteAnchor"/>
          <w:rtl w:val="true"/>
        </w:rPr>
        <w:footnoteReference w:id="265"/>
      </w:r>
      <w:bookmarkStart w:id="1689" w:name="pg13172_133839"/>
    </w:p>
    <w:p>
      <w:pPr>
        <w:pStyle w:val="BookText"/>
        <w:rPr/>
      </w:pPr>
      <w:bookmarkEnd w:id="1689"/>
      <w:r>
        <w:rPr>
          <w:rFonts w:ascii="IRNazanin" w:hAnsi="IRNazanin" w:eastAsia="IRNazanin"/>
          <w:color w:val="111111"/>
          <w:sz w:val="28"/>
          <w:sz w:val="28"/>
          <w:szCs w:val="28"/>
          <w:rtl w:val="true"/>
          <w:lang w:bidi="fa-IR"/>
        </w:rPr>
        <w:t>در اینجا نامه نوشتن که خدمت به مردم است،نوعی شکر نعمت سواد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قنعا تکن اشکر الناس</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قانع باش تا شاکرترین مردم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شکرانه‌ی اینکه یتیم بودی و ما به تو مأوا دادیم،پس یتیم را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الْیَتِیمَ فَلاٰ تَقْهَرْ</w:t>
      </w:r>
      <w:r>
        <w:rPr>
          <w:rFonts w:eastAsia="IRNazanin" w:cs="IRNazanin"/>
          <w:color w:val="111111"/>
          <w:sz w:val="28"/>
          <w:szCs w:val="28"/>
          <w:rtl w:val="true"/>
          <w:lang w:bidi="fa-IR"/>
        </w:rPr>
        <w:t xml:space="preserve">» </w:t>
      </w:r>
      <w:r>
        <w:rPr>
          <w:rStyle w:val="FootnoteAnchor"/>
        </w:rPr>
        <w:footnoteReference w:id="26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محرومان و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شکرانه‌ی اینکه نیازمند بودی و ما تو را غنی کردیم،فقیری را که به سراغت آمده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 xml:space="preserve">» </w:t>
      </w:r>
      <w:r>
        <w:rPr>
          <w:rStyle w:val="FootnoteAnchor"/>
        </w:rPr>
        <w:footnoteReference w:id="26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تشکّر و تشویق زکات دهندگان،بر آنان درود بفرست،زیرا درود تو،آرام‌بخش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إِنَّ صَلاٰتَکَ سَکَنٌ لَهُمْ</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تشکّر از مردم تشکر از خداوند است،همان گونه که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مخلوق تشکّر نکند،از خداوند شکرگزاری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المنعم من المخلوقین لم یشکر الله</w:t>
      </w:r>
      <w:r>
        <w:rPr>
          <w:rFonts w:eastAsia="IRNazanin" w:cs="IRNazanin"/>
          <w:color w:val="111111"/>
          <w:sz w:val="28"/>
          <w:szCs w:val="28"/>
          <w:rtl w:val="true"/>
          <w:lang w:bidi="fa-IR"/>
        </w:rPr>
        <w:t xml:space="preserve">» </w:t>
      </w:r>
      <w:r>
        <w:rPr>
          <w:rStyle w:val="FootnoteAnchor"/>
          <w:rtl w:val="true"/>
        </w:rPr>
        <w:footnoteReference w:id="270"/>
      </w:r>
    </w:p>
    <w:p>
      <w:pPr>
        <w:pStyle w:val="Heading5"/>
        <w:numPr>
          <w:ilvl w:val="4"/>
          <w:numId w:val="1"/>
        </w:numPr>
        <w:rPr/>
      </w:pPr>
      <w:bookmarkStart w:id="1690" w:name="__RefHeading___Toc695314_3244359995"/>
      <w:bookmarkStart w:id="1691" w:name="_Toc732"/>
      <w:bookmarkEnd w:id="1690"/>
      <w:r>
        <w:rPr>
          <w:rtl w:val="true"/>
        </w:rPr>
        <w:t>تلخی‌ها هم تشکّر می‌خواهد</w:t>
      </w:r>
      <w:bookmarkEnd w:id="1691"/>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تَکْرَهُوا شَیْئاً وَ هُوَ خَیْرٌ لَکُمْ وَ عَسیٰ أَنْ تُحِبُّوا شَیْئاً وَ هُوَ شَرٌّ لَکُمْ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چه بسیار چیزهایی که شما دوست ندارید،ولی در حقیقت به نفع شماست و چه بسیار چیزهایی که شما دوست دارید،ولی به ضرر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بدانیم؛دیگران مشکلات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بدانیم؛مشکلات،توجّه ما را به خداوند بیشتر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بدانیم؛مشکلات،غرور ما را می‌شکند و سنگدلی ما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بدانیم؛مشکلات،ما را به یاد دردمندان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بدانیم؛مشکلات،ما را به فکر دفاع و ابتکار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بدانیم؛مشکلات،ارزش نعمت‌های گذشته را به ما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بدانیم؛مشکلات،کفّاره‌ی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بدانیم؛مشکلات،سبب دریافت پاداش‌های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بدانیم؛مشکلات،هشدار و زنگ بیدارباش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بدانیم؛مشکلات،سبب شناسایی صبر خود و یا سبب شناسایی دوستان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بدانیم؛ممکن بود مشکلات بیشتر یا سخت‌تری برای ما پیش آید،خواهیم دانست که تلخی‌های ظاهری نیز در جای خود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آری،برای کودک،خرما شیرین و پیاز و فلفل تند و ناخوشایند است،امّا برای والدین که رشد و بینش بیشتری دارند،ترش و شیرین هر دو 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جنگ احد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جبهه از مواردی است که باید شکر آن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مواطن البشری و الشکر</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 دختر او حضرت زینب علیها السلام در پاسخ جنایتکاران بنی امیّه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جز زیبایی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به یکی از اولیای خدا گفته شد حقّ تشکّر از خداوند را بجا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تشکّر و سپاس او ناتوانم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شکر همین است که اقرار کنی من توان شکر او را ندارم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زبان که برآید</w:t>
      </w:r>
      <w:bookmarkStart w:id="1692" w:name="pg13172_133841"/>
    </w:p>
    <w:p>
      <w:pPr>
        <w:pStyle w:val="Heading3"/>
        <w:numPr>
          <w:ilvl w:val="2"/>
          <w:numId w:val="1"/>
        </w:numPr>
        <w:rPr/>
      </w:pPr>
      <w:bookmarkStart w:id="1693" w:name="__RefHeading___Toc695316_3244359995"/>
      <w:bookmarkStart w:id="1694" w:name="_Toc733"/>
      <w:bookmarkEnd w:id="1692"/>
      <w:bookmarkEnd w:id="1693"/>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15</w:t>
      </w:r>
      <w:r>
        <w:rPr>
          <w:rtl w:val="true"/>
        </w:rPr>
        <w:t>]</w:t>
      </w:r>
      <w:bookmarkEnd w:id="1694"/>
    </w:p>
    <w:p>
      <w:pPr>
        <w:pStyle w:val="Heading4"/>
        <w:numPr>
          <w:ilvl w:val="3"/>
          <w:numId w:val="1"/>
        </w:numPr>
        <w:rPr/>
      </w:pPr>
      <w:bookmarkStart w:id="1695" w:name="__RefHeading___Toc695318_3244359995"/>
      <w:bookmarkStart w:id="1696" w:name="_Toc734"/>
      <w:bookmarkEnd w:id="1695"/>
      <w:r>
        <w:rPr>
          <w:rtl w:val="true"/>
        </w:rPr>
        <w:t>اشاره</w:t>
      </w:r>
      <w:bookmarkEnd w:id="1696"/>
    </w:p>
    <w:p>
      <w:pPr>
        <w:pStyle w:val="BookText"/>
        <w:rPr/>
      </w:pP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کردند چیزی را که بدان علم نداری،شریک من سازی،از آنان فرمان مبر،ولی با آنان در دنیا به نیکی رفتار کن،و راه کسی را پیروی کن که به سوی من باز آمده است،پس بازگشت شما به سوی من است،من شما را به آنچه عمل می‌کردید آگاه خواهم ساخت</w:t>
      </w:r>
      <w:r>
        <w:rPr>
          <w:rFonts w:eastAsia="IRNazanin" w:cs="IRNazanin"/>
          <w:color w:val="111111"/>
          <w:sz w:val="28"/>
          <w:szCs w:val="28"/>
          <w:rtl w:val="true"/>
          <w:lang w:bidi="fa-IR"/>
        </w:rPr>
        <w:t>.</w:t>
      </w:r>
    </w:p>
    <w:p>
      <w:pPr>
        <w:pStyle w:val="Heading4"/>
        <w:numPr>
          <w:ilvl w:val="3"/>
          <w:numId w:val="1"/>
        </w:numPr>
        <w:rPr/>
      </w:pPr>
      <w:bookmarkStart w:id="1697" w:name="__RefHeading___Toc695320_3244359995"/>
      <w:bookmarkStart w:id="1698" w:name="_Toc735"/>
      <w:bookmarkEnd w:id="1697"/>
      <w:r>
        <w:rPr>
          <w:rtl w:val="true"/>
        </w:rPr>
        <w:t>نکته‌ها</w:t>
      </w:r>
      <w:r>
        <w:rPr>
          <w:rtl w:val="true"/>
        </w:rPr>
        <w:t>:</w:t>
      </w:r>
      <w:bookmarkEnd w:id="1698"/>
    </w:p>
    <w:p>
      <w:pPr>
        <w:pStyle w:val="BookText"/>
        <w:rPr/>
      </w:pPr>
      <w:r>
        <w:rPr>
          <w:rFonts w:ascii="IRNazanin" w:hAnsi="IRNazanin" w:eastAsia="IRNazanin"/>
          <w:color w:val="111111"/>
          <w:sz w:val="28"/>
          <w:sz w:val="28"/>
          <w:szCs w:val="28"/>
          <w:rtl w:val="true"/>
          <w:lang w:bidi="fa-IR"/>
        </w:rPr>
        <w:t>در قرآن،سه نوع اطاعت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مطلق نسبت به خداوند،پیامبر و اولی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Style w:val="FootnoteAnchor"/>
        </w:rPr>
        <w:footnoteReference w:id="27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اطاعت مطلق از کافران،منافقان،مفسدان،گناهکاران،ظالمان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الْکٰافِرِینَ وَ الْمُنٰافِقِینَ</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 مِنْهُمْ آثِماً أَوْ کَفُوراً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سَبِیلَ الْمُفْسِدِینَ</w:t>
      </w:r>
      <w:r>
        <w:rPr>
          <w:rFonts w:eastAsia="Amiri" w:cs="Amiri" w:ascii="Amiri" w:hAnsi="Amiri"/>
          <w:color w:val="111111"/>
          <w:sz w:val="28"/>
          <w:szCs w:val="28"/>
          <w:rtl w:val="true"/>
          <w:lang w:bidi="ar-SA"/>
        </w:rPr>
        <w:t xml:space="preserve">» </w:t>
      </w:r>
      <w:r>
        <w:rPr>
          <w:rStyle w:val="FootnoteAnchor"/>
        </w:rPr>
        <w:footnoteReference w:id="27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مشروط نسبت به والدین؛یعنی اگر دستورات مفید یا مباح دادند،لازم است پیروی کنیم،امّا اگر تلاش کردند فرزند را به غیر خدا فراخوانند نباید اطاعت کرد</w:t>
      </w:r>
      <w:r>
        <w:rPr>
          <w:rFonts w:eastAsia="IRNazanin" w:cs="IRNazanin"/>
          <w:color w:val="111111"/>
          <w:sz w:val="28"/>
          <w:szCs w:val="28"/>
          <w:rtl w:val="true"/>
          <w:lang w:bidi="fa-IR"/>
        </w:rPr>
        <w:t>.</w:t>
      </w:r>
    </w:p>
    <w:p>
      <w:pPr>
        <w:pStyle w:val="Heading4"/>
        <w:numPr>
          <w:ilvl w:val="3"/>
          <w:numId w:val="1"/>
        </w:numPr>
        <w:rPr/>
      </w:pPr>
      <w:bookmarkStart w:id="1699" w:name="__RefHeading___Toc695322_3244359995"/>
      <w:bookmarkStart w:id="1700" w:name="_Toc736"/>
      <w:bookmarkEnd w:id="1699"/>
      <w:r>
        <w:rPr>
          <w:rtl w:val="true"/>
        </w:rPr>
        <w:t>پیام‌ها</w:t>
      </w:r>
      <w:r>
        <w:rPr>
          <w:rtl w:val="true"/>
        </w:rPr>
        <w:t>:</w:t>
      </w:r>
      <w:bookmarkEnd w:id="17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گرایش توحیدی دارد و دیگران برای مشرک کردن او تلاش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بیان کلیّات،به تبصره‌ها نیز توجّه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سفارش به اطاعت از والدین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وَصَّیْنَا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انحرافات احتمالی والدین نیز توجّه شده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جٰاهَدٰاکَ عَلیٰ أَنْ تُشْرِکَ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شرک،هیچ گونه منطق علمی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 بِهِ عِلْمٌ فَلاٰ تُطِعْهُمٰا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خدا،بر هر حقّی از جمله حقّ والدین،مقدّم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الگویی را از کسی می‌گیریم،الگوی مناسب دیگری را جایگزین آن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تُطِعْهُمٰا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انحرافی،اطاعت از والدین لازم نیست،ولی زندگی عادّی را باید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 وَ صٰاحِبْهُمٰا فِی الدُّنْیٰا مَعْرُوفاً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مسالمت‌آمیز با غیر مسلمانان،بدون تبعیّت از فرهنگ آنان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تُطِعْهُمٰا وَ صٰاحِبْهُمٰا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و معروف در هیچ حالی نباید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صٰاحِبْهُمٰا فِی الدُّنْیٰا مَعْرُوفاً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باید با والدین به نیکی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والدین مشرک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صٰاحِبْهُمٰا فِی الدُّنْیٰا مَعْرُوفاً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خدایی،شایسته الگو شدن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سَبِیلَ مَنْ أَنٰابَ إِلَیَّ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انتخاب عقیده و رفتار در خانواده،تفکیک لازم است؛در زندگی دنیوی همراه با والدین،ولی در پیروی کردن،راه پاکان و صالحان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سَبِیلَ مَنْ أَنٰابَ إِلَیَّ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معاد،ضامن اصلاح امور و اطاعت انسان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مَرْجِعُکُمْ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عرصه‌ی حضور انسان‌ها در محضر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مَرْجِعُکُمْ فَأُنَبِّئُکُمْ</w:t>
      </w:r>
      <w:r>
        <w:rPr>
          <w:rFonts w:eastAsia="IRNazanin" w:cs="IRNazanin"/>
          <w:color w:val="111111"/>
          <w:sz w:val="28"/>
          <w:szCs w:val="28"/>
          <w:rtl w:val="true"/>
          <w:lang w:bidi="fa-IR"/>
        </w:rPr>
        <w:t>»</w:t>
      </w:r>
      <w:bookmarkStart w:id="1701" w:name="pg13172_133843"/>
    </w:p>
    <w:p>
      <w:pPr>
        <w:pStyle w:val="Heading3"/>
        <w:numPr>
          <w:ilvl w:val="2"/>
          <w:numId w:val="1"/>
        </w:numPr>
        <w:rPr/>
      </w:pPr>
      <w:bookmarkStart w:id="1702" w:name="__RefHeading___Toc695324_3244359995"/>
      <w:bookmarkStart w:id="1703" w:name="_Toc737"/>
      <w:bookmarkEnd w:id="1701"/>
      <w:bookmarkEnd w:id="1702"/>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16</w:t>
      </w:r>
      <w:r>
        <w:rPr>
          <w:rtl w:val="true"/>
        </w:rPr>
        <w:t>]</w:t>
      </w:r>
      <w:bookmarkEnd w:id="1703"/>
    </w:p>
    <w:p>
      <w:pPr>
        <w:pStyle w:val="Heading4"/>
        <w:numPr>
          <w:ilvl w:val="3"/>
          <w:numId w:val="1"/>
        </w:numPr>
        <w:rPr/>
      </w:pPr>
      <w:bookmarkStart w:id="1704" w:name="__RefHeading___Toc695326_3244359995"/>
      <w:bookmarkStart w:id="1705" w:name="_Toc738"/>
      <w:bookmarkEnd w:id="1704"/>
      <w:r>
        <w:rPr>
          <w:rtl w:val="true"/>
        </w:rPr>
        <w:t>اشاره</w:t>
      </w:r>
      <w:bookmarkEnd w:id="1705"/>
    </w:p>
    <w:p>
      <w:pPr>
        <w:pStyle w:val="BookText"/>
        <w:rPr/>
      </w:pP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همسنگ دانه‌ی خردلی باشد و در دل تخته سنگی یا در آسمان‌ها یا در زمین نهفته باشد،خداوند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می‌آورد،زیرا که خداوند دقیق و آگاه است</w:t>
      </w:r>
      <w:r>
        <w:rPr>
          <w:rFonts w:eastAsia="IRNazanin" w:cs="IRNazanin"/>
          <w:color w:val="111111"/>
          <w:sz w:val="28"/>
          <w:szCs w:val="28"/>
          <w:rtl w:val="true"/>
          <w:lang w:bidi="fa-IR"/>
        </w:rPr>
        <w:t>.</w:t>
      </w:r>
    </w:p>
    <w:p>
      <w:pPr>
        <w:pStyle w:val="Heading4"/>
        <w:numPr>
          <w:ilvl w:val="3"/>
          <w:numId w:val="1"/>
        </w:numPr>
        <w:rPr/>
      </w:pPr>
      <w:bookmarkStart w:id="1706" w:name="__RefHeading___Toc695328_3244359995"/>
      <w:bookmarkStart w:id="1707" w:name="_Toc739"/>
      <w:bookmarkEnd w:id="1706"/>
      <w:r>
        <w:rPr>
          <w:rtl w:val="true"/>
        </w:rPr>
        <w:t>نکته‌ها</w:t>
      </w:r>
      <w:r>
        <w:rPr>
          <w:rtl w:val="true"/>
        </w:rPr>
        <w:t>:</w:t>
      </w:r>
      <w:bookmarkEnd w:id="1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با دانه‌های سیاه رنگ و بسیار کوچک که دانه‌های آن در کوچکی و حقارت ضرب المثل است</w:t>
      </w:r>
      <w:r>
        <w:rPr>
          <w:rFonts w:eastAsia="IRNazanin" w:cs="IRNazanin"/>
          <w:color w:val="111111"/>
          <w:sz w:val="28"/>
          <w:szCs w:val="28"/>
          <w:rtl w:val="true"/>
          <w:lang w:bidi="fa-IR"/>
        </w:rPr>
        <w:t>.</w:t>
      </w:r>
    </w:p>
    <w:p>
      <w:pPr>
        <w:pStyle w:val="Heading4"/>
        <w:numPr>
          <w:ilvl w:val="3"/>
          <w:numId w:val="1"/>
        </w:numPr>
        <w:rPr/>
      </w:pPr>
      <w:bookmarkStart w:id="1708" w:name="__RefHeading___Toc695330_3244359995"/>
      <w:bookmarkStart w:id="1709" w:name="_Toc740"/>
      <w:bookmarkEnd w:id="1708"/>
      <w:r>
        <w:rPr>
          <w:rtl w:val="true"/>
        </w:rPr>
        <w:t>پیام‌ها</w:t>
      </w:r>
      <w:r>
        <w:rPr>
          <w:rtl w:val="true"/>
        </w:rPr>
        <w:t>:</w:t>
      </w:r>
      <w:bookmarkEnd w:id="17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دادن فرزند به علم و قدرت الهی،نشانه‌ی حکمت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آتَیْنٰا لُقْمٰانَ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موعظه،برای هر توصیه‌ای نام مخاطب را تکرار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مریم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به حضور عملش در قیامت،سرچشمه‌ی اصلاح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تَکُ مِثْقٰالَ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ارزیابی و نظارت کامل،باید کوچک‌ترین کارها نیز مورد توجّه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حَبَّةٍ مِنْ خَرْدَلٍ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و ناپیدایی،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الهی و قدرت احضار عمل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چیز آگاه و بر همه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یَأْتِ بِهَا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انسان،در این جهان 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خداوند دقیق است،زیرا او لطیف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w:t>
      </w:r>
      <w:bookmarkStart w:id="1710" w:name="pg13172_133844"/>
    </w:p>
    <w:p>
      <w:pPr>
        <w:pStyle w:val="Heading3"/>
        <w:numPr>
          <w:ilvl w:val="2"/>
          <w:numId w:val="1"/>
        </w:numPr>
        <w:rPr/>
      </w:pPr>
      <w:bookmarkStart w:id="1711" w:name="__RefHeading___Toc695332_3244359995"/>
      <w:bookmarkStart w:id="1712" w:name="_Toc741"/>
      <w:bookmarkEnd w:id="1710"/>
      <w:bookmarkEnd w:id="1711"/>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17</w:t>
      </w:r>
      <w:r>
        <w:rPr>
          <w:rtl w:val="true"/>
        </w:rPr>
        <w:t>]</w:t>
      </w:r>
      <w:bookmarkEnd w:id="1712"/>
    </w:p>
    <w:p>
      <w:pPr>
        <w:pStyle w:val="Heading4"/>
        <w:numPr>
          <w:ilvl w:val="3"/>
          <w:numId w:val="1"/>
        </w:numPr>
        <w:rPr/>
      </w:pPr>
      <w:bookmarkStart w:id="1713" w:name="__RefHeading___Toc695334_3244359995"/>
      <w:bookmarkStart w:id="1714" w:name="_Toc742"/>
      <w:bookmarkEnd w:id="1713"/>
      <w:r>
        <w:rPr>
          <w:rtl w:val="true"/>
        </w:rPr>
        <w:t>اشاره</w:t>
      </w:r>
      <w:bookmarkEnd w:id="1714"/>
    </w:p>
    <w:p>
      <w:pPr>
        <w:pStyle w:val="BookText"/>
        <w:rPr/>
      </w:pP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بر آنچه از سختی‌ها به تو می‌رسد مقاومت کن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واجب و مهم است</w:t>
      </w:r>
      <w:r>
        <w:rPr>
          <w:rFonts w:eastAsia="IRNazanin" w:cs="IRNazanin"/>
          <w:color w:val="111111"/>
          <w:sz w:val="28"/>
          <w:szCs w:val="28"/>
          <w:rtl w:val="true"/>
          <w:lang w:bidi="fa-IR"/>
        </w:rPr>
        <w:t>.</w:t>
      </w:r>
    </w:p>
    <w:p>
      <w:pPr>
        <w:pStyle w:val="Heading4"/>
        <w:numPr>
          <w:ilvl w:val="3"/>
          <w:numId w:val="1"/>
        </w:numPr>
        <w:rPr/>
      </w:pPr>
      <w:bookmarkStart w:id="1715" w:name="__RefHeading___Toc695336_3244359995"/>
      <w:bookmarkStart w:id="1716" w:name="_Toc743"/>
      <w:bookmarkEnd w:id="1715"/>
      <w:r>
        <w:rPr>
          <w:rtl w:val="true"/>
        </w:rPr>
        <w:t>نکته‌ها</w:t>
      </w:r>
      <w:r>
        <w:rPr>
          <w:rtl w:val="true"/>
        </w:rPr>
        <w:t>:</w:t>
      </w:r>
      <w:bookmarkEnd w:id="1716"/>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اینجا،یا عزم و اراده‌ی قطعی خداوند بر انجام این امور است و یا لزوم عزم و تصمیم جدّی انسان بر انجام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قرآن،</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کنار نماز از زکات یاد شده،امّا در این جا کنار نماز امر به معروف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آن که در این آیه مورد خطاب فرزند است و فرزندان معمولاً ثروتی ندارند که زکات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وَ 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مشقت و سختی‌هایی که در راه امر به معروف و نهی از منکر به تو می‌رسد،صبر کن</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صبر،گاهی در برابر مصیبت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 اَلَّذِینَ إِذٰا أَصٰابَتْهُمْ مُصِیبَةٌ</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گاهی در برابر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بِالْمَعْرُوفِ وَ انْهَ عَنِ الْمُنْکَرِ وَ اصْبِرْ عَلیٰ مٰا أَصٰابَکَ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در برابر گناه،چنان که یوسف در زندان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بهتر از ارتکاب گناهی است که مرا به آن می‌خوانند،تا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یَتَّقِ وَ یَصْبِرْ فَإِنَّ اللّٰهَ لاٰ یُضِیعُ أَجْرَ الْمُحْسِنِینَ</w:t>
      </w:r>
      <w:r>
        <w:rPr>
          <w:rFonts w:eastAsia="IRNazanin" w:cs="IRNazanin"/>
          <w:color w:val="111111"/>
          <w:sz w:val="28"/>
          <w:szCs w:val="28"/>
          <w:rtl w:val="true"/>
          <w:lang w:bidi="fa-IR"/>
        </w:rPr>
        <w:t xml:space="preserve">» </w:t>
      </w:r>
      <w:r>
        <w:rPr>
          <w:rStyle w:val="FootnoteAnchor"/>
          <w:rtl w:val="true"/>
        </w:rPr>
        <w:footnoteReference w:id="280"/>
      </w:r>
    </w:p>
    <w:p>
      <w:pPr>
        <w:pStyle w:val="Heading4"/>
        <w:numPr>
          <w:ilvl w:val="3"/>
          <w:numId w:val="1"/>
        </w:numPr>
        <w:rPr/>
      </w:pPr>
      <w:bookmarkStart w:id="1717" w:name="__RefHeading___Toc695338_3244359995"/>
      <w:bookmarkStart w:id="1718" w:name="_Toc744"/>
      <w:bookmarkEnd w:id="1717"/>
      <w:r>
        <w:rPr>
          <w:rtl w:val="true"/>
        </w:rPr>
        <w:t>پیام‌ها</w:t>
      </w:r>
      <w:r>
        <w:rPr>
          <w:rtl w:val="true"/>
        </w:rPr>
        <w:t>:</w:t>
      </w:r>
      <w:bookmarkEnd w:id="1718"/>
    </w:p>
    <w:p>
      <w:pPr>
        <w:pStyle w:val="Heading5"/>
        <w:numPr>
          <w:ilvl w:val="4"/>
          <w:numId w:val="1"/>
        </w:numPr>
        <w:rPr/>
      </w:pPr>
      <w:bookmarkStart w:id="1719" w:name="__RefHeading___Toc695340_3244359995"/>
      <w:bookmarkStart w:id="1720" w:name="_Toc745"/>
      <w:bookmarkEnd w:id="1719"/>
      <w:r>
        <w:rPr>
          <w:rtl w:val="true"/>
        </w:rPr>
        <w:t>اشاره</w:t>
      </w:r>
      <w:bookmarkEnd w:id="1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والدین نسبت به فرزندان،سفارش به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درونی را با دوری از شرک و بازسازی روحی را با نماز آغاز کنیم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نماز،مخصوص دین اسلام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 نیز،لقمان سفارش به نماز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 وَ أْمُرْ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طریق سفارش به نماز،مؤمن و خدایی،و از طریق سفارش به امر به معروف و نهی از منکر،افرادی مسئول و اجتماعی تربیت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 وَ أْمُرْ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فرزندان خود را به قدری بالا ببریم که معروف‌ها و منکرها را بشناسند تا بتوانند امر و نهی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توجّه به مبدأ و معاد،مهم‌ترین عمل،نماز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جامعه امر و نهی کند و قهراً با هوس‌های مردم درگیر شود،باید به وسیله‌ی نماز خودسازی و خود را از ایمان سیراب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وَ أْمُرْ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آمر به معروف و ناهی از منکر بار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بِالْمَعْرُوفِ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معروف،همیشه قبل از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بِالْمَعْرُوفِ وَ انْهَ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معروف‌ها در جامعه،مانع بروز بسیاری از منکرات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حقّ بودن کافی نیست،لازم است دیگران را نیز به مسیر حقّ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سوره عصر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وَ تَوٰاصَوْا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دین و اجرای فریضه‌ی امر به معروف و نهی از منکر،باید صبر و سعه‌ی صدر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عَلیٰ مٰا أَصٰابَکَ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منکر،با تلخی‌ها و نیش‌زدن‌های گناهکاران همراه است،مبادا عقب‌نشینی کنیم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حکیم،رسیدن سختی به فرزندش را می‌پذیرد و فرمان صبر می‌دهد، ولی ضربه به مکتبش را که سکوت در برابر فساد باشد،هرگز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عَنِ الْمُنْکَرِ وَ اصْبِرْ عَلیٰ مٰا أَصٰابَکَ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مسایل مهم است و صبر در برابر آنچه در این</w:t>
      </w:r>
      <w:bookmarkStart w:id="1721" w:name="pg13172_133846"/>
    </w:p>
    <w:p>
      <w:pPr>
        <w:pStyle w:val="BookText"/>
        <w:rPr/>
      </w:pPr>
      <w:bookmarkEnd w:id="1721"/>
      <w:r>
        <w:rPr>
          <w:rFonts w:ascii="Amiri" w:hAnsi="Amiri" w:eastAsia="Amiri" w:cs="Amiri"/>
          <w:color w:val="111111"/>
          <w:sz w:val="28"/>
          <w:sz w:val="28"/>
          <w:szCs w:val="28"/>
          <w:rtl w:val="true"/>
          <w:lang w:bidi="ar-SA"/>
        </w:rPr>
        <w:t>راه به انسان می‌رسد ارزش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مِنْ عَزْمِ الْأُمُورِ</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695342_3244359995"/>
      <w:bookmarkStart w:id="1723" w:name="_Toc746"/>
      <w:bookmarkEnd w:id="1722"/>
      <w:r>
        <w:rPr>
          <w:rtl w:val="true"/>
        </w:rPr>
        <w:t>سیمایی از نماز</w:t>
      </w:r>
      <w:bookmarkEnd w:id="1723"/>
    </w:p>
    <w:p>
      <w:pPr>
        <w:pStyle w:val="BookText"/>
        <w:rPr/>
      </w:pPr>
      <w:r>
        <w:rPr>
          <w:rFonts w:ascii="IRNazanin" w:hAnsi="IRNazanin" w:eastAsia="IRNazanin"/>
          <w:color w:val="111111"/>
          <w:sz w:val="28"/>
          <w:sz w:val="28"/>
          <w:szCs w:val="28"/>
          <w:rtl w:val="true"/>
          <w:lang w:bidi="fa-IR"/>
        </w:rPr>
        <w:t>به مناسبت سفارش به نماز و امر به معروف در این آیه،اکنون به توضیح مختصری پیرامون این دو فریضه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نماز،ساده‌ترین،عمیق‌ترین و زیباترین رابطه‌ی انسان با خداوند است که در تمام ادیان آسمانی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نماز،تنها عبادتی است که سفارش شده قبل از آن،خوش صداترین افراد بر بالای بلندی رفته و با صدای بلند،شعارِ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الصلاة،حی علی الفلاح،حی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دهند،با اذانِ خود سکوت را بشکنند و یک دوره اندیشه‌های ناب اسلامی را اعلام و غافلان را بیدار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قدری مهم است که حضرت ابراهیم علیه السلام هدف خود را از اسکان زن و فرزندش در صحرای بی‌آب و گیاه مکّه،اقامه‌ی نماز معرّفی می‌کند،نه انجام مراسم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ظهر عاشورا برای اقامه‌ی دو رکعت نماز،سینه‌ی خود را سپر تیرهای دشمن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قرآن،به حضرت ابراهیم و اسماعیل علیهما السلام دستور می‌دهد که مسجد الحرام را برای نمازگزاران آماده و تطهیر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آری،نماز به قدری مهم است که زکریّا و مریم و ابراهیم و اسماعیل علیهم السلام خادم مسجد و محل برپایی نماز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نماز،کلید قبولی تمام اعمال است و امیر المؤمنین علیه السلام به استاندارش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وقت خود را برای نماز قرار بده و آگاه باش که تمام کارهای تو در پرتو نمازت قبول می‌شود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نماز،یاد خداست و یاد خدا،تنها آرام‌بخش دلهاست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نماز،در بیشتر سوره‌های قرآن،از بزرگ‌ترین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کوچک‌ترین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نماز،از هنگام تولّد در زایشگاه که در گوش نوزاد اذان و اقامه می‌گویند تا پس از مرگ که در گورستان بر مرده نماز می‌خوانند،جلوه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حوادث زمینی مانند زلزله و بادهای ترس‌آور آمده و هم برای حوادث آسمانی مانند خسوف و کسوف،نماز آیات واجب گشته و حتّی برای طلب باران،نماز باران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نماز،انسان را از انجام بسیاری منکرات و زشتی‌ها باز می‌دارد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نماز،تمام کمالات به چشم می‌خورد که ما چند نمونه از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و بهداشت را در مسواک زدن،وضو،غسل و پاک بودن بدن و لباس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جرأت،جسارت و فریاد زدن را از اذان می‌آموزیم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صحنه را از اجتماع در مساجد یاد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عدالت را در انتخاب امام جماعت عادل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ارزشها و کمالات را از کسانی که در صف اوّل می‌ایستند،به دست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جهت‌گیری مستقل را در قبله احساس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آری،یهودیان به سویی و مسیحیان به سوی دیگر مراسم عبادی خود را انجام می‌دهند و مسلمانان باید مستقل باشند و لذا به فرمان قرآن،کعبه،قبله‌ی مستقل مسلمانان می‌شود،تا استقلال در جهت‌گیری آنان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حقوق دیگران را در این می‌بینیم که حتّی یک نخ غصبی،نباید در لباس نمازگزار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سیاست را آنجا احساس می‌کنیم که 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همراه با پذیرش ولایت امام معصوم نباشد،قبول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نظم را در صف‌های منظّم نماز جماعت و توجّه به شهدا را در تربت کربلا و توجّه به بهداشت محیط را در سفارشاتی که برای پاکی و نظافت مسجد و مسجدی‌ها داده شده است،می‌بینیم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توجّه به خدا را در تمام نماز،توجّه به معاد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انتخاب راه</w:t>
      </w:r>
      <w:bookmarkStart w:id="1724" w:name="pg13172_133848"/>
    </w:p>
    <w:p>
      <w:pPr>
        <w:pStyle w:val="BookText"/>
        <w:rPr/>
      </w:pPr>
      <w:bookmarkEnd w:id="1724"/>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همراهان خوب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پرهیز از منحرفان و غضب شدگان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نبوّت و اهل بیت پیامبر صلی اللّٰه علیه و آله را در تشهّد و توجّه به پاکان و صالحان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تغذیه‌ی سالم را آنجا می‌بینیم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مشروبات الکلی مصرف کند،تا چهل روز نمازش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ظاهر را آنجا می‌بینیم که سفارش کرده‌اند از بهترین لباس،عطر و زینت در نماز استفاده کنیم و حتّی زنها وسایل زینتی خود را در نماز همراه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همسر را آنجا می‌بینیم که 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زن و شوهری کدورت باشد و یا یکدیگر را بیازارند و بد زبانی کنند،نماز هیچ کدام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گوشه‌ای از آثار و توجّهاتی بود که در ضمن نماز به آن متذکّر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قدس سره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نماز،یک کارخانه‌ی انسان‌سازی است</w:t>
      </w:r>
      <w:r>
        <w:rPr>
          <w:rFonts w:eastAsia="IRNazanin" w:cs="IRNazanin"/>
          <w:color w:val="111111"/>
          <w:sz w:val="28"/>
          <w:szCs w:val="28"/>
          <w:rtl w:val="true"/>
          <w:lang w:bidi="fa-IR"/>
        </w:rPr>
        <w:t>.</w:t>
      </w:r>
    </w:p>
    <w:p>
      <w:pPr>
        <w:pStyle w:val="Heading5"/>
        <w:numPr>
          <w:ilvl w:val="4"/>
          <w:numId w:val="1"/>
        </w:numPr>
        <w:rPr/>
      </w:pPr>
      <w:bookmarkStart w:id="1725" w:name="__RefHeading___Toc695344_3244359995"/>
      <w:bookmarkStart w:id="1726" w:name="_Toc747"/>
      <w:bookmarkEnd w:id="1725"/>
      <w:r>
        <w:rPr>
          <w:rtl w:val="true"/>
        </w:rPr>
        <w:t>امر به معروف و نهی از منکر</w:t>
      </w:r>
      <w:bookmarkEnd w:id="1726"/>
    </w:p>
    <w:p>
      <w:pPr>
        <w:pStyle w:val="BookText"/>
        <w:rPr/>
      </w:pPr>
      <w:r>
        <w:rPr>
          <w:rFonts w:ascii="IRNazanin" w:hAnsi="IRNazanin" w:eastAsia="IRNazanin"/>
          <w:color w:val="111111"/>
          <w:sz w:val="28"/>
          <w:sz w:val="28"/>
          <w:szCs w:val="28"/>
          <w:rtl w:val="true"/>
          <w:lang w:bidi="fa-IR"/>
        </w:rPr>
        <w:t>امر به معروف،یعنی سفارش به خوبی‌ها و نهی از منکر،یعنی بازداشتن از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دو امر مهم نیاز به سنّ خاصّی ندارد،زیرا لقمان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 وَ أْمُرْ بِالْمَعْرُوفِ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 به معروف،نشانه‌ی عشق به مکتب،عشق به مردم،علاقه به سلامتی جامعه و نشانه‌ی آزادی بیان،غیرت دینی،ارتباط دوستانه بین مردم و نشانه‌ی فطرت بیدار و نظارت عمومی و حضور در صحنه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منکر،سبب تشویق نیکوکاران،آگاه کردن افراد جاهل،هشدار برای جلوگیری از خلاف و ایجاد نوعی انضباط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 بهترین امّت هستید،زیرا امر به معروف و نهی از منکر می‌کنید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منکر،مصلحت عامّه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چنان که در حدیث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جلوی منکر را نگیرد،مانند کسی است که مجروحی را در جاده رها کند تا بمیرد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پیامبرانی همچون حضرت داود و حضرت عیسی علیهما السلام به کسانی که نهی از منکر نمی‌کنند، لعنت فرستاده‌اند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قیام امام حسین علیه السلام برای امر به معروف و نهی از منکر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 ارید ان آمر بالمعروف و أنهی عن المنکر</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امر به معروف و نهی از منکر،تمام واجبات به پا داشته می‌شود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مجلسی به آیات الهی توهین می‌شود،جلسه را به عنوان اعتراض ترک کنید تا مسیر بحث عوض شود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انسان باید هم در دل از انجام گناه ناراحت باشد،هم با زبان،آن را نهی کند و هم با اعمال قدرت و قانون،مانع انجام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به کار خوبی دعوت کردیم،در پاداش کارهای خوب او نیز شریک هستیم،ولی اگر در برابر فساد،انحراف و گناه ساکت نشستیم،به تدریج فساد رشد می‌کند و افراد فاسد و مفسد بر مردم حاکم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بی تفاوتی در مقابل گناه،سبب می‌شود که گناه کردن عادّی شود،گنهکار جرأت پیدا کند،ما سنگدل شویم،شیطان راضی گردد و خدا بر ما غضب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منکر،دو وظیفه‌ی الهی است و توهّماتی از این قبیل که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دیگران کاری به ما ندارد،آزادی مردم را سلب نکنیم،من اهل ترس و خجالت هستم، با یک گل که بهار نمی‌شود،عیسی به دین خود موسی به دین خود،ما را در یک قبر قرار</w:t>
      </w:r>
      <w:bookmarkStart w:id="1727" w:name="pg13172_133850"/>
    </w:p>
    <w:p>
      <w:pPr>
        <w:pStyle w:val="BookText"/>
        <w:rPr/>
      </w:pPr>
      <w:bookmarkEnd w:id="1727"/>
      <w:r>
        <w:rPr>
          <w:rFonts w:ascii="IRNazanin" w:hAnsi="IRNazanin" w:eastAsia="IRNazanin"/>
          <w:color w:val="111111"/>
          <w:sz w:val="28"/>
          <w:sz w:val="28"/>
          <w:szCs w:val="28"/>
          <w:rtl w:val="true"/>
          <w:lang w:bidi="fa-IR"/>
        </w:rPr>
        <w:t>نمی‌دهند،دیگران هستند،من چرا امر به معروف کنم؟ با نهی از منکر،دوستان یا مشتریان خود را از دست می‌دهم،و امثال آن،نمی‌توانند این تکلیف را از دوش ما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امر به معروف و نهی از منکر باید آگاهانه،دلسوزانه،عاقلانه و حتّی المقدور مخفیانه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باید خودمان بگوییم،ولی آنجا که حرف ما اثر ندارد،وظیفه ساقط نمی‌شود،بلکه باید از دیگران بخواهیم که آنان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برای مدّت کوتاهی می‌توان جلوی فساد را گرفت،باید گرفت و اگر با تکرار می‌توان به نتیجه رسید،باید تکرار کرد</w:t>
      </w:r>
      <w:r>
        <w:rPr>
          <w:rFonts w:eastAsia="IRNazanin" w:cs="IRNazanin"/>
          <w:color w:val="111111"/>
          <w:sz w:val="28"/>
          <w:szCs w:val="28"/>
          <w:rtl w:val="true"/>
          <w:lang w:bidi="fa-IR"/>
        </w:rPr>
        <w:t>.</w:t>
      </w:r>
    </w:p>
    <w:p>
      <w:pPr>
        <w:pStyle w:val="Heading3"/>
        <w:numPr>
          <w:ilvl w:val="2"/>
          <w:numId w:val="1"/>
        </w:numPr>
        <w:rPr/>
      </w:pPr>
      <w:bookmarkStart w:id="1728" w:name="__RefHeading___Toc695346_3244359995"/>
      <w:bookmarkStart w:id="1729" w:name="_Toc748"/>
      <w:bookmarkEnd w:id="1728"/>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18</w:t>
      </w:r>
      <w:r>
        <w:rPr>
          <w:rtl w:val="true"/>
        </w:rPr>
        <w:t>]</w:t>
      </w:r>
      <w:bookmarkEnd w:id="1729"/>
    </w:p>
    <w:p>
      <w:pPr>
        <w:pStyle w:val="Heading4"/>
        <w:numPr>
          <w:ilvl w:val="3"/>
          <w:numId w:val="1"/>
        </w:numPr>
        <w:rPr/>
      </w:pPr>
      <w:bookmarkStart w:id="1730" w:name="__RefHeading___Toc695348_3244359995"/>
      <w:bookmarkStart w:id="1731" w:name="_Toc749"/>
      <w:bookmarkEnd w:id="1730"/>
      <w:r>
        <w:rPr>
          <w:rtl w:val="true"/>
        </w:rPr>
        <w:t>اشاره</w:t>
      </w:r>
      <w:bookmarkEnd w:id="1731"/>
    </w:p>
    <w:p>
      <w:pPr>
        <w:pStyle w:val="BookText"/>
        <w:rPr/>
      </w:pP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خود را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مگردان،و در زمین مغرورانه راه مرو،زیرا خداوند هیچ متکبّر فخر فروشی را دوست ندارد</w:t>
      </w:r>
      <w:r>
        <w:rPr>
          <w:rFonts w:eastAsia="IRNazanin" w:cs="IRNazanin"/>
          <w:color w:val="111111"/>
          <w:sz w:val="28"/>
          <w:szCs w:val="28"/>
          <w:rtl w:val="true"/>
          <w:lang w:bidi="fa-IR"/>
        </w:rPr>
        <w:t>.</w:t>
      </w:r>
    </w:p>
    <w:p>
      <w:pPr>
        <w:pStyle w:val="Heading4"/>
        <w:numPr>
          <w:ilvl w:val="3"/>
          <w:numId w:val="1"/>
        </w:numPr>
        <w:rPr/>
      </w:pPr>
      <w:bookmarkStart w:id="1732" w:name="__RefHeading___Toc695350_3244359995"/>
      <w:bookmarkStart w:id="1733" w:name="_Toc750"/>
      <w:bookmarkEnd w:id="1732"/>
      <w:r>
        <w:rPr>
          <w:rtl w:val="true"/>
        </w:rPr>
        <w:t>نکته‌ها</w:t>
      </w:r>
      <w:r>
        <w:rPr>
          <w:rtl w:val="true"/>
        </w:rPr>
        <w:t>:</w:t>
      </w:r>
      <w:bookmarkEnd w:id="1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است که شتر به آن گرفتار می‌شود و گردنش کج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اساس تکبّر مثل شترِ بیمار،گردنت را با مردم کج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شادی زیاد است که در اثر مال و مقام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گویند که بر اساس خیال و توهّم خود را برتر می‌داند،و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فخرفروش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تکبّر،هم توهین به مردم است،هم زمینه ساز رشد کدورت‌های جدید و هم تحریک کننده‌ی کینه‌های درونی قدیم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تکبّر در زمین راه رود،زمین و هر موجودی که زیر آن و روی آن است،او را لعنت می‌کنند</w:t>
      </w:r>
      <w:r>
        <w:rPr>
          <w:rFonts w:eastAsia="IRNazanin" w:cs="IRNazanin"/>
          <w:color w:val="111111"/>
          <w:sz w:val="28"/>
          <w:szCs w:val="28"/>
          <w:rtl w:val="true"/>
          <w:lang w:bidi="fa-IR"/>
        </w:rPr>
        <w:t xml:space="preserve">. </w:t>
      </w:r>
      <w:r>
        <w:rPr>
          <w:rStyle w:val="FootnoteAnchor"/>
          <w:rtl w:val="true"/>
        </w:rPr>
        <w:footnoteReference w:id="290"/>
      </w:r>
      <w:bookmarkStart w:id="1734" w:name="pg13172_133851"/>
    </w:p>
    <w:p>
      <w:pPr>
        <w:pStyle w:val="Heading4"/>
        <w:numPr>
          <w:ilvl w:val="3"/>
          <w:numId w:val="1"/>
        </w:numPr>
        <w:rPr/>
      </w:pPr>
      <w:bookmarkStart w:id="1735" w:name="__RefHeading___Toc695352_3244359995"/>
      <w:bookmarkStart w:id="1736" w:name="_Toc751"/>
      <w:bookmarkEnd w:id="1734"/>
      <w:bookmarkEnd w:id="1735"/>
      <w:r>
        <w:rPr>
          <w:rtl w:val="true"/>
        </w:rPr>
        <w:t>پیام‌ها</w:t>
      </w:r>
      <w:r>
        <w:rPr>
          <w:rtl w:val="true"/>
        </w:rPr>
        <w:t>:</w:t>
      </w:r>
      <w:bookmarkEnd w:id="1736"/>
    </w:p>
    <w:p>
      <w:pPr>
        <w:pStyle w:val="Heading5"/>
        <w:numPr>
          <w:ilvl w:val="4"/>
          <w:numId w:val="1"/>
        </w:numPr>
        <w:rPr/>
      </w:pPr>
      <w:bookmarkStart w:id="1737" w:name="__RefHeading___Toc695354_3244359995"/>
      <w:bookmarkStart w:id="1738" w:name="_Toc752"/>
      <w:bookmarkEnd w:id="1737"/>
      <w:r>
        <w:rPr>
          <w:rtl w:val="true"/>
        </w:rPr>
        <w:t>اشاره</w:t>
      </w:r>
      <w:bookmarkEnd w:id="1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مردم،چه مسلمان و چه غیر مسلمان،با خوشرویی رفتار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تُصَعِّرْ خَدَّکَ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ممنوع است،حتّی در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تَمْشِ فِی الْأَرْضِ مَرَحاً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عامل خشنودی خداوند برای تشویق و از ناخشنودی او برای ترک زشتی‌ها و گناهان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موهومات،خیالات و بلندپروازی‌ها خود را گرفتار نسازیم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فخر فروشی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 فَخُورٍ</w:t>
      </w:r>
      <w:r>
        <w:rPr>
          <w:rFonts w:eastAsia="IRNazanin" w:cs="IRNazanin"/>
          <w:color w:val="111111"/>
          <w:sz w:val="28"/>
          <w:szCs w:val="28"/>
          <w:rtl w:val="true"/>
          <w:lang w:bidi="fa-IR"/>
        </w:rPr>
        <w:t>»</w:t>
      </w:r>
    </w:p>
    <w:p>
      <w:pPr>
        <w:pStyle w:val="Heading5"/>
        <w:numPr>
          <w:ilvl w:val="4"/>
          <w:numId w:val="1"/>
        </w:numPr>
        <w:rPr/>
      </w:pPr>
      <w:bookmarkStart w:id="1739" w:name="__RefHeading___Toc695356_3244359995"/>
      <w:bookmarkStart w:id="1740" w:name="_Toc753"/>
      <w:bookmarkEnd w:id="1739"/>
      <w:r>
        <w:rPr>
          <w:rtl w:val="true"/>
        </w:rPr>
        <w:t>تواضع</w:t>
      </w:r>
      <w:bookmarkEnd w:id="1740"/>
    </w:p>
    <w:p>
      <w:pPr>
        <w:pStyle w:val="BookText"/>
        <w:rPr/>
      </w:pPr>
      <w:r>
        <w:rPr>
          <w:rFonts w:ascii="IRNazanin" w:hAnsi="IRNazanin" w:eastAsia="IRNazanin"/>
          <w:color w:val="111111"/>
          <w:sz w:val="28"/>
          <w:sz w:val="28"/>
          <w:szCs w:val="28"/>
          <w:rtl w:val="true"/>
          <w:lang w:bidi="fa-IR"/>
        </w:rPr>
        <w:t>در این آیه لقمان به فرزندش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متکبرانه راه 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تَمْشِ فِی الْأَرْضِ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سوره‌ی فرقان،اوّلین نشانه‌ی بندگان خوب خدا،حرکت متواضعانه‌ی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الْأَرْضِ هَوْناً</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یکی از اسرار نماز که در سجده‌ی آن بلندترین نقطه بدن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اقل در هر شبانه روز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هفده رکعت نماز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خاک می‌گزاریم،دوری از تکبّر،غرور و تواضع در برابر خداوند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تواضع در برابر تمام انسان‌ها لازم است،امّا در برابر والدین،استاد و مؤمنان لازم‌تر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در برابر مؤمنان،از نشانه‌های برجسته‌ی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بر خلاف تقاضای متکبّران که پیشنهاد دور کردن فقرا را از انبیا داشتند،آن بزرگواران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آنان را طرد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بِطٰارِدِ الَّذِینَ آمَنُوا</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انسانِ ضعیف و ناتوانی که از خاک و نطفه آفریده شده،و در آینده نیز مرداری بیش نخواهد بود،چرا تکبّر می‌کند؟</w:t>
      </w:r>
      <w:r>
        <w:rPr>
          <w:rFonts w:eastAsia="IRNazanin" w:cs="IRNazanin"/>
          <w:color w:val="111111"/>
          <w:sz w:val="28"/>
          <w:szCs w:val="28"/>
          <w:rtl w:val="true"/>
          <w:lang w:bidi="fa-IR"/>
        </w:rPr>
        <w:t>!</w:t>
      </w:r>
      <w:bookmarkStart w:id="1741" w:name="pg13172_133852"/>
    </w:p>
    <w:p>
      <w:pPr>
        <w:pStyle w:val="BookText"/>
        <w:rPr/>
      </w:pPr>
      <w:bookmarkEnd w:id="1741"/>
      <w:r>
        <w:rPr>
          <w:rFonts w:ascii="IRNazanin" w:hAnsi="IRNazanin" w:eastAsia="IRNazanin"/>
          <w:color w:val="111111"/>
          <w:sz w:val="28"/>
          <w:sz w:val="28"/>
          <w:szCs w:val="28"/>
          <w:rtl w:val="true"/>
          <w:lang w:bidi="fa-IR"/>
        </w:rPr>
        <w:t>مگر علم محدود او با فراموشی آسیب‌پذیر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زیبایی،قدرت،شهرت و ثروت او،زوال‌پذیر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بیماری،فقر و مرگ را در جامعه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توانایی‌های او نابود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تکبّر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متکبّرانه راه نروید که زمین سوراخ نمی‌شود، گردن‌کشی نکنید که از کوه‌ها بلندتر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الْأَرْضِ مَرَحاً إِنَّکَ لَنْ تَخْرِقَ الْأَرْضَ وَ لَنْ تَبْلُغَ الْجِبٰالَ طُولاً</w:t>
      </w:r>
      <w:r>
        <w:rPr>
          <w:rFonts w:eastAsia="IRNazanin" w:cs="IRNazanin"/>
          <w:color w:val="111111"/>
          <w:sz w:val="28"/>
          <w:szCs w:val="28"/>
          <w:rtl w:val="true"/>
          <w:lang w:bidi="fa-IR"/>
        </w:rPr>
        <w:t xml:space="preserve">» </w:t>
      </w:r>
      <w:r>
        <w:rPr>
          <w:rStyle w:val="FootnoteAnchor"/>
          <w:rtl w:val="true"/>
        </w:rPr>
        <w:footnoteReference w:id="294"/>
      </w:r>
    </w:p>
    <w:p>
      <w:pPr>
        <w:pStyle w:val="Heading5"/>
        <w:numPr>
          <w:ilvl w:val="4"/>
          <w:numId w:val="1"/>
        </w:numPr>
        <w:rPr/>
      </w:pPr>
      <w:bookmarkStart w:id="1742" w:name="__RefHeading___Toc695358_3244359995"/>
      <w:bookmarkStart w:id="1743" w:name="_Toc754"/>
      <w:bookmarkEnd w:id="1742"/>
      <w:r>
        <w:rPr>
          <w:rtl w:val="true"/>
        </w:rPr>
        <w:t>نمونه‌هایی از تواضع اولیای الهی</w:t>
      </w:r>
      <w:bookmarkEnd w:id="1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آفرینش که پیامبر اکرم صلی اللّٰه علیه و آله است،آن گونه می‌نشست که هیچ امتیازی بر دیگران نداشت و افرادی که وارد مجلس می‌شدند و حضرت را نمی‌شناختند،می‌پرسیدند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شما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ایکم رسول الله</w:t>
      </w:r>
      <w:r>
        <w:rPr>
          <w:rFonts w:eastAsia="IRNazanin" w:cs="IRNazanin"/>
          <w:color w:val="111111"/>
          <w:sz w:val="28"/>
          <w:szCs w:val="28"/>
          <w:rtl w:val="true"/>
          <w:lang w:bidi="fa-IR"/>
        </w:rPr>
        <w:t xml:space="preserve">» </w:t>
      </w:r>
      <w:r>
        <w:rPr>
          <w:rStyle w:val="FootnoteAnchor"/>
        </w:rPr>
        <w:footnoteReference w:id="29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برای تهیه غذا هر کس کاری را به عهده گرفت،پیامبر نیز کاری را به عهده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هیزم با من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 اکرم صلی اللّٰه علیه و آله دیدند برای نشستنِ بعضی فرش نیست،عبای خود را دادند تا چند نفری روی عبای حضرت بنشینند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پوشیدن لباس ساده،سوار شدن بر الاغ برهنه،شیر دوشیدن،هم‌نشینی با بردگان،سلام کردن به اطفال،وصله کردن کفش و لباس،پذیرفتن دعوت مردم،جارو کردن منزل،دست دادن به تمام افراد و سبک نشمردن غذا از سیره‌های حضرت بود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خواستند به احترام امام صادق علیه السلام حمّام را خلوت و به اصطلاح قُرق کنند،حضرت اجازه نداد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ذلک المؤمن اخف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این کار نیست،زندگی مؤمن ساده‌تر از این تشریفات است</w:t>
      </w:r>
      <w:r>
        <w:rPr>
          <w:rFonts w:eastAsia="IRNazanin" w:cs="IRNazanin"/>
          <w:color w:val="111111"/>
          <w:sz w:val="28"/>
          <w:szCs w:val="28"/>
          <w:rtl w:val="true"/>
          <w:lang w:bidi="fa-IR"/>
        </w:rPr>
        <w:t xml:space="preserve">. </w:t>
      </w:r>
      <w:r>
        <w:rPr>
          <w:rStyle w:val="FootnoteAnchor"/>
          <w:rtl w:val="true"/>
        </w:rPr>
        <w:footnoteReference w:id="299"/>
      </w:r>
      <w:bookmarkStart w:id="1744" w:name="pg13172_133853"/>
    </w:p>
    <w:p>
      <w:pPr>
        <w:pStyle w:val="BookText"/>
        <w:rPr/>
      </w:pPr>
      <w:bookmarkEnd w:id="174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کردند که سفره‌ی امام رضا علیه السلام از سفره غلامان جدا باشد،آن حضرت نپذیرفت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حمّام،امام رضا علیه السلام را نشناخت و از او خواست تا او را کیسه بکشد،حضرت بدون معرّفی خود و با کمال وقار تقاضای او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آن شخص حضرت را شناخت،شروع به عذرخواهی کرد،حضرت او را دلداری دادند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نشانه‌های تواضع،پذیرفتن پیشنهاد و انتقاد دیگران و نشستن در پایین‌تر از جایی است که در شأن اوست</w:t>
      </w:r>
      <w:r>
        <w:rPr>
          <w:rFonts w:eastAsia="IRNazanin" w:cs="IRNazanin"/>
          <w:color w:val="111111"/>
          <w:sz w:val="28"/>
          <w:szCs w:val="28"/>
          <w:rtl w:val="true"/>
          <w:lang w:bidi="fa-IR"/>
        </w:rPr>
        <w:t>.</w:t>
      </w:r>
    </w:p>
    <w:p>
      <w:pPr>
        <w:pStyle w:val="Heading3"/>
        <w:numPr>
          <w:ilvl w:val="2"/>
          <w:numId w:val="1"/>
        </w:numPr>
        <w:rPr/>
      </w:pPr>
      <w:bookmarkStart w:id="1745" w:name="__RefHeading___Toc695360_3244359995"/>
      <w:bookmarkStart w:id="1746" w:name="_Toc755"/>
      <w:bookmarkEnd w:id="1745"/>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19</w:t>
      </w:r>
      <w:r>
        <w:rPr>
          <w:rtl w:val="true"/>
        </w:rPr>
        <w:t>]</w:t>
      </w:r>
      <w:bookmarkEnd w:id="1746"/>
    </w:p>
    <w:p>
      <w:pPr>
        <w:pStyle w:val="Heading4"/>
        <w:numPr>
          <w:ilvl w:val="3"/>
          <w:numId w:val="1"/>
        </w:numPr>
        <w:rPr/>
      </w:pPr>
      <w:bookmarkStart w:id="1747" w:name="__RefHeading___Toc695362_3244359995"/>
      <w:bookmarkStart w:id="1748" w:name="_Toc756"/>
      <w:bookmarkEnd w:id="1747"/>
      <w:r>
        <w:rPr>
          <w:rtl w:val="true"/>
        </w:rPr>
        <w:t>اشاره</w:t>
      </w:r>
      <w:bookmarkEnd w:id="1748"/>
    </w:p>
    <w:p>
      <w:pPr>
        <w:pStyle w:val="BookText"/>
        <w:rPr/>
      </w:pP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 باش و از صدایت بکاه،زیرا که ناخوش‌ترین صداها،آواز خران است</w:t>
      </w:r>
      <w:r>
        <w:rPr>
          <w:rFonts w:eastAsia="IRNazanin" w:cs="IRNazanin"/>
          <w:color w:val="111111"/>
          <w:sz w:val="28"/>
          <w:szCs w:val="28"/>
          <w:rtl w:val="true"/>
          <w:lang w:bidi="fa-IR"/>
        </w:rPr>
        <w:t>.</w:t>
      </w:r>
    </w:p>
    <w:p>
      <w:pPr>
        <w:pStyle w:val="Heading4"/>
        <w:numPr>
          <w:ilvl w:val="3"/>
          <w:numId w:val="1"/>
        </w:numPr>
        <w:rPr/>
      </w:pPr>
      <w:bookmarkStart w:id="1749" w:name="__RefHeading___Toc695364_3244359995"/>
      <w:bookmarkStart w:id="1750" w:name="_Toc757"/>
      <w:bookmarkEnd w:id="1749"/>
      <w:r>
        <w:rPr>
          <w:rtl w:val="true"/>
        </w:rPr>
        <w:t>نکته‌ها</w:t>
      </w:r>
      <w:r>
        <w:rPr>
          <w:rtl w:val="true"/>
        </w:rPr>
        <w:t>:</w:t>
      </w:r>
      <w:bookmarkEnd w:id="1750"/>
    </w:p>
    <w:p>
      <w:pPr>
        <w:pStyle w:val="BookText"/>
        <w:rPr/>
      </w:pPr>
      <w:r>
        <w:rPr>
          <w:rFonts w:ascii="IRNazanin" w:hAnsi="IRNazanin" w:eastAsia="IRNazanin"/>
          <w:color w:val="111111"/>
          <w:sz w:val="28"/>
          <w:sz w:val="28"/>
          <w:szCs w:val="28"/>
          <w:rtl w:val="true"/>
          <w:lang w:bidi="fa-IR"/>
        </w:rPr>
        <w:t>امام حسن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راه رفتن،ارزش مؤمن را کم می‌کند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مردم به سوی خداوند و تلاوت قرآن،بلند کردن صدا اشکال ندارد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سفارش‌های لقمان،نُه امر،سه نهی و هفت دلیل برای این امر و نهی‌ها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خدا و والدین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همراه با نیکی به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مؤمنان و تائبان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حرکت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آوردن صدا در سخن گفتن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سه نهی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روی گردانی از مردم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راه رفتن با تکبّر</w:t>
      </w:r>
      <w:r>
        <w:rPr>
          <w:rFonts w:eastAsia="IRNazanin" w:cs="IRNazanin"/>
          <w:color w:val="111111"/>
          <w:sz w:val="28"/>
          <w:szCs w:val="28"/>
          <w:rtl w:val="true"/>
          <w:lang w:bidi="fa-IR"/>
        </w:rPr>
        <w:t>.</w:t>
      </w:r>
      <w:bookmarkStart w:id="1751" w:name="pg13172_133854"/>
    </w:p>
    <w:p>
      <w:pPr>
        <w:pStyle w:val="BookText"/>
        <w:rPr/>
      </w:pPr>
      <w:bookmarkEnd w:id="1751"/>
      <w:r>
        <w:rPr>
          <w:rFonts w:ascii="IRNazanin" w:hAnsi="IRNazanin" w:eastAsia="IRNazanin"/>
          <w:color w:val="111111"/>
          <w:sz w:val="28"/>
          <w:sz w:val="28"/>
          <w:szCs w:val="28"/>
          <w:rtl w:val="true"/>
          <w:lang w:bidi="fa-IR"/>
        </w:rPr>
        <w:t>و امّا هفت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شکرگزاری انسان به نفع خود اوست،پس شکرگزار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یَشْکُرْ فَإِنَّمٰا یَشْکُرُ 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شرک،ظلم بزرگی است،پس شرک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همه به سوی اوست و باید پاسخگو باشید،پس به والدین احترام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مَرْجِعُکُمْ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بر همه چیز آگاه است،پس مواظب اعمال خود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لَطِیفٌ خَبِیرٌ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شکیبایی از کارهای با اهمیّت است،پس صابر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مِنْ عَزْمِ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متکبّران را دوست ندارد،پس تکبّر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 فَخُورٍ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بدترین صداها،صدای بلند خران است،پس صدای خود را بلند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أَنْکَرَ الْأَصْوٰاتِ لَصَوْتُ الْحَمِیرِ</w:t>
      </w:r>
      <w:r>
        <w:rPr>
          <w:rFonts w:eastAsia="IRNazanin" w:cs="IRNazanin"/>
          <w:color w:val="111111"/>
          <w:sz w:val="28"/>
          <w:szCs w:val="28"/>
          <w:rtl w:val="true"/>
          <w:lang w:bidi="fa-IR"/>
        </w:rPr>
        <w:t>»</w:t>
      </w:r>
    </w:p>
    <w:p>
      <w:pPr>
        <w:pStyle w:val="Heading4"/>
        <w:numPr>
          <w:ilvl w:val="3"/>
          <w:numId w:val="1"/>
        </w:numPr>
        <w:rPr/>
      </w:pPr>
      <w:bookmarkStart w:id="1752" w:name="__RefHeading___Toc695366_3244359995"/>
      <w:bookmarkStart w:id="1753" w:name="_Toc758"/>
      <w:bookmarkEnd w:id="1752"/>
      <w:r>
        <w:rPr>
          <w:rtl w:val="true"/>
        </w:rPr>
        <w:t>پیام‌ها</w:t>
      </w:r>
      <w:r>
        <w:rPr>
          <w:rtl w:val="true"/>
        </w:rPr>
        <w:t>:</w:t>
      </w:r>
      <w:bookmarkEnd w:id="17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اسلام،دین جامعی است و حتّی برای راه رفتن دستور و برنامه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اقْصِدْ فِی مَشْیِکَ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آیین الهی،عقاید و اخلاق در کنار هم مطرح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میانه‌روی،دوری از افراط و تفریط،و متانت در راه رفتن،سفارش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فِی مَشْیِکَ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راه رفتن،بلکه در همه‌ی کارها میانه روی را مراعات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کوتاه کنیم،از فریاد بیهوده بپرهیزیم و بیانی نرم و آرام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کشیدن و بلند کردن صدا،امری ناپسند و نکوهیده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 إِنَّ أَنْکَرَ الْأَصْوٰاتِ لَصَوْتُ الْحَمِیرِ</w:t>
      </w:r>
      <w:r>
        <w:rPr>
          <w:rFonts w:eastAsia="IRNazanin" w:cs="IRNazanin"/>
          <w:color w:val="111111"/>
          <w:sz w:val="28"/>
          <w:szCs w:val="28"/>
          <w:rtl w:val="true"/>
          <w:lang w:bidi="fa-IR"/>
        </w:rPr>
        <w:t>»</w:t>
      </w:r>
      <w:bookmarkStart w:id="1754" w:name="pg13172_133855"/>
    </w:p>
    <w:p>
      <w:pPr>
        <w:pStyle w:val="Heading3"/>
        <w:numPr>
          <w:ilvl w:val="2"/>
          <w:numId w:val="1"/>
        </w:numPr>
        <w:rPr/>
      </w:pPr>
      <w:bookmarkStart w:id="1755" w:name="__RefHeading___Toc695368_3244359995"/>
      <w:bookmarkStart w:id="1756" w:name="_Toc759"/>
      <w:bookmarkEnd w:id="1754"/>
      <w:bookmarkEnd w:id="1755"/>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20</w:t>
      </w:r>
      <w:r>
        <w:rPr>
          <w:rtl w:val="true"/>
        </w:rPr>
        <w:t>]</w:t>
      </w:r>
      <w:bookmarkEnd w:id="1756"/>
    </w:p>
    <w:p>
      <w:pPr>
        <w:pStyle w:val="Heading4"/>
        <w:numPr>
          <w:ilvl w:val="3"/>
          <w:numId w:val="1"/>
        </w:numPr>
        <w:rPr/>
      </w:pPr>
      <w:bookmarkStart w:id="1757" w:name="__RefHeading___Toc695370_3244359995"/>
      <w:bookmarkStart w:id="1758" w:name="_Toc760"/>
      <w:bookmarkEnd w:id="1757"/>
      <w:r>
        <w:rPr>
          <w:rtl w:val="true"/>
        </w:rPr>
        <w:t>اشاره</w:t>
      </w:r>
      <w:bookmarkEnd w:id="1758"/>
    </w:p>
    <w:p>
      <w:p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ندیدید که خداوند آنچه را در آسمان‌ها و آنچه را در زمین است برای شما مسخّر کرده،و نعمت‌های ظاهری و باطنی خود را بر شما سرازیر کرده است،ولی بعضی از مردم بدون هیچ دانش و هدایتی و بدون هیچ کتاب روشنگری،درباره‌ی خداوند به جدال و ستیز می‌پردازند</w:t>
      </w:r>
      <w:r>
        <w:rPr>
          <w:rFonts w:eastAsia="IRNazanin" w:cs="IRNazanin"/>
          <w:color w:val="111111"/>
          <w:sz w:val="28"/>
          <w:szCs w:val="28"/>
          <w:rtl w:val="true"/>
          <w:lang w:bidi="fa-IR"/>
        </w:rPr>
        <w:t>.</w:t>
      </w:r>
    </w:p>
    <w:p>
      <w:pPr>
        <w:pStyle w:val="Heading4"/>
        <w:numPr>
          <w:ilvl w:val="3"/>
          <w:numId w:val="1"/>
        </w:numPr>
        <w:rPr/>
      </w:pPr>
      <w:bookmarkStart w:id="1759" w:name="__RefHeading___Toc695372_3244359995"/>
      <w:bookmarkStart w:id="1760" w:name="_Toc761"/>
      <w:bookmarkEnd w:id="1759"/>
      <w:r>
        <w:rPr>
          <w:rtl w:val="true"/>
        </w:rPr>
        <w:t>نکته‌ها</w:t>
      </w:r>
      <w:r>
        <w:rPr>
          <w:rtl w:val="true"/>
        </w:rPr>
        <w:t>:</w:t>
      </w:r>
      <w:bookmarkEnd w:id="1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گسترانیدن و توسعه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دو گونه نعمت اشاره شده است،نعمت ظاهری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سلامتی،روزی،زیبایی و امثال اینها و نعمت باطنی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ایمان،معرفت،اطمینان،حسن خلق،امداد غیبی،علم، فطرت،ولایت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علم در آیه،استدلال عقلی و مراد از هدایت،هدایت‌های فطری و مراد از کتاب،وحی الهی است،که برخی افراد بدون استناد به هیچ یک از عقل،فطرت و وحی،درباره خدا سخن می‌گویند و اظهار نظر می‌کنند</w:t>
      </w:r>
      <w:r>
        <w:rPr>
          <w:rFonts w:eastAsia="IRNazanin" w:cs="IRNazanin"/>
          <w:color w:val="111111"/>
          <w:sz w:val="28"/>
          <w:szCs w:val="28"/>
          <w:rtl w:val="true"/>
          <w:lang w:bidi="fa-IR"/>
        </w:rPr>
        <w:t>.</w:t>
      </w:r>
    </w:p>
    <w:p>
      <w:pPr>
        <w:pStyle w:val="Heading4"/>
        <w:numPr>
          <w:ilvl w:val="3"/>
          <w:numId w:val="1"/>
        </w:numPr>
        <w:rPr/>
      </w:pPr>
      <w:bookmarkStart w:id="1761" w:name="__RefHeading___Toc695374_3244359995"/>
      <w:bookmarkStart w:id="1762" w:name="_Toc762"/>
      <w:bookmarkEnd w:id="1761"/>
      <w:r>
        <w:rPr>
          <w:rtl w:val="true"/>
        </w:rPr>
        <w:t>پیام‌ها</w:t>
      </w:r>
      <w:r>
        <w:rPr>
          <w:rtl w:val="true"/>
        </w:rPr>
        <w:t>:</w:t>
      </w:r>
      <w:bookmarkEnd w:id="17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آفریده‌ها و نقش آنها در زندگی بشر،سبب سرزنش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نقش عجب بر در و دیوار وجود  هر که فکرت نکند نقش بود بر دیوار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آفریده‌ها هدفدار و به خاطر بهره‌گیری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قادر است آنچه را در آسمان و زمین است،به تسخیر خود درآورد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w:t>
      </w:r>
      <w:r>
        <w:rPr>
          <w:rFonts w:eastAsia="Amiri" w:cs="Amiri" w:ascii="Amiri" w:hAnsi="Amiri"/>
          <w:color w:val="111111"/>
          <w:sz w:val="28"/>
          <w:szCs w:val="28"/>
          <w:rtl w:val="true"/>
          <w:lang w:bidi="ar-SA"/>
        </w:rPr>
        <w:t>»</w:t>
      </w:r>
      <w:bookmarkStart w:id="1763" w:name="pg13172_133856"/>
    </w:p>
    <w:p>
      <w:pPr>
        <w:pStyle w:val="BookText"/>
        <w:rPr/>
      </w:pPr>
      <w:bookmarkEnd w:id="176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الهی،هم گسترده و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دسترس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متنوّع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وَ بٰاطِنَةً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نعمت‌های باطنی خداوند غفلت کنیم و به آنها بی‌توجّه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گستردگی و فراوانی نعمت‌ها،انسان درباره‌ی خدا مجادله می‌کند و این نوعی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أَسْبَغَ عَلَیْکُمْ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 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منطقی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ولی جدالی که بدون پشتوانه‌ی علمی و به دور از هدایت الهی و مخالف با کتاب خدا باشد، بی‌ارزش است</w:t>
      </w:r>
      <w:r>
        <w:rPr>
          <w:rFonts w:eastAsia="IRNazanin" w:cs="IRNazanin"/>
          <w:color w:val="111111"/>
          <w:sz w:val="28"/>
          <w:szCs w:val="28"/>
          <w:rtl w:val="true"/>
          <w:lang w:bidi="fa-IR"/>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 فِی اللّٰهِ بِغَیْرِ عِلْمٍ وَ لاٰ هُدیً وَ لاٰ کِتٰابٍ مُنِیرٍ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جهان‌بینی الهی،عقل،فطرت و وحی،منابع معتبر شناخت هستند،نه غیر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کِتٰابٍ مُنِیرٍ</w:t>
      </w:r>
      <w:r>
        <w:rPr>
          <w:rFonts w:eastAsia="Amiri" w:cs="Amiri" w:ascii="Amiri" w:hAnsi="Amiri"/>
          <w:color w:val="111111"/>
          <w:sz w:val="28"/>
          <w:szCs w:val="28"/>
          <w:rtl w:val="true"/>
          <w:lang w:bidi="ar-SA"/>
        </w:rPr>
        <w:t>»</w:t>
      </w:r>
    </w:p>
    <w:p>
      <w:pPr>
        <w:pStyle w:val="Heading3"/>
        <w:numPr>
          <w:ilvl w:val="2"/>
          <w:numId w:val="1"/>
        </w:numPr>
        <w:rPr/>
      </w:pPr>
      <w:bookmarkStart w:id="1764" w:name="__RefHeading___Toc695376_3244359995"/>
      <w:bookmarkStart w:id="1765" w:name="_Toc763"/>
      <w:bookmarkEnd w:id="1764"/>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21</w:t>
      </w:r>
      <w:r>
        <w:rPr>
          <w:rtl w:val="true"/>
        </w:rPr>
        <w:t>]</w:t>
      </w:r>
      <w:bookmarkEnd w:id="1765"/>
    </w:p>
    <w:p>
      <w:pPr>
        <w:pStyle w:val="Heading4"/>
        <w:numPr>
          <w:ilvl w:val="3"/>
          <w:numId w:val="1"/>
        </w:numPr>
        <w:rPr/>
      </w:pPr>
      <w:bookmarkStart w:id="1766" w:name="__RefHeading___Toc695378_3244359995"/>
      <w:bookmarkStart w:id="1767" w:name="_Toc764"/>
      <w:bookmarkEnd w:id="1766"/>
      <w:r>
        <w:rPr>
          <w:rtl w:val="true"/>
        </w:rPr>
        <w:t>اشاره</w:t>
      </w:r>
      <w:bookmarkEnd w:id="1767"/>
    </w:p>
    <w:p>
      <w:p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 نازل کرده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آنچه را پدرانمان را بر آن یافته‌ایم پیروی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شیطان آنان را به عذاب فروزان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باید از او تبعیّت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768" w:name="__RefHeading___Toc695380_3244359995"/>
      <w:bookmarkStart w:id="1769" w:name="_Toc765"/>
      <w:bookmarkEnd w:id="1768"/>
      <w:r>
        <w:rPr>
          <w:rtl w:val="true"/>
        </w:rPr>
        <w:t>نکته‌ها</w:t>
      </w:r>
      <w:r>
        <w:rPr>
          <w:rtl w:val="true"/>
        </w:rPr>
        <w:t>:</w:t>
      </w:r>
      <w:bookmarkEnd w:id="176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شدّت تعصّب کافران است،یعنی هر حرف حقّی از هر گوینده‌ای باشد،آنان لجاجت می‌کنند و نمی‌پذیرند و کاری به گوینده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bookmarkStart w:id="1770" w:name="pg13172_133857"/>
    </w:p>
    <w:p>
      <w:pPr>
        <w:pStyle w:val="Heading4"/>
        <w:numPr>
          <w:ilvl w:val="3"/>
          <w:numId w:val="1"/>
        </w:numPr>
        <w:rPr/>
      </w:pPr>
      <w:bookmarkStart w:id="1771" w:name="__RefHeading___Toc695382_3244359995"/>
      <w:bookmarkStart w:id="1772" w:name="_Toc766"/>
      <w:bookmarkEnd w:id="1770"/>
      <w:bookmarkEnd w:id="1771"/>
      <w:r>
        <w:rPr>
          <w:rtl w:val="true"/>
        </w:rPr>
        <w:t>پیام‌ها</w:t>
      </w:r>
      <w:r>
        <w:rPr>
          <w:rtl w:val="true"/>
        </w:rPr>
        <w:t>:</w:t>
      </w:r>
      <w:bookmarkEnd w:id="1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جدال ناروا،تعصّب بر افکار باطل نیاکان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یُجٰادِلُ فِی اللّٰهِ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نَتَّبِعُ مٰا وَجَدْنٰا عَلَیْهِ آبٰاءَنٰا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وحی و آنچه از جانب خداوند است،لازم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أَنْزَلَ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منحرفان به حقّ،با آنان اتمام حجّت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دو راه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یَدْعُوهُمْ إِلیٰ عَذٰابِ السَّعِیرِ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نیاکان،در سرنوشت نسل آینده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تعصّبِ کورکورانه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عَلَیْهِ آبٰاءَنٰا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لَوْ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ناروای خویشاوندی،از موانع حق‌پذیری و رشد اندیشه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محیط،جامعه و تاریخ،در انتخاب راه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عَلَیْهِ آبٰاءَنٰا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با نور علم،عقل و وحی،حرکت کند تا هر کجا در محیط،جامعه و تاریخ،انحراف دید،از آن پرهیز 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حقّ،اصل است،نه ملّی‌گرایی و عقاید و رفتار نیاکان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کٰانَ الشَّیْطٰانُ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طور مستمرّ،انسان را به باطل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الشَّیْطٰانُ یَدْعُوهُمْ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جز وحی،بیراهه است و به عذاب دوزخ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یَدْعُوهُمْ إِلیٰ عَذٰابِ السَّعِیرِ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پیروی از افکار پوچ نیاکان،دوزخ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السَّعِیرِ</w:t>
      </w:r>
      <w:r>
        <w:rPr>
          <w:rFonts w:eastAsia="IRNazanin" w:cs="IRNazanin"/>
          <w:color w:val="111111"/>
          <w:sz w:val="28"/>
          <w:szCs w:val="28"/>
          <w:rtl w:val="true"/>
          <w:lang w:bidi="fa-IR"/>
        </w:rPr>
        <w:t>»</w:t>
      </w:r>
    </w:p>
    <w:p>
      <w:pPr>
        <w:pStyle w:val="Heading3"/>
        <w:numPr>
          <w:ilvl w:val="2"/>
          <w:numId w:val="1"/>
        </w:numPr>
        <w:rPr/>
      </w:pPr>
      <w:bookmarkStart w:id="1773" w:name="__RefHeading___Toc695384_3244359995"/>
      <w:bookmarkStart w:id="1774" w:name="_Toc767"/>
      <w:bookmarkEnd w:id="1773"/>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22</w:t>
      </w:r>
      <w:r>
        <w:rPr>
          <w:rtl w:val="true"/>
        </w:rPr>
        <w:t>]</w:t>
      </w:r>
      <w:bookmarkEnd w:id="1774"/>
    </w:p>
    <w:p>
      <w:pPr>
        <w:pStyle w:val="Heading4"/>
        <w:numPr>
          <w:ilvl w:val="3"/>
          <w:numId w:val="1"/>
        </w:numPr>
        <w:rPr/>
      </w:pPr>
      <w:bookmarkStart w:id="1775" w:name="__RefHeading___Toc695386_3244359995"/>
      <w:bookmarkStart w:id="1776" w:name="_Toc768"/>
      <w:bookmarkEnd w:id="1775"/>
      <w:r>
        <w:rPr>
          <w:rtl w:val="true"/>
        </w:rPr>
        <w:t>اشاره</w:t>
      </w:r>
      <w:bookmarkEnd w:id="1776"/>
    </w:p>
    <w:p>
      <w:pPr>
        <w:pStyle w:val="BookText"/>
        <w:rPr/>
      </w:pP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روی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کند،در حالی که نیکوکار باشد،پس بی تردید به دستگیره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محکمی چنگ زده،و پایان همه‌ی کارها به سوی اوست</w:t>
      </w:r>
      <w:r>
        <w:rPr>
          <w:rFonts w:eastAsia="IRNazanin" w:cs="IRNazanin"/>
          <w:color w:val="111111"/>
          <w:sz w:val="28"/>
          <w:szCs w:val="28"/>
          <w:rtl w:val="true"/>
          <w:lang w:bidi="fa-IR"/>
        </w:rPr>
        <w:t>.</w:t>
      </w:r>
      <w:bookmarkStart w:id="1777" w:name="pg13172_133858"/>
    </w:p>
    <w:p>
      <w:pPr>
        <w:pStyle w:val="Heading4"/>
        <w:numPr>
          <w:ilvl w:val="3"/>
          <w:numId w:val="1"/>
        </w:numPr>
        <w:rPr/>
      </w:pPr>
      <w:bookmarkStart w:id="1778" w:name="__RefHeading___Toc695388_3244359995"/>
      <w:bookmarkStart w:id="1779" w:name="_Toc769"/>
      <w:bookmarkEnd w:id="1777"/>
      <w:bookmarkEnd w:id="1778"/>
      <w:r>
        <w:rPr>
          <w:rtl w:val="true"/>
        </w:rPr>
        <w:t>نکته‌ها</w:t>
      </w:r>
      <w:r>
        <w:rPr>
          <w:rtl w:val="true"/>
        </w:rPr>
        <w:t>:</w:t>
      </w:r>
      <w:bookmarkEnd w:id="1779"/>
    </w:p>
    <w:p>
      <w:pPr>
        <w:pStyle w:val="BookText"/>
        <w:rPr/>
      </w:pPr>
      <w:r>
        <w:rPr>
          <w:rFonts w:ascii="IRNazanin" w:hAnsi="IRNazanin" w:eastAsia="IRNazanin"/>
          <w:color w:val="111111"/>
          <w:sz w:val="28"/>
          <w:sz w:val="28"/>
          <w:szCs w:val="28"/>
          <w:rtl w:val="true"/>
          <w:lang w:bidi="fa-IR"/>
        </w:rPr>
        <w:t>در قرآن یکصد و چهل مرتبه،کلماتی 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و واژه‌هایی همچون سلام،اسلام و مسلم از این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خواندیم که گروهی از مردم به نیاکان منحرف خود دل‌بسته و به آنان رومی‌کنند؛ در این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و پاکان،به خدای متعال دل می‌بندند و به سوی او رو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قبل،دعوت شیطان از مردم و کشاندن آنان به سوی دوزخ مطرح شد؛این آیه راه نجات از وسوسه‌های شیطان را تسلیم خدا شدن و انجام کار نیک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غیر خدا بودن،بردگی و اسارت است،ولی تسلیم خدا بودن،آزادی و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أَسْلَمَ فَأُولٰئِکَ تَحَرَّوْا رَشَداً</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راستی اگر تمام هستی تسلیم خدایند،چرا ما نباید تسلیم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 وَ لَهُ أَسْلَمَ مَنْ فِی السَّمٰاوٰاتِ وَ الْأَرْضِ</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آیا به سراغ غیر خدا می‌روید در حالی که هر کس در آسمان‌ها و زمین است،تسلیم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خداوند،فرمانِ تسلیمِ بشر را صادر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أَسْلِمُوا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پیامبر نیز باید تسلیم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أَکُونَ أَوَّلَ مَنْ أَسْلَمَ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یُسْلِمْ وَجْهَهُ إِلَی اللّٰهِ وَ هُوَ مُحْسِنٌ 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نیکوکاری که خالصانه جهت‌گیری الهی داشته باشد،به ریسمان محکمی چنگ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أَسْلَمَ وَجْهَهُ لِلّٰهِ وَ هُوَ مُحْسِنٌ فَلَهُ أَجْرُهُ عِنْدَ رَبِّهِ</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نیکوکاری که خالصانه،تسلیم خدا باشد،پاداشی تضمین شده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دِیناً مِمَّنْ أَسْلَمَ وَجْهَهُ لِلّٰهِ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چه کسی بهتر است از آنکه خود را تسلیم خدا کرده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نجات و پیروزی خود،تکیه‌گاه‌های متعدّدی انتخاب می‌کند و به ریسمان‌های گوناگونی چنگ می‌زند،مانند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قدرت،ثروت،مقام،فامیل،دوست،نَسَب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این طناب‌ها روزی پاره می‌شوند و این تکیه‌گاه‌ها کارایی خود رای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w:t>
      </w:r>
      <w:bookmarkStart w:id="1780" w:name="pg13172_133859"/>
    </w:p>
    <w:p>
      <w:pPr>
        <w:pStyle w:val="BookText"/>
        <w:rPr/>
      </w:pPr>
      <w:bookmarkEnd w:id="1780"/>
      <w:r>
        <w:rPr>
          <w:rFonts w:ascii="IRNazanin" w:hAnsi="IRNazanin" w:eastAsia="IRNazanin"/>
          <w:color w:val="111111"/>
          <w:sz w:val="28"/>
          <w:sz w:val="28"/>
          <w:szCs w:val="28"/>
          <w:rtl w:val="true"/>
          <w:lang w:bidi="fa-IR"/>
        </w:rPr>
        <w:t>که پایدار،ماندگار و عامل نجات است،چنگ‌زدن به ریسمان محکم الهی و تسلیم بودن در برابر او و انجام اعمال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روآیات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معصوم و اهل بیت پیامبر علیهم السلام و علاقه و مودّت آنان، ریسمان محکم الهی و عروة الوثقی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العروة الوثقی</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المودة لآل محمد</w:t>
      </w:r>
      <w:r>
        <w:rPr>
          <w:rFonts w:eastAsia="IRNazanin" w:cs="IRNazanin"/>
          <w:color w:val="111111"/>
          <w:sz w:val="28"/>
          <w:szCs w:val="28"/>
          <w:rtl w:val="true"/>
          <w:lang w:bidi="fa-IR"/>
        </w:rPr>
        <w:t xml:space="preserve">» </w:t>
      </w:r>
      <w:r>
        <w:rPr>
          <w:rStyle w:val="FootnoteAnchor"/>
          <w:rtl w:val="true"/>
        </w:rPr>
        <w:footnoteReference w:id="313"/>
      </w:r>
    </w:p>
    <w:p>
      <w:pPr>
        <w:pStyle w:val="Heading4"/>
        <w:numPr>
          <w:ilvl w:val="3"/>
          <w:numId w:val="1"/>
        </w:numPr>
        <w:rPr/>
      </w:pPr>
      <w:bookmarkStart w:id="1781" w:name="__RefHeading___Toc695390_3244359995"/>
      <w:bookmarkStart w:id="1782" w:name="_Toc770"/>
      <w:bookmarkEnd w:id="1781"/>
      <w:r>
        <w:rPr>
          <w:rtl w:val="true"/>
        </w:rPr>
        <w:t>پیام‌ها</w:t>
      </w:r>
      <w:r>
        <w:rPr>
          <w:rtl w:val="true"/>
        </w:rPr>
        <w:t>:</w:t>
      </w:r>
      <w:bookmarkEnd w:id="17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خدا شدن،یک امر اختیاری است و اکراه و اجباری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یُسْلِمْ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خدا بودن،باید با عمل همراه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 بودن،به تنهایی کافی نیست،اخلاص در عمل هم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یُسْلِمْ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معنویات را با تمثیل و تشبیه به محسوسات و مادیّات بیان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خالصانه،به ریسمانی محکم تشبیه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بِالْعُرْوَةِ الْوُثْقیٰ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معاد و تفکّر درباره‌ی آینده،راه خود را انتخاب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اللّٰهِ عٰاقِبَةُ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آفرینش،همه به یک سوی و یک هدف روانه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اللّٰهِ عٰاقِبَةُ الْأُمُورِ</w:t>
      </w:r>
      <w:r>
        <w:rPr>
          <w:rFonts w:eastAsia="Amiri" w:cs="Amiri" w:ascii="Amiri" w:hAnsi="Amiri"/>
          <w:color w:val="111111"/>
          <w:sz w:val="28"/>
          <w:szCs w:val="28"/>
          <w:rtl w:val="true"/>
          <w:lang w:bidi="ar-SA"/>
        </w:rPr>
        <w:t>»</w:t>
      </w:r>
    </w:p>
    <w:p>
      <w:pPr>
        <w:pStyle w:val="Heading3"/>
        <w:numPr>
          <w:ilvl w:val="2"/>
          <w:numId w:val="1"/>
        </w:numPr>
        <w:rPr/>
      </w:pPr>
      <w:bookmarkStart w:id="1783" w:name="__RefHeading___Toc695392_3244359995"/>
      <w:bookmarkStart w:id="1784" w:name="_Toc771"/>
      <w:bookmarkEnd w:id="1783"/>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23</w:t>
      </w:r>
      <w:r>
        <w:rPr>
          <w:rtl w:val="true"/>
        </w:rPr>
        <w:t xml:space="preserve"> </w:t>
      </w:r>
      <w:r>
        <w:rPr>
          <w:rtl w:val="true"/>
        </w:rPr>
        <w:t xml:space="preserve">تا </w:t>
      </w:r>
      <w:r>
        <w:rPr/>
        <w:t>24</w:t>
      </w:r>
      <w:r>
        <w:rPr>
          <w:rtl w:val="true"/>
        </w:rPr>
        <w:t>]</w:t>
      </w:r>
      <w:bookmarkEnd w:id="1784"/>
    </w:p>
    <w:p>
      <w:pPr>
        <w:pStyle w:val="Heading4"/>
        <w:numPr>
          <w:ilvl w:val="3"/>
          <w:numId w:val="1"/>
        </w:numPr>
        <w:rPr/>
      </w:pPr>
      <w:bookmarkStart w:id="1785" w:name="__RefHeading___Toc695394_3244359995"/>
      <w:bookmarkStart w:id="1786" w:name="_Toc772"/>
      <w:bookmarkEnd w:id="1785"/>
      <w:r>
        <w:rPr>
          <w:rtl w:val="true"/>
        </w:rPr>
        <w:t>اشاره</w:t>
      </w:r>
      <w:bookmarkEnd w:id="1786"/>
    </w:p>
    <w:p>
      <w:pPr>
        <w:pStyle w:val="BookText"/>
        <w:rPr/>
      </w:pP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کفر ورزید،کفرش تو را محزون نکند،بازگشت آنان تنها به سوی ماست،پس ما آنان را به عملکردشان آگاه خواهیم کرد، قطعاً خداوند به آنچه در سینه‌هاست آگاه است</w:t>
      </w:r>
      <w:r>
        <w:rPr>
          <w:rFonts w:eastAsia="IRNazanin" w:cs="IRNazanin"/>
          <w:color w:val="111111"/>
          <w:sz w:val="28"/>
          <w:szCs w:val="28"/>
          <w:rtl w:val="true"/>
          <w:lang w:bidi="fa-IR"/>
        </w:rPr>
        <w:t>.</w:t>
      </w:r>
      <w:bookmarkStart w:id="1787" w:name="pg13172_133860"/>
    </w:p>
    <w:p>
      <w:pPr>
        <w:pStyle w:val="BookText"/>
        <w:rPr/>
      </w:pPr>
      <w:bookmarkEnd w:id="1787"/>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بهره‌مند می‌سازیم،سپس به عذاب سختی گرفتارشان خواهیم ساخت</w:t>
      </w:r>
      <w:r>
        <w:rPr>
          <w:rFonts w:eastAsia="IRNazanin" w:cs="IRNazanin"/>
          <w:color w:val="111111"/>
          <w:sz w:val="28"/>
          <w:szCs w:val="28"/>
          <w:rtl w:val="true"/>
          <w:lang w:bidi="fa-IR"/>
        </w:rPr>
        <w:t>.</w:t>
      </w:r>
    </w:p>
    <w:p>
      <w:pPr>
        <w:pStyle w:val="Heading4"/>
        <w:numPr>
          <w:ilvl w:val="3"/>
          <w:numId w:val="1"/>
        </w:numPr>
        <w:rPr/>
      </w:pPr>
      <w:bookmarkStart w:id="1788" w:name="__RefHeading___Toc695396_3244359995"/>
      <w:bookmarkStart w:id="1789" w:name="_Toc773"/>
      <w:bookmarkEnd w:id="1788"/>
      <w:r>
        <w:rPr>
          <w:rtl w:val="true"/>
        </w:rPr>
        <w:t>نکته‌ها</w:t>
      </w:r>
      <w:r>
        <w:rPr>
          <w:rtl w:val="true"/>
        </w:rPr>
        <w:t>:</w:t>
      </w:r>
      <w:bookmarkEnd w:id="1789"/>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،از محزون شدن پیامبر صلی اللّٰه علیه و آله به خاطر کفر گروهی از مردم نهی شده است و این می‌تواند به چند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آن قدر ارزش ندارند که تو برای آنان محزون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برای کفر آنان،تو را از کارهای دیگر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آنان به تو آسیبی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تبلیغ و موعظه‌ی آنان کوتاهی نکردی تا نگران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کفّار به سوی ما باز می‌گردند و راهی برای فرار ندارند،جای حزن و اندوه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 شدن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تنها مرجع اوست و از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استفاده می‌شود که مبدأ هم اوست،زیرا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رجوع به آن چیزی که در آغاز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مَرْجِعُهُمْ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جمله‌ی اسمیّه و نشانه‌ی قطعی و حتمی بودن معاد است</w:t>
      </w:r>
      <w:r>
        <w:rPr>
          <w:rFonts w:eastAsia="IRNazanin" w:cs="IRNazanin"/>
          <w:color w:val="111111"/>
          <w:sz w:val="28"/>
          <w:szCs w:val="28"/>
          <w:rtl w:val="true"/>
          <w:lang w:bidi="fa-IR"/>
        </w:rPr>
        <w:t>.</w:t>
      </w:r>
    </w:p>
    <w:p>
      <w:pPr>
        <w:pStyle w:val="Heading4"/>
        <w:numPr>
          <w:ilvl w:val="3"/>
          <w:numId w:val="1"/>
        </w:numPr>
        <w:rPr/>
      </w:pPr>
      <w:bookmarkStart w:id="1790" w:name="__RefHeading___Toc695398_3244359995"/>
      <w:bookmarkStart w:id="1791" w:name="_Toc774"/>
      <w:bookmarkEnd w:id="1790"/>
      <w:r>
        <w:rPr>
          <w:rtl w:val="true"/>
        </w:rPr>
        <w:t>پیام‌ها</w:t>
      </w:r>
      <w:r>
        <w:rPr>
          <w:rtl w:val="true"/>
        </w:rPr>
        <w:t>:</w:t>
      </w:r>
      <w:bookmarkEnd w:id="17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افراد نیک و بد،یکی از راه‌های شناخت و انتخاب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یُسْلِمْ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کفر و دین بی مشتری نیست گروهی این،گروهی آن پسندند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پیامبر،دلسوز همه بود و حتّی از انحراف و کفر مخالفان نیز رنج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یَحْزُنْکَ کُفْرُهُ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انبیا،به تسلّی و دلداری الهی نیاز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یَحْزُنْکَ کُفْرُهُ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مسئولیّت رهبران دینی،ارشاد مردم است،نه وصول نتیجه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کَفَرَ فَلاٰ</w:t>
      </w:r>
    </w:p>
    <w:p>
      <w:pPr>
        <w:pStyle w:val="BookText"/>
        <w:rPr/>
      </w:pPr>
      <w:r>
        <w:rPr>
          <w:rFonts w:ascii="Amiri" w:hAnsi="Amiri" w:eastAsia="Amiri" w:cs="Amiri"/>
          <w:color w:val="111111"/>
          <w:sz w:val="28"/>
          <w:sz w:val="28"/>
          <w:szCs w:val="28"/>
          <w:rtl w:val="true"/>
          <w:lang w:bidi="ar-SA"/>
        </w:rPr>
        <w:t>یَحْزُنْکَ کُفْرُهُ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مردم،در سرنوشت خودشان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یَحْزُنْکَ کُفْرُهُ إِلَیْنٰا مَرْجِعُهُمْ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شاد نباشند،زیرا سرانجام گذر پوست به دبّاغ خانه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إِلَیْنٰا مَرْجِعُهُمْ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مبدأ انسان‌ها،تنها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إِلَیْنٰا مَرْجِعُهُمْ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باعث سعه‌ی صدر و رفع نگرانی مؤمنین از انحراف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توجّه به علم خداوند و دیگری توجّه به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یَحْزُنْکَ کُفْرُهُ إِلَیْنٰا مَرْجِعُهُمْ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دانستیم خداوند همه چیز را می‌داند و بازگشت همه به سوی اوست،پس جای هیچ نگرانی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قیامت،انسان با گزارش عملکردِ خود روبروست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فَنُنَبِّئُهُمْ بِمٰا عَمِلُوا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 و انگیزه‌هایی را که در دل داشتیم،خداوند می‌داند و در قیامت ظاهر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فَنُنَبِّئُهُمْ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عَلِیمٌ بِذٰاتِ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رسوایی روز قیامت،می‌تواند مانع لجاجت و پافشاری بر کفر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فَنُنَبِّئُهُمْ بِمٰا عَمِلُوا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دنیوی،ما را نفریبد که در برابر نعمت‌های اخروی اندک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نُمَتِّعُهُمْ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کارها را با توجّه به عاقبت آنها محاسبه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نُمَتِّعُهُمْ قَلِیلاً ثُمَّ نَضْطَرُّهُمْ إِلیٰ عَذٰابٍ غَلِیظٍ</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امروز کافران،انتخابی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دوزخ رفتن فردای آنان اجباری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نَضْطَرُّهُمْ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مادّی،نشانه‌ی سعادت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نُمَتِّعُهُمْ قَلِیلاً ثُمَّ نَضْطَرُّهُمْ إِلیٰ عَذٰابٍ غَلِیظٍ</w:t>
      </w:r>
      <w:r>
        <w:rPr>
          <w:rFonts w:eastAsia="IRNazanin" w:cs="IRNazanin"/>
          <w:color w:val="111111"/>
          <w:sz w:val="28"/>
          <w:szCs w:val="28"/>
          <w:rtl w:val="true"/>
          <w:lang w:bidi="fa-IR"/>
        </w:rPr>
        <w:t>»</w:t>
      </w:r>
      <w:bookmarkStart w:id="1792" w:name="pg13172_133862"/>
    </w:p>
    <w:p>
      <w:pPr>
        <w:pStyle w:val="Heading3"/>
        <w:numPr>
          <w:ilvl w:val="2"/>
          <w:numId w:val="1"/>
        </w:numPr>
        <w:rPr/>
      </w:pPr>
      <w:bookmarkStart w:id="1793" w:name="__RefHeading___Toc695400_3244359995"/>
      <w:bookmarkStart w:id="1794" w:name="_Toc775"/>
      <w:bookmarkEnd w:id="1792"/>
      <w:bookmarkEnd w:id="1793"/>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25</w:t>
      </w:r>
      <w:r>
        <w:rPr>
          <w:rtl w:val="true"/>
        </w:rPr>
        <w:t>]</w:t>
      </w:r>
      <w:bookmarkEnd w:id="1794"/>
    </w:p>
    <w:p>
      <w:pPr>
        <w:pStyle w:val="Heading4"/>
        <w:numPr>
          <w:ilvl w:val="3"/>
          <w:numId w:val="1"/>
        </w:numPr>
        <w:rPr/>
      </w:pPr>
      <w:bookmarkStart w:id="1795" w:name="__RefHeading___Toc695402_3244359995"/>
      <w:bookmarkStart w:id="1796" w:name="_Toc776"/>
      <w:bookmarkEnd w:id="1795"/>
      <w:r>
        <w:rPr>
          <w:rtl w:val="true"/>
        </w:rPr>
        <w:t>اشاره</w:t>
      </w:r>
      <w:bookmarkEnd w:id="1796"/>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اگر از آنان 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آفریده است؟ حتماً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خداست،ولی بیشتر مردم نمی‌دانند</w:t>
      </w:r>
      <w:r>
        <w:rPr>
          <w:rFonts w:eastAsia="IRNazanin" w:cs="IRNazanin"/>
          <w:color w:val="111111"/>
          <w:sz w:val="28"/>
          <w:szCs w:val="28"/>
          <w:rtl w:val="true"/>
          <w:lang w:bidi="fa-IR"/>
        </w:rPr>
        <w:t>.</w:t>
      </w:r>
    </w:p>
    <w:p>
      <w:pPr>
        <w:pStyle w:val="Heading4"/>
        <w:numPr>
          <w:ilvl w:val="3"/>
          <w:numId w:val="1"/>
        </w:numPr>
        <w:rPr/>
      </w:pPr>
      <w:bookmarkStart w:id="1797" w:name="__RefHeading___Toc695404_3244359995"/>
      <w:bookmarkStart w:id="1798" w:name="_Toc777"/>
      <w:bookmarkEnd w:id="1797"/>
      <w:r>
        <w:rPr>
          <w:rtl w:val="true"/>
        </w:rPr>
        <w:t>نکته‌ها</w:t>
      </w:r>
      <w:r>
        <w:rPr>
          <w:rtl w:val="true"/>
        </w:rPr>
        <w:t>:</w:t>
      </w:r>
      <w:bookmarkEnd w:id="1798"/>
    </w:p>
    <w:p>
      <w:pPr>
        <w:pStyle w:val="BookText"/>
        <w:rPr/>
      </w:pPr>
      <w:r>
        <w:rPr>
          <w:rFonts w:ascii="IRNazanin" w:hAnsi="IRNazanin" w:eastAsia="IRNazanin"/>
          <w:color w:val="111111"/>
          <w:sz w:val="28"/>
          <w:sz w:val="28"/>
          <w:szCs w:val="28"/>
          <w:rtl w:val="true"/>
          <w:lang w:bidi="fa-IR"/>
        </w:rPr>
        <w:t>شبیه این تعبیر،در موارد دیگر قرآن نیز آمده است،از جمله آیات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که نشان می‌دهد مشرکان،منکر خالقیّت خدا نبودند و انحرافشان در شریک قرار دادن بت‌ها به هنگام عبادت و آرزوی شفاعت از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در حالی که خود،آنها را از سنگ و چوب تراشیده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السلام،پاسخ مشرکان در این آیه را نشان فطری بودن توحید دانستند</w:t>
      </w:r>
      <w:r>
        <w:rPr>
          <w:rFonts w:eastAsia="IRNazanin" w:cs="IRNazanin"/>
          <w:color w:val="111111"/>
          <w:sz w:val="28"/>
          <w:szCs w:val="28"/>
          <w:rtl w:val="true"/>
          <w:lang w:bidi="fa-IR"/>
        </w:rPr>
        <w:t xml:space="preserve">. </w:t>
      </w:r>
      <w:r>
        <w:rPr>
          <w:rStyle w:val="FootnoteAnchor"/>
          <w:rtl w:val="true"/>
        </w:rPr>
        <w:footnoteReference w:id="315"/>
      </w:r>
    </w:p>
    <w:p>
      <w:pPr>
        <w:pStyle w:val="Heading4"/>
        <w:numPr>
          <w:ilvl w:val="3"/>
          <w:numId w:val="1"/>
        </w:numPr>
        <w:rPr/>
      </w:pPr>
      <w:bookmarkStart w:id="1799" w:name="__RefHeading___Toc695406_3244359995"/>
      <w:bookmarkStart w:id="1800" w:name="_Toc778"/>
      <w:bookmarkEnd w:id="1799"/>
      <w:r>
        <w:rPr>
          <w:rtl w:val="true"/>
        </w:rPr>
        <w:t>پیام‌ها</w:t>
      </w:r>
      <w:r>
        <w:rPr>
          <w:rtl w:val="true"/>
        </w:rPr>
        <w:t>:</w:t>
      </w:r>
      <w:bookmarkEnd w:id="1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بودنِ خداوند،بر مشرکان نیز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اللّٰهُ قُلِ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انحراف خود اقرار ضمنی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سَأَلْتَهُمْ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آفریده‌ها از آنِ اوست،پس تنها او را ستایش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به زبان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مشرکان معمولاً برخاسته از جهل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أَکْثَرُهُمْ لاٰ یَعْلَمُونَ</w:t>
      </w:r>
      <w:r>
        <w:rPr>
          <w:rFonts w:eastAsia="IRNazanin" w:cs="IRNazanin"/>
          <w:color w:val="111111"/>
          <w:sz w:val="28"/>
          <w:szCs w:val="28"/>
          <w:rtl w:val="true"/>
          <w:lang w:bidi="fa-IR"/>
        </w:rPr>
        <w:t>»</w:t>
      </w:r>
    </w:p>
    <w:p>
      <w:pPr>
        <w:pStyle w:val="Heading3"/>
        <w:numPr>
          <w:ilvl w:val="2"/>
          <w:numId w:val="1"/>
        </w:numPr>
        <w:rPr/>
      </w:pPr>
      <w:bookmarkStart w:id="1801" w:name="__RefHeading___Toc695408_3244359995"/>
      <w:bookmarkStart w:id="1802" w:name="_Toc779"/>
      <w:bookmarkEnd w:id="1801"/>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26</w:t>
      </w:r>
      <w:r>
        <w:rPr>
          <w:rtl w:val="true"/>
        </w:rPr>
        <w:t>]</w:t>
      </w:r>
      <w:bookmarkEnd w:id="1802"/>
    </w:p>
    <w:p>
      <w:pPr>
        <w:pStyle w:val="Heading4"/>
        <w:numPr>
          <w:ilvl w:val="3"/>
          <w:numId w:val="1"/>
        </w:numPr>
        <w:rPr/>
      </w:pPr>
      <w:bookmarkStart w:id="1803" w:name="__RefHeading___Toc695410_3244359995"/>
      <w:bookmarkStart w:id="1804" w:name="_Toc780"/>
      <w:bookmarkEnd w:id="1803"/>
      <w:r>
        <w:rPr>
          <w:rtl w:val="true"/>
        </w:rPr>
        <w:t>اشاره</w:t>
      </w:r>
      <w:bookmarkEnd w:id="1804"/>
    </w:p>
    <w:p>
      <w:pPr>
        <w:pStyle w:val="BookText"/>
        <w:rPr/>
      </w:pP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 زمین است از آنِ خداست،همانا خداوند بی‌نیاز و ستوده است</w:t>
      </w:r>
      <w:r>
        <w:rPr>
          <w:rFonts w:eastAsia="IRNazanin" w:cs="IRNazanin"/>
          <w:color w:val="111111"/>
          <w:sz w:val="28"/>
          <w:szCs w:val="28"/>
          <w:rtl w:val="true"/>
          <w:lang w:bidi="fa-IR"/>
        </w:rPr>
        <w:t>.</w:t>
      </w:r>
      <w:bookmarkStart w:id="1805" w:name="pg13172_133863"/>
    </w:p>
    <w:p>
      <w:pPr>
        <w:pStyle w:val="Heading4"/>
        <w:numPr>
          <w:ilvl w:val="3"/>
          <w:numId w:val="1"/>
        </w:numPr>
        <w:rPr/>
      </w:pPr>
      <w:bookmarkStart w:id="1806" w:name="__RefHeading___Toc695412_3244359995"/>
      <w:bookmarkStart w:id="1807" w:name="_Toc781"/>
      <w:bookmarkEnd w:id="1805"/>
      <w:bookmarkEnd w:id="1806"/>
      <w:r>
        <w:rPr>
          <w:rtl w:val="true"/>
        </w:rPr>
        <w:t>پیام‌ها</w:t>
      </w:r>
      <w:r>
        <w:rPr>
          <w:rtl w:val="true"/>
        </w:rPr>
        <w:t>:</w:t>
      </w:r>
      <w:bookmarkEnd w:id="1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خداوند،نه در آفریدن و نه در اداره عالم،نیازمند کسی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مٰا فِی السَّمٰاوٰاتِ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خداوند،خالق و مالکِ آفریده‌هاست،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 اوست که بی‌نیاز و سزاوار ستایش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الْغَنِیُّ الْحَمِیدُ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به حمد و ستایش خداوند در آیه‌ی قبل،به خاطر نیاز او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الْغَنِیُّ الْحَمِیدُ</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695414_3244359995"/>
      <w:bookmarkStart w:id="1809" w:name="_Toc782"/>
      <w:bookmarkEnd w:id="1808"/>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27</w:t>
      </w:r>
      <w:r>
        <w:rPr>
          <w:rtl w:val="true"/>
        </w:rPr>
        <w:t>]</w:t>
      </w:r>
      <w:bookmarkEnd w:id="1809"/>
    </w:p>
    <w:p>
      <w:pPr>
        <w:pStyle w:val="Heading4"/>
        <w:numPr>
          <w:ilvl w:val="3"/>
          <w:numId w:val="1"/>
        </w:numPr>
        <w:rPr/>
      </w:pPr>
      <w:bookmarkStart w:id="1810" w:name="__RefHeading___Toc695416_3244359995"/>
      <w:bookmarkStart w:id="1811" w:name="_Toc783"/>
      <w:bookmarkEnd w:id="1810"/>
      <w:r>
        <w:rPr>
          <w:rtl w:val="true"/>
        </w:rPr>
        <w:t>اشاره</w:t>
      </w:r>
      <w:bookmarkEnd w:id="1811"/>
    </w:p>
    <w:p>
      <w:pPr>
        <w:pStyle w:val="BookText"/>
        <w:rPr/>
      </w:pP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آنچه درخت در زمین است،قلم شوند،و دریا و از پسِ آن هفت دریا به کمک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 شوند تا کلمات خدا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خدا به پایان نرسد،همانا خداوند شکست‌ناپذیر و حکیم است</w:t>
      </w:r>
      <w:r>
        <w:rPr>
          <w:rFonts w:eastAsia="IRNazanin" w:cs="IRNazanin"/>
          <w:color w:val="111111"/>
          <w:sz w:val="28"/>
          <w:szCs w:val="28"/>
          <w:rtl w:val="true"/>
          <w:lang w:bidi="fa-IR"/>
        </w:rPr>
        <w:t>.</w:t>
      </w:r>
    </w:p>
    <w:p>
      <w:pPr>
        <w:pStyle w:val="Heading4"/>
        <w:numPr>
          <w:ilvl w:val="3"/>
          <w:numId w:val="1"/>
        </w:numPr>
        <w:rPr/>
      </w:pPr>
      <w:bookmarkStart w:id="1812" w:name="__RefHeading___Toc695418_3244359995"/>
      <w:bookmarkStart w:id="1813" w:name="_Toc784"/>
      <w:bookmarkEnd w:id="1812"/>
      <w:r>
        <w:rPr>
          <w:rtl w:val="true"/>
        </w:rPr>
        <w:t>نکته‌ها</w:t>
      </w:r>
      <w:r>
        <w:rPr>
          <w:rtl w:val="true"/>
        </w:rPr>
        <w:t>:</w:t>
      </w:r>
      <w:bookmarkEnd w:id="1813"/>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أَنْ تَنْفَدَ کَلِمٰاتُ رَبِّی وَ لَوْ جِئْنٰا بِمِثْلِهِ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دریا برای نوشتن کلمات پروردگارم مرکّب شود،دریا پایان می‌گیرد،پیش از آن که کلمات پروردگارم تمام شود،هر چند همانند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کمک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باشد و عدد خصوصیّتی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آب همه‌ی دریاها هم مرکّب شود،باز هم نمی‌توانند همه‌ی نعمت‌های الهی را بنویسند</w:t>
      </w:r>
      <w:r>
        <w:rPr>
          <w:rFonts w:eastAsia="IRNazanin" w:cs="IRNazanin"/>
          <w:color w:val="111111"/>
          <w:sz w:val="28"/>
          <w:szCs w:val="28"/>
          <w:rtl w:val="true"/>
          <w:lang w:bidi="fa-IR"/>
        </w:rPr>
        <w:t>.</w:t>
      </w:r>
    </w:p>
    <w:p>
      <w:pPr>
        <w:pStyle w:val="Heading4"/>
        <w:numPr>
          <w:ilvl w:val="3"/>
          <w:numId w:val="1"/>
        </w:numPr>
        <w:rPr/>
      </w:pPr>
      <w:bookmarkStart w:id="1814" w:name="__RefHeading___Toc695420_3244359995"/>
      <w:bookmarkStart w:id="1815" w:name="_Toc785"/>
      <w:bookmarkEnd w:id="1814"/>
      <w:r>
        <w:rPr>
          <w:rtl w:val="true"/>
        </w:rPr>
        <w:t>پیام‌ها</w:t>
      </w:r>
      <w:r>
        <w:rPr>
          <w:rtl w:val="true"/>
        </w:rPr>
        <w:t>:</w:t>
      </w:r>
      <w:bookmarkEnd w:id="181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انبیا،انسان را از ساده‌نگری و محدود بینی بریده و به بی‌نهایت مرتبط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نَفِدَتْ کَلِمٰاتُ اللّٰهِ</w:t>
      </w:r>
      <w:r>
        <w:rPr>
          <w:rFonts w:eastAsia="IRNazanin" w:cs="IRNazanin"/>
          <w:color w:val="111111"/>
          <w:sz w:val="28"/>
          <w:szCs w:val="28"/>
          <w:rtl w:val="true"/>
          <w:lang w:bidi="fa-IR"/>
        </w:rPr>
        <w:t>»</w:t>
      </w:r>
      <w:bookmarkStart w:id="1816" w:name="pg13172_133864"/>
    </w:p>
    <w:p>
      <w:pPr>
        <w:pStyle w:val="BookText"/>
        <w:rPr/>
      </w:pPr>
      <w:bookmarkEnd w:id="18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الهی، قابل شمارش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نَفِدَتْ کَلِمٰاتُ اللّٰهِ</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695422_3244359995"/>
      <w:bookmarkStart w:id="1818" w:name="_Toc786"/>
      <w:bookmarkEnd w:id="1817"/>
      <w:r>
        <w:rPr>
          <w:rtl w:val="true"/>
        </w:rPr>
        <w:t>کلمة اللّٰه چیست؟</w:t>
      </w:r>
      <w:bookmarkEnd w:id="18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نعمت‌های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الْبَحْرُ مِدٰاداً لِکَلِمٰاتِ رَبِّی لَنَفِدَ الْبَحْرُ</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سنّت‌های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کَلِمَةُ الْفَصْلِ لَقُضِیَ بَیْنَهُمْ</w:t>
      </w:r>
      <w:r>
        <w:rPr>
          <w:rFonts w:eastAsia="Amiri" w:cs="Amiri" w:ascii="Amiri" w:hAnsi="Amiri"/>
          <w:color w:val="111111"/>
          <w:sz w:val="28"/>
          <w:szCs w:val="28"/>
          <w:rtl w:val="true"/>
          <w:lang w:bidi="ar-SA"/>
        </w:rPr>
        <w:t xml:space="preserve">» </w:t>
      </w:r>
      <w:r>
        <w:rPr>
          <w:rStyle w:val="FootnoteAnchor"/>
        </w:rPr>
        <w:footnoteReference w:id="31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ویژه‌ی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الْمَسِیحُ عِیسَی ابْنُ مَرْیَمَ رَسُولُ اللّٰهِ وَ کَلِمَتُهُ</w:t>
      </w:r>
      <w:r>
        <w:rPr>
          <w:rFonts w:eastAsia="IRNazanin" w:cs="IRNazanin"/>
          <w:color w:val="111111"/>
          <w:sz w:val="28"/>
          <w:szCs w:val="28"/>
          <w:rtl w:val="true"/>
          <w:lang w:bidi="fa-IR"/>
        </w:rPr>
        <w:t xml:space="preserve">» </w:t>
      </w:r>
      <w:r>
        <w:rPr>
          <w:rStyle w:val="FootnoteAnchor"/>
        </w:rPr>
        <w:footnoteReference w:id="31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حوادثی که انسان با آنها آزمایش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xml:space="preserve">» </w:t>
      </w:r>
      <w:r>
        <w:rPr>
          <w:rStyle w:val="FootnoteAnchor"/>
        </w:rPr>
        <w:footnoteReference w:id="32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الهی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درباره‌ی حضرت مریم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صَدَّقَتْ بِکَلِمٰاتِ رَبِّهٰا</w:t>
      </w:r>
      <w:r>
        <w:rPr>
          <w:rFonts w:eastAsia="Amiri" w:cs="Amiri" w:ascii="Amiri" w:hAnsi="Amiri"/>
          <w:color w:val="111111"/>
          <w:sz w:val="28"/>
          <w:szCs w:val="28"/>
          <w:rtl w:val="true"/>
          <w:lang w:bidi="ar-SA"/>
        </w:rPr>
        <w:t xml:space="preserve">» </w:t>
      </w:r>
      <w:r>
        <w:rPr>
          <w:rStyle w:val="FootnoteAnchor"/>
        </w:rPr>
        <w:footnoteReference w:id="32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پیروزی حقّ بر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 اللّٰهُ أَنْ یُحِقَّ الْحَقَّ بِکَلِمٰاتِهِ وَ یَقْطَعَ دٰابِرَ الْکٰافِرِینَ</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 اللّٰهُ الْبٰاطِلَ وَ یُحِقُّ الْحَقَّ بِکَلِمٰاتِهِ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از جمع مطالب گذشته به دست می‌آید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لفظ نیست،بلکه مراد سنّت‌ها،مخلوقات،اراده و الطاف الهی است که در آفرینش جلوه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این،اگر همه‌ی درختان قلم و همه‌ی دریاها مرکّب شوند،نمی‌توانند کلمات الهی را بنویسند،یعنی نمی‌توانند آفریده‌های خدا،الطاف الهی و سنّت‌هایی را که در طول تاریخ برای انسان‌ها و همه‌ی موجودات وجود داشته است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کلمات اللّٰه ما هستیم که فضایل ما قابل ادراک و شماره نیست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آری،اولیای خدا از طرف ذات مقدّس او واسطه‌ی فیض هستند و هر لطف و کمالی،از طریق آن بزرگواران به دیگران می‌رسد</w:t>
      </w:r>
      <w:r>
        <w:rPr>
          <w:rFonts w:eastAsia="IRNazanin" w:cs="IRNazanin"/>
          <w:color w:val="111111"/>
          <w:sz w:val="28"/>
          <w:szCs w:val="28"/>
          <w:rtl w:val="true"/>
          <w:lang w:bidi="fa-IR"/>
        </w:rPr>
        <w:t>.</w:t>
      </w:r>
      <w:bookmarkStart w:id="1819" w:name="pg13172_133865"/>
    </w:p>
    <w:p>
      <w:pPr>
        <w:pStyle w:val="Heading3"/>
        <w:numPr>
          <w:ilvl w:val="2"/>
          <w:numId w:val="1"/>
        </w:numPr>
        <w:rPr/>
      </w:pPr>
      <w:bookmarkStart w:id="1820" w:name="__RefHeading___Toc695424_3244359995"/>
      <w:bookmarkStart w:id="1821" w:name="_Toc787"/>
      <w:bookmarkEnd w:id="1819"/>
      <w:bookmarkEnd w:id="1820"/>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28</w:t>
      </w:r>
      <w:r>
        <w:rPr>
          <w:rtl w:val="true"/>
        </w:rPr>
        <w:t>]</w:t>
      </w:r>
      <w:bookmarkEnd w:id="1821"/>
    </w:p>
    <w:p>
      <w:pPr>
        <w:pStyle w:val="Heading4"/>
        <w:numPr>
          <w:ilvl w:val="3"/>
          <w:numId w:val="1"/>
        </w:numPr>
        <w:rPr/>
      </w:pPr>
      <w:bookmarkStart w:id="1822" w:name="__RefHeading___Toc695426_3244359995"/>
      <w:bookmarkStart w:id="1823" w:name="_Toc788"/>
      <w:bookmarkEnd w:id="1822"/>
      <w:r>
        <w:rPr>
          <w:rtl w:val="true"/>
        </w:rPr>
        <w:t>اشاره</w:t>
      </w:r>
      <w:bookmarkEnd w:id="1823"/>
    </w:p>
    <w:p>
      <w:pPr>
        <w:pStyle w:val="BookText"/>
        <w:rPr/>
      </w:pP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آفرینش و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و زنده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 نیست،همانا خداوند شنوا و بیناست</w:t>
      </w:r>
      <w:r>
        <w:rPr>
          <w:rFonts w:eastAsia="IRNazanin" w:cs="IRNazanin"/>
          <w:color w:val="111111"/>
          <w:sz w:val="28"/>
          <w:szCs w:val="28"/>
          <w:rtl w:val="true"/>
          <w:lang w:bidi="fa-IR"/>
        </w:rPr>
        <w:t>.</w:t>
      </w:r>
    </w:p>
    <w:p>
      <w:pPr>
        <w:pStyle w:val="Heading4"/>
        <w:numPr>
          <w:ilvl w:val="3"/>
          <w:numId w:val="1"/>
        </w:numPr>
        <w:rPr/>
      </w:pPr>
      <w:bookmarkStart w:id="1824" w:name="__RefHeading___Toc695428_3244359995"/>
      <w:bookmarkStart w:id="1825" w:name="_Toc789"/>
      <w:bookmarkEnd w:id="1824"/>
      <w:r>
        <w:rPr>
          <w:rtl w:val="true"/>
        </w:rPr>
        <w:t>نکته‌ها</w:t>
      </w:r>
      <w:r>
        <w:rPr>
          <w:rtl w:val="true"/>
        </w:rPr>
        <w:t>:</w:t>
      </w:r>
      <w:bookmarkEnd w:id="1825"/>
    </w:p>
    <w:p>
      <w:pPr>
        <w:pStyle w:val="BookText"/>
        <w:rPr/>
      </w:pPr>
      <w:r>
        <w:rPr>
          <w:rFonts w:ascii="IRNazanin" w:hAnsi="IRNazanin" w:eastAsia="IRNazanin"/>
          <w:color w:val="111111"/>
          <w:sz w:val="28"/>
          <w:sz w:val="28"/>
          <w:szCs w:val="28"/>
          <w:rtl w:val="true"/>
          <w:lang w:bidi="fa-IR"/>
        </w:rPr>
        <w:t>ریشه‌ی تشکیک و تردید در اصل معاد؛گاهی طول زمان است که چگونه مردگان پس از گذشت زمان طولانی،دوباره زنده می‌شوند،گاهی خود مردگان است که چگونه استخوان‌های پوسیده،پراکنده و درهم‌آمیخته،از هم تفکیک می‌شوند و گاهی آگاهی از رفتار،کردار و افکار است که پس از آفرینش مجدّدِ مردگان،چگونه به حساب این همه انسان رسیدگی خواهد شد؟ خداوند در این آیه با یک جمله،پاسخ همه‌ی این شبهات را می‌دهد که زنده کردن همه‌ی شما با آفرینش یک نفر یکسان است و زمان در آن تأثیری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زمزمه‌های شما را می‌شنود و می‌بیند و تمام رفتار و کردارتان را می‌داند و به حساب همه می‌رسد</w:t>
      </w:r>
      <w:r>
        <w:rPr>
          <w:rFonts w:eastAsia="IRNazanin" w:cs="IRNazanin"/>
          <w:color w:val="111111"/>
          <w:sz w:val="28"/>
          <w:szCs w:val="28"/>
          <w:rtl w:val="true"/>
          <w:lang w:bidi="fa-IR"/>
        </w:rPr>
        <w:t>.</w:t>
      </w:r>
    </w:p>
    <w:p>
      <w:pPr>
        <w:pStyle w:val="Heading4"/>
        <w:numPr>
          <w:ilvl w:val="3"/>
          <w:numId w:val="1"/>
        </w:numPr>
        <w:rPr/>
      </w:pPr>
      <w:bookmarkStart w:id="1826" w:name="__RefHeading___Toc695430_3244359995"/>
      <w:bookmarkStart w:id="1827" w:name="_Toc790"/>
      <w:bookmarkEnd w:id="1826"/>
      <w:r>
        <w:rPr>
          <w:rtl w:val="true"/>
        </w:rPr>
        <w:t>پیام‌ها</w:t>
      </w:r>
      <w:r>
        <w:rPr>
          <w:rtl w:val="true"/>
        </w:rPr>
        <w:t>:</w:t>
      </w:r>
      <w:bookmarkEnd w:id="18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و قدرت الهی،کمیّت و جمعیّت،زمان و مکان،نهان و آشکار،تأثیری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خَلْقُکُمْ وَ لاٰ بَعْثُکُمْ إِلاّٰ کَنَفْسٍ وٰاحِدَةٍ</w:t>
      </w:r>
      <w:r>
        <w:rPr>
          <w:rFonts w:eastAsia="Amiri" w:cs="Amiri" w:ascii="Amiri" w:hAnsi="Amiri"/>
          <w:color w:val="111111"/>
          <w:sz w:val="28"/>
          <w:szCs w:val="28"/>
          <w:rtl w:val="true"/>
          <w:lang w:bidi="ar-SA"/>
        </w:rPr>
        <w:t>»</w:t>
      </w:r>
    </w:p>
    <w:p>
      <w:pPr>
        <w:pStyle w:val="Heading3"/>
        <w:numPr>
          <w:ilvl w:val="2"/>
          <w:numId w:val="1"/>
        </w:numPr>
        <w:rPr/>
      </w:pPr>
      <w:bookmarkStart w:id="1828" w:name="__RefHeading___Toc695432_3244359995"/>
      <w:bookmarkStart w:id="1829" w:name="_Toc791"/>
      <w:bookmarkEnd w:id="1828"/>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29</w:t>
      </w:r>
      <w:r>
        <w:rPr>
          <w:rtl w:val="true"/>
        </w:rPr>
        <w:t>]</w:t>
      </w:r>
      <w:bookmarkEnd w:id="1829"/>
    </w:p>
    <w:p>
      <w:pPr>
        <w:pStyle w:val="Heading4"/>
        <w:numPr>
          <w:ilvl w:val="3"/>
          <w:numId w:val="1"/>
        </w:numPr>
        <w:rPr/>
      </w:pPr>
      <w:bookmarkStart w:id="1830" w:name="__RefHeading___Toc695434_3244359995"/>
      <w:bookmarkStart w:id="1831" w:name="_Toc792"/>
      <w:bookmarkEnd w:id="1830"/>
      <w:r>
        <w:rPr>
          <w:rtl w:val="true"/>
        </w:rPr>
        <w:t>اشاره</w:t>
      </w:r>
      <w:bookmarkEnd w:id="1831"/>
    </w:p>
    <w:p>
      <w:pPr>
        <w:pStyle w:val="BookText"/>
        <w:rPr/>
      </w:pP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ندیدی که خداوند،پیوسته شب را در روز،و روز را در شب داخل می‌کند،و خورشید و ماه را تسخیر کرده،هر یک تا زمان معیّنی در حرکت‌اند؟ همانا خداوند به آنچه انجام می‌دهید آگاه است</w:t>
      </w:r>
      <w:r>
        <w:rPr>
          <w:rFonts w:eastAsia="IRNazanin" w:cs="IRNazanin"/>
          <w:color w:val="111111"/>
          <w:sz w:val="28"/>
          <w:szCs w:val="28"/>
          <w:rtl w:val="true"/>
          <w:lang w:bidi="fa-IR"/>
        </w:rPr>
        <w:t>.</w:t>
      </w:r>
      <w:bookmarkStart w:id="1832" w:name="pg13172_133866"/>
    </w:p>
    <w:p>
      <w:pPr>
        <w:pStyle w:val="Heading4"/>
        <w:numPr>
          <w:ilvl w:val="3"/>
          <w:numId w:val="1"/>
        </w:numPr>
        <w:rPr/>
      </w:pPr>
      <w:bookmarkStart w:id="1833" w:name="__RefHeading___Toc695436_3244359995"/>
      <w:bookmarkStart w:id="1834" w:name="_Toc793"/>
      <w:bookmarkEnd w:id="1832"/>
      <w:bookmarkEnd w:id="1833"/>
      <w:r>
        <w:rPr>
          <w:rtl w:val="true"/>
        </w:rPr>
        <w:t>نکته‌ها</w:t>
      </w:r>
      <w:r>
        <w:rPr>
          <w:rtl w:val="true"/>
        </w:rPr>
        <w:t>:</w:t>
      </w:r>
      <w:bookmarkEnd w:id="1834"/>
    </w:p>
    <w:p>
      <w:pPr>
        <w:pStyle w:val="BookText"/>
        <w:rPr/>
      </w:pPr>
      <w:r>
        <w:rPr>
          <w:rFonts w:ascii="IRNazanin" w:hAnsi="IRNazanin" w:eastAsia="IRNazanin"/>
          <w:color w:val="111111"/>
          <w:sz w:val="28"/>
          <w:sz w:val="28"/>
          <w:szCs w:val="28"/>
          <w:rtl w:val="true"/>
          <w:lang w:bidi="fa-IR"/>
        </w:rPr>
        <w:t>کوتاه و بلند شدن شب و روز،آن هم به تدریج،در پرورش موجوداتی که به تاریکی یا روشنایی بیشتری نیاز دارند،نقش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کوتاه و بلند شدن شب و روز و تسخیر خورشید و ماه به وسیله‌ی خداوند، سخن گفته شده،سپس به حرکت هر یک،برای مدّتی معیّن اشاره شده و آن گاه در آخر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شما انسان‌ها انجام می‌دهید آگاه است،یعنی هدف همه‌ی هستی و تحوّلات گوناگون در نظام آفرینش،عمل انسان‌هاست،پس باید کاری کنیم که رضای خدا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باد و مه و خورشید و فلک در کارند بیشتر خطاب‌های قرآن به پیامبر صلی اللّٰه علیه و آله،تنها به شخص آن حضرت نیست،بلکه عموم مردم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یک از پدر یا مادر یا هر دوی آنان نزد تو به پیری رسند،به آنان اف نگو و از آنها اظهار دلتنگی مکن</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،در حالی که می‌دانیم پیامبر،پدر و مادر خود را در کودکی از دست داده و آنان زنده نبودند تا نزد حضرت به پیری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گرچه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است،ولی آخر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آیه عموم مردم را شامل می‌شود</w:t>
      </w:r>
      <w:r>
        <w:rPr>
          <w:rFonts w:eastAsia="IRNazanin" w:cs="IRNazanin"/>
          <w:color w:val="111111"/>
          <w:sz w:val="28"/>
          <w:szCs w:val="28"/>
          <w:rtl w:val="true"/>
          <w:lang w:bidi="fa-IR"/>
        </w:rPr>
        <w:t>.</w:t>
      </w:r>
    </w:p>
    <w:p>
      <w:pPr>
        <w:pStyle w:val="Heading4"/>
        <w:numPr>
          <w:ilvl w:val="3"/>
          <w:numId w:val="1"/>
        </w:numPr>
        <w:rPr/>
      </w:pPr>
      <w:bookmarkStart w:id="1835" w:name="__RefHeading___Toc695438_3244359995"/>
      <w:bookmarkStart w:id="1836" w:name="_Toc794"/>
      <w:bookmarkEnd w:id="1835"/>
      <w:r>
        <w:rPr>
          <w:rtl w:val="true"/>
        </w:rPr>
        <w:t>پیام‌ها</w:t>
      </w:r>
      <w:r>
        <w:rPr>
          <w:rtl w:val="true"/>
        </w:rPr>
        <w:t>:</w:t>
      </w:r>
      <w:bookmarkEnd w:id="1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شناخت خداوند،مطالعه در طبیعت و اسرار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شدن طول شب و روز را تصادفی نپنداریم،بلکه کاری الهی و با طرح و برنامه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نیز حرکت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الْقَمَرَ کُلٌّ یَجْرِی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حرکات اجرام،زمان‌بندی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یَجْرِی إِلیٰ أَجَلٍ مُسَمًّی</w:t>
      </w:r>
      <w:r>
        <w:rPr>
          <w:rFonts w:eastAsia="Amiri" w:cs="Amiri" w:ascii="Amiri" w:hAnsi="Amiri"/>
          <w:color w:val="111111"/>
          <w:sz w:val="28"/>
          <w:szCs w:val="28"/>
          <w:rtl w:val="true"/>
          <w:lang w:bidi="ar-SA"/>
        </w:rPr>
        <w:t>»</w:t>
      </w:r>
      <w:bookmarkStart w:id="1837" w:name="pg13172_133867"/>
    </w:p>
    <w:p>
      <w:pPr>
        <w:pStyle w:val="BookText"/>
        <w:rPr/>
      </w:pPr>
      <w:bookmarkEnd w:id="183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تغییرات شب و روز و تسخیر خورشید و ماه،در جهت بهره‌وری و استفاده‌ی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بِمٰا تَعْمَلُونَ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اعمال و رفتار انسان‌ها نیز باید مفید و هدفمند باشد</w:t>
      </w:r>
      <w:r>
        <w:rPr>
          <w:rFonts w:eastAsia="Amiri" w:cs="Amiri" w:ascii="Amiri" w:hAnsi="Amiri"/>
          <w:color w:val="111111"/>
          <w:sz w:val="28"/>
          <w:szCs w:val="28"/>
          <w:rtl w:val="true"/>
          <w:lang w:bidi="ar-SA"/>
        </w:rPr>
        <w:t>).</w:t>
      </w:r>
    </w:p>
    <w:p>
      <w:pPr>
        <w:pStyle w:val="Heading3"/>
        <w:numPr>
          <w:ilvl w:val="2"/>
          <w:numId w:val="1"/>
        </w:numPr>
        <w:rPr/>
      </w:pPr>
      <w:bookmarkStart w:id="1838" w:name="__RefHeading___Toc695440_3244359995"/>
      <w:bookmarkStart w:id="1839" w:name="_Toc795"/>
      <w:bookmarkEnd w:id="1838"/>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30</w:t>
      </w:r>
      <w:r>
        <w:rPr>
          <w:rtl w:val="true"/>
        </w:rPr>
        <w:t>]</w:t>
      </w:r>
      <w:bookmarkEnd w:id="1839"/>
    </w:p>
    <w:p>
      <w:pPr>
        <w:pStyle w:val="Heading4"/>
        <w:numPr>
          <w:ilvl w:val="3"/>
          <w:numId w:val="1"/>
        </w:numPr>
        <w:rPr/>
      </w:pPr>
      <w:bookmarkStart w:id="1840" w:name="__RefHeading___Toc695442_3244359995"/>
      <w:bookmarkStart w:id="1841" w:name="_Toc796"/>
      <w:bookmarkEnd w:id="1840"/>
      <w:r>
        <w:rPr>
          <w:rtl w:val="true"/>
        </w:rPr>
        <w:t>اشاره</w:t>
      </w:r>
      <w:bookmarkEnd w:id="1841"/>
    </w:p>
    <w:p>
      <w:pPr>
        <w:pStyle w:val="BookText"/>
        <w:rPr/>
      </w:pP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همه،دلیل بر آن است که خداوند،حقّ،و آنچه غیر از او می‌خوانند باطل است،و همانا خداوند بلند مرتبه و بزرگ است</w:t>
      </w:r>
      <w:r>
        <w:rPr>
          <w:rFonts w:eastAsia="IRNazanin" w:cs="IRNazanin"/>
          <w:color w:val="111111"/>
          <w:sz w:val="28"/>
          <w:szCs w:val="28"/>
          <w:rtl w:val="true"/>
          <w:lang w:bidi="fa-IR"/>
        </w:rPr>
        <w:t>.</w:t>
      </w:r>
    </w:p>
    <w:p>
      <w:pPr>
        <w:pStyle w:val="Heading4"/>
        <w:numPr>
          <w:ilvl w:val="3"/>
          <w:numId w:val="1"/>
        </w:numPr>
        <w:rPr/>
      </w:pPr>
      <w:bookmarkStart w:id="1842" w:name="__RefHeading___Toc695444_3244359995"/>
      <w:bookmarkStart w:id="1843" w:name="_Toc797"/>
      <w:bookmarkEnd w:id="1842"/>
      <w:r>
        <w:rPr>
          <w:rtl w:val="true"/>
        </w:rPr>
        <w:t>نکته‌ها</w:t>
      </w:r>
      <w:r>
        <w:rPr>
          <w:rtl w:val="true"/>
        </w:rPr>
        <w:t>:</w:t>
      </w:r>
      <w:bookmarkEnd w:id="1843"/>
    </w:p>
    <w:p>
      <w:pPr>
        <w:pStyle w:val="BookText"/>
        <w:rPr/>
      </w:pP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،ده صفت از صفات الهی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غنیّ،حمید،عزیز، حکیم،سمیع،بصیر،خبیر،حقّ،علیّ،کبیر و در هر آیه به نکته‌ای اشاره شده است،مثلاً در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،خالقیّت خداوند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،به نعمت‌های الهی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نَفِدَتْ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،قدرت مطلقه‌ی پروردگار در مبدأ و معادِ انسان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خَلْقُکُمْ وَ لاٰ بَعْثُکُمْ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و آنچه از جانب او و یا وابسته به او باشد،حقّ است و هر چه غیر از او و یا وابسته به غیر او باشد،باطل و ناپایدار است</w:t>
      </w:r>
      <w:r>
        <w:rPr>
          <w:rFonts w:eastAsia="IRNazanin" w:cs="IRNazanin"/>
          <w:color w:val="111111"/>
          <w:sz w:val="28"/>
          <w:szCs w:val="28"/>
          <w:rtl w:val="true"/>
          <w:lang w:bidi="fa-IR"/>
        </w:rPr>
        <w:t>.</w:t>
      </w:r>
    </w:p>
    <w:p>
      <w:pPr>
        <w:pStyle w:val="Heading4"/>
        <w:numPr>
          <w:ilvl w:val="3"/>
          <w:numId w:val="1"/>
        </w:numPr>
        <w:rPr/>
      </w:pPr>
      <w:bookmarkStart w:id="1844" w:name="__RefHeading___Toc695446_3244359995"/>
      <w:bookmarkStart w:id="1845" w:name="_Toc798"/>
      <w:bookmarkEnd w:id="1844"/>
      <w:r>
        <w:rPr>
          <w:rtl w:val="true"/>
        </w:rPr>
        <w:t>پیام‌ها</w:t>
      </w:r>
      <w:r>
        <w:rPr>
          <w:rtl w:val="true"/>
        </w:rPr>
        <w:t>:</w:t>
      </w:r>
      <w:bookmarkEnd w:id="1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همه‌ی افعال و صفات خداوند در آفرینش،ثابت و پایدار بودن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باطل،ملاک انتخاب است،نه تقلید،تبلیغ،تطمیع و یا تهدید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هُوَ الْحَقُّ وَ أَنَّ مٰا یَدْعُونَ مِنْ دُونِهِ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حقیقت،صراحت و قاطعیّت داشته باشیم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آیه،سه مرتبه کلمه‌ی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کار رفته که نشانه‌ی تأکید است</w:t>
      </w:r>
      <w:r>
        <w:rPr>
          <w:rFonts w:eastAsia="Amiri" w:cs="Amiri" w:ascii="Amiri" w:hAnsi="Amiri"/>
          <w:color w:val="111111"/>
          <w:sz w:val="28"/>
          <w:szCs w:val="28"/>
          <w:rtl w:val="true"/>
          <w:lang w:bidi="ar-SA"/>
        </w:rPr>
        <w:t>.)</w:t>
      </w:r>
      <w:bookmarkStart w:id="1846" w:name="pg13172_133868"/>
    </w:p>
    <w:p>
      <w:pPr>
        <w:pStyle w:val="Heading3"/>
        <w:numPr>
          <w:ilvl w:val="2"/>
          <w:numId w:val="1"/>
        </w:numPr>
        <w:rPr/>
      </w:pPr>
      <w:bookmarkStart w:id="1847" w:name="__RefHeading___Toc695448_3244359995"/>
      <w:bookmarkStart w:id="1848" w:name="_Toc799"/>
      <w:bookmarkEnd w:id="1846"/>
      <w:bookmarkEnd w:id="1847"/>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31</w:t>
      </w:r>
      <w:r>
        <w:rPr>
          <w:rtl w:val="true"/>
        </w:rPr>
        <w:t>]</w:t>
      </w:r>
      <w:bookmarkEnd w:id="1848"/>
    </w:p>
    <w:p>
      <w:pPr>
        <w:pStyle w:val="Heading4"/>
        <w:numPr>
          <w:ilvl w:val="3"/>
          <w:numId w:val="1"/>
        </w:numPr>
        <w:rPr/>
      </w:pPr>
      <w:bookmarkStart w:id="1849" w:name="__RefHeading___Toc695450_3244359995"/>
      <w:bookmarkStart w:id="1850" w:name="_Toc800"/>
      <w:bookmarkEnd w:id="1849"/>
      <w:r>
        <w:rPr>
          <w:rtl w:val="true"/>
        </w:rPr>
        <w:t>اشاره</w:t>
      </w:r>
      <w:bookmarkEnd w:id="1850"/>
    </w:p>
    <w:p>
      <w:pPr>
        <w:pStyle w:val="BookText"/>
        <w:rPr/>
      </w:pP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نمی‌بینی که کشتی‌ها در سایه‌ی نعمت خداوند در دریا حرکت می‌کنند، تا خداوند بخشی از آیات قدرت خود را به شما نشان دهد؟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شکیبا و سپاس‌گزار،نشانه‌هایی است</w:t>
      </w:r>
      <w:r>
        <w:rPr>
          <w:rFonts w:eastAsia="IRNazanin" w:cs="IRNazanin"/>
          <w:color w:val="111111"/>
          <w:sz w:val="28"/>
          <w:szCs w:val="28"/>
          <w:rtl w:val="true"/>
          <w:lang w:bidi="fa-IR"/>
        </w:rPr>
        <w:t>.</w:t>
      </w:r>
    </w:p>
    <w:p>
      <w:pPr>
        <w:pStyle w:val="Heading4"/>
        <w:numPr>
          <w:ilvl w:val="3"/>
          <w:numId w:val="1"/>
        </w:numPr>
        <w:rPr/>
      </w:pPr>
      <w:bookmarkStart w:id="1851" w:name="__RefHeading___Toc695452_3244359995"/>
      <w:bookmarkStart w:id="1852" w:name="_Toc801"/>
      <w:bookmarkEnd w:id="1851"/>
      <w:r>
        <w:rPr>
          <w:rtl w:val="true"/>
        </w:rPr>
        <w:t>نکته‌ها</w:t>
      </w:r>
      <w:r>
        <w:rPr>
          <w:rtl w:val="true"/>
        </w:rPr>
        <w:t>:</w:t>
      </w:r>
      <w:bookmarkEnd w:id="1852"/>
    </w:p>
    <w:p>
      <w:pPr>
        <w:pStyle w:val="BookText"/>
        <w:rPr/>
      </w:pPr>
      <w:r>
        <w:rPr>
          <w:rFonts w:ascii="IRNazanin" w:hAnsi="IRNazanin" w:eastAsia="IRNazanin"/>
          <w:color w:val="111111"/>
          <w:sz w:val="28"/>
          <w:sz w:val="28"/>
          <w:szCs w:val="28"/>
          <w:rtl w:val="true"/>
          <w:lang w:bidi="fa-IR"/>
        </w:rPr>
        <w:t>حرکت کشتی در دریا،نتیجه‌ی مجموعه‌ای از نعمت‌های الهی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باد، وزن مخصوص و قوانین فشار آب که سبب شناور شدن اجسام روی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این،دریاها راه طبیعی بی‌خرج و عمومی هستند که همه‌ی بخش‌های زمین را به یکدیگر ارتباط می‌دهند و هنوز هم با پیشرفت‌های بشر در صنعت هوایی،بیشترین کالاها از طریق کشتی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قرآن،صبر و شکر،در موارد متعدّدی کنار هم آمده‌اند و شاید رمزش این باشد که مسائلی که در اطراف انسان می‌گذرد،یا طبق مراد است که جای شکر دارد و یا خلاف میل انسان است که جای صبر دارد،پس انسان دائماً باید یا در حال صبر باشد،یا در حال شکر و گرنه در حال کفران و غفلت خواهد بود</w:t>
      </w:r>
      <w:r>
        <w:rPr>
          <w:rFonts w:eastAsia="IRNazanin" w:cs="IRNazanin"/>
          <w:color w:val="111111"/>
          <w:sz w:val="28"/>
          <w:szCs w:val="28"/>
          <w:rtl w:val="true"/>
          <w:lang w:bidi="fa-IR"/>
        </w:rPr>
        <w:t>.</w:t>
      </w:r>
    </w:p>
    <w:p>
      <w:pPr>
        <w:pStyle w:val="Heading4"/>
        <w:numPr>
          <w:ilvl w:val="3"/>
          <w:numId w:val="1"/>
        </w:numPr>
        <w:rPr/>
      </w:pPr>
      <w:bookmarkStart w:id="1853" w:name="__RefHeading___Toc695454_3244359995"/>
      <w:bookmarkStart w:id="1854" w:name="_Toc802"/>
      <w:bookmarkEnd w:id="1853"/>
      <w:r>
        <w:rPr>
          <w:rtl w:val="true"/>
        </w:rPr>
        <w:t>پیام‌ها</w:t>
      </w:r>
      <w:r>
        <w:rPr>
          <w:rtl w:val="true"/>
        </w:rPr>
        <w:t>:</w:t>
      </w:r>
      <w:bookmarkEnd w:id="18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آیات آسمانی،به آیات زمینی نیز توجّه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آیات قبل به آسمان،و ماه و خورشید اشاره کرد،در این آیه به زمین،دریا و کشتی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الْفُلْکَ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دعوت به خدا و بیان نعمت‌ها،تبلیغ و ارشاد،از مسائل طبیعی و در دسترس مردم استفاده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الْفُلْکَ</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آفریده‌ها ساده ننگریم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آفریده‌ها،آیات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 در آب،از نعمت‌های پر رمز و راز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فِی الْبَحْرِ</w:t>
      </w:r>
      <w:bookmarkStart w:id="1855" w:name="pg13172_133869"/>
    </w:p>
    <w:p>
      <w:pPr>
        <w:pStyle w:val="BookText"/>
        <w:rPr/>
      </w:pPr>
      <w:bookmarkEnd w:id="1855"/>
      <w:r>
        <w:rPr>
          <w:rFonts w:ascii="Amiri" w:hAnsi="Amiri" w:eastAsia="Amiri" w:cs="Amiri"/>
          <w:color w:val="111111"/>
          <w:sz w:val="28"/>
          <w:sz w:val="28"/>
          <w:szCs w:val="28"/>
          <w:rtl w:val="true"/>
          <w:lang w:bidi="ar-SA"/>
        </w:rPr>
        <w:t>بِنِعْمَتِ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نشانه‌های زیادتری از قدرت‌نمایی خدا را درک کنیم و بهره‌های فراوان‌تری از نعمت‌های الهی ببریم،باید حوصله‌ی بیشتری از خود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سعی کنیم از داده‌ها بهترین استفاده را ببریم و همواره سپاس‌گزار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شکر زیاد</w:t>
      </w:r>
      <w:r>
        <w:rPr>
          <w:rFonts w:eastAsia="IRNazanin" w:cs="IRNazanin"/>
          <w:color w:val="111111"/>
          <w:sz w:val="28"/>
          <w:szCs w:val="28"/>
          <w:rtl w:val="true"/>
          <w:lang w:bidi="fa-IR"/>
        </w:rPr>
        <w:t>)</w:t>
      </w:r>
    </w:p>
    <w:p>
      <w:pPr>
        <w:pStyle w:val="Heading3"/>
        <w:numPr>
          <w:ilvl w:val="2"/>
          <w:numId w:val="1"/>
        </w:numPr>
        <w:rPr/>
      </w:pPr>
      <w:bookmarkStart w:id="1856" w:name="__RefHeading___Toc695456_3244359995"/>
      <w:bookmarkStart w:id="1857" w:name="_Toc803"/>
      <w:bookmarkEnd w:id="1856"/>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32</w:t>
      </w:r>
      <w:r>
        <w:rPr>
          <w:rtl w:val="true"/>
        </w:rPr>
        <w:t>]</w:t>
      </w:r>
      <w:bookmarkEnd w:id="1857"/>
    </w:p>
    <w:p>
      <w:pPr>
        <w:pStyle w:val="Heading4"/>
        <w:numPr>
          <w:ilvl w:val="3"/>
          <w:numId w:val="1"/>
        </w:numPr>
        <w:rPr/>
      </w:pPr>
      <w:bookmarkStart w:id="1858" w:name="__RefHeading___Toc695458_3244359995"/>
      <w:bookmarkStart w:id="1859" w:name="_Toc804"/>
      <w:bookmarkEnd w:id="1858"/>
      <w:r>
        <w:rPr>
          <w:rtl w:val="true"/>
        </w:rPr>
        <w:t>اشاره</w:t>
      </w:r>
      <w:bookmarkEnd w:id="1859"/>
    </w:p>
    <w:p>
      <w:pPr>
        <w:pStyle w:val="BookText"/>
        <w:rPr/>
      </w:pP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موجی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خروشان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بپوشاند،خدا را با طاعتی خالصانه می‌خوانند،پس چون خداوند آنان را به خشکی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دهد،بعضی راه اعتدال پیش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راه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پیمان‌شکنانِ ناسپاس،آیات ما را انکار نمی‌کنند</w:t>
      </w:r>
      <w:r>
        <w:rPr>
          <w:rFonts w:eastAsia="IRNazanin" w:cs="IRNazanin"/>
          <w:color w:val="111111"/>
          <w:sz w:val="28"/>
          <w:szCs w:val="28"/>
          <w:rtl w:val="true"/>
          <w:lang w:bidi="fa-IR"/>
        </w:rPr>
        <w:t>.</w:t>
      </w:r>
    </w:p>
    <w:p>
      <w:pPr>
        <w:pStyle w:val="Heading4"/>
        <w:numPr>
          <w:ilvl w:val="3"/>
          <w:numId w:val="1"/>
        </w:numPr>
        <w:rPr/>
      </w:pPr>
      <w:bookmarkStart w:id="1860" w:name="__RefHeading___Toc695460_3244359995"/>
      <w:bookmarkStart w:id="1861" w:name="_Toc805"/>
      <w:bookmarkEnd w:id="1860"/>
      <w:r>
        <w:rPr>
          <w:rtl w:val="true"/>
        </w:rPr>
        <w:t>نکته‌ها</w:t>
      </w:r>
      <w:r>
        <w:rPr>
          <w:rtl w:val="true"/>
        </w:rPr>
        <w:t>:</w:t>
      </w:r>
      <w:bookmarkEnd w:id="1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ابری است که سایه می‌افکند و غالباً در مواردی بکار می‌رود که موضوع ناخوشایندی در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اعتدال در کار،و وفای به عهد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صیغه‌ی مبالغه،به معنای بسیار پیمان‌شکن است،چون مشرکان و گنهکاران،مکرّر در گرفتاری‌ها رو به سوی خدا می‌آورند و عهد و پیمان می‌بندند،امّا پس از فرونشستن حوادث،باز پیمان‌شکنی می‌کنند،خداوند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گروهی از مردم،دائمی و پایدار است،ولی ایمان گروهی مقطعی و موسمی است، یعنی فقط هنگامی که اسباب و وسایل مادّی قطع شود،این گروه متوجّه خدا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برق اضطراری که وقتی همه‌ی برق‌ها خاموش شد،سراغ آن می‌روند</w:t>
      </w:r>
      <w:r>
        <w:rPr>
          <w:rFonts w:eastAsia="IRNazanin" w:cs="IRNazanin"/>
          <w:color w:val="111111"/>
          <w:sz w:val="28"/>
          <w:szCs w:val="28"/>
          <w:rtl w:val="true"/>
          <w:lang w:bidi="fa-IR"/>
        </w:rPr>
        <w:t>.</w:t>
      </w:r>
      <w:bookmarkStart w:id="1862" w:name="pg13172_133870"/>
    </w:p>
    <w:p>
      <w:pPr>
        <w:pStyle w:val="Heading4"/>
        <w:numPr>
          <w:ilvl w:val="3"/>
          <w:numId w:val="1"/>
        </w:numPr>
        <w:rPr/>
      </w:pPr>
      <w:bookmarkStart w:id="1863" w:name="__RefHeading___Toc695462_3244359995"/>
      <w:bookmarkStart w:id="1864" w:name="_Toc806"/>
      <w:bookmarkEnd w:id="1862"/>
      <w:bookmarkEnd w:id="1863"/>
      <w:r>
        <w:rPr>
          <w:rtl w:val="true"/>
        </w:rPr>
        <w:t>پیام‌ها</w:t>
      </w:r>
      <w:r>
        <w:rPr>
          <w:rtl w:val="true"/>
        </w:rPr>
        <w:t>:</w:t>
      </w:r>
      <w:bookmarkEnd w:id="1864"/>
    </w:p>
    <w:p>
      <w:pPr>
        <w:pStyle w:val="Heading5"/>
        <w:numPr>
          <w:ilvl w:val="4"/>
          <w:numId w:val="1"/>
        </w:numPr>
        <w:rPr/>
      </w:pPr>
      <w:bookmarkStart w:id="1865" w:name="__RefHeading___Toc695464_3244359995"/>
      <w:bookmarkStart w:id="1866" w:name="_Toc807"/>
      <w:bookmarkEnd w:id="1865"/>
      <w:r>
        <w:rPr>
          <w:rtl w:val="true"/>
        </w:rPr>
        <w:t>اشاره</w:t>
      </w:r>
      <w:bookmarkEnd w:id="18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خداشناس است،لکن وسایل و اسباب مادّی همچون پرده‌ای روی فطرت را می‌پوشاند و بروز حوادث و خطرها،این پرده را کنار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غَشِیَهُمْ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مادّی،عامل غفلت است،ولی خطرها و تنگناها،عامل توجّه،تضرّع، خلوص و غرورزدایی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غَشِیَهُمْ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اللّٰهَ</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امید از اسباب عادّی،یکی از راه‌های رسیدن به اخلاص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اولیای خدا،غفلت عارضی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مَسَّهُمْ طٰائِفٌ مِنَ الشَّیْطٰانِ تَذَکَّرُوا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ولی برای گروهی،اخلاص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غَشِیَهُمْ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خالصانه در مظانّ اجابت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دَعَوُا اللّٰهَ 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اختیار و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مُقْتَصِدٌ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پس از رهایی از مشکلات،بر راه حقّ باقی می‌مانند،ولی بعضی به راه انحراف و شرک بر می‌گردند،و این نمایان‌گر آزادی اراده و اختیار بشر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ایمان،اعتدال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مُقْتَصِدٌ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و ناسپاسی،انسان را به کفر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یَجْحَدُ بِآیٰاتِنٰا إِلاّٰ کُلُّ خَتّٰارٍ کَفُورٍ</w:t>
      </w:r>
      <w:r>
        <w:rPr>
          <w:rFonts w:eastAsia="IRNazanin" w:cs="IRNazanin"/>
          <w:color w:val="111111"/>
          <w:sz w:val="28"/>
          <w:szCs w:val="28"/>
          <w:rtl w:val="true"/>
          <w:lang w:bidi="fa-IR"/>
        </w:rPr>
        <w:t>»</w:t>
      </w:r>
      <w:bookmarkStart w:id="1867" w:name="pg13172_133871"/>
    </w:p>
    <w:p>
      <w:pPr>
        <w:pStyle w:val="Heading5"/>
        <w:numPr>
          <w:ilvl w:val="4"/>
          <w:numId w:val="1"/>
        </w:numPr>
        <w:rPr/>
      </w:pPr>
      <w:bookmarkStart w:id="1868" w:name="__RefHeading___Toc695466_3244359995"/>
      <w:bookmarkStart w:id="1869" w:name="_Toc808"/>
      <w:bookmarkEnd w:id="1867"/>
      <w:bookmarkEnd w:id="1868"/>
      <w:r>
        <w:rPr>
          <w:rtl w:val="true"/>
        </w:rPr>
        <w:t>اخلاص</w:t>
      </w:r>
      <w:bookmarkEnd w:id="1869"/>
    </w:p>
    <w:p>
      <w:pPr>
        <w:pStyle w:val="Heading6"/>
        <w:numPr>
          <w:ilvl w:val="5"/>
          <w:numId w:val="1"/>
        </w:numPr>
        <w:rPr/>
      </w:pPr>
      <w:bookmarkStart w:id="1870" w:name="__RefHeading___Toc695468_3244359995"/>
      <w:bookmarkStart w:id="1871" w:name="_Toc809"/>
      <w:bookmarkEnd w:id="1870"/>
      <w:r>
        <w:rPr>
          <w:rtl w:val="true"/>
        </w:rPr>
        <w:t>اشاره</w:t>
      </w:r>
      <w:bookmarkEnd w:id="1871"/>
    </w:p>
    <w:p>
      <w:pPr>
        <w:pStyle w:val="BookText"/>
        <w:rPr/>
      </w:pPr>
      <w:r>
        <w:rPr>
          <w:rFonts w:ascii="IRNazanin" w:hAnsi="IRNazanin" w:eastAsia="IRNazanin"/>
          <w:color w:val="111111"/>
          <w:sz w:val="28"/>
          <w:sz w:val="28"/>
          <w:szCs w:val="28"/>
          <w:rtl w:val="true"/>
          <w:lang w:bidi="fa-IR"/>
        </w:rPr>
        <w:t>اخلاص آن است که کاری صد در صد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حتّی اگر یک درصد و یا کمتر از آن هم برای غیر خدا باشد،عبادت باطل و یا مورد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مکان نماز را برای غیر خدا انتخاب کنیم،مثلاً در جایی بایستیم که مردم ما را ببینند و یا دوربین ما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عبادت را برای غیر خدا انتخاب کنیم،مثلاً نماز را در اوّل وقت بخوانیم تا توجّه مردم را به خود جلب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شکل و قیافه‌ای که در آن نماز می‌خوانیم،برای غیر خدا باشد،مثلاً عبایی به دوش بگیریم،گردنی کج کنیم،در صدای خود تغییری بدهیم و هدفی جز رضای خدا داشته باشیم، در همه‌ی این موارد،نماز باطل است و به خاطر ریاکاری،گناه هم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دیگر،اخلاص آن است که تمایلات و خواسته‌های نفسانی،طاغوت‌ها و گرایش‌های سیاسی و خواسته‌های این و آن را در نظر نگیریم،بلکه انگیزه‌ی ما تنها یک چیز باشد و آن اطاعت از فرمان خدا و انجام وظیفه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رسیدن به اخلاص جز با امداد الهی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موجی همچون ابرها آنان را فراگیرد،خدا را خالصانه می‌خوانند،امّا زمانی که آنان را به خشکی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راه اعتدال را پیش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ایمان خود وفادار می‌مانند</w:t>
      </w:r>
      <w:r>
        <w:rPr>
          <w:rFonts w:eastAsia="IRNazanin" w:cs="IRNazanin"/>
          <w:color w:val="111111"/>
          <w:sz w:val="28"/>
          <w:szCs w:val="28"/>
          <w:rtl w:val="true"/>
          <w:lang w:bidi="fa-IR"/>
        </w:rPr>
        <w:t>).</w:t>
      </w:r>
    </w:p>
    <w:p>
      <w:pPr>
        <w:pStyle w:val="Heading6"/>
        <w:numPr>
          <w:ilvl w:val="5"/>
          <w:numId w:val="1"/>
        </w:numPr>
        <w:rPr/>
      </w:pPr>
      <w:bookmarkStart w:id="1872" w:name="__RefHeading___Toc695470_3244359995"/>
      <w:bookmarkStart w:id="1873" w:name="_Toc810"/>
      <w:bookmarkEnd w:id="1872"/>
      <w:r>
        <w:rPr>
          <w:rtl w:val="true"/>
        </w:rPr>
        <w:t>راه‌های کسب اخلاص</w:t>
      </w:r>
      <w:bookmarkEnd w:id="18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قدرت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تمام عزّت‌ها،قدرت‌ها،رزق و روزی‌ها به دست اوست،هرگز برای کسب عزّت، قدرت و روزی به سراغ غیر او نمی‌رویم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توجّه داشته باشیم که با اراده‌ی خداوند،موجودات خلق می‌شوند و با اراده‌ی او،همه چیز محو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بدانیم او هم سبب ساز است هم سبب سوز،یعنی درخت خشک را سبب خرمای تازه برای حضرت مریم قرار می‌دهد و آتشی را که سبب سوزاندن است،برای</w:t>
      </w:r>
    </w:p>
    <w:p>
      <w:pPr>
        <w:pStyle w:val="BookText"/>
        <w:rPr/>
      </w:pPr>
      <w:r>
        <w:rPr>
          <w:rFonts w:ascii="IRNazanin" w:hAnsi="IRNazanin" w:eastAsia="IRNazanin"/>
          <w:color w:val="111111"/>
          <w:sz w:val="28"/>
          <w:sz w:val="28"/>
          <w:szCs w:val="28"/>
          <w:rtl w:val="true"/>
          <w:lang w:bidi="fa-IR"/>
        </w:rPr>
        <w:t>حضرت ابراهیم گلستان می‌کند،به غیر او متوسّل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آیه و داستان در قرآن،مردم را به قدرت‌نمایی خداوند دعوت کرده تا شاید مردم دست از غیر او بکشند و خالصانه به سوی او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برکات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مخلص تنها یک هدف دارد و آن رضای خداست و کسی که هدفش تنها رضای خدا باشد،نظری به تشویق این و آن ندارد،از ملامت‌ها نمی‌ترسد،از تنهایی هراسی ندارد،در راهش عقب‌نشینی نمی‌کند،هرگز پشیمان نمی‌شود،به خاطر بی اعتنایی مردم،عقده‌ای نمی‌شود،یأس در او راه ندارد،در پیمودن راه حقّ کاری به اکثریّت و اقلیّت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مخلص باکی ندارند که دشمن خدا را بکشند،یا در راه خدا شهید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آستانه‌ی سفر به کربلا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کربلا می‌رویم،خواه شهید شویم،خواه پیروز،هدف انجام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الطاف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که ما را به اخلاص نزدیک می‌کند یادی از الطاف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نکنیم که ما نبودیم،از خاک و مواد غذایی نطفه‌ای ساخته شد و در تاریکی‌های رحم مادر قرار گرفت، مراحل تکاملی را یکی پس از دیگری طی کرد و به صورت انسان کامل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هیچ چیز نمی‌دانست و تنها یک هنر داشت و آن مکیدن شیر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کامل که تمام نیازهای بدن را تأمین می‌کند،شیر مادر همراه با مهر مادری،مادری که بیست و چهار ساعته در خدمت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و جدان بیداری اجازه می‌دهد که بعد از رسیدن به آن همه نعمت، قدرت و آگاهی،سرسپرده‌ی دیگران شود؟ چرا خود را به دیگرانی که نه حقّی بر ما دارند و نه لطفی به ما کرده‌اند بفروشیم؟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خواست خدا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بدانیم که دلهای مردم به دست خداست و او مقلّب القلوب است،کار را برای خدا انجام می‌دهیم و هر کجا نیاز به حمایت‌های مردمی داشتیم،از خدا می‌خواهیم که محبّت و محبوبیّت و جایگاه لازم را در دل مردم و افکار عمومی نصیب ما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در بیابان‌های گرم و سوزان حجاز،پایه‌های کعبه را بالا برد و از خداوند خواست دلهای مردم به سوی ذرّیه‌اش متمایل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سال از این ماجرا می‌گذرد و هر سال میلیون‌ها نفر عاشقانه،پر هیجان‌تر از پروانه،دور آن خانه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افرادی که برای راضی کردن مردم خود را به آب و آتش می‌زنند،ولی باز هم مردم آنان را دوست ندارند،و چه بسا افرادی که بدون چشم داشت از مردم،مادّیات،نام،نان و مقام،دل به خدا می‌سپارند و خالصانه به تکلیف خود عمل می‌کنند،امّا در چشم مردم نیز از عظمت و کراماتی ویژه برخوردارند،بنا بر این،هدف باید رضای خدا باشد و رضای مردم را نیز از خدا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بقای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که برای خدا شد،باقی و پا برجا می‌ماند،چون رنگ خدا به خود گرفته و کار اگر برای خدا نباشد،تاریخِ مصرفش دیر یا زود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 هیچ عاقلی باقی را بر فانی ترجیح نمی‌دهد و با آن معامله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پاداش‌ها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پاداش مردم،انواع محدودیّت‌ها وجود دارد،مثلاً اگر مردم بخواهند پاداش یک پیامبر را بدهند،بهترین لباس،غذا و مسکن را در اختیار او قرار می‌دهند،در حالی که تمامی این نعمت‌ها محدودیّت دارد و برای افراد نااهل نیز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نااهلان هم می‌توانند از انواع زینت‌ها،کاخ،باغ و مَرکب‌های مجلّل شخصی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کار برای خدا شد،پاداشی بی‌نهایت در انتظار است،پاداشهای مادّی و معنوی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اگر درست فکر کنیم،عقل به ما اجازه نمی‌دهد که پاداشهای بی‌نهایت و جامع را با پاداشهای محدود بشری عوض کنیم</w:t>
      </w:r>
      <w:r>
        <w:rPr>
          <w:rFonts w:eastAsia="IRNazanin" w:cs="IRNazanin"/>
          <w:color w:val="111111"/>
          <w:sz w:val="28"/>
          <w:szCs w:val="28"/>
          <w:rtl w:val="true"/>
          <w:lang w:bidi="fa-IR"/>
        </w:rPr>
        <w:t>.</w:t>
      </w:r>
      <w:bookmarkStart w:id="1874" w:name="pg13172_133874"/>
    </w:p>
    <w:p>
      <w:pPr>
        <w:pStyle w:val="Heading3"/>
        <w:numPr>
          <w:ilvl w:val="2"/>
          <w:numId w:val="1"/>
        </w:numPr>
        <w:rPr/>
      </w:pPr>
      <w:bookmarkStart w:id="1875" w:name="__RefHeading___Toc695472_3244359995"/>
      <w:bookmarkStart w:id="1876" w:name="_Toc811"/>
      <w:bookmarkEnd w:id="1874"/>
      <w:bookmarkEnd w:id="1875"/>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33</w:t>
      </w:r>
      <w:r>
        <w:rPr>
          <w:rtl w:val="true"/>
        </w:rPr>
        <w:t>]</w:t>
      </w:r>
      <w:bookmarkEnd w:id="1876"/>
    </w:p>
    <w:p>
      <w:pPr>
        <w:pStyle w:val="Heading4"/>
        <w:numPr>
          <w:ilvl w:val="3"/>
          <w:numId w:val="1"/>
        </w:numPr>
        <w:rPr/>
      </w:pPr>
      <w:bookmarkStart w:id="1877" w:name="__RefHeading___Toc695474_3244359995"/>
      <w:bookmarkStart w:id="1878" w:name="_Toc812"/>
      <w:bookmarkEnd w:id="1877"/>
      <w:r>
        <w:rPr>
          <w:rtl w:val="true"/>
        </w:rPr>
        <w:t>اشاره</w:t>
      </w:r>
      <w:bookmarkEnd w:id="1878"/>
    </w:p>
    <w:p>
      <w:pPr>
        <w:pStyle w:val="BookText"/>
        <w:rPr/>
      </w:pP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 و بترسید از روزی که هیچ پدری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را نمی‌پذیرد و هیچ فرزندی به جای پدرش قبول مسئولیّت نمی‌کند،قطعاً وعده‌ی خداوند حقّ است،پس زندگی دنیا شما را نفریبد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فریبکار،شما را نسبت به خدا فریب ندهد</w:t>
      </w:r>
      <w:r>
        <w:rPr>
          <w:rFonts w:eastAsia="IRNazanin" w:cs="IRNazanin"/>
          <w:color w:val="111111"/>
          <w:sz w:val="28"/>
          <w:szCs w:val="28"/>
          <w:rtl w:val="true"/>
          <w:lang w:bidi="fa-IR"/>
        </w:rPr>
        <w:t>.</w:t>
      </w:r>
    </w:p>
    <w:p>
      <w:pPr>
        <w:pStyle w:val="Heading4"/>
        <w:numPr>
          <w:ilvl w:val="3"/>
          <w:numId w:val="1"/>
        </w:numPr>
        <w:rPr/>
      </w:pPr>
      <w:bookmarkStart w:id="1879" w:name="__RefHeading___Toc695476_3244359995"/>
      <w:bookmarkStart w:id="1880" w:name="_Toc813"/>
      <w:bookmarkEnd w:id="1879"/>
      <w:r>
        <w:rPr>
          <w:rtl w:val="true"/>
        </w:rPr>
        <w:t>نکته‌ها</w:t>
      </w:r>
      <w:r>
        <w:rPr>
          <w:rtl w:val="true"/>
        </w:rPr>
        <w:t>:</w:t>
      </w:r>
      <w:bookmarkEnd w:id="1880"/>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جزا و کیفر و پاداش است و هم به معنای کفایت و تکفّل، که در اینجا مراد معنای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،صیغه‌ی مبالغه،به معنای بسیار فریبنده است که مصداق روشن آن شیطان است و به هر چیز یا کسی گفته می‌شود که انسان را می‌فریبد</w:t>
      </w:r>
      <w:r>
        <w:rPr>
          <w:rFonts w:eastAsia="IRNazanin" w:cs="IRNazanin"/>
          <w:color w:val="111111"/>
          <w:sz w:val="28"/>
          <w:szCs w:val="28"/>
          <w:rtl w:val="true"/>
          <w:lang w:bidi="fa-IR"/>
        </w:rPr>
        <w:t>.</w:t>
      </w:r>
    </w:p>
    <w:p>
      <w:pPr>
        <w:pStyle w:val="Heading4"/>
        <w:numPr>
          <w:ilvl w:val="3"/>
          <w:numId w:val="1"/>
        </w:numPr>
        <w:rPr/>
      </w:pPr>
      <w:bookmarkStart w:id="1881" w:name="__RefHeading___Toc695478_3244359995"/>
      <w:bookmarkStart w:id="1882" w:name="_Toc814"/>
      <w:bookmarkEnd w:id="1881"/>
      <w:r>
        <w:rPr>
          <w:rtl w:val="true"/>
        </w:rPr>
        <w:t>پیام‌ها</w:t>
      </w:r>
      <w:r>
        <w:rPr>
          <w:rtl w:val="true"/>
        </w:rPr>
        <w:t>:</w:t>
      </w:r>
      <w:bookmarkEnd w:id="1882"/>
    </w:p>
    <w:p>
      <w:pPr>
        <w:pStyle w:val="Heading5"/>
        <w:numPr>
          <w:ilvl w:val="4"/>
          <w:numId w:val="1"/>
        </w:numPr>
        <w:rPr/>
      </w:pPr>
      <w:bookmarkStart w:id="1883" w:name="__RefHeading___Toc695480_3244359995"/>
      <w:bookmarkStart w:id="1884" w:name="_Toc815"/>
      <w:bookmarkEnd w:id="1883"/>
      <w:r>
        <w:rPr>
          <w:rtl w:val="true"/>
        </w:rPr>
        <w:t>اشاره</w:t>
      </w:r>
      <w:bookmarkEnd w:id="18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خدا پروا داشته باشیم و از انواع انحرافات عقیدتی،اخلاقی و عملی بپرهیزیم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زاد و توشه برای روزی که حتّی پدر و فرزند به داد یکدیگر نمی‌رسند،تقواست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رَبَّکُمْ وَ اخْشَوْا یَوْماً لاٰ یَجْزِی وٰالِدٌ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قیامت جدّی است،لذا هشدارهای پی در پی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امر و دو بار نهی در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یَغُرَّنَّکُمْ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قیامت،روز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و با تنوین آمده،نشانه‌ی عظمت و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اخْشَوْا یَوْماً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قیامت،هر کس گرفتار عمل خویش است و عهده‌دار کار دیگری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یَجْزِی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از قیامت غافل می‌کند،دنیا و شیطان فریبنده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تَغُرَّنَّکُمُ</w:t>
      </w:r>
      <w:bookmarkStart w:id="1885" w:name="pg13172_133875"/>
    </w:p>
    <w:p>
      <w:pPr>
        <w:pStyle w:val="BookText"/>
        <w:rPr/>
      </w:pPr>
      <w:bookmarkEnd w:id="1885"/>
      <w:r>
        <w:rPr>
          <w:rFonts w:ascii="Amiri" w:hAnsi="Amiri" w:eastAsia="Amiri" w:cs="Amiri"/>
          <w:color w:val="111111"/>
          <w:sz w:val="28"/>
          <w:sz w:val="28"/>
          <w:szCs w:val="28"/>
          <w:rtl w:val="true"/>
          <w:lang w:bidi="ar-SA"/>
        </w:rPr>
        <w:t>الْحَیٰاةُ الدُّنْیٰا وَ لاٰ یَغُرَّنَّکُمْ بِاللّٰهِ الْغَرُورُ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نَسَب،در قیامت کارایی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یَجْزِی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 و فرزند به فریاد یکدیگر نمی‌رسند،حساب دیگران روشن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قیامت،مانع فریفتگی انسان به زندگی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اخْشَوْا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یَغُرَّنَّکُمْ بِاللّٰهِ الْغَرُورُ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بعضی اوقات،حتّی در مقدّس‌ترین امور برای فریب افراد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یَغُرَّنَّکُمْ بِاللّٰهِ الْغَرُورُ</w:t>
      </w:r>
      <w:r>
        <w:rPr>
          <w:rFonts w:eastAsia="IRNazanin" w:cs="IRNazanin"/>
          <w:color w:val="111111"/>
          <w:sz w:val="28"/>
          <w:szCs w:val="28"/>
          <w:rtl w:val="true"/>
          <w:lang w:bidi="fa-IR"/>
        </w:rPr>
        <w:t>»</w:t>
      </w:r>
    </w:p>
    <w:p>
      <w:pPr>
        <w:pStyle w:val="Heading5"/>
        <w:numPr>
          <w:ilvl w:val="4"/>
          <w:numId w:val="1"/>
        </w:numPr>
        <w:rPr/>
      </w:pPr>
      <w:bookmarkStart w:id="1886" w:name="__RefHeading___Toc695482_3244359995"/>
      <w:bookmarkStart w:id="1887" w:name="_Toc816"/>
      <w:bookmarkEnd w:id="1886"/>
      <w:r>
        <w:rPr>
          <w:rtl w:val="true"/>
        </w:rPr>
        <w:t>قیامت،روز تنهایی</w:t>
      </w:r>
      <w:bookmarkEnd w:id="1887"/>
    </w:p>
    <w:p>
      <w:pPr>
        <w:pStyle w:val="BookText"/>
        <w:rPr/>
      </w:pPr>
      <w:r>
        <w:rPr>
          <w:rFonts w:ascii="IRNazanin" w:hAnsi="IRNazanin" w:eastAsia="IRNazanin"/>
          <w:color w:val="111111"/>
          <w:sz w:val="28"/>
          <w:sz w:val="28"/>
          <w:szCs w:val="28"/>
          <w:rtl w:val="true"/>
          <w:lang w:bidi="fa-IR"/>
        </w:rPr>
        <w:t>خداوند،حکیم است و خدایِ حکیم،ساخته‌ی خود را نابود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دنیا،خانه‌ای است که مهندسش آن را خراب می‌کند تا،بنای بهتری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روایات؛مرگ،تغییر لباس،تغییر منزل و مقدّمه‌ای برای تکامل و زندگی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عدالتِ خداوند،وجود قیامت را برای انسان ضروری می‌کند،زیرا ما خوبان و بدانی را می‌بینیم که در دنیا به پاداش و کیفر نمی‌رسند،بنا بر این خداوند عادل باید سرای دیگری را برای آن پاداش و کیفر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گاه و بیگاه کیفر و پاداشهایی در دنیا مشاهده می‌شود،ولی جایگاه بسیاری از اعمال تنها قیامت است،زیرا در بعضی موارد امکان آن در دنیا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در راه خدا شهید شده،در دنیا حضور ندارد تا پاداش بگیرد و یا کسی که افراد زیادی را کشته،در دنیا امکان تحمّل بیش از یک کیفر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رنج و کیفر خلافکار در دنیا به تمام بستگان بی‌تقصیرش نیز سرایت می‌کند،پس باید پاداش و کیفر در جایی باشد که به دیگران سرایت نکند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شدن ذرّات پخش شده‌ی مردگان نیز کار محالی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ذرّات چربیِ پخش شده در مَشکِ دوغ،در اثر تکانِ مَشک،یک جا جمع می‌شود،خداوند نیز با تکان شدید زمین،اجزای همه‌ی مردگان را یک جا جمع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 وَ أَخْرَجَتِ</w:t>
      </w:r>
      <w:bookmarkStart w:id="1888" w:name="pg13172_133876"/>
    </w:p>
    <w:p>
      <w:pPr>
        <w:pStyle w:val="BookText"/>
        <w:rPr/>
      </w:pPr>
      <w:bookmarkEnd w:id="1888"/>
      <w:r>
        <w:rPr>
          <w:rFonts w:ascii="Amiri" w:hAnsi="Amiri" w:eastAsia="Amiri" w:cs="Amiri"/>
          <w:color w:val="111111"/>
          <w:sz w:val="28"/>
          <w:sz w:val="28"/>
          <w:szCs w:val="28"/>
          <w:rtl w:val="true"/>
          <w:lang w:bidi="ar-SA"/>
        </w:rPr>
        <w:t>الْأَرْضُ أَثْقٰالَهٰا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بگذریم که خود ما نیز از یک تک سلول آفریده شده‌ایم که این سلول نیز از ذرّات خاکی است که تبدیل به گندم،برنج،سبزی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به صورت غذای والدین و سپس نطفه و سرانجام به شکل انسانی کامل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آیه مورد توجّه قرار گرفته،صحنه دلخراشی است که پدر نمی‌تواند کاری برای فرزند خود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دیگر قرآن،صحنه‌هایی مطرح شده که اگر آن آیات را یک جا بنگریم غربت،ذلّت و وحشت انسان رای درک خواهیم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روز،نه مال به فریاد انسان می‌رسد و نه فرزند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در آن روز،دوستان گرم و صمیمی از حال یکدیگر نمی‌پرسند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یَسْئَلُ حَمِیمٌ حَمِیماً</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در آن روز،پشیمانی و عذرخواهی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در آن روز،نسبت‌ها و آشنایی‌ها سودی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بَیْنَهُمْ یَوْمَئِذٍ</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در آن روز،وسیله‌ها و سبب‌ها از کار می‌افتد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تَقَطَّعَتْ بِهِمُ الْأَسْبٰابُ</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به هر حال،آن روز،روز غربت و تنهایی انسان است</w:t>
      </w:r>
      <w:r>
        <w:rPr>
          <w:rFonts w:eastAsia="IRNazanin" w:cs="IRNazanin"/>
          <w:color w:val="111111"/>
          <w:sz w:val="28"/>
          <w:szCs w:val="28"/>
          <w:rtl w:val="true"/>
          <w:lang w:bidi="fa-IR"/>
        </w:rPr>
        <w:t>.</w:t>
      </w:r>
    </w:p>
    <w:p>
      <w:pPr>
        <w:pStyle w:val="Heading3"/>
        <w:numPr>
          <w:ilvl w:val="2"/>
          <w:numId w:val="1"/>
        </w:numPr>
        <w:rPr/>
      </w:pPr>
      <w:bookmarkStart w:id="1889" w:name="__RefHeading___Toc695484_3244359995"/>
      <w:bookmarkStart w:id="1890" w:name="_Toc817"/>
      <w:bookmarkEnd w:id="1889"/>
      <w:r>
        <w:rPr>
          <w:rtl w:val="true"/>
        </w:rPr>
        <w:t>[</w:t>
      </w:r>
      <w:r>
        <w:rPr>
          <w:rtl w:val="true"/>
        </w:rPr>
        <w:t xml:space="preserve">سوره لقمان </w:t>
      </w:r>
      <w:r>
        <w:rPr>
          <w:rtl w:val="true"/>
        </w:rPr>
        <w:t>(</w:t>
      </w:r>
      <w:r>
        <w:rPr/>
        <w:t>31</w:t>
      </w:r>
      <w:r>
        <w:rPr>
          <w:rtl w:val="true"/>
        </w:rPr>
        <w:t xml:space="preserve">): </w:t>
      </w:r>
      <w:r>
        <w:rPr>
          <w:rtl w:val="true"/>
        </w:rPr>
        <w:t xml:space="preserve">آیه </w:t>
      </w:r>
      <w:r>
        <w:rPr/>
        <w:t>34</w:t>
      </w:r>
      <w:r>
        <w:rPr>
          <w:rtl w:val="true"/>
        </w:rPr>
        <w:t>]</w:t>
      </w:r>
      <w:bookmarkEnd w:id="1890"/>
    </w:p>
    <w:p>
      <w:pPr>
        <w:pStyle w:val="Heading4"/>
        <w:numPr>
          <w:ilvl w:val="3"/>
          <w:numId w:val="1"/>
        </w:numPr>
        <w:rPr/>
      </w:pPr>
      <w:bookmarkStart w:id="1891" w:name="__RefHeading___Toc695486_3244359995"/>
      <w:bookmarkStart w:id="1892" w:name="_Toc818"/>
      <w:bookmarkEnd w:id="1891"/>
      <w:r>
        <w:rPr>
          <w:rtl w:val="true"/>
        </w:rPr>
        <w:t>اشاره</w:t>
      </w:r>
      <w:bookmarkEnd w:id="1892"/>
    </w:p>
    <w:p>
      <w:pPr>
        <w:pStyle w:val="BookText"/>
        <w:rPr/>
      </w:pP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آگاهی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خداست،و اوست که باران را نازل می‌کند،و آنچه را در رحم‌هاست می‌داند،و هیچ کس نمی‌داند که فردا چه به دست می‌آورد،و هیچ کس نمی‌داند که در چه سرزمینی می‌میرد،همانا خداوند علیم و خبیر است</w:t>
      </w:r>
      <w:r>
        <w:rPr>
          <w:rFonts w:eastAsia="IRNazanin" w:cs="IRNazanin"/>
          <w:color w:val="111111"/>
          <w:sz w:val="28"/>
          <w:szCs w:val="28"/>
          <w:rtl w:val="true"/>
          <w:lang w:bidi="fa-IR"/>
        </w:rPr>
        <w:t>.</w:t>
      </w:r>
      <w:bookmarkStart w:id="1893" w:name="pg13172_133877"/>
    </w:p>
    <w:p>
      <w:pPr>
        <w:pStyle w:val="Heading4"/>
        <w:numPr>
          <w:ilvl w:val="3"/>
          <w:numId w:val="1"/>
        </w:numPr>
        <w:rPr/>
      </w:pPr>
      <w:bookmarkStart w:id="1894" w:name="__RefHeading___Toc695488_3244359995"/>
      <w:bookmarkStart w:id="1895" w:name="_Toc819"/>
      <w:bookmarkEnd w:id="1893"/>
      <w:bookmarkEnd w:id="1894"/>
      <w:r>
        <w:rPr>
          <w:rtl w:val="true"/>
        </w:rPr>
        <w:t>نکته‌ها</w:t>
      </w:r>
      <w:r>
        <w:rPr>
          <w:rtl w:val="true"/>
        </w:rPr>
        <w:t>:</w:t>
      </w:r>
      <w:bookmarkEnd w:id="1895"/>
    </w:p>
    <w:p>
      <w:pPr>
        <w:pStyle w:val="BookText"/>
        <w:rPr/>
      </w:pPr>
      <w:r>
        <w:rPr>
          <w:rFonts w:ascii="IRNazanin" w:hAnsi="IRNazanin" w:eastAsia="IRNazanin"/>
          <w:color w:val="111111"/>
          <w:sz w:val="28"/>
          <w:sz w:val="28"/>
          <w:szCs w:val="28"/>
          <w:rtl w:val="true"/>
          <w:lang w:bidi="fa-IR"/>
        </w:rPr>
        <w:t>علم به زمان وقوع مرگ و قیامت،مخصوص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انسان‌ها بدانند که مرگ آنها دور است و قیامت به این زودی برپا نمی‌شود،مغرور شده و بیشتر به گناه آلوده می‌شوند و اگر بدانند که قیامت به زودی برپا می‌شود،وحشت کرده و دست از کار و فعالیّت بر می‌دارند، بنا بر این ما که زمان مرگ و قیامت را نمی‌دانیم باید همواره آماده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نوزادنِ در رحمِ مادران،مخصوص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دستگاه‌ها و آزمایشات علمی امروز نشان می‌دهند که جنین پسر است یا دختر،امّا علم خداوند ازلی و نامحدود است؛ علاوه بر این،علم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مربوط به پسر یا دختر بودن جنین نیست،بلکه استعدادها،حالات،روحیّات،و صدها دانستنی دیگر را نیز شامل می‌شود که با هیچ دستگاه و آزمایش و امکانات بشری،قابل دست‌یابی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 و حل العقود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،خدا را با شکسته شدن اراده‌ها و تغییر تصمیم‌ها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ذیل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الی قدم</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،یعنی انسان یک گام که بر می‌دارد،از گام آینده‌ی خود خبر ندارد</w:t>
      </w:r>
      <w:r>
        <w:rPr>
          <w:rFonts w:eastAsia="IRNazanin" w:cs="IRNazanin"/>
          <w:color w:val="111111"/>
          <w:sz w:val="28"/>
          <w:szCs w:val="28"/>
          <w:rtl w:val="true"/>
          <w:lang w:bidi="fa-IR"/>
        </w:rPr>
        <w:t>.</w:t>
      </w:r>
    </w:p>
    <w:p>
      <w:pPr>
        <w:pStyle w:val="Heading4"/>
        <w:numPr>
          <w:ilvl w:val="3"/>
          <w:numId w:val="1"/>
        </w:numPr>
        <w:rPr/>
      </w:pPr>
      <w:bookmarkStart w:id="1896" w:name="__RefHeading___Toc695490_3244359995"/>
      <w:bookmarkStart w:id="1897" w:name="_Toc820"/>
      <w:bookmarkEnd w:id="1896"/>
      <w:r>
        <w:rPr>
          <w:rtl w:val="true"/>
        </w:rPr>
        <w:t>پیام‌ها</w:t>
      </w:r>
      <w:r>
        <w:rPr>
          <w:rtl w:val="true"/>
        </w:rPr>
        <w:t>:</w:t>
      </w:r>
      <w:bookmarkEnd w:id="1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محدود است و قابل مقایسه با علم بی‌نهایت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تَدْرِی نَفْسٌ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برنامه‌ریزی،تدبیر و تنظیم امور لازم است،امّا قدرتی ما فوق در کار است که انسان نمی‌داند فردا 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مٰا ذٰا تَکْسِبُ غَداً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زمان و مکان مرگ خویش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بِأَیِّ أَرْضٍ 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روایات می‌خوانیم که فلان ولیّ خدا،مکان یا زمانِ فوت یا شهادت خود را می‌دانست،آگاهی و علمی است که از طرف خداوند به او</w:t>
      </w:r>
    </w:p>
    <w:p>
      <w:pPr>
        <w:pStyle w:val="BookText"/>
        <w:rPr/>
      </w:pPr>
      <w:r>
        <w:rPr>
          <w:rFonts w:ascii="IRNazanin" w:hAnsi="IRNazanin" w:eastAsia="IRNazanin"/>
          <w:color w:val="111111"/>
          <w:sz w:val="28"/>
          <w:sz w:val="28"/>
          <w:szCs w:val="28"/>
          <w:rtl w:val="true"/>
          <w:lang w:bidi="fa-IR"/>
        </w:rPr>
        <w:t>عطا شده است،و گر نه به طور استقلالی هیچ کس خبر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کاهنان،فال بینان،کف بینان و پیشگویان در مورد آینده‌ی خود اعتماد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مٰا ذٰا تَکْسِبُ غَداً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نه از مرگ خود خبر دارد،نه از موقعیّت فردای خود،چرا مغرور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تَدْرِی نَفْسٌ</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همواره آماده‌ی حضور در صحنه و پاسخ‌گویی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بِأَیِّ أَرْضٍ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نور ما،قانون ما،امید ما،منطق ما،مایه‌ی تعقّل و تفکّر ما،موعظه‌ی ما، شفای ما،آرامش ما و نجات ما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1898" w:name="pg13172_133881"/>
    </w:p>
    <w:p>
      <w:pPr>
        <w:pStyle w:val="Heading2"/>
        <w:numPr>
          <w:ilvl w:val="1"/>
          <w:numId w:val="1"/>
        </w:numPr>
        <w:rPr/>
      </w:pPr>
      <w:bookmarkStart w:id="1899" w:name="__RefHeading___Toc695492_3244359995"/>
      <w:bookmarkStart w:id="1900" w:name="_Toc821"/>
      <w:bookmarkEnd w:id="1898"/>
      <w:bookmarkEnd w:id="1899"/>
      <w:r>
        <w:rPr>
          <w:rtl w:val="true"/>
        </w:rPr>
        <w:t>[</w:t>
      </w:r>
      <w:r>
        <w:rPr>
          <w:rtl w:val="true"/>
        </w:rPr>
        <w:t>تفسیر سوره سجده</w:t>
      </w:r>
      <w:r>
        <w:rPr>
          <w:rtl w:val="true"/>
        </w:rPr>
        <w:t>]</w:t>
      </w:r>
      <w:bookmarkEnd w:id="1900"/>
    </w:p>
    <w:p>
      <w:pPr>
        <w:pStyle w:val="Heading3"/>
        <w:numPr>
          <w:ilvl w:val="2"/>
          <w:numId w:val="1"/>
        </w:numPr>
        <w:rPr/>
      </w:pPr>
      <w:bookmarkStart w:id="1901" w:name="__RefHeading___Toc695494_3244359995"/>
      <w:bookmarkStart w:id="1902" w:name="_Toc822"/>
      <w:bookmarkEnd w:id="1901"/>
      <w:r>
        <w:rPr>
          <w:rtl w:val="true"/>
        </w:rPr>
        <w:t>سیمای سوره‌ی سجده</w:t>
      </w:r>
      <w:bookmarkEnd w:id="1902"/>
    </w:p>
    <w:p>
      <w:pPr>
        <w:pStyle w:val="BookText"/>
        <w:rPr/>
      </w:pPr>
      <w:r>
        <w:rPr>
          <w:rFonts w:ascii="IRNazanin" w:hAnsi="IRNazanin" w:eastAsia="IRNazanin"/>
          <w:color w:val="111111"/>
          <w:sz w:val="28"/>
          <w:sz w:val="28"/>
          <w:szCs w:val="28"/>
          <w:rtl w:val="true"/>
          <w:lang w:bidi="fa-IR"/>
        </w:rPr>
        <w:t>این سوره،سی ایه دارد و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یکی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است که با حروف مقطّعه آغاز و پس از آن از قرآن تجلیل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چهار سوره‌ای است که در آن آیه سجده‌ی واجب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حدیثی که در مجمع البیان آمده رسول اکرم صلی اللّٰه علیه و آله هر شب قبل از خواب این سوره را با سوره‌ی مُلک تلاوت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دیگر سوره‌های مکّی،در این سوره نیز مباحث گسترده‌ای در مورد مبدأ و معاد و سرانجام کافران آمده است تا موجب تقویت ایمان مؤمنان و پایداری آنان در برابر فشار دشمنان گردد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،از رکوع و سجده به هنگام شب که مردم در خواب هستند،به عنوان ویژگی مؤمنان راستین یاد شده و قرائت این آیه نیز سجده واجب دارد</w:t>
      </w:r>
      <w:r>
        <w:rPr>
          <w:rFonts w:eastAsia="IRNazanin" w:cs="IRNazanin"/>
          <w:color w:val="111111"/>
          <w:sz w:val="28"/>
          <w:szCs w:val="28"/>
          <w:rtl w:val="true"/>
          <w:lang w:bidi="fa-IR"/>
        </w:rPr>
        <w:t>.</w:t>
      </w:r>
      <w:bookmarkStart w:id="1903" w:name="pg13172_133882"/>
    </w:p>
    <w:p>
      <w:pPr>
        <w:pStyle w:val="BookText"/>
        <w:rPr/>
      </w:pPr>
      <w:bookmarkEnd w:id="1903"/>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1904" w:name="__RefHeading___Toc695496_3244359995"/>
      <w:bookmarkStart w:id="1905" w:name="_Toc823"/>
      <w:bookmarkEnd w:id="1904"/>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1905"/>
    </w:p>
    <w:p>
      <w:pPr>
        <w:pStyle w:val="Heading4"/>
        <w:numPr>
          <w:ilvl w:val="3"/>
          <w:numId w:val="1"/>
        </w:numPr>
        <w:rPr/>
      </w:pPr>
      <w:bookmarkStart w:id="1906" w:name="__RefHeading___Toc695498_3244359995"/>
      <w:bookmarkStart w:id="1907" w:name="_Toc824"/>
      <w:bookmarkEnd w:id="1906"/>
      <w:r>
        <w:rPr>
          <w:rtl w:val="true"/>
        </w:rPr>
        <w:t>اشاره</w:t>
      </w:r>
      <w:bookmarkEnd w:id="1907"/>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الف،لام،میم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کردن این کتاب که شکّی در آن نیست،از سوی پروردگارِ جهانیان است</w:t>
      </w:r>
      <w:r>
        <w:rPr>
          <w:rFonts w:eastAsia="IRNazanin" w:cs="IRNazanin"/>
          <w:color w:val="111111"/>
          <w:sz w:val="28"/>
          <w:szCs w:val="28"/>
          <w:rtl w:val="true"/>
          <w:lang w:bidi="fa-IR"/>
        </w:rPr>
        <w:t>.</w:t>
      </w:r>
    </w:p>
    <w:p>
      <w:pPr>
        <w:pStyle w:val="Heading4"/>
        <w:numPr>
          <w:ilvl w:val="3"/>
          <w:numId w:val="1"/>
        </w:numPr>
        <w:rPr/>
      </w:pPr>
      <w:bookmarkStart w:id="1908" w:name="__RefHeading___Toc695500_3244359995"/>
      <w:bookmarkStart w:id="1909" w:name="_Toc825"/>
      <w:bookmarkEnd w:id="1908"/>
      <w:r>
        <w:rPr>
          <w:rtl w:val="true"/>
        </w:rPr>
        <w:t>نکته‌ها</w:t>
      </w:r>
      <w:r>
        <w:rPr>
          <w:rtl w:val="true"/>
        </w:rPr>
        <w:t>:</w:t>
      </w:r>
      <w:bookmarkEnd w:id="1909"/>
    </w:p>
    <w:p>
      <w:pPr>
        <w:pStyle w:val="BookText"/>
        <w:rPr/>
      </w:pPr>
      <w:r>
        <w:rPr>
          <w:rFonts w:ascii="IRNazanin" w:hAnsi="IRNazanin" w:eastAsia="IRNazanin"/>
          <w:color w:val="111111"/>
          <w:sz w:val="28"/>
          <w:sz w:val="28"/>
          <w:szCs w:val="28"/>
          <w:rtl w:val="true"/>
          <w:lang w:bidi="fa-IR"/>
        </w:rPr>
        <w:t>در مورد حروف مقطّعه،در آغاز سوره بقره به تفصیل سخن گفتیم،امّا طبق بعضی روایات، حروف مقطّعه از متشابهاتی است که علم آن مخصوص خدا و اولیای اوست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شک و تردید و نسبت افترا و کذبی که مخالفان قرآن اظهار می‌داشتند و بعضی آیات نیز به آن اشاره می‌کند،چگونه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قرآن و فرامین و معارف آن هیچ شک و شبهه‌ای راه ندارد، نه آنکه کسی در آن شک و تردید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همان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فِی رَیْبٍ مِمّٰا نَزَّلْنٰا عَلیٰ عَبْدِنٰا 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شک هستید، سوره‌ای مانند یکی از سوره‌های قرآن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نویسنده‌ی تفسیر فی ظلال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مصنوعی،گل طبیعی نمی‌شود،زیرا گل طبیعی به خودی خود گواه است که شکّی در طبیعی بودن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اینکه از طرف خداوند است،بارها تأکید کرده،از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 الْعٰالَمِینَ</w:t>
      </w:r>
      <w:r>
        <w:rPr>
          <w:rFonts w:eastAsia="Amiri" w:cs="Amiri" w:ascii="Amiri" w:hAnsi="Amiri"/>
          <w:color w:val="111111"/>
          <w:sz w:val="28"/>
          <w:szCs w:val="28"/>
          <w:rtl w:val="true"/>
          <w:lang w:bidi="ar-SA"/>
        </w:rPr>
        <w:t>»</w:t>
      </w:r>
      <w:bookmarkStart w:id="1910" w:name="pg13172_133883"/>
    </w:p>
    <w:p>
      <w:pPr>
        <w:pStyle w:val="BookText"/>
        <w:rPr/>
      </w:pPr>
      <w:bookmarkEnd w:id="19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لَتَنْزِیلُ رَبِّ الْعٰالَمِینَ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الْعَزِیزِ الرَّحِیمِ</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مِنَ اللّٰهِ الْعَزِیزِ الْعَلِیمِ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تَنْزِیلاً مِمَّنْ خَلَقَ الْأَرْضَ وَ السَّمٰاوٰاتِ الْعُلیٰ</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آری،کسی قرآن را نازل کرد که تمام هستی از اوست،بر همه چیز سلطه دارد،عزیز،رحیم، حکیم،علیم و حمید است</w:t>
      </w:r>
      <w:r>
        <w:rPr>
          <w:rFonts w:eastAsia="IRNazanin" w:cs="IRNazanin"/>
          <w:color w:val="111111"/>
          <w:sz w:val="28"/>
          <w:szCs w:val="28"/>
          <w:rtl w:val="true"/>
          <w:lang w:bidi="fa-IR"/>
        </w:rPr>
        <w:t>.</w:t>
      </w:r>
    </w:p>
    <w:p>
      <w:pPr>
        <w:pStyle w:val="Heading4"/>
        <w:numPr>
          <w:ilvl w:val="3"/>
          <w:numId w:val="1"/>
        </w:numPr>
        <w:rPr/>
      </w:pPr>
      <w:bookmarkStart w:id="1911" w:name="__RefHeading___Toc695502_3244359995"/>
      <w:bookmarkStart w:id="1912" w:name="_Toc826"/>
      <w:bookmarkEnd w:id="1911"/>
      <w:r>
        <w:rPr>
          <w:rtl w:val="true"/>
        </w:rPr>
        <w:t>پیام‌ها</w:t>
      </w:r>
      <w:r>
        <w:rPr>
          <w:rtl w:val="true"/>
        </w:rPr>
        <w:t>:</w:t>
      </w:r>
      <w:bookmarkEnd w:id="19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همان عصر نزول به صورت کتاب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حقّانیّت قرآن شکی راه ندارد،زیرا از سوی پرودگار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 مِنْ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خداوند،مقتضی فرستادن کتابی متقن و خلل‌ناپذیر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 الْعٰالَمِینَ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تشریع،با نظام تکوین هماهنگ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برای رشد و کمال است،آن هم رشد و تربیت همه‌ی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bookmarkStart w:id="1913" w:name="pg13172_133884"/>
    </w:p>
    <w:p>
      <w:pPr>
        <w:pStyle w:val="Heading3"/>
        <w:numPr>
          <w:ilvl w:val="2"/>
          <w:numId w:val="1"/>
        </w:numPr>
        <w:rPr/>
      </w:pPr>
      <w:bookmarkStart w:id="1914" w:name="__RefHeading___Toc695504_3244359995"/>
      <w:bookmarkStart w:id="1915" w:name="_Toc827"/>
      <w:bookmarkEnd w:id="1913"/>
      <w:bookmarkEnd w:id="1914"/>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3</w:t>
      </w:r>
      <w:r>
        <w:rPr>
          <w:rtl w:val="true"/>
        </w:rPr>
        <w:t>]</w:t>
      </w:r>
      <w:bookmarkEnd w:id="1915"/>
    </w:p>
    <w:p>
      <w:pPr>
        <w:pStyle w:val="Heading4"/>
        <w:numPr>
          <w:ilvl w:val="3"/>
          <w:numId w:val="1"/>
        </w:numPr>
        <w:rPr/>
      </w:pPr>
      <w:bookmarkStart w:id="1916" w:name="__RefHeading___Toc695506_3244359995"/>
      <w:bookmarkStart w:id="1917" w:name="_Toc828"/>
      <w:bookmarkEnd w:id="1916"/>
      <w:r>
        <w:rPr>
          <w:rtl w:val="true"/>
        </w:rPr>
        <w:t>اشاره</w:t>
      </w:r>
      <w:bookmarkEnd w:id="1917"/>
    </w:p>
    <w:p>
      <w:pPr>
        <w:pStyle w:val="BookText"/>
        <w:rPr/>
      </w:pP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دروغ ساخته؟ بلکه آن همان حقّ منحصر بفرد است که از طرف پروردگارت می‌باشد تا قومی را که قبل از تو هیچ هشدار دهنده‌ای برایشان نیامده بود بترسانی،تا شاید هدایت یابند</w:t>
      </w:r>
      <w:r>
        <w:rPr>
          <w:rFonts w:eastAsia="IRNazanin" w:cs="IRNazanin"/>
          <w:color w:val="111111"/>
          <w:sz w:val="28"/>
          <w:szCs w:val="28"/>
          <w:rtl w:val="true"/>
          <w:lang w:bidi="fa-IR"/>
        </w:rPr>
        <w:t>.</w:t>
      </w:r>
    </w:p>
    <w:p>
      <w:pPr>
        <w:pStyle w:val="Heading4"/>
        <w:numPr>
          <w:ilvl w:val="3"/>
          <w:numId w:val="1"/>
        </w:numPr>
        <w:rPr/>
      </w:pPr>
      <w:bookmarkStart w:id="1918" w:name="__RefHeading___Toc695508_3244359995"/>
      <w:bookmarkStart w:id="1919" w:name="_Toc829"/>
      <w:bookmarkEnd w:id="1918"/>
      <w:r>
        <w:rPr>
          <w:rtl w:val="true"/>
        </w:rPr>
        <w:t>نکته‌ها</w:t>
      </w:r>
      <w:r>
        <w:rPr>
          <w:rtl w:val="true"/>
        </w:rPr>
        <w:t>:</w:t>
      </w:r>
      <w:bookmarkEnd w:id="19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ترساندن همراه با آگاهی گفته می‌شود،که همان هشدار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این 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هیچ امّتی بدون پیامبر نبوده است،پس چگونه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 هیچ پیامبری برای مردم مکّه نیامده بود؟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اسلام،ساکنان جزیرة العرب و مردم مکّه متشکّل نشده و به صورت امّت در نیامده بودند و پراکنده و متفرّق زندگی می‌کردند</w:t>
      </w:r>
      <w:r>
        <w:rPr>
          <w:rFonts w:eastAsia="IRNazanin" w:cs="IRNazanin"/>
          <w:color w:val="111111"/>
          <w:sz w:val="28"/>
          <w:szCs w:val="28"/>
          <w:rtl w:val="true"/>
          <w:lang w:bidi="fa-IR"/>
        </w:rPr>
        <w:t>.</w:t>
      </w:r>
    </w:p>
    <w:p>
      <w:pPr>
        <w:pStyle w:val="Heading4"/>
        <w:numPr>
          <w:ilvl w:val="3"/>
          <w:numId w:val="1"/>
        </w:numPr>
        <w:rPr/>
      </w:pPr>
      <w:bookmarkStart w:id="1920" w:name="__RefHeading___Toc695510_3244359995"/>
      <w:bookmarkStart w:id="1921" w:name="_Toc830"/>
      <w:bookmarkEnd w:id="1920"/>
      <w:r>
        <w:rPr>
          <w:rtl w:val="true"/>
        </w:rPr>
        <w:t>پیام‌ها</w:t>
      </w:r>
      <w:r>
        <w:rPr>
          <w:rtl w:val="true"/>
        </w:rPr>
        <w:t>:</w:t>
      </w:r>
      <w:bookmarkEnd w:id="19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شبهات دینی و سخنان باطل،برای ردّ آن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قرآن،شیوه‌ی دایمی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حقّ را بگویید و از هدایتشان مأیوس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کفّار،منطق ندارند و از حربه‌ی تهمت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تلاش مخالفان برای تضعیف حقّ،باید حقّ و پیروان حقّ را تقویت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حقّ،خداست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شخص رسول اکرم صلی اللّٰه علیه و آله عنایت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bookmarkStart w:id="1922" w:name="pg13172_133885"/>
    </w:p>
    <w:p>
      <w:pPr>
        <w:pStyle w:val="BookText"/>
        <w:rPr/>
      </w:pPr>
      <w:bookmarkEnd w:id="192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اصلی بعثت انبیا،انذاز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گذشته‌ی مخاطبان،برای مبلّغ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قَوْماً مٰا أَتٰاهُمْ مِنْ نَذِیرٍ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انذار،برای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پیامبر برای هدایت انسان کافی نیستند،این خود انسان است که باید زمینه و استعداد هدایت را در خود به وجود آورده و آن را انتخاب و اختیار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یَهْتَدُونَ</w:t>
      </w:r>
      <w:r>
        <w:rPr>
          <w:rFonts w:eastAsia="IRNazanin" w:cs="IRNazanin"/>
          <w:color w:val="111111"/>
          <w:sz w:val="28"/>
          <w:szCs w:val="28"/>
          <w:rtl w:val="true"/>
          <w:lang w:bidi="fa-IR"/>
        </w:rPr>
        <w:t>»</w:t>
      </w:r>
    </w:p>
    <w:p>
      <w:pPr>
        <w:pStyle w:val="Heading3"/>
        <w:numPr>
          <w:ilvl w:val="2"/>
          <w:numId w:val="1"/>
        </w:numPr>
        <w:rPr/>
      </w:pPr>
      <w:bookmarkStart w:id="1923" w:name="__RefHeading___Toc695512_3244359995"/>
      <w:bookmarkStart w:id="1924" w:name="_Toc831"/>
      <w:bookmarkEnd w:id="1923"/>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4</w:t>
      </w:r>
      <w:r>
        <w:rPr>
          <w:rtl w:val="true"/>
        </w:rPr>
        <w:t>]</w:t>
      </w:r>
      <w:bookmarkEnd w:id="1924"/>
    </w:p>
    <w:p>
      <w:pPr>
        <w:pStyle w:val="Heading4"/>
        <w:numPr>
          <w:ilvl w:val="3"/>
          <w:numId w:val="1"/>
        </w:numPr>
        <w:rPr/>
      </w:pPr>
      <w:bookmarkStart w:id="1925" w:name="__RefHeading___Toc695514_3244359995"/>
      <w:bookmarkStart w:id="1926" w:name="_Toc832"/>
      <w:bookmarkEnd w:id="1925"/>
      <w:r>
        <w:rPr>
          <w:rtl w:val="true"/>
        </w:rPr>
        <w:t>اشاره</w:t>
      </w:r>
      <w:bookmarkEnd w:id="1926"/>
    </w:p>
    <w:p>
      <w:pPr>
        <w:pStyle w:val="BookText"/>
        <w:rPr/>
      </w:pP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است که آسمان‌ها و زمین و آنچه را میان آن دو است،در شش روز آفرید،سپس بر عرش استیلا یافت؛برای شما جز او هیچ یاور و شفاعت کننده‌ای نیست،آیا متذکّر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نمی‌گیرید؟</w:t>
      </w:r>
      <w:r>
        <w:rPr>
          <w:rFonts w:eastAsia="IRNazanin" w:cs="IRNazanin"/>
          <w:color w:val="111111"/>
          <w:sz w:val="28"/>
          <w:szCs w:val="28"/>
          <w:rtl w:val="true"/>
          <w:lang w:bidi="fa-IR"/>
        </w:rPr>
        <w:t>)</w:t>
      </w:r>
    </w:p>
    <w:p>
      <w:pPr>
        <w:pStyle w:val="Heading4"/>
        <w:numPr>
          <w:ilvl w:val="3"/>
          <w:numId w:val="1"/>
        </w:numPr>
        <w:rPr/>
      </w:pPr>
      <w:bookmarkStart w:id="1927" w:name="__RefHeading___Toc695516_3244359995"/>
      <w:bookmarkStart w:id="1928" w:name="_Toc833"/>
      <w:bookmarkEnd w:id="1927"/>
      <w:r>
        <w:rPr>
          <w:rtl w:val="true"/>
        </w:rPr>
        <w:t>نکته‌ها</w:t>
      </w:r>
      <w:r>
        <w:rPr>
          <w:rtl w:val="true"/>
        </w:rPr>
        <w:t>:</w:t>
      </w:r>
      <w:bookmarkEnd w:id="1928"/>
    </w:p>
    <w:p>
      <w:pPr>
        <w:pStyle w:val="BookText"/>
        <w:rPr/>
      </w:pPr>
      <w:r>
        <w:rPr>
          <w:rFonts w:ascii="IRNazanin" w:hAnsi="IRNazanin" w:eastAsia="IRNazanin"/>
          <w:color w:val="111111"/>
          <w:sz w:val="28"/>
          <w:sz w:val="28"/>
          <w:szCs w:val="28"/>
          <w:rtl w:val="true"/>
          <w:lang w:bidi="fa-IR"/>
        </w:rPr>
        <w:t>در زبان عربی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واژه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معنای روز در مقابل شب است و دومی به مجموع روز و شب و دوره‌ای از شب‌ها و روزها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خداوند می‌توانست آسمان و زمین را در یک لحظه بیافریند،امّا او اراده کرده است که آفرینش موجودات به شکل تدریجی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آسمان‌ها و زمین در طی شش دوره صورت گرفته است</w:t>
      </w:r>
      <w:r>
        <w:rPr>
          <w:rFonts w:eastAsia="IRNazanin" w:cs="IRNazanin"/>
          <w:color w:val="111111"/>
          <w:sz w:val="28"/>
          <w:szCs w:val="28"/>
          <w:rtl w:val="true"/>
          <w:lang w:bidi="fa-IR"/>
        </w:rPr>
        <w:t>.</w:t>
      </w:r>
    </w:p>
    <w:p>
      <w:pPr>
        <w:pStyle w:val="Heading4"/>
        <w:numPr>
          <w:ilvl w:val="3"/>
          <w:numId w:val="1"/>
        </w:numPr>
        <w:rPr/>
      </w:pPr>
      <w:bookmarkStart w:id="1929" w:name="__RefHeading___Toc695518_3244359995"/>
      <w:bookmarkStart w:id="1930" w:name="_Toc834"/>
      <w:bookmarkEnd w:id="1929"/>
      <w:r>
        <w:rPr>
          <w:rtl w:val="true"/>
        </w:rPr>
        <w:t>پیام‌ها</w:t>
      </w:r>
      <w:r>
        <w:rPr>
          <w:rtl w:val="true"/>
        </w:rPr>
        <w:t>:</w:t>
      </w:r>
      <w:bookmarkEnd w:id="193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محو شرک،باید از قدرت لا یزال الهی و آفرینش آسمان‌ها و زمین سخن</w:t>
      </w:r>
      <w:bookmarkStart w:id="1931" w:name="pg13172_133886"/>
    </w:p>
    <w:p>
      <w:pPr>
        <w:pStyle w:val="BookText"/>
        <w:rPr/>
      </w:pPr>
      <w:bookmarkEnd w:id="193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دُونِهِ مِنْ وَلِیٍّ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مدیریّت هستی،از یکدیگر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عرش،مرکز تدبیر و اداره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انذار این است که تکیه‌گاه‌ها و دلبستگی‌های مادّی و غیر الهی، میان تهی و بی‌اثر معرّفی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دُونِهِ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انذار،یادآوری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نقش عجب بر در و دیوار وجود  هر که فکرت نکند نقش بود بر دیوار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فطرت خود حقایقی را می‌یابد،لکن باید با تذکّر و یادآوری،او را غفلت زدایی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تَتَذَکَّرُونَ</w:t>
      </w:r>
      <w:r>
        <w:rPr>
          <w:rFonts w:eastAsia="IRNazanin" w:cs="IRNazanin"/>
          <w:color w:val="111111"/>
          <w:sz w:val="28"/>
          <w:szCs w:val="28"/>
          <w:rtl w:val="true"/>
          <w:lang w:bidi="fa-IR"/>
        </w:rPr>
        <w:t>»</w:t>
      </w:r>
    </w:p>
    <w:p>
      <w:pPr>
        <w:pStyle w:val="Heading3"/>
        <w:numPr>
          <w:ilvl w:val="2"/>
          <w:numId w:val="1"/>
        </w:numPr>
        <w:rPr/>
      </w:pPr>
      <w:bookmarkStart w:id="1932" w:name="__RefHeading___Toc695520_3244359995"/>
      <w:bookmarkStart w:id="1933" w:name="_Toc835"/>
      <w:bookmarkEnd w:id="1932"/>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5</w:t>
      </w:r>
      <w:r>
        <w:rPr>
          <w:rtl w:val="true"/>
        </w:rPr>
        <w:t>]</w:t>
      </w:r>
      <w:bookmarkEnd w:id="1933"/>
    </w:p>
    <w:p>
      <w:pPr>
        <w:pStyle w:val="Heading4"/>
        <w:numPr>
          <w:ilvl w:val="3"/>
          <w:numId w:val="1"/>
        </w:numPr>
        <w:rPr/>
      </w:pPr>
      <w:bookmarkStart w:id="1934" w:name="__RefHeading___Toc695522_3244359995"/>
      <w:bookmarkStart w:id="1935" w:name="_Toc836"/>
      <w:bookmarkEnd w:id="1934"/>
      <w:r>
        <w:rPr>
          <w:rtl w:val="true"/>
        </w:rPr>
        <w:t>اشاره</w:t>
      </w:r>
      <w:bookmarkEnd w:id="1935"/>
    </w:p>
    <w:p>
      <w:pPr>
        <w:pStyle w:val="BookText"/>
        <w:rPr/>
      </w:pP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آسمان به سوی زمین تدبیر می‌کند،سپس در روزی که مقدار آن هزار سال از سال‌هایی است که می‌شمرید،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این عالم برچیده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بالا می‌رود</w:t>
      </w:r>
      <w:r>
        <w:rPr>
          <w:rFonts w:eastAsia="IRNazanin" w:cs="IRNazanin"/>
          <w:color w:val="111111"/>
          <w:sz w:val="28"/>
          <w:szCs w:val="28"/>
          <w:rtl w:val="true"/>
          <w:lang w:bidi="fa-IR"/>
        </w:rPr>
        <w:t>.</w:t>
      </w:r>
    </w:p>
    <w:p>
      <w:pPr>
        <w:pStyle w:val="Heading4"/>
        <w:numPr>
          <w:ilvl w:val="3"/>
          <w:numId w:val="1"/>
        </w:numPr>
        <w:rPr/>
      </w:pPr>
      <w:bookmarkStart w:id="1936" w:name="__RefHeading___Toc695524_3244359995"/>
      <w:bookmarkStart w:id="1937" w:name="_Toc837"/>
      <w:bookmarkEnd w:id="1936"/>
      <w:r>
        <w:rPr>
          <w:rtl w:val="true"/>
        </w:rPr>
        <w:t>نکته‌ها</w:t>
      </w:r>
      <w:r>
        <w:rPr>
          <w:rtl w:val="true"/>
        </w:rPr>
        <w:t>:</w:t>
      </w:r>
      <w:bookmarkEnd w:id="193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معارج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روح در روزی که مقدار آن پنجاه هزار سال است،به سوی او عروج می‌کنند؛این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آن روز،هزار سال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پنجاه موقف دارد و هر موقفی معادل هزار سال دنیوی است و آیه‌ی مورد بحث تنها به یک موقف اشاره دارد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مورد عروج امر است و آن آیه،عروج ملائکه را می‌گوید؛شاید عروج امر در</w:t>
      </w:r>
      <w:bookmarkStart w:id="1938" w:name="pg13172_133887"/>
    </w:p>
    <w:p>
      <w:pPr>
        <w:pStyle w:val="BookText"/>
        <w:rPr/>
      </w:pPr>
      <w:bookmarkEnd w:id="1938"/>
      <w:r>
        <w:rPr>
          <w:rFonts w:ascii="IRNazanin" w:hAnsi="IRNazanin" w:eastAsia="IRNazanin"/>
          <w:color w:val="111111"/>
          <w:sz w:val="28"/>
          <w:sz w:val="28"/>
          <w:szCs w:val="28"/>
          <w:rtl w:val="true"/>
          <w:lang w:bidi="fa-IR"/>
        </w:rPr>
        <w:t>روزی باشد که هزار سال است و قیامت نیست،ولی عروج فرشتگان در روز قیامت باشد که پنجاه هزار سال است</w:t>
      </w:r>
      <w:r>
        <w:rPr>
          <w:rFonts w:eastAsia="IRNazanin" w:cs="IRNazanin"/>
          <w:color w:val="111111"/>
          <w:sz w:val="28"/>
          <w:szCs w:val="28"/>
          <w:rtl w:val="true"/>
          <w:lang w:bidi="fa-IR"/>
        </w:rPr>
        <w:t>.</w:t>
      </w:r>
    </w:p>
    <w:p>
      <w:pPr>
        <w:pStyle w:val="Heading4"/>
        <w:numPr>
          <w:ilvl w:val="3"/>
          <w:numId w:val="1"/>
        </w:numPr>
        <w:rPr/>
      </w:pPr>
      <w:bookmarkStart w:id="1939" w:name="__RefHeading___Toc695526_3244359995"/>
      <w:bookmarkStart w:id="1940" w:name="_Toc838"/>
      <w:bookmarkEnd w:id="1939"/>
      <w:r>
        <w:rPr>
          <w:rtl w:val="true"/>
        </w:rPr>
        <w:t>پیام‌ها</w:t>
      </w:r>
      <w:r>
        <w:rPr>
          <w:rtl w:val="true"/>
        </w:rPr>
        <w:t>:</w:t>
      </w:r>
      <w:bookmarkEnd w:id="1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زمین آسمان است،برنامه‌ها از آن جا نازل می‌شود و به آن جا عروج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یُدَبِّرُ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یَعْرُجُ إِلَیْهِ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ربوبیّت،از توحید در خالقیّت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الهی،دایمی است،نه مقطعی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آفرینش،همه چیز از او و به سوی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نیز از او و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یَعْرُجُ</w:t>
      </w:r>
      <w:r>
        <w:rPr>
          <w:rFonts w:eastAsia="IRNazanin" w:cs="IRNazanin"/>
          <w:color w:val="111111"/>
          <w:sz w:val="28"/>
          <w:szCs w:val="28"/>
          <w:rtl w:val="true"/>
          <w:lang w:bidi="fa-IR"/>
        </w:rPr>
        <w:t>»</w:t>
      </w:r>
    </w:p>
    <w:p>
      <w:pPr>
        <w:pStyle w:val="Heading3"/>
        <w:numPr>
          <w:ilvl w:val="2"/>
          <w:numId w:val="1"/>
        </w:numPr>
        <w:rPr/>
      </w:pPr>
      <w:bookmarkStart w:id="1941" w:name="__RefHeading___Toc695528_3244359995"/>
      <w:bookmarkStart w:id="1942" w:name="_Toc839"/>
      <w:bookmarkEnd w:id="1941"/>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6</w:t>
      </w:r>
      <w:r>
        <w:rPr>
          <w:rtl w:val="true"/>
        </w:rPr>
        <w:t xml:space="preserve"> </w:t>
      </w:r>
      <w:r>
        <w:rPr>
          <w:rtl w:val="true"/>
        </w:rPr>
        <w:t xml:space="preserve">تا </w:t>
      </w:r>
      <w:r>
        <w:rPr/>
        <w:t>9</w:t>
      </w:r>
      <w:r>
        <w:rPr>
          <w:rtl w:val="true"/>
        </w:rPr>
        <w:t>]</w:t>
      </w:r>
      <w:bookmarkEnd w:id="1942"/>
    </w:p>
    <w:p>
      <w:pPr>
        <w:pStyle w:val="Heading4"/>
        <w:numPr>
          <w:ilvl w:val="3"/>
          <w:numId w:val="1"/>
        </w:numPr>
        <w:rPr/>
      </w:pPr>
      <w:bookmarkStart w:id="1943" w:name="__RefHeading___Toc695530_3244359995"/>
      <w:bookmarkStart w:id="1944" w:name="_Toc840"/>
      <w:bookmarkEnd w:id="1943"/>
      <w:r>
        <w:rPr>
          <w:rtl w:val="true"/>
        </w:rPr>
        <w:t>اشاره</w:t>
      </w:r>
      <w:bookmarkEnd w:id="1944"/>
    </w:p>
    <w:p>
      <w:pPr>
        <w:pStyle w:val="BookText"/>
        <w:rPr/>
      </w:pP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پنهان و آشکار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شکست‌ناپذیر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چه را آفرید نیکو آفرید،و آفرینش انسان را از گِل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او را از عصاره‌ای از آب پست و بی‌مقدار مقرّر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موزون ساخت و از روح خویش در وی دمید،و برای شما گوش و چشم‌ها و دل‌ها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شما سپاس می‌گزارید</w:t>
      </w:r>
      <w:r>
        <w:rPr>
          <w:rFonts w:eastAsia="IRNazanin" w:cs="IRNazanin"/>
          <w:color w:val="111111"/>
          <w:sz w:val="28"/>
          <w:szCs w:val="28"/>
          <w:rtl w:val="true"/>
          <w:lang w:bidi="fa-IR"/>
        </w:rPr>
        <w:t>.</w:t>
      </w:r>
      <w:bookmarkStart w:id="1945" w:name="pg13172_133888"/>
    </w:p>
    <w:p>
      <w:pPr>
        <w:pStyle w:val="Heading4"/>
        <w:numPr>
          <w:ilvl w:val="3"/>
          <w:numId w:val="1"/>
        </w:numPr>
        <w:rPr/>
      </w:pPr>
      <w:bookmarkStart w:id="1946" w:name="__RefHeading___Toc695532_3244359995"/>
      <w:bookmarkStart w:id="1947" w:name="_Toc841"/>
      <w:bookmarkEnd w:id="1945"/>
      <w:bookmarkEnd w:id="1946"/>
      <w:r>
        <w:rPr>
          <w:rtl w:val="true"/>
        </w:rPr>
        <w:t>نکته‌ها</w:t>
      </w:r>
      <w:r>
        <w:rPr>
          <w:rtl w:val="true"/>
        </w:rPr>
        <w:t>:</w:t>
      </w:r>
      <w:bookmarkEnd w:id="1947"/>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ایجاد تعادل و تناسب و دوری از هر گونه افراط و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جهان برای ما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و ناپیدا،امّا نزد خدا چیزی غایب و پنهان نیست</w:t>
      </w:r>
      <w:r>
        <w:rPr>
          <w:rFonts w:eastAsia="IRNazanin" w:cs="IRNazanin"/>
          <w:color w:val="111111"/>
          <w:sz w:val="28"/>
          <w:szCs w:val="28"/>
          <w:rtl w:val="true"/>
          <w:lang w:bidi="fa-IR"/>
        </w:rPr>
        <w:t>.</w:t>
      </w:r>
    </w:p>
    <w:p>
      <w:pPr>
        <w:pStyle w:val="Heading4"/>
        <w:numPr>
          <w:ilvl w:val="3"/>
          <w:numId w:val="1"/>
        </w:numPr>
        <w:rPr/>
      </w:pPr>
      <w:bookmarkStart w:id="1948" w:name="__RefHeading___Toc695534_3244359995"/>
      <w:bookmarkStart w:id="1949" w:name="_Toc842"/>
      <w:bookmarkEnd w:id="1948"/>
      <w:r>
        <w:rPr>
          <w:rtl w:val="true"/>
        </w:rPr>
        <w:t>پیام‌ها</w:t>
      </w:r>
      <w:r>
        <w:rPr>
          <w:rtl w:val="true"/>
        </w:rPr>
        <w:t>:</w:t>
      </w:r>
      <w:bookmarkEnd w:id="194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جهان،بر اساس علم بی‌پایان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یُدَبِّرُ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آری،تدبیر و اداره هر مجموعه‌ای به آگاهی از آن نیاز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الهی،نسبت به پیدا و پنهان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با مهر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آفریده‌ها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کُلَّ شَیْءٍ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زهر در بدن مار یک ارزش است،درست مثل آب دهان که در دهان انسان نعمت است،امّا اگر خارج شود،به هر کجا بیفتد یک اهانت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آفریده‌ی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خَلَقَهُ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جداگانه‌ی انسان،در کنار همه‌ی هستی،نشانه‌ی اهمیّت و ارزش ویژه‌ی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نطفه می‌شود،تنها یک سلّول و اسپرم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سُلاٰلَةٍ مِنْ مٰاءٍ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هنرمند،خداوند است که قطره‌ای آب ناچیز و پست،موجودی شریف و ارزشمند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حضرت آدم با آفرینش بنی آدم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خَلْقَ الْإِنْسٰانِ مِنْ طِینٍ ثُمَّ جَعَلَ نَسْلَهُ مِنْ سُلاٰلَةٍ مِنْ مٰاءٍ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حضرت آدم از خاک بود، ولی نسل او از نطفه و آب آفریده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کمالات الهی،به آمادگی و تعادل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اندام موزون،سپس دمیده شدن روح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سَوّٰاهُ وَ نَفَخَ فِیهِ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شرافت انسان،دمیده شدن روح الهی در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رُوحِهِ</w:t>
      </w:r>
      <w:r>
        <w:rPr>
          <w:rFonts w:eastAsia="IRNazanin" w:cs="IRNazanin"/>
          <w:color w:val="111111"/>
          <w:sz w:val="28"/>
          <w:szCs w:val="28"/>
          <w:rtl w:val="true"/>
          <w:lang w:bidi="fa-IR"/>
        </w:rPr>
        <w:t>»</w:t>
      </w:r>
      <w:bookmarkStart w:id="1950" w:name="pg13172_133889"/>
    </w:p>
    <w:p>
      <w:pPr>
        <w:pStyle w:val="BookText"/>
        <w:rPr/>
      </w:pPr>
      <w:bookmarkEnd w:id="1950"/>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اولیه تدریجی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بَدَأَ 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سَوّٰاهُ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دایره دید انسان بیش از گوش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یک لحظه نمی‌تواند دو صدا را مجزّا از هم بشنود،ولی می‌تواند چند چیز را با هم تماشا کند،به علاوه انسان از راه گوش تنها صدای اشیای و افراد را می‌شنود،ولی از راه چشم،موقعیّت،رنگ،حجم،حرکت و سکون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اعضای بدن،آنچه وسیله‌ی شناخت و معرفت است،مهم‌تر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تنها نام گوش و چشم و دل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 وَ الْأَبْصٰارَ وَ الْأَفْئِدَةَ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دوران‌های پیدایش انسان،راهی به سوی خودشناسی و خداشناسی و شکرگزاری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شکرگزار باشد،و گر نه سزاوار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w:t>
      </w:r>
    </w:p>
    <w:p>
      <w:pPr>
        <w:pStyle w:val="Heading3"/>
        <w:numPr>
          <w:ilvl w:val="2"/>
          <w:numId w:val="1"/>
        </w:numPr>
        <w:rPr/>
      </w:pPr>
      <w:bookmarkStart w:id="1951" w:name="__RefHeading___Toc695536_3244359995"/>
      <w:bookmarkStart w:id="1952" w:name="_Toc843"/>
      <w:bookmarkEnd w:id="1951"/>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10</w:t>
      </w:r>
      <w:r>
        <w:rPr>
          <w:rtl w:val="true"/>
        </w:rPr>
        <w:t>]</w:t>
      </w:r>
      <w:bookmarkEnd w:id="1952"/>
    </w:p>
    <w:p>
      <w:pPr>
        <w:pStyle w:val="Heading4"/>
        <w:numPr>
          <w:ilvl w:val="3"/>
          <w:numId w:val="1"/>
        </w:numPr>
        <w:rPr/>
      </w:pPr>
      <w:bookmarkStart w:id="1953" w:name="__RefHeading___Toc695538_3244359995"/>
      <w:bookmarkStart w:id="1954" w:name="_Toc844"/>
      <w:bookmarkEnd w:id="1953"/>
      <w:r>
        <w:rPr>
          <w:rtl w:val="true"/>
        </w:rPr>
        <w:t>اشاره</w:t>
      </w:r>
      <w:bookmarkEnd w:id="1954"/>
    </w:p>
    <w:p>
      <w:pPr>
        <w:pStyle w:val="BookText"/>
        <w:rPr/>
      </w:pP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و پوسیده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شدیم،آیا آفرینش جدیدی خواهیم یافت؟ آری،آنان به ملاقات پروردگارشان کافرند</w:t>
      </w:r>
      <w:r>
        <w:rPr>
          <w:rFonts w:eastAsia="IRNazanin" w:cs="IRNazanin"/>
          <w:color w:val="111111"/>
          <w:sz w:val="28"/>
          <w:szCs w:val="28"/>
          <w:rtl w:val="true"/>
          <w:lang w:bidi="fa-IR"/>
        </w:rPr>
        <w:t>.</w:t>
      </w:r>
    </w:p>
    <w:p>
      <w:pPr>
        <w:pStyle w:val="Heading4"/>
        <w:numPr>
          <w:ilvl w:val="3"/>
          <w:numId w:val="1"/>
        </w:numPr>
        <w:rPr/>
      </w:pPr>
      <w:bookmarkStart w:id="1955" w:name="__RefHeading___Toc695540_3244359995"/>
      <w:bookmarkStart w:id="1956" w:name="_Toc845"/>
      <w:bookmarkEnd w:id="1955"/>
      <w:r>
        <w:rPr>
          <w:rtl w:val="true"/>
        </w:rPr>
        <w:t>نکته‌ها</w:t>
      </w:r>
      <w:r>
        <w:rPr>
          <w:rtl w:val="true"/>
        </w:rPr>
        <w:t>:</w:t>
      </w:r>
      <w:bookmarkEnd w:id="1956"/>
    </w:p>
    <w:p>
      <w:pPr>
        <w:pStyle w:val="BookText"/>
        <w:rPr/>
      </w:pPr>
      <w:r>
        <w:rPr>
          <w:rFonts w:ascii="IRNazanin" w:hAnsi="IRNazanin" w:eastAsia="IRNazanin"/>
          <w:color w:val="111111"/>
          <w:sz w:val="28"/>
          <w:sz w:val="28"/>
          <w:szCs w:val="28"/>
          <w:rtl w:val="true"/>
          <w:lang w:bidi="fa-IR"/>
        </w:rPr>
        <w:t>در آیه قبل خواندیم که خداوند وسیله‌ی درک و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چشم،گوش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شما داد و سپس گلایه کرد که شما کم شکر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یکی از نمونه‌های ناسپاسی را بیان می‌کند که انسان با دیدن این همه قدرت‌نمایی خداوند،بازهم در برپایی قیامت تردید کنند</w:t>
      </w:r>
      <w:r>
        <w:rPr>
          <w:rFonts w:eastAsia="IRNazanin" w:cs="IRNazanin"/>
          <w:color w:val="111111"/>
          <w:sz w:val="28"/>
          <w:szCs w:val="28"/>
          <w:rtl w:val="true"/>
          <w:lang w:bidi="fa-IR"/>
        </w:rPr>
        <w:t>.</w:t>
      </w:r>
    </w:p>
    <w:p>
      <w:pPr>
        <w:pStyle w:val="Heading4"/>
        <w:numPr>
          <w:ilvl w:val="3"/>
          <w:numId w:val="1"/>
        </w:numPr>
        <w:rPr/>
      </w:pPr>
      <w:bookmarkStart w:id="1957" w:name="__RefHeading___Toc695542_3244359995"/>
      <w:bookmarkStart w:id="1958" w:name="_Toc846"/>
      <w:bookmarkEnd w:id="1957"/>
      <w:r>
        <w:rPr>
          <w:rtl w:val="true"/>
        </w:rPr>
        <w:t>پیام‌ها</w:t>
      </w:r>
      <w:r>
        <w:rPr>
          <w:rtl w:val="true"/>
        </w:rPr>
        <w:t>:</w:t>
      </w:r>
      <w:bookmarkEnd w:id="19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شبهات مخالفان و پاسخ قاطع به آنها،مؤمنان را بیمه و واکسینه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9" w:name="pg13172_133890"/>
    </w:p>
    <w:p>
      <w:pPr>
        <w:pStyle w:val="BookText"/>
        <w:rPr/>
      </w:pPr>
      <w:bookmarkEnd w:id="195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تردید منکران قیامت قرار می‌گرفت،معاد جسمانی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ضَلَلْنٰا فِی الْأَرْضِ</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خود را با دلایل روشن برطرف کنید و نگذارید به تخریب کشیده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نیز تحت تدبیر ربوبیّت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بِلِقٰاءِ رَبِّهِمْ کٰافِرُونَ</w:t>
      </w:r>
      <w:r>
        <w:rPr>
          <w:rFonts w:eastAsia="IRNazanin" w:cs="IRNazanin"/>
          <w:color w:val="111111"/>
          <w:sz w:val="28"/>
          <w:szCs w:val="28"/>
          <w:rtl w:val="true"/>
          <w:lang w:bidi="fa-IR"/>
        </w:rPr>
        <w:t>»</w:t>
      </w:r>
    </w:p>
    <w:p>
      <w:pPr>
        <w:pStyle w:val="Heading3"/>
        <w:numPr>
          <w:ilvl w:val="2"/>
          <w:numId w:val="1"/>
        </w:numPr>
        <w:rPr/>
      </w:pPr>
      <w:bookmarkStart w:id="1960" w:name="__RefHeading___Toc695544_3244359995"/>
      <w:bookmarkStart w:id="1961" w:name="_Toc847"/>
      <w:bookmarkEnd w:id="1960"/>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11</w:t>
      </w:r>
      <w:r>
        <w:rPr>
          <w:rtl w:val="true"/>
        </w:rPr>
        <w:t>]</w:t>
      </w:r>
      <w:bookmarkEnd w:id="1961"/>
    </w:p>
    <w:p>
      <w:pPr>
        <w:pStyle w:val="Heading4"/>
        <w:numPr>
          <w:ilvl w:val="3"/>
          <w:numId w:val="1"/>
        </w:numPr>
        <w:rPr/>
      </w:pPr>
      <w:bookmarkStart w:id="1962" w:name="__RefHeading___Toc695546_3244359995"/>
      <w:bookmarkStart w:id="1963" w:name="_Toc848"/>
      <w:bookmarkEnd w:id="1962"/>
      <w:r>
        <w:rPr>
          <w:rtl w:val="true"/>
        </w:rPr>
        <w:t>اشاره</w:t>
      </w:r>
      <w:bookmarkEnd w:id="1963"/>
    </w:p>
    <w:p>
      <w:pPr>
        <w:pStyle w:val="BookText"/>
        <w:rPr/>
      </w:pP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فرشته‌ی مرگ که بر شما گمارده شده،جانتان را می‌گیرد،سپس به سوی پرودگارتان برگردانده می‌شوید</w:t>
      </w:r>
      <w:r>
        <w:rPr>
          <w:rFonts w:eastAsia="IRNazanin" w:cs="IRNazanin"/>
          <w:color w:val="111111"/>
          <w:sz w:val="28"/>
          <w:szCs w:val="28"/>
          <w:rtl w:val="true"/>
          <w:lang w:bidi="fa-IR"/>
        </w:rPr>
        <w:t>.</w:t>
      </w:r>
    </w:p>
    <w:p>
      <w:pPr>
        <w:pStyle w:val="Heading4"/>
        <w:numPr>
          <w:ilvl w:val="3"/>
          <w:numId w:val="1"/>
        </w:numPr>
        <w:rPr/>
      </w:pPr>
      <w:bookmarkStart w:id="1964" w:name="__RefHeading___Toc695548_3244359995"/>
      <w:bookmarkStart w:id="1965" w:name="_Toc849"/>
      <w:bookmarkEnd w:id="1964"/>
      <w:r>
        <w:rPr>
          <w:rtl w:val="true"/>
        </w:rPr>
        <w:t>نکته‌ها</w:t>
      </w:r>
      <w:r>
        <w:rPr>
          <w:rtl w:val="true"/>
        </w:rPr>
        <w:t>:</w:t>
      </w:r>
      <w:bookmarkEnd w:id="1965"/>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 پس گرفتن کامل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بدن مرده پس از مرگ در جای خود باقی می‌ماند،پس مراد از گرفتن به طور کامل،گرفتن روح است که حقیقت انسان است و که اگر رفت،انسان به طور کامل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روح دارای اصالت و استقلال بوده و باقی است و در قیامت همین روح با ملحق شدن دوباره به جسم، برانگیخته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درباره‌ی شیوه‌ی قبض روح،سه تعبیر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فرشتگان،جان و روح آدمی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مورد بحث،مأمور قبض روح را فرشته‌ای به نام ملک الموت معرّفی کرده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این کار را به خداوند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 سه آیه 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فرشتگان،روح را می‌گیرند و آن را به ملک الموت تحویل می‌دهند و او به خدای متعال تحویل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امام صادق علیه السلام در پاسخ این سؤال که در اطراف جهان افراد زیادی در آنِ واحد می‌میرند،چگونه ملک الموت در یک</w:t>
      </w:r>
      <w:bookmarkStart w:id="1966" w:name="pg13172_133891"/>
    </w:p>
    <w:p>
      <w:pPr>
        <w:pStyle w:val="BookText"/>
        <w:rPr/>
      </w:pPr>
      <w:bookmarkEnd w:id="1966"/>
      <w:r>
        <w:rPr>
          <w:rFonts w:ascii="IRNazanin" w:hAnsi="IRNazanin" w:eastAsia="IRNazanin"/>
          <w:color w:val="111111"/>
          <w:sz w:val="28"/>
          <w:sz w:val="28"/>
          <w:szCs w:val="28"/>
          <w:rtl w:val="true"/>
          <w:lang w:bidi="fa-IR"/>
        </w:rPr>
        <w:t>لحظه در همه جا حضور دارد؟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یارانی از فرشتگان دارد که روح مردم را از اطراف می‌گیرند،سپس ملک الموت ارواح را از فرشتگان تحویل می‌گیرد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شاید هم درجات مردم سبب تفاوت قبض روح آنان می‌شود به این معنا که مردم عادی را فرشتگان و مردم با تقوا را ملک الموت و اولیای خدا را خداوند قبض روح می‌کند</w:t>
      </w:r>
      <w:r>
        <w:rPr>
          <w:rFonts w:eastAsia="IRNazanin" w:cs="IRNazanin"/>
          <w:color w:val="111111"/>
          <w:sz w:val="28"/>
          <w:szCs w:val="28"/>
          <w:rtl w:val="true"/>
          <w:lang w:bidi="fa-IR"/>
        </w:rPr>
        <w:t>.</w:t>
      </w:r>
    </w:p>
    <w:p>
      <w:pPr>
        <w:pStyle w:val="Heading4"/>
        <w:numPr>
          <w:ilvl w:val="3"/>
          <w:numId w:val="1"/>
        </w:numPr>
        <w:rPr/>
      </w:pPr>
      <w:bookmarkStart w:id="1967" w:name="__RefHeading___Toc695550_3244359995"/>
      <w:bookmarkStart w:id="1968" w:name="_Toc850"/>
      <w:bookmarkEnd w:id="1967"/>
      <w:r>
        <w:rPr>
          <w:rtl w:val="true"/>
        </w:rPr>
        <w:t>پیام‌ها</w:t>
      </w:r>
      <w:r>
        <w:rPr>
          <w:rtl w:val="true"/>
        </w:rPr>
        <w:t>:</w:t>
      </w:r>
      <w:bookmarkEnd w:id="19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را بدون پاسخ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روح اوست،همین که روح قبض شد گویا انسان قبض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انجام مأموریّت،شانه خالی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 الَّذِی وُکِّلَ 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فرشتگان،طبق مأموریّتی است که به آنان واگذار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بِکُمْ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و دفن او،گامی برای زنده شدن اوست،همان گونه که دفن بذر گامی برای سبز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إِلیٰ رَبِّکُمْ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جان‌ها را می‌گیرد،روزی با یک اراده،همه انسان‌ها را به سوی خود برمی‌گرداند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w:t>
      </w:r>
    </w:p>
    <w:p>
      <w:pPr>
        <w:pStyle w:val="Heading3"/>
        <w:numPr>
          <w:ilvl w:val="2"/>
          <w:numId w:val="1"/>
        </w:numPr>
        <w:rPr/>
      </w:pPr>
      <w:bookmarkStart w:id="1969" w:name="__RefHeading___Toc695552_3244359995"/>
      <w:bookmarkStart w:id="1970" w:name="_Toc851"/>
      <w:bookmarkEnd w:id="1969"/>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12</w:t>
      </w:r>
      <w:r>
        <w:rPr>
          <w:rtl w:val="true"/>
        </w:rPr>
        <w:t>]</w:t>
      </w:r>
      <w:bookmarkEnd w:id="1970"/>
    </w:p>
    <w:p>
      <w:pPr>
        <w:pStyle w:val="Heading4"/>
        <w:numPr>
          <w:ilvl w:val="3"/>
          <w:numId w:val="1"/>
        </w:numPr>
        <w:rPr/>
      </w:pPr>
      <w:bookmarkStart w:id="1971" w:name="__RefHeading___Toc695554_3244359995"/>
      <w:bookmarkStart w:id="1972" w:name="_Toc852"/>
      <w:bookmarkEnd w:id="1971"/>
      <w:r>
        <w:rPr>
          <w:rtl w:val="true"/>
        </w:rPr>
        <w:t>اشاره</w:t>
      </w:r>
      <w:bookmarkEnd w:id="1972"/>
    </w:p>
    <w:p>
      <w:pPr>
        <w:pStyle w:val="BookText"/>
        <w:rPr/>
      </w:pP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صحنه‌ی دلخراشی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مجرمان را هنگامی که نزد پروردگارشان سرهای خود را به زیر 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و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وعده 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 تا کار نیکو انجام دهیم،همانا ما به یقین رسیدیم</w:t>
      </w:r>
      <w:r>
        <w:rPr>
          <w:rFonts w:eastAsia="IRNazanin" w:cs="IRNazanin"/>
          <w:color w:val="111111"/>
          <w:sz w:val="28"/>
          <w:szCs w:val="28"/>
          <w:rtl w:val="true"/>
          <w:lang w:bidi="fa-IR"/>
        </w:rPr>
        <w:t>.</w:t>
      </w:r>
      <w:bookmarkStart w:id="1973" w:name="pg13172_133892"/>
    </w:p>
    <w:p>
      <w:pPr>
        <w:pStyle w:val="Heading4"/>
        <w:numPr>
          <w:ilvl w:val="3"/>
          <w:numId w:val="1"/>
        </w:numPr>
        <w:rPr/>
      </w:pPr>
      <w:bookmarkStart w:id="1974" w:name="__RefHeading___Toc695556_3244359995"/>
      <w:bookmarkStart w:id="1975" w:name="_Toc853"/>
      <w:bookmarkEnd w:id="1973"/>
      <w:bookmarkEnd w:id="1974"/>
      <w:r>
        <w:rPr>
          <w:rtl w:val="true"/>
        </w:rPr>
        <w:t>نکته‌ها</w:t>
      </w:r>
      <w:r>
        <w:rPr>
          <w:rtl w:val="true"/>
        </w:rPr>
        <w:t>:</w:t>
      </w:r>
      <w:bookmarkEnd w:id="1975"/>
    </w:p>
    <w:p>
      <w:pPr>
        <w:pStyle w:val="BookText"/>
        <w:rPr/>
      </w:pPr>
      <w:r>
        <w:rPr>
          <w:rFonts w:ascii="IRNazanin" w:hAnsi="IRNazanin" w:eastAsia="IRNazanin"/>
          <w:color w:val="111111"/>
          <w:sz w:val="28"/>
          <w:sz w:val="28"/>
          <w:szCs w:val="28"/>
          <w:rtl w:val="true"/>
          <w:lang w:bidi="fa-IR"/>
        </w:rPr>
        <w:t xml:space="preserve">گرچه در این آیه،مجرمان تقاضای بازگشت به دنیا و انجام عمل صالح دارند،امّا چنان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به دنیا نیز برگردند باز تخلّف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p>
    <w:p>
      <w:pPr>
        <w:pStyle w:val="Heading4"/>
        <w:numPr>
          <w:ilvl w:val="3"/>
          <w:numId w:val="1"/>
        </w:numPr>
        <w:rPr/>
      </w:pPr>
      <w:bookmarkStart w:id="1976" w:name="__RefHeading___Toc695558_3244359995"/>
      <w:bookmarkStart w:id="1977" w:name="_Toc854"/>
      <w:bookmarkEnd w:id="1976"/>
      <w:r>
        <w:rPr>
          <w:rtl w:val="true"/>
        </w:rPr>
        <w:t>پیام‌ها</w:t>
      </w:r>
      <w:r>
        <w:rPr>
          <w:rtl w:val="true"/>
        </w:rPr>
        <w:t>:</w:t>
      </w:r>
      <w:bookmarkEnd w:id="19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امروزِ مجرمان،سرافکندگی فردای قیامت را در پیش دارد،و این مایه‌ی تسلّی پیامبر و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سرافکندگی و شرمندگی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الْمُجْرِمُونَ نٰاکِسُوا رُؤُسِهِمْ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قیامت،روز اقرار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أَبْصَرْنٰا وَ سَمِعْنٰا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قیامت،روز کشف حقایق و باز شدن چشم‌ها و گوش‌ها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چشم و گوش خود را بر دیدن و شنیدن حقّ بسته بودند،در آن روز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أَبْصَرْنٰا وَ سَمِعْنٰا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قیامت سبب نجات است،تنها عمل صالح است که جای آن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فَارْجِعْنٰا نَعْمَلْ صٰالِحاً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جرم و گناه،باور نداشتن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سود؟</w:t>
      </w:r>
      <w:r>
        <w:rPr>
          <w:rFonts w:eastAsia="IRNazanin" w:cs="IRNazanin"/>
          <w:color w:val="111111"/>
          <w:sz w:val="28"/>
          <w:szCs w:val="28"/>
          <w:rtl w:val="true"/>
          <w:lang w:bidi="fa-IR"/>
        </w:rPr>
        <w:t>)</w:t>
      </w:r>
    </w:p>
    <w:p>
      <w:pPr>
        <w:pStyle w:val="Heading3"/>
        <w:numPr>
          <w:ilvl w:val="2"/>
          <w:numId w:val="1"/>
        </w:numPr>
        <w:rPr/>
      </w:pPr>
      <w:bookmarkStart w:id="1978" w:name="__RefHeading___Toc695560_3244359995"/>
      <w:bookmarkStart w:id="1979" w:name="_Toc855"/>
      <w:bookmarkEnd w:id="1978"/>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13</w:t>
      </w:r>
      <w:r>
        <w:rPr>
          <w:rtl w:val="true"/>
        </w:rPr>
        <w:t>]</w:t>
      </w:r>
      <w:bookmarkEnd w:id="1979"/>
    </w:p>
    <w:p>
      <w:pPr>
        <w:pStyle w:val="Heading4"/>
        <w:numPr>
          <w:ilvl w:val="3"/>
          <w:numId w:val="1"/>
        </w:numPr>
        <w:rPr/>
      </w:pPr>
      <w:bookmarkStart w:id="1980" w:name="__RefHeading___Toc695562_3244359995"/>
      <w:bookmarkStart w:id="1981" w:name="_Toc856"/>
      <w:bookmarkEnd w:id="1980"/>
      <w:r>
        <w:rPr>
          <w:rtl w:val="true"/>
        </w:rPr>
        <w:t>اشاره</w:t>
      </w:r>
      <w:bookmarkEnd w:id="1981"/>
    </w:p>
    <w:p>
      <w:pPr>
        <w:pStyle w:val="BookText"/>
        <w:rPr/>
      </w:pP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می‌خواستیم هر کس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هدایت می‌رساندیم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که هر کس خود راه خود را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قطعی من چنین است که دوزخ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بی ایمان و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 پر خواهم کرد</w:t>
      </w:r>
      <w:r>
        <w:rPr>
          <w:rFonts w:eastAsia="IRNazanin" w:cs="IRNazanin"/>
          <w:color w:val="111111"/>
          <w:sz w:val="28"/>
          <w:szCs w:val="28"/>
          <w:rtl w:val="true"/>
          <w:lang w:bidi="fa-IR"/>
        </w:rPr>
        <w:t>.</w:t>
      </w:r>
      <w:bookmarkStart w:id="1982" w:name="pg13172_133893"/>
    </w:p>
    <w:p>
      <w:pPr>
        <w:pStyle w:val="Heading4"/>
        <w:numPr>
          <w:ilvl w:val="3"/>
          <w:numId w:val="1"/>
        </w:numPr>
        <w:rPr/>
      </w:pPr>
      <w:bookmarkStart w:id="1983" w:name="__RefHeading___Toc695564_3244359995"/>
      <w:bookmarkStart w:id="1984" w:name="_Toc857"/>
      <w:bookmarkEnd w:id="1982"/>
      <w:bookmarkEnd w:id="1983"/>
      <w:r>
        <w:rPr>
          <w:rtl w:val="true"/>
        </w:rPr>
        <w:t>پیام‌ها</w:t>
      </w:r>
      <w:r>
        <w:rPr>
          <w:rtl w:val="true"/>
        </w:rPr>
        <w:t>:</w:t>
      </w:r>
      <w:bookmarkEnd w:id="19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کارهای الهی با مشیّت و اراده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لَآتَیْنٰا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هدایت،باید اختیاری باشد نه اجباری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لَآتَیْنٰا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متفاوتند و هر شخصی هدایتی مخصوص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هُدٰاهٰا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گسترده‌ی الهی،مانع قهر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مانند انسان،مورد تکلیف و مهر و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w:t>
      </w:r>
    </w:p>
    <w:p>
      <w:pPr>
        <w:pStyle w:val="Heading3"/>
        <w:numPr>
          <w:ilvl w:val="2"/>
          <w:numId w:val="1"/>
        </w:numPr>
        <w:rPr/>
      </w:pPr>
      <w:bookmarkStart w:id="1985" w:name="__RefHeading___Toc695566_3244359995"/>
      <w:bookmarkStart w:id="1986" w:name="_Toc858"/>
      <w:bookmarkEnd w:id="1985"/>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14</w:t>
      </w:r>
      <w:r>
        <w:rPr>
          <w:rtl w:val="true"/>
        </w:rPr>
        <w:t>]</w:t>
      </w:r>
      <w:bookmarkEnd w:id="1986"/>
    </w:p>
    <w:p>
      <w:pPr>
        <w:pStyle w:val="Heading4"/>
        <w:numPr>
          <w:ilvl w:val="3"/>
          <w:numId w:val="1"/>
        </w:numPr>
        <w:rPr/>
      </w:pPr>
      <w:bookmarkStart w:id="1987" w:name="__RefHeading___Toc695568_3244359995"/>
      <w:bookmarkStart w:id="1988" w:name="_Toc859"/>
      <w:bookmarkEnd w:id="1987"/>
      <w:r>
        <w:rPr>
          <w:rtl w:val="true"/>
        </w:rPr>
        <w:t>اشاره</w:t>
      </w:r>
      <w:bookmarkEnd w:id="1988"/>
    </w:p>
    <w:p>
      <w:pPr>
        <w:pStyle w:val="BookText"/>
        <w:rPr/>
      </w:pP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خاطر آن که ملاقات چنین روزی را فراموش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دست فراموشی سپردیم،و عذاب دائمی را بچشید،به خاطر آنچه انجام می‌دادید</w:t>
      </w:r>
      <w:r>
        <w:rPr>
          <w:rFonts w:eastAsia="IRNazanin" w:cs="IRNazanin"/>
          <w:color w:val="111111"/>
          <w:sz w:val="28"/>
          <w:szCs w:val="28"/>
          <w:rtl w:val="true"/>
          <w:lang w:bidi="fa-IR"/>
        </w:rPr>
        <w:t>.</w:t>
      </w:r>
    </w:p>
    <w:p>
      <w:pPr>
        <w:pStyle w:val="Heading4"/>
        <w:numPr>
          <w:ilvl w:val="3"/>
          <w:numId w:val="1"/>
        </w:numPr>
        <w:rPr/>
      </w:pPr>
      <w:bookmarkStart w:id="1989" w:name="__RefHeading___Toc695570_3244359995"/>
      <w:bookmarkStart w:id="1990" w:name="_Toc860"/>
      <w:bookmarkEnd w:id="1989"/>
      <w:r>
        <w:rPr>
          <w:rtl w:val="true"/>
        </w:rPr>
        <w:t>نکته‌ها</w:t>
      </w:r>
      <w:r>
        <w:rPr>
          <w:rtl w:val="true"/>
        </w:rPr>
        <w:t>:</w:t>
      </w:r>
      <w:bookmarkEnd w:id="1990"/>
    </w:p>
    <w:p>
      <w:pPr>
        <w:pStyle w:val="BookText"/>
        <w:rPr/>
      </w:pPr>
      <w:r>
        <w:rPr>
          <w:rFonts w:ascii="IRNazanin" w:hAnsi="IRNazanin" w:eastAsia="IRNazanin"/>
          <w:color w:val="111111"/>
          <w:sz w:val="28"/>
          <w:sz w:val="28"/>
          <w:szCs w:val="28"/>
          <w:rtl w:val="true"/>
          <w:lang w:bidi="fa-IR"/>
        </w:rPr>
        <w:t>در دو آیه قبل،مجرمان تقاضای برگشت به دنیا را داشتند،شاید این آیه پاسخ ردّی به درخواست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فراموشی و نسیان به خداوند معنا ندارد،بنا بر این،مراد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برخورد ما با شما فراموش کنندگان قیامت،برخورد کسی است که شما را به دست فراموشی سپرده است</w:t>
      </w:r>
      <w:r>
        <w:rPr>
          <w:rFonts w:eastAsia="IRNazanin" w:cs="IRNazanin"/>
          <w:color w:val="111111"/>
          <w:sz w:val="28"/>
          <w:szCs w:val="28"/>
          <w:rtl w:val="true"/>
          <w:lang w:bidi="fa-IR"/>
        </w:rPr>
        <w:t>.</w:t>
      </w:r>
    </w:p>
    <w:p>
      <w:pPr>
        <w:pStyle w:val="Heading4"/>
        <w:numPr>
          <w:ilvl w:val="3"/>
          <w:numId w:val="1"/>
        </w:numPr>
        <w:rPr/>
      </w:pPr>
      <w:bookmarkStart w:id="1991" w:name="__RefHeading___Toc695572_3244359995"/>
      <w:bookmarkStart w:id="1992" w:name="_Toc861"/>
      <w:bookmarkEnd w:id="1991"/>
      <w:r>
        <w:rPr>
          <w:rtl w:val="true"/>
        </w:rPr>
        <w:t>پیام‌ها</w:t>
      </w:r>
      <w:r>
        <w:rPr>
          <w:rtl w:val="true"/>
        </w:rPr>
        <w:t>:</w:t>
      </w:r>
      <w:bookmarkEnd w:id="199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کیفر را به مجرمان تفهیم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بِمٰا نَسِیتُمْ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الهی،عادلانه و مماثل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نَسِینٰاکُمْ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معاد،کلید نجات است و غفلت از آن،مایه‌ی گرفتاری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نَسِیتُمْ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اعمال فاسد،غفلت از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تَعْمَلُونَ</w:t>
      </w:r>
      <w:r>
        <w:rPr>
          <w:rFonts w:eastAsia="IRNazanin" w:cs="IRNazanin"/>
          <w:color w:val="111111"/>
          <w:sz w:val="28"/>
          <w:szCs w:val="28"/>
          <w:rtl w:val="true"/>
          <w:lang w:bidi="fa-IR"/>
        </w:rPr>
        <w:t>»</w:t>
      </w:r>
      <w:bookmarkStart w:id="1993" w:name="pg13172_133894"/>
    </w:p>
    <w:p>
      <w:pPr>
        <w:pStyle w:val="BookText"/>
        <w:rPr/>
      </w:pPr>
      <w:bookmarkEnd w:id="199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عمل بد،موجب استمرار در عذاب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الْخُلْدِ بِمٰا کُنْتُمْ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موضع‌گیری‌ها و عملکردها،کیفری متناسب با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آن است که فراموش کردن قیامت،عذابی دارد و عملکرد انسان،عذابی دیگر</w:t>
      </w:r>
      <w:r>
        <w:rPr>
          <w:rFonts w:eastAsia="IRNazanin" w:cs="IRNazanin"/>
          <w:color w:val="111111"/>
          <w:sz w:val="28"/>
          <w:szCs w:val="28"/>
          <w:rtl w:val="true"/>
          <w:lang w:bidi="fa-IR"/>
        </w:rPr>
        <w:t>.)</w:t>
      </w:r>
    </w:p>
    <w:p>
      <w:pPr>
        <w:pStyle w:val="Heading3"/>
        <w:numPr>
          <w:ilvl w:val="2"/>
          <w:numId w:val="1"/>
        </w:numPr>
        <w:rPr/>
      </w:pPr>
      <w:bookmarkStart w:id="1994" w:name="__RefHeading___Toc695574_3244359995"/>
      <w:bookmarkStart w:id="1995" w:name="_Toc862"/>
      <w:bookmarkEnd w:id="1994"/>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15</w:t>
      </w:r>
      <w:r>
        <w:rPr>
          <w:rtl w:val="true"/>
        </w:rPr>
        <w:t>]</w:t>
      </w:r>
      <w:bookmarkEnd w:id="1995"/>
    </w:p>
    <w:p>
      <w:pPr>
        <w:pStyle w:val="Heading4"/>
        <w:numPr>
          <w:ilvl w:val="3"/>
          <w:numId w:val="1"/>
        </w:numPr>
        <w:rPr/>
      </w:pPr>
      <w:bookmarkStart w:id="1996" w:name="__RefHeading___Toc695576_3244359995"/>
      <w:bookmarkStart w:id="1997" w:name="_Toc863"/>
      <w:bookmarkEnd w:id="1996"/>
      <w:r>
        <w:rPr>
          <w:rtl w:val="true"/>
        </w:rPr>
        <w:t>اشاره</w:t>
      </w:r>
      <w:bookmarkEnd w:id="1997"/>
    </w:p>
    <w:p>
      <w:pPr>
        <w:pStyle w:val="BookText"/>
        <w:rPr/>
      </w:pP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کسانی به آیات ما ایمان دارند که هر گاه این آیات به آنان یادآوری شود به شکل سجده رُخ بر خاک نهند و با ستایش پروردگارشان تسبیح گویند،و آنان تکبّر نمی‌ورزند</w:t>
      </w:r>
      <w:r>
        <w:rPr>
          <w:rFonts w:eastAsia="IRNazanin" w:cs="IRNazanin"/>
          <w:color w:val="111111"/>
          <w:sz w:val="28"/>
          <w:szCs w:val="28"/>
          <w:rtl w:val="true"/>
          <w:lang w:bidi="fa-IR"/>
        </w:rPr>
        <w:t>.</w:t>
      </w:r>
    </w:p>
    <w:p>
      <w:pPr>
        <w:pStyle w:val="Heading4"/>
        <w:numPr>
          <w:ilvl w:val="3"/>
          <w:numId w:val="1"/>
        </w:numPr>
        <w:rPr/>
      </w:pPr>
      <w:bookmarkStart w:id="1998" w:name="__RefHeading___Toc695578_3244359995"/>
      <w:bookmarkStart w:id="1999" w:name="_Toc864"/>
      <w:bookmarkEnd w:id="1998"/>
      <w:r>
        <w:rPr>
          <w:rtl w:val="true"/>
        </w:rPr>
        <w:t>نکته‌ها</w:t>
      </w:r>
      <w:r>
        <w:rPr>
          <w:rtl w:val="true"/>
        </w:rPr>
        <w:t>:</w:t>
      </w:r>
      <w:bookmarkEnd w:id="1999"/>
    </w:p>
    <w:p>
      <w:pPr>
        <w:pStyle w:val="BookText"/>
        <w:rPr/>
      </w:pPr>
      <w:r>
        <w:rPr>
          <w:rFonts w:ascii="IRNazanin" w:hAnsi="IRNazanin" w:eastAsia="IRNazanin"/>
          <w:color w:val="111111"/>
          <w:sz w:val="28"/>
          <w:sz w:val="28"/>
          <w:szCs w:val="28"/>
          <w:rtl w:val="true"/>
          <w:lang w:bidi="fa-IR"/>
        </w:rPr>
        <w:t>در چهار سوره‌ی قرآن،به آیاتی می‌رسیم که واجب است هنگام تلاوت آنها سجده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فصّلت،نجم،علق و سجده که در اصطلاح به سوره‌های عزائم نامگذاری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مکتب اهل بیت علیهم السلام،خواندن این چهار سوره در نماز بعد از حمد جایز نیست و کسانی که جنب یا حائض هستند نباید حتّی یک آیه از این چهار سوره را تلاوت نمایند</w:t>
      </w:r>
      <w:r>
        <w:rPr>
          <w:rFonts w:eastAsia="IRNazanin" w:cs="IRNazanin"/>
          <w:color w:val="111111"/>
          <w:sz w:val="28"/>
          <w:szCs w:val="28"/>
          <w:rtl w:val="true"/>
          <w:lang w:bidi="fa-IR"/>
        </w:rPr>
        <w:t>.</w:t>
      </w:r>
    </w:p>
    <w:p>
      <w:pPr>
        <w:pStyle w:val="Heading4"/>
        <w:numPr>
          <w:ilvl w:val="3"/>
          <w:numId w:val="1"/>
        </w:numPr>
        <w:rPr/>
      </w:pPr>
      <w:bookmarkStart w:id="2000" w:name="__RefHeading___Toc695580_3244359995"/>
      <w:bookmarkStart w:id="2001" w:name="_Toc865"/>
      <w:bookmarkEnd w:id="2000"/>
      <w:r>
        <w:rPr>
          <w:rtl w:val="true"/>
        </w:rPr>
        <w:t>پیام‌ها</w:t>
      </w:r>
      <w:r>
        <w:rPr>
          <w:rtl w:val="true"/>
        </w:rPr>
        <w:t>:</w:t>
      </w:r>
      <w:bookmarkEnd w:id="20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عاشقانه و تسبیح و ستایش خداوند،نشانه‌ی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شیوه‌ی تبلیغ و ارشاد خود،در کنار ترسیم چهره‌ی مجرمان، نشانه‌های مؤمنان را نیز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إِذٰا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نگرفتن هدایت خدا به گروهی از مردم،به خاطر تکبّر خود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شِئْنٰا لَآتَیْنٰا کُلَّ نَفْسٍ هُدٰاهٰا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یَسْتَکْبِرُونَ</w:t>
      </w:r>
      <w:r>
        <w:rPr>
          <w:rFonts w:eastAsia="IRNazanin" w:cs="IRNazanin"/>
          <w:color w:val="111111"/>
          <w:sz w:val="28"/>
          <w:szCs w:val="28"/>
          <w:rtl w:val="true"/>
          <w:lang w:bidi="fa-IR"/>
        </w:rPr>
        <w:t>»</w:t>
      </w:r>
      <w:bookmarkStart w:id="2002" w:name="pg13172_133895"/>
    </w:p>
    <w:p>
      <w:pPr>
        <w:pStyle w:val="BookText"/>
        <w:rPr/>
      </w:pPr>
      <w:bookmarkEnd w:id="200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الهی،با فطرت و خرد بشر هماهنگ است و تنها به تذکّر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مؤمنان،مخصوص هنگام نماز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عبادت،هم زمان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باید عاشقانه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تمام وجود به خاک می‌افتند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ذکر در حال سجده،تسبیح همراه با ستایش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 وَ سَبَّحُوا بِحَمْدِ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سجده‌ای ارزش دارد که به دنبالش غرور و تکبّر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w:t>
      </w:r>
    </w:p>
    <w:p>
      <w:pPr>
        <w:pStyle w:val="Heading3"/>
        <w:numPr>
          <w:ilvl w:val="2"/>
          <w:numId w:val="1"/>
        </w:numPr>
        <w:rPr/>
      </w:pPr>
      <w:bookmarkStart w:id="2003" w:name="__RefHeading___Toc695582_3244359995"/>
      <w:bookmarkStart w:id="2004" w:name="_Toc866"/>
      <w:bookmarkEnd w:id="2003"/>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16</w:t>
      </w:r>
      <w:r>
        <w:rPr>
          <w:rtl w:val="true"/>
        </w:rPr>
        <w:t>]</w:t>
      </w:r>
      <w:bookmarkEnd w:id="2004"/>
    </w:p>
    <w:p>
      <w:pPr>
        <w:pStyle w:val="Heading4"/>
        <w:numPr>
          <w:ilvl w:val="3"/>
          <w:numId w:val="1"/>
        </w:numPr>
        <w:rPr/>
      </w:pPr>
      <w:bookmarkStart w:id="2005" w:name="__RefHeading___Toc695584_3244359995"/>
      <w:bookmarkStart w:id="2006" w:name="_Toc867"/>
      <w:bookmarkEnd w:id="2005"/>
      <w:r>
        <w:rPr>
          <w:rtl w:val="true"/>
        </w:rPr>
        <w:t>اشاره</w:t>
      </w:r>
      <w:bookmarkEnd w:id="2006"/>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مؤمنان،به هنگام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پهلوهایشان از بسترها دور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امید می‌خوانند،و از آنچه به آنان روزی داده‌ایم انفاق می‌کنند</w:t>
      </w:r>
      <w:r>
        <w:rPr>
          <w:rFonts w:eastAsia="IRNazanin" w:cs="IRNazanin"/>
          <w:color w:val="111111"/>
          <w:sz w:val="28"/>
          <w:szCs w:val="28"/>
          <w:rtl w:val="true"/>
          <w:lang w:bidi="fa-IR"/>
        </w:rPr>
        <w:t>.</w:t>
      </w:r>
    </w:p>
    <w:p>
      <w:pPr>
        <w:pStyle w:val="Heading4"/>
        <w:numPr>
          <w:ilvl w:val="3"/>
          <w:numId w:val="1"/>
        </w:numPr>
        <w:rPr/>
      </w:pPr>
      <w:bookmarkStart w:id="2007" w:name="__RefHeading___Toc695586_3244359995"/>
      <w:bookmarkStart w:id="2008" w:name="_Toc868"/>
      <w:bookmarkEnd w:id="2007"/>
      <w:r>
        <w:rPr>
          <w:rtl w:val="true"/>
        </w:rPr>
        <w:t>پیام‌ها</w:t>
      </w:r>
      <w:r>
        <w:rPr>
          <w:rtl w:val="true"/>
        </w:rPr>
        <w:t>:</w:t>
      </w:r>
      <w:bookmarkEnd w:id="20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خیزی و دل کندن از رختخواب،یکی دیگر از نشانه‌های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عبادت‌هایی که با نوعی ریاضت و خفا همراه باشد ارزش بیشتری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مؤمن،نه مأیوس است،نه مغرور،هم بیم دارد،هم امید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رَبَّهُمْ خَوْفاً وَ طَمَعاً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تواضع،سحرخیزی و انفاق،خصلت دایمی مؤمنان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یَسْتَکْبِرُونَ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یَدْعُونَ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با صیغه‌ی مضارع آمده است</w:t>
      </w:r>
      <w:r>
        <w:rPr>
          <w:rFonts w:eastAsia="Amiri" w:cs="Amiri" w:ascii="Amiri" w:hAnsi="Amiri"/>
          <w:color w:val="111111"/>
          <w:sz w:val="28"/>
          <w:szCs w:val="28"/>
          <w:rtl w:val="true"/>
          <w:lang w:bidi="ar-SA"/>
        </w:rPr>
        <w:t>.)</w:t>
      </w:r>
      <w:bookmarkStart w:id="2009" w:name="pg13172_133896"/>
    </w:p>
    <w:p>
      <w:pPr>
        <w:pStyle w:val="BookText"/>
        <w:rPr/>
      </w:pPr>
      <w:bookmarkEnd w:id="200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شبانه با خداوند،باید با رسیدگی به محرومان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انفاق،تنها مال نیست،بلکه شامل علم و آبرو و دیگر سرمایه‌های انسان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w:t>
      </w:r>
    </w:p>
    <w:p>
      <w:pPr>
        <w:pStyle w:val="Heading3"/>
        <w:numPr>
          <w:ilvl w:val="2"/>
          <w:numId w:val="1"/>
        </w:numPr>
        <w:rPr/>
      </w:pPr>
      <w:bookmarkStart w:id="2010" w:name="__RefHeading___Toc695588_3244359995"/>
      <w:bookmarkStart w:id="2011" w:name="_Toc869"/>
      <w:bookmarkEnd w:id="2010"/>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17</w:t>
      </w:r>
      <w:r>
        <w:rPr>
          <w:rtl w:val="true"/>
        </w:rPr>
        <w:t>]</w:t>
      </w:r>
      <w:bookmarkEnd w:id="2011"/>
    </w:p>
    <w:p>
      <w:pPr>
        <w:pStyle w:val="Heading4"/>
        <w:numPr>
          <w:ilvl w:val="3"/>
          <w:numId w:val="1"/>
        </w:numPr>
        <w:rPr/>
      </w:pPr>
      <w:bookmarkStart w:id="2012" w:name="__RefHeading___Toc695590_3244359995"/>
      <w:bookmarkStart w:id="2013" w:name="_Toc870"/>
      <w:bookmarkEnd w:id="2012"/>
      <w:r>
        <w:rPr>
          <w:rtl w:val="true"/>
        </w:rPr>
        <w:t>اشاره</w:t>
      </w:r>
      <w:bookmarkEnd w:id="2013"/>
    </w:p>
    <w:p>
      <w:pPr>
        <w:pStyle w:val="BookText"/>
        <w:rPr/>
      </w:pP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نمی‌داند چه پاداش مهمّی که مایه‌ی روشنی چشم‌هاست برای آنان نهفته است،این پاداش کارهایی است که انجام می‌دادند</w:t>
      </w:r>
      <w:r>
        <w:rPr>
          <w:rFonts w:eastAsia="IRNazanin" w:cs="IRNazanin"/>
          <w:color w:val="111111"/>
          <w:sz w:val="28"/>
          <w:szCs w:val="28"/>
          <w:rtl w:val="true"/>
          <w:lang w:bidi="fa-IR"/>
        </w:rPr>
        <w:t>.</w:t>
      </w:r>
    </w:p>
    <w:p>
      <w:pPr>
        <w:pStyle w:val="Heading4"/>
        <w:numPr>
          <w:ilvl w:val="3"/>
          <w:numId w:val="1"/>
        </w:numPr>
        <w:rPr/>
      </w:pPr>
      <w:bookmarkStart w:id="2014" w:name="__RefHeading___Toc695592_3244359995"/>
      <w:bookmarkStart w:id="2015" w:name="_Toc871"/>
      <w:bookmarkEnd w:id="2014"/>
      <w:r>
        <w:rPr>
          <w:rtl w:val="true"/>
        </w:rPr>
        <w:t>نکته‌ها</w:t>
      </w:r>
      <w:r>
        <w:rPr>
          <w:rtl w:val="true"/>
        </w:rPr>
        <w:t>:</w:t>
      </w:r>
      <w:bookmarkEnd w:id="2015"/>
    </w:p>
    <w:p>
      <w:pPr>
        <w:pStyle w:val="BookText"/>
        <w:rPr/>
      </w:pPr>
      <w:r>
        <w:rPr>
          <w:rFonts w:ascii="IRNazanin" w:hAnsi="IRNazanin" w:eastAsia="IRNazanin"/>
          <w:color w:val="111111"/>
          <w:sz w:val="28"/>
          <w:sz w:val="28"/>
          <w:szCs w:val="28"/>
          <w:rtl w:val="true"/>
          <w:lang w:bidi="fa-IR"/>
        </w:rPr>
        <w:t>قرآن در مورد میزان پاداش‌های الهی چند تعبیر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به معنای دو برابر،یک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به معنای چند برابر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أَمْثٰالِهٰا</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به معنای ده برابر و در جای دیگر تشبیه به دانه‌ای که هفت خوشه برآورد و در هر خوشه صد دانه باشد، یعنی هفتصد برابر؛ </w:t>
      </w:r>
      <w:r>
        <w:rPr>
          <w:rStyle w:val="FootnoteAnchor"/>
          <w:rtl w:val="true"/>
        </w:rPr>
        <w:footnoteReference w:id="351"/>
      </w:r>
      <w:r>
        <w:rPr>
          <w:rFonts w:ascii="IRNazanin" w:hAnsi="IRNazanin" w:eastAsia="IRNazanin"/>
          <w:color w:val="111111"/>
          <w:sz w:val="28"/>
          <w:sz w:val="28"/>
          <w:szCs w:val="28"/>
          <w:rtl w:val="true"/>
          <w:lang w:bidi="fa-IR"/>
        </w:rPr>
        <w:t>ولی این آیه فراتر از عدد و رقم را بازگو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پاداش این گروه از مؤمنان،که اهل نماز شب و انفاق هستند،آگاه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هر کار نیکی در قرآن بیان شده است،مگر نماز شب؛که جز خداوند کسی پاداش آن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2016" w:name="__RefHeading___Toc695594_3244359995"/>
      <w:bookmarkStart w:id="2017" w:name="_Toc872"/>
      <w:bookmarkEnd w:id="2016"/>
      <w:r>
        <w:rPr>
          <w:rtl w:val="true"/>
        </w:rPr>
        <w:t>پیام‌ها</w:t>
      </w:r>
      <w:r>
        <w:rPr>
          <w:rtl w:val="true"/>
        </w:rPr>
        <w:t>:</w:t>
      </w:r>
      <w:bookmarkEnd w:id="201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سحرخیزی،نماز شب،کمک به محرومان،بالاترین پاداش‌ها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پاداش‌های الهی،برای ما قابل درک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w:t>
      </w:r>
      <w:r>
        <w:rPr>
          <w:rFonts w:eastAsia="IRNazanin" w:cs="IRNazanin"/>
          <w:color w:val="111111"/>
          <w:sz w:val="28"/>
          <w:szCs w:val="28"/>
          <w:rtl w:val="true"/>
          <w:lang w:bidi="fa-IR"/>
        </w:rPr>
        <w:t>»</w:t>
      </w:r>
      <w:bookmarkStart w:id="2018" w:name="pg13172_133897"/>
    </w:p>
    <w:p>
      <w:pPr>
        <w:pStyle w:val="BookText"/>
        <w:rPr/>
      </w:pPr>
      <w:bookmarkEnd w:id="201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تربیت،گاهی باید نوع و مقدار تشویق و پاداش مخفی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أُخْفِیَ 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مخفی،پاداش‌های مخفی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پاداش بی‌حساب،سختی سحرخیزی را بر خود هموار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گرچه سخندان و نصیحت گویی؛به عمل کار برآید به سخندانی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یَعْمَلُونَ</w:t>
      </w:r>
      <w:r>
        <w:rPr>
          <w:rFonts w:eastAsia="Amiri" w:cs="Amiri" w:ascii="Amiri" w:hAnsi="Amiri"/>
          <w:color w:val="111111"/>
          <w:sz w:val="28"/>
          <w:szCs w:val="28"/>
          <w:rtl w:val="true"/>
          <w:lang w:bidi="ar-SA"/>
        </w:rPr>
        <w:t>»</w:t>
      </w:r>
    </w:p>
    <w:p>
      <w:pPr>
        <w:pStyle w:val="Heading3"/>
        <w:numPr>
          <w:ilvl w:val="2"/>
          <w:numId w:val="1"/>
        </w:numPr>
        <w:rPr/>
      </w:pPr>
      <w:bookmarkStart w:id="2019" w:name="__RefHeading___Toc695596_3244359995"/>
      <w:bookmarkStart w:id="2020" w:name="_Toc873"/>
      <w:bookmarkEnd w:id="2019"/>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18</w:t>
      </w:r>
      <w:r>
        <w:rPr>
          <w:rtl w:val="true"/>
        </w:rPr>
        <w:t>]</w:t>
      </w:r>
      <w:bookmarkEnd w:id="2020"/>
    </w:p>
    <w:p>
      <w:pPr>
        <w:pStyle w:val="Heading4"/>
        <w:numPr>
          <w:ilvl w:val="3"/>
          <w:numId w:val="1"/>
        </w:numPr>
        <w:rPr/>
      </w:pPr>
      <w:bookmarkStart w:id="2021" w:name="__RefHeading___Toc695598_3244359995"/>
      <w:bookmarkStart w:id="2022" w:name="_Toc874"/>
      <w:bookmarkEnd w:id="2021"/>
      <w:r>
        <w:rPr>
          <w:rtl w:val="true"/>
        </w:rPr>
        <w:t>اشاره</w:t>
      </w:r>
      <w:bookmarkEnd w:id="2022"/>
    </w:p>
    <w:p>
      <w:pPr>
        <w:pStyle w:val="BookText"/>
        <w:rPr/>
      </w:pP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کسی که مؤمن است مثل کسی است که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نیست،این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نیستند</w:t>
      </w:r>
      <w:r>
        <w:rPr>
          <w:rFonts w:eastAsia="IRNazanin" w:cs="IRNazanin"/>
          <w:color w:val="111111"/>
          <w:sz w:val="28"/>
          <w:szCs w:val="28"/>
          <w:rtl w:val="true"/>
          <w:lang w:bidi="fa-IR"/>
        </w:rPr>
        <w:t>.</w:t>
      </w:r>
    </w:p>
    <w:p>
      <w:pPr>
        <w:pStyle w:val="Heading4"/>
        <w:numPr>
          <w:ilvl w:val="3"/>
          <w:numId w:val="1"/>
        </w:numPr>
        <w:rPr/>
      </w:pPr>
      <w:bookmarkStart w:id="2023" w:name="__RefHeading___Toc695600_3244359995"/>
      <w:bookmarkStart w:id="2024" w:name="_Toc875"/>
      <w:bookmarkEnd w:id="2023"/>
      <w:r>
        <w:rPr>
          <w:rtl w:val="true"/>
        </w:rPr>
        <w:t>پیام‌ها</w:t>
      </w:r>
      <w:r>
        <w:rPr>
          <w:rtl w:val="true"/>
        </w:rPr>
        <w:t>:</w:t>
      </w:r>
      <w:bookmarkEnd w:id="20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حقّ،با طرح سؤال،از و جدان مردم کمک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شیوه‌ی مقایسه،یکی از بهترین شیوه‌های آموزشی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کٰانَ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کفّار،مخالف مؤمنان نیستند،افراد فاسق نیز در جبهه‌ی مخالف قرار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سؤال کنید،لکن نظر حقّ خود را نیز اعلام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یَسْتَوُونَ</w:t>
      </w:r>
      <w:r>
        <w:rPr>
          <w:rFonts w:eastAsia="Amiri" w:cs="Amiri" w:ascii="Amiri" w:hAnsi="Amiri"/>
          <w:color w:val="111111"/>
          <w:sz w:val="28"/>
          <w:szCs w:val="28"/>
          <w:rtl w:val="true"/>
          <w:lang w:bidi="ar-SA"/>
        </w:rPr>
        <w:t>»</w:t>
      </w:r>
    </w:p>
    <w:p>
      <w:pPr>
        <w:pStyle w:val="Heading3"/>
        <w:numPr>
          <w:ilvl w:val="2"/>
          <w:numId w:val="1"/>
        </w:numPr>
        <w:rPr/>
      </w:pPr>
      <w:bookmarkStart w:id="2025" w:name="__RefHeading___Toc695602_3244359995"/>
      <w:bookmarkStart w:id="2026" w:name="_Toc876"/>
      <w:bookmarkEnd w:id="2025"/>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2026"/>
    </w:p>
    <w:p>
      <w:pPr>
        <w:pStyle w:val="Heading4"/>
        <w:numPr>
          <w:ilvl w:val="3"/>
          <w:numId w:val="1"/>
        </w:numPr>
        <w:rPr/>
      </w:pPr>
      <w:bookmarkStart w:id="2027" w:name="__RefHeading___Toc695604_3244359995"/>
      <w:bookmarkStart w:id="2028" w:name="_Toc877"/>
      <w:bookmarkEnd w:id="2027"/>
      <w:r>
        <w:rPr>
          <w:rtl w:val="true"/>
        </w:rPr>
        <w:t>اشاره</w:t>
      </w:r>
      <w:bookmarkEnd w:id="2028"/>
    </w:p>
    <w:p>
      <w:pPr>
        <w:pStyle w:val="BookText"/>
        <w:rPr/>
      </w:pP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ایمان آورده و کارهای نیکو انجام داده‌اند،پس برای پذیرایی از آنها جایگاهی از باغ‌ها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 فراهم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خاطر آنچه انجام می‌دادند</w:t>
      </w:r>
      <w:r>
        <w:rPr>
          <w:rFonts w:eastAsia="IRNazanin" w:cs="IRNazanin"/>
          <w:color w:val="111111"/>
          <w:sz w:val="28"/>
          <w:szCs w:val="28"/>
          <w:rtl w:val="true"/>
          <w:lang w:bidi="fa-IR"/>
        </w:rPr>
        <w:t>.</w:t>
      </w:r>
      <w:bookmarkStart w:id="2029" w:name="pg13172_133898"/>
    </w:p>
    <w:p>
      <w:pPr>
        <w:pStyle w:val="BookText"/>
        <w:rPr/>
      </w:pPr>
      <w:bookmarkEnd w:id="2029"/>
      <w:r>
        <w:rPr>
          <w:rFonts w:ascii="IRNazanin" w:hAnsi="IRNazanin" w:eastAsia="IRNazanin"/>
          <w:color w:val="111111"/>
          <w:sz w:val="28"/>
          <w:sz w:val="28"/>
          <w:szCs w:val="28"/>
          <w:rtl w:val="true"/>
          <w:lang w:bidi="fa-IR"/>
        </w:rPr>
        <w:t>و امّا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 ایمان خارج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شدند،پس جایگاهشان آتش است، هر گاه اراده کنند که از آن بیرون آیند،در آن باز گردانده می‌شوند و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آتشی را که همواره تکذیبش می‌کردید</w:t>
      </w:r>
      <w:r>
        <w:rPr>
          <w:rFonts w:eastAsia="IRNazanin" w:cs="IRNazanin"/>
          <w:color w:val="111111"/>
          <w:sz w:val="28"/>
          <w:szCs w:val="28"/>
          <w:rtl w:val="true"/>
          <w:lang w:bidi="fa-IR"/>
        </w:rPr>
        <w:t>.</w:t>
      </w:r>
    </w:p>
    <w:p>
      <w:pPr>
        <w:pStyle w:val="Heading4"/>
        <w:numPr>
          <w:ilvl w:val="3"/>
          <w:numId w:val="1"/>
        </w:numPr>
        <w:rPr/>
      </w:pPr>
      <w:bookmarkStart w:id="2030" w:name="__RefHeading___Toc695606_3244359995"/>
      <w:bookmarkStart w:id="2031" w:name="_Toc878"/>
      <w:bookmarkEnd w:id="2030"/>
      <w:r>
        <w:rPr>
          <w:rtl w:val="true"/>
        </w:rPr>
        <w:t>نکته‌ها</w:t>
      </w:r>
      <w:r>
        <w:rPr>
          <w:rtl w:val="true"/>
        </w:rPr>
        <w:t>:</w:t>
      </w:r>
      <w:bookmarkEnd w:id="2031"/>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سربسته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و فاسق یکسانند؟ در این آیات به تفصیل سرنوشت هر دو گروه را بیان می‌کند</w:t>
      </w:r>
      <w:r>
        <w:rPr>
          <w:rFonts w:eastAsia="IRNazanin" w:cs="IRNazanin"/>
          <w:color w:val="111111"/>
          <w:sz w:val="28"/>
          <w:szCs w:val="28"/>
          <w:rtl w:val="true"/>
          <w:lang w:bidi="fa-IR"/>
        </w:rPr>
        <w:t>.</w:t>
      </w:r>
    </w:p>
    <w:p>
      <w:pPr>
        <w:pStyle w:val="Heading4"/>
        <w:numPr>
          <w:ilvl w:val="3"/>
          <w:numId w:val="1"/>
        </w:numPr>
        <w:rPr/>
      </w:pPr>
      <w:bookmarkStart w:id="2032" w:name="__RefHeading___Toc695608_3244359995"/>
      <w:bookmarkStart w:id="2033" w:name="_Toc879"/>
      <w:bookmarkEnd w:id="2032"/>
      <w:r>
        <w:rPr>
          <w:rtl w:val="true"/>
        </w:rPr>
        <w:t>پیام‌ها</w:t>
      </w:r>
      <w:r>
        <w:rPr>
          <w:rtl w:val="true"/>
        </w:rPr>
        <w:t>:</w:t>
      </w:r>
      <w:bookmarkEnd w:id="20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از عمل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عَمِلُوا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تمام کارهایش پسندیده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بهشتی،برای پذیرایی از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منکر قیامت همیشه در دوزخ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أَرٰادُوا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شکنجه‌ی جسمی دوزخیان،با تحقیر روحی آنان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أُعِیدُوا فِیهٰا وَ قِیلَ لَهُمْ ذُوقُوا</w:t>
      </w:r>
      <w:r>
        <w:rPr>
          <w:rFonts w:eastAsia="IRNazanin" w:cs="IRNazanin"/>
          <w:color w:val="111111"/>
          <w:sz w:val="28"/>
          <w:szCs w:val="28"/>
          <w:rtl w:val="true"/>
          <w:lang w:bidi="fa-IR"/>
        </w:rPr>
        <w:t>»</w:t>
      </w:r>
    </w:p>
    <w:p>
      <w:pPr>
        <w:pStyle w:val="Heading3"/>
        <w:numPr>
          <w:ilvl w:val="2"/>
          <w:numId w:val="1"/>
        </w:numPr>
        <w:rPr/>
      </w:pPr>
      <w:bookmarkStart w:id="2034" w:name="__RefHeading___Toc695610_3244359995"/>
      <w:bookmarkStart w:id="2035" w:name="_Toc880"/>
      <w:bookmarkEnd w:id="2034"/>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21</w:t>
      </w:r>
      <w:r>
        <w:rPr>
          <w:rtl w:val="true"/>
        </w:rPr>
        <w:t>]</w:t>
      </w:r>
      <w:bookmarkEnd w:id="2035"/>
    </w:p>
    <w:p>
      <w:pPr>
        <w:pStyle w:val="Heading4"/>
        <w:numPr>
          <w:ilvl w:val="3"/>
          <w:numId w:val="1"/>
        </w:numPr>
        <w:rPr/>
      </w:pPr>
      <w:bookmarkStart w:id="2036" w:name="__RefHeading___Toc695612_3244359995"/>
      <w:bookmarkStart w:id="2037" w:name="_Toc881"/>
      <w:bookmarkEnd w:id="2036"/>
      <w:r>
        <w:rPr>
          <w:rtl w:val="true"/>
        </w:rPr>
        <w:t>اشاره</w:t>
      </w:r>
      <w:bookmarkEnd w:id="2037"/>
    </w:p>
    <w:p>
      <w:pPr>
        <w:pStyle w:val="BookText"/>
        <w:rPr/>
      </w:pP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ما غیر از آن عذاب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می‌چشانیم،تا شاید به سوی خدا باز گردند</w:t>
      </w:r>
      <w:r>
        <w:rPr>
          <w:rFonts w:eastAsia="IRNazanin" w:cs="IRNazanin"/>
          <w:color w:val="111111"/>
          <w:sz w:val="28"/>
          <w:szCs w:val="28"/>
          <w:rtl w:val="true"/>
          <w:lang w:bidi="fa-IR"/>
        </w:rPr>
        <w:t>.</w:t>
      </w:r>
    </w:p>
    <w:p>
      <w:pPr>
        <w:pStyle w:val="Heading4"/>
        <w:numPr>
          <w:ilvl w:val="3"/>
          <w:numId w:val="1"/>
        </w:numPr>
        <w:rPr/>
      </w:pPr>
      <w:bookmarkStart w:id="2038" w:name="__RefHeading___Toc695614_3244359995"/>
      <w:bookmarkStart w:id="2039" w:name="_Toc882"/>
      <w:bookmarkEnd w:id="2038"/>
      <w:r>
        <w:rPr>
          <w:rtl w:val="true"/>
        </w:rPr>
        <w:t>نکته‌ها</w:t>
      </w:r>
      <w:r>
        <w:rPr>
          <w:rtl w:val="true"/>
        </w:rPr>
        <w:t>:</w:t>
      </w:r>
      <w:bookmarkEnd w:id="203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دنیا،هم نزدیک است و هم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آخرت،هم دور است و هم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قاعده،باید در برابر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رود ولی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 دور است،لذا به جای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است؛از طرف دیگر امکان داشت</w:t>
      </w:r>
      <w:bookmarkStart w:id="2040" w:name="pg13172_133899"/>
    </w:p>
    <w:p>
      <w:pPr>
        <w:pStyle w:val="BookText"/>
        <w:rPr/>
      </w:pPr>
      <w:bookmarkEnd w:id="2040"/>
      <w:r>
        <w:rPr>
          <w:rFonts w:ascii="IRNazanin" w:hAnsi="IRNazanin" w:eastAsia="IRNazanin"/>
          <w:color w:val="111111"/>
          <w:sz w:val="28"/>
          <w:sz w:val="28"/>
          <w:szCs w:val="28"/>
          <w:rtl w:val="true"/>
          <w:lang w:bidi="fa-IR"/>
        </w:rPr>
        <w:t>به جای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تا با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باشد ولی نمی‌توان قهر خدا را کوچک شمرد،لذا در یک جا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و در یک جا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الْأَدْنیٰ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،مصیبت‌ها،بیماری‌ها و رنج‌هایی است که انسان در دنیا به آن گرفتار می‌شود</w:t>
      </w:r>
      <w:r>
        <w:rPr>
          <w:rFonts w:eastAsia="IRNazanin" w:cs="IRNazanin"/>
          <w:color w:val="111111"/>
          <w:sz w:val="28"/>
          <w:szCs w:val="28"/>
          <w:rtl w:val="true"/>
          <w:lang w:bidi="fa-IR"/>
        </w:rPr>
        <w:t xml:space="preserve">. </w:t>
      </w:r>
      <w:r>
        <w:rPr>
          <w:rStyle w:val="FootnoteAnchor"/>
          <w:rtl w:val="true"/>
        </w:rPr>
        <w:footnoteReference w:id="353"/>
      </w:r>
    </w:p>
    <w:p>
      <w:pPr>
        <w:pStyle w:val="Heading4"/>
        <w:numPr>
          <w:ilvl w:val="3"/>
          <w:numId w:val="1"/>
        </w:numPr>
        <w:rPr/>
      </w:pPr>
      <w:bookmarkStart w:id="2041" w:name="__RefHeading___Toc695616_3244359995"/>
      <w:bookmarkStart w:id="2042" w:name="_Toc883"/>
      <w:bookmarkEnd w:id="2041"/>
      <w:r>
        <w:rPr>
          <w:rtl w:val="true"/>
        </w:rPr>
        <w:t>پیام‌ها</w:t>
      </w:r>
      <w:r>
        <w:rPr>
          <w:rtl w:val="true"/>
        </w:rPr>
        <w:t>:</w:t>
      </w:r>
      <w:bookmarkEnd w:id="20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الهی،گرفتار کردن گنهکار برای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لَنُذِیقَنَّهُمْ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تربیت،همیشه و همه جا،محبّت کارساز نیست،گاهی برخورد تند و قهر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الْعَذٰابِ الْأَدْنیٰ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از همه‌ی عذاب‌های دنیوی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الْعَذٰابِ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تلخی‌های دنیوی باید زنگ بیدار باش و زمینه‌ی توبه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بازگشت برای خلافکاران نیز باز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تلخی‌های دنیوی،با عدل الهی،منافاتی ندارد،زیرا بر اساس حکمت و برای اصلاح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لَنُذِیقَنَّهُمْ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تربیت،احتمال تأثیر کافی است و یقین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چشیدن عذاب‌های دنیوی،بازهم بازگشت خلافکاران از گناهان خود اجباری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Heading3"/>
        <w:numPr>
          <w:ilvl w:val="2"/>
          <w:numId w:val="1"/>
        </w:numPr>
        <w:rPr/>
      </w:pPr>
      <w:bookmarkStart w:id="2043" w:name="__RefHeading___Toc695618_3244359995"/>
      <w:bookmarkStart w:id="2044" w:name="_Toc884"/>
      <w:bookmarkEnd w:id="2043"/>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22</w:t>
      </w:r>
      <w:r>
        <w:rPr>
          <w:rtl w:val="true"/>
        </w:rPr>
        <w:t>]</w:t>
      </w:r>
      <w:bookmarkEnd w:id="2044"/>
    </w:p>
    <w:p>
      <w:pPr>
        <w:pStyle w:val="Heading4"/>
        <w:numPr>
          <w:ilvl w:val="3"/>
          <w:numId w:val="1"/>
        </w:numPr>
        <w:rPr/>
      </w:pPr>
      <w:bookmarkStart w:id="2045" w:name="__RefHeading___Toc695620_3244359995"/>
      <w:bookmarkStart w:id="2046" w:name="_Toc885"/>
      <w:bookmarkEnd w:id="2045"/>
      <w:r>
        <w:rPr>
          <w:rtl w:val="true"/>
        </w:rPr>
        <w:t>اشاره</w:t>
      </w:r>
      <w:bookmarkEnd w:id="2046"/>
    </w:p>
    <w:p>
      <w:pPr>
        <w:pStyle w:val="BookText"/>
        <w:rPr/>
      </w:pP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کیست ستمکارتر از کسی که به آیات پروردگارش تذکّر داده شود،ولی از آنها اعراض نماید؟ البتّه ما از تبهکاران انتقام می‌گیریم</w:t>
      </w:r>
      <w:r>
        <w:rPr>
          <w:rFonts w:eastAsia="IRNazanin" w:cs="IRNazanin"/>
          <w:color w:val="111111"/>
          <w:sz w:val="28"/>
          <w:szCs w:val="28"/>
          <w:rtl w:val="true"/>
          <w:lang w:bidi="fa-IR"/>
        </w:rPr>
        <w:t>.</w:t>
      </w:r>
      <w:bookmarkStart w:id="2047" w:name="pg13172_133900"/>
    </w:p>
    <w:p>
      <w:pPr>
        <w:pStyle w:val="Heading4"/>
        <w:numPr>
          <w:ilvl w:val="3"/>
          <w:numId w:val="1"/>
        </w:numPr>
        <w:rPr/>
      </w:pPr>
      <w:bookmarkStart w:id="2048" w:name="__RefHeading___Toc695622_3244359995"/>
      <w:bookmarkStart w:id="2049" w:name="_Toc886"/>
      <w:bookmarkEnd w:id="2047"/>
      <w:bookmarkEnd w:id="2048"/>
      <w:r>
        <w:rPr>
          <w:rtl w:val="true"/>
        </w:rPr>
        <w:t>نکته‌ها</w:t>
      </w:r>
      <w:r>
        <w:rPr>
          <w:rtl w:val="true"/>
        </w:rPr>
        <w:t>:</w:t>
      </w:r>
      <w:bookmarkEnd w:id="2049"/>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هر گاه مؤمنان به آیت الهی تذکّر داده شوند،بی درنگ به سجده می‌افتند؛در برابر این گروه،کسانی هستند که این آیه می‌فرماید هنگام تذکّر نسبت به آیات خداوند بی توجّهی و اعراض می‌نمایند</w:t>
      </w:r>
      <w:r>
        <w:rPr>
          <w:rFonts w:eastAsia="IRNazanin" w:cs="IRNazanin"/>
          <w:color w:val="111111"/>
          <w:sz w:val="28"/>
          <w:szCs w:val="28"/>
          <w:rtl w:val="true"/>
          <w:lang w:bidi="fa-IR"/>
        </w:rPr>
        <w:t>.</w:t>
      </w:r>
    </w:p>
    <w:p>
      <w:pPr>
        <w:pStyle w:val="Heading4"/>
        <w:numPr>
          <w:ilvl w:val="3"/>
          <w:numId w:val="1"/>
        </w:numPr>
        <w:rPr/>
      </w:pPr>
      <w:bookmarkStart w:id="2050" w:name="__RefHeading___Toc695624_3244359995"/>
      <w:bookmarkStart w:id="2051" w:name="_Toc887"/>
      <w:bookmarkEnd w:id="2050"/>
      <w:r>
        <w:rPr>
          <w:rtl w:val="true"/>
        </w:rPr>
        <w:t>پیام‌ها</w:t>
      </w:r>
      <w:r>
        <w:rPr>
          <w:rtl w:val="true"/>
        </w:rPr>
        <w:t>:</w:t>
      </w:r>
      <w:bookmarkEnd w:id="20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تذکّرات الهی،بالاترین ظلم به خود و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خداوند،مؤمن و غیر مؤمن را هر کدام به نحوی تذکّر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ذُکِّرُوا بِهٰا خَرُّوا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بِآیٰاتِ رَبِّهِ ثُمَّ أَعْرَضَ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گنهکار به تذکّر،بدتر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رحیم بودن خداوند،با قهر او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 الْمُجْرِمِینَ مُنْتَقِمُونَ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آیات الهی جُرم است و مجرم در معرض انتقام الهی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محبّت کافی نیست،در مورد مجرمان،تنبیه و شدّت عمل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w:t>
      </w:r>
    </w:p>
    <w:p>
      <w:pPr>
        <w:pStyle w:val="Heading3"/>
        <w:numPr>
          <w:ilvl w:val="2"/>
          <w:numId w:val="1"/>
        </w:numPr>
        <w:rPr/>
      </w:pPr>
      <w:bookmarkStart w:id="2052" w:name="__RefHeading___Toc695626_3244359995"/>
      <w:bookmarkStart w:id="2053" w:name="_Toc888"/>
      <w:bookmarkEnd w:id="2052"/>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23</w:t>
      </w:r>
      <w:r>
        <w:rPr>
          <w:rtl w:val="true"/>
        </w:rPr>
        <w:t>]</w:t>
      </w:r>
      <w:bookmarkEnd w:id="2053"/>
    </w:p>
    <w:p>
      <w:pPr>
        <w:pStyle w:val="Heading4"/>
        <w:numPr>
          <w:ilvl w:val="3"/>
          <w:numId w:val="1"/>
        </w:numPr>
        <w:rPr/>
      </w:pPr>
      <w:bookmarkStart w:id="2054" w:name="__RefHeading___Toc695628_3244359995"/>
      <w:bookmarkStart w:id="2055" w:name="_Toc889"/>
      <w:bookmarkEnd w:id="2054"/>
      <w:r>
        <w:rPr>
          <w:rtl w:val="true"/>
        </w:rPr>
        <w:t>اشاره</w:t>
      </w:r>
      <w:bookmarkEnd w:id="2055"/>
    </w:p>
    <w:p>
      <w:pPr>
        <w:pStyle w:val="BookText"/>
        <w:rPr/>
      </w:pP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به 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دادیم،پس در لقای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دریافت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نداشته باش،ما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بنی اسرائیل مایه‌ی هدایت قرار دادیم</w:t>
      </w:r>
      <w:r>
        <w:rPr>
          <w:rFonts w:eastAsia="IRNazanin" w:cs="IRNazanin"/>
          <w:color w:val="111111"/>
          <w:sz w:val="28"/>
          <w:szCs w:val="28"/>
          <w:rtl w:val="true"/>
          <w:lang w:bidi="fa-IR"/>
        </w:rPr>
        <w:t>.</w:t>
      </w:r>
    </w:p>
    <w:p>
      <w:pPr>
        <w:pStyle w:val="Heading4"/>
        <w:numPr>
          <w:ilvl w:val="3"/>
          <w:numId w:val="1"/>
        </w:numPr>
        <w:rPr/>
      </w:pPr>
      <w:bookmarkStart w:id="2056" w:name="__RefHeading___Toc695630_3244359995"/>
      <w:bookmarkStart w:id="2057" w:name="_Toc890"/>
      <w:bookmarkEnd w:id="2056"/>
      <w:r>
        <w:rPr>
          <w:rtl w:val="true"/>
        </w:rPr>
        <w:t>نکته‌ها</w:t>
      </w:r>
      <w:r>
        <w:rPr>
          <w:rtl w:val="true"/>
        </w:rPr>
        <w:t>:</w:t>
      </w:r>
      <w:bookmarkEnd w:id="205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مراد از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تَکُنْ فِی مِرْیَةٍ مِنْ 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چیست،چند احتمال داده شده است، از جمله</w:t>
      </w:r>
      <w:r>
        <w:rPr>
          <w:rFonts w:eastAsia="IRNazanin" w:cs="IRNazanin"/>
          <w:color w:val="111111"/>
          <w:sz w:val="28"/>
          <w:szCs w:val="28"/>
          <w:rtl w:val="true"/>
          <w:lang w:bidi="fa-IR"/>
        </w:rPr>
        <w:t>:</w:t>
      </w:r>
      <w:bookmarkStart w:id="2058" w:name="pg13172_133901"/>
    </w:p>
    <w:p>
      <w:pPr>
        <w:pStyle w:val="BookText"/>
        <w:rPr/>
      </w:pPr>
      <w:bookmarkEnd w:id="205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ملاقات حضرت موسی با خداوند و دریافت وحی شک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لقای قرآن و وحی شک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مؤیّد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لقای قیامت شک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مؤید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w:t>
      </w:r>
      <w:r>
        <w:rPr>
          <w:rFonts w:eastAsia="IRNazanin" w:cs="IRNazanin"/>
          <w:color w:val="111111"/>
          <w:sz w:val="28"/>
          <w:szCs w:val="28"/>
          <w:rtl w:val="true"/>
          <w:lang w:bidi="fa-IR"/>
        </w:rPr>
        <w:t>)</w:t>
      </w:r>
    </w:p>
    <w:p>
      <w:pPr>
        <w:pStyle w:val="Heading4"/>
        <w:numPr>
          <w:ilvl w:val="3"/>
          <w:numId w:val="1"/>
        </w:numPr>
        <w:rPr/>
      </w:pPr>
      <w:bookmarkStart w:id="2059" w:name="__RefHeading___Toc695632_3244359995"/>
      <w:bookmarkStart w:id="2060" w:name="_Toc891"/>
      <w:bookmarkEnd w:id="2059"/>
      <w:r>
        <w:rPr>
          <w:rtl w:val="true"/>
        </w:rPr>
        <w:t>پیام‌ها</w:t>
      </w:r>
      <w:r>
        <w:rPr>
          <w:rtl w:val="true"/>
        </w:rPr>
        <w:t>:</w:t>
      </w:r>
      <w:bookmarkEnd w:id="20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اسلام و نزول کتاب آسمانی،امر بی‌سابقه‌ای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تاریخ انبیا،مایه تسلّی و اطمینان خاطر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آتَیْنٰا 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رهبر آسمانی،نباید هیچ گونه شک و تردیدی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تَکُنْ فِی مِرْیَةٍ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تورات،برای هدایت بنی اسرائیل بوده است،نه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لِبَنِی إِسْرٰائِیلَ</w:t>
      </w:r>
      <w:r>
        <w:rPr>
          <w:rFonts w:eastAsia="IRNazanin" w:cs="IRNazanin"/>
          <w:color w:val="111111"/>
          <w:sz w:val="28"/>
          <w:szCs w:val="28"/>
          <w:rtl w:val="true"/>
          <w:lang w:bidi="fa-IR"/>
        </w:rPr>
        <w:t>»</w:t>
      </w:r>
    </w:p>
    <w:p>
      <w:pPr>
        <w:pStyle w:val="Heading3"/>
        <w:numPr>
          <w:ilvl w:val="2"/>
          <w:numId w:val="1"/>
        </w:numPr>
        <w:rPr/>
      </w:pPr>
      <w:bookmarkStart w:id="2061" w:name="__RefHeading___Toc695634_3244359995"/>
      <w:bookmarkStart w:id="2062" w:name="_Toc892"/>
      <w:bookmarkEnd w:id="2061"/>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24</w:t>
      </w:r>
      <w:r>
        <w:rPr>
          <w:rtl w:val="true"/>
        </w:rPr>
        <w:t>]</w:t>
      </w:r>
      <w:bookmarkEnd w:id="2062"/>
    </w:p>
    <w:p>
      <w:pPr>
        <w:pStyle w:val="Heading4"/>
        <w:numPr>
          <w:ilvl w:val="3"/>
          <w:numId w:val="1"/>
        </w:numPr>
        <w:rPr/>
      </w:pPr>
      <w:bookmarkStart w:id="2063" w:name="__RefHeading___Toc695636_3244359995"/>
      <w:bookmarkStart w:id="2064" w:name="_Toc893"/>
      <w:bookmarkEnd w:id="2063"/>
      <w:r>
        <w:rPr>
          <w:rtl w:val="true"/>
        </w:rPr>
        <w:t>اشاره</w:t>
      </w:r>
      <w:bookmarkEnd w:id="2064"/>
    </w:p>
    <w:p>
      <w:pPr>
        <w:pStyle w:val="BookText"/>
        <w:rPr/>
      </w:pP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میان بنی اسرائیل پیشوایانی قرار دادیم که به 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کنند؛چون آنان،هم صبر کردند و هم به آیات ما یقین داشتند</w:t>
      </w:r>
      <w:r>
        <w:rPr>
          <w:rFonts w:eastAsia="IRNazanin" w:cs="IRNazanin"/>
          <w:color w:val="111111"/>
          <w:sz w:val="28"/>
          <w:szCs w:val="28"/>
          <w:rtl w:val="true"/>
          <w:lang w:bidi="fa-IR"/>
        </w:rPr>
        <w:t>.</w:t>
      </w:r>
    </w:p>
    <w:p>
      <w:pPr>
        <w:pStyle w:val="Heading4"/>
        <w:numPr>
          <w:ilvl w:val="3"/>
          <w:numId w:val="1"/>
        </w:numPr>
        <w:rPr/>
      </w:pPr>
      <w:bookmarkStart w:id="2065" w:name="__RefHeading___Toc695638_3244359995"/>
      <w:bookmarkStart w:id="2066" w:name="_Toc894"/>
      <w:bookmarkEnd w:id="2065"/>
      <w:r>
        <w:rPr>
          <w:rtl w:val="true"/>
        </w:rPr>
        <w:t>پیام‌ها</w:t>
      </w:r>
      <w:r>
        <w:rPr>
          <w:rtl w:val="true"/>
        </w:rPr>
        <w:t>:</w:t>
      </w:r>
      <w:bookmarkEnd w:id="206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تعیین رهبری،از حقوق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محتوا،شیوه و محدوده‌ی هدایت را خداوند تعیین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انتخاب خداوند،نه به انتخاب مردم</w:t>
      </w:r>
      <w:r>
        <w:rPr>
          <w:rFonts w:eastAsia="Amiri" w:cs="Amiri" w:ascii="Amiri" w:hAnsi="Amiri"/>
          <w:color w:val="111111"/>
          <w:sz w:val="28"/>
          <w:szCs w:val="28"/>
          <w:rtl w:val="true"/>
          <w:lang w:bidi="ar-SA"/>
        </w:rPr>
        <w:t xml:space="preserve">) </w:t>
      </w:r>
      <w:r>
        <w:rPr>
          <w:rStyle w:val="FootnoteAnchor"/>
        </w:rPr>
        <w:footnoteReference w:id="35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صبر،دو شط لازم برای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باید به هدف یقین داشته باشد و تا آخرین مرحله مقاومت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w:t>
      </w:r>
      <w:bookmarkStart w:id="2067" w:name="pg13172_133902"/>
    </w:p>
    <w:p>
      <w:pPr>
        <w:pStyle w:val="Heading3"/>
        <w:numPr>
          <w:ilvl w:val="2"/>
          <w:numId w:val="1"/>
        </w:numPr>
        <w:rPr/>
      </w:pPr>
      <w:bookmarkStart w:id="2068" w:name="__RefHeading___Toc695640_3244359995"/>
      <w:bookmarkStart w:id="2069" w:name="_Toc895"/>
      <w:bookmarkEnd w:id="2067"/>
      <w:bookmarkEnd w:id="2068"/>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25</w:t>
      </w:r>
      <w:r>
        <w:rPr>
          <w:rtl w:val="true"/>
        </w:rPr>
        <w:t>]</w:t>
      </w:r>
      <w:bookmarkEnd w:id="2069"/>
    </w:p>
    <w:p>
      <w:pPr>
        <w:pStyle w:val="Heading4"/>
        <w:numPr>
          <w:ilvl w:val="3"/>
          <w:numId w:val="1"/>
        </w:numPr>
        <w:rPr/>
      </w:pPr>
      <w:bookmarkStart w:id="2070" w:name="__RefHeading___Toc695642_3244359995"/>
      <w:bookmarkStart w:id="2071" w:name="_Toc896"/>
      <w:bookmarkEnd w:id="2070"/>
      <w:r>
        <w:rPr>
          <w:rtl w:val="true"/>
        </w:rPr>
        <w:t>اشاره</w:t>
      </w:r>
      <w:bookmarkEnd w:id="2071"/>
    </w:p>
    <w:p>
      <w:pPr>
        <w:pStyle w:val="BookText"/>
        <w:rPr/>
      </w:pP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پروردگار تو میان مردم در قیامت در آنچه اختلاف داشتند داوری خواهد کرد</w:t>
      </w:r>
      <w:r>
        <w:rPr>
          <w:rFonts w:eastAsia="IRNazanin" w:cs="IRNazanin"/>
          <w:color w:val="111111"/>
          <w:sz w:val="28"/>
          <w:szCs w:val="28"/>
          <w:rtl w:val="true"/>
          <w:lang w:bidi="fa-IR"/>
        </w:rPr>
        <w:t>.</w:t>
      </w:r>
    </w:p>
    <w:p>
      <w:pPr>
        <w:pStyle w:val="Heading4"/>
        <w:numPr>
          <w:ilvl w:val="3"/>
          <w:numId w:val="1"/>
        </w:numPr>
        <w:rPr/>
      </w:pPr>
      <w:bookmarkStart w:id="2072" w:name="__RefHeading___Toc695644_3244359995"/>
      <w:bookmarkStart w:id="2073" w:name="_Toc897"/>
      <w:bookmarkEnd w:id="2072"/>
      <w:r>
        <w:rPr>
          <w:rtl w:val="true"/>
        </w:rPr>
        <w:t>نکته‌ها</w:t>
      </w:r>
      <w:r>
        <w:rPr>
          <w:rtl w:val="true"/>
        </w:rPr>
        <w:t>:</w:t>
      </w:r>
      <w:bookmarkEnd w:id="2073"/>
    </w:p>
    <w:p>
      <w:pPr>
        <w:pStyle w:val="BookText"/>
        <w:rPr/>
      </w:pPr>
      <w:r>
        <w:rPr>
          <w:rFonts w:ascii="IRNazanin" w:hAnsi="IRNazanin" w:eastAsia="IRNazanin"/>
          <w:color w:val="111111"/>
          <w:sz w:val="28"/>
          <w:sz w:val="28"/>
          <w:szCs w:val="28"/>
          <w:rtl w:val="true"/>
          <w:lang w:bidi="fa-IR"/>
        </w:rPr>
        <w:t>در آیه‌ی قبل خواندیم که خداوند افراد لایق را رهبر و امام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اختلافات مردم را در قیامت فیصله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اختلاف، اختلاف در مسأله‌ی رهبری باشد و این که چرا با رهبران تعیین شده‌ی الهی لجاجت و مجادله کردند تا خداوند در قیامت به حسابشان برسد و این نوعی تهدید برای کسانی است که در برابر رهبران تعیین شده از طرف خداوند پرچم مخالفت بلند کردند</w:t>
      </w:r>
      <w:r>
        <w:rPr>
          <w:rFonts w:eastAsia="IRNazanin" w:cs="IRNazanin"/>
          <w:color w:val="111111"/>
          <w:sz w:val="28"/>
          <w:szCs w:val="28"/>
          <w:rtl w:val="true"/>
          <w:lang w:bidi="fa-IR"/>
        </w:rPr>
        <w:t>.</w:t>
      </w:r>
    </w:p>
    <w:p>
      <w:pPr>
        <w:pStyle w:val="Heading4"/>
        <w:numPr>
          <w:ilvl w:val="3"/>
          <w:numId w:val="1"/>
        </w:numPr>
        <w:rPr/>
      </w:pPr>
      <w:bookmarkStart w:id="2074" w:name="__RefHeading___Toc695646_3244359995"/>
      <w:bookmarkStart w:id="2075" w:name="_Toc898"/>
      <w:bookmarkEnd w:id="2074"/>
      <w:r>
        <w:rPr>
          <w:rtl w:val="true"/>
        </w:rPr>
        <w:t>پیام‌ها</w:t>
      </w:r>
      <w:r>
        <w:rPr>
          <w:rtl w:val="true"/>
        </w:rPr>
        <w:t>:</w:t>
      </w:r>
      <w:bookmarkEnd w:id="20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فیصله دادن به اختلافات،از شئون ربوبی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هُوَ یَفْصِلُ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اختلافات،در قیامت فیصله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یَفْصِلُ بَیْنَهُمْ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دینی در دنیا حل نشدنی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یَفْصِلُ بَیْنَهُمْ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طول تاریخ،همواره اختلاف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فِیهِ یَخْتَلِفُونَ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هرگز نسبت به کار خود و هدایت مردم دلسرد نشوند،زیرا اختلافات همیشه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کٰانُوا فِیهِ یَخْتَلِفُونَ</w:t>
      </w:r>
      <w:r>
        <w:rPr>
          <w:rFonts w:eastAsia="IRNazanin" w:cs="IRNazanin"/>
          <w:color w:val="111111"/>
          <w:sz w:val="28"/>
          <w:szCs w:val="28"/>
          <w:rtl w:val="true"/>
          <w:lang w:bidi="fa-IR"/>
        </w:rPr>
        <w:t>»</w:t>
      </w:r>
    </w:p>
    <w:p>
      <w:pPr>
        <w:pStyle w:val="Heading3"/>
        <w:numPr>
          <w:ilvl w:val="2"/>
          <w:numId w:val="1"/>
        </w:numPr>
        <w:rPr/>
      </w:pPr>
      <w:bookmarkStart w:id="2076" w:name="__RefHeading___Toc695648_3244359995"/>
      <w:bookmarkStart w:id="2077" w:name="_Toc899"/>
      <w:bookmarkEnd w:id="2076"/>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26</w:t>
      </w:r>
      <w:r>
        <w:rPr>
          <w:rtl w:val="true"/>
        </w:rPr>
        <w:t>]</w:t>
      </w:r>
      <w:bookmarkEnd w:id="2077"/>
    </w:p>
    <w:p>
      <w:pPr>
        <w:pStyle w:val="Heading4"/>
        <w:numPr>
          <w:ilvl w:val="3"/>
          <w:numId w:val="1"/>
        </w:numPr>
        <w:rPr/>
      </w:pPr>
      <w:bookmarkStart w:id="2078" w:name="__RefHeading___Toc695650_3244359995"/>
      <w:bookmarkStart w:id="2079" w:name="_Toc900"/>
      <w:bookmarkEnd w:id="2078"/>
      <w:r>
        <w:rPr>
          <w:rtl w:val="true"/>
        </w:rPr>
        <w:t>اشاره</w:t>
      </w:r>
      <w:bookmarkEnd w:id="2079"/>
    </w:p>
    <w:p>
      <w:pPr>
        <w:pStyle w:val="BookText"/>
        <w:rPr/>
      </w:pP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برایشان روشن نشده که ما قبیله‌های بسیاری را قبل از ایشان هلاک کردیم؟ با این که این‌ها در خانه‌های آن هلاک شدگان رفت و آمد دارند؛ البتّه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هلاکت‌ها و جایگزین شدن‌ها،عبرت‌ها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 آیا نمی‌شنوند؟</w:t>
      </w:r>
      <w:bookmarkStart w:id="2080" w:name="pg13172_133903"/>
    </w:p>
    <w:p>
      <w:pPr>
        <w:pStyle w:val="Heading4"/>
        <w:numPr>
          <w:ilvl w:val="3"/>
          <w:numId w:val="1"/>
        </w:numPr>
        <w:rPr/>
      </w:pPr>
      <w:bookmarkStart w:id="2081" w:name="__RefHeading___Toc695652_3244359995"/>
      <w:bookmarkStart w:id="2082" w:name="_Toc901"/>
      <w:bookmarkEnd w:id="2080"/>
      <w:bookmarkEnd w:id="2081"/>
      <w:r>
        <w:rPr>
          <w:rtl w:val="true"/>
        </w:rPr>
        <w:t>نکته‌ها</w:t>
      </w:r>
      <w:r>
        <w:rPr>
          <w:rtl w:val="true"/>
        </w:rPr>
        <w:t>:</w:t>
      </w:r>
      <w:bookmarkEnd w:id="20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قوم و ملّتی است که در یک زمان زندگی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مسأله‌ی هلاکت اقوام پیشین بیان شده و به تاریخ مربوط است باید پیام آن را با شنیدن دریافت کرد،لذا در پایان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آیه‌ی بعد که سخن از سبز شدن زمین‌های بی‌گیاه است،پیام آیه را با دیدن دریافت می‌کنیم،لذا در پایان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یُبْصِرُونَ</w:t>
      </w:r>
      <w:r>
        <w:rPr>
          <w:rFonts w:eastAsia="IRNazanin" w:cs="IRNazanin"/>
          <w:color w:val="111111"/>
          <w:sz w:val="28"/>
          <w:szCs w:val="28"/>
          <w:rtl w:val="true"/>
          <w:lang w:bidi="fa-IR"/>
        </w:rPr>
        <w:t>»</w:t>
      </w:r>
    </w:p>
    <w:p>
      <w:pPr>
        <w:pStyle w:val="Heading4"/>
        <w:numPr>
          <w:ilvl w:val="3"/>
          <w:numId w:val="1"/>
        </w:numPr>
        <w:rPr/>
      </w:pPr>
      <w:bookmarkStart w:id="2083" w:name="__RefHeading___Toc695654_3244359995"/>
      <w:bookmarkStart w:id="2084" w:name="_Toc902"/>
      <w:bookmarkEnd w:id="2083"/>
      <w:r>
        <w:rPr>
          <w:rtl w:val="true"/>
        </w:rPr>
        <w:t>پیام‌ها</w:t>
      </w:r>
      <w:r>
        <w:rPr>
          <w:rtl w:val="true"/>
        </w:rPr>
        <w:t>:</w:t>
      </w:r>
      <w:bookmarkEnd w:id="20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از انقراض اقوام پیشین آگاه بودند و آثار به جای مانده از آنان در گذرگاه آنان بود،ولی عبرت نمی‌گرفتند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یَهْدِ 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تاریخ،قانون‌مند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اقوام پیشین از یک سو و سفارش به عبرت گرفتن دیگران از سوی دیگر،نشان دهنده‌ی آن است که حوادث تاریخی،تصادفی نیست،بلکه رمز و رازی دارد که باید به آن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یَهْدِ 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قبایل سرکش،از بهترین مایه‌های هدایت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یَهْدِ لَهُمْ کَمْ أَهْلَکْنٰا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سرکش و هلاک شده در تاریخ بسیارند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أَهْلَکْنٰا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آثار باستانی و آثار به جار مانده از اقوام پیشین مورد سفارش اسلام است،امّا به شرط آنکه همراه پند و عبرت باشد،نه از روی 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یَهْدِ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یَمْشُونَ فِی مَسٰاکِنِهِمْ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صحنه‌های عبرت‌آموز،آن جاست که خود انسان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یَمْشُونَ فِی مَسٰاکِنِهِمْ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باستانی نیاکان،برای عبرت آیندگان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مَسٰاکِنِهِمْ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عزّت و ذلّت اقوام گذشته را بررسی کنید و از آن درس عبرت گیرید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لَعِبْرَةً</w:t>
      </w:r>
      <w:r>
        <w:rPr>
          <w:rFonts w:eastAsia="Amiri" w:cs="Amiri" w:ascii="Amiri" w:hAnsi="Amiri"/>
          <w:color w:val="111111"/>
          <w:sz w:val="28"/>
          <w:szCs w:val="28"/>
          <w:rtl w:val="true"/>
          <w:lang w:bidi="ar-SA"/>
        </w:rPr>
        <w:t>»</w:t>
      </w:r>
      <w:bookmarkStart w:id="2085" w:name="pg13172_133904"/>
    </w:p>
    <w:p>
      <w:pPr>
        <w:pStyle w:val="BookText"/>
        <w:rPr/>
      </w:pPr>
      <w:bookmarkEnd w:id="208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ملّت‌ها و تمدّن‌ها،جلوه‌ای از آیات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شنوا باشد،خرابه‌های خاموش نیز برای ما پیام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یَسْمَعُونَ</w:t>
      </w:r>
      <w:r>
        <w:rPr>
          <w:rFonts w:eastAsia="IRNazanin" w:cs="IRNazanin"/>
          <w:color w:val="111111"/>
          <w:sz w:val="28"/>
          <w:szCs w:val="28"/>
          <w:rtl w:val="true"/>
          <w:lang w:bidi="fa-IR"/>
        </w:rPr>
        <w:t>»</w:t>
      </w:r>
    </w:p>
    <w:p>
      <w:pPr>
        <w:pStyle w:val="Heading3"/>
        <w:numPr>
          <w:ilvl w:val="2"/>
          <w:numId w:val="1"/>
        </w:numPr>
        <w:rPr/>
      </w:pPr>
      <w:bookmarkStart w:id="2086" w:name="__RefHeading___Toc695656_3244359995"/>
      <w:bookmarkStart w:id="2087" w:name="_Toc903"/>
      <w:bookmarkEnd w:id="2086"/>
      <w:r>
        <w:rPr>
          <w:rtl w:val="true"/>
        </w:rPr>
        <w:t>[</w:t>
      </w:r>
      <w:r>
        <w:rPr>
          <w:rtl w:val="true"/>
        </w:rPr>
        <w:t xml:space="preserve">سوره السجده </w:t>
      </w:r>
      <w:r>
        <w:rPr>
          <w:rtl w:val="true"/>
        </w:rPr>
        <w:t>(</w:t>
      </w:r>
      <w:r>
        <w:rPr/>
        <w:t>32</w:t>
      </w:r>
      <w:r>
        <w:rPr>
          <w:rtl w:val="true"/>
        </w:rPr>
        <w:t xml:space="preserve">): </w:t>
      </w:r>
      <w:r>
        <w:rPr>
          <w:rtl w:val="true"/>
        </w:rPr>
        <w:t xml:space="preserve">آیه </w:t>
      </w:r>
      <w:r>
        <w:rPr/>
        <w:t>27</w:t>
      </w:r>
      <w:r>
        <w:rPr>
          <w:rtl w:val="true"/>
        </w:rPr>
        <w:t>]</w:t>
      </w:r>
      <w:bookmarkEnd w:id="2087"/>
    </w:p>
    <w:p>
      <w:pPr>
        <w:pStyle w:val="Heading4"/>
        <w:numPr>
          <w:ilvl w:val="3"/>
          <w:numId w:val="1"/>
        </w:numPr>
        <w:rPr/>
      </w:pPr>
      <w:bookmarkStart w:id="2088" w:name="__RefHeading___Toc695658_3244359995"/>
      <w:bookmarkStart w:id="2089" w:name="_Toc904"/>
      <w:bookmarkEnd w:id="2088"/>
      <w:r>
        <w:rPr>
          <w:rtl w:val="true"/>
        </w:rPr>
        <w:t>اشاره</w:t>
      </w:r>
      <w:bookmarkEnd w:id="2089"/>
    </w:p>
    <w:p>
      <w:pPr>
        <w:pStyle w:val="BookText"/>
        <w:rPr/>
      </w:pP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ندیدند که ما آب را به سوی زمین بی گیاه می‌رانیم،پس به وسیله‌ی آن گیاهان را می‌رویانیم تا چهار پایانشان و خودشان از آن بخورند؟ پس آیا نمی‌بینند؟</w:t>
      </w:r>
    </w:p>
    <w:p>
      <w:pPr>
        <w:pStyle w:val="Heading4"/>
        <w:numPr>
          <w:ilvl w:val="3"/>
          <w:numId w:val="1"/>
        </w:numPr>
        <w:rPr/>
      </w:pPr>
      <w:bookmarkStart w:id="2090" w:name="__RefHeading___Toc695660_3244359995"/>
      <w:bookmarkStart w:id="2091" w:name="_Toc905"/>
      <w:bookmarkEnd w:id="2090"/>
      <w:r>
        <w:rPr>
          <w:rtl w:val="true"/>
        </w:rPr>
        <w:t>نکته‌ها</w:t>
      </w:r>
      <w:r>
        <w:rPr>
          <w:rtl w:val="true"/>
        </w:rPr>
        <w:t>:</w:t>
      </w:r>
      <w:bookmarkEnd w:id="209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کویری گفته می‌شود که ریشه‌ی گیاه در آن قطع شده باشد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آیه‌ی قبل،هلاکت سرکشان نشانه‌ی قدرت الهی شمرده شد و در این آیه آبادی زمین</w:t>
      </w:r>
      <w:r>
        <w:rPr>
          <w:rFonts w:eastAsia="IRNazanin" w:cs="IRNazanin"/>
          <w:color w:val="111111"/>
          <w:sz w:val="28"/>
          <w:szCs w:val="28"/>
          <w:rtl w:val="true"/>
          <w:lang w:bidi="fa-IR"/>
        </w:rPr>
        <w:t>.</w:t>
      </w:r>
    </w:p>
    <w:p>
      <w:pPr>
        <w:pStyle w:val="Heading4"/>
        <w:numPr>
          <w:ilvl w:val="3"/>
          <w:numId w:val="1"/>
        </w:numPr>
        <w:rPr/>
      </w:pPr>
      <w:bookmarkStart w:id="2092" w:name="__RefHeading___Toc695662_3244359995"/>
      <w:bookmarkStart w:id="2093" w:name="_Toc906"/>
      <w:bookmarkEnd w:id="2092"/>
      <w:r>
        <w:rPr>
          <w:rtl w:val="true"/>
        </w:rPr>
        <w:t>پیام‌ها</w:t>
      </w:r>
      <w:r>
        <w:rPr>
          <w:rtl w:val="true"/>
        </w:rPr>
        <w:t>:</w:t>
      </w:r>
      <w:bookmarkEnd w:id="20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شیوه‌ی تربیتی قرآن آن است که از تحوّلات طبیعی برای هدایت مردم استفاده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ابرهای پر آب و بارش باران در مناطق دور از دریا تصادفی نیست، بلکه با اراده‌ی حکیمانه‌ی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نَسُوقُ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 آب حاصلخیز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فَنُخْرِجُ بِهِ زَرْعاً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دل‌ها با آن همه آیات عبرت‌آموز حاصلخیز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یَهْدِ 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بهره‌گیری مادّی،حیوانات بر انسان‌ها مقدّمند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أَنْعٰامُهُمْ وَ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حیوانات بیشتر می‌خورند،راحت‌تر می‌خورند،پختن و شستن و پوست کندن نیز ندارند</w:t>
      </w:r>
      <w:r>
        <w:rPr>
          <w:rFonts w:eastAsia="IRNazanin" w:cs="IRNazanin"/>
          <w:color w:val="111111"/>
          <w:sz w:val="28"/>
          <w:szCs w:val="28"/>
          <w:rtl w:val="true"/>
          <w:lang w:bidi="fa-IR"/>
        </w:rPr>
        <w:t>!)</w:t>
      </w:r>
      <w:bookmarkStart w:id="2094" w:name="pg13172_133905"/>
    </w:p>
    <w:p>
      <w:pPr>
        <w:pStyle w:val="BookText"/>
        <w:rPr/>
      </w:pPr>
      <w:bookmarkEnd w:id="209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بصیرت نداشته باشد،چه بهتر که نامش بعد از چهار پایان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أَنْعٰامُهُمْ وَ أَنْفُسُهُمْ أَ فَلاٰ یُبْصِرُونَ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بارش باران و رویش گیاهان،ساده نگذرید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یُبْصِرُونَ</w:t>
      </w:r>
      <w:r>
        <w:rPr>
          <w:rFonts w:eastAsia="IRNazanin" w:cs="IRNazanin"/>
          <w:color w:val="111111"/>
          <w:sz w:val="28"/>
          <w:szCs w:val="28"/>
          <w:rtl w:val="true"/>
          <w:lang w:bidi="fa-IR"/>
        </w:rPr>
        <w:t>»</w:t>
      </w:r>
    </w:p>
    <w:p>
      <w:pPr>
        <w:pStyle w:val="Heading3"/>
        <w:numPr>
          <w:ilvl w:val="2"/>
          <w:numId w:val="1"/>
        </w:numPr>
        <w:rPr/>
      </w:pPr>
      <w:bookmarkStart w:id="2095" w:name="__RefHeading___Toc695664_3244359995"/>
      <w:bookmarkStart w:id="2096" w:name="_Toc907"/>
      <w:bookmarkEnd w:id="2095"/>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28</w:t>
      </w:r>
      <w:r>
        <w:rPr>
          <w:rtl w:val="true"/>
        </w:rPr>
        <w:t xml:space="preserve"> </w:t>
      </w:r>
      <w:r>
        <w:rPr>
          <w:rtl w:val="true"/>
        </w:rPr>
        <w:t xml:space="preserve">تا </w:t>
      </w:r>
      <w:r>
        <w:rPr/>
        <w:t>30</w:t>
      </w:r>
      <w:r>
        <w:rPr>
          <w:rtl w:val="true"/>
        </w:rPr>
        <w:t>]</w:t>
      </w:r>
      <w:bookmarkEnd w:id="2096"/>
    </w:p>
    <w:p>
      <w:pPr>
        <w:pStyle w:val="Heading4"/>
        <w:numPr>
          <w:ilvl w:val="3"/>
          <w:numId w:val="1"/>
        </w:numPr>
        <w:rPr/>
      </w:pPr>
      <w:bookmarkStart w:id="2097" w:name="__RefHeading___Toc695666_3244359995"/>
      <w:bookmarkStart w:id="2098" w:name="_Toc908"/>
      <w:bookmarkEnd w:id="2097"/>
      <w:r>
        <w:rPr>
          <w:rtl w:val="true"/>
        </w:rPr>
        <w:t>اشاره</w:t>
      </w:r>
      <w:bookmarkEnd w:id="2098"/>
    </w:p>
    <w:p>
      <w:pPr>
        <w:pStyle w:val="BookText"/>
        <w:rPr/>
      </w:pP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کفّار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می‌گویید،این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است؟</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پیروزی،ایمان آوردنِ کسانی که کفر ورزیدند به حالشان سودی نخواهد داشت،و به آنان مهلت داده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آنان دوری کن و منتظر باش،که آنان نیز منتظرند</w:t>
      </w:r>
      <w:r>
        <w:rPr>
          <w:rFonts w:eastAsia="IRNazanin" w:cs="IRNazanin"/>
          <w:color w:val="111111"/>
          <w:sz w:val="28"/>
          <w:szCs w:val="28"/>
          <w:rtl w:val="true"/>
          <w:lang w:bidi="fa-IR"/>
        </w:rPr>
        <w:t>.</w:t>
      </w:r>
    </w:p>
    <w:p>
      <w:pPr>
        <w:pStyle w:val="Heading4"/>
        <w:numPr>
          <w:ilvl w:val="3"/>
          <w:numId w:val="1"/>
        </w:numPr>
        <w:rPr/>
      </w:pPr>
      <w:bookmarkStart w:id="2099" w:name="__RefHeading___Toc695668_3244359995"/>
      <w:bookmarkStart w:id="2100" w:name="_Toc909"/>
      <w:bookmarkEnd w:id="2099"/>
      <w:r>
        <w:rPr>
          <w:rtl w:val="true"/>
        </w:rPr>
        <w:t>نکته‌ها</w:t>
      </w:r>
      <w:r>
        <w:rPr>
          <w:rtl w:val="true"/>
        </w:rPr>
        <w:t>:</w:t>
      </w:r>
      <w:bookmarkEnd w:id="2100"/>
    </w:p>
    <w:p>
      <w:pPr>
        <w:pStyle w:val="BookText"/>
        <w:rPr/>
      </w:pPr>
      <w:r>
        <w:rPr>
          <w:rFonts w:ascii="IRNazanin" w:hAnsi="IRNazanin" w:eastAsia="IRNazanin"/>
          <w:color w:val="111111"/>
          <w:sz w:val="28"/>
          <w:sz w:val="28"/>
          <w:szCs w:val="28"/>
          <w:rtl w:val="true"/>
          <w:lang w:bidi="fa-IR"/>
        </w:rPr>
        <w:t>خداوند در آیات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مجرمان انتقام می‌گیریم و آنان را به کیفر می‌رسانیم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به عنوان استهزا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پیروزی شما مؤمنان و انتقام از ما چه روزی است؟ خداوند به این عمل و سخن آنان نیز پاسخ می‌دهد</w:t>
      </w:r>
      <w:r>
        <w:rPr>
          <w:rFonts w:eastAsia="IRNazanin" w:cs="IRNazanin"/>
          <w:color w:val="111111"/>
          <w:sz w:val="28"/>
          <w:szCs w:val="28"/>
          <w:rtl w:val="true"/>
          <w:lang w:bidi="fa-IR"/>
        </w:rPr>
        <w:t>.</w:t>
      </w:r>
    </w:p>
    <w:p>
      <w:pPr>
        <w:pStyle w:val="Heading4"/>
        <w:numPr>
          <w:ilvl w:val="3"/>
          <w:numId w:val="1"/>
        </w:numPr>
        <w:rPr/>
      </w:pPr>
      <w:bookmarkStart w:id="2101" w:name="__RefHeading___Toc695670_3244359995"/>
      <w:bookmarkStart w:id="2102" w:name="_Toc910"/>
      <w:bookmarkEnd w:id="2101"/>
      <w:r>
        <w:rPr>
          <w:rtl w:val="true"/>
        </w:rPr>
        <w:t>پیام‌ها</w:t>
      </w:r>
      <w:r>
        <w:rPr>
          <w:rtl w:val="true"/>
        </w:rPr>
        <w:t>:</w:t>
      </w:r>
      <w:bookmarkEnd w:id="210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گفته‌های مخالفان دیگران پاسخ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ایمان،در لحظه‌ی اضطرار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مهلت دادن،از سنّت‌های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لکن آن هم حدّ و مرزی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هُمْ یُنْظَرُونَ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استدلال و هشدار،آخرین مرحله،اعراض از منحرفان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زمان،مسایل و اختلافات میان پیروان حقّ و باطل را روشن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به آینده خوش بین و دلگرم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همواره در انتظار شکست مسلمانان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مُنْتَظِرُونَ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2103" w:name="pg13172_133909"/>
    </w:p>
    <w:p>
      <w:pPr>
        <w:pStyle w:val="Heading2"/>
        <w:numPr>
          <w:ilvl w:val="1"/>
          <w:numId w:val="1"/>
        </w:numPr>
        <w:rPr/>
      </w:pPr>
      <w:bookmarkStart w:id="2104" w:name="__RefHeading___Toc695672_3244359995"/>
      <w:bookmarkStart w:id="2105" w:name="_Toc911"/>
      <w:bookmarkEnd w:id="2103"/>
      <w:bookmarkEnd w:id="2104"/>
      <w:r>
        <w:rPr>
          <w:rtl w:val="true"/>
        </w:rPr>
        <w:t>[</w:t>
      </w:r>
      <w:r>
        <w:rPr>
          <w:rtl w:val="true"/>
        </w:rPr>
        <w:t>تفسیر سوره احزاب</w:t>
      </w:r>
      <w:r>
        <w:rPr>
          <w:rtl w:val="true"/>
        </w:rPr>
        <w:t>]</w:t>
      </w:r>
      <w:bookmarkEnd w:id="2105"/>
    </w:p>
    <w:p>
      <w:pPr>
        <w:pStyle w:val="Heading3"/>
        <w:numPr>
          <w:ilvl w:val="2"/>
          <w:numId w:val="1"/>
        </w:numPr>
        <w:rPr/>
      </w:pPr>
      <w:bookmarkStart w:id="2106" w:name="__RefHeading___Toc695674_3244359995"/>
      <w:bookmarkStart w:id="2107" w:name="_Toc912"/>
      <w:bookmarkEnd w:id="2106"/>
      <w:r>
        <w:rPr>
          <w:rtl w:val="true"/>
        </w:rPr>
        <w:t>سیمای سوره‌ی احزاب</w:t>
      </w:r>
      <w:bookmarkEnd w:id="2107"/>
    </w:p>
    <w:p>
      <w:pPr>
        <w:pStyle w:val="BookText"/>
        <w:rPr/>
      </w:pPr>
      <w:r>
        <w:rPr>
          <w:rFonts w:ascii="IRNazanin" w:hAnsi="IRNazanin" w:eastAsia="IRNazanin"/>
          <w:color w:val="111111"/>
          <w:sz w:val="28"/>
          <w:sz w:val="28"/>
          <w:szCs w:val="28"/>
          <w:rtl w:val="true"/>
          <w:lang w:bidi="fa-IR"/>
        </w:rPr>
        <w:t>این سوره در مدینه نازل شده و هفتاد و سه آیه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مدینه،مشرکان مکّه و منافقان پنهان در میان مسلمانان،در سال پنجم هجری برای جنگ با مسلمین متّحد شدند و پیامبر و یارانش در برابر هجوم آنان، در اطراف مدینه خندق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از آن جهت که توسط گروه‌های مختلف برنامه‌ریزی شد،جنگ احزاب،و از آن جهت که مسلمانان برای دفاع از خود،خندق کندند،به جنگ خندق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مجموع،هفده آیه از این سوره درباره‌ی جنگ احزاب است و چون 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،سه بار کلمه‌ی احزاب به کار رفته،لذا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جنگ احزاب،مسائلی در مورد ظهار و طلاق جاهلی،احکام پسرخواندگی،موضوع حجاب و توجّه به معاد در این سوره مطرح شده است</w:t>
      </w:r>
      <w:r>
        <w:rPr>
          <w:rFonts w:eastAsia="IRNazanin" w:cs="IRNazanin"/>
          <w:color w:val="111111"/>
          <w:sz w:val="28"/>
          <w:szCs w:val="28"/>
          <w:rtl w:val="true"/>
          <w:lang w:bidi="fa-IR"/>
        </w:rPr>
        <w:t>.</w:t>
      </w:r>
      <w:bookmarkStart w:id="2108" w:name="pg13172_133910"/>
    </w:p>
    <w:p>
      <w:pPr>
        <w:pStyle w:val="BookText"/>
        <w:rPr/>
      </w:pPr>
      <w:bookmarkEnd w:id="210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2109" w:name="__RefHeading___Toc695676_3244359995"/>
      <w:bookmarkStart w:id="2110" w:name="_Toc913"/>
      <w:bookmarkEnd w:id="210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w:t>
      </w:r>
      <w:r>
        <w:rPr>
          <w:rtl w:val="true"/>
        </w:rPr>
        <w:t>]</w:t>
      </w:r>
      <w:bookmarkEnd w:id="2110"/>
    </w:p>
    <w:p>
      <w:pPr>
        <w:pStyle w:val="Heading4"/>
        <w:numPr>
          <w:ilvl w:val="3"/>
          <w:numId w:val="1"/>
        </w:numPr>
        <w:rPr/>
      </w:pPr>
      <w:bookmarkStart w:id="2111" w:name="__RefHeading___Toc695678_3244359995"/>
      <w:bookmarkStart w:id="2112" w:name="_Toc914"/>
      <w:bookmarkEnd w:id="2111"/>
      <w:r>
        <w:rPr>
          <w:rtl w:val="true"/>
        </w:rPr>
        <w:t>اشاره</w:t>
      </w:r>
      <w:bookmarkEnd w:id="211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 و از کافران و منافقان اطاعت مکن که خداوند دانا و حکیم است</w:t>
      </w:r>
      <w:r>
        <w:rPr>
          <w:rFonts w:eastAsia="IRNazanin" w:cs="IRNazanin"/>
          <w:color w:val="111111"/>
          <w:sz w:val="28"/>
          <w:szCs w:val="28"/>
          <w:rtl w:val="true"/>
          <w:lang w:bidi="fa-IR"/>
        </w:rPr>
        <w:t>.</w:t>
      </w:r>
    </w:p>
    <w:p>
      <w:pPr>
        <w:pStyle w:val="Heading4"/>
        <w:numPr>
          <w:ilvl w:val="3"/>
          <w:numId w:val="1"/>
        </w:numPr>
        <w:rPr/>
      </w:pPr>
      <w:bookmarkStart w:id="2113" w:name="__RefHeading___Toc695680_3244359995"/>
      <w:bookmarkStart w:id="2114" w:name="_Toc915"/>
      <w:bookmarkEnd w:id="2113"/>
      <w:r>
        <w:rPr>
          <w:rtl w:val="true"/>
        </w:rPr>
        <w:t>نکته‌ها</w:t>
      </w:r>
      <w:r>
        <w:rPr>
          <w:rtl w:val="true"/>
        </w:rPr>
        <w:t>:</w:t>
      </w:r>
      <w:bookmarkEnd w:id="2114"/>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حرف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غیر از مخاطب،دیگران نیز متوجّه باشند؛وقتی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مخاطب،تنها پیامبر 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صدا می‌زنم</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2115" w:name="__RefHeading___Toc695682_3244359995"/>
      <w:bookmarkStart w:id="2116" w:name="_Toc916"/>
      <w:bookmarkEnd w:id="2115"/>
      <w:r>
        <w:rPr>
          <w:rtl w:val="true"/>
        </w:rPr>
        <w:t>پیام‌ها</w:t>
      </w:r>
      <w:r>
        <w:rPr>
          <w:rtl w:val="true"/>
        </w:rPr>
        <w:t>:</w:t>
      </w:r>
      <w:bookmarkEnd w:id="211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اسلام،در پیشگاه خداوند مقام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سایر انبیا با نام خوانده شده‌اند؛یا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نیامده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اکرم صلی اللّٰه علیه و آله نیز،به موعظه‌ی الهی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اتَّقِ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پیامبر،در حقیقت دستور به پیروان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احیای معروف،جلو منکر را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اوّل،اطاعت از خدا،بعد دوری از کافران و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 لاٰ تُطِعِ الْکٰافِرِینَ وَ الْمُنٰافِقِینَ</w:t>
      </w:r>
      <w:r>
        <w:rPr>
          <w:rFonts w:eastAsia="IRNazanin" w:cs="IRNazanin"/>
          <w:color w:val="111111"/>
          <w:sz w:val="28"/>
          <w:szCs w:val="28"/>
          <w:rtl w:val="true"/>
          <w:lang w:bidi="fa-IR"/>
        </w:rPr>
        <w:t>»</w:t>
      </w:r>
      <w:bookmarkStart w:id="2117" w:name="pg13172_133911"/>
    </w:p>
    <w:p>
      <w:pPr>
        <w:pStyle w:val="BookText"/>
        <w:rPr/>
      </w:pPr>
      <w:bookmarkEnd w:id="211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کافران و منافقان،بی‌تقوایی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 لاٰ تُطِعِ الْکٰافِرِینَ وَ 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منافقان در نظر دارند به هر نحو ممکن نظر رهبران دینی را به خود جلب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 الْکٰافِرِینَ وَ 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می‌توان با انحراف‌ها و پیشنهادهای سازشکارانه مبارزه کرد که ایمان و تقوا قوی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 لاٰ تُطِعِ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در یک خط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الْکٰافِرِینَ وَ 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خدای علیم و حکیم توجیه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پیروی از کافران و منافقان بی‌علم و حکمت چه توجیهی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دستورات خداوند مبنی بر ترک اطاعت از کفّار و منافقین،علم و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Heading3"/>
        <w:numPr>
          <w:ilvl w:val="2"/>
          <w:numId w:val="1"/>
        </w:numPr>
        <w:rPr/>
      </w:pPr>
      <w:bookmarkStart w:id="2118" w:name="__RefHeading___Toc695684_3244359995"/>
      <w:bookmarkStart w:id="2119" w:name="_Toc917"/>
      <w:bookmarkEnd w:id="211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w:t>
      </w:r>
      <w:r>
        <w:rPr>
          <w:rtl w:val="true"/>
        </w:rPr>
        <w:t>]</w:t>
      </w:r>
      <w:bookmarkEnd w:id="2119"/>
    </w:p>
    <w:p>
      <w:pPr>
        <w:pStyle w:val="Heading4"/>
        <w:numPr>
          <w:ilvl w:val="3"/>
          <w:numId w:val="1"/>
        </w:numPr>
        <w:rPr/>
      </w:pPr>
      <w:bookmarkStart w:id="2120" w:name="__RefHeading___Toc695686_3244359995"/>
      <w:bookmarkStart w:id="2121" w:name="_Toc918"/>
      <w:bookmarkEnd w:id="2120"/>
      <w:r>
        <w:rPr>
          <w:rtl w:val="true"/>
        </w:rPr>
        <w:t>اشاره</w:t>
      </w:r>
      <w:bookmarkEnd w:id="2121"/>
    </w:p>
    <w:p>
      <w:pPr>
        <w:pStyle w:val="BookText"/>
        <w:rPr/>
      </w:pP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آنچه از سوی پروردگارت به تو وحی می‌شود پیروی کن که خداوند به آنچه انجام می‌دهید آگاه است</w:t>
      </w:r>
      <w:r>
        <w:rPr>
          <w:rFonts w:eastAsia="IRNazanin" w:cs="IRNazanin"/>
          <w:color w:val="111111"/>
          <w:sz w:val="28"/>
          <w:szCs w:val="28"/>
          <w:rtl w:val="true"/>
          <w:lang w:bidi="fa-IR"/>
        </w:rPr>
        <w:t>.</w:t>
      </w:r>
    </w:p>
    <w:p>
      <w:pPr>
        <w:pStyle w:val="Heading4"/>
        <w:numPr>
          <w:ilvl w:val="3"/>
          <w:numId w:val="1"/>
        </w:numPr>
        <w:rPr/>
      </w:pPr>
      <w:bookmarkStart w:id="2122" w:name="__RefHeading___Toc695688_3244359995"/>
      <w:bookmarkStart w:id="2123" w:name="_Toc919"/>
      <w:bookmarkEnd w:id="2122"/>
      <w:r>
        <w:rPr>
          <w:rtl w:val="true"/>
        </w:rPr>
        <w:t>پیام‌ها</w:t>
      </w:r>
      <w:r>
        <w:rPr>
          <w:rtl w:val="true"/>
        </w:rPr>
        <w:t>:</w:t>
      </w:r>
      <w:bookmarkEnd w:id="212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راه انحرافی را می‌بندید،راه روشنی را باز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مخاطب وحی است و باید به آن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مٰا یُوحیٰ إِلَیْکَ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تقوا،تنها پیروی از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مٰا یُوحیٰ إِلَیْکَ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وحی،وسیله‌ی رشد و تربیت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علم الهی،قوی‌ترین اهرم برای پیروی از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خَبِیراً</w:t>
      </w:r>
      <w:r>
        <w:rPr>
          <w:rFonts w:eastAsia="IRNazanin" w:cs="IRNazanin"/>
          <w:color w:val="111111"/>
          <w:sz w:val="28"/>
          <w:szCs w:val="28"/>
          <w:rtl w:val="true"/>
          <w:lang w:bidi="fa-IR"/>
        </w:rPr>
        <w:t>»</w:t>
      </w:r>
      <w:bookmarkStart w:id="2124" w:name="pg13172_133912"/>
    </w:p>
    <w:p>
      <w:pPr>
        <w:pStyle w:val="Heading3"/>
        <w:numPr>
          <w:ilvl w:val="2"/>
          <w:numId w:val="1"/>
        </w:numPr>
        <w:rPr/>
      </w:pPr>
      <w:bookmarkStart w:id="2125" w:name="__RefHeading___Toc695690_3244359995"/>
      <w:bookmarkStart w:id="2126" w:name="_Toc920"/>
      <w:bookmarkEnd w:id="2124"/>
      <w:bookmarkEnd w:id="2125"/>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3</w:t>
      </w:r>
      <w:r>
        <w:rPr>
          <w:rtl w:val="true"/>
        </w:rPr>
        <w:t xml:space="preserve"> </w:t>
      </w:r>
      <w:r>
        <w:rPr>
          <w:rtl w:val="true"/>
        </w:rPr>
        <w:t xml:space="preserve">تا </w:t>
      </w:r>
      <w:r>
        <w:rPr/>
        <w:t>4</w:t>
      </w:r>
      <w:r>
        <w:rPr>
          <w:rtl w:val="true"/>
        </w:rPr>
        <w:t>]</w:t>
      </w:r>
      <w:bookmarkEnd w:id="2126"/>
    </w:p>
    <w:p>
      <w:pPr>
        <w:pStyle w:val="Heading4"/>
        <w:numPr>
          <w:ilvl w:val="3"/>
          <w:numId w:val="1"/>
        </w:numPr>
        <w:rPr/>
      </w:pPr>
      <w:bookmarkStart w:id="2127" w:name="__RefHeading___Toc695692_3244359995"/>
      <w:bookmarkStart w:id="2128" w:name="_Toc921"/>
      <w:bookmarkEnd w:id="2127"/>
      <w:r>
        <w:rPr>
          <w:rtl w:val="true"/>
        </w:rPr>
        <w:t>اشاره</w:t>
      </w:r>
      <w:bookmarkEnd w:id="2128"/>
    </w:p>
    <w:p>
      <w:pPr>
        <w:pStyle w:val="BookText"/>
        <w:rPr/>
      </w:pP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خداوند توکّل کن،و همین بس که خداوند وکیل و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هیچ مردی در درونش دو دل قرار نداده است؛و هرگز همسرانی را که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می‌دهید مادران شما قرار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خوانده‌های شما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همسر به منزله‌ی مادر و فرزند خوانده به منزله‌ی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است که شما به زبان می‌گویید،و خداوند حقّ می‌گوید و اوست که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p>
    <w:p>
      <w:pPr>
        <w:pStyle w:val="Heading4"/>
        <w:numPr>
          <w:ilvl w:val="3"/>
          <w:numId w:val="1"/>
        </w:numPr>
        <w:rPr/>
      </w:pPr>
      <w:bookmarkStart w:id="2129" w:name="__RefHeading___Toc695694_3244359995"/>
      <w:bookmarkStart w:id="2130" w:name="_Toc922"/>
      <w:bookmarkEnd w:id="2129"/>
      <w:r>
        <w:rPr>
          <w:rtl w:val="true"/>
        </w:rPr>
        <w:t>نکته‌ها</w:t>
      </w:r>
      <w:r>
        <w:rPr>
          <w:rtl w:val="true"/>
        </w:rPr>
        <w:t>:</w:t>
      </w:r>
      <w:bookmarkEnd w:id="2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ادّعا و نسبت فرزند و یا چیزی دیگر به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مردی به همسرش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همچون مادرم بر من حرام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که در زمان جاهلیّت به عنوان نوعی طلاق رسم بوده،حرام است و کفّاره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کتاب‌های فقهی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قرآن،احساسات و عواطف و گرایش‌های درونی را به قلب انسان نسبت می‌دهد</w:t>
      </w:r>
      <w:r>
        <w:rPr>
          <w:rFonts w:eastAsia="IRNazanin" w:cs="IRNazanin"/>
          <w:color w:val="111111"/>
          <w:sz w:val="28"/>
          <w:szCs w:val="28"/>
          <w:rtl w:val="true"/>
          <w:lang w:bidi="fa-IR"/>
        </w:rPr>
        <w:t>.</w:t>
      </w:r>
    </w:p>
    <w:p>
      <w:pPr>
        <w:pStyle w:val="Heading4"/>
        <w:numPr>
          <w:ilvl w:val="3"/>
          <w:numId w:val="1"/>
        </w:numPr>
        <w:rPr/>
      </w:pPr>
      <w:bookmarkStart w:id="2131" w:name="__RefHeading___Toc695696_3244359995"/>
      <w:bookmarkStart w:id="2132" w:name="_Toc923"/>
      <w:bookmarkEnd w:id="2131"/>
      <w:r>
        <w:rPr>
          <w:rtl w:val="true"/>
        </w:rPr>
        <w:t>پیام‌ها</w:t>
      </w:r>
      <w:r>
        <w:rPr>
          <w:rtl w:val="true"/>
        </w:rPr>
        <w:t>:</w:t>
      </w:r>
      <w:bookmarkEnd w:id="213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نکردن از کافران و منافقان و پیروی از وحی،مشکلاتی دارد که راه مبارزه با آن توکّل به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 و اِتَّبِعْ و تَوَکَّلْ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دلیل دستورها را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بِاللّٰهِ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دارد چه ندارد؟</w:t>
      </w:r>
      <w:r>
        <w:rPr>
          <w:rFonts w:eastAsia="IRNazanin" w:cs="IRNazanin"/>
          <w:color w:val="111111"/>
          <w:sz w:val="28"/>
          <w:szCs w:val="28"/>
          <w:rtl w:val="true"/>
          <w:lang w:bidi="fa-IR"/>
        </w:rPr>
        <w:t>)</w:t>
      </w:r>
      <w:bookmarkStart w:id="2133" w:name="pg13172_133913"/>
    </w:p>
    <w:p>
      <w:pPr>
        <w:pStyle w:val="BookText"/>
        <w:rPr/>
      </w:pPr>
      <w:bookmarkEnd w:id="213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قلبی و فطری انسان،یک چیز بیشتر نیست و هر چه انسان بر خلاف آن بگوید یا عمل کند،نفاق شخصی اوست نه اراده‌ی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دل،دو دوستی متضادّ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پیروی از وحی،با ولایت و پیروی از کافران و منافقان سازگار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پدر و مادر با فرزند،یک رابطه‌ی حقیقی و طبیعی است نه تشریفاتی و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همسر،مثل مادر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أَزْوٰاجَکُمُ اللاّٰئِی تُظٰاهِرُونَ مِنْهُنَّ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فرزند خوانده،فرزند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أَدْعِیٰاءَکُمْ أَبْنٰاءَکُمْ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انبیا،زدودن خرافات از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قَوْلُکُمْ بِأَفْوٰاهِکُمْ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و باطل،وحی الهی است،نه رسم و رسوم و آداب و عادات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قَوْلُکُمْ بِأَفْوٰاهِکُمْ وَ اللّٰهُ یَقُولُ الْحَقَّ</w:t>
      </w:r>
      <w:r>
        <w:rPr>
          <w:rFonts w:eastAsia="IRNazanin" w:cs="IRNazanin"/>
          <w:color w:val="111111"/>
          <w:sz w:val="28"/>
          <w:szCs w:val="28"/>
          <w:rtl w:val="true"/>
          <w:lang w:bidi="fa-IR"/>
        </w:rPr>
        <w:t>»</w:t>
      </w:r>
    </w:p>
    <w:p>
      <w:pPr>
        <w:pStyle w:val="Heading3"/>
        <w:numPr>
          <w:ilvl w:val="2"/>
          <w:numId w:val="1"/>
        </w:numPr>
        <w:rPr/>
      </w:pPr>
      <w:bookmarkStart w:id="2134" w:name="__RefHeading___Toc695698_3244359995"/>
      <w:bookmarkStart w:id="2135" w:name="_Toc924"/>
      <w:bookmarkEnd w:id="2134"/>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w:t>
      </w:r>
      <w:r>
        <w:rPr>
          <w:rtl w:val="true"/>
        </w:rPr>
        <w:t>]</w:t>
      </w:r>
      <w:bookmarkEnd w:id="2135"/>
    </w:p>
    <w:p>
      <w:pPr>
        <w:pStyle w:val="Heading4"/>
        <w:numPr>
          <w:ilvl w:val="3"/>
          <w:numId w:val="1"/>
        </w:numPr>
        <w:rPr/>
      </w:pPr>
      <w:bookmarkStart w:id="2136" w:name="__RefHeading___Toc695700_3244359995"/>
      <w:bookmarkStart w:id="2137" w:name="_Toc925"/>
      <w:bookmarkEnd w:id="2136"/>
      <w:r>
        <w:rPr>
          <w:rtl w:val="true"/>
        </w:rPr>
        <w:t>اشاره</w:t>
      </w:r>
      <w:bookmarkEnd w:id="2137"/>
    </w:p>
    <w:p>
      <w:pPr>
        <w:pStyle w:val="BookText"/>
        <w:rPr/>
      </w:pP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نام پدرانشان بخوانید،که این نزد خداوند عادلانه‌تر است،پس اگر پدرانشان را نمی‌شناسید،آنان برادران دینی و موالی شما هستند؛و در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خواندگان را فرزند خود 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نیست،ولی در آنچه دل‌هایتان قصد و عمد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آمرزنده‌ی مهربان است</w:t>
      </w:r>
      <w:r>
        <w:rPr>
          <w:rFonts w:eastAsia="IRNazanin" w:cs="IRNazanin"/>
          <w:color w:val="111111"/>
          <w:sz w:val="28"/>
          <w:szCs w:val="28"/>
          <w:rtl w:val="true"/>
          <w:lang w:bidi="fa-IR"/>
        </w:rPr>
        <w:t>.</w:t>
      </w:r>
    </w:p>
    <w:p>
      <w:pPr>
        <w:pStyle w:val="Heading4"/>
        <w:numPr>
          <w:ilvl w:val="3"/>
          <w:numId w:val="1"/>
        </w:numPr>
        <w:rPr/>
      </w:pPr>
      <w:bookmarkStart w:id="2138" w:name="__RefHeading___Toc695702_3244359995"/>
      <w:bookmarkStart w:id="2139" w:name="_Toc926"/>
      <w:bookmarkEnd w:id="2138"/>
      <w:r>
        <w:rPr>
          <w:rtl w:val="true"/>
        </w:rPr>
        <w:t>پیام‌ها</w:t>
      </w:r>
      <w:r>
        <w:rPr>
          <w:rtl w:val="true"/>
        </w:rPr>
        <w:t>:</w:t>
      </w:r>
      <w:bookmarkEnd w:id="213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نسبی افراد را با پدران واقعی‌شان حفظ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bookmarkStart w:id="2140" w:name="pg13172_133914"/>
    </w:p>
    <w:p>
      <w:pPr>
        <w:pStyle w:val="BookText"/>
        <w:rPr/>
      </w:pPr>
      <w:bookmarkEnd w:id="2140"/>
      <w:r>
        <w:rPr>
          <w:rFonts w:ascii="IRNazanin" w:hAnsi="IRNazanin" w:eastAsia="IRNazanin"/>
          <w:color w:val="111111"/>
          <w:sz w:val="28"/>
          <w:sz w:val="28"/>
          <w:szCs w:val="28"/>
          <w:rtl w:val="true"/>
          <w:lang w:bidi="fa-IR"/>
        </w:rPr>
        <w:t>شناسنامه‌ی افراد باید نام پدرشان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که پدرشان شناخته شده نیست،محترمانه،عاطفی و برادرانه رفتار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فَإِخْوٰانُکُمْ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در جنگ‌ها اسیر و سپس مسلمان می‌شدند، ولی مسلمانان پدر آنان را نمی‌شناختند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اصطلاح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فَإِخْوٰانُکُمْ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برده‌های آزاد شده‌ای را که پدرشان معلوم نیست،دوست و مولی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مَوٰالِیکُمْ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قصد،نیّت و آگاهی،در ارتکاب جرم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أَخْطَأْتُمْ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قُلُوبُکُمْ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آگاهانه‌ی شناسنامه‌ها و نسبت‌ها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مٰا تَعَمَّدَتْ قُلُوبُکُمْ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نیاوردن گناهان غیر عمد و خطایی،برخاسته از آمرزندگی و مهربانی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عَلَیْکُمْ جُنٰاحٌ فِیمٰا أَخْطَأْتُمْ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خداوند همراه با مهربانی و شفقت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Heading3"/>
        <w:numPr>
          <w:ilvl w:val="2"/>
          <w:numId w:val="1"/>
        </w:numPr>
        <w:rPr/>
      </w:pPr>
      <w:bookmarkStart w:id="2141" w:name="__RefHeading___Toc695704_3244359995"/>
      <w:bookmarkStart w:id="2142" w:name="_Toc927"/>
      <w:bookmarkEnd w:id="214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w:t>
      </w:r>
      <w:r>
        <w:rPr>
          <w:rtl w:val="true"/>
        </w:rPr>
        <w:t>]</w:t>
      </w:r>
      <w:bookmarkEnd w:id="2142"/>
    </w:p>
    <w:p>
      <w:pPr>
        <w:pStyle w:val="Heading4"/>
        <w:numPr>
          <w:ilvl w:val="3"/>
          <w:numId w:val="1"/>
        </w:numPr>
        <w:rPr/>
      </w:pPr>
      <w:bookmarkStart w:id="2143" w:name="__RefHeading___Toc695706_3244359995"/>
      <w:bookmarkStart w:id="2144" w:name="_Toc928"/>
      <w:bookmarkEnd w:id="2143"/>
      <w:r>
        <w:rPr>
          <w:rtl w:val="true"/>
        </w:rPr>
        <w:t>اشاره</w:t>
      </w:r>
      <w:bookmarkEnd w:id="2144"/>
    </w:p>
    <w:p>
      <w:pPr>
        <w:pStyle w:val="BookText"/>
        <w:rPr/>
      </w:pP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مؤمنان از خودشان سزاوارتر است،و همسران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نکاح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مؤمنان محسوب می‌شوند،و در کتاب خداوند،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نسبت به بعضی از مؤمنان و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بر اساس ایمان و هجرت ارث می‌بردند،در ارث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دارند،مگر آن که بخواهید نسبت به دوستانتان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در قالب وصیّت به آنان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bookmarkStart w:id="2145" w:name="pg13172_133915"/>
    </w:p>
    <w:p>
      <w:pPr>
        <w:pStyle w:val="Heading4"/>
        <w:numPr>
          <w:ilvl w:val="3"/>
          <w:numId w:val="1"/>
        </w:numPr>
        <w:rPr/>
      </w:pPr>
      <w:bookmarkStart w:id="2146" w:name="__RefHeading___Toc695708_3244359995"/>
      <w:bookmarkStart w:id="2147" w:name="_Toc929"/>
      <w:bookmarkEnd w:id="2145"/>
      <w:bookmarkEnd w:id="2146"/>
      <w:r>
        <w:rPr>
          <w:rtl w:val="true"/>
        </w:rPr>
        <w:t>نکته‌ها</w:t>
      </w:r>
      <w:r>
        <w:rPr>
          <w:rtl w:val="true"/>
        </w:rPr>
        <w:t>:</w:t>
      </w:r>
      <w:bookmarkEnd w:id="2147"/>
    </w:p>
    <w:p>
      <w:pPr>
        <w:pStyle w:val="BookText"/>
        <w:rPr/>
      </w:pPr>
      <w:r>
        <w:rPr>
          <w:rFonts w:ascii="IRNazanin" w:hAnsi="IRNazanin" w:eastAsia="IRNazanin"/>
          <w:color w:val="111111"/>
          <w:sz w:val="28"/>
          <w:sz w:val="28"/>
          <w:szCs w:val="28"/>
          <w:rtl w:val="true"/>
          <w:lang w:bidi="fa-IR"/>
        </w:rPr>
        <w:t>در تفسیر مجمع البیان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میان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برقرار کرده بود،به گونه‌ای که مثل برادر حقیقی از یکدیگر ارث می‌بردند،زیرا مهاجران در آغاز،از وطن و اموال و بستگان خود دور شده بودند و عقد اخوّت،این موارد را جبران می‌کرد تا آنکه آیه نازل شد و چنین ارثی را لغو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ارث بردن،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فرمان پیامبر صلی اللّٰه علیه و آله در مورد حرکت برای جنگ تبوک صادر شد،بعضی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والدین خود اجازه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پیامبر اکرم صلی اللّٰه علیه و آله در روز غدیر خم که به فرمان خداوند،حضرت علی علیه السلام را به جانشینی خود منصوب فرمود،قبل از معرّفی و نصب آن حضرت،جمله‌ی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فرمودند و از آنان اقرار گرفتند که آیا طبق آیه قرآن،من از شما حتّی نسبت به خودتان اولویّت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اولویّت پیامبر بر مؤمنان،در مسایل حکومتی و فردی و تمام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زن و مرد با ایمانی در برابر قضاوت پیامبر حقّ انتخاب و اختیاری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 لاٰ مُؤْمِنَةٍ إِذٰا قَضَی اللّٰهُ وَ رَسُولُهُ أَمْراً أَنْ یَکُونَ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آله،این اولویّت را برای امامان معصوم علیهم السلام نیز قائل بودند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یؤمن احدکم حتی اکون احب الیه من نفسه و ماله و ولده و الناس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جانم در دست اوست،ایمان هیچ یک از شما کامل نیست،مگر این که مرا از جان و مال و فرزند و از همه‌ی مردم بیشتر دوست داشته باشد</w:t>
      </w:r>
      <w:r>
        <w:rPr>
          <w:rFonts w:eastAsia="IRNazanin" w:cs="IRNazanin"/>
          <w:color w:val="111111"/>
          <w:sz w:val="28"/>
          <w:szCs w:val="28"/>
          <w:rtl w:val="true"/>
          <w:lang w:bidi="fa-IR"/>
        </w:rPr>
        <w:t xml:space="preserve">. </w:t>
      </w:r>
      <w:r>
        <w:rPr>
          <w:rStyle w:val="FootnoteAnchor"/>
          <w:rtl w:val="true"/>
        </w:rPr>
        <w:footnoteReference w:id="361"/>
      </w:r>
      <w:bookmarkStart w:id="2148" w:name="pg13172_133916"/>
    </w:p>
    <w:p>
      <w:pPr>
        <w:pStyle w:val="Heading4"/>
        <w:numPr>
          <w:ilvl w:val="3"/>
          <w:numId w:val="1"/>
        </w:numPr>
        <w:rPr/>
      </w:pPr>
      <w:bookmarkStart w:id="2149" w:name="__RefHeading___Toc695710_3244359995"/>
      <w:bookmarkStart w:id="2150" w:name="_Toc930"/>
      <w:bookmarkEnd w:id="2148"/>
      <w:bookmarkEnd w:id="2149"/>
      <w:r>
        <w:rPr>
          <w:rtl w:val="true"/>
        </w:rPr>
        <w:t>پیام‌ها</w:t>
      </w:r>
      <w:r>
        <w:rPr>
          <w:rtl w:val="true"/>
        </w:rPr>
        <w:t>:</w:t>
      </w:r>
      <w:bookmarkEnd w:id="2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پیامبر،بر تمام مؤمنان ولایت کامل دارد و ولایت آن حضرت بر مردم،از ولایت خودشان بر امورشان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 اسلامی،باید دین سالاری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به خداوند،پذیرش ولایت رسول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همسران پیامبر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أَزْوٰاجُهُ أُمَّهٰاتُهُمْ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پس از رحلت پیامبر،کسی حقّ ندارد با همسران پیامبر ازدواج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همسران پیامبر به منزله‌ی مادر،سبب ارث بردن آنان از مردم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أَزْوٰاجُهُ أُمَّهٰاتُهُمْ وَ أُولُوا الْأَرْحٰامِ بَعْضُهُمْ أَوْلیٰ بِبَعْضٍ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پیوندهای خانوادگی،اولویّت‌آور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ثابت ارث،مانع رسیدگی به وضعیّت دوستان محروم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تَفْعَلُوا إِلیٰ أَوْلِیٰائِکُمْ مَعْرُوفاً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خویشاوندان در ارث،بعد از عمل به وصیّت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أُولُوا الْأَرْحٰامِ بَعْضُهُمْ أَوْلیٰ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آری،اگر فردی وصیّت کرد که بخشی از مال او صرف دوستانش شود،اوّل باید به وصیّت عمل شود و سپس تقسیم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مسائل حقوقی را در امور خانوادگی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الْکِتٰابِ مَسْطُوراً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امور،کاری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الْکِتٰابِ مَسْطُوراً</w:t>
      </w:r>
      <w:r>
        <w:rPr>
          <w:rFonts w:eastAsia="IRNazanin" w:cs="IRNazanin"/>
          <w:color w:val="111111"/>
          <w:sz w:val="28"/>
          <w:szCs w:val="28"/>
          <w:rtl w:val="true"/>
          <w:lang w:bidi="fa-IR"/>
        </w:rPr>
        <w:t>»</w:t>
      </w:r>
    </w:p>
    <w:p>
      <w:pPr>
        <w:pStyle w:val="Heading3"/>
        <w:numPr>
          <w:ilvl w:val="2"/>
          <w:numId w:val="1"/>
        </w:numPr>
        <w:rPr/>
      </w:pPr>
      <w:bookmarkStart w:id="2151" w:name="__RefHeading___Toc695712_3244359995"/>
      <w:bookmarkStart w:id="2152" w:name="_Toc931"/>
      <w:bookmarkEnd w:id="215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7</w:t>
      </w:r>
      <w:r>
        <w:rPr>
          <w:rtl w:val="true"/>
        </w:rPr>
        <w:t>]</w:t>
      </w:r>
      <w:bookmarkEnd w:id="2152"/>
    </w:p>
    <w:p>
      <w:pPr>
        <w:pStyle w:val="Heading4"/>
        <w:numPr>
          <w:ilvl w:val="3"/>
          <w:numId w:val="1"/>
        </w:numPr>
        <w:rPr/>
      </w:pPr>
      <w:bookmarkStart w:id="2153" w:name="__RefHeading___Toc695714_3244359995"/>
      <w:bookmarkStart w:id="2154" w:name="_Toc932"/>
      <w:bookmarkEnd w:id="2153"/>
      <w:r>
        <w:rPr>
          <w:rtl w:val="true"/>
        </w:rPr>
        <w:t>اشاره</w:t>
      </w:r>
      <w:bookmarkEnd w:id="2154"/>
    </w:p>
    <w:p>
      <w:pPr>
        <w:pStyle w:val="BookText"/>
        <w:rPr/>
      </w:pP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از پیامبران پیمان گرفتیم،و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و از نوح و ابراهیم و موسیٰ و عیسیٰ فرزند مریم،و از همه‌ی آنان پیمانی استوار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ادای مسئولیّت و دعوت کوتاهی نکنند</w:t>
      </w:r>
      <w:r>
        <w:rPr>
          <w:rFonts w:eastAsia="IRNazanin" w:cs="IRNazanin"/>
          <w:color w:val="111111"/>
          <w:sz w:val="28"/>
          <w:szCs w:val="28"/>
          <w:rtl w:val="true"/>
          <w:lang w:bidi="fa-IR"/>
        </w:rPr>
        <w:t>).</w:t>
      </w:r>
      <w:bookmarkStart w:id="2155" w:name="pg13172_133917"/>
    </w:p>
    <w:p>
      <w:pPr>
        <w:pStyle w:val="Heading4"/>
        <w:numPr>
          <w:ilvl w:val="3"/>
          <w:numId w:val="1"/>
        </w:numPr>
        <w:rPr/>
      </w:pPr>
      <w:bookmarkStart w:id="2156" w:name="__RefHeading___Toc695716_3244359995"/>
      <w:bookmarkStart w:id="2157" w:name="_Toc933"/>
      <w:bookmarkEnd w:id="2155"/>
      <w:bookmarkEnd w:id="2156"/>
      <w:r>
        <w:rPr>
          <w:rtl w:val="true"/>
        </w:rPr>
        <w:t>نکته‌ها</w:t>
      </w:r>
      <w:r>
        <w:rPr>
          <w:rtl w:val="true"/>
        </w:rPr>
        <w:t>:</w:t>
      </w:r>
      <w:bookmarkEnd w:id="2157"/>
    </w:p>
    <w:p>
      <w:pPr>
        <w:pStyle w:val="BookText"/>
        <w:rPr/>
      </w:pPr>
      <w:r>
        <w:rPr>
          <w:rFonts w:ascii="IRNazanin" w:hAnsi="IRNazanin" w:eastAsia="IRNazanin"/>
          <w:color w:val="111111"/>
          <w:sz w:val="28"/>
          <w:sz w:val="28"/>
          <w:szCs w:val="28"/>
          <w:rtl w:val="true"/>
          <w:lang w:bidi="fa-IR"/>
        </w:rPr>
        <w:t>از میان پیامبران،پنج نفر اولوا العزم یعنی دارای کتاب و شریعت بوده و از جایگاه خاصّی نزد خداوند برخوردار بوده‌اند،این آیه آنان را به خصوص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پیامبر اسلام قبل از بقیه بیان شده،که دالّ بر عظمتی دیگر است، </w:t>
      </w:r>
      <w:r>
        <w:rPr>
          <w:rStyle w:val="FootnoteAnchor"/>
          <w:rtl w:val="true"/>
        </w:rPr>
        <w:footnoteReference w:id="362"/>
      </w:r>
      <w:r>
        <w:rPr>
          <w:rFonts w:ascii="IRNazanin" w:hAnsi="IRNazanin" w:eastAsia="IRNazanin"/>
          <w:color w:val="111111"/>
          <w:sz w:val="28"/>
          <w:sz w:val="28"/>
          <w:szCs w:val="28"/>
          <w:rtl w:val="true"/>
          <w:lang w:bidi="fa-IR"/>
        </w:rPr>
        <w:t>چنان که از مادر حضرت عیسی نام برده شده که بیانگر موقعیّت ویژه حضرت مریم و تولّد معجزه‌آسای آن حضرت است</w:t>
      </w:r>
      <w:r>
        <w:rPr>
          <w:rFonts w:eastAsia="IRNazanin" w:cs="IRNazanin"/>
          <w:color w:val="111111"/>
          <w:sz w:val="28"/>
          <w:szCs w:val="28"/>
          <w:rtl w:val="true"/>
          <w:lang w:bidi="fa-IR"/>
        </w:rPr>
        <w:t>.</w:t>
      </w:r>
    </w:p>
    <w:p>
      <w:pPr>
        <w:pStyle w:val="Heading4"/>
        <w:numPr>
          <w:ilvl w:val="3"/>
          <w:numId w:val="1"/>
        </w:numPr>
        <w:rPr/>
      </w:pPr>
      <w:bookmarkStart w:id="2158" w:name="__RefHeading___Toc695718_3244359995"/>
      <w:bookmarkStart w:id="2159" w:name="_Toc934"/>
      <w:bookmarkEnd w:id="2158"/>
      <w:r>
        <w:rPr>
          <w:rtl w:val="true"/>
        </w:rPr>
        <w:t>پیام‌ها</w:t>
      </w:r>
      <w:r>
        <w:rPr>
          <w:rtl w:val="true"/>
        </w:rPr>
        <w:t>:</w:t>
      </w:r>
      <w:bookmarkEnd w:id="2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آماده سازی روحی و تربیتی،آشنایی با تاریخ و سنّت‌های الهی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تو میثاق می‌گیریم،سنّت و برنامه‌ی ما این است که از همه‌ی انبیا پیمان گرفته‌ایم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 مِنَ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اولیٰ بر مردم است،مسئولیّت و پیمان سختی نیز بر عهده‌ی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مِیثٰاقَهُمْ وَ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مقام برتری دارد،وظیفه‌اش سخت‌تر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همه‌ی انبیا میثاق گرفت ولی از پیامبران اولو العزم،میثاق غلیظ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مِیثٰاقاً غَلِیظاً</w:t>
      </w:r>
      <w:r>
        <w:rPr>
          <w:rFonts w:eastAsia="IRNazanin" w:cs="IRNazanin"/>
          <w:color w:val="111111"/>
          <w:sz w:val="28"/>
          <w:szCs w:val="28"/>
          <w:rtl w:val="true"/>
          <w:lang w:bidi="fa-IR"/>
        </w:rPr>
        <w:t>»</w:t>
      </w:r>
    </w:p>
    <w:p>
      <w:pPr>
        <w:pStyle w:val="Heading3"/>
        <w:numPr>
          <w:ilvl w:val="2"/>
          <w:numId w:val="1"/>
        </w:numPr>
        <w:rPr/>
      </w:pPr>
      <w:bookmarkStart w:id="2160" w:name="__RefHeading___Toc695720_3244359995"/>
      <w:bookmarkStart w:id="2161" w:name="_Toc935"/>
      <w:bookmarkEnd w:id="216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8</w:t>
      </w:r>
      <w:r>
        <w:rPr>
          <w:rtl w:val="true"/>
        </w:rPr>
        <w:t>]</w:t>
      </w:r>
      <w:bookmarkEnd w:id="2161"/>
    </w:p>
    <w:p>
      <w:pPr>
        <w:pStyle w:val="Heading4"/>
        <w:numPr>
          <w:ilvl w:val="3"/>
          <w:numId w:val="1"/>
        </w:numPr>
        <w:rPr/>
      </w:pPr>
      <w:bookmarkStart w:id="2162" w:name="__RefHeading___Toc695722_3244359995"/>
      <w:bookmarkStart w:id="2163" w:name="_Toc936"/>
      <w:bookmarkEnd w:id="2162"/>
      <w:r>
        <w:rPr>
          <w:rtl w:val="true"/>
        </w:rPr>
        <w:t>اشاره</w:t>
      </w:r>
      <w:bookmarkEnd w:id="2163"/>
    </w:p>
    <w:p>
      <w:pPr>
        <w:pStyle w:val="BookText"/>
        <w:rPr/>
      </w:pP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پیامبران پیمان محکم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راستگویان را از صداقتشان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 کند؛و برای کافران عذابی دردناک آماده کرده است</w:t>
      </w:r>
      <w:r>
        <w:rPr>
          <w:rFonts w:eastAsia="IRNazanin" w:cs="IRNazanin"/>
          <w:color w:val="111111"/>
          <w:sz w:val="28"/>
          <w:szCs w:val="28"/>
          <w:rtl w:val="true"/>
          <w:lang w:bidi="fa-IR"/>
        </w:rPr>
        <w:t>.</w:t>
      </w:r>
    </w:p>
    <w:p>
      <w:pPr>
        <w:pStyle w:val="Heading4"/>
        <w:numPr>
          <w:ilvl w:val="3"/>
          <w:numId w:val="1"/>
        </w:numPr>
        <w:rPr/>
      </w:pPr>
      <w:bookmarkStart w:id="2164" w:name="__RefHeading___Toc695724_3244359995"/>
      <w:bookmarkStart w:id="2165" w:name="_Toc937"/>
      <w:bookmarkEnd w:id="2164"/>
      <w:r>
        <w:rPr>
          <w:rtl w:val="true"/>
        </w:rPr>
        <w:t>نکته‌ها</w:t>
      </w:r>
      <w:r>
        <w:rPr>
          <w:rtl w:val="true"/>
        </w:rPr>
        <w:t>:</w:t>
      </w:r>
      <w:bookmarkEnd w:id="216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از صادقین،انبیا باشند،یعنی خداوند از آنان پیمان گرفت تا در قیامت طبق همان پیمان و اقرار بازخواست کند و شاید مراد این باشد که خداوند از انبیا در ابلاغ وحی</w:t>
      </w:r>
      <w:bookmarkStart w:id="2166" w:name="pg13172_133918"/>
    </w:p>
    <w:p>
      <w:pPr>
        <w:pStyle w:val="BookText"/>
        <w:rPr/>
      </w:pPr>
      <w:bookmarkEnd w:id="2166"/>
      <w:r>
        <w:rPr>
          <w:rFonts w:ascii="IRNazanin" w:hAnsi="IRNazanin" w:eastAsia="IRNazanin"/>
          <w:color w:val="111111"/>
          <w:sz w:val="28"/>
          <w:sz w:val="28"/>
          <w:szCs w:val="28"/>
          <w:rtl w:val="true"/>
          <w:lang w:bidi="fa-IR"/>
        </w:rPr>
        <w:t>الهی به مردم پیمان سخت گرفت تا بشود از صداقت یا کفر مردم بازخواست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قرآن،صادقان جایگاه خاصّی دارند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الصّٰادِقُونَ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از آنان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راستگو از راستی‌اش سؤال می‌شود که به چه انگیزه‌ای بوده و بر طبق آن جزا داده می‌شود،پس حال دروغگو چگونه خواهد بود؟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در این آیه به جای آنکه در مقابلِ کافرین،مؤمنان قرار گیرد،صادقین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لازمه‌ی تفکیک‌ناپذیر ایمان،صداقت است</w:t>
      </w:r>
      <w:r>
        <w:rPr>
          <w:rFonts w:eastAsia="IRNazanin" w:cs="IRNazanin"/>
          <w:color w:val="111111"/>
          <w:sz w:val="28"/>
          <w:szCs w:val="28"/>
          <w:rtl w:val="true"/>
          <w:lang w:bidi="fa-IR"/>
        </w:rPr>
        <w:t>.</w:t>
      </w:r>
    </w:p>
    <w:p>
      <w:pPr>
        <w:pStyle w:val="Heading4"/>
        <w:numPr>
          <w:ilvl w:val="3"/>
          <w:numId w:val="1"/>
        </w:numPr>
        <w:rPr/>
      </w:pPr>
      <w:bookmarkStart w:id="2167" w:name="__RefHeading___Toc695726_3244359995"/>
      <w:bookmarkStart w:id="2168" w:name="_Toc938"/>
      <w:bookmarkEnd w:id="2167"/>
      <w:r>
        <w:rPr>
          <w:rtl w:val="true"/>
        </w:rPr>
        <w:t>پیام‌ها</w:t>
      </w:r>
      <w:r>
        <w:rPr>
          <w:rtl w:val="true"/>
        </w:rPr>
        <w:t>:</w:t>
      </w:r>
      <w:bookmarkEnd w:id="2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گرفتن‌های الهی،هدفدار است و هدف،تفکیک صادقان از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لِیَسْئَلَ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لِلْکٰافِرِینَ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صداقت،نزدیکی به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w:t>
      </w:r>
    </w:p>
    <w:p>
      <w:pPr>
        <w:pStyle w:val="Heading3"/>
        <w:numPr>
          <w:ilvl w:val="2"/>
          <w:numId w:val="1"/>
        </w:numPr>
        <w:rPr/>
      </w:pPr>
      <w:bookmarkStart w:id="2169" w:name="__RefHeading___Toc695728_3244359995"/>
      <w:bookmarkStart w:id="2170" w:name="_Toc939"/>
      <w:bookmarkEnd w:id="216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9</w:t>
      </w:r>
      <w:r>
        <w:rPr>
          <w:rtl w:val="true"/>
        </w:rPr>
        <w:t>]</w:t>
      </w:r>
      <w:bookmarkEnd w:id="2170"/>
    </w:p>
    <w:p>
      <w:pPr>
        <w:pStyle w:val="Heading4"/>
        <w:numPr>
          <w:ilvl w:val="3"/>
          <w:numId w:val="1"/>
        </w:numPr>
        <w:rPr/>
      </w:pPr>
      <w:bookmarkStart w:id="2171" w:name="__RefHeading___Toc695730_3244359995"/>
      <w:bookmarkStart w:id="2172" w:name="_Toc940"/>
      <w:bookmarkEnd w:id="2171"/>
      <w:r>
        <w:rPr>
          <w:rtl w:val="true"/>
        </w:rPr>
        <w:t>اشاره</w:t>
      </w:r>
      <w:bookmarkEnd w:id="2172"/>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یاد آورید،آن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لشکریانی به سراغتان آمدند،ولی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لشکریانی که آنها را نمی‌دیدید بر آنان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دشمنان را قلع و قمع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بیناست</w:t>
      </w:r>
      <w:r>
        <w:rPr>
          <w:rFonts w:eastAsia="IRNazanin" w:cs="IRNazanin"/>
          <w:color w:val="111111"/>
          <w:sz w:val="28"/>
          <w:szCs w:val="28"/>
          <w:rtl w:val="true"/>
          <w:lang w:bidi="fa-IR"/>
        </w:rPr>
        <w:t>.</w:t>
      </w:r>
      <w:bookmarkStart w:id="2173" w:name="pg13172_133919"/>
    </w:p>
    <w:p>
      <w:pPr>
        <w:pStyle w:val="Heading4"/>
        <w:numPr>
          <w:ilvl w:val="3"/>
          <w:numId w:val="1"/>
        </w:numPr>
        <w:rPr/>
      </w:pPr>
      <w:bookmarkStart w:id="2174" w:name="__RefHeading___Toc695732_3244359995"/>
      <w:bookmarkStart w:id="2175" w:name="_Toc941"/>
      <w:bookmarkEnd w:id="2173"/>
      <w:bookmarkEnd w:id="2174"/>
      <w:r>
        <w:rPr>
          <w:rtl w:val="true"/>
        </w:rPr>
        <w:t>نکته‌ها</w:t>
      </w:r>
      <w:r>
        <w:rPr>
          <w:rtl w:val="true"/>
        </w:rPr>
        <w:t>:</w:t>
      </w:r>
      <w:bookmarkEnd w:id="2175"/>
    </w:p>
    <w:p>
      <w:pPr>
        <w:pStyle w:val="BookText"/>
        <w:rPr/>
      </w:pPr>
      <w:r>
        <w:rPr>
          <w:rFonts w:ascii="IRNazanin" w:hAnsi="IRNazanin" w:eastAsia="IRNazanin"/>
          <w:color w:val="111111"/>
          <w:sz w:val="28"/>
          <w:sz w:val="28"/>
          <w:szCs w:val="28"/>
          <w:rtl w:val="true"/>
          <w:lang w:bidi="fa-IR"/>
        </w:rPr>
        <w:t>این آیه و شانزده آیه پس از آن،به جنگ احزاب مربوط است که در سال پنجم هجری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که یهودیان و مشرکان و منافقان قصد کودتا و تصرّف مدینه را داشتند،مسلمین با پیشنهاد سلمان فارسی و موافقت پیامبر اکرم صلی اللّٰه علیه و آله اطراف مدینه را خندق کندند و در برابر دشمن استقامت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حفر خندق نیز،اوّلین کلنگ را خود رسول اللّٰه به زمین زد و هر بار که بر اثر اصابت کلنگ به سنگ برقی می‌جهید،پیامبر پیروزی اسلام بر منطقه‌ای از جهان را بشارت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نبرد به وسیله‌ی وزش باد و نزول فرشتگان مسلمانان را یاری کرد</w:t>
      </w:r>
      <w:r>
        <w:rPr>
          <w:rFonts w:eastAsia="IRNazanin" w:cs="IRNazanin"/>
          <w:color w:val="111111"/>
          <w:sz w:val="28"/>
          <w:szCs w:val="28"/>
          <w:rtl w:val="true"/>
          <w:lang w:bidi="fa-IR"/>
        </w:rPr>
        <w:t>.</w:t>
      </w:r>
    </w:p>
    <w:p>
      <w:pPr>
        <w:pStyle w:val="Heading4"/>
        <w:numPr>
          <w:ilvl w:val="3"/>
          <w:numId w:val="1"/>
        </w:numPr>
        <w:rPr/>
      </w:pPr>
      <w:bookmarkStart w:id="2176" w:name="__RefHeading___Toc695734_3244359995"/>
      <w:bookmarkStart w:id="2177" w:name="_Toc942"/>
      <w:bookmarkEnd w:id="2176"/>
      <w:r>
        <w:rPr>
          <w:rtl w:val="true"/>
        </w:rPr>
        <w:t>پیام‌ها</w:t>
      </w:r>
      <w:r>
        <w:rPr>
          <w:rtl w:val="true"/>
        </w:rPr>
        <w:t>:</w:t>
      </w:r>
      <w:bookmarkEnd w:id="2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امدادهای الهی،ایمان و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 آماده‌ی دفاع شدند،خندق کندند و سپس یاری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نعمت‌ها،مورد سفارش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امدادهای الهی،روحیّه‌ی رزمندگان را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فراموشی نعمت است و به تذکّر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نِعْمَةَ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جنود را باید با جنود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جٰاءَتْکُمْ جُنُودٌ فَأَرْسَلْنٰا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 را از خدا بدانیم</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خداوند بادها هم سرباز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رِیحاً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فرشتگان،هم به مؤمنان دعا می‌کنند و هم آنان را بشارت و امداد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ببیند که ما به وظیفه خود عمل می‌کنیم،امدادهای خود را بر ما نازل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بِمٰا تَعْمَلُونَ بَصِیراً</w:t>
      </w:r>
      <w:r>
        <w:rPr>
          <w:rFonts w:eastAsia="IRNazanin" w:cs="IRNazanin"/>
          <w:color w:val="111111"/>
          <w:sz w:val="28"/>
          <w:szCs w:val="28"/>
          <w:rtl w:val="true"/>
          <w:lang w:bidi="fa-IR"/>
        </w:rPr>
        <w:t>»</w:t>
      </w:r>
      <w:bookmarkStart w:id="2178" w:name="pg13172_133920"/>
    </w:p>
    <w:p>
      <w:pPr>
        <w:pStyle w:val="Heading3"/>
        <w:numPr>
          <w:ilvl w:val="2"/>
          <w:numId w:val="1"/>
        </w:numPr>
        <w:rPr/>
      </w:pPr>
      <w:bookmarkStart w:id="2179" w:name="__RefHeading___Toc695736_3244359995"/>
      <w:bookmarkStart w:id="2180" w:name="_Toc943"/>
      <w:bookmarkEnd w:id="2178"/>
      <w:bookmarkEnd w:id="2179"/>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2180"/>
    </w:p>
    <w:p>
      <w:pPr>
        <w:pStyle w:val="Heading4"/>
        <w:numPr>
          <w:ilvl w:val="3"/>
          <w:numId w:val="1"/>
        </w:numPr>
        <w:rPr/>
      </w:pPr>
      <w:bookmarkStart w:id="2181" w:name="__RefHeading___Toc695738_3244359995"/>
      <w:bookmarkStart w:id="2182" w:name="_Toc944"/>
      <w:bookmarkEnd w:id="2181"/>
      <w:r>
        <w:rPr>
          <w:rtl w:val="true"/>
        </w:rPr>
        <w:t>اشاره</w:t>
      </w:r>
      <w:bookmarkEnd w:id="2182"/>
    </w:p>
    <w:p>
      <w:pPr>
        <w:pStyle w:val="BookText"/>
        <w:rPr/>
      </w:pP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دشمنان از بالا و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سراغتان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شده بود و جان‌ها به حنجره‌ها رسیده بود،و به خداوند گمان‌های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بود که مؤمنان آزمایش شدند و به لرزه‌ی سختی دچار شدند</w:t>
      </w:r>
      <w:r>
        <w:rPr>
          <w:rFonts w:eastAsia="IRNazanin" w:cs="IRNazanin"/>
          <w:color w:val="111111"/>
          <w:sz w:val="28"/>
          <w:szCs w:val="28"/>
          <w:rtl w:val="true"/>
          <w:lang w:bidi="fa-IR"/>
        </w:rPr>
        <w:t>.</w:t>
      </w:r>
    </w:p>
    <w:p>
      <w:pPr>
        <w:pStyle w:val="Heading4"/>
        <w:numPr>
          <w:ilvl w:val="3"/>
          <w:numId w:val="1"/>
        </w:numPr>
        <w:rPr/>
      </w:pPr>
      <w:bookmarkStart w:id="2183" w:name="__RefHeading___Toc695740_3244359995"/>
      <w:bookmarkStart w:id="2184" w:name="_Toc945"/>
      <w:bookmarkEnd w:id="2183"/>
      <w:r>
        <w:rPr>
          <w:rtl w:val="true"/>
        </w:rPr>
        <w:t>پیام‌ها</w:t>
      </w:r>
      <w:r>
        <w:rPr>
          <w:rtl w:val="true"/>
        </w:rPr>
        <w:t>:</w:t>
      </w:r>
      <w:bookmarkEnd w:id="218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مزه‌ی الطاف الهی را می‌چشید که صحنه‌های تلخ را نزد خود مجسّم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جٰاؤُکُمْ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زٰاغَتِ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باید تمام مرزهای کشور خود را مراقبت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 مِنْکُمْ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روحی در جسم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 سبب می‌شود که چشم و دل کار عادّی خود را از دست بدهند،خیره شدن چشم و تند شدن ضربان قلب نمونه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زٰاغَتِ الْأَبْصٰارُ وَ بَلَغَتِ الْقُلُوبُ الْحَنٰاجِرَ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مؤمنان،به هنگام بروز پیش آمدهای سخت به قدرت خداوند سوء ظن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تَظُنُّونَ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معرض ابتلا و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ابْتُلِیَ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جنگ،ترس،وحشت و شرایط سخت،وسیله آزمایش‌اند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ابْتُلِیَ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سختی‌ها،انسان‌ها شناخته و صف‌ها جدا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ابْتُلِیَ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میدان‌های جنگ،از حضور روشنفکرنماها و منافقان خبری نبود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انسان،در گرو استواری روحیّه‌ی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 ضربه دید انسان متزلزل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زُلْزِلُوا</w:t>
      </w:r>
      <w:r>
        <w:rPr>
          <w:rFonts w:eastAsia="IRNazanin" w:cs="IRNazanin"/>
          <w:color w:val="111111"/>
          <w:sz w:val="28"/>
          <w:szCs w:val="28"/>
          <w:rtl w:val="true"/>
          <w:lang w:bidi="fa-IR"/>
        </w:rPr>
        <w:t>»</w:t>
      </w:r>
      <w:bookmarkStart w:id="2185" w:name="pg13172_133921"/>
    </w:p>
    <w:p>
      <w:pPr>
        <w:pStyle w:val="Heading3"/>
        <w:numPr>
          <w:ilvl w:val="2"/>
          <w:numId w:val="1"/>
        </w:numPr>
        <w:rPr/>
      </w:pPr>
      <w:bookmarkStart w:id="2186" w:name="__RefHeading___Toc695742_3244359995"/>
      <w:bookmarkStart w:id="2187" w:name="_Toc946"/>
      <w:bookmarkEnd w:id="2185"/>
      <w:bookmarkEnd w:id="218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12</w:t>
      </w:r>
      <w:r>
        <w:rPr>
          <w:rtl w:val="true"/>
        </w:rPr>
        <w:t>]</w:t>
      </w:r>
      <w:bookmarkEnd w:id="2187"/>
    </w:p>
    <w:p>
      <w:pPr>
        <w:pStyle w:val="Heading4"/>
        <w:numPr>
          <w:ilvl w:val="3"/>
          <w:numId w:val="1"/>
        </w:numPr>
        <w:rPr/>
      </w:pPr>
      <w:bookmarkStart w:id="2188" w:name="__RefHeading___Toc695744_3244359995"/>
      <w:bookmarkStart w:id="2189" w:name="_Toc947"/>
      <w:bookmarkEnd w:id="2188"/>
      <w:r>
        <w:rPr>
          <w:rtl w:val="true"/>
        </w:rPr>
        <w:t>اشاره</w:t>
      </w:r>
      <w:bookmarkEnd w:id="2189"/>
    </w:p>
    <w:p>
      <w:pPr>
        <w:pStyle w:val="BookText"/>
        <w:rPr/>
      </w:pP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که منافقان و کسانی که در روحشان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جز وعده‌های فریبنده به ما ندادند</w:t>
      </w:r>
      <w:r>
        <w:rPr>
          <w:rFonts w:eastAsia="IRNazanin" w:cs="IRNazanin"/>
          <w:color w:val="111111"/>
          <w:sz w:val="28"/>
          <w:szCs w:val="28"/>
          <w:rtl w:val="true"/>
          <w:lang w:bidi="fa-IR"/>
        </w:rPr>
        <w:t>.</w:t>
      </w:r>
    </w:p>
    <w:p>
      <w:pPr>
        <w:pStyle w:val="Heading4"/>
        <w:numPr>
          <w:ilvl w:val="3"/>
          <w:numId w:val="1"/>
        </w:numPr>
        <w:rPr/>
      </w:pPr>
      <w:bookmarkStart w:id="2190" w:name="__RefHeading___Toc695746_3244359995"/>
      <w:bookmarkStart w:id="2191" w:name="_Toc948"/>
      <w:bookmarkEnd w:id="2190"/>
      <w:r>
        <w:rPr>
          <w:rtl w:val="true"/>
        </w:rPr>
        <w:t>پیام‌ها</w:t>
      </w:r>
      <w:r>
        <w:rPr>
          <w:rtl w:val="true"/>
        </w:rPr>
        <w:t>:</w:t>
      </w:r>
      <w:bookmarkEnd w:id="2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تبلیغاتی منافقان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کردن رزمندگان و تضعیف روحیّه‌ی آنان،نشانه‌ی انحراف و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وَعَدَنَا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پیامبر،برخی دچار شک و تردید و برخی دچار نفاق و دورویی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وَعَدَنَا اللّٰهُ وَ رَسُولُهُ إِلاّٰ غُرُوراً</w:t>
      </w:r>
      <w:r>
        <w:rPr>
          <w:rFonts w:eastAsia="IRNazanin" w:cs="IRNazanin"/>
          <w:color w:val="111111"/>
          <w:sz w:val="28"/>
          <w:szCs w:val="28"/>
          <w:rtl w:val="true"/>
          <w:lang w:bidi="fa-IR"/>
        </w:rPr>
        <w:t>»</w:t>
      </w:r>
    </w:p>
    <w:p>
      <w:pPr>
        <w:pStyle w:val="Heading3"/>
        <w:numPr>
          <w:ilvl w:val="2"/>
          <w:numId w:val="1"/>
        </w:numPr>
        <w:rPr/>
      </w:pPr>
      <w:bookmarkStart w:id="2192" w:name="__RefHeading___Toc695748_3244359995"/>
      <w:bookmarkStart w:id="2193" w:name="_Toc949"/>
      <w:bookmarkEnd w:id="219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13</w:t>
      </w:r>
      <w:r>
        <w:rPr>
          <w:rtl w:val="true"/>
        </w:rPr>
        <w:t>]</w:t>
      </w:r>
      <w:bookmarkEnd w:id="2193"/>
    </w:p>
    <w:p>
      <w:pPr>
        <w:pStyle w:val="Heading4"/>
        <w:numPr>
          <w:ilvl w:val="3"/>
          <w:numId w:val="1"/>
        </w:numPr>
        <w:rPr/>
      </w:pPr>
      <w:bookmarkStart w:id="2194" w:name="__RefHeading___Toc695750_3244359995"/>
      <w:bookmarkStart w:id="2195" w:name="_Toc950"/>
      <w:bookmarkEnd w:id="2194"/>
      <w:r>
        <w:rPr>
          <w:rtl w:val="true"/>
        </w:rPr>
        <w:t>اشاره</w:t>
      </w:r>
      <w:bookmarkEnd w:id="2195"/>
    </w:p>
    <w:p>
      <w:pPr>
        <w:pStyle w:val="BookText"/>
        <w:rPr/>
      </w:pP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که گروهی از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جای ماندن نیست،پس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از آنان از پیامبر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خانه‌های ما بی حفاظ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 حفاظ نبود و آنان جز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دیگری نداشتند</w:t>
      </w:r>
      <w:r>
        <w:rPr>
          <w:rFonts w:eastAsia="IRNazanin" w:cs="IRNazanin"/>
          <w:color w:val="111111"/>
          <w:sz w:val="28"/>
          <w:szCs w:val="28"/>
          <w:rtl w:val="true"/>
          <w:lang w:bidi="fa-IR"/>
        </w:rPr>
        <w:t>.</w:t>
      </w:r>
    </w:p>
    <w:p>
      <w:pPr>
        <w:pStyle w:val="Heading4"/>
        <w:numPr>
          <w:ilvl w:val="3"/>
          <w:numId w:val="1"/>
        </w:numPr>
        <w:rPr/>
      </w:pPr>
      <w:bookmarkStart w:id="2196" w:name="__RefHeading___Toc695752_3244359995"/>
      <w:bookmarkStart w:id="2197" w:name="_Toc951"/>
      <w:bookmarkEnd w:id="2196"/>
      <w:r>
        <w:rPr>
          <w:rtl w:val="true"/>
        </w:rPr>
        <w:t>پیام‌ها</w:t>
      </w:r>
      <w:r>
        <w:rPr>
          <w:rtl w:val="true"/>
        </w:rPr>
        <w:t>:</w:t>
      </w:r>
      <w:bookmarkEnd w:id="2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منافقان با شایعه پراکنی،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با فرار از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یَسْتَأْذِنُ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تضعیف روحیه مؤمنان بودند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سعی دارند مؤمنان را از فرهنگ دینی،حتّی در نام‌گذاری و اسامی،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مدینه،گفتند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یَثْرِبَ</w:t>
      </w:r>
      <w:r>
        <w:rPr>
          <w:rFonts w:eastAsia="IRNazanin" w:cs="IRNazanin"/>
          <w:color w:val="111111"/>
          <w:sz w:val="28"/>
          <w:szCs w:val="28"/>
          <w:rtl w:val="true"/>
          <w:lang w:bidi="fa-IR"/>
        </w:rPr>
        <w:t>»</w:t>
      </w:r>
      <w:bookmarkStart w:id="2198" w:name="pg13172_133922"/>
    </w:p>
    <w:p>
      <w:pPr>
        <w:pStyle w:val="BookText"/>
        <w:rPr/>
      </w:pPr>
      <w:bookmarkEnd w:id="219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تبلیغات منافقان برای دلسرد کردن رزمندگان،غافل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جنگ،شخص پیامبر اکرم صلی اللّٰه علیه و آله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یَسْتَأْذِنُ فَرِیقٌ مِنْهُمُ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مسلح باید به قدری منظم باشد که هیچ کس حقّ خروج از لشکر را بدون مرخصی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یَسْتَأْذِنُ فَرِیقٌ مِنْهُمُ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فکری و خانوادگی برای رزمنده به قدری ضروری است که منافقان،دغدغه آن را بهانه ترک جبهه خود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بُیُوتَنٰا عَوْرَةٌ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خانه و زندگی دل نکند،نمی‌تواند موفّق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بُیُوتَنٰا عَوْرَةٌ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منافق،ترسو و بهانه‌گیر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نداشتن شهامت،به جای موضع‌گیری صریح،بهانه‌گیری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بُیُوتَنٰا عَوْرَةٌ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مذهب،علیه مذهب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دستور مذهبی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بُیُوتَنٰا عَوْرَةٌ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وحی،افکار پلید منافقان را آشکار و آنان را رسوا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بِعَوْرَةٍ إِنْ یُرِیدُونَ إِلاّٰ فِرٰاراً</w:t>
      </w:r>
      <w:r>
        <w:rPr>
          <w:rFonts w:eastAsia="IRNazanin" w:cs="IRNazanin"/>
          <w:color w:val="111111"/>
          <w:sz w:val="28"/>
          <w:szCs w:val="28"/>
          <w:rtl w:val="true"/>
          <w:lang w:bidi="fa-IR"/>
        </w:rPr>
        <w:t>»</w:t>
      </w:r>
    </w:p>
    <w:p>
      <w:pPr>
        <w:pStyle w:val="Heading3"/>
        <w:numPr>
          <w:ilvl w:val="2"/>
          <w:numId w:val="1"/>
        </w:numPr>
        <w:rPr/>
      </w:pPr>
      <w:bookmarkStart w:id="2199" w:name="__RefHeading___Toc695754_3244359995"/>
      <w:bookmarkStart w:id="2200" w:name="_Toc952"/>
      <w:bookmarkEnd w:id="2199"/>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14</w:t>
      </w:r>
      <w:r>
        <w:rPr>
          <w:rtl w:val="true"/>
        </w:rPr>
        <w:t xml:space="preserve"> </w:t>
      </w:r>
      <w:r>
        <w:rPr>
          <w:rtl w:val="true"/>
        </w:rPr>
        <w:t xml:space="preserve">تا </w:t>
      </w:r>
      <w:r>
        <w:rPr/>
        <w:t>15</w:t>
      </w:r>
      <w:r>
        <w:rPr>
          <w:rtl w:val="true"/>
        </w:rPr>
        <w:t>]</w:t>
      </w:r>
      <w:bookmarkEnd w:id="2200"/>
    </w:p>
    <w:p>
      <w:pPr>
        <w:pStyle w:val="Heading4"/>
        <w:numPr>
          <w:ilvl w:val="3"/>
          <w:numId w:val="1"/>
        </w:numPr>
        <w:rPr/>
      </w:pPr>
      <w:bookmarkStart w:id="2201" w:name="__RefHeading___Toc695756_3244359995"/>
      <w:bookmarkStart w:id="2202" w:name="_Toc953"/>
      <w:bookmarkEnd w:id="2201"/>
      <w:r>
        <w:rPr>
          <w:rtl w:val="true"/>
        </w:rPr>
        <w:t>اشاره</w:t>
      </w:r>
      <w:bookmarkEnd w:id="2202"/>
    </w:p>
    <w:p>
      <w:pPr>
        <w:pStyle w:val="BookText"/>
        <w:rPr/>
      </w:pP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منافقان و بیمار دلان چنان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مدینه بر آنان وارد می‌شدند و از آنان تقاضای فتنه‌گری می‌کردند،به سرعت می‌پذیرفتند،و جز مدّت کمی درنگ نمی‌کردند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آنان پیش از این با خداوند پیمان بسته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نکنند؛و پیمان الهی بازخواست شدنی است</w:t>
      </w:r>
      <w:r>
        <w:rPr>
          <w:rFonts w:eastAsia="IRNazanin" w:cs="IRNazanin"/>
          <w:color w:val="111111"/>
          <w:sz w:val="28"/>
          <w:szCs w:val="28"/>
          <w:rtl w:val="true"/>
          <w:lang w:bidi="fa-IR"/>
        </w:rPr>
        <w:t>.</w:t>
      </w:r>
      <w:bookmarkStart w:id="2203" w:name="pg13172_133923"/>
    </w:p>
    <w:p>
      <w:pPr>
        <w:pStyle w:val="Heading4"/>
        <w:numPr>
          <w:ilvl w:val="3"/>
          <w:numId w:val="1"/>
        </w:numPr>
        <w:rPr/>
      </w:pPr>
      <w:bookmarkStart w:id="2204" w:name="__RefHeading___Toc695758_3244359995"/>
      <w:bookmarkStart w:id="2205" w:name="_Toc954"/>
      <w:bookmarkEnd w:id="2203"/>
      <w:bookmarkEnd w:id="2204"/>
      <w:r>
        <w:rPr>
          <w:rtl w:val="true"/>
        </w:rPr>
        <w:t>نکته‌ها</w:t>
      </w:r>
      <w:r>
        <w:rPr>
          <w:rtl w:val="true"/>
        </w:rPr>
        <w:t>:</w:t>
      </w:r>
      <w:bookmarkEnd w:id="2205"/>
    </w:p>
    <w:p>
      <w:pPr>
        <w:pStyle w:val="BookText"/>
        <w:rPr/>
      </w:pPr>
      <w:r>
        <w:rPr>
          <w:rFonts w:ascii="IRNazanin" w:hAnsi="IRNazanin" w:eastAsia="IRNazanin"/>
          <w:color w:val="111111"/>
          <w:sz w:val="28"/>
          <w:sz w:val="28"/>
          <w:szCs w:val="28"/>
          <w:rtl w:val="true"/>
          <w:lang w:bidi="fa-IR"/>
        </w:rPr>
        <w:t xml:space="preserve">فرار نکردن از جبهه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یُوَلُّونَ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ایمان به خدا و پیامبر است؛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 مورد بازخواست و سؤال واقع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عَهْدُ اللّٰهِ مَسْؤُلاً</w:t>
      </w:r>
      <w:r>
        <w:rPr>
          <w:rFonts w:eastAsia="IRNazanin" w:cs="IRNazanin"/>
          <w:color w:val="111111"/>
          <w:sz w:val="28"/>
          <w:szCs w:val="28"/>
          <w:rtl w:val="true"/>
          <w:lang w:bidi="fa-IR"/>
        </w:rPr>
        <w:t>»</w:t>
      </w:r>
    </w:p>
    <w:p>
      <w:pPr>
        <w:pStyle w:val="Heading4"/>
        <w:numPr>
          <w:ilvl w:val="3"/>
          <w:numId w:val="1"/>
        </w:numPr>
        <w:rPr/>
      </w:pPr>
      <w:bookmarkStart w:id="2206" w:name="__RefHeading___Toc695760_3244359995"/>
      <w:bookmarkStart w:id="2207" w:name="_Toc955"/>
      <w:bookmarkEnd w:id="2206"/>
      <w:r>
        <w:rPr>
          <w:rtl w:val="true"/>
        </w:rPr>
        <w:t>پیام‌ها</w:t>
      </w:r>
      <w:r>
        <w:rPr>
          <w:rtl w:val="true"/>
        </w:rPr>
        <w:t>:</w:t>
      </w:r>
      <w:bookmarkEnd w:id="2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ایجاد فتنه از منافقان داخلی کمک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سُئِلُوا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راحتی از حقّ برگشته،به دشمن رو می‌کنند و فتنه به پا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درخواست کافران به صورت عجولانه و بی تفکّر،نشانه‌ی بی هویّتی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تَلَبَّثُوا بِهٰا إِلاّٰ یَسِیراً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مهم نیست،وفاداری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عٰاهَدُوا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یُوَلُّونَ الْأَدْبٰارَ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خداوند را سرسری نگیریم که قطعاً مورد سؤال و توبیخ قرار می‌گیریم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عَهْدُ اللّٰهِ مَسْؤُلاً</w:t>
      </w:r>
      <w:r>
        <w:rPr>
          <w:rFonts w:eastAsia="Amiri" w:cs="Amiri" w:ascii="Amiri" w:hAnsi="Amiri"/>
          <w:color w:val="111111"/>
          <w:sz w:val="28"/>
          <w:szCs w:val="28"/>
          <w:rtl w:val="true"/>
          <w:lang w:bidi="ar-SA"/>
        </w:rPr>
        <w:t>»</w:t>
      </w:r>
    </w:p>
    <w:p>
      <w:pPr>
        <w:pStyle w:val="Heading3"/>
        <w:numPr>
          <w:ilvl w:val="2"/>
          <w:numId w:val="1"/>
        </w:numPr>
        <w:rPr/>
      </w:pPr>
      <w:bookmarkStart w:id="2208" w:name="__RefHeading___Toc695762_3244359995"/>
      <w:bookmarkStart w:id="2209" w:name="_Toc956"/>
      <w:bookmarkEnd w:id="220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16</w:t>
      </w:r>
      <w:r>
        <w:rPr>
          <w:rtl w:val="true"/>
        </w:rPr>
        <w:t>]</w:t>
      </w:r>
      <w:bookmarkEnd w:id="2209"/>
    </w:p>
    <w:p>
      <w:pPr>
        <w:pStyle w:val="Heading4"/>
        <w:numPr>
          <w:ilvl w:val="3"/>
          <w:numId w:val="1"/>
        </w:numPr>
        <w:rPr/>
      </w:pPr>
      <w:bookmarkStart w:id="2210" w:name="__RefHeading___Toc695764_3244359995"/>
      <w:bookmarkStart w:id="2211" w:name="_Toc957"/>
      <w:bookmarkEnd w:id="2210"/>
      <w:r>
        <w:rPr>
          <w:rtl w:val="true"/>
        </w:rPr>
        <w:t>اشاره</w:t>
      </w:r>
      <w:bookmarkEnd w:id="2211"/>
    </w:p>
    <w:p>
      <w:pPr>
        <w:pStyle w:val="BookText"/>
        <w:rPr/>
      </w:pP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مرگ یا کشته شدن فرار کنید،این فرار هرگز برای شما سودی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سودتان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جز بهره اندکی نخواهید برد</w:t>
      </w:r>
      <w:r>
        <w:rPr>
          <w:rFonts w:eastAsia="IRNazanin" w:cs="IRNazanin"/>
          <w:color w:val="111111"/>
          <w:sz w:val="28"/>
          <w:szCs w:val="28"/>
          <w:rtl w:val="true"/>
          <w:lang w:bidi="fa-IR"/>
        </w:rPr>
        <w:t>.</w:t>
      </w:r>
    </w:p>
    <w:p>
      <w:pPr>
        <w:pStyle w:val="Heading4"/>
        <w:numPr>
          <w:ilvl w:val="3"/>
          <w:numId w:val="1"/>
        </w:numPr>
        <w:rPr/>
      </w:pPr>
      <w:bookmarkStart w:id="2212" w:name="__RefHeading___Toc695766_3244359995"/>
      <w:bookmarkStart w:id="2213" w:name="_Toc958"/>
      <w:bookmarkEnd w:id="2212"/>
      <w:r>
        <w:rPr>
          <w:rtl w:val="true"/>
        </w:rPr>
        <w:t>پیام‌ها</w:t>
      </w:r>
      <w:r>
        <w:rPr>
          <w:rtl w:val="true"/>
        </w:rPr>
        <w:t>:</w:t>
      </w:r>
      <w:bookmarkEnd w:id="221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مقدّرات حتمی خداوند،نظیر مرگ نمی‌توان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یَنْفَعَکُمُ الْفِرٰارُ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أَوِ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کامیابی زودگذر،سعادت ابدی را از دست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تُمَتَّعُونَ إِلاّٰ قَلِیلاً</w:t>
      </w:r>
      <w:r>
        <w:rPr>
          <w:rFonts w:eastAsia="IRNazanin" w:cs="IRNazanin"/>
          <w:color w:val="111111"/>
          <w:sz w:val="28"/>
          <w:szCs w:val="28"/>
          <w:rtl w:val="true"/>
          <w:lang w:bidi="fa-IR"/>
        </w:rPr>
        <w:t>»</w:t>
      </w:r>
      <w:bookmarkStart w:id="2214" w:name="pg13172_133924"/>
    </w:p>
    <w:p>
      <w:pPr>
        <w:pStyle w:val="Heading3"/>
        <w:numPr>
          <w:ilvl w:val="2"/>
          <w:numId w:val="1"/>
        </w:numPr>
        <w:rPr/>
      </w:pPr>
      <w:bookmarkStart w:id="2215" w:name="__RefHeading___Toc695768_3244359995"/>
      <w:bookmarkStart w:id="2216" w:name="_Toc959"/>
      <w:bookmarkEnd w:id="2214"/>
      <w:bookmarkEnd w:id="221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17</w:t>
      </w:r>
      <w:r>
        <w:rPr>
          <w:rtl w:val="true"/>
        </w:rPr>
        <w:t>]</w:t>
      </w:r>
      <w:bookmarkEnd w:id="2216"/>
    </w:p>
    <w:p>
      <w:pPr>
        <w:pStyle w:val="Heading4"/>
        <w:numPr>
          <w:ilvl w:val="3"/>
          <w:numId w:val="1"/>
        </w:numPr>
        <w:rPr/>
      </w:pPr>
      <w:bookmarkStart w:id="2217" w:name="__RefHeading___Toc695770_3244359995"/>
      <w:bookmarkStart w:id="2218" w:name="_Toc960"/>
      <w:bookmarkEnd w:id="2217"/>
      <w:r>
        <w:rPr>
          <w:rtl w:val="true"/>
        </w:rPr>
        <w:t>اشاره</w:t>
      </w:r>
      <w:bookmarkEnd w:id="2218"/>
    </w:p>
    <w:p>
      <w:pPr>
        <w:pStyle w:val="BookText"/>
        <w:rPr/>
      </w:pP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برای شما رنجی یا رحمتی اراده کند،کیست که شما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مصون بدارد؟ در حالی که آنان غیر از خداوند برای خود نه کارسازی می‌یابند و نه یاری دهنده‌ای</w:t>
      </w:r>
      <w:r>
        <w:rPr>
          <w:rFonts w:eastAsia="IRNazanin" w:cs="IRNazanin"/>
          <w:color w:val="111111"/>
          <w:sz w:val="28"/>
          <w:szCs w:val="28"/>
          <w:rtl w:val="true"/>
          <w:lang w:bidi="fa-IR"/>
        </w:rPr>
        <w:t>.</w:t>
      </w:r>
    </w:p>
    <w:p>
      <w:pPr>
        <w:pStyle w:val="Heading4"/>
        <w:numPr>
          <w:ilvl w:val="3"/>
          <w:numId w:val="1"/>
        </w:numPr>
        <w:rPr/>
      </w:pPr>
      <w:bookmarkStart w:id="2219" w:name="__RefHeading___Toc695772_3244359995"/>
      <w:bookmarkStart w:id="2220" w:name="_Toc961"/>
      <w:bookmarkEnd w:id="2219"/>
      <w:r>
        <w:rPr>
          <w:rtl w:val="true"/>
        </w:rPr>
        <w:t>نکته‌ها</w:t>
      </w:r>
      <w:r>
        <w:rPr>
          <w:rtl w:val="true"/>
        </w:rPr>
        <w:t>:</w:t>
      </w:r>
      <w:bookmarkEnd w:id="2220"/>
    </w:p>
    <w:p>
      <w:pPr>
        <w:pStyle w:val="BookText"/>
        <w:rPr/>
      </w:pPr>
      <w:r>
        <w:rPr>
          <w:rFonts w:ascii="IRNazanin" w:hAnsi="IRNazanin" w:eastAsia="IRNazanin"/>
          <w:color w:val="111111"/>
          <w:sz w:val="28"/>
          <w:sz w:val="28"/>
          <w:szCs w:val="28"/>
          <w:rtl w:val="true"/>
          <w:lang w:bidi="fa-IR"/>
        </w:rPr>
        <w:t>اراده خداوند در مورد بروز گرفتاری و سختی برای انسان بدین معناست که انسان با اختیار خود و انجام اعمال ناشایست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فرار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سمت آتش قهر الهی می‌کشاند و چون تمام کارها به اراده‌ی الهی صورت می‌گیرد،این گرفتاری‌ها به خداوند نسبت داده می‌شود</w:t>
      </w:r>
      <w:r>
        <w:rPr>
          <w:rFonts w:eastAsia="IRNazanin" w:cs="IRNazanin"/>
          <w:color w:val="111111"/>
          <w:sz w:val="28"/>
          <w:szCs w:val="28"/>
          <w:rtl w:val="true"/>
          <w:lang w:bidi="fa-IR"/>
        </w:rPr>
        <w:t>.</w:t>
      </w:r>
    </w:p>
    <w:p>
      <w:pPr>
        <w:pStyle w:val="Heading4"/>
        <w:numPr>
          <w:ilvl w:val="3"/>
          <w:numId w:val="1"/>
        </w:numPr>
        <w:rPr/>
      </w:pPr>
      <w:bookmarkStart w:id="2221" w:name="__RefHeading___Toc695774_3244359995"/>
      <w:bookmarkStart w:id="2222" w:name="_Toc962"/>
      <w:bookmarkEnd w:id="2221"/>
      <w:r>
        <w:rPr>
          <w:rtl w:val="true"/>
        </w:rPr>
        <w:t>پیام‌ها</w:t>
      </w:r>
      <w:r>
        <w:rPr>
          <w:rtl w:val="true"/>
        </w:rPr>
        <w:t>:</w:t>
      </w:r>
      <w:bookmarkEnd w:id="2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وجدان‌ها را با طرح سؤال بیدار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یَعْصِمُکُمْ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و عذاب،تلخی و شیرینی،در مدار اراده‌ی خداوند به انسان می‌رسد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بِکُمْ سُوءاً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بِکُمْ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اراده‌ی سوء یا رحمت خداوند،با توجّه به حکمت است</w:t>
      </w:r>
      <w:r>
        <w:rPr>
          <w:rFonts w:eastAsia="Amiri" w:cs="Amiri" w:ascii="Amiri" w:hAnsi="Amiri"/>
          <w:color w:val="111111"/>
          <w:sz w:val="28"/>
          <w:szCs w:val="28"/>
          <w:rtl w:val="true"/>
          <w:lang w:bidi="ar-SA"/>
        </w:rPr>
        <w:t>.)</w:t>
      </w:r>
    </w:p>
    <w:p>
      <w:pPr>
        <w:pStyle w:val="Heading3"/>
        <w:numPr>
          <w:ilvl w:val="2"/>
          <w:numId w:val="1"/>
        </w:numPr>
        <w:rPr/>
      </w:pPr>
      <w:bookmarkStart w:id="2223" w:name="__RefHeading___Toc695776_3244359995"/>
      <w:bookmarkStart w:id="2224" w:name="_Toc963"/>
      <w:bookmarkEnd w:id="222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18</w:t>
      </w:r>
      <w:r>
        <w:rPr>
          <w:rtl w:val="true"/>
        </w:rPr>
        <w:t>]</w:t>
      </w:r>
      <w:bookmarkEnd w:id="2224"/>
    </w:p>
    <w:p>
      <w:pPr>
        <w:pStyle w:val="Heading4"/>
        <w:numPr>
          <w:ilvl w:val="3"/>
          <w:numId w:val="1"/>
        </w:numPr>
        <w:rPr/>
      </w:pPr>
      <w:bookmarkStart w:id="2225" w:name="__RefHeading___Toc695778_3244359995"/>
      <w:bookmarkStart w:id="2226" w:name="_Toc964"/>
      <w:bookmarkEnd w:id="2225"/>
      <w:r>
        <w:rPr>
          <w:rtl w:val="true"/>
        </w:rPr>
        <w:t>اشاره</w:t>
      </w:r>
      <w:bookmarkEnd w:id="2226"/>
    </w:p>
    <w:p>
      <w:pPr>
        <w:pStyle w:val="BookText"/>
        <w:rPr/>
      </w:pP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خداوند کسانی از شما که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جبهه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می‌داشتند و کسانی را که به برادران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کشتن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ضعیف و ترسو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به جبهه نمی‌روند</w:t>
      </w:r>
      <w:r>
        <w:rPr>
          <w:rFonts w:eastAsia="IRNazanin" w:cs="IRNazanin"/>
          <w:color w:val="111111"/>
          <w:sz w:val="28"/>
          <w:szCs w:val="28"/>
          <w:rtl w:val="true"/>
          <w:lang w:bidi="fa-IR"/>
        </w:rPr>
        <w:t>.</w:t>
      </w:r>
      <w:bookmarkStart w:id="2227" w:name="pg13172_133925"/>
    </w:p>
    <w:p>
      <w:pPr>
        <w:pStyle w:val="Heading4"/>
        <w:numPr>
          <w:ilvl w:val="3"/>
          <w:numId w:val="1"/>
        </w:numPr>
        <w:rPr/>
      </w:pPr>
      <w:bookmarkStart w:id="2228" w:name="__RefHeading___Toc695780_3244359995"/>
      <w:bookmarkStart w:id="2229" w:name="_Toc965"/>
      <w:bookmarkEnd w:id="2227"/>
      <w:bookmarkEnd w:id="2228"/>
      <w:r>
        <w:rPr>
          <w:rtl w:val="true"/>
        </w:rPr>
        <w:t>نکته‌ها</w:t>
      </w:r>
      <w:r>
        <w:rPr>
          <w:rtl w:val="true"/>
        </w:rPr>
        <w:t>:</w:t>
      </w:r>
      <w:bookmarkEnd w:id="2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 دارنده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سختی و میدان کارزار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انواع برادری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طبیعی که از طریق والدین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برادری دینی که به واسطه‌ی هم کیشی حاصل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سیاسی و حزبی که در این آیه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رفتاری که به واسطه‌ی پیروی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مبذّرین،برادران شیطان 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مراد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الْقٰائِلِینَ لِإِخْوٰانِهِمْ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منافقان از مسلمانان ضعیف الایمان برای ترک جبهه است</w:t>
      </w:r>
      <w:r>
        <w:rPr>
          <w:rFonts w:eastAsia="Amiri" w:cs="Amiri" w:ascii="Amiri" w:hAnsi="Amiri"/>
          <w:color w:val="111111"/>
          <w:sz w:val="28"/>
          <w:szCs w:val="28"/>
          <w:rtl w:val="true"/>
          <w:lang w:bidi="ar-SA"/>
        </w:rPr>
        <w:t>.</w:t>
      </w:r>
    </w:p>
    <w:p>
      <w:pPr>
        <w:pStyle w:val="Heading4"/>
        <w:numPr>
          <w:ilvl w:val="3"/>
          <w:numId w:val="1"/>
        </w:numPr>
        <w:rPr/>
      </w:pPr>
      <w:bookmarkStart w:id="2230" w:name="__RefHeading___Toc695782_3244359995"/>
      <w:bookmarkStart w:id="2231" w:name="_Toc966"/>
      <w:bookmarkEnd w:id="2230"/>
      <w:r>
        <w:rPr>
          <w:rtl w:val="true"/>
        </w:rPr>
        <w:t>پیام‌ها</w:t>
      </w:r>
      <w:r>
        <w:rPr>
          <w:rtl w:val="true"/>
        </w:rPr>
        <w:t>:</w:t>
      </w:r>
      <w:bookmarkEnd w:id="2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حرکات و تبلیغات سوء دشمنان،آگاه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بزدل که خود از جبهه فرار می‌کنند،مانع حضور دیگران در جبهه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دلسرد کردن رزمندگان،نزد خداوند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 إِلَیْنٰا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جبهه رفتن مهم نیست،جبهه ماندن مهم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یَأْتُونَ الْبَأْسَ إِلاّٰ قَلِیلاً</w:t>
      </w:r>
      <w:r>
        <w:rPr>
          <w:rFonts w:eastAsia="Amiri" w:cs="Amiri" w:ascii="Amiri" w:hAnsi="Amiri"/>
          <w:color w:val="111111"/>
          <w:sz w:val="28"/>
          <w:szCs w:val="28"/>
          <w:rtl w:val="true"/>
          <w:lang w:bidi="ar-SA"/>
        </w:rPr>
        <w:t>»</w:t>
      </w:r>
    </w:p>
    <w:p>
      <w:pPr>
        <w:pStyle w:val="Heading3"/>
        <w:numPr>
          <w:ilvl w:val="2"/>
          <w:numId w:val="1"/>
        </w:numPr>
        <w:rPr/>
      </w:pPr>
      <w:bookmarkStart w:id="2232" w:name="__RefHeading___Toc695784_3244359995"/>
      <w:bookmarkStart w:id="2233" w:name="_Toc967"/>
      <w:bookmarkEnd w:id="223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19</w:t>
      </w:r>
      <w:r>
        <w:rPr>
          <w:rtl w:val="true"/>
        </w:rPr>
        <w:t>]</w:t>
      </w:r>
      <w:bookmarkEnd w:id="2233"/>
    </w:p>
    <w:p>
      <w:pPr>
        <w:pStyle w:val="Heading4"/>
        <w:numPr>
          <w:ilvl w:val="3"/>
          <w:numId w:val="1"/>
        </w:numPr>
        <w:rPr/>
      </w:pPr>
      <w:bookmarkStart w:id="2234" w:name="__RefHeading___Toc695786_3244359995"/>
      <w:bookmarkStart w:id="2235" w:name="_Toc968"/>
      <w:bookmarkEnd w:id="2234"/>
      <w:r>
        <w:rPr>
          <w:rtl w:val="true"/>
        </w:rPr>
        <w:t>اشاره</w:t>
      </w:r>
      <w:bookmarkEnd w:id="223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2236" w:name="pg13172_133926"/>
    </w:p>
    <w:p>
      <w:pPr>
        <w:pStyle w:val="BookText"/>
        <w:rPr/>
      </w:pPr>
      <w:bookmarkEnd w:id="2236"/>
      <w:r>
        <w:rPr>
          <w:rFonts w:ascii="IRNazanin" w:hAnsi="IRNazanin" w:eastAsia="IRNazanin"/>
          <w:color w:val="111111"/>
          <w:sz w:val="28"/>
          <w:sz w:val="28"/>
          <w:szCs w:val="28"/>
          <w:rtl w:val="true"/>
          <w:lang w:bidi="fa-IR"/>
        </w:rPr>
        <w:t>در حالی آنان بر یاری شما بخیل هستند،که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آید،آنان را می‌بینی چنان به تو می‌نگرند که چشمانشان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می‌چرخد،همچون کسی که مرگ او را فرا گرفته،پس همین که ترس از میان رفت،زبان‌های تند و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می‌گشایند،در حالی که نسبت به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هستند،آنان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و خداوند اعمالشان را محو نموده؛و این کار بر خداوند آسان است</w:t>
      </w:r>
      <w:r>
        <w:rPr>
          <w:rFonts w:eastAsia="IRNazanin" w:cs="IRNazanin"/>
          <w:color w:val="111111"/>
          <w:sz w:val="28"/>
          <w:szCs w:val="28"/>
          <w:rtl w:val="true"/>
          <w:lang w:bidi="fa-IR"/>
        </w:rPr>
        <w:t>.</w:t>
      </w:r>
    </w:p>
    <w:p>
      <w:pPr>
        <w:pStyle w:val="Heading4"/>
        <w:numPr>
          <w:ilvl w:val="3"/>
          <w:numId w:val="1"/>
        </w:numPr>
        <w:rPr/>
      </w:pPr>
      <w:bookmarkStart w:id="2237" w:name="__RefHeading___Toc695788_3244359995"/>
      <w:bookmarkStart w:id="2238" w:name="_Toc969"/>
      <w:bookmarkEnd w:id="2237"/>
      <w:r>
        <w:rPr>
          <w:rtl w:val="true"/>
        </w:rPr>
        <w:t>نکته‌ها</w:t>
      </w:r>
      <w:r>
        <w:rPr>
          <w:rtl w:val="true"/>
        </w:rPr>
        <w:t>:</w:t>
      </w:r>
      <w:bookmarkEnd w:id="2238"/>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بخلی است که همراه با حرص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مغلوب کردن و شکست دادن است،یعنی می‌خواهند با تبلیغات و زخم زبان خود مسلمانان را مغلوب کنند و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تیز و خشن است</w:t>
      </w:r>
      <w:r>
        <w:rPr>
          <w:rFonts w:eastAsia="IRNazanin" w:cs="IRNazanin"/>
          <w:color w:val="111111"/>
          <w:sz w:val="28"/>
          <w:szCs w:val="28"/>
          <w:rtl w:val="true"/>
          <w:lang w:bidi="fa-IR"/>
        </w:rPr>
        <w:t>.</w:t>
      </w:r>
    </w:p>
    <w:p>
      <w:pPr>
        <w:pStyle w:val="Heading4"/>
        <w:numPr>
          <w:ilvl w:val="3"/>
          <w:numId w:val="1"/>
        </w:numPr>
        <w:rPr/>
      </w:pPr>
      <w:bookmarkStart w:id="2239" w:name="__RefHeading___Toc695790_3244359995"/>
      <w:bookmarkStart w:id="2240" w:name="_Toc970"/>
      <w:bookmarkEnd w:id="2239"/>
      <w:r>
        <w:rPr>
          <w:rtl w:val="true"/>
        </w:rPr>
        <w:t>پیام‌ها</w:t>
      </w:r>
      <w:r>
        <w:rPr>
          <w:rtl w:val="true"/>
        </w:rPr>
        <w:t>:</w:t>
      </w:r>
      <w:bookmarkEnd w:id="2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منافقان،هرگز خیرخواه شما نیستند؛به هنگام خطر از کمک و حضور در جبهه بخل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برطرف شدن خطر،به جمع غنائم حریص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 عَلَی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منافقان،تلخی‌ها را از جانب پیامبر و مسلمانان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جٰاءَ الْخَوْفُ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یَنْظُرُونَ إِلَیْکَ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در شرایط بحرانی تعادل خود را از دست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تَدُورُ أَعْیُنُهُمْ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روحی،در چهره‌ی انسان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تَدُورُ أَعْیُنُهُمْ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منافقان،کم کار و پرگو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 و سختی ترسوترین مردم و هنگام آرامش طلبکارترین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أَشِحَّةً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أَشِحَّةً عَلَی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ترس،بخل،زخم زبان و توقّع نابجا از نشانه‌های بارز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w:t>
      </w:r>
      <w:bookmarkStart w:id="2241" w:name="pg13172_133927"/>
    </w:p>
    <w:p>
      <w:pPr>
        <w:pStyle w:val="BookText"/>
        <w:rPr/>
      </w:pPr>
      <w:bookmarkEnd w:id="2241"/>
      <w:r>
        <w:rPr>
          <w:rFonts w:ascii="Amiri" w:hAnsi="Amiri" w:eastAsia="Amiri" w:cs="Amiri"/>
          <w:color w:val="111111"/>
          <w:sz w:val="28"/>
          <w:sz w:val="28"/>
          <w:szCs w:val="28"/>
          <w:rtl w:val="true"/>
          <w:lang w:bidi="ar-SA"/>
        </w:rPr>
        <w:t>تَدُورُ أَعْیُنُهُمْ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بِأَلْسِنَةٍ حِدٰادٍ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اعمال گناهکاران،حکیمانه و بر اساس عملکرد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یُؤْمِنُوا فَأَحْبَطَ اللّٰهُ أَعْمٰالَهُمْ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نفاق،عامل حبط و تباه شدن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فَأَحْبَطَ اللّٰهُ أَعْمٰالَهُمْ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بخل،زخم زبان و دلسرد کردن مردم از حضور در جبهه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مشکلی برای اراده خداوند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عَلَی اللّٰهِ یَسِیراً</w:t>
      </w:r>
      <w:r>
        <w:rPr>
          <w:rFonts w:eastAsia="IRNazanin" w:cs="IRNazanin"/>
          <w:color w:val="111111"/>
          <w:sz w:val="28"/>
          <w:szCs w:val="28"/>
          <w:rtl w:val="true"/>
          <w:lang w:bidi="fa-IR"/>
        </w:rPr>
        <w:t>»</w:t>
      </w:r>
    </w:p>
    <w:p>
      <w:pPr>
        <w:pStyle w:val="Heading3"/>
        <w:numPr>
          <w:ilvl w:val="2"/>
          <w:numId w:val="1"/>
        </w:numPr>
        <w:rPr/>
      </w:pPr>
      <w:bookmarkStart w:id="2242" w:name="__RefHeading___Toc695792_3244359995"/>
      <w:bookmarkStart w:id="2243" w:name="_Toc971"/>
      <w:bookmarkEnd w:id="224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20</w:t>
      </w:r>
      <w:r>
        <w:rPr>
          <w:rtl w:val="true"/>
        </w:rPr>
        <w:t>]</w:t>
      </w:r>
      <w:bookmarkEnd w:id="2243"/>
    </w:p>
    <w:p>
      <w:pPr>
        <w:pStyle w:val="Heading4"/>
        <w:numPr>
          <w:ilvl w:val="3"/>
          <w:numId w:val="1"/>
        </w:numPr>
        <w:rPr/>
      </w:pPr>
      <w:bookmarkStart w:id="2244" w:name="__RefHeading___Toc695794_3244359995"/>
      <w:bookmarkStart w:id="2245" w:name="_Toc972"/>
      <w:bookmarkEnd w:id="2244"/>
      <w:r>
        <w:rPr>
          <w:rtl w:val="true"/>
        </w:rPr>
        <w:t>اشاره</w:t>
      </w:r>
      <w:bookmarkEnd w:id="2245"/>
    </w:p>
    <w:p>
      <w:pPr>
        <w:pStyle w:val="BookText"/>
        <w:rPr/>
      </w:pP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قدری وحشت‌زده شده‌اند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و یهود مهاجم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پراکنده نشده‌اند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آید،دوست دارند کاش میان اعراب بادیه نشین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درگیر جنگ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جویا می‌شدند و این افراد اگر در میان شما بودند جز اندکی نمی‌جنگیدند</w:t>
      </w:r>
      <w:r>
        <w:rPr>
          <w:rFonts w:eastAsia="IRNazanin" w:cs="IRNazanin"/>
          <w:color w:val="111111"/>
          <w:sz w:val="28"/>
          <w:szCs w:val="28"/>
          <w:rtl w:val="true"/>
          <w:lang w:bidi="fa-IR"/>
        </w:rPr>
        <w:t>.</w:t>
      </w:r>
    </w:p>
    <w:p>
      <w:pPr>
        <w:pStyle w:val="Heading4"/>
        <w:numPr>
          <w:ilvl w:val="3"/>
          <w:numId w:val="1"/>
        </w:numPr>
        <w:rPr/>
      </w:pPr>
      <w:bookmarkStart w:id="2246" w:name="__RefHeading___Toc695796_3244359995"/>
      <w:bookmarkStart w:id="2247" w:name="_Toc973"/>
      <w:bookmarkEnd w:id="2246"/>
      <w:r>
        <w:rPr>
          <w:rtl w:val="true"/>
        </w:rPr>
        <w:t>نکته‌ها</w:t>
      </w:r>
      <w:r>
        <w:rPr>
          <w:rtl w:val="true"/>
        </w:rPr>
        <w:t>:</w:t>
      </w:r>
      <w:bookmarkEnd w:id="2247"/>
    </w:p>
    <w:p>
      <w:pPr>
        <w:pStyle w:val="BookText"/>
        <w:rPr/>
      </w:pPr>
      <w:r>
        <w:rPr>
          <w:rFonts w:ascii="IRNazanin" w:hAnsi="IRNazanin" w:eastAsia="IRNazanin"/>
          <w:color w:val="111111"/>
          <w:sz w:val="28"/>
          <w:sz w:val="28"/>
          <w:szCs w:val="28"/>
          <w:rtl w:val="true"/>
          <w:lang w:bidi="fa-IR"/>
        </w:rPr>
        <w:t>به عربِ شهرنشین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عرب بادیه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کسی گفته می‌شود که در بادیه و بیابان ساکن باشد</w:t>
      </w:r>
      <w:r>
        <w:rPr>
          <w:rFonts w:eastAsia="IRNazanin" w:cs="IRNazanin"/>
          <w:color w:val="111111"/>
          <w:sz w:val="28"/>
          <w:szCs w:val="28"/>
          <w:rtl w:val="true"/>
          <w:lang w:bidi="fa-IR"/>
        </w:rPr>
        <w:t>.</w:t>
      </w:r>
    </w:p>
    <w:p>
      <w:pPr>
        <w:pStyle w:val="Heading4"/>
        <w:numPr>
          <w:ilvl w:val="3"/>
          <w:numId w:val="1"/>
        </w:numPr>
        <w:rPr/>
      </w:pPr>
      <w:bookmarkStart w:id="2248" w:name="__RefHeading___Toc695798_3244359995"/>
      <w:bookmarkStart w:id="2249" w:name="_Toc974"/>
      <w:bookmarkEnd w:id="2248"/>
      <w:r>
        <w:rPr>
          <w:rtl w:val="true"/>
        </w:rPr>
        <w:t>پیام‌ها</w:t>
      </w:r>
      <w:r>
        <w:rPr>
          <w:rtl w:val="true"/>
        </w:rPr>
        <w:t>:</w:t>
      </w:r>
      <w:bookmarkEnd w:id="224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ترسو و سست ایمان،همواره دشمن را قوی‌تر از مسلمانان تصوّر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گمان می‌کردند تا احزابِ یهود و مشرک مدینه را فتح نکنند پراکنده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الْأَحْزٰابَ لَمْ یَذْهَبُوا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باختگی،قدرت فهم واقعیّات را از انسان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یَذْهَبُوا</w:t>
      </w:r>
      <w:r>
        <w:rPr>
          <w:rFonts w:eastAsia="IRNazanin" w:cs="IRNazanin"/>
          <w:color w:val="111111"/>
          <w:sz w:val="28"/>
          <w:szCs w:val="28"/>
          <w:rtl w:val="true"/>
          <w:lang w:bidi="fa-IR"/>
        </w:rPr>
        <w:t>»</w:t>
      </w:r>
      <w:bookmarkStart w:id="2250" w:name="pg13172_133928"/>
    </w:p>
    <w:p>
      <w:pPr>
        <w:pStyle w:val="BookText"/>
        <w:rPr/>
      </w:pPr>
      <w:bookmarkEnd w:id="225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سست ایمان،زندگی در جوامع دور از فرهنگ را بر زندگی در جامعه‌ی دینی،ترجیح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یَوَدُّوا لَوْ أَنَّهُمْ بٰادُونَ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سست ایمان به جای حضور در صحنه جامعه،به خواندن روزنامه‌ها و شنیدن اخبار رادیوها سرگرمند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 عَنْ أَنْبٰائِکُمْ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سست ایمان،اهل نبرد و استقامت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قٰاتَلُوا إِلاّٰ قَلِیلاً</w:t>
      </w:r>
      <w:r>
        <w:rPr>
          <w:rFonts w:eastAsia="IRNazanin" w:cs="IRNazanin"/>
          <w:color w:val="111111"/>
          <w:sz w:val="28"/>
          <w:szCs w:val="28"/>
          <w:rtl w:val="true"/>
          <w:lang w:bidi="fa-IR"/>
        </w:rPr>
        <w:t>»</w:t>
      </w:r>
    </w:p>
    <w:p>
      <w:pPr>
        <w:pStyle w:val="Heading3"/>
        <w:numPr>
          <w:ilvl w:val="2"/>
          <w:numId w:val="1"/>
        </w:numPr>
        <w:rPr/>
      </w:pPr>
      <w:bookmarkStart w:id="2251" w:name="__RefHeading___Toc695800_3244359995"/>
      <w:bookmarkStart w:id="2252" w:name="_Toc975"/>
      <w:bookmarkEnd w:id="225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21</w:t>
      </w:r>
      <w:r>
        <w:rPr>
          <w:rtl w:val="true"/>
        </w:rPr>
        <w:t>]</w:t>
      </w:r>
      <w:bookmarkEnd w:id="2252"/>
    </w:p>
    <w:p>
      <w:pPr>
        <w:pStyle w:val="Heading4"/>
        <w:numPr>
          <w:ilvl w:val="3"/>
          <w:numId w:val="1"/>
        </w:numPr>
        <w:rPr/>
      </w:pPr>
      <w:bookmarkStart w:id="2253" w:name="__RefHeading___Toc695802_3244359995"/>
      <w:bookmarkStart w:id="2254" w:name="_Toc976"/>
      <w:bookmarkEnd w:id="2253"/>
      <w:r>
        <w:rPr>
          <w:rtl w:val="true"/>
        </w:rPr>
        <w:t>اشاره</w:t>
      </w:r>
      <w:bookmarkEnd w:id="2254"/>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الگو و سرمشقی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خدا و روز قیامت امید دارند و خدا را بسیار یاد می‌کنند</w:t>
      </w:r>
      <w:r>
        <w:rPr>
          <w:rFonts w:eastAsia="IRNazanin" w:cs="IRNazanin"/>
          <w:color w:val="111111"/>
          <w:sz w:val="28"/>
          <w:szCs w:val="28"/>
          <w:rtl w:val="true"/>
          <w:lang w:bidi="fa-IR"/>
        </w:rPr>
        <w:t>.</w:t>
      </w:r>
    </w:p>
    <w:p>
      <w:pPr>
        <w:pStyle w:val="Heading4"/>
        <w:numPr>
          <w:ilvl w:val="3"/>
          <w:numId w:val="1"/>
        </w:numPr>
        <w:rPr/>
      </w:pPr>
      <w:bookmarkStart w:id="2255" w:name="__RefHeading___Toc695804_3244359995"/>
      <w:bookmarkStart w:id="2256" w:name="_Toc977"/>
      <w:bookmarkEnd w:id="2255"/>
      <w:r>
        <w:rPr>
          <w:rtl w:val="true"/>
        </w:rPr>
        <w:t>نکته‌ها</w:t>
      </w:r>
      <w:r>
        <w:rPr>
          <w:rtl w:val="true"/>
        </w:rPr>
        <w:t>:</w:t>
      </w:r>
      <w:bookmarkEnd w:id="2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تأسّی و پیروی کردن از دیگران در کارهای خوب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دو بار این کلمه درباره‌ی دو پیامبر عظیم الشّأن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درباره حضرت ابراهیم علیه السلام و دیگری درباره 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 که اسوه بودن حضرت ابراهیم در برائت از شرک و مشرکان است و اسوه بودن پیامبر اسلام در آیات مربوط به ایستادگی در برابر دشمن مطرح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پیامبر در جنگ احزاب،الگوی فرماندهان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لشکر،امید دادن،خندق کندن،مزاح کردن،شعار حماسی دادن،به دشمن نزدیک بودن و استقامت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هنگامه‌ی نبرد،خود را در پناه پیامبر اکرم صلی اللّٰه علیه و آله قرار می‌دادیم و آن حضرت از همه‌ی ما به دشمن نزدیک‌تر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اتقینا برسول الله صلی الله علیه و آله فلم یکن منا اقرب الی العدو منه</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این آیه در میان آیات جنگ احزاب است،امّا الگو بودن پیامبر،اختصاص به مورد جنگ</w:t>
      </w:r>
      <w:bookmarkStart w:id="2257" w:name="pg13172_133929"/>
    </w:p>
    <w:p>
      <w:pPr>
        <w:pStyle w:val="BookText"/>
        <w:rPr/>
      </w:pPr>
      <w:bookmarkEnd w:id="2257"/>
      <w:r>
        <w:rPr>
          <w:rFonts w:ascii="IRNazanin" w:hAnsi="IRNazanin" w:eastAsia="IRNazanin"/>
          <w:color w:val="111111"/>
          <w:sz w:val="28"/>
          <w:sz w:val="28"/>
          <w:szCs w:val="28"/>
          <w:rtl w:val="true"/>
          <w:lang w:bidi="fa-IR"/>
        </w:rPr>
        <w:t>ندارد و پیامبر در همه‌ی زمینه‌ها،بهترین الگو برای مؤمنان است</w:t>
      </w:r>
      <w:r>
        <w:rPr>
          <w:rFonts w:eastAsia="IRNazanin" w:cs="IRNazanin"/>
          <w:color w:val="111111"/>
          <w:sz w:val="28"/>
          <w:szCs w:val="28"/>
          <w:rtl w:val="true"/>
          <w:lang w:bidi="fa-IR"/>
        </w:rPr>
        <w:t>.</w:t>
      </w:r>
    </w:p>
    <w:p>
      <w:pPr>
        <w:pStyle w:val="Heading4"/>
        <w:numPr>
          <w:ilvl w:val="3"/>
          <w:numId w:val="1"/>
        </w:numPr>
        <w:rPr/>
      </w:pPr>
      <w:bookmarkStart w:id="2258" w:name="__RefHeading___Toc695806_3244359995"/>
      <w:bookmarkStart w:id="2259" w:name="_Toc978"/>
      <w:bookmarkEnd w:id="2258"/>
      <w:r>
        <w:rPr>
          <w:rtl w:val="true"/>
        </w:rPr>
        <w:t>پیام‌ها</w:t>
      </w:r>
      <w:r>
        <w:rPr>
          <w:rtl w:val="true"/>
        </w:rPr>
        <w:t>:</w:t>
      </w:r>
      <w:bookmarkEnd w:id="2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 بودن پیامبر شک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پیامبر،دائمی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گفتار،رفتار و سکوت معنادار پیامبر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رَسُولِ اللّٰهِ أُسْوَةٌ حَسَنَةٌ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الگو،یکی از شیوه‌های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الگوی خوب معرّفی کنیم،تا مردم به سراغ الگوهای بَدَلی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أُسْوَةٌ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شیوه‌ی تبلیغ،دعوت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پیامبر اکرم را الگو قرار دهند که قلبشان سرشار از ایمان و یاد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کٰانَ یَرْجُوا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هر چه عزیز باشند،امّا نباید انسان خدا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کَثِیراً</w:t>
      </w:r>
      <w:r>
        <w:rPr>
          <w:rFonts w:eastAsia="IRNazanin" w:cs="IRNazanin"/>
          <w:color w:val="111111"/>
          <w:sz w:val="28"/>
          <w:szCs w:val="28"/>
          <w:rtl w:val="true"/>
          <w:lang w:bidi="fa-IR"/>
        </w:rPr>
        <w:t>»</w:t>
      </w:r>
    </w:p>
    <w:p>
      <w:pPr>
        <w:pStyle w:val="Heading3"/>
        <w:numPr>
          <w:ilvl w:val="2"/>
          <w:numId w:val="1"/>
        </w:numPr>
        <w:rPr/>
      </w:pPr>
      <w:bookmarkStart w:id="2260" w:name="__RefHeading___Toc695808_3244359995"/>
      <w:bookmarkStart w:id="2261" w:name="_Toc979"/>
      <w:bookmarkEnd w:id="226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22</w:t>
      </w:r>
      <w:r>
        <w:rPr>
          <w:rtl w:val="true"/>
        </w:rPr>
        <w:t>]</w:t>
      </w:r>
      <w:bookmarkEnd w:id="2261"/>
    </w:p>
    <w:p>
      <w:pPr>
        <w:pStyle w:val="Heading4"/>
        <w:numPr>
          <w:ilvl w:val="3"/>
          <w:numId w:val="1"/>
        </w:numPr>
        <w:rPr/>
      </w:pPr>
      <w:bookmarkStart w:id="2262" w:name="__RefHeading___Toc695810_3244359995"/>
      <w:bookmarkStart w:id="2263" w:name="_Toc980"/>
      <w:bookmarkEnd w:id="2262"/>
      <w:r>
        <w:rPr>
          <w:rtl w:val="true"/>
        </w:rPr>
        <w:t>اشاره</w:t>
      </w:r>
      <w:bookmarkEnd w:id="2263"/>
    </w:p>
    <w:p>
      <w:pPr>
        <w:pStyle w:val="BookText"/>
        <w:rPr/>
      </w:pP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که مؤمنان دسته‌ها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لشکر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خدا و رسولش به ما وعده داده،و خدا و رسولش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لشکر مهاجم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ایمان و تسلیم آنان نیفزود</w:t>
      </w:r>
      <w:r>
        <w:rPr>
          <w:rFonts w:eastAsia="IRNazanin" w:cs="IRNazanin"/>
          <w:color w:val="111111"/>
          <w:sz w:val="28"/>
          <w:szCs w:val="28"/>
          <w:rtl w:val="true"/>
          <w:lang w:bidi="fa-IR"/>
        </w:rPr>
        <w:t>.</w:t>
      </w:r>
    </w:p>
    <w:p>
      <w:pPr>
        <w:pStyle w:val="Heading4"/>
        <w:numPr>
          <w:ilvl w:val="3"/>
          <w:numId w:val="1"/>
        </w:numPr>
        <w:rPr/>
      </w:pPr>
      <w:bookmarkStart w:id="2264" w:name="__RefHeading___Toc695812_3244359995"/>
      <w:bookmarkStart w:id="2265" w:name="_Toc981"/>
      <w:bookmarkEnd w:id="2264"/>
      <w:r>
        <w:rPr>
          <w:rtl w:val="true"/>
        </w:rPr>
        <w:t>نکته‌ها</w:t>
      </w:r>
      <w:r>
        <w:rPr>
          <w:rtl w:val="true"/>
        </w:rPr>
        <w:t>:</w:t>
      </w:r>
      <w:bookmarkEnd w:id="226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منافقان و بیمار دلان وعده‌های پیامبر را فریب نامیدند،ولی در این آیه مؤمنان،این وعده‌ها را واقعی و صادق می‌دانند</w:t>
      </w:r>
      <w:r>
        <w:rPr>
          <w:rFonts w:eastAsia="IRNazanin" w:cs="IRNazanin"/>
          <w:color w:val="111111"/>
          <w:sz w:val="28"/>
          <w:szCs w:val="28"/>
          <w:rtl w:val="true"/>
          <w:lang w:bidi="fa-IR"/>
        </w:rPr>
        <w:t>.</w:t>
      </w:r>
      <w:bookmarkStart w:id="2266" w:name="pg13172_133930"/>
    </w:p>
    <w:p>
      <w:pPr>
        <w:pStyle w:val="BookText"/>
        <w:rPr/>
      </w:pPr>
      <w:bookmarkEnd w:id="2266"/>
      <w:r>
        <w:rPr>
          <w:rFonts w:ascii="IRNazanin" w:hAnsi="IRNazanin" w:eastAsia="IRNazanin"/>
          <w:color w:val="111111"/>
          <w:sz w:val="28"/>
          <w:sz w:val="28"/>
          <w:szCs w:val="28"/>
          <w:rtl w:val="true"/>
          <w:lang w:bidi="fa-IR"/>
        </w:rPr>
        <w:t>در دو آیه قبل بیان شد که گروهی از افراد سست ایمان آرزو داشتند هنگام حمله‌ی دشمن،در مناطق دور از جبهه بودند،ولی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دیدن دشمن،به ایمان و تسلیمشان در برابر خدا افزوده می‌شود</w:t>
      </w:r>
      <w:r>
        <w:rPr>
          <w:rFonts w:eastAsia="IRNazanin" w:cs="IRNazanin"/>
          <w:color w:val="111111"/>
          <w:sz w:val="28"/>
          <w:szCs w:val="28"/>
          <w:rtl w:val="true"/>
          <w:lang w:bidi="fa-IR"/>
        </w:rPr>
        <w:t>.</w:t>
      </w:r>
    </w:p>
    <w:p>
      <w:pPr>
        <w:pStyle w:val="Heading4"/>
        <w:numPr>
          <w:ilvl w:val="3"/>
          <w:numId w:val="1"/>
        </w:numPr>
        <w:rPr/>
      </w:pPr>
      <w:bookmarkStart w:id="2267" w:name="__RefHeading___Toc695814_3244359995"/>
      <w:bookmarkStart w:id="2268" w:name="_Toc982"/>
      <w:bookmarkEnd w:id="2267"/>
      <w:r>
        <w:rPr>
          <w:rtl w:val="true"/>
        </w:rPr>
        <w:t>پیام‌ها</w:t>
      </w:r>
      <w:r>
        <w:rPr>
          <w:rtl w:val="true"/>
        </w:rPr>
        <w:t>:</w:t>
      </w:r>
      <w:bookmarkEnd w:id="2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عامل قدرت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 الْمُؤْمِنُونَ الْأَحْزٰابَ قٰالُوا</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منافقان،دشمنی را که حضور ندارد،حاضر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الْأَحْزٰابَ لَمْ یَذْهَبُوا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مؤمنان،دشمنان موجود و مهاجم را ناچیز 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رَأَ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وَعَدَنَا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دشمنان متّحد،برای مؤمن غیر منتظره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خدا،همان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وَعَدَنَا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مسلمانان را از وقوع جنگ احزاب با خبر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مؤمنان،تحقّق وعده‌های خدا و رسولش را حتمی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وَعَدَنَا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 جنگ برای مؤمن،بستر رشد و ترقّی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زٰادَهُمْ إِلاّٰ إِیمٰاناً وَ تَسْلِیماً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مؤمنان،از تعداد و تشکّل دشمنان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زٰادَهُمْ إِلاّٰ إِیمٰاناً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تسلیم دارای درجات و مراتبی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زٰادَهُمْ إِلاّٰ إِیمٰاناً وَ تَسْلِیماً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یافتن وعده‌های خدا و رسول،بر ایمان مؤمنان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رَأَ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زٰادَهُمْ إِلاّٰ إِیمٰاناً وَ تَسْلِیماً</w:t>
      </w:r>
      <w:r>
        <w:rPr>
          <w:rFonts w:eastAsia="IRNazanin" w:cs="IRNazanin"/>
          <w:color w:val="111111"/>
          <w:sz w:val="28"/>
          <w:szCs w:val="28"/>
          <w:rtl w:val="true"/>
          <w:lang w:bidi="fa-IR"/>
        </w:rPr>
        <w:t>»</w:t>
      </w:r>
      <w:bookmarkStart w:id="2269" w:name="pg13172_133931"/>
    </w:p>
    <w:p>
      <w:pPr>
        <w:pStyle w:val="Heading3"/>
        <w:numPr>
          <w:ilvl w:val="2"/>
          <w:numId w:val="1"/>
        </w:numPr>
        <w:rPr/>
      </w:pPr>
      <w:bookmarkStart w:id="2270" w:name="__RefHeading___Toc695816_3244359995"/>
      <w:bookmarkStart w:id="2271" w:name="_Toc983"/>
      <w:bookmarkEnd w:id="2269"/>
      <w:bookmarkEnd w:id="227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23</w:t>
      </w:r>
      <w:r>
        <w:rPr>
          <w:rtl w:val="true"/>
        </w:rPr>
        <w:t>]</w:t>
      </w:r>
      <w:bookmarkEnd w:id="2271"/>
    </w:p>
    <w:p>
      <w:pPr>
        <w:pStyle w:val="Heading4"/>
        <w:numPr>
          <w:ilvl w:val="3"/>
          <w:numId w:val="1"/>
        </w:numPr>
        <w:rPr/>
      </w:pPr>
      <w:bookmarkStart w:id="2272" w:name="__RefHeading___Toc695818_3244359995"/>
      <w:bookmarkStart w:id="2273" w:name="_Toc984"/>
      <w:bookmarkEnd w:id="2272"/>
      <w:r>
        <w:rPr>
          <w:rtl w:val="true"/>
        </w:rPr>
        <w:t>اشاره</w:t>
      </w:r>
      <w:bookmarkEnd w:id="2273"/>
    </w:p>
    <w:p>
      <w:pPr>
        <w:pStyle w:val="BookText"/>
        <w:rPr/>
      </w:pP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میان مؤمنان مردانی هستند که آنچه را با خداوند پیمان بسته بودند صادقانه وفا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آماده‌ی جهاد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پیمانشان را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دیگر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پیمان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ندادند</w:t>
      </w:r>
      <w:r>
        <w:rPr>
          <w:rFonts w:eastAsia="IRNazanin" w:cs="IRNazanin"/>
          <w:color w:val="111111"/>
          <w:sz w:val="28"/>
          <w:szCs w:val="28"/>
          <w:rtl w:val="true"/>
          <w:lang w:bidi="fa-IR"/>
        </w:rPr>
        <w:t>.</w:t>
      </w:r>
    </w:p>
    <w:p>
      <w:pPr>
        <w:pStyle w:val="Heading4"/>
        <w:numPr>
          <w:ilvl w:val="3"/>
          <w:numId w:val="1"/>
        </w:numPr>
        <w:rPr/>
      </w:pPr>
      <w:bookmarkStart w:id="2274" w:name="__RefHeading___Toc695820_3244359995"/>
      <w:bookmarkStart w:id="2275" w:name="_Toc985"/>
      <w:bookmarkEnd w:id="2274"/>
      <w:r>
        <w:rPr>
          <w:rtl w:val="true"/>
        </w:rPr>
        <w:t>نکته‌ها</w:t>
      </w:r>
      <w:r>
        <w:rPr>
          <w:rtl w:val="true"/>
        </w:rPr>
        <w:t>:</w:t>
      </w:r>
      <w:bookmarkEnd w:id="2275"/>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معانی زیادی است ولی در این جا به معنای نذر و عهد و پیمانی است که چه بسا انجام آن منجر به مرگ یا خطر بزرگی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گروهی که خواهان زندگی در رفاه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یَوَدُّوا لَوْ أَنَّهُمْ بٰادُونَ فِی الْأَعْرٰابِ</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گروهی در انتظار شهادتند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کربلا هنگام وداع با اصحابش و گاهی بالای سر شهدا این آیه را تلاوت می‌فرمود</w:t>
      </w:r>
      <w:r>
        <w:rPr>
          <w:rFonts w:eastAsia="IRNazanin" w:cs="IRNazanin"/>
          <w:color w:val="111111"/>
          <w:sz w:val="28"/>
          <w:szCs w:val="28"/>
          <w:rtl w:val="true"/>
          <w:lang w:bidi="fa-IR"/>
        </w:rPr>
        <w:t xml:space="preserve">. </w:t>
      </w:r>
      <w:r>
        <w:rPr>
          <w:rStyle w:val="FootnoteAnchor"/>
          <w:rtl w:val="true"/>
        </w:rPr>
        <w:footnoteReference w:id="372"/>
      </w:r>
    </w:p>
    <w:p>
      <w:pPr>
        <w:pStyle w:val="Heading4"/>
        <w:numPr>
          <w:ilvl w:val="3"/>
          <w:numId w:val="1"/>
        </w:numPr>
        <w:rPr/>
      </w:pPr>
      <w:bookmarkStart w:id="2276" w:name="__RefHeading___Toc695822_3244359995"/>
      <w:bookmarkStart w:id="2277" w:name="_Toc986"/>
      <w:bookmarkEnd w:id="2276"/>
      <w:r>
        <w:rPr>
          <w:rtl w:val="true"/>
        </w:rPr>
        <w:t>پیام‌ها</w:t>
      </w:r>
      <w:r>
        <w:rPr>
          <w:rtl w:val="true"/>
        </w:rPr>
        <w:t>:</w:t>
      </w:r>
      <w:bookmarkEnd w:id="2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اصحاب پیامبر و مؤمنان در یک درجه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کمالات دیگران یکی از راه‌های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تا مرز شهادت،نشانه‌ی صداقت در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تعهّد،لازم الاجراء و عمل به آن نشانه صداقت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شهدا،پیام و درسی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شهادت نیز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لقای</w:t>
      </w:r>
      <w:bookmarkStart w:id="2278" w:name="pg13172_133932"/>
    </w:p>
    <w:p>
      <w:pPr>
        <w:pStyle w:val="BookText"/>
        <w:rPr/>
      </w:pPr>
      <w:bookmarkEnd w:id="2278"/>
      <w:r>
        <w:rPr>
          <w:rFonts w:ascii="IRNazanin" w:hAnsi="IRNazanin" w:eastAsia="IRNazanin"/>
          <w:color w:val="111111"/>
          <w:sz w:val="28"/>
          <w:sz w:val="28"/>
          <w:szCs w:val="28"/>
          <w:rtl w:val="true"/>
          <w:lang w:bidi="fa-IR"/>
        </w:rPr>
        <w:t>خداوند،از صفات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شهادت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برخی مؤمنان،عامل عقب نشینی یا دلسردی دیگر مؤمنان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اینکه شهادت دوستان و عزیزان خود را می‌بیند،باز خود در انتظار شهادت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پایبند عهد و پیمان خود با خدا هستند و هیچ چیز حتّی شهادت دوستان و عزیزان،روحیه آنان را تغییر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بَدَّلُوا تَبْدِیلاً</w:t>
      </w:r>
      <w:r>
        <w:rPr>
          <w:rFonts w:eastAsia="IRNazanin" w:cs="IRNazanin"/>
          <w:color w:val="111111"/>
          <w:sz w:val="28"/>
          <w:szCs w:val="28"/>
          <w:rtl w:val="true"/>
          <w:lang w:bidi="fa-IR"/>
        </w:rPr>
        <w:t>»</w:t>
      </w:r>
    </w:p>
    <w:p>
      <w:pPr>
        <w:pStyle w:val="Heading3"/>
        <w:numPr>
          <w:ilvl w:val="2"/>
          <w:numId w:val="1"/>
        </w:numPr>
        <w:rPr/>
      </w:pPr>
      <w:bookmarkStart w:id="2279" w:name="__RefHeading___Toc695824_3244359995"/>
      <w:bookmarkStart w:id="2280" w:name="_Toc987"/>
      <w:bookmarkEnd w:id="227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24</w:t>
      </w:r>
      <w:r>
        <w:rPr>
          <w:rtl w:val="true"/>
        </w:rPr>
        <w:t>]</w:t>
      </w:r>
      <w:bookmarkEnd w:id="2280"/>
    </w:p>
    <w:p>
      <w:pPr>
        <w:pStyle w:val="Heading4"/>
        <w:numPr>
          <w:ilvl w:val="3"/>
          <w:numId w:val="1"/>
        </w:numPr>
        <w:rPr/>
      </w:pPr>
      <w:bookmarkStart w:id="2281" w:name="__RefHeading___Toc695826_3244359995"/>
      <w:bookmarkStart w:id="2282" w:name="_Toc988"/>
      <w:bookmarkEnd w:id="2281"/>
      <w:r>
        <w:rPr>
          <w:rtl w:val="true"/>
        </w:rPr>
        <w:t>اشاره</w:t>
      </w:r>
      <w:bookmarkEnd w:id="2282"/>
    </w:p>
    <w:p>
      <w:pPr>
        <w:pStyle w:val="BookText"/>
        <w:rPr/>
      </w:pP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تا خداوند صادقان را به خاطر صداقتشان پاداش دهد،و منافقان را اگر بخواهد عذاب کند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خود را بر آنان باز گرداند زیرا که خداوند آمرزنده‌ی مهربان است</w:t>
      </w:r>
      <w:r>
        <w:rPr>
          <w:rFonts w:eastAsia="IRNazanin" w:cs="IRNazanin"/>
          <w:color w:val="111111"/>
          <w:sz w:val="28"/>
          <w:szCs w:val="28"/>
          <w:rtl w:val="true"/>
          <w:lang w:bidi="fa-IR"/>
        </w:rPr>
        <w:t>.</w:t>
      </w:r>
    </w:p>
    <w:p>
      <w:pPr>
        <w:pStyle w:val="Heading4"/>
        <w:numPr>
          <w:ilvl w:val="3"/>
          <w:numId w:val="1"/>
        </w:numPr>
        <w:rPr/>
      </w:pPr>
      <w:bookmarkStart w:id="2283" w:name="__RefHeading___Toc695828_3244359995"/>
      <w:bookmarkStart w:id="2284" w:name="_Toc989"/>
      <w:bookmarkEnd w:id="2283"/>
      <w:r>
        <w:rPr>
          <w:rtl w:val="true"/>
        </w:rPr>
        <w:t>نکته‌ها</w:t>
      </w:r>
      <w:r>
        <w:rPr>
          <w:rtl w:val="true"/>
        </w:rPr>
        <w:t>:</w:t>
      </w:r>
      <w:bookmarkEnd w:id="2284"/>
    </w:p>
    <w:p>
      <w:pPr>
        <w:pStyle w:val="BookText"/>
        <w:rPr/>
      </w:pPr>
      <w:r>
        <w:rPr>
          <w:rFonts w:ascii="IRNazanin" w:hAnsi="IRNazanin" w:eastAsia="IRNazanin"/>
          <w:color w:val="111111"/>
          <w:sz w:val="28"/>
          <w:sz w:val="28"/>
          <w:szCs w:val="28"/>
          <w:rtl w:val="true"/>
          <w:lang w:bidi="fa-IR"/>
        </w:rPr>
        <w:t>کلمه توبه اگر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بیاید،منظور توبه بندگان به درگاه خداوند است و اگر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بیاید،منظور توجّه و لطف خداوند به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 عَلَیْهِمْ</w:t>
      </w:r>
      <w:r>
        <w:rPr>
          <w:rFonts w:eastAsia="IRNazanin" w:cs="IRNazanin"/>
          <w:color w:val="111111"/>
          <w:sz w:val="28"/>
          <w:szCs w:val="28"/>
          <w:rtl w:val="true"/>
          <w:lang w:bidi="fa-IR"/>
        </w:rPr>
        <w:t>»</w:t>
      </w:r>
    </w:p>
    <w:p>
      <w:pPr>
        <w:pStyle w:val="Heading4"/>
        <w:numPr>
          <w:ilvl w:val="3"/>
          <w:numId w:val="1"/>
        </w:numPr>
        <w:rPr/>
      </w:pPr>
      <w:bookmarkStart w:id="2285" w:name="__RefHeading___Toc695830_3244359995"/>
      <w:bookmarkStart w:id="2286" w:name="_Toc990"/>
      <w:bookmarkEnd w:id="2285"/>
      <w:r>
        <w:rPr>
          <w:rtl w:val="true"/>
        </w:rPr>
        <w:t>پیام‌ها</w:t>
      </w:r>
      <w:r>
        <w:rPr>
          <w:rtl w:val="true"/>
        </w:rPr>
        <w:t>:</w:t>
      </w:r>
      <w:bookmarkEnd w:id="228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و سخت هدفدار است،تا استعدادها شکوفا شود و انسان با کوشش و تلاش به پاداش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پاداش دادن به راستگویان،دیگران را به صداقت تشویق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اللّٰهُ الصّٰادِقِینَ بِصِدْقِهِمْ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راستگویی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پاداش بر اساس صداقت در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بِصِدْقِهِمْ</w:t>
      </w:r>
      <w:r>
        <w:rPr>
          <w:rFonts w:eastAsia="IRNazanin" w:cs="IRNazanin"/>
          <w:color w:val="111111"/>
          <w:sz w:val="28"/>
          <w:szCs w:val="28"/>
          <w:rtl w:val="true"/>
          <w:lang w:bidi="fa-IR"/>
        </w:rPr>
        <w:t>»</w:t>
      </w:r>
      <w:bookmarkStart w:id="2287" w:name="pg13172_133933"/>
    </w:p>
    <w:p>
      <w:pPr>
        <w:pStyle w:val="BookText"/>
        <w:rPr/>
      </w:pPr>
      <w:bookmarkEnd w:id="228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بشارت،قبل از 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بدون پاداش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صدق صادقین و نه نفاق 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خداوند،از منافقان نیز دور نیست،به شرط آنکه خود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یَتُوبَ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پذیری خداوند،با لطف او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Heading3"/>
        <w:numPr>
          <w:ilvl w:val="2"/>
          <w:numId w:val="1"/>
        </w:numPr>
        <w:rPr/>
      </w:pPr>
      <w:bookmarkStart w:id="2288" w:name="__RefHeading___Toc695832_3244359995"/>
      <w:bookmarkStart w:id="2289" w:name="_Toc991"/>
      <w:bookmarkEnd w:id="228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25</w:t>
      </w:r>
      <w:r>
        <w:rPr>
          <w:rtl w:val="true"/>
        </w:rPr>
        <w:t>]</w:t>
      </w:r>
      <w:bookmarkEnd w:id="2289"/>
    </w:p>
    <w:p>
      <w:pPr>
        <w:pStyle w:val="Heading4"/>
        <w:numPr>
          <w:ilvl w:val="3"/>
          <w:numId w:val="1"/>
        </w:numPr>
        <w:rPr/>
      </w:pPr>
      <w:bookmarkStart w:id="2290" w:name="__RefHeading___Toc695834_3244359995"/>
      <w:bookmarkStart w:id="2291" w:name="_Toc992"/>
      <w:bookmarkEnd w:id="2290"/>
      <w:r>
        <w:rPr>
          <w:rtl w:val="true"/>
        </w:rPr>
        <w:t>اشاره</w:t>
      </w:r>
      <w:bookmarkEnd w:id="2291"/>
    </w:p>
    <w:p>
      <w:pPr>
        <w:pStyle w:val="BookText"/>
        <w:rPr/>
      </w:pP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کسانی را که کفر ورزیدند با دلی پر از خشم برگرداند،بدون آن که هیچ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غنیمتی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آورند،و خداوند مؤمنان را از جنگ بی نیاز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خداوند،توانای شکست‌ناپذیر است</w:t>
      </w:r>
      <w:r>
        <w:rPr>
          <w:rFonts w:eastAsia="IRNazanin" w:cs="IRNazanin"/>
          <w:color w:val="111111"/>
          <w:sz w:val="28"/>
          <w:szCs w:val="28"/>
          <w:rtl w:val="true"/>
          <w:lang w:bidi="fa-IR"/>
        </w:rPr>
        <w:t>.</w:t>
      </w:r>
    </w:p>
    <w:p>
      <w:pPr>
        <w:pStyle w:val="Heading4"/>
        <w:numPr>
          <w:ilvl w:val="3"/>
          <w:numId w:val="1"/>
        </w:numPr>
        <w:rPr/>
      </w:pPr>
      <w:bookmarkStart w:id="2292" w:name="__RefHeading___Toc695836_3244359995"/>
      <w:bookmarkStart w:id="2293" w:name="_Toc993"/>
      <w:bookmarkEnd w:id="2292"/>
      <w:r>
        <w:rPr>
          <w:rtl w:val="true"/>
        </w:rPr>
        <w:t>نکته‌ها</w:t>
      </w:r>
      <w:r>
        <w:rPr>
          <w:rtl w:val="true"/>
        </w:rPr>
        <w:t>:</w:t>
      </w:r>
      <w:bookmarkEnd w:id="2293"/>
    </w:p>
    <w:p>
      <w:pPr>
        <w:pStyle w:val="BookText"/>
        <w:rPr/>
      </w:pPr>
      <w:r>
        <w:rPr>
          <w:rFonts w:ascii="IRNazanin" w:hAnsi="IRNazanin" w:eastAsia="IRNazanin"/>
          <w:color w:val="111111"/>
          <w:sz w:val="28"/>
          <w:sz w:val="28"/>
          <w:szCs w:val="28"/>
          <w:rtl w:val="true"/>
          <w:lang w:bidi="fa-IR"/>
        </w:rPr>
        <w:t>در جنگ احزاب،همین که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نامی عرب را که از خندق گذشت به قتل رساند،آنها حساب کار خود را کرده،باز گشتند</w:t>
      </w:r>
      <w:r>
        <w:rPr>
          <w:rFonts w:eastAsia="IRNazanin" w:cs="IRNazanin"/>
          <w:color w:val="111111"/>
          <w:sz w:val="28"/>
          <w:szCs w:val="28"/>
          <w:rtl w:val="true"/>
          <w:lang w:bidi="fa-IR"/>
        </w:rPr>
        <w:t>.</w:t>
      </w:r>
    </w:p>
    <w:p>
      <w:pPr>
        <w:pStyle w:val="Heading4"/>
        <w:numPr>
          <w:ilvl w:val="3"/>
          <w:numId w:val="1"/>
        </w:numPr>
        <w:rPr/>
      </w:pPr>
      <w:bookmarkStart w:id="2294" w:name="__RefHeading___Toc695838_3244359995"/>
      <w:bookmarkStart w:id="2295" w:name="_Toc994"/>
      <w:bookmarkEnd w:id="2294"/>
      <w:r>
        <w:rPr>
          <w:rtl w:val="true"/>
        </w:rPr>
        <w:t>پیام‌ها</w:t>
      </w:r>
      <w:r>
        <w:rPr>
          <w:rtl w:val="true"/>
        </w:rPr>
        <w:t>:</w:t>
      </w:r>
      <w:bookmarkEnd w:id="2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همبستگی دشمنان نهراسیم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اللّٰهُ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جنگ احزاب، سه گروه مشرکان،یهودیان و منافقان علیه مسلمین متّحد شدند،ولی بدون دست‌یابی به پیروزی و غنائم سرگشته برگشتند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نشیب جنگ‌ها از تحت اراده الهی خارج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در 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از نگاه مخالف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اسلام و</w:t>
      </w:r>
      <w:bookmarkStart w:id="2296" w:name="pg13172_133934"/>
    </w:p>
    <w:p>
      <w:pPr>
        <w:pStyle w:val="BookText"/>
        <w:rPr/>
      </w:pPr>
      <w:bookmarkEnd w:id="2296"/>
      <w:r>
        <w:rPr>
          <w:rFonts w:ascii="IRNazanin" w:hAnsi="IRNazanin" w:eastAsia="IRNazanin"/>
          <w:color w:val="111111"/>
          <w:sz w:val="28"/>
          <w:sz w:val="28"/>
          <w:szCs w:val="28"/>
          <w:rtl w:val="true"/>
          <w:lang w:bidi="fa-IR"/>
        </w:rPr>
        <w:t>گرفتن غنایم،از دیدگاه کفّار خیر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جنگ‌های دشمن،رسیدن به پیروزی یا کسب غنائم،کشور گشایی و یا حفظ منافع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هدف جنگ‌های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انجام وظیفه‌ی دینی و دعوت و ارشاد ناآگاهان و رفع موانع گسترش حقّ و یا رسیدن به شهادت و لقای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عزّت و قدرت مسلمین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قَوِیًّا عَزِیزاً</w:t>
      </w:r>
      <w:r>
        <w:rPr>
          <w:rFonts w:eastAsia="IRNazanin" w:cs="IRNazanin"/>
          <w:color w:val="111111"/>
          <w:sz w:val="28"/>
          <w:szCs w:val="28"/>
          <w:rtl w:val="true"/>
          <w:lang w:bidi="fa-IR"/>
        </w:rPr>
        <w:t>»</w:t>
      </w:r>
    </w:p>
    <w:p>
      <w:pPr>
        <w:pStyle w:val="Heading3"/>
        <w:numPr>
          <w:ilvl w:val="2"/>
          <w:numId w:val="1"/>
        </w:numPr>
        <w:rPr/>
      </w:pPr>
      <w:bookmarkStart w:id="2297" w:name="__RefHeading___Toc695840_3244359995"/>
      <w:bookmarkStart w:id="2298" w:name="_Toc995"/>
      <w:bookmarkEnd w:id="2297"/>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2298"/>
    </w:p>
    <w:p>
      <w:pPr>
        <w:pStyle w:val="Heading4"/>
        <w:numPr>
          <w:ilvl w:val="3"/>
          <w:numId w:val="1"/>
        </w:numPr>
        <w:rPr/>
      </w:pPr>
      <w:bookmarkStart w:id="2299" w:name="__RefHeading___Toc695842_3244359995"/>
      <w:bookmarkStart w:id="2300" w:name="_Toc996"/>
      <w:bookmarkEnd w:id="2299"/>
      <w:r>
        <w:rPr>
          <w:rtl w:val="true"/>
        </w:rPr>
        <w:t>اشاره</w:t>
      </w:r>
      <w:bookmarkEnd w:id="2300"/>
    </w:p>
    <w:p>
      <w:pPr>
        <w:pStyle w:val="BookText"/>
        <w:rPr/>
      </w:pP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کسانی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مشرکان عرب پشتیبانی می‌کردند،از برج و قلعه‌های مرتفعشان پایین کشید و در دل‌های آنان ترس و وحشت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شما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کشتید و گروهی را اسیر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سرزمین آنان و خانه‌ها و اموالشان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که در آن گام ننهاده بودید در اختیار شما گذاشت،و خداوند بر هر کاری تواناست</w:t>
      </w:r>
      <w:r>
        <w:rPr>
          <w:rFonts w:eastAsia="IRNazanin" w:cs="IRNazanin"/>
          <w:color w:val="111111"/>
          <w:sz w:val="28"/>
          <w:szCs w:val="28"/>
          <w:rtl w:val="true"/>
          <w:lang w:bidi="fa-IR"/>
        </w:rPr>
        <w:t>.</w:t>
      </w:r>
    </w:p>
    <w:p>
      <w:pPr>
        <w:pStyle w:val="Heading4"/>
        <w:numPr>
          <w:ilvl w:val="3"/>
          <w:numId w:val="1"/>
        </w:numPr>
        <w:rPr/>
      </w:pPr>
      <w:bookmarkStart w:id="2301" w:name="__RefHeading___Toc695844_3244359995"/>
      <w:bookmarkStart w:id="2302" w:name="_Toc997"/>
      <w:bookmarkEnd w:id="2301"/>
      <w:r>
        <w:rPr>
          <w:rtl w:val="true"/>
        </w:rPr>
        <w:t>نکته‌ها</w:t>
      </w:r>
      <w:r>
        <w:rPr>
          <w:rtl w:val="true"/>
        </w:rPr>
        <w:t>:</w:t>
      </w:r>
      <w:bookmarkEnd w:id="2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قلعه‌های محکم است و به هر وسیله‌ی دفاعی مثل شاخ گاو و شاخک‌های پای خروس نیز گفته 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به غزوه‌ی بنی قریظه دارد یهود بنی قریظه در جنگ احزاب به خیال</w:t>
      </w:r>
      <w:bookmarkStart w:id="2303" w:name="pg13172_133935"/>
    </w:p>
    <w:p>
      <w:pPr>
        <w:pStyle w:val="BookText"/>
        <w:rPr/>
      </w:pPr>
      <w:bookmarkEnd w:id="2303"/>
      <w:r>
        <w:rPr>
          <w:rFonts w:ascii="IRNazanin" w:hAnsi="IRNazanin" w:eastAsia="IRNazanin"/>
          <w:color w:val="111111"/>
          <w:sz w:val="28"/>
          <w:sz w:val="28"/>
          <w:szCs w:val="28"/>
          <w:rtl w:val="true"/>
          <w:lang w:bidi="fa-IR"/>
        </w:rPr>
        <w:t>پیروزی،پیمان خود را با مسلمانان شکستند و در قالب ستون پنجم دشمن به مشرکان مکّه در جنگ احزاب کمک کردند ولی با رسوایی،شکست خوردند 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سه طایفه‌ی یهودی بودند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سه با مسلمانان پیمان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دوّم بنی قینقاع پیمان شکنی کرده،با مسلمانان جنگ نمودند و شکست خوردند و از مدینه خارج شده،به سوی شام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چهارم،بنی نضیر جنگیدند و شکست خوردند و به سوی شام رفتند و خیبر و مدینه را خالی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پنجم بنی قریظه پیمان خود را شکستند و با مشرکان همکاری نمودند که با شکست احزاب دلهره‌ای بر آنان حاکم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بعد از پیروزی بر احزاب، قلعه‌های آنان را محاصره کردند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آنها را از مدینه بیرون راندند و برای همیشه مدینه از پلید طوایف یهود پیمان شکن پاک 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جنگ با بنی قریظه برکاتی داشت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گروه یهود برای همیشه از مدینه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فراوانی از دشمن نصیب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مسلمانان تثبیت و روشن شد که هر کس با آنان پیمان شکنی کند بدبخت می‌شود</w:t>
      </w:r>
      <w:r>
        <w:rPr>
          <w:rFonts w:eastAsia="IRNazanin" w:cs="IRNazanin"/>
          <w:color w:val="111111"/>
          <w:sz w:val="28"/>
          <w:szCs w:val="28"/>
          <w:rtl w:val="true"/>
          <w:lang w:bidi="fa-IR"/>
        </w:rPr>
        <w:t>.</w:t>
      </w:r>
    </w:p>
    <w:p>
      <w:pPr>
        <w:pStyle w:val="Heading4"/>
        <w:numPr>
          <w:ilvl w:val="3"/>
          <w:numId w:val="1"/>
        </w:numPr>
        <w:rPr/>
      </w:pPr>
      <w:bookmarkStart w:id="2304" w:name="__RefHeading___Toc695846_3244359995"/>
      <w:bookmarkStart w:id="2305" w:name="_Toc998"/>
      <w:bookmarkEnd w:id="2304"/>
      <w:r>
        <w:rPr>
          <w:rtl w:val="true"/>
        </w:rPr>
        <w:t>پیام‌ها</w:t>
      </w:r>
      <w:r>
        <w:rPr>
          <w:rtl w:val="true"/>
        </w:rPr>
        <w:t>:</w:t>
      </w:r>
      <w:bookmarkEnd w:id="230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نفوذی و ستون پنجم دشمن نباید غافل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الَّذِینَ ظٰاهَرُوهُمْ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همزیستی مسالمت‌آمیز با اهل کتاب،تا زمانی است که آنان یاور مخالفان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الَّذِینَ ظٰاهَرُوهُمْ مِنْ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قلعه‌های محکم و بلند دشمن،فتح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صَیٰاصِیهِمْ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یهود با آن که با مسلمین مرز مشترک خداپرستی و ایمان به معاد</w:t>
      </w:r>
      <w:bookmarkStart w:id="2306" w:name="pg13172_133936"/>
    </w:p>
    <w:p>
      <w:pPr>
        <w:pStyle w:val="BookText"/>
        <w:rPr/>
      </w:pPr>
      <w:bookmarkEnd w:id="2306"/>
      <w:r>
        <w:rPr>
          <w:rFonts w:ascii="Amiri" w:hAnsi="Amiri" w:eastAsia="Amiri" w:cs="Amiri"/>
          <w:color w:val="111111"/>
          <w:sz w:val="28"/>
          <w:sz w:val="28"/>
          <w:szCs w:val="28"/>
          <w:rtl w:val="true"/>
          <w:lang w:bidi="ar-SA"/>
        </w:rPr>
        <w:t>داشتند ولی به حمایت مشرکان برخاستند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ظٰاهَرُوهُمْ مِنْ أَهْلِ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به دشمنِ رو در رو فکر نکنید،بلکه متوجّه حامیان آنان نیز باشید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امدادهای غیبی خداوند در جنگ‌ها،ایجاد رعب در دل دشمنان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فِی قُلُوبِهِمُ الرُّعْبَ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رزمنده در شکست یا پیروزی جبهه نقش اصلی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قُلُوبِهِمُ الرُّعْبَ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تَقْتُلُونَ وَ تَأْسِرُونَ</w:t>
      </w:r>
      <w:r>
        <w:rPr>
          <w:rFonts w:eastAsia="IRNazanin" w:cs="IRNazanin"/>
          <w:color w:val="111111"/>
          <w:sz w:val="28"/>
          <w:szCs w:val="28"/>
          <w:rtl w:val="true"/>
          <w:lang w:bidi="fa-IR"/>
        </w:rPr>
        <w:t>»</w:t>
      </w:r>
    </w:p>
    <w:p>
      <w:pPr>
        <w:pStyle w:val="Heading3"/>
        <w:numPr>
          <w:ilvl w:val="2"/>
          <w:numId w:val="1"/>
        </w:numPr>
        <w:rPr/>
      </w:pPr>
      <w:bookmarkStart w:id="2307" w:name="__RefHeading___Toc695848_3244359995"/>
      <w:bookmarkStart w:id="2308" w:name="_Toc999"/>
      <w:bookmarkEnd w:id="230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28</w:t>
      </w:r>
      <w:r>
        <w:rPr>
          <w:rtl w:val="true"/>
        </w:rPr>
        <w:t>]</w:t>
      </w:r>
      <w:bookmarkEnd w:id="2308"/>
    </w:p>
    <w:p>
      <w:pPr>
        <w:pStyle w:val="Heading4"/>
        <w:numPr>
          <w:ilvl w:val="3"/>
          <w:numId w:val="1"/>
        </w:numPr>
        <w:rPr/>
      </w:pPr>
      <w:bookmarkStart w:id="2309" w:name="__RefHeading___Toc695850_3244359995"/>
      <w:bookmarkStart w:id="2310" w:name="_Toc1000"/>
      <w:bookmarkEnd w:id="2309"/>
      <w:r>
        <w:rPr>
          <w:rtl w:val="true"/>
        </w:rPr>
        <w:t>اشاره</w:t>
      </w:r>
      <w:bookmarkEnd w:id="2310"/>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زندگی دنیا و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می‌خواهید،بیایید تا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سازم و به وجهی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قهر و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رهایتان کنم</w:t>
      </w:r>
      <w:r>
        <w:rPr>
          <w:rFonts w:eastAsia="IRNazanin" w:cs="IRNazanin"/>
          <w:color w:val="111111"/>
          <w:sz w:val="28"/>
          <w:szCs w:val="28"/>
          <w:rtl w:val="true"/>
          <w:lang w:bidi="fa-IR"/>
        </w:rPr>
        <w:t>.</w:t>
      </w:r>
    </w:p>
    <w:p>
      <w:pPr>
        <w:pStyle w:val="Heading4"/>
        <w:numPr>
          <w:ilvl w:val="3"/>
          <w:numId w:val="1"/>
        </w:numPr>
        <w:rPr/>
      </w:pPr>
      <w:bookmarkStart w:id="2311" w:name="__RefHeading___Toc695852_3244359995"/>
      <w:bookmarkStart w:id="2312" w:name="_Toc1001"/>
      <w:bookmarkEnd w:id="2311"/>
      <w:r>
        <w:rPr>
          <w:rtl w:val="true"/>
        </w:rPr>
        <w:t>نکته‌ها</w:t>
      </w:r>
      <w:r>
        <w:rPr>
          <w:rtl w:val="true"/>
        </w:rPr>
        <w:t>:</w:t>
      </w:r>
      <w:bookmarkEnd w:id="2312"/>
    </w:p>
    <w:p>
      <w:pPr>
        <w:pStyle w:val="BookText"/>
        <w:rPr/>
      </w:pPr>
      <w:r>
        <w:rPr>
          <w:rFonts w:ascii="IRNazanin" w:hAnsi="IRNazanin" w:eastAsia="IRNazanin"/>
          <w:color w:val="111111"/>
          <w:sz w:val="28"/>
          <w:sz w:val="28"/>
          <w:szCs w:val="28"/>
          <w:rtl w:val="true"/>
          <w:lang w:bidi="fa-IR"/>
        </w:rPr>
        <w:t>به دنبال کسب غنایم جنگی به وسیله‌ی مسلمین،همسران پیامبر اکرم صلی اللّٰه علیه و آله به توسعه‌ی زندگی رو آوردند و از آن حضرت وسایل و امکانات رفاهی طلب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خواسته آنان مخالفت کرد و به مدّت یک ماه از آنان فاصله گرفت تا آیات مورد بحث نازل شد</w:t>
      </w:r>
      <w:r>
        <w:rPr>
          <w:rFonts w:eastAsia="IRNazanin" w:cs="IRNazanin"/>
          <w:color w:val="111111"/>
          <w:sz w:val="28"/>
          <w:szCs w:val="28"/>
          <w:rtl w:val="true"/>
          <w:lang w:bidi="fa-IR"/>
        </w:rPr>
        <w:t>.</w:t>
      </w:r>
    </w:p>
    <w:p>
      <w:pPr>
        <w:pStyle w:val="Heading4"/>
        <w:numPr>
          <w:ilvl w:val="3"/>
          <w:numId w:val="1"/>
        </w:numPr>
        <w:rPr/>
      </w:pPr>
      <w:bookmarkStart w:id="2313" w:name="__RefHeading___Toc695854_3244359995"/>
      <w:bookmarkStart w:id="2314" w:name="_Toc1002"/>
      <w:bookmarkEnd w:id="2313"/>
      <w:r>
        <w:rPr>
          <w:rtl w:val="true"/>
        </w:rPr>
        <w:t>پیام‌ها</w:t>
      </w:r>
      <w:r>
        <w:rPr>
          <w:rtl w:val="true"/>
        </w:rPr>
        <w:t>:</w:t>
      </w:r>
      <w:bookmarkEnd w:id="231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رهبر مسلمین باید ساده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دینی و اجتماعی،برای انسان وظیفه‌ی خاصّی به وجود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کُنْتُنَّ تُرِدْنَ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أُسَرِّحْکُنَّ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مسلمین نباید تحت تأثیر تقاضاهای نابجای همسرش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لِأَزْوٰاجِکَ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درآمد بیت المال،نباید توقّع بستگان رهبر را بالا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لِأَزْوٰاجِکَ</w:t>
      </w:r>
      <w:r>
        <w:rPr>
          <w:rFonts w:eastAsia="IRNazanin" w:cs="IRNazanin"/>
          <w:color w:val="111111"/>
          <w:sz w:val="28"/>
          <w:szCs w:val="28"/>
          <w:rtl w:val="true"/>
          <w:lang w:bidi="fa-IR"/>
        </w:rPr>
        <w:t>»</w:t>
      </w:r>
      <w:bookmarkStart w:id="2315" w:name="pg13172_133937"/>
    </w:p>
    <w:p>
      <w:pPr>
        <w:pStyle w:val="BookText"/>
        <w:rPr/>
      </w:pPr>
      <w:bookmarkEnd w:id="231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رهبر جامعه اسلامی،بلکه وابستگان او نیز تحت نظر و توجّه مردم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لِأَزْوٰاجِکَ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الهی،فوق مسئولیّت‌های خانوادگی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خاطر قداست رهبری،باید از مسایل عاطفی و خانوادگی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لِأَزْوٰاجِکَ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است؛می‌تواند با زندگی ساده،ولی همراه با سعادت بماند و می‌تواند راه دیگری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کُنْتُنَّ تُرِدْنَ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أُسَرِّحْکُنَّ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تقاضای نابجای همسر،نظر قطعی خود را صریح و روشن اعلام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کُنْتُنَّ تُرِدْنَ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قاطعیّت ولی همراه با مهربانی و عدالت،توقّعات بی‌جا را از بین ببرید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دسترسی به بیت المال و غنائم،با برخورد قاطع با خانواده و نزدیکان جلو توقّع و انتظارات بی مورد دیگران را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زندگی ساده و سالم را تحمّل نکرد،با رعایت عدالت و انصاف طلاقش دهید و به ادامه‌ی زندگی مجبورش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أُمَتِّعْکُنَّ وَ أُسَرِّحْکُنَّ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دنیاگرایی،حتّی خاندان نبوّت را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کُنْتُنَّ تُرِدْنَ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از زر و زیور دنیا حرام نیست،لکن در شأن خاندان نبوّت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فَتَعٰالَیْنَ أُمَتِّعْکُنَّ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طلاق شدید،راه جدایی را با نیکویی و عدالت طی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أُسَرِّحْکُنَّ سَرٰاحاً جَمِیلاً</w:t>
      </w:r>
      <w:r>
        <w:rPr>
          <w:rFonts w:eastAsia="Amiri" w:cs="Amiri" w:ascii="Amiri" w:hAnsi="Amiri"/>
          <w:color w:val="111111"/>
          <w:sz w:val="28"/>
          <w:szCs w:val="28"/>
          <w:rtl w:val="true"/>
          <w:lang w:bidi="ar-SA"/>
        </w:rPr>
        <w:t>»</w:t>
      </w:r>
    </w:p>
    <w:p>
      <w:pPr>
        <w:pStyle w:val="Heading3"/>
        <w:numPr>
          <w:ilvl w:val="2"/>
          <w:numId w:val="1"/>
        </w:numPr>
        <w:rPr/>
      </w:pPr>
      <w:bookmarkStart w:id="2316" w:name="__RefHeading___Toc695856_3244359995"/>
      <w:bookmarkStart w:id="2317" w:name="_Toc1003"/>
      <w:bookmarkEnd w:id="231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29</w:t>
      </w:r>
      <w:r>
        <w:rPr>
          <w:rtl w:val="true"/>
        </w:rPr>
        <w:t>]</w:t>
      </w:r>
      <w:bookmarkEnd w:id="2317"/>
    </w:p>
    <w:p>
      <w:pPr>
        <w:pStyle w:val="Heading4"/>
        <w:numPr>
          <w:ilvl w:val="3"/>
          <w:numId w:val="1"/>
        </w:numPr>
        <w:rPr/>
      </w:pPr>
      <w:bookmarkStart w:id="2318" w:name="__RefHeading___Toc695858_3244359995"/>
      <w:bookmarkStart w:id="2319" w:name="_Toc1004"/>
      <w:bookmarkEnd w:id="2318"/>
      <w:r>
        <w:rPr>
          <w:rtl w:val="true"/>
        </w:rPr>
        <w:t>اشاره</w:t>
      </w:r>
      <w:bookmarkEnd w:id="2319"/>
    </w:p>
    <w:p>
      <w:pPr>
        <w:pStyle w:val="BookText"/>
        <w:rPr/>
      </w:pP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و رسولش و سرای آخرت را می‌خواهید،پس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برای نیکوکاران از شما پاداش بزرگی را آماده کرده است</w:t>
      </w:r>
      <w:r>
        <w:rPr>
          <w:rFonts w:eastAsia="IRNazanin" w:cs="IRNazanin"/>
          <w:color w:val="111111"/>
          <w:sz w:val="28"/>
          <w:szCs w:val="28"/>
          <w:rtl w:val="true"/>
          <w:lang w:bidi="fa-IR"/>
        </w:rPr>
        <w:t>.</w:t>
      </w:r>
      <w:bookmarkStart w:id="2320" w:name="pg13172_133938"/>
    </w:p>
    <w:p>
      <w:pPr>
        <w:pStyle w:val="Heading4"/>
        <w:numPr>
          <w:ilvl w:val="3"/>
          <w:numId w:val="1"/>
        </w:numPr>
        <w:rPr/>
      </w:pPr>
      <w:bookmarkStart w:id="2321" w:name="__RefHeading___Toc695860_3244359995"/>
      <w:bookmarkStart w:id="2322" w:name="_Toc1005"/>
      <w:bookmarkEnd w:id="2320"/>
      <w:bookmarkEnd w:id="2321"/>
      <w:r>
        <w:rPr>
          <w:rtl w:val="true"/>
        </w:rPr>
        <w:t>پیام‌ها</w:t>
      </w:r>
      <w:r>
        <w:rPr>
          <w:rtl w:val="true"/>
        </w:rPr>
        <w:t>:</w:t>
      </w:r>
      <w:bookmarkEnd w:id="2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دنیاطلبی و آخرت‌طلبی با هم جمع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لذّت بردن و استفاده حلال از نعمت‌ها،منافاتی با آخرت خواهی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میان دلبستگی به دنیای فانی و آخرت باقی،باید یکی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زهد و سادگی به تنهایی عامل نجات نیست،عمل نیک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تُرِدْنَ اللّٰهَ وَ رَسُولَهُ وَ الدّٰارَ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لِلْمُحْسِنٰاتِ مِنْکُنَّ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را قطعی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ساده زیستی را برای خانواده رهبران دینی،امری نیک و حَسَن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لِلْمُحْسِنٰاتِ مِنْکُنَّ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بودن کمال نیست،نیکوکار بودن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لِلْمُحْسِنٰاتِ مِنْکُنَّ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زنان پیامبر یکسان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لِلْمُحْسِنٰاتِ مِنْکُنَّ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دنیای قلیل بگذرند،به اجر عظیم خواهند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w:t>
      </w:r>
    </w:p>
    <w:p>
      <w:pPr>
        <w:pStyle w:val="Heading3"/>
        <w:numPr>
          <w:ilvl w:val="2"/>
          <w:numId w:val="1"/>
        </w:numPr>
        <w:rPr/>
      </w:pPr>
      <w:bookmarkStart w:id="2323" w:name="__RefHeading___Toc695862_3244359995"/>
      <w:bookmarkStart w:id="2324" w:name="_Toc1006"/>
      <w:bookmarkEnd w:id="232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30</w:t>
      </w:r>
      <w:r>
        <w:rPr>
          <w:rtl w:val="true"/>
        </w:rPr>
        <w:t>]</w:t>
      </w:r>
      <w:bookmarkEnd w:id="2324"/>
    </w:p>
    <w:p>
      <w:pPr>
        <w:pStyle w:val="Heading4"/>
        <w:numPr>
          <w:ilvl w:val="3"/>
          <w:numId w:val="1"/>
        </w:numPr>
        <w:rPr/>
      </w:pPr>
      <w:bookmarkStart w:id="2325" w:name="__RefHeading___Toc695864_3244359995"/>
      <w:bookmarkStart w:id="2326" w:name="_Toc1007"/>
      <w:bookmarkEnd w:id="2325"/>
      <w:r>
        <w:rPr>
          <w:rtl w:val="true"/>
        </w:rPr>
        <w:t>اشاره</w:t>
      </w:r>
      <w:bookmarkEnd w:id="2326"/>
    </w:p>
    <w:p>
      <w:pPr>
        <w:pStyle w:val="BookText"/>
        <w:rPr/>
      </w:pP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مرتکب شود،عذابش دو چندان خواهد بود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آسان است</w:t>
      </w:r>
      <w:r>
        <w:rPr>
          <w:rFonts w:eastAsia="IRNazanin" w:cs="IRNazanin"/>
          <w:color w:val="111111"/>
          <w:sz w:val="28"/>
          <w:szCs w:val="28"/>
          <w:rtl w:val="true"/>
          <w:lang w:bidi="fa-IR"/>
        </w:rPr>
        <w:t>.</w:t>
      </w:r>
    </w:p>
    <w:p>
      <w:pPr>
        <w:pStyle w:val="Heading4"/>
        <w:numPr>
          <w:ilvl w:val="3"/>
          <w:numId w:val="1"/>
        </w:numPr>
        <w:rPr/>
      </w:pPr>
      <w:bookmarkStart w:id="2327" w:name="__RefHeading___Toc695866_3244359995"/>
      <w:bookmarkStart w:id="2328" w:name="_Toc1008"/>
      <w:bookmarkEnd w:id="2327"/>
      <w:r>
        <w:rPr>
          <w:rtl w:val="true"/>
        </w:rPr>
        <w:t>نکته‌ها</w:t>
      </w:r>
      <w:r>
        <w:rPr>
          <w:rtl w:val="true"/>
        </w:rPr>
        <w:t>:</w:t>
      </w:r>
      <w:bookmarkEnd w:id="232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با زنان پیامبر اکرم صلی اللّٰه علیه و آله سخن می‌گوید،از طریق مقام رسالت است نه آن که مستقیماً به خود آنان خطاب و وحی شود،بر خلاف حضرت مریم که به خودش خطاب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w:t>
      </w:r>
      <w:r>
        <w:rPr>
          <w:rFonts w:eastAsia="IRNazanin" w:cs="IRNazanin"/>
          <w:color w:val="111111"/>
          <w:sz w:val="28"/>
          <w:szCs w:val="28"/>
          <w:rtl w:val="true"/>
          <w:lang w:bidi="fa-IR"/>
        </w:rPr>
        <w:t xml:space="preserve">» </w:t>
      </w:r>
      <w:r>
        <w:rPr>
          <w:rStyle w:val="FootnoteAnchor"/>
          <w:rtl w:val="true"/>
        </w:rPr>
        <w:footnoteReference w:id="375"/>
      </w:r>
      <w:bookmarkStart w:id="2329" w:name="pg13172_133939"/>
    </w:p>
    <w:p>
      <w:pPr>
        <w:pStyle w:val="BookText"/>
        <w:rPr/>
      </w:pPr>
      <w:bookmarkEnd w:id="2329"/>
      <w:r>
        <w:rPr>
          <w:rFonts w:ascii="IRNazanin" w:hAnsi="IRNazanin" w:eastAsia="IRNazanin"/>
          <w:color w:val="111111"/>
          <w:sz w:val="28"/>
          <w:sz w:val="28"/>
          <w:szCs w:val="28"/>
          <w:rtl w:val="true"/>
          <w:lang w:bidi="fa-IR"/>
        </w:rPr>
        <w:t>گناهان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سرچشمه‌ی این تقسیم آیه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است،یعنی اگر شما از گناهان بزرگ دوری کنید ما سیّئات و گناهان کوچک شما را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مواردی گناه صغیره حکم گناه کبیره پیدا می‌کند،نظیر گناه در زمان خاص مانند ماه رمضان که جرم و مجازات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گناه در مکان خاص،تکرار گناه و اصرار بر آن،گناه همراه با شادی،گناهِ آشکارا و گناهِ افراد برجسته و الگو نظیر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مسایل جنبی می‌تواند در گناه و کیفر آن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گناه بزرگان،حساب دیگری دارد،حتّی اگر از انبیا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زند تنبیه می‌شوند؛در حدیثی معروف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للجاهل سبعون ذنبا قبل أن یغفر للعالم ذنب واحد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هفتاد گناه جاهل بخشیده می‌شود،قبل از آن که یک گناه عالم بخشیده شود</w:t>
      </w:r>
      <w:r>
        <w:rPr>
          <w:rFonts w:eastAsia="IRNazanin" w:cs="IRNazanin"/>
          <w:color w:val="111111"/>
          <w:sz w:val="28"/>
          <w:szCs w:val="28"/>
          <w:rtl w:val="true"/>
          <w:lang w:bidi="fa-IR"/>
        </w:rPr>
        <w:t>.</w:t>
      </w:r>
    </w:p>
    <w:p>
      <w:pPr>
        <w:pStyle w:val="Heading4"/>
        <w:numPr>
          <w:ilvl w:val="3"/>
          <w:numId w:val="1"/>
        </w:numPr>
        <w:rPr/>
      </w:pPr>
      <w:bookmarkStart w:id="2330" w:name="__RefHeading___Toc695868_3244359995"/>
      <w:bookmarkStart w:id="2331" w:name="_Toc1009"/>
      <w:bookmarkEnd w:id="2330"/>
      <w:r>
        <w:rPr>
          <w:rtl w:val="true"/>
        </w:rPr>
        <w:t>پیام‌ها</w:t>
      </w:r>
      <w:r>
        <w:rPr>
          <w:rtl w:val="true"/>
        </w:rPr>
        <w:t>:</w:t>
      </w:r>
      <w:bookmarkEnd w:id="2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 و پاداش،حَسَب و نسب اثری ندارد و هر متخلّفی باید مجازات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پیامبر،مستلزم عصمت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یَأْتِ مِنْکُنَّ بِفٰاحِشَةٍ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خانه پیامبر بودن انسان را بیمه نمی‌کند،این مکتب است که انسان را بیمه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خلاف‌های علنی،از گناهان پنهان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به خودی خود،کیفر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نضاعف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کیفر و پاداش بر اساس آثار فردی و اجتماعی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النَّبِیِّ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چهره‌ی دینی و اجتماعی دارند و کارشان برای دیگران سرمشق است،اگر گناه کنند،کیفرشان بیش از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بستگان مسئولان نظام اسلامی باید بدانند که اگر مرتکب خلافی شدند،نه تنها آزاد نمی‌شوند،بلکه چند برابر دیگران مجازات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ضِعْفَیْنِ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کیفر بستگان متخلّفِ یک مسئول چند برابر است،کیفر خود مسئولِ متخلّف چه میزان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ضِعْفَیْنِ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مورد کیفر تخلّف خود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تَقَوَّلَ عَلَیْنٰا 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لَقَطَعْنٰا مِنْهُ الْوَتِینَ</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اگر سخن ناروایی را به ما نسبت دهد،رگ‌های گردن او را قطع می‌کنیم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متخلّفان بر خداوند آسان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اللّٰهِ یَسِیراً</w:t>
      </w:r>
      <w:r>
        <w:rPr>
          <w:rFonts w:eastAsia="Amiri" w:cs="Amiri" w:ascii="Amiri" w:hAnsi="Amiri"/>
          <w:color w:val="111111"/>
          <w:sz w:val="28"/>
          <w:szCs w:val="28"/>
          <w:rtl w:val="true"/>
          <w:lang w:bidi="ar-SA"/>
        </w:rPr>
        <w:t>»</w:t>
      </w:r>
      <w:bookmarkStart w:id="2332" w:name="pg13172_133941"/>
    </w:p>
    <w:p>
      <w:pPr>
        <w:pStyle w:val="BookText"/>
        <w:rPr/>
      </w:pPr>
      <w:bookmarkEnd w:id="2332"/>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آغاز جزء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»&lt;</w:t>
      </w:r>
    </w:p>
    <w:p>
      <w:pPr>
        <w:pStyle w:val="Heading3"/>
        <w:numPr>
          <w:ilvl w:val="2"/>
          <w:numId w:val="1"/>
        </w:numPr>
        <w:rPr/>
      </w:pPr>
      <w:bookmarkStart w:id="2333" w:name="__RefHeading___Toc695870_3244359995"/>
      <w:bookmarkStart w:id="2334" w:name="_Toc1010"/>
      <w:bookmarkEnd w:id="233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31</w:t>
      </w:r>
      <w:r>
        <w:rPr>
          <w:rtl w:val="true"/>
        </w:rPr>
        <w:t>]</w:t>
      </w:r>
      <w:bookmarkEnd w:id="2334"/>
    </w:p>
    <w:p>
      <w:pPr>
        <w:pStyle w:val="Heading4"/>
        <w:numPr>
          <w:ilvl w:val="3"/>
          <w:numId w:val="1"/>
        </w:numPr>
        <w:rPr/>
      </w:pPr>
      <w:bookmarkStart w:id="2335" w:name="__RefHeading___Toc695872_3244359995"/>
      <w:bookmarkStart w:id="2336" w:name="_Toc1011"/>
      <w:bookmarkEnd w:id="2335"/>
      <w:r>
        <w:rPr>
          <w:rtl w:val="true"/>
        </w:rPr>
        <w:t>اشاره</w:t>
      </w:r>
      <w:bookmarkEnd w:id="2336"/>
    </w:p>
    <w:p>
      <w:pPr>
        <w:pStyle w:val="BookText"/>
        <w:rPr/>
      </w:pP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شما نیز که در برابر خدا و رسولش فروتنی کند و عمل صالح انجام دهد،پاداش او را دو بار خواهیم داد و برایش روزی کریمانه و پر ارزشی فراهم کرده‌ایم</w:t>
      </w:r>
      <w:r>
        <w:rPr>
          <w:rFonts w:eastAsia="IRNazanin" w:cs="IRNazanin"/>
          <w:color w:val="111111"/>
          <w:sz w:val="28"/>
          <w:szCs w:val="28"/>
          <w:rtl w:val="true"/>
          <w:lang w:bidi="fa-IR"/>
        </w:rPr>
        <w:t>.</w:t>
      </w:r>
    </w:p>
    <w:p>
      <w:pPr>
        <w:pStyle w:val="Heading4"/>
        <w:numPr>
          <w:ilvl w:val="3"/>
          <w:numId w:val="1"/>
        </w:numPr>
        <w:rPr/>
      </w:pPr>
      <w:bookmarkStart w:id="2337" w:name="__RefHeading___Toc695874_3244359995"/>
      <w:bookmarkStart w:id="2338" w:name="_Toc1012"/>
      <w:bookmarkEnd w:id="2337"/>
      <w:r>
        <w:rPr>
          <w:rtl w:val="true"/>
        </w:rPr>
        <w:t>نکته‌ها</w:t>
      </w:r>
      <w:r>
        <w:rPr>
          <w:rtl w:val="true"/>
        </w:rPr>
        <w:t>:</w:t>
      </w:r>
      <w:bookmarkEnd w:id="2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اطاعت همراه با خضوع و ادب و کرنش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سجّاد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اهل بیت مغفور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بیت پیامبر، بخشیده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خشمگین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 همان آیاتی جریان دارد که درباره‌ی زنان پیامبر جاری است؛اگر ما گناه کنیم،مجازاتمان دو برابر و اگر نیکوکار باشیم پاداشمان دو برابر است،آن گاه حضرت این آیه و آیه‌ی قبل را تلاوت فرمود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پای در آوردن 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نبرد خندق،از عبادت جنّ و انس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2339" w:name="__RefHeading___Toc695876_3244359995"/>
      <w:bookmarkStart w:id="2340" w:name="_Toc1013"/>
      <w:bookmarkEnd w:id="2339"/>
      <w:r>
        <w:rPr>
          <w:rtl w:val="true"/>
        </w:rPr>
        <w:t>پیام‌ها</w:t>
      </w:r>
      <w:r>
        <w:rPr>
          <w:rtl w:val="true"/>
        </w:rPr>
        <w:t>:</w:t>
      </w:r>
      <w:bookmarkEnd w:id="2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تشویق و تهدید در کنار هم مؤثّر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یَأْتِ مِنْکُنَّ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اطاعتی ارزش دارد که بر اساس معرفت و عشق،و همراه با فروتنی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یَقْنُتْ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باید دستورات خدا را اطاعت کنیم،هم دستورات رسول خدا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وَ رَسُولِهِ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یک عمل صالح کافی نیست،استمرار آن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 صٰالِحاً</w:t>
      </w:r>
      <w:r>
        <w:rPr>
          <w:rFonts w:eastAsia="Amiri" w:cs="Amiri" w:ascii="Amiri" w:hAnsi="Amiri"/>
          <w:color w:val="111111"/>
          <w:sz w:val="28"/>
          <w:szCs w:val="28"/>
          <w:rtl w:val="true"/>
          <w:lang w:bidi="ar-SA"/>
        </w:rPr>
        <w:t>»</w:t>
      </w:r>
      <w:bookmarkStart w:id="2341" w:name="pg13172_133942"/>
    </w:p>
    <w:p>
      <w:pPr>
        <w:pStyle w:val="BookText"/>
        <w:rPr/>
      </w:pPr>
      <w:bookmarkEnd w:id="234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بودن کافی نیست،عمل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 صٰالِحاً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یا بزرگی عمل مهم نیست،صالح بودن آن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تشویق ما بندگان،پاداش را به خود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نُؤْتِهٰا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بر اساس موقعیّت و آثار فردی و اجتماعی عمل،متفاوت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نُؤْتِهٰا أَجْرَهٰا مَرَّتَیْنِ</w:t>
      </w:r>
      <w:r>
        <w:rPr>
          <w:rFonts w:eastAsia="IRNazanin" w:cs="IRNazanin"/>
          <w:color w:val="111111"/>
          <w:sz w:val="28"/>
          <w:szCs w:val="28"/>
          <w:rtl w:val="true"/>
          <w:lang w:bidi="fa-IR"/>
        </w:rPr>
        <w:t>»</w:t>
      </w:r>
    </w:p>
    <w:p>
      <w:pPr>
        <w:pStyle w:val="Heading3"/>
        <w:numPr>
          <w:ilvl w:val="2"/>
          <w:numId w:val="1"/>
        </w:numPr>
        <w:rPr/>
      </w:pPr>
      <w:bookmarkStart w:id="2342" w:name="__RefHeading___Toc695878_3244359995"/>
      <w:bookmarkStart w:id="2343" w:name="_Toc1014"/>
      <w:bookmarkEnd w:id="234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32</w:t>
      </w:r>
      <w:r>
        <w:rPr>
          <w:rtl w:val="true"/>
        </w:rPr>
        <w:t>]</w:t>
      </w:r>
      <w:bookmarkEnd w:id="2343"/>
    </w:p>
    <w:p>
      <w:pPr>
        <w:pStyle w:val="Heading4"/>
        <w:numPr>
          <w:ilvl w:val="3"/>
          <w:numId w:val="1"/>
        </w:numPr>
        <w:rPr/>
      </w:pPr>
      <w:bookmarkStart w:id="2344" w:name="__RefHeading___Toc695880_3244359995"/>
      <w:bookmarkStart w:id="2345" w:name="_Toc1015"/>
      <w:bookmarkEnd w:id="2344"/>
      <w:r>
        <w:rPr>
          <w:rtl w:val="true"/>
        </w:rPr>
        <w:t>اشاره</w:t>
      </w:r>
      <w:bookmarkEnd w:id="2345"/>
    </w:p>
    <w:p>
      <w:pPr>
        <w:pStyle w:val="BookText"/>
        <w:rPr/>
      </w:pP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یکی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 پیشه‌اید پس به نرمی و کرشمه سخن نگویید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دلش بیماری است طمعی پیدا کند،و نیکو و شایسته سخن بگویید</w:t>
      </w:r>
      <w:r>
        <w:rPr>
          <w:rFonts w:eastAsia="IRNazanin" w:cs="IRNazanin"/>
          <w:color w:val="111111"/>
          <w:sz w:val="28"/>
          <w:szCs w:val="28"/>
          <w:rtl w:val="true"/>
          <w:lang w:bidi="fa-IR"/>
        </w:rPr>
        <w:t>.</w:t>
      </w:r>
    </w:p>
    <w:p>
      <w:pPr>
        <w:pStyle w:val="Heading4"/>
        <w:numPr>
          <w:ilvl w:val="3"/>
          <w:numId w:val="1"/>
        </w:numPr>
        <w:rPr/>
      </w:pPr>
      <w:bookmarkStart w:id="2346" w:name="__RefHeading___Toc695882_3244359995"/>
      <w:bookmarkStart w:id="2347" w:name="_Toc1016"/>
      <w:bookmarkEnd w:id="2346"/>
      <w:r>
        <w:rPr>
          <w:rtl w:val="true"/>
        </w:rPr>
        <w:t>پیام‌ها</w:t>
      </w:r>
      <w:r>
        <w:rPr>
          <w:rtl w:val="true"/>
        </w:rPr>
        <w:t>:</w:t>
      </w:r>
      <w:bookmarkEnd w:id="2347"/>
    </w:p>
    <w:p>
      <w:pPr>
        <w:pStyle w:val="Heading5"/>
        <w:numPr>
          <w:ilvl w:val="4"/>
          <w:numId w:val="1"/>
        </w:numPr>
        <w:rPr/>
      </w:pPr>
      <w:bookmarkStart w:id="2348" w:name="__RefHeading___Toc695884_3244359995"/>
      <w:bookmarkStart w:id="2349" w:name="_Toc1017"/>
      <w:bookmarkEnd w:id="2348"/>
      <w:r>
        <w:rPr>
          <w:rtl w:val="true"/>
        </w:rPr>
        <w:t>اشاره</w:t>
      </w:r>
      <w:bookmarkEnd w:id="2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خانوادۀ رهبران دینی از سایرین جداست و باید بیش از دیگران مراقب رفتار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موقعیّت اجتماعی،محدودیّت آور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زنان پیامبر که بیشترشان پیر و سالخورده بوده و زندگی ساده‌ای داشتند هشدار داده می‌شود که با کرشمه و ناز سخن نگویند،زنان جوان و زیبا باید حساب کار خود را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کرشمه سخن گفتن زن،بی 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اتَّقَیْتُنَّ فَلاٰ تَخْضَعْنَ بِالْقَوْلِ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سخن گفتن نیز آدابی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طمع بیمار دلان،برای آنکه زن خود را کنترل کند،گرچه تصمیم جدّی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فَیَطْمَعَ</w:t>
      </w:r>
      <w:r>
        <w:rPr>
          <w:rFonts w:eastAsia="IRNazanin" w:cs="IRNazanin"/>
          <w:color w:val="111111"/>
          <w:sz w:val="28"/>
          <w:szCs w:val="28"/>
          <w:rtl w:val="true"/>
          <w:lang w:bidi="fa-IR"/>
        </w:rPr>
        <w:t>»</w:t>
      </w:r>
      <w:bookmarkStart w:id="2350" w:name="pg13172_133943"/>
    </w:p>
    <w:p>
      <w:pPr>
        <w:pStyle w:val="BookText"/>
        <w:rPr/>
      </w:pPr>
      <w:bookmarkEnd w:id="235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آلوده،از مقدّسات نیز دست طمع بر 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گفتار و رفتار زن تحریک کننده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نبوی نیز همه‌ی افراد سالم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کنیم که حتّی یک نفر دچار گناه و فساد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چرانی و هوسبازی یک بیماری روحی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قَلْبِهِ مَرَضٌ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کسی که بیمار دل است مشکل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نباید کاری کنم که او را تحریک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فَیَطْمَعَ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سخن بگویید که هم محتوا خوب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شیوه، سالم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p>
    <w:p>
      <w:pPr>
        <w:pStyle w:val="Heading5"/>
        <w:numPr>
          <w:ilvl w:val="4"/>
          <w:numId w:val="1"/>
        </w:numPr>
        <w:rPr/>
      </w:pPr>
      <w:bookmarkStart w:id="2351" w:name="__RefHeading___Toc695886_3244359995"/>
      <w:bookmarkStart w:id="2352" w:name="_Toc1018"/>
      <w:bookmarkEnd w:id="2351"/>
      <w:r>
        <w:rPr>
          <w:rtl w:val="true"/>
        </w:rPr>
        <w:t>چند اصل مهم در نهی از منکر که از این آیه استخراج می‌شود</w:t>
      </w:r>
      <w:r>
        <w:rPr>
          <w:rtl w:val="true"/>
        </w:rPr>
        <w:t>:</w:t>
      </w:r>
      <w:bookmarkEnd w:id="235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خانوادگی افراد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اجتماعی افراد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لَسْتُنَّ کَأَحَدٍ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القابی را به کار ببریم که محبوب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اتَّقَیْتُنَّ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ساده‌ترین کار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خودی‌ها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سرچشمه‌ی گناهان نهی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 و انحرافات کوچک غافل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پیامدهای فساد و انحراف را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تَخْضَعْنَ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جلوگیری از یک منکر از یک فرد اقدام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فیطمع 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هوس و آرزوی گناه هم باید مبارزه کرد تا چه رسد به خود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w:t>
      </w:r>
      <w:r>
        <w:rPr>
          <w:rFonts w:eastAsia="IRNazanin" w:cs="IRNazanin"/>
          <w:color w:val="111111"/>
          <w:sz w:val="28"/>
          <w:szCs w:val="28"/>
          <w:rtl w:val="true"/>
          <w:lang w:bidi="fa-IR"/>
        </w:rPr>
        <w:t>»</w:t>
      </w:r>
      <w:bookmarkStart w:id="2353" w:name="pg13172_133944"/>
    </w:p>
    <w:p>
      <w:pPr>
        <w:pStyle w:val="Heading3"/>
        <w:numPr>
          <w:ilvl w:val="2"/>
          <w:numId w:val="1"/>
        </w:numPr>
        <w:rPr/>
      </w:pPr>
      <w:bookmarkStart w:id="2354" w:name="__RefHeading___Toc695888_3244359995"/>
      <w:bookmarkStart w:id="2355" w:name="_Toc1019"/>
      <w:bookmarkEnd w:id="2353"/>
      <w:bookmarkEnd w:id="2354"/>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33</w:t>
      </w:r>
      <w:r>
        <w:rPr>
          <w:rtl w:val="true"/>
        </w:rPr>
        <w:t>]</w:t>
      </w:r>
      <w:bookmarkEnd w:id="2355"/>
    </w:p>
    <w:p>
      <w:pPr>
        <w:pStyle w:val="Heading4"/>
        <w:numPr>
          <w:ilvl w:val="3"/>
          <w:numId w:val="1"/>
        </w:numPr>
        <w:rPr/>
      </w:pPr>
      <w:bookmarkStart w:id="2356" w:name="__RefHeading___Toc695890_3244359995"/>
      <w:bookmarkStart w:id="2357" w:name="_Toc1020"/>
      <w:bookmarkEnd w:id="2356"/>
      <w:r>
        <w:rPr>
          <w:rtl w:val="true"/>
        </w:rPr>
        <w:t>اشاره</w:t>
      </w:r>
      <w:bookmarkEnd w:id="2357"/>
    </w:p>
    <w:p>
      <w:pPr>
        <w:pStyle w:val="BookText"/>
        <w:rPr/>
      </w:pP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خانه‌های خود قرار گیرید و همچون دوران جاهلیّتِ نخستین،با خودآرایی ظاهر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خود را آشکار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دارید و زکات بدهید،و از خدا و رسولش اطاعت کنید؛همانا خداوند اراده کرده است که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w:t>
      </w:r>
    </w:p>
    <w:p>
      <w:pPr>
        <w:pStyle w:val="Heading4"/>
        <w:numPr>
          <w:ilvl w:val="3"/>
          <w:numId w:val="1"/>
        </w:numPr>
        <w:rPr/>
      </w:pPr>
      <w:bookmarkStart w:id="2358" w:name="__RefHeading___Toc695892_3244359995"/>
      <w:bookmarkStart w:id="2359" w:name="_Toc1021"/>
      <w:bookmarkEnd w:id="2358"/>
      <w:r>
        <w:rPr>
          <w:rtl w:val="true"/>
        </w:rPr>
        <w:t>نکته‌ها</w:t>
      </w:r>
      <w:r>
        <w:rPr>
          <w:rtl w:val="true"/>
        </w:rPr>
        <w:t>:</w:t>
      </w:r>
      <w:bookmarkEnd w:id="2359"/>
    </w:p>
    <w:p>
      <w:pPr>
        <w:pStyle w:val="Heading5"/>
        <w:numPr>
          <w:ilvl w:val="4"/>
          <w:numId w:val="1"/>
        </w:numPr>
        <w:rPr/>
      </w:pPr>
      <w:bookmarkStart w:id="2360" w:name="__RefHeading___Toc695894_3244359995"/>
      <w:bookmarkStart w:id="2361" w:name="_Toc1022"/>
      <w:bookmarkEnd w:id="2360"/>
      <w:r>
        <w:rPr>
          <w:rtl w:val="true"/>
        </w:rPr>
        <w:t>اشاره</w:t>
      </w:r>
      <w:bookmarkEnd w:id="2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نتیجه‌ی هر دو معنا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خودنمایی از خانه‌های خود خارج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خودنمایی است،همان گونه که برج در میان ساختمان‌های دیگر جلوه‌ی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اولی نشان دهنده‌ی ظهور جاهلیّت اخریٰ است که ما امروز شاهد آنیم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الجاهلیة الاخری</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به زودی جاهلیّت دیگری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آن روز دختر را زنده به گور می‌کردند،امروز با سقط جنین،هم دختر را نابود می‌کنند،هم پسر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آن روز قتل و آدم کشی وجود داشت،امروز در جنگ‌های بزرگ و جهانی کشتارهای میلیونی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آن روز مدرسه نبود و جنایت انجام می‌گرفت،امروز با وجود هزاران دانشگاه، مهم‌ترین حقوق انسان‌ها پایمال می‌شود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جاهلیّت آن روز فساد و زنا جرم بود،امّا امروز در مترقّی‌ترین کشورهای جهان همجنس</w:t>
      </w:r>
      <w:bookmarkStart w:id="2362" w:name="pg13172_133945"/>
    </w:p>
    <w:p>
      <w:pPr>
        <w:pStyle w:val="BookText"/>
        <w:rPr/>
      </w:pPr>
      <w:bookmarkEnd w:id="2362"/>
      <w:r>
        <w:rPr>
          <w:rFonts w:ascii="IRNazanin" w:hAnsi="IRNazanin" w:eastAsia="IRNazanin"/>
          <w:color w:val="111111"/>
          <w:sz w:val="28"/>
          <w:sz w:val="28"/>
          <w:szCs w:val="28"/>
          <w:rtl w:val="true"/>
          <w:lang w:bidi="fa-IR"/>
        </w:rPr>
        <w:t>بازی قانونی است</w:t>
      </w:r>
      <w:r>
        <w:rPr>
          <w:rFonts w:eastAsia="IRNazanin" w:cs="IRNazanin"/>
          <w:color w:val="111111"/>
          <w:sz w:val="28"/>
          <w:szCs w:val="28"/>
          <w:rtl w:val="true"/>
          <w:lang w:bidi="fa-IR"/>
        </w:rPr>
        <w:t xml:space="preserve">. </w:t>
      </w:r>
      <w:r>
        <w:rPr>
          <w:rStyle w:val="FootnoteAnchor"/>
          <w:rtl w:val="true"/>
        </w:rPr>
        <w:footnoteReference w:id="382"/>
      </w:r>
    </w:p>
    <w:p>
      <w:pPr>
        <w:pStyle w:val="Heading5"/>
        <w:numPr>
          <w:ilvl w:val="4"/>
          <w:numId w:val="1"/>
        </w:numPr>
        <w:rPr/>
      </w:pPr>
      <w:bookmarkStart w:id="2363" w:name="__RefHeading___Toc695896_3244359995"/>
      <w:bookmarkStart w:id="2364" w:name="_Toc1023"/>
      <w:bookmarkEnd w:id="2363"/>
      <w:r>
        <w:rPr>
          <w:rtl w:val="true"/>
        </w:rPr>
        <w:t>مطالبی درباره‌ی آیه‌ی تطهیر</w:t>
      </w:r>
      <w:bookmarkEnd w:id="2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این است که آیه‌ی شریفه درباره‌ی یک موهبت استثنایی در مورد اهل بیت علیهم السلام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،اراده‌ی تکوینی است،زیرا اراده‌ی تشریعی خداوند،پاکی همه‌ی مردم است نه تنها اهل بیت پیامبر اکرم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ناپاکی ظاهری و باطنی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خاندان پیامبر نیست،بلکه برخی افراد آن است که نام آنان در روایات شیعه و سنّی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انحصار چیست؟ و چرا این بخش از آیه درباره‌ی زنان پیامبر یا تمام خاندان آن حضرت نیست؟ پاسخ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خود همسران پیامبر حتّی از عایشه و امّ سلمه نقل شده که آنان از رسول خدا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هم جزء اهل بیت هستیم؟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عبایی بر سر این پنج نفر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خود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اهل بیت من هستند و اجازه‌ی ورود دیگران را نداد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برای این که اختصاص اهل بیت را به پنج نفر ثابت کند،مدّت شش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گفته‌ی بعضی روایات هشت یا نه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 صبح از کنار خانۀ فاطمه علیها السلام می‌گذشت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یا اهل البیت 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احقاق الحق بیش از هفتاد حدیث از منابع معروف اهل سنّت درباره اختصاص آیه</w:t>
      </w:r>
      <w:bookmarkStart w:id="2365" w:name="pg13172_133946"/>
    </w:p>
    <w:p>
      <w:pPr>
        <w:pStyle w:val="BookText"/>
        <w:rPr/>
      </w:pPr>
      <w:bookmarkEnd w:id="2365"/>
      <w:r>
        <w:rPr>
          <w:rFonts w:ascii="IRNazanin" w:hAnsi="IRNazanin" w:eastAsia="IRNazanin"/>
          <w:color w:val="111111"/>
          <w:sz w:val="28"/>
          <w:sz w:val="28"/>
          <w:szCs w:val="28"/>
          <w:rtl w:val="true"/>
          <w:lang w:bidi="fa-IR"/>
        </w:rPr>
        <w:t>شریفه به پنج نفر ذکر شده و در کتاب شواهد التنزیل که از کتب معروف اهل سنّت است بیش از یکصد و سی روایت در همین زمینه آمده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به هر حال این آیه شامل زنان پیامبر نمی‌شود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گاهی مرتکب گناه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سوره‌ی تحریم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رازی را به بعضی از همسرانش فرمودند و او امانت داری نکرد و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عمل را گناه نامیده،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عایشه که همسر پیامبر بود،جنگ جمل را علیه حضرت علی علیه السلام به راه انداخت و سپس پشیمان شد،با آنکه در این جنگ عدّه بسیاری از مسلمانان کشته شدند؟</w:t>
      </w:r>
    </w:p>
    <w:p>
      <w:pPr>
        <w:pStyle w:val="Heading5"/>
        <w:numPr>
          <w:ilvl w:val="4"/>
          <w:numId w:val="1"/>
        </w:numPr>
        <w:rPr/>
      </w:pPr>
      <w:bookmarkStart w:id="2366" w:name="__RefHeading___Toc695898_3244359995"/>
      <w:bookmarkStart w:id="2367" w:name="_Toc1024"/>
      <w:bookmarkEnd w:id="2366"/>
      <w:r>
        <w:rPr>
          <w:rtl w:val="true"/>
        </w:rPr>
        <w:t>چند سؤال</w:t>
      </w:r>
      <w:bookmarkEnd w:id="2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آن نیست که اهل بیت علیهم السلام آلودگی داشته‌اند و خداوند آنان را تطهیر کرده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تطهیر آلودگی نیست،زیرا قرآن درباره‌ی حوریان بهشتی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در حالی که هیچ گونه آلودگی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پاک نگه‌داشتن است نه پاک کردن از آلودگی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 تنها پنج نفرند،چرا این آیه در میان جملاتی قرار گرفته که مربوط به زنان پیامبر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جداگانه نازل شده ولی هنگام جمع آوری قرآن در این جا قرار گرفته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تفسیر مجمع البیان،رسم فصیحان و شاعران و ادیبان عرب این بوده که در لابلای مطالب معمولی حرف جدید و مهمّی مطرح می‌کنند تا تأثیرش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میان اخبار صدا و سیما،اگر گوینده یک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خبری که هم اکنون به دستم رسید توجّه فرمایید،این گونه سخن گفتن یک شوک روانی و تبلیغاتی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bookmarkStart w:id="2368" w:name="pg13172_133947"/>
    </w:p>
    <w:p>
      <w:pPr>
        <w:pStyle w:val="BookText"/>
        <w:rPr/>
      </w:pPr>
      <w:bookmarkEnd w:id="2368"/>
      <w:r>
        <w:rPr>
          <w:rFonts w:ascii="IRNazanin" w:hAnsi="IRNazanin" w:eastAsia="IRNazanin"/>
          <w:color w:val="111111"/>
          <w:sz w:val="28"/>
          <w:sz w:val="28"/>
          <w:szCs w:val="28"/>
          <w:rtl w:val="true"/>
          <w:lang w:bidi="fa-IR"/>
        </w:rPr>
        <w:t>این آیه را در آیه‌ی سوّم سوره‌ی مائده خواندیم که مطلب مربوط به ولایت و امامت و کمال دین و تمام نعمت و یأس کفّار و رضای الهی،در کنار احکام مربوط به گوشت خوک و خون،نازل شده و این گونه جا سازی‌ها رمز حفظ قرآن از دستبرد نااهلان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 گونه که گاهی زنان هنگام خروج از خانه زیور آلات خود را در لابلای پنبه‌های متّکا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طلا و پنبه رابطه‌ای ندارند ولی برای محفوظ ماندن از دستبرد نااهلان این کار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سفارش هایی که به زنان پیامبر می‌کند،یک مرتبه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اراده‌ی مخصوص بر عصمت اهل بیت دارد،یعنی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خانه‌ای هستید که معصومین علیهم السلام هستند و حتماً باید تقوا را بیشتر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اهل بیت ضمیر جمع مذکر به کار رفته که نشان غالب بودن مردان است،به خلاف جملات مربوط به زنان پیامبر که در آنها از ضمیر جمع مؤنث استفاده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آیه خطاب به زنان پیامبر است ولی قطعاً مراد همه‌ی زنان مسلمان هستند که باید به این دستورات عمل کنند</w:t>
      </w:r>
      <w:r>
        <w:rPr>
          <w:rFonts w:eastAsia="IRNazanin" w:cs="IRNazanin"/>
          <w:color w:val="111111"/>
          <w:sz w:val="28"/>
          <w:szCs w:val="28"/>
          <w:rtl w:val="true"/>
          <w:lang w:bidi="fa-IR"/>
        </w:rPr>
        <w:t>.</w:t>
      </w:r>
    </w:p>
    <w:p>
      <w:pPr>
        <w:pStyle w:val="Heading4"/>
        <w:numPr>
          <w:ilvl w:val="3"/>
          <w:numId w:val="1"/>
        </w:numPr>
        <w:rPr/>
      </w:pPr>
      <w:bookmarkStart w:id="2369" w:name="__RefHeading___Toc695900_3244359995"/>
      <w:bookmarkStart w:id="2370" w:name="_Toc1025"/>
      <w:bookmarkEnd w:id="2369"/>
      <w:r>
        <w:rPr>
          <w:rtl w:val="true"/>
        </w:rPr>
        <w:t>پیام‌ها</w:t>
      </w:r>
      <w:r>
        <w:rPr>
          <w:rtl w:val="true"/>
        </w:rPr>
        <w:t>:</w:t>
      </w:r>
      <w:bookmarkEnd w:id="237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یا خانه است یا بیرون خانه بدون خود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تَبَرَّجْنَ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و عقب گرد به دوران جاهلی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تَبَرَّجْنَ تَبَرُّجَ الْجٰاهِلِیَّةِ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نشانه‌ی تمدّن نیست،نشانه‌ی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تَبَرُّجَ الْجٰاهِلِیَّةِ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دو عنصر ناگسستنی و متلازم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در کنار اطاعت از خدا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گناه،پلیدی روح است و خاندان نبوّت باید از این پلیدی دور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 الرِّجْسَ أَهْلَ الْبَیْتِ</w:t>
      </w:r>
      <w:r>
        <w:rPr>
          <w:rFonts w:eastAsia="IRNazanin" w:cs="IRNazanin"/>
          <w:color w:val="111111"/>
          <w:sz w:val="28"/>
          <w:szCs w:val="28"/>
          <w:rtl w:val="true"/>
          <w:lang w:bidi="fa-IR"/>
        </w:rPr>
        <w:t>»</w:t>
      </w:r>
      <w:bookmarkStart w:id="2371" w:name="pg13172_133948"/>
    </w:p>
    <w:p>
      <w:pPr>
        <w:pStyle w:val="Heading3"/>
        <w:numPr>
          <w:ilvl w:val="2"/>
          <w:numId w:val="1"/>
        </w:numPr>
        <w:rPr/>
      </w:pPr>
      <w:bookmarkStart w:id="2372" w:name="__RefHeading___Toc695902_3244359995"/>
      <w:bookmarkStart w:id="2373" w:name="_Toc1026"/>
      <w:bookmarkEnd w:id="2371"/>
      <w:bookmarkEnd w:id="237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34</w:t>
      </w:r>
      <w:r>
        <w:rPr>
          <w:rtl w:val="true"/>
        </w:rPr>
        <w:t>]</w:t>
      </w:r>
      <w:bookmarkEnd w:id="2373"/>
    </w:p>
    <w:p>
      <w:pPr>
        <w:pStyle w:val="Heading4"/>
        <w:numPr>
          <w:ilvl w:val="3"/>
          <w:numId w:val="1"/>
        </w:numPr>
        <w:rPr/>
      </w:pPr>
      <w:bookmarkStart w:id="2374" w:name="__RefHeading___Toc695904_3244359995"/>
      <w:bookmarkStart w:id="2375" w:name="_Toc1027"/>
      <w:bookmarkEnd w:id="2374"/>
      <w:r>
        <w:rPr>
          <w:rtl w:val="true"/>
        </w:rPr>
        <w:t>اشاره</w:t>
      </w:r>
      <w:bookmarkEnd w:id="2375"/>
    </w:p>
    <w:p>
      <w:pPr>
        <w:pStyle w:val="BookText"/>
        <w:rPr/>
      </w:pP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که از آیات خدا و حکمت در خانه‌هایتان تلاوت می‌شود یاد کنید؛ 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لطف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Heading4"/>
        <w:numPr>
          <w:ilvl w:val="3"/>
          <w:numId w:val="1"/>
        </w:numPr>
        <w:rPr/>
      </w:pPr>
      <w:bookmarkStart w:id="2376" w:name="__RefHeading___Toc695906_3244359995"/>
      <w:bookmarkStart w:id="2377" w:name="_Toc1028"/>
      <w:bookmarkEnd w:id="2376"/>
      <w:r>
        <w:rPr>
          <w:rtl w:val="true"/>
        </w:rPr>
        <w:t>نکته‌ها</w:t>
      </w:r>
      <w:r>
        <w:rPr>
          <w:rtl w:val="true"/>
        </w:rPr>
        <w:t>:</w:t>
      </w:r>
      <w:bookmarkEnd w:id="2377"/>
    </w:p>
    <w:p>
      <w:pPr>
        <w:pStyle w:val="BookText"/>
        <w:rPr/>
      </w:pPr>
      <w:r>
        <w:rPr>
          <w:rFonts w:ascii="IRNazanin" w:hAnsi="IRNazanin" w:eastAsia="IRNazanin"/>
          <w:color w:val="111111"/>
          <w:sz w:val="28"/>
          <w:sz w:val="28"/>
          <w:szCs w:val="28"/>
          <w:rtl w:val="true"/>
          <w:lang w:bidi="fa-IR"/>
        </w:rPr>
        <w:t>برای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خاطر سپردن و دیگری به زبان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این معناست که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و فراموش نکنید که وحی الهی در خانه شما نازل می‌شود و یا به این معناست که آنچه از کتاب خدا در خانه شما تلاوت می‌شود و شما فرا می‌گیرید،برای سایرین بیان کنید</w:t>
      </w:r>
      <w:r>
        <w:rPr>
          <w:rFonts w:eastAsia="IRNazanin" w:cs="IRNazanin"/>
          <w:color w:val="111111"/>
          <w:sz w:val="28"/>
          <w:szCs w:val="28"/>
          <w:rtl w:val="true"/>
          <w:lang w:bidi="fa-IR"/>
        </w:rPr>
        <w:t>.</w:t>
      </w:r>
    </w:p>
    <w:p>
      <w:pPr>
        <w:pStyle w:val="Heading4"/>
        <w:numPr>
          <w:ilvl w:val="3"/>
          <w:numId w:val="1"/>
        </w:numPr>
        <w:rPr/>
      </w:pPr>
      <w:bookmarkStart w:id="2378" w:name="__RefHeading___Toc695908_3244359995"/>
      <w:bookmarkStart w:id="2379" w:name="_Toc1029"/>
      <w:bookmarkEnd w:id="2378"/>
      <w:r>
        <w:rPr>
          <w:rtl w:val="true"/>
        </w:rPr>
        <w:t>پیام‌ها</w:t>
      </w:r>
      <w:r>
        <w:rPr>
          <w:rtl w:val="true"/>
        </w:rPr>
        <w:t>:</w:t>
      </w:r>
      <w:bookmarkEnd w:id="2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در منزل و تکرار آن توسط اهل خانه،سفارش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اذْکُرْنَ مٰا یُتْلیٰ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فرهنگ ابتذال فرهنگ الهی را دنبال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زن در خانه و پرهیز از جلوه‌گری،به معنای عقب ماندن از علم و حکمت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اللّٰهِ وَ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نبوّت در انجام اعمال نیک سزاوارترند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در خانۀ وحی تکلیف آور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زن در خانه،نهی از خودنمایی،انجام نماز و زکات و ذکر آیات، ناشی از لطف خداوند بر زنان و آگاهی از مصالح و مفاسد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لَطِیفاً خَبِیراً</w:t>
      </w:r>
      <w:r>
        <w:rPr>
          <w:rFonts w:eastAsia="IRNazanin" w:cs="IRNazanin"/>
          <w:color w:val="111111"/>
          <w:sz w:val="28"/>
          <w:szCs w:val="28"/>
          <w:rtl w:val="true"/>
          <w:lang w:bidi="fa-IR"/>
        </w:rPr>
        <w:t>»</w:t>
      </w:r>
      <w:bookmarkStart w:id="2380" w:name="pg13172_133949"/>
    </w:p>
    <w:p>
      <w:pPr>
        <w:pStyle w:val="Heading3"/>
        <w:numPr>
          <w:ilvl w:val="2"/>
          <w:numId w:val="1"/>
        </w:numPr>
        <w:rPr/>
      </w:pPr>
      <w:bookmarkStart w:id="2381" w:name="__RefHeading___Toc695910_3244359995"/>
      <w:bookmarkStart w:id="2382" w:name="_Toc1030"/>
      <w:bookmarkEnd w:id="2380"/>
      <w:bookmarkEnd w:id="238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35</w:t>
      </w:r>
      <w:r>
        <w:rPr>
          <w:rtl w:val="true"/>
        </w:rPr>
        <w:t>]</w:t>
      </w:r>
      <w:bookmarkEnd w:id="2382"/>
    </w:p>
    <w:p>
      <w:pPr>
        <w:pStyle w:val="Heading4"/>
        <w:numPr>
          <w:ilvl w:val="3"/>
          <w:numId w:val="1"/>
        </w:numPr>
        <w:rPr/>
      </w:pPr>
      <w:bookmarkStart w:id="2383" w:name="__RefHeading___Toc695912_3244359995"/>
      <w:bookmarkStart w:id="2384" w:name="_Toc1031"/>
      <w:bookmarkEnd w:id="2383"/>
      <w:r>
        <w:rPr>
          <w:rtl w:val="true"/>
        </w:rPr>
        <w:t>اشاره</w:t>
      </w:r>
      <w:bookmarkEnd w:id="2384"/>
    </w:p>
    <w:p>
      <w:pPr>
        <w:pStyle w:val="BookText"/>
        <w:rPr/>
      </w:pP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مردان مسلمان و زنان مسلمان،و مردان با ایمان و زنان با ایمان،و مردان مطیع خدا و زنان مطیع خدا،و مردان راستگو و زنان راستگو،و مردان شکیبا و زنان شکیبا،و مردان فروتن و زنان فروتن،و مردان انفاق‌گر و زنان انفاق‌گر،و مردان روزه دار و زنان روزه دار،و مردان پاکدامن و زنان پاکدامن،و مردانی که خدا را بسیار یاد می‌کنند و زنانی که بسیار به یاد خدا هستند،خداوند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آمرزش و پاداشی گرانقدر و بزرگ آماده کرده است</w:t>
      </w:r>
      <w:r>
        <w:rPr>
          <w:rFonts w:eastAsia="IRNazanin" w:cs="IRNazanin"/>
          <w:color w:val="111111"/>
          <w:sz w:val="28"/>
          <w:szCs w:val="28"/>
          <w:rtl w:val="true"/>
          <w:lang w:bidi="fa-IR"/>
        </w:rPr>
        <w:t>.</w:t>
      </w:r>
    </w:p>
    <w:p>
      <w:pPr>
        <w:pStyle w:val="Heading4"/>
        <w:numPr>
          <w:ilvl w:val="3"/>
          <w:numId w:val="1"/>
        </w:numPr>
        <w:rPr/>
      </w:pPr>
      <w:bookmarkStart w:id="2385" w:name="__RefHeading___Toc695914_3244359995"/>
      <w:bookmarkStart w:id="2386" w:name="_Toc1032"/>
      <w:bookmarkEnd w:id="2385"/>
      <w:r>
        <w:rPr>
          <w:rtl w:val="true"/>
        </w:rPr>
        <w:t>نکته‌ها</w:t>
      </w:r>
      <w:r>
        <w:rPr>
          <w:rtl w:val="true"/>
        </w:rPr>
        <w:t>:</w:t>
      </w:r>
      <w:bookmarkEnd w:id="2386"/>
    </w:p>
    <w:p>
      <w:pPr>
        <w:pStyle w:val="BookText"/>
        <w:rPr/>
      </w:pPr>
      <w:r>
        <w:rPr>
          <w:rFonts w:ascii="IRNazanin" w:hAnsi="IRNazanin" w:eastAsia="IRNazanin"/>
          <w:color w:val="111111"/>
          <w:sz w:val="28"/>
          <w:sz w:val="28"/>
          <w:szCs w:val="28"/>
          <w:rtl w:val="true"/>
          <w:lang w:bidi="fa-IR"/>
        </w:rPr>
        <w:t>به دنبال دستوراتی که برای همسران پیامبر اکرم صلی اللّٰه علیه و آله گفته شد،این آیه ده کمال برای عموم زنان و مردان در مسایل اعتقادی،اخلاقی و عملی،بر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ارزش این آیه روشن می‌شود که به تبعیضاتی که عرب و عجم میان زن و مرد قائل بودند بنگریم و تاریخ دلخراش زن را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زن و مرد در 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روح،زن و مرد ندارد و همه‌ی کمالات بشری مربوط به روح اوست نه جسم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همه کمالاتی که در این آیه آمده،به صورت یکسان میان مرد و زن مطرح شده است</w:t>
      </w:r>
      <w:r>
        <w:rPr>
          <w:rFonts w:eastAsia="IRNazanin" w:cs="IRNazanin"/>
          <w:color w:val="111111"/>
          <w:sz w:val="28"/>
          <w:szCs w:val="28"/>
          <w:rtl w:val="true"/>
          <w:lang w:bidi="fa-IR"/>
        </w:rPr>
        <w:t>.</w:t>
      </w:r>
    </w:p>
    <w:p>
      <w:pPr>
        <w:pStyle w:val="Heading4"/>
        <w:numPr>
          <w:ilvl w:val="3"/>
          <w:numId w:val="1"/>
        </w:numPr>
        <w:rPr/>
      </w:pPr>
      <w:bookmarkStart w:id="2387" w:name="__RefHeading___Toc695916_3244359995"/>
      <w:bookmarkStart w:id="2388" w:name="_Toc1033"/>
      <w:bookmarkEnd w:id="2387"/>
      <w:r>
        <w:rPr>
          <w:rtl w:val="true"/>
        </w:rPr>
        <w:t>پیام‌ها</w:t>
      </w:r>
      <w:r>
        <w:rPr>
          <w:rtl w:val="true"/>
        </w:rPr>
        <w:t>:</w:t>
      </w:r>
      <w:bookmarkEnd w:id="238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کامل می‌شود که همه‌ی کمالات را در خود داشته باشد نه فقط</w:t>
      </w:r>
    </w:p>
    <w:p>
      <w:pPr>
        <w:pStyle w:val="BookText"/>
        <w:rPr/>
      </w:pPr>
      <w:r>
        <w:rPr>
          <w:rFonts w:ascii="Amiri" w:hAnsi="Amiri" w:eastAsia="Amiri" w:cs="Amiri"/>
          <w:color w:val="111111"/>
          <w:sz w:val="28"/>
          <w:sz w:val="28"/>
          <w:szCs w:val="28"/>
          <w:rtl w:val="true"/>
          <w:lang w:bidi="ar-SA"/>
        </w:rPr>
        <w:t>بعضی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جامعیّت اسلام آن است که کمال را در همه‌ی ابعاد اعتقادی،اخلاقی، عملی،فردی و اجتماعی انسان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تجلیل از خوبان،دیگران را به انجام خوبی‌ها تشویق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انسان،مرحله‌ای و گام به 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اسلام با زبان،سپس ایمان با دل،سپس اطاعت،صداقت،صبر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کامل،علاوه بر اقرار 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شکم و شهوت و زبان خود را کنترل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کنترل شکم با روزه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کنترل زبان با صداقت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کنترل شهوت با دوری از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الْحٰافِظِینَ فُرُوجَهُمْ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مبارزه با غرور،با داشتن 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غفلت زدایی با ذکر و یاد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مقاومت در برابر نیش‌ها و نوش‌ها با نیروی 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غافل نماندن از محرومان با انفاق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الْمُتَصَدِّقِینَ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هم به کمیّت توجّه دارد،هم به کیفیّت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مقدار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الذّٰاکِرِینَ اللّٰهَ کَثِیراً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کیفیّت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 همراه با فروتنی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زن،حقّ مالکیّت و بخشش مالی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الْمُتَصَدِّقِینَ وَ الْمُتَصَدِّقٰاتِ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توفیقات خود را از خدا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در پایان کمالات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الذّٰاکِرِینَ اللّٰهَ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مرد،در رشد کمالات معنوی و انسانی و دریافت پاداش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الْمُسْلِمِینَ وَ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اللّٰهُ لَهُمْ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نیک،کلید بخشش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اللّٰهُ لَهُمْ مَغْفِرَةً</w:t>
      </w:r>
      <w:r>
        <w:rPr>
          <w:rFonts w:eastAsia="IRNazanin" w:cs="IRNazanin"/>
          <w:color w:val="111111"/>
          <w:sz w:val="28"/>
          <w:szCs w:val="28"/>
          <w:rtl w:val="true"/>
          <w:lang w:bidi="fa-IR"/>
        </w:rPr>
        <w:t>»</w:t>
      </w:r>
      <w:bookmarkStart w:id="2389" w:name="pg13172_133951"/>
    </w:p>
    <w:p>
      <w:pPr>
        <w:pStyle w:val="BookText"/>
        <w:rPr/>
      </w:pPr>
      <w:bookmarkEnd w:id="2389"/>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بخشش الهی،سپس دریافت پاداش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وَ أَجْراً عَظِیماً</w:t>
      </w:r>
      <w:r>
        <w:rPr>
          <w:rFonts w:eastAsia="IRNazanin" w:cs="IRNazanin"/>
          <w:color w:val="111111"/>
          <w:sz w:val="28"/>
          <w:szCs w:val="28"/>
          <w:rtl w:val="true"/>
          <w:lang w:bidi="fa-IR"/>
        </w:rPr>
        <w:t>»</w:t>
      </w:r>
    </w:p>
    <w:p>
      <w:pPr>
        <w:pStyle w:val="Heading3"/>
        <w:numPr>
          <w:ilvl w:val="2"/>
          <w:numId w:val="1"/>
        </w:numPr>
        <w:rPr/>
      </w:pPr>
      <w:bookmarkStart w:id="2390" w:name="__RefHeading___Toc695918_3244359995"/>
      <w:bookmarkStart w:id="2391" w:name="_Toc1034"/>
      <w:bookmarkEnd w:id="239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36</w:t>
      </w:r>
      <w:r>
        <w:rPr>
          <w:rtl w:val="true"/>
        </w:rPr>
        <w:t>]</w:t>
      </w:r>
      <w:bookmarkEnd w:id="2391"/>
    </w:p>
    <w:p>
      <w:pPr>
        <w:pStyle w:val="Heading4"/>
        <w:numPr>
          <w:ilvl w:val="3"/>
          <w:numId w:val="1"/>
        </w:numPr>
        <w:rPr/>
      </w:pPr>
      <w:bookmarkStart w:id="2392" w:name="__RefHeading___Toc695920_3244359995"/>
      <w:bookmarkStart w:id="2393" w:name="_Toc1035"/>
      <w:bookmarkEnd w:id="2392"/>
      <w:r>
        <w:rPr>
          <w:rtl w:val="true"/>
        </w:rPr>
        <w:t>اشاره</w:t>
      </w:r>
      <w:bookmarkEnd w:id="2393"/>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مرد و زن با ایمانی حقّ ندارند هنگامی که خدا و رسولش امری را مقرّر کنند،از سوی خود امر دیگری را اختیار کنند و هر کس خدا و رسولش را نافرمانی نماید،پس بدون شک به گمراهی آشکاری گرفتار شده است</w:t>
      </w:r>
      <w:r>
        <w:rPr>
          <w:rFonts w:eastAsia="IRNazanin" w:cs="IRNazanin"/>
          <w:color w:val="111111"/>
          <w:sz w:val="28"/>
          <w:szCs w:val="28"/>
          <w:rtl w:val="true"/>
          <w:lang w:bidi="fa-IR"/>
        </w:rPr>
        <w:t>.</w:t>
      </w:r>
    </w:p>
    <w:p>
      <w:pPr>
        <w:pStyle w:val="Heading4"/>
        <w:numPr>
          <w:ilvl w:val="3"/>
          <w:numId w:val="1"/>
        </w:numPr>
        <w:rPr/>
      </w:pPr>
      <w:bookmarkStart w:id="2394" w:name="__RefHeading___Toc695922_3244359995"/>
      <w:bookmarkStart w:id="2395" w:name="_Toc1036"/>
      <w:bookmarkEnd w:id="2394"/>
      <w:r>
        <w:rPr>
          <w:rtl w:val="true"/>
        </w:rPr>
        <w:t>نکته‌ها</w:t>
      </w:r>
      <w:r>
        <w:rPr>
          <w:rtl w:val="true"/>
        </w:rPr>
        <w:t>:</w:t>
      </w:r>
      <w:bookmarkEnd w:id="2395"/>
    </w:p>
    <w:p>
      <w:pPr>
        <w:pStyle w:val="BookText"/>
        <w:rPr/>
      </w:pPr>
      <w:r>
        <w:rPr>
          <w:rFonts w:ascii="IRNazanin" w:hAnsi="IRNazanin" w:eastAsia="IRNazanin"/>
          <w:color w:val="111111"/>
          <w:sz w:val="28"/>
          <w:sz w:val="28"/>
          <w:szCs w:val="28"/>
          <w:rtl w:val="true"/>
          <w:lang w:bidi="fa-IR"/>
        </w:rPr>
        <w:t>اگر مسلمین تسلیم این آیه بودند،پس از آن که پیامبر اکرم صلی اللّٰه علیه و آله در غدیر خم به فرمان خداوند علی علیه السلام را به جانشینی خود و رهبری امّت اسلام معرّفی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بر علی علیه السلام ترجیح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زمینه ساز آیه‌ی بعد است که به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سنّت‌های غلط را بشکنی و مردم حقّ ندارند در برابر خواست خداوند اعمال سلیقه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آیه‌ی شریفه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برابر فرمان خدا و رسول اختیاری ندارد،نباید برای کسی مایه تعجّب باشد زیرا این کار،درست مانند این است که پزشک با قاطعیّت به بیمار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نداری غیر از آنچه من دستور داده‌ام غذا یا داروی مصرف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ما را از انتخاب آزاد،طبق میل شخصی در برابر فرامین الهی منع کرده است، زیرا او راه سعادت ما را بهتر از ما می‌داند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می‌خوانیم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 انتم کالمرضی و رب العالمین کالطبیب الا فسلموا لله امره تکونوا من الفائزین</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بیمار</w:t>
      </w:r>
      <w:bookmarkStart w:id="2396" w:name="pg13172_133952"/>
    </w:p>
    <w:p>
      <w:pPr>
        <w:pStyle w:val="BookText"/>
        <w:rPr/>
      </w:pPr>
      <w:bookmarkEnd w:id="2396"/>
      <w:r>
        <w:rPr>
          <w:rFonts w:ascii="IRNazanin" w:hAnsi="IRNazanin" w:eastAsia="IRNazanin"/>
          <w:color w:val="111111"/>
          <w:sz w:val="28"/>
          <w:sz w:val="28"/>
          <w:szCs w:val="28"/>
          <w:rtl w:val="true"/>
          <w:lang w:bidi="fa-IR"/>
        </w:rPr>
        <w:t>و خدا مانند طبیب است،مصلحت مریض در نسخه طبیب است نه آنچه بیمار تمایل دارد، پس تسلیم امر خدا باشید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حکومت دینی،خدا محوری بر دموکراسی و مردم‌سالاری حاکم است،زیرا نظر مردم مادامی ارزش دارد که مخالفِ حکم خدا نباشد</w:t>
      </w:r>
      <w:r>
        <w:rPr>
          <w:rFonts w:eastAsia="IRNazanin" w:cs="IRNazanin"/>
          <w:color w:val="111111"/>
          <w:sz w:val="28"/>
          <w:szCs w:val="28"/>
          <w:rtl w:val="true"/>
          <w:lang w:bidi="fa-IR"/>
        </w:rPr>
        <w:t>.</w:t>
      </w:r>
    </w:p>
    <w:p>
      <w:pPr>
        <w:pStyle w:val="Heading4"/>
        <w:numPr>
          <w:ilvl w:val="3"/>
          <w:numId w:val="1"/>
        </w:numPr>
        <w:rPr/>
      </w:pPr>
      <w:bookmarkStart w:id="2397" w:name="__RefHeading___Toc695924_3244359995"/>
      <w:bookmarkStart w:id="2398" w:name="_Toc1037"/>
      <w:bookmarkEnd w:id="2397"/>
      <w:r>
        <w:rPr>
          <w:rtl w:val="true"/>
        </w:rPr>
        <w:t>پیام‌ها</w:t>
      </w:r>
      <w:r>
        <w:rPr>
          <w:rtl w:val="true"/>
        </w:rPr>
        <w:t>:</w:t>
      </w:r>
      <w:bookmarkEnd w:id="2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سواد و نژاد و قدرت و ثروت و شهرت و قبیله و طرفدار و سازمان‌های بین المللی،هیچکدامم سبب ایجاد حقّ در برابر قانون الهی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 لاٰ مُؤْمِنَةٍ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ایمان،تعبّد در برابر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 لاٰ مُؤْمِنَةٍ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تسلیم و تعبّد،زن و مرد تفاوتی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لِمُؤْمِنٍ وَ لاٰ مُؤْمِنَةٍ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برابر قانون خدا و سنّت پیامبر،قانونی بیاورد،در ایمان خود شک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 لاٰ مُؤْمِنَةٍ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پیامبر اکرم صلی اللّٰه علیه و آله،همچون دستورات خداوند واجب الاجراء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قَضَی اللّٰهُ وَ رَسُولُهُ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بر امور مردم ولایت کامل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اللّٰهُ وَ رَسُولُهُ أَمْراً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برابر نصّ،ممنوع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حکم الهی روشن است،هیچ کس حقّ اظهار نظر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در چارچوب قوانین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باید تابع وحی و سلیقه باید تابع وظیفه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انتخاب و نظریّه‌ای که مخالف قانون و قضاوت خدا و رسول باشد، معصیت و انحراف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یَعْصِ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ضَلاٰلاً مُبِیناً</w:t>
      </w:r>
      <w:r>
        <w:rPr>
          <w:rFonts w:eastAsia="IRNazanin" w:cs="IRNazanin"/>
          <w:color w:val="111111"/>
          <w:sz w:val="28"/>
          <w:szCs w:val="28"/>
          <w:rtl w:val="true"/>
          <w:lang w:bidi="fa-IR"/>
        </w:rPr>
        <w:t>»</w:t>
      </w:r>
      <w:bookmarkStart w:id="2399" w:name="pg13172_133953"/>
    </w:p>
    <w:p>
      <w:pPr>
        <w:pStyle w:val="Heading3"/>
        <w:numPr>
          <w:ilvl w:val="2"/>
          <w:numId w:val="1"/>
        </w:numPr>
        <w:rPr/>
      </w:pPr>
      <w:bookmarkStart w:id="2400" w:name="__RefHeading___Toc695926_3244359995"/>
      <w:bookmarkStart w:id="2401" w:name="_Toc1038"/>
      <w:bookmarkEnd w:id="2399"/>
      <w:bookmarkEnd w:id="240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37</w:t>
      </w:r>
      <w:r>
        <w:rPr>
          <w:rtl w:val="true"/>
        </w:rPr>
        <w:t>]</w:t>
      </w:r>
      <w:bookmarkEnd w:id="2401"/>
    </w:p>
    <w:p>
      <w:pPr>
        <w:pStyle w:val="Heading4"/>
        <w:numPr>
          <w:ilvl w:val="3"/>
          <w:numId w:val="1"/>
        </w:numPr>
        <w:rPr/>
      </w:pPr>
      <w:bookmarkStart w:id="2402" w:name="__RefHeading___Toc695928_3244359995"/>
      <w:bookmarkStart w:id="2403" w:name="_Toc1039"/>
      <w:bookmarkEnd w:id="2402"/>
      <w:r>
        <w:rPr>
          <w:rtl w:val="true"/>
        </w:rPr>
        <w:t>اشاره</w:t>
      </w:r>
      <w:bookmarkEnd w:id="2403"/>
    </w:p>
    <w:p>
      <w:pPr>
        <w:pStyle w:val="BookText"/>
        <w:rPr/>
      </w:pP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بر او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بودی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دلت چیزی را پنهان می‌داشتی که خداوند آن را آشکار می‌کند،و از مردم می‌ترسیدی در حالی که خداوند سزاوارتر است که از او بترسی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دوران کامیابی زید از همسرش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همسری تو در آوردیم تا در مورد ازدواج مؤمنان با زنان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خوانده‌هایشان هنگامی که طلاق گیرند مشکلی نباشد،و فرمان خداوند انجام شدنی است</w:t>
      </w:r>
      <w:r>
        <w:rPr>
          <w:rFonts w:eastAsia="IRNazanin" w:cs="IRNazanin"/>
          <w:color w:val="111111"/>
          <w:sz w:val="28"/>
          <w:szCs w:val="28"/>
          <w:rtl w:val="true"/>
          <w:lang w:bidi="fa-IR"/>
        </w:rPr>
        <w:t>.</w:t>
      </w:r>
    </w:p>
    <w:p>
      <w:pPr>
        <w:pStyle w:val="Heading4"/>
        <w:numPr>
          <w:ilvl w:val="3"/>
          <w:numId w:val="1"/>
        </w:numPr>
        <w:rPr/>
      </w:pPr>
      <w:bookmarkStart w:id="2404" w:name="__RefHeading___Toc695930_3244359995"/>
      <w:bookmarkStart w:id="2405" w:name="_Toc1040"/>
      <w:bookmarkEnd w:id="2404"/>
      <w:r>
        <w:rPr>
          <w:rtl w:val="true"/>
        </w:rPr>
        <w:t>نکته‌ها</w:t>
      </w:r>
      <w:r>
        <w:rPr>
          <w:rtl w:val="true"/>
        </w:rPr>
        <w:t>:</w:t>
      </w:r>
      <w:bookmarkEnd w:id="2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پسر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نیاز و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اکثر مفسّران و مورّخان،این آیه مربوط به زید بن حارثه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برده‌ای بود که خدیجه به پیامبر اسلام بخشید و حضرت آزادش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زید او را از خود راندند و پیامبر زید را فرزند خوانده‌ی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اسلام،زید به آیین محمد صلی اللّٰه علیه و آله گروید و از مسلمانان ممتاز و فرمانده لشکر در جنگ موته شد و در همان جنگ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دختر عمّه‌اش زینب که زنی سرشناس و از نوه‌های عبد المطّلب بود برای زید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آغاز،زینب خیال کرد حضرت او را برای خودش خواستگاری می‌کند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که فهمید برای زید است ناراحت شد،زیرا تا آن زمان هیچ زن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w:t>
      </w:r>
    </w:p>
    <w:p>
      <w:pPr>
        <w:pStyle w:val="BookText"/>
        <w:rPr/>
      </w:pPr>
      <w:r>
        <w:rPr>
          <w:rFonts w:ascii="IRNazanin" w:hAnsi="IRNazanin" w:eastAsia="IRNazanin"/>
          <w:color w:val="111111"/>
          <w:sz w:val="28"/>
          <w:sz w:val="28"/>
          <w:szCs w:val="28"/>
          <w:rtl w:val="true"/>
          <w:lang w:bidi="fa-IR"/>
        </w:rPr>
        <w:t>زنان سرشناس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برده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برده‌ای آزاد و پسر خوانده‌ی پیامبر و از مسلمانان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ازدواج،ناسازگاری بین آنان آغاز شد و زید تصمیم گرفت زینب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نزد پیامبر رفت ولی آن حضرت به 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همسرت را نگاه دار و طلاق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زید او را طلاق داد و دو ضربه‌ی روحی و اجتماعی بر زینب وارد شد،یکی همسر زید شدن که جامعه‌ی آن روز این کار را نمی‌پسندید،دوّم طلاق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امر خداوند مأمور شد تا دو سنّت جاهلی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همسر پسر خوانده که در جاهلیّت مانند گرفتن همسرِ فرزند ناروا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همسر برده‌ی خود که این هم در آن زمان،زشت و ناروا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زینب را به ازدواج خود در آورد و به مردم اطعامی داد که برای هیچ یک از همسران دیگرش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این آیه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آمده،یعنی ما زینب را به ازدواج تو در آوردیم تا عادات و رسوم جاهلی را با عمل تو بشکنیم؛زینب نیز بر سایر همسران پیامبر مباهات می‌کرد که ازدواج شما به خواست پیامبر اکرم بوده ولی ازدواج من به فرمان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 فِی نَفْسِکَ مَا اللّٰهُ مُبْدِیهِ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پیامبر اکرم می‌فرماید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دل،مسأله‌ای را پنهان داشتی که خدا آن را آشکار می‌کند؛چیست؟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پاسخ سؤالات مأمون پیرامون عصمت انبیا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 همسران پیامبر را به آن حضرت آموخته بود و در میان آنان نام زینب دختر جحش نیز بود؛ حضرت دید او همسر زید است و چگونه زن زید همسر او خواهد شد؟ این معنا در دل حضرت بود که با حکم خداوند به ازدواج پیامبر با زینب،حکمت آن آشکار شد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بنا بر این پیامبر هرگز کاری خلاف عصمت و مقام نبوّت انجام نداده و از قبل علاقه‌ای به هیچ زنی نداشت تا چه رسد به همسر زید،پسرخوانده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bookmarkStart w:id="2406" w:name="pg13172_133955"/>
    </w:p>
    <w:p>
      <w:pPr>
        <w:pStyle w:val="BookText"/>
        <w:rPr/>
      </w:pPr>
      <w:bookmarkEnd w:id="2406"/>
      <w:r>
        <w:rPr>
          <w:rFonts w:ascii="IRNazanin" w:hAnsi="IRNazanin" w:eastAsia="IRNazanin"/>
          <w:color w:val="111111"/>
          <w:sz w:val="28"/>
          <w:sz w:val="28"/>
          <w:szCs w:val="28"/>
          <w:rtl w:val="true"/>
          <w:lang w:bidi="fa-IR"/>
        </w:rPr>
        <w:t>اوامر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مولوی،که باید عمل نمود و ارشادی که عمل کردنش به سود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امر پیامبر اکرم،که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نگاه‌دار،ارشادی بود و گر نه کسی که خداوند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ستایش کرد، خلاف فرمان حضرت عمل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 نیز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تصمیم و رغبتی برای ازدواج با زینب نداشت،لذا سفارش او به زید،حفظ همسرش بوده نه طلاق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أَمْسِکْ عَلَیْکَ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آیه‌ی بعد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مبلّغان واقعی از هیچ کس جز خدا نمی‌ترسند،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ترس پیامبر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جوسازی‌هایی بود که به اهداف حضرت ضربه می‌زد زیرا ممکن بود 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همسر یک برده یا با همسر فرزند خوانده‌اش ازدواج کرده است</w:t>
      </w:r>
      <w:r>
        <w:rPr>
          <w:rFonts w:eastAsia="IRNazanin" w:cs="IRNazanin"/>
          <w:color w:val="111111"/>
          <w:sz w:val="28"/>
          <w:szCs w:val="28"/>
          <w:rtl w:val="true"/>
          <w:lang w:bidi="fa-IR"/>
        </w:rPr>
        <w:t>.</w:t>
      </w:r>
    </w:p>
    <w:p>
      <w:pPr>
        <w:pStyle w:val="Heading4"/>
        <w:numPr>
          <w:ilvl w:val="3"/>
          <w:numId w:val="1"/>
        </w:numPr>
        <w:rPr/>
      </w:pPr>
      <w:bookmarkStart w:id="2407" w:name="__RefHeading___Toc695932_3244359995"/>
      <w:bookmarkStart w:id="2408" w:name="_Toc1041"/>
      <w:bookmarkEnd w:id="2407"/>
      <w:r>
        <w:rPr>
          <w:rtl w:val="true"/>
        </w:rPr>
        <w:t>پیام‌ها</w:t>
      </w:r>
      <w:r>
        <w:rPr>
          <w:rtl w:val="true"/>
        </w:rPr>
        <w:t>:</w:t>
      </w:r>
      <w:bookmarkEnd w:id="2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انبیا،مرجع رسیدگی به مسایل مردم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 بارها طلاق همسرش را به حضرت اعلام کرد ولی پیامبر 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رسول،ولیّ نعمت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نعمت‌ها،ابتدا نعمت‌های معنوی و الهی را نام ببرید،سپس نعمت‌های مادّی و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هدایت زید و اسلام آوردن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آزاد کردن زید از بردگی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آزادی دو نعمت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مسلمان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عَلَیْهِ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به جای نام،صفتی از کسی ذکر کنید،بهترین صفاتش را نام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أَنْعَمَ اللّٰهُ عَلَیْهِ وَ أَنْعَمْتَ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همسری نزد شما شکایت کرد فوراً پیشنهاد جدایی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w:t>
      </w:r>
    </w:p>
    <w:p>
      <w:pPr>
        <w:pStyle w:val="BookText"/>
        <w:rPr/>
      </w:pPr>
      <w:r>
        <w:rPr>
          <w:rFonts w:ascii="Amiri" w:hAnsi="Amiri" w:eastAsia="Amiri" w:cs="Amiri"/>
          <w:color w:val="111111"/>
          <w:sz w:val="28"/>
          <w:sz w:val="28"/>
          <w:szCs w:val="28"/>
          <w:rtl w:val="true"/>
          <w:lang w:bidi="ar-SA"/>
        </w:rPr>
        <w:t>زَوْجَکَ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طرفدار تحکیم بنیاد خانواده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از اهرم عاطفه و تقوا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 وَ اتَّقِ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سبب تحکیم پیوند خانوادگی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 وَ اتَّقِ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بودن،ایجاد حقّ امر و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أَنْعَمْتَ عَلَیْهِ أَمْسِکْ عَلَیْکَ زَوْجَکَ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قاطعیّت و صلابت آن است که با افکار فاسد و منحرف،گرچه افکار عمومی باشد مبارزه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تَخْشَی النّٰاسَ وَ اللّٰهُ أَحَقُّ أَنْ تَخْشٰاهُ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عادت‌های غلط اجتماعی،از هیاهوی مردم نترسید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تَخْشَی النّٰاسَ وَ اللّٰهُ أَحَقُّ أَنْ تَخْشٰاهُ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فرمان خدا منتظر تأیید مجامع بین المللی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تَخْشَی النّٰاسَ وَ اللّٰهُ أَحَقُّ أَنْ تَخْشٰاهُ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طلاق‌ها و جدایی‌ها دلیل سرکشی و ناشزه بودن زن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علاقگی زن به شوهر نباید دلیل عدم تمکین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زَیْدٌ مِنْهٰا وَطَراً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از نیازهای مهم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مهم و اساسی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زناشویی را با کنایه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زَیْدٌ مِنْهٰا وَطَراً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جامعه باید در شکستن سنّت‌های باطل پیشقدم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لاٰ یَکُونَ عَلَی الْمُؤْمِنِینَ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 کردن راه حقّ برای دیگران یک ارزش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بیوه محترم هستند و ازدواج با آنان کسر شأن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را ما مقرّر کردیم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آداب و رسوم غیر الهی،زندگی را فلج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لاٰ یَکُونَ عَلَی الْمُؤْمِنِینَ حَرَجٌ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همسر فرزند خوانده بعد از طلاق او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قَضَوْا مِنْهُنَّ وَطَراً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خواندگی در اسلام بوده است</w:t>
      </w:r>
      <w:r>
        <w:rPr>
          <w:rFonts w:eastAsia="IRNazanin" w:cs="IRNazanin"/>
          <w:color w:val="111111"/>
          <w:sz w:val="28"/>
          <w:szCs w:val="28"/>
          <w:rtl w:val="true"/>
          <w:lang w:bidi="fa-IR"/>
        </w:rPr>
        <w:t>.)</w:t>
      </w:r>
      <w:bookmarkStart w:id="2409" w:name="pg13172_133957"/>
    </w:p>
    <w:p>
      <w:pPr>
        <w:pStyle w:val="Heading3"/>
        <w:numPr>
          <w:ilvl w:val="2"/>
          <w:numId w:val="1"/>
        </w:numPr>
        <w:rPr/>
      </w:pPr>
      <w:bookmarkStart w:id="2410" w:name="__RefHeading___Toc695934_3244359995"/>
      <w:bookmarkStart w:id="2411" w:name="_Toc1042"/>
      <w:bookmarkEnd w:id="2409"/>
      <w:bookmarkEnd w:id="241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38</w:t>
      </w:r>
      <w:r>
        <w:rPr>
          <w:rtl w:val="true"/>
        </w:rPr>
        <w:t>]</w:t>
      </w:r>
      <w:bookmarkEnd w:id="2411"/>
    </w:p>
    <w:p>
      <w:pPr>
        <w:pStyle w:val="Heading4"/>
        <w:numPr>
          <w:ilvl w:val="3"/>
          <w:numId w:val="1"/>
        </w:numPr>
        <w:rPr/>
      </w:pPr>
      <w:bookmarkStart w:id="2412" w:name="__RefHeading___Toc695936_3244359995"/>
      <w:bookmarkStart w:id="2413" w:name="_Toc1043"/>
      <w:bookmarkEnd w:id="2412"/>
      <w:r>
        <w:rPr>
          <w:rtl w:val="true"/>
        </w:rPr>
        <w:t>اشاره</w:t>
      </w:r>
      <w:bookmarkEnd w:id="2413"/>
    </w:p>
    <w:p>
      <w:pPr>
        <w:pStyle w:val="BookText"/>
        <w:rPr/>
      </w:pP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پیامبر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برای او تعیین کرده هیچ سختی و محذوری نیست،چنان که خداوند درباره‌ی انبیای قبلی نیز این سنّت را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آداب و رسوم جاهلی و بی‌اساس را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همواره سنجیده و اندازه‌گیری شده است</w:t>
      </w:r>
      <w:r>
        <w:rPr>
          <w:rFonts w:eastAsia="IRNazanin" w:cs="IRNazanin"/>
          <w:color w:val="111111"/>
          <w:sz w:val="28"/>
          <w:szCs w:val="28"/>
          <w:rtl w:val="true"/>
          <w:lang w:bidi="fa-IR"/>
        </w:rPr>
        <w:t>.</w:t>
      </w:r>
    </w:p>
    <w:p>
      <w:pPr>
        <w:pStyle w:val="Heading4"/>
        <w:numPr>
          <w:ilvl w:val="3"/>
          <w:numId w:val="1"/>
        </w:numPr>
        <w:rPr/>
      </w:pPr>
      <w:bookmarkStart w:id="2414" w:name="__RefHeading___Toc695938_3244359995"/>
      <w:bookmarkStart w:id="2415" w:name="_Toc1044"/>
      <w:bookmarkEnd w:id="2414"/>
      <w:r>
        <w:rPr>
          <w:rtl w:val="true"/>
        </w:rPr>
        <w:t>نکته‌ها</w:t>
      </w:r>
      <w:r>
        <w:rPr>
          <w:rtl w:val="true"/>
        </w:rPr>
        <w:t>:</w:t>
      </w:r>
      <w:bookmarkEnd w:id="2415"/>
    </w:p>
    <w:p>
      <w:pPr>
        <w:pStyle w:val="BookText"/>
        <w:rPr/>
      </w:pPr>
      <w:r>
        <w:rPr>
          <w:rFonts w:ascii="IRNazanin" w:hAnsi="IRNazanin" w:eastAsia="IRNazanin"/>
          <w:color w:val="111111"/>
          <w:sz w:val="28"/>
          <w:sz w:val="28"/>
          <w:szCs w:val="28"/>
          <w:rtl w:val="true"/>
          <w:lang w:bidi="fa-IR"/>
        </w:rPr>
        <w:t>این آیه به منزله قطعنامه‌ی آیه قبل است که رهبر دینی باید خط شکن باشد و از ملامت‌ها نترسد و منتظر رضایت این و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می‌دانست که منافقان ازدواج پیامبر را با همسر زید که پسرخوانده حضرت بود،دستاویز عیب‌جویی او قرار خواهند داد،این آیه را نازل کرد</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2416" w:name="__RefHeading___Toc695940_3244359995"/>
      <w:bookmarkStart w:id="2417" w:name="_Toc1045"/>
      <w:bookmarkEnd w:id="2416"/>
      <w:r>
        <w:rPr>
          <w:rtl w:val="true"/>
        </w:rPr>
        <w:t>پیام‌ها</w:t>
      </w:r>
      <w:r>
        <w:rPr>
          <w:rtl w:val="true"/>
        </w:rPr>
        <w:t>:</w:t>
      </w:r>
      <w:bookmarkEnd w:id="2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نباید در انجام فرمان خدا به جوّسازی‌ها و مانع تراشی‌ها اعتنا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عَلَی النَّبِیِّ</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پیامبر،ممکن است وظایف و دستورات اختصاصی نیز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انبیا،خط شکن،و با افکار منحرف عمومی درگیر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در شکستن سنّت‌های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الهی،حساب شده و لازم الاجراء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قَدَراً مَقْدُوراً</w:t>
      </w:r>
      <w:r>
        <w:rPr>
          <w:rFonts w:eastAsia="IRNazanin" w:cs="IRNazanin"/>
          <w:color w:val="111111"/>
          <w:sz w:val="28"/>
          <w:szCs w:val="28"/>
          <w:rtl w:val="true"/>
          <w:lang w:bidi="fa-IR"/>
        </w:rPr>
        <w:t>»</w:t>
      </w:r>
      <w:bookmarkStart w:id="2418" w:name="pg13172_133958"/>
    </w:p>
    <w:p>
      <w:pPr>
        <w:pStyle w:val="Heading3"/>
        <w:numPr>
          <w:ilvl w:val="2"/>
          <w:numId w:val="1"/>
        </w:numPr>
        <w:rPr/>
      </w:pPr>
      <w:bookmarkStart w:id="2419" w:name="__RefHeading___Toc695942_3244359995"/>
      <w:bookmarkStart w:id="2420" w:name="_Toc1046"/>
      <w:bookmarkEnd w:id="2418"/>
      <w:bookmarkEnd w:id="241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39</w:t>
      </w:r>
      <w:r>
        <w:rPr>
          <w:rtl w:val="true"/>
        </w:rPr>
        <w:t>]</w:t>
      </w:r>
      <w:bookmarkEnd w:id="2420"/>
    </w:p>
    <w:p>
      <w:pPr>
        <w:pStyle w:val="Heading4"/>
        <w:numPr>
          <w:ilvl w:val="3"/>
          <w:numId w:val="1"/>
        </w:numPr>
        <w:rPr/>
      </w:pPr>
      <w:bookmarkStart w:id="2421" w:name="__RefHeading___Toc695944_3244359995"/>
      <w:bookmarkStart w:id="2422" w:name="_Toc1047"/>
      <w:bookmarkEnd w:id="2421"/>
      <w:r>
        <w:rPr>
          <w:rtl w:val="true"/>
        </w:rPr>
        <w:t>اشاره</w:t>
      </w:r>
      <w:bookmarkEnd w:id="2422"/>
    </w:p>
    <w:p>
      <w:pPr>
        <w:pStyle w:val="BookText"/>
        <w:rPr/>
      </w:pP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پیام‌های الهی را ابلاغ می‌کنند و از خدا می‌ترسند،و از هیچ کس جز خدا بیم ندارند،و خداوند برای حسابرسی کافی است</w:t>
      </w:r>
      <w:r>
        <w:rPr>
          <w:rFonts w:eastAsia="IRNazanin" w:cs="IRNazanin"/>
          <w:color w:val="111111"/>
          <w:sz w:val="28"/>
          <w:szCs w:val="28"/>
          <w:rtl w:val="true"/>
          <w:lang w:bidi="fa-IR"/>
        </w:rPr>
        <w:t>.</w:t>
      </w:r>
    </w:p>
    <w:p>
      <w:pPr>
        <w:pStyle w:val="Heading4"/>
        <w:numPr>
          <w:ilvl w:val="3"/>
          <w:numId w:val="1"/>
        </w:numPr>
        <w:rPr/>
      </w:pPr>
      <w:bookmarkStart w:id="2423" w:name="__RefHeading___Toc695946_3244359995"/>
      <w:bookmarkStart w:id="2424" w:name="_Toc1048"/>
      <w:bookmarkEnd w:id="2423"/>
      <w:r>
        <w:rPr>
          <w:rtl w:val="true"/>
        </w:rPr>
        <w:t>نکته‌ها</w:t>
      </w:r>
      <w:r>
        <w:rPr>
          <w:rtl w:val="true"/>
        </w:rPr>
        <w:t>:</w:t>
      </w:r>
      <w:bookmarkEnd w:id="2424"/>
    </w:p>
    <w:p>
      <w:pPr>
        <w:pStyle w:val="BookText"/>
        <w:rPr/>
      </w:pPr>
      <w:r>
        <w:rPr>
          <w:rFonts w:ascii="IRNazanin" w:hAnsi="IRNazanin" w:eastAsia="IRNazanin"/>
          <w:color w:val="111111"/>
          <w:sz w:val="28"/>
          <w:sz w:val="28"/>
          <w:szCs w:val="28"/>
          <w:rtl w:val="true"/>
          <w:lang w:bidi="fa-IR"/>
        </w:rPr>
        <w:t>در این آیه سخن از قاطعیّت و شهامت مبلّغ در ابلاغ دستورات الهی به مردم است،ولی باید بدانیم که در مواردی مدارا،نرمش و سکوت برای جذب قلوب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غیر از خوف است،خشیت تأثر قلبی است که از عظمتِ امری ناشی می‌شود،ولی خوف انتظار وقوع امر ناپسندی است که موجب پرهیز از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هیچ گونه خشیتی از غیر خدا ندارند،زیرا تنها خداوند را بزرگ می‌بینند</w:t>
      </w:r>
      <w:r>
        <w:rPr>
          <w:rFonts w:eastAsia="IRNazanin" w:cs="IRNazanin"/>
          <w:color w:val="111111"/>
          <w:sz w:val="28"/>
          <w:szCs w:val="28"/>
          <w:rtl w:val="true"/>
          <w:lang w:bidi="fa-IR"/>
        </w:rPr>
        <w:t>.</w:t>
      </w:r>
    </w:p>
    <w:p>
      <w:pPr>
        <w:pStyle w:val="Heading4"/>
        <w:numPr>
          <w:ilvl w:val="3"/>
          <w:numId w:val="1"/>
        </w:numPr>
        <w:rPr/>
      </w:pPr>
      <w:bookmarkStart w:id="2425" w:name="__RefHeading___Toc695948_3244359995"/>
      <w:bookmarkStart w:id="2426" w:name="_Toc1049"/>
      <w:bookmarkEnd w:id="2425"/>
      <w:r>
        <w:rPr>
          <w:rtl w:val="true"/>
        </w:rPr>
        <w:t>پیام‌ها</w:t>
      </w:r>
      <w:r>
        <w:rPr>
          <w:rtl w:val="true"/>
        </w:rPr>
        <w:t>:</w:t>
      </w:r>
      <w:bookmarkEnd w:id="2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تبلیغ،شرایطی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تبلیغ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 و قاطعیّت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حَسِیباً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تبلیغ با سخنرانی نیست،گاهی باید با عمل،حکم خدا را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زید را بگیر تا خرافه‌ای را از میان برداری، آن گاه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الهی،همواره دشمنان سرسخت و تهدید کننده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یَخْشَوْنَ أَحَداً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ترسی مقدّمه‌ی شجاعت و شهامت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یَخْشَوْنَهُ وَ لاٰ یَخْشَوْنَ أَحَداً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الهی بدانند که حساب صبر و تحمّل آنان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حَسِیباً</w:t>
      </w:r>
      <w:r>
        <w:rPr>
          <w:rFonts w:eastAsia="IRNazanin" w:cs="IRNazanin"/>
          <w:color w:val="111111"/>
          <w:sz w:val="28"/>
          <w:szCs w:val="28"/>
          <w:rtl w:val="true"/>
          <w:lang w:bidi="fa-IR"/>
        </w:rPr>
        <w:t>»</w:t>
      </w:r>
      <w:bookmarkStart w:id="2427" w:name="pg13172_133959"/>
    </w:p>
    <w:p>
      <w:pPr>
        <w:pStyle w:val="Heading3"/>
        <w:numPr>
          <w:ilvl w:val="2"/>
          <w:numId w:val="1"/>
        </w:numPr>
        <w:rPr/>
      </w:pPr>
      <w:bookmarkStart w:id="2428" w:name="__RefHeading___Toc695950_3244359995"/>
      <w:bookmarkStart w:id="2429" w:name="_Toc1050"/>
      <w:bookmarkEnd w:id="2427"/>
      <w:bookmarkEnd w:id="242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40</w:t>
      </w:r>
      <w:r>
        <w:rPr>
          <w:rtl w:val="true"/>
        </w:rPr>
        <w:t>]</w:t>
      </w:r>
      <w:bookmarkEnd w:id="2429"/>
    </w:p>
    <w:p>
      <w:pPr>
        <w:pStyle w:val="Heading4"/>
        <w:numPr>
          <w:ilvl w:val="3"/>
          <w:numId w:val="1"/>
        </w:numPr>
        <w:rPr/>
      </w:pPr>
      <w:bookmarkStart w:id="2430" w:name="__RefHeading___Toc695952_3244359995"/>
      <w:bookmarkStart w:id="2431" w:name="_Toc1051"/>
      <w:bookmarkEnd w:id="2430"/>
      <w:r>
        <w:rPr>
          <w:rtl w:val="true"/>
        </w:rPr>
        <w:t>اشاره</w:t>
      </w:r>
      <w:bookmarkEnd w:id="2431"/>
    </w:p>
    <w:p>
      <w:pPr>
        <w:pStyle w:val="BookText"/>
        <w:rPr/>
      </w:pP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صلی اللّٰه علیه و آله،پدر هیچ یک از مردان شما نبوده و نیست،بلکه رسول خدا و خاتم پیامبران است؛و خداوند به همه چیز آگاه است</w:t>
      </w:r>
      <w:r>
        <w:rPr>
          <w:rFonts w:eastAsia="IRNazanin" w:cs="IRNazanin"/>
          <w:color w:val="111111"/>
          <w:sz w:val="28"/>
          <w:szCs w:val="28"/>
          <w:rtl w:val="true"/>
          <w:lang w:bidi="fa-IR"/>
        </w:rPr>
        <w:t>.</w:t>
      </w:r>
    </w:p>
    <w:p>
      <w:pPr>
        <w:pStyle w:val="Heading4"/>
        <w:numPr>
          <w:ilvl w:val="3"/>
          <w:numId w:val="1"/>
        </w:numPr>
        <w:rPr/>
      </w:pPr>
      <w:bookmarkStart w:id="2432" w:name="__RefHeading___Toc695954_3244359995"/>
      <w:bookmarkStart w:id="2433" w:name="_Toc1052"/>
      <w:bookmarkEnd w:id="2432"/>
      <w:r>
        <w:rPr>
          <w:rtl w:val="true"/>
        </w:rPr>
        <w:t>نکته‌ها</w:t>
      </w:r>
      <w:r>
        <w:rPr>
          <w:rtl w:val="true"/>
        </w:rPr>
        <w:t>:</w:t>
      </w:r>
      <w:bookmarkEnd w:id="2433"/>
    </w:p>
    <w:p>
      <w:pPr>
        <w:pStyle w:val="Heading5"/>
        <w:numPr>
          <w:ilvl w:val="4"/>
          <w:numId w:val="1"/>
        </w:numPr>
        <w:rPr/>
      </w:pPr>
      <w:bookmarkStart w:id="2434" w:name="__RefHeading___Toc695956_3244359995"/>
      <w:bookmarkStart w:id="2435" w:name="_Toc1053"/>
      <w:bookmarkEnd w:id="2434"/>
      <w:r>
        <w:rPr>
          <w:rtl w:val="true"/>
        </w:rPr>
        <w:t>اشاره</w:t>
      </w:r>
      <w:bookmarkEnd w:id="2435"/>
    </w:p>
    <w:p>
      <w:pPr>
        <w:pStyle w:val="BookText"/>
        <w:rPr/>
      </w:pPr>
      <w:r>
        <w:rPr>
          <w:rFonts w:ascii="IRNazanin" w:hAnsi="IRNazanin" w:eastAsia="IRNazanin"/>
          <w:color w:val="111111"/>
          <w:sz w:val="28"/>
          <w:sz w:val="28"/>
          <w:szCs w:val="28"/>
          <w:rtl w:val="true"/>
          <w:lang w:bidi="fa-IR"/>
        </w:rPr>
        <w:t>در این آیه هم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 است،یا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دهنده رسالت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نگین انگشتر است که در قدیم با حک کردن نام خود بر روی آن،پایان نامه‌ها و دستورات را با آن مُهر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و در اینجا کنایه از آخرین پیامبر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قرآن آیات فراوانی بیانگر جهان شمولی و جاودانگی آیین حضرت محمّد صلی اللّٰه علیه و آله است،مانند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 نَذِیراً</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کَافَّةً لِلنّٰاسِ</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و در روایات،حدیث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ابدا الی یوم القیامة</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ده‌ها حدیث دیگر بر این مطلب تأکید کرده‌اند،ولی این آیه روشن‌ترین دلیل بر خاتمیّت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تنها آیه‌ای است که هم نام پیامبر و هم رسالت پیامبر را در قالب دو عنوان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w:t>
      </w:r>
    </w:p>
    <w:p>
      <w:pPr>
        <w:pStyle w:val="Heading5"/>
        <w:numPr>
          <w:ilvl w:val="4"/>
          <w:numId w:val="1"/>
        </w:numPr>
        <w:rPr/>
      </w:pPr>
      <w:bookmarkStart w:id="2436" w:name="__RefHeading___Toc695958_3244359995"/>
      <w:bookmarkStart w:id="2437" w:name="_Toc1054"/>
      <w:bookmarkEnd w:id="2436"/>
      <w:r>
        <w:rPr>
          <w:rtl w:val="true"/>
        </w:rPr>
        <w:t>چند سؤال</w:t>
      </w:r>
      <w:bookmarkEnd w:id="243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اسلام انسان‌ها به پیامبر جدید نیاز ندارند؟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اصلیِ تجدید نبوّت‌ها و آمدن پیامبران جدید،دو 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تحریف دین سابق،به گونه‌ای که از کتاب خدا و تعالیم پیامبر پیشین امور بسیاری تحریف شده باشد و دیگری تکامل بشر در طول تاریخ که مقتضی نزول قوانین جامع‌تر و کامل‌تر بود</w:t>
      </w:r>
      <w:r>
        <w:rPr>
          <w:rFonts w:eastAsia="IRNazanin" w:cs="IRNazanin"/>
          <w:color w:val="111111"/>
          <w:sz w:val="28"/>
          <w:szCs w:val="28"/>
          <w:rtl w:val="true"/>
          <w:lang w:bidi="fa-IR"/>
        </w:rPr>
        <w:t>.</w:t>
      </w:r>
      <w:bookmarkStart w:id="2438" w:name="pg13172_133960"/>
    </w:p>
    <w:p>
      <w:pPr>
        <w:pStyle w:val="BookText"/>
        <w:rPr/>
      </w:pPr>
      <w:bookmarkEnd w:id="2438"/>
      <w:r>
        <w:rPr>
          <w:rFonts w:ascii="IRNazanin" w:hAnsi="IRNazanin" w:eastAsia="IRNazanin"/>
          <w:color w:val="111111"/>
          <w:sz w:val="28"/>
          <w:sz w:val="28"/>
          <w:szCs w:val="28"/>
          <w:rtl w:val="true"/>
          <w:lang w:bidi="fa-IR"/>
        </w:rPr>
        <w:t>امّا پس از پیامبر اسلام،این دو امر واقع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اوّلاً قرآن،بدون آنکه کلمه‌ای از آن تحریف شود،در میان مردم باقی است و ثانیاً جامع‌ترین و کامل‌ترین قوانین در آن مطرح شده و بر اساس علم خداوند،تا روز قیامت هیچ نیازی برای بشر نیست،مگر آنکه حکمش در اسلام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نیازهای متغیّر انسان با خاتمیّت دین سازگار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مراحل تحصیلی خود تا درجه‌ی اجتهاد و دکتری به استاد نیاز دارد،پس از آن به مرحله‌ای می‌رسد که می‌تواند بدون استاد،نیازهای خود را از مطالبی که آموخته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اجتهاد باز است و می‌توان قوانین مورد نیاز را از قواعد کلّی استنباط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اساس اصولی که فقها برای استخراج احکام تدوین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رابطه بشر با عالم غیب قطع شد؟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نازل نمی‌شود ولی رابطه با غیب هم چنان باقی است، امام معصوم علیه السلام حضور دارد و فرشتگان الهی بر او نازل می‌شوند، </w:t>
      </w:r>
      <w:r>
        <w:rPr>
          <w:rStyle w:val="FootnoteAnchor"/>
          <w:rtl w:val="true"/>
        </w:rPr>
        <w:footnoteReference w:id="394"/>
      </w:r>
      <w:r>
        <w:rPr>
          <w:rFonts w:ascii="IRNazanin" w:hAnsi="IRNazanin" w:eastAsia="IRNazanin"/>
          <w:color w:val="111111"/>
          <w:sz w:val="28"/>
          <w:sz w:val="28"/>
          <w:szCs w:val="28"/>
          <w:rtl w:val="true"/>
          <w:lang w:bidi="fa-IR"/>
        </w:rPr>
        <w:t>امدادهای غیبی به انسان‌های شایسته می‌رسد؛حتّی افراد عادی اگر متّقی باشند نور الهی پیدا می‌کنند و خداوند راه حقّ را به نحوی به آنان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لَکُمْ نُوراً</w:t>
      </w:r>
      <w:r>
        <w:rPr>
          <w:rFonts w:eastAsia="IRNazanin" w:cs="IRNazanin"/>
          <w:color w:val="111111"/>
          <w:sz w:val="28"/>
          <w:szCs w:val="28"/>
          <w:rtl w:val="true"/>
          <w:lang w:bidi="fa-IR"/>
        </w:rPr>
        <w:t xml:space="preserve">» </w:t>
      </w:r>
      <w:r>
        <w:rPr>
          <w:rStyle w:val="FootnoteAnchor"/>
          <w:rtl w:val="true"/>
        </w:rPr>
        <w:footnoteReference w:id="395"/>
      </w:r>
    </w:p>
    <w:p>
      <w:pPr>
        <w:pStyle w:val="Heading4"/>
        <w:numPr>
          <w:ilvl w:val="3"/>
          <w:numId w:val="1"/>
        </w:numPr>
        <w:rPr/>
      </w:pPr>
      <w:bookmarkStart w:id="2439" w:name="__RefHeading___Toc695960_3244359995"/>
      <w:bookmarkStart w:id="2440" w:name="_Toc1055"/>
      <w:bookmarkEnd w:id="2439"/>
      <w:r>
        <w:rPr>
          <w:rtl w:val="true"/>
        </w:rPr>
        <w:t>پیام‌ها</w:t>
      </w:r>
      <w:r>
        <w:rPr>
          <w:rtl w:val="true"/>
        </w:rPr>
        <w:t>:</w:t>
      </w:r>
      <w:bookmarkEnd w:id="2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هرگز پسر نیست و پدرخوانده نیز پدر نیست تا ازدواج او با همسر مطلّقه‌ی پسرخوانده‌اش جایز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مادری همسران پیامبر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حکم پدری آن حضرت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پیامبر اسلام،بر اساس علم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بِکُلِّ شَیْءٍ عَلِیماً</w:t>
      </w:r>
      <w:r>
        <w:rPr>
          <w:rFonts w:eastAsia="IRNazanin" w:cs="IRNazanin"/>
          <w:color w:val="111111"/>
          <w:sz w:val="28"/>
          <w:szCs w:val="28"/>
          <w:rtl w:val="true"/>
          <w:lang w:bidi="fa-IR"/>
        </w:rPr>
        <w:t>»</w:t>
      </w:r>
      <w:bookmarkStart w:id="2441" w:name="pg13172_133961"/>
    </w:p>
    <w:p>
      <w:pPr>
        <w:pStyle w:val="Heading3"/>
        <w:numPr>
          <w:ilvl w:val="2"/>
          <w:numId w:val="1"/>
        </w:numPr>
        <w:rPr/>
      </w:pPr>
      <w:bookmarkStart w:id="2442" w:name="__RefHeading___Toc695962_3244359995"/>
      <w:bookmarkStart w:id="2443" w:name="_Toc1056"/>
      <w:bookmarkEnd w:id="2441"/>
      <w:bookmarkEnd w:id="2442"/>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2443"/>
    </w:p>
    <w:p>
      <w:pPr>
        <w:pStyle w:val="Heading4"/>
        <w:numPr>
          <w:ilvl w:val="3"/>
          <w:numId w:val="1"/>
        </w:numPr>
        <w:rPr/>
      </w:pPr>
      <w:bookmarkStart w:id="2444" w:name="__RefHeading___Toc695964_3244359995"/>
      <w:bookmarkStart w:id="2445" w:name="_Toc1057"/>
      <w:bookmarkEnd w:id="2444"/>
      <w:r>
        <w:rPr>
          <w:rtl w:val="true"/>
        </w:rPr>
        <w:t>اشاره</w:t>
      </w:r>
      <w:bookmarkEnd w:id="2445"/>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42-41w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هر صبح و شام تسبیح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پاکی بستایید</w:t>
      </w:r>
      <w:r>
        <w:rPr>
          <w:rFonts w:eastAsia="IRNazanin" w:cs="IRNazanin"/>
          <w:color w:val="111111"/>
          <w:sz w:val="28"/>
          <w:szCs w:val="28"/>
          <w:rtl w:val="true"/>
          <w:lang w:bidi="fa-IR"/>
        </w:rPr>
        <w:t>).</w:t>
      </w:r>
    </w:p>
    <w:p>
      <w:pPr>
        <w:pStyle w:val="Heading4"/>
        <w:numPr>
          <w:ilvl w:val="3"/>
          <w:numId w:val="1"/>
        </w:numPr>
        <w:rPr/>
      </w:pPr>
      <w:bookmarkStart w:id="2446" w:name="__RefHeading___Toc695966_3244359995"/>
      <w:bookmarkStart w:id="2447" w:name="_Toc1058"/>
      <w:bookmarkEnd w:id="2446"/>
      <w:r>
        <w:rPr>
          <w:rtl w:val="true"/>
        </w:rPr>
        <w:t>نکته‌ها</w:t>
      </w:r>
      <w:r>
        <w:rPr>
          <w:rtl w:val="true"/>
        </w:rPr>
        <w:t>:</w:t>
      </w:r>
      <w:bookmarkEnd w:id="2447"/>
    </w:p>
    <w:p>
      <w:pPr>
        <w:pStyle w:val="BookText"/>
        <w:rPr/>
      </w:pPr>
      <w:r>
        <w:rPr>
          <w:rFonts w:ascii="IRNazanin" w:hAnsi="IRNazanin" w:eastAsia="IRNazanin"/>
          <w:color w:val="111111"/>
          <w:sz w:val="28"/>
          <w:sz w:val="28"/>
          <w:szCs w:val="28"/>
          <w:rtl w:val="true"/>
          <w:lang w:bidi="fa-IR"/>
        </w:rPr>
        <w:t>یاد خداوند تنها با زبان و گفتار نیست،بلکه در هر فکر،کار و حرکتی رضایت خداوند را در نظر 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برای ذکر خدا آثار و برکاتی بیان کرده و یکی از دلایل نماز را ذکر خدا دانسته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یاد خدا تنها وسیله‌ی آرامش دل‌هاست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و روح آرام و نفس مطمئنّ به پرواز در می‌آید و به حقّ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و اعراض از ذکر خدا زندگی نکبت باری را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حضرت زهرا علیها السلام نمونه‌ای از ذکر کثیر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زبان ذاکر داشته باشد،خیر دنیا و آخرت به او عطا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حدّی دارد جز 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روح،مثل آهن زنگ می‌زند و ذکر خدا وسیله‌ی روشنی و جلای آن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تنها با زبان نیست،ذکر واقعی آن است که هنگام حلال و حرام یاد خدا کنیم و از گناه دست برداریم</w:t>
      </w:r>
      <w:r>
        <w:rPr>
          <w:rFonts w:eastAsia="IRNazanin" w:cs="IRNazanin"/>
          <w:color w:val="111111"/>
          <w:sz w:val="28"/>
          <w:szCs w:val="28"/>
          <w:rtl w:val="true"/>
          <w:lang w:bidi="fa-IR"/>
        </w:rPr>
        <w:t xml:space="preserve">. </w:t>
      </w:r>
      <w:r>
        <w:rPr>
          <w:rStyle w:val="FootnoteAnchor"/>
          <w:rtl w:val="true"/>
        </w:rPr>
        <w:footnoteReference w:id="401"/>
      </w:r>
      <w:bookmarkStart w:id="2448" w:name="pg13172_133962"/>
    </w:p>
    <w:p>
      <w:pPr>
        <w:pStyle w:val="Heading4"/>
        <w:numPr>
          <w:ilvl w:val="3"/>
          <w:numId w:val="1"/>
        </w:numPr>
        <w:rPr/>
      </w:pPr>
      <w:bookmarkStart w:id="2449" w:name="__RefHeading___Toc695968_3244359995"/>
      <w:bookmarkStart w:id="2450" w:name="_Toc1059"/>
      <w:bookmarkEnd w:id="2448"/>
      <w:bookmarkEnd w:id="2449"/>
      <w:r>
        <w:rPr>
          <w:rtl w:val="true"/>
        </w:rPr>
        <w:t>پیام‌ها</w:t>
      </w:r>
      <w:r>
        <w:rPr>
          <w:rtl w:val="true"/>
        </w:rPr>
        <w:t>:</w:t>
      </w:r>
      <w:bookmarkEnd w:id="2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زیبا و محرمانه،وسیله‌ی جذب مردم و زمینه‌ی پذیرش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خداوند،زمانی در انسان مؤثّر است که مستمرّ و بسیار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ذکر خدا،تسبیح و تنزیه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اذْکُرُوا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روز را با تسبیح و یاد خدا بگذرانیم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سَبِّحُوهُ بُکْرَةً وَ أَصِیلاً</w:t>
      </w:r>
      <w:r>
        <w:rPr>
          <w:rFonts w:eastAsia="IRNazanin" w:cs="IRNazanin"/>
          <w:color w:val="111111"/>
          <w:sz w:val="28"/>
          <w:szCs w:val="28"/>
          <w:rtl w:val="true"/>
          <w:lang w:bidi="fa-IR"/>
        </w:rPr>
        <w:t>»</w:t>
      </w:r>
    </w:p>
    <w:p>
      <w:pPr>
        <w:pStyle w:val="Heading3"/>
        <w:numPr>
          <w:ilvl w:val="2"/>
          <w:numId w:val="1"/>
        </w:numPr>
        <w:rPr/>
      </w:pPr>
      <w:bookmarkStart w:id="2451" w:name="__RefHeading___Toc695970_3244359995"/>
      <w:bookmarkStart w:id="2452" w:name="_Toc1060"/>
      <w:bookmarkEnd w:id="245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43</w:t>
      </w:r>
      <w:r>
        <w:rPr>
          <w:rtl w:val="true"/>
        </w:rPr>
        <w:t>]</w:t>
      </w:r>
      <w:bookmarkEnd w:id="2452"/>
    </w:p>
    <w:p>
      <w:pPr>
        <w:pStyle w:val="Heading4"/>
        <w:numPr>
          <w:ilvl w:val="3"/>
          <w:numId w:val="1"/>
        </w:numPr>
        <w:rPr/>
      </w:pPr>
      <w:bookmarkStart w:id="2453" w:name="__RefHeading___Toc695972_3244359995"/>
      <w:bookmarkStart w:id="2454" w:name="_Toc1061"/>
      <w:bookmarkEnd w:id="2453"/>
      <w:r>
        <w:rPr>
          <w:rtl w:val="true"/>
        </w:rPr>
        <w:t>اشاره</w:t>
      </w:r>
      <w:bookmarkEnd w:id="2454"/>
    </w:p>
    <w:p>
      <w:pPr>
        <w:pStyle w:val="BookText"/>
        <w:rPr/>
      </w:pP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بر شما درود می‌فرستد و فرشتگان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کفر،شرک،جهل،تفرقه و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ایمان،تقوا،علم و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آورند و او به مؤمنان مهربان است</w:t>
      </w:r>
      <w:r>
        <w:rPr>
          <w:rFonts w:eastAsia="IRNazanin" w:cs="IRNazanin"/>
          <w:color w:val="111111"/>
          <w:sz w:val="28"/>
          <w:szCs w:val="28"/>
          <w:rtl w:val="true"/>
          <w:lang w:bidi="fa-IR"/>
        </w:rPr>
        <w:t>.</w:t>
      </w:r>
    </w:p>
    <w:p>
      <w:pPr>
        <w:pStyle w:val="Heading4"/>
        <w:numPr>
          <w:ilvl w:val="3"/>
          <w:numId w:val="1"/>
        </w:numPr>
        <w:rPr/>
      </w:pPr>
      <w:bookmarkStart w:id="2455" w:name="__RefHeading___Toc695974_3244359995"/>
      <w:bookmarkStart w:id="2456" w:name="_Toc1062"/>
      <w:bookmarkEnd w:id="2455"/>
      <w:r>
        <w:rPr>
          <w:rtl w:val="true"/>
        </w:rPr>
        <w:t>نکته‌ها</w:t>
      </w:r>
      <w:r>
        <w:rPr>
          <w:rtl w:val="true"/>
        </w:rPr>
        <w:t>:</w:t>
      </w:r>
      <w:bookmarkEnd w:id="2456"/>
    </w:p>
    <w:p>
      <w:pPr>
        <w:pStyle w:val="BookText"/>
        <w:rPr/>
      </w:pP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شما صلوات می‌فرستد؛گویا صلوات خدا ذکر کثیر شماست،مثل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w:t>
      </w:r>
      <w:r>
        <w:rPr>
          <w:rStyle w:val="FootnoteAnchor"/>
          <w:rtl w:val="true"/>
        </w:rPr>
        <w:footnoteReference w:id="402"/>
      </w:r>
    </w:p>
    <w:p>
      <w:pPr>
        <w:pStyle w:val="Heading4"/>
        <w:numPr>
          <w:ilvl w:val="3"/>
          <w:numId w:val="1"/>
        </w:numPr>
        <w:rPr/>
      </w:pPr>
      <w:bookmarkStart w:id="2457" w:name="__RefHeading___Toc695976_3244359995"/>
      <w:bookmarkStart w:id="2458" w:name="_Toc1063"/>
      <w:bookmarkEnd w:id="2457"/>
      <w:r>
        <w:rPr>
          <w:rtl w:val="true"/>
        </w:rPr>
        <w:t>پیام‌ها</w:t>
      </w:r>
      <w:r>
        <w:rPr>
          <w:rtl w:val="true"/>
        </w:rPr>
        <w:t>:</w:t>
      </w:r>
      <w:bookmarkEnd w:id="245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دعوت مردم به دین،درود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فرشتگان،هم بر مؤمنان درود می‌فرستند،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عَلَیْکُمْ وَ مَلاٰئِکَتُهُ لِیُخْرِجَکُمْ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آنان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Style w:val="FootnoteAnchor"/>
        </w:rPr>
        <w:footnoteReference w:id="40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خارج شدن از ظلمات،به امداد الهی نیاز دارد و عقل و علم بشر کافی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لِیُخْرِجَکُمْ مِنَ الظُّلُمٰاتِ</w:t>
      </w:r>
      <w:r>
        <w:rPr>
          <w:rFonts w:eastAsia="Amiri" w:cs="Amiri" w:ascii="Amiri" w:hAnsi="Amiri"/>
          <w:color w:val="111111"/>
          <w:sz w:val="28"/>
          <w:szCs w:val="28"/>
          <w:rtl w:val="true"/>
          <w:lang w:bidi="ar-SA"/>
        </w:rPr>
        <w:t>»</w:t>
      </w:r>
      <w:bookmarkStart w:id="2459" w:name="pg13172_133963"/>
    </w:p>
    <w:p>
      <w:pPr>
        <w:pStyle w:val="BookText"/>
        <w:rPr/>
      </w:pPr>
      <w:bookmarkEnd w:id="245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جهل،شرک،تفرقه،غفلت و خرافات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حقایق الهی،نور راه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النُّورِ وَ کٰانَ بِالْمُؤْمِنِینَ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ایمان،کلید دریافت رحمت ویژه‌ی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رَحِیماً</w:t>
      </w:r>
      <w:r>
        <w:rPr>
          <w:rFonts w:eastAsia="IRNazanin" w:cs="IRNazanin"/>
          <w:color w:val="111111"/>
          <w:sz w:val="28"/>
          <w:szCs w:val="28"/>
          <w:rtl w:val="true"/>
          <w:lang w:bidi="fa-IR"/>
        </w:rPr>
        <w:t>»</w:t>
      </w:r>
    </w:p>
    <w:p>
      <w:pPr>
        <w:pStyle w:val="Heading3"/>
        <w:numPr>
          <w:ilvl w:val="2"/>
          <w:numId w:val="1"/>
        </w:numPr>
        <w:rPr/>
      </w:pPr>
      <w:bookmarkStart w:id="2460" w:name="__RefHeading___Toc695978_3244359995"/>
      <w:bookmarkStart w:id="2461" w:name="_Toc1064"/>
      <w:bookmarkEnd w:id="246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44</w:t>
      </w:r>
      <w:r>
        <w:rPr>
          <w:rtl w:val="true"/>
        </w:rPr>
        <w:t>]</w:t>
      </w:r>
      <w:bookmarkEnd w:id="2461"/>
    </w:p>
    <w:p>
      <w:pPr>
        <w:pStyle w:val="Heading4"/>
        <w:numPr>
          <w:ilvl w:val="3"/>
          <w:numId w:val="1"/>
        </w:numPr>
        <w:rPr/>
      </w:pPr>
      <w:bookmarkStart w:id="2462" w:name="__RefHeading___Toc695980_3244359995"/>
      <w:bookmarkStart w:id="2463" w:name="_Toc1065"/>
      <w:bookmarkEnd w:id="2462"/>
      <w:r>
        <w:rPr>
          <w:rtl w:val="true"/>
        </w:rPr>
        <w:t>اشاره</w:t>
      </w:r>
      <w:bookmarkEnd w:id="2463"/>
    </w:p>
    <w:p>
      <w:pPr>
        <w:pStyle w:val="BookText"/>
        <w:rPr/>
      </w:pP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تحیّت آنان در روزی که خدا را ملاقات کنند سلام است؛و خداوند برای آنان پاداشی نیکو فراهم کرده است</w:t>
      </w:r>
      <w:r>
        <w:rPr>
          <w:rFonts w:eastAsia="IRNazanin" w:cs="IRNazanin"/>
          <w:color w:val="111111"/>
          <w:sz w:val="28"/>
          <w:szCs w:val="28"/>
          <w:rtl w:val="true"/>
          <w:lang w:bidi="fa-IR"/>
        </w:rPr>
        <w:t>.</w:t>
      </w:r>
    </w:p>
    <w:p>
      <w:pPr>
        <w:pStyle w:val="Heading4"/>
        <w:numPr>
          <w:ilvl w:val="3"/>
          <w:numId w:val="1"/>
        </w:numPr>
        <w:rPr/>
      </w:pPr>
      <w:bookmarkStart w:id="2464" w:name="__RefHeading___Toc695982_3244359995"/>
      <w:bookmarkStart w:id="2465" w:name="_Toc1066"/>
      <w:bookmarkEnd w:id="2464"/>
      <w:r>
        <w:rPr>
          <w:rtl w:val="true"/>
        </w:rPr>
        <w:t>نکته‌ها</w:t>
      </w:r>
      <w:r>
        <w:rPr>
          <w:rtl w:val="true"/>
        </w:rPr>
        <w:t>:</w:t>
      </w:r>
      <w:bookmarkEnd w:id="2465"/>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دعا کردن برای سلامتی و حیات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است که با کنار رفتن پرده‌ها،انسان به مقام شهود باطنی و دید قلبی می‌رسد و گئیا خدا را ملاقات می‌کند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سلام،هم از طرف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هم از سوی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هم نشانه‌ی سلامتی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آمِنِینَ</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هم سخن رسمی بهشتیان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قِیلاً سَلاٰماً سَلاٰماً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Heading4"/>
        <w:numPr>
          <w:ilvl w:val="3"/>
          <w:numId w:val="1"/>
        </w:numPr>
        <w:rPr/>
      </w:pPr>
      <w:bookmarkStart w:id="2466" w:name="__RefHeading___Toc695984_3244359995"/>
      <w:bookmarkStart w:id="2467" w:name="_Toc1067"/>
      <w:bookmarkEnd w:id="2466"/>
      <w:r>
        <w:rPr>
          <w:rtl w:val="true"/>
        </w:rPr>
        <w:t>پیام‌ها</w:t>
      </w:r>
      <w:r>
        <w:rPr>
          <w:rtl w:val="true"/>
        </w:rPr>
        <w:t>:</w:t>
      </w:r>
      <w:bookmarkEnd w:id="246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سلام،درودِ بهشتی و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الهی،هم بزرگوارانه است،هم بزرگ و گرانقدر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Style w:val="FootnoteAnchor"/>
          <w:rtl w:val="true"/>
        </w:rPr>
        <w:footnoteReference w:id="409"/>
      </w:r>
      <w:bookmarkStart w:id="2468" w:name="pg13172_133964"/>
    </w:p>
    <w:p>
      <w:pPr>
        <w:pStyle w:val="Heading3"/>
        <w:numPr>
          <w:ilvl w:val="2"/>
          <w:numId w:val="1"/>
        </w:numPr>
        <w:rPr/>
      </w:pPr>
      <w:bookmarkStart w:id="2469" w:name="__RefHeading___Toc695986_3244359995"/>
      <w:bookmarkStart w:id="2470" w:name="_Toc1068"/>
      <w:bookmarkEnd w:id="2468"/>
      <w:bookmarkEnd w:id="2469"/>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45</w:t>
      </w:r>
      <w:r>
        <w:rPr>
          <w:rtl w:val="true"/>
        </w:rPr>
        <w:t xml:space="preserve"> </w:t>
      </w:r>
      <w:r>
        <w:rPr>
          <w:rtl w:val="true"/>
        </w:rPr>
        <w:t xml:space="preserve">تا </w:t>
      </w:r>
      <w:r>
        <w:rPr/>
        <w:t>46</w:t>
      </w:r>
      <w:r>
        <w:rPr>
          <w:rtl w:val="true"/>
        </w:rPr>
        <w:t>]</w:t>
      </w:r>
      <w:bookmarkEnd w:id="2470"/>
    </w:p>
    <w:p>
      <w:pPr>
        <w:pStyle w:val="Heading4"/>
        <w:numPr>
          <w:ilvl w:val="3"/>
          <w:numId w:val="1"/>
        </w:numPr>
        <w:rPr/>
      </w:pPr>
      <w:bookmarkStart w:id="2471" w:name="__RefHeading___Toc695988_3244359995"/>
      <w:bookmarkStart w:id="2472" w:name="_Toc1069"/>
      <w:bookmarkEnd w:id="2471"/>
      <w:r>
        <w:rPr>
          <w:rtl w:val="true"/>
        </w:rPr>
        <w:t>اشاره</w:t>
      </w:r>
      <w:bookmarkEnd w:id="2472"/>
    </w:p>
    <w:p>
      <w:pPr>
        <w:pStyle w:val="BookText"/>
        <w:rPr/>
      </w:pP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دهنده و بیم‌دهنده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به سوی خدا به فرمان او و چراغی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Heading4"/>
        <w:numPr>
          <w:ilvl w:val="3"/>
          <w:numId w:val="1"/>
        </w:numPr>
        <w:rPr/>
      </w:pPr>
      <w:bookmarkStart w:id="2473" w:name="__RefHeading___Toc695990_3244359995"/>
      <w:bookmarkStart w:id="2474" w:name="_Toc1070"/>
      <w:bookmarkEnd w:id="2473"/>
      <w:r>
        <w:rPr>
          <w:rtl w:val="true"/>
        </w:rPr>
        <w:t>نکته‌ها</w:t>
      </w:r>
      <w:r>
        <w:rPr>
          <w:rtl w:val="true"/>
        </w:rPr>
        <w:t>:</w:t>
      </w:r>
      <w:bookmarkEnd w:id="2474"/>
    </w:p>
    <w:p>
      <w:pPr>
        <w:pStyle w:val="BookText"/>
        <w:rPr/>
      </w:pPr>
      <w:r>
        <w:rPr>
          <w:rFonts w:ascii="IRNazanin" w:hAnsi="IRNazanin" w:eastAsia="IRNazanin"/>
          <w:color w:val="111111"/>
          <w:sz w:val="28"/>
          <w:sz w:val="28"/>
          <w:szCs w:val="28"/>
          <w:rtl w:val="true"/>
          <w:lang w:bidi="fa-IR"/>
        </w:rPr>
        <w:t>در این دو آیه،نقش پیامبر اکرم صلی اللّٰه علیه و آله در جامعه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سوی خدا دعوت می‌کند و شیوه‌ی او در این دعوت،بشارت و انذار است،امّا نه فقط با زبان،بلکه عمل او نیز حجّت بر مردم و الگویی برای آنان است</w:t>
      </w:r>
      <w:r>
        <w:rPr>
          <w:rFonts w:eastAsia="IRNazanin" w:cs="IRNazanin"/>
          <w:color w:val="111111"/>
          <w:sz w:val="28"/>
          <w:szCs w:val="28"/>
          <w:rtl w:val="true"/>
          <w:lang w:bidi="fa-IR"/>
        </w:rPr>
        <w:t>.</w:t>
      </w:r>
    </w:p>
    <w:p>
      <w:pPr>
        <w:pStyle w:val="Heading4"/>
        <w:numPr>
          <w:ilvl w:val="3"/>
          <w:numId w:val="1"/>
        </w:numPr>
        <w:rPr/>
      </w:pPr>
      <w:bookmarkStart w:id="2475" w:name="__RefHeading___Toc695992_3244359995"/>
      <w:bookmarkStart w:id="2476" w:name="_Toc1071"/>
      <w:bookmarkEnd w:id="2475"/>
      <w:r>
        <w:rPr>
          <w:rtl w:val="true"/>
        </w:rPr>
        <w:t>پیام‌ها</w:t>
      </w:r>
      <w:r>
        <w:rPr>
          <w:rtl w:val="true"/>
        </w:rPr>
        <w:t>:</w:t>
      </w:r>
      <w:bookmarkEnd w:id="2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نقش و مسئولیّت افراد را به آنان و جامعه اعلام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أَرْسَلْنٰاکَ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نیش‌ها و آزار دشمن،تجلیل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أَرْسَلْنٰاکَ شٰاهِداً</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آیه‌ی بعد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 أَذٰاهُمْ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اعمال مردم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بشارت و هشدار دهد که بر اعمال و رفتار مردم شاهد و در صحنه حاضر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 وَ مُبَشِّراً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تربیت،بشارت و انذار هر دو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وَ نَذِیراً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انذار،وسیله‌ی دعوت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مُبَشِّراً وَ نَذِیراً وَ دٰاعِیاً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مردم را به سوی خدا دعوت می‌کنند،نه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دٰاعِیاً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در برابر خداوند از خود استقلالی ندارند و موفقیّت و دعوت آنان با اذن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جامعه،چراغ هدایتی است که نور آن سبب رشد،حرکت و</w:t>
      </w:r>
      <w:bookmarkStart w:id="2477" w:name="pg13172_133965"/>
    </w:p>
    <w:p>
      <w:pPr>
        <w:pStyle w:val="BookText"/>
        <w:rPr/>
      </w:pPr>
      <w:bookmarkEnd w:id="2477"/>
      <w:r>
        <w:rPr>
          <w:rFonts w:ascii="Amiri" w:hAnsi="Amiri" w:eastAsia="Amiri" w:cs="Amiri"/>
          <w:color w:val="111111"/>
          <w:sz w:val="28"/>
          <w:sz w:val="28"/>
          <w:szCs w:val="28"/>
          <w:rtl w:val="true"/>
          <w:lang w:bidi="ar-SA"/>
        </w:rPr>
        <w:t>تشخیص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سِرٰاجاً مُنِیراً</w:t>
      </w:r>
      <w:r>
        <w:rPr>
          <w:rFonts w:eastAsia="Amiri" w:cs="Amiri" w:ascii="Amiri" w:hAnsi="Amiri"/>
          <w:color w:val="111111"/>
          <w:sz w:val="28"/>
          <w:szCs w:val="28"/>
          <w:rtl w:val="true"/>
          <w:lang w:bidi="ar-SA"/>
        </w:rPr>
        <w:t>»</w:t>
      </w:r>
    </w:p>
    <w:p>
      <w:pPr>
        <w:pStyle w:val="Heading3"/>
        <w:numPr>
          <w:ilvl w:val="2"/>
          <w:numId w:val="1"/>
        </w:numPr>
        <w:rPr/>
      </w:pPr>
      <w:bookmarkStart w:id="2478" w:name="__RefHeading___Toc695994_3244359995"/>
      <w:bookmarkStart w:id="2479" w:name="_Toc1072"/>
      <w:bookmarkEnd w:id="2478"/>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47</w:t>
      </w:r>
      <w:r>
        <w:rPr>
          <w:rtl w:val="true"/>
        </w:rPr>
        <w:t xml:space="preserve"> </w:t>
      </w:r>
      <w:r>
        <w:rPr>
          <w:rtl w:val="true"/>
        </w:rPr>
        <w:t xml:space="preserve">تا </w:t>
      </w:r>
      <w:r>
        <w:rPr/>
        <w:t>48</w:t>
      </w:r>
      <w:r>
        <w:rPr>
          <w:rtl w:val="true"/>
        </w:rPr>
        <w:t>]</w:t>
      </w:r>
      <w:bookmarkEnd w:id="2479"/>
    </w:p>
    <w:p>
      <w:pPr>
        <w:pStyle w:val="Heading4"/>
        <w:numPr>
          <w:ilvl w:val="3"/>
          <w:numId w:val="1"/>
        </w:numPr>
        <w:rPr/>
      </w:pPr>
      <w:bookmarkStart w:id="2480" w:name="__RefHeading___Toc695996_3244359995"/>
      <w:bookmarkStart w:id="2481" w:name="_Toc1073"/>
      <w:bookmarkEnd w:id="2480"/>
      <w:r>
        <w:rPr>
          <w:rtl w:val="true"/>
        </w:rPr>
        <w:t>اشاره</w:t>
      </w:r>
      <w:bookmarkEnd w:id="2481"/>
    </w:p>
    <w:p>
      <w:pPr>
        <w:pStyle w:val="BookText"/>
        <w:rPr/>
      </w:pP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مؤمنان بشارت ده که برای آنان از سوی خداوند بخششی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کافران و منافقان را اطاعت مکن،و به آزارشان اعتنا مکن،و بر خدا توکّل نما که خداوند برای وکالت کافی است</w:t>
      </w:r>
      <w:r>
        <w:rPr>
          <w:rFonts w:eastAsia="IRNazanin" w:cs="IRNazanin"/>
          <w:color w:val="111111"/>
          <w:sz w:val="28"/>
          <w:szCs w:val="28"/>
          <w:rtl w:val="true"/>
          <w:lang w:bidi="fa-IR"/>
        </w:rPr>
        <w:t>.</w:t>
      </w:r>
    </w:p>
    <w:p>
      <w:pPr>
        <w:pStyle w:val="Heading4"/>
        <w:numPr>
          <w:ilvl w:val="3"/>
          <w:numId w:val="1"/>
        </w:numPr>
        <w:rPr/>
      </w:pPr>
      <w:bookmarkStart w:id="2482" w:name="__RefHeading___Toc695998_3244359995"/>
      <w:bookmarkStart w:id="2483" w:name="_Toc1074"/>
      <w:bookmarkEnd w:id="2482"/>
      <w:r>
        <w:rPr>
          <w:rtl w:val="true"/>
        </w:rPr>
        <w:t>نکته‌ها</w:t>
      </w:r>
      <w:r>
        <w:rPr>
          <w:rtl w:val="true"/>
        </w:rPr>
        <w:t>:</w:t>
      </w:r>
      <w:bookmarkEnd w:id="2483"/>
    </w:p>
    <w:p>
      <w:pPr>
        <w:pStyle w:val="BookText"/>
        <w:rPr/>
      </w:pPr>
      <w:r>
        <w:rPr>
          <w:rFonts w:ascii="IRNazanin" w:hAnsi="IRNazanin" w:eastAsia="IRNazanin"/>
          <w:color w:val="111111"/>
          <w:sz w:val="28"/>
          <w:sz w:val="28"/>
          <w:szCs w:val="28"/>
          <w:rtl w:val="true"/>
          <w:lang w:bidi="fa-IR"/>
        </w:rPr>
        <w:t>بی‌اعتنایی به آزار و اذیّت دشمنان به معنای سستی و کوتاهی در برخورد با آنان نیست، بلکه به معنای توکّل و امیدواری به رحمت الهی،دلسرد نشدن از برخوردهای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پیامبر،از جانب خداوند مأمور می‌شود تا به مؤمنان بشارت دهد که لطف و فضل ویژه او شامل حال آنان می‌شود و این خود بزرگ‌ترین لطف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مصداق و نمونه‌ی آیه‌ی قبل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مُبَشِّراً</w:t>
      </w:r>
      <w:r>
        <w:rPr>
          <w:rFonts w:eastAsia="Amiri" w:cs="Amiri" w:ascii="Amiri" w:hAnsi="Amiri"/>
          <w:color w:val="111111"/>
          <w:sz w:val="28"/>
          <w:szCs w:val="28"/>
          <w:rtl w:val="true"/>
          <w:lang w:bidi="ar-SA"/>
        </w:rPr>
        <w:t>».</w:t>
      </w:r>
    </w:p>
    <w:p>
      <w:pPr>
        <w:pStyle w:val="Heading4"/>
        <w:numPr>
          <w:ilvl w:val="3"/>
          <w:numId w:val="1"/>
        </w:numPr>
        <w:rPr/>
      </w:pPr>
      <w:bookmarkStart w:id="2484" w:name="__RefHeading___Toc696000_3244359995"/>
      <w:bookmarkStart w:id="2485" w:name="_Toc1075"/>
      <w:bookmarkEnd w:id="2484"/>
      <w:r>
        <w:rPr>
          <w:rtl w:val="true"/>
        </w:rPr>
        <w:t>پیام‌ها</w:t>
      </w:r>
      <w:r>
        <w:rPr>
          <w:rtl w:val="true"/>
        </w:rPr>
        <w:t>:</w:t>
      </w:r>
      <w:bookmarkEnd w:id="2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ایمان،شرط دریافت الطاف ویژه‌ی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به مؤمنان بشارت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 با مؤمنان بر اساس 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تفضّلات الهی بر بندگان،دارای درجات و مراتبی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کَبِیراً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سرچشمه‌ی قدرتِ حقّ دلگرم شد،می‌تواند از منحرفان جدا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فَضْلاً کَبِیراً وَ لاٰ تُطِعِ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اعتنایی به کار شکنی‌های کفّار و منافقان و مقاومت در برابر خواسته‌های آنان،به توکّل نیاز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أَذٰاهُمْ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w:t>
      </w:r>
      <w:bookmarkStart w:id="2486" w:name="pg13172_133966"/>
    </w:p>
    <w:p>
      <w:pPr>
        <w:pStyle w:val="BookText"/>
        <w:rPr/>
      </w:pPr>
      <w:bookmarkEnd w:id="248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 و منافقان در یک خط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الْکٰافِرِینَ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هر دو آزار دادن مؤمنان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شرایطی،رهبر باید فقط ارشاد کند و به فکر مقابله به مثل و انتقام از مخالفان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أَذٰاهُمْ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توکّل کنیم،زیرا او وکیل لایق و با کفایتی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وَکِیلاً</w:t>
      </w:r>
      <w:r>
        <w:rPr>
          <w:rFonts w:eastAsia="Amiri" w:cs="Amiri" w:ascii="Amiri" w:hAnsi="Amiri"/>
          <w:color w:val="111111"/>
          <w:sz w:val="28"/>
          <w:szCs w:val="28"/>
          <w:rtl w:val="true"/>
          <w:lang w:bidi="ar-SA"/>
        </w:rPr>
        <w:t>»</w:t>
      </w:r>
    </w:p>
    <w:p>
      <w:pPr>
        <w:pStyle w:val="Heading3"/>
        <w:numPr>
          <w:ilvl w:val="2"/>
          <w:numId w:val="1"/>
        </w:numPr>
        <w:rPr/>
      </w:pPr>
      <w:bookmarkStart w:id="2487" w:name="__RefHeading___Toc696002_3244359995"/>
      <w:bookmarkStart w:id="2488" w:name="_Toc1076"/>
      <w:bookmarkEnd w:id="2487"/>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49</w:t>
      </w:r>
      <w:r>
        <w:rPr>
          <w:rtl w:val="true"/>
        </w:rPr>
        <w:t>]</w:t>
      </w:r>
      <w:bookmarkEnd w:id="2488"/>
    </w:p>
    <w:p>
      <w:pPr>
        <w:pStyle w:val="Heading4"/>
        <w:numPr>
          <w:ilvl w:val="3"/>
          <w:numId w:val="1"/>
        </w:numPr>
        <w:rPr/>
      </w:pPr>
      <w:bookmarkStart w:id="2489" w:name="__RefHeading___Toc696004_3244359995"/>
      <w:bookmarkStart w:id="2490" w:name="_Toc1077"/>
      <w:bookmarkEnd w:id="2489"/>
      <w:r>
        <w:rPr>
          <w:rtl w:val="true"/>
        </w:rPr>
        <w:t>اشاره</w:t>
      </w:r>
      <w:bookmarkEnd w:id="2490"/>
    </w:p>
    <w:p>
      <w:p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زنان با ایمان را به همسری گرفتید و پیش از آن که با آنان آمیزش کنید طلاقشان دادید،عدّه‌ای برای شما به عهده آنان نیست تا حسابش را نگهدارید،پس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مهریه و هدیه‌ی مناسبی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سازید و به طرز شایسته‌ای رهایشان کنید</w:t>
      </w:r>
      <w:r>
        <w:rPr>
          <w:rFonts w:eastAsia="IRNazanin" w:cs="IRNazanin"/>
          <w:color w:val="111111"/>
          <w:sz w:val="28"/>
          <w:szCs w:val="28"/>
          <w:rtl w:val="true"/>
          <w:lang w:bidi="fa-IR"/>
        </w:rPr>
        <w:t>.</w:t>
      </w:r>
    </w:p>
    <w:p>
      <w:pPr>
        <w:pStyle w:val="Heading4"/>
        <w:numPr>
          <w:ilvl w:val="3"/>
          <w:numId w:val="1"/>
        </w:numPr>
        <w:rPr/>
      </w:pPr>
      <w:bookmarkStart w:id="2491" w:name="__RefHeading___Toc696006_3244359995"/>
      <w:bookmarkStart w:id="2492" w:name="_Toc1078"/>
      <w:bookmarkEnd w:id="2491"/>
      <w:r>
        <w:rPr>
          <w:rtl w:val="true"/>
        </w:rPr>
        <w:t>نکته‌ها</w:t>
      </w:r>
      <w:r>
        <w:rPr>
          <w:rtl w:val="true"/>
        </w:rPr>
        <w:t>:</w:t>
      </w:r>
      <w:bookmarkEnd w:id="2492"/>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آمیزش جنسی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بدون خصومت و خشونت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مدّتی گویند که زنان پس از طلاق،باید تا پایان آن صبر کنند و همسر دیگری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عدّه‌ی طلاق زن،سه مرتبه حیض شدن و پاک شدن و عدّه‌ی وفات شوهرش چهار ماه و ده روز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گروه از زنان به عدّه نیاز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کسانی هستند که پس از عقد،تماس جنسی نداشته‌اند،گروه دیگر،زنان یائسه‌اند که از بچّه‌دار شدن مأیوس‌اند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خواندیم که هدیه مرد به همسر مطلّقه‌ی قبل از آمیزش،باید به قدر معروف و توانایی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الْمُوسِعِ قَدَرُهُ وَ عَلَی الْمُقْتِرِ قَدَرُهُ مَتٰاعاً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وحشت و غصّه و شماتت دیگران</w:t>
      </w:r>
      <w:bookmarkStart w:id="2493" w:name="pg13172_133967"/>
    </w:p>
    <w:p>
      <w:pPr>
        <w:pStyle w:val="BookText"/>
        <w:rPr/>
      </w:pPr>
      <w:bookmarkEnd w:id="2493"/>
      <w:r>
        <w:rPr>
          <w:rFonts w:ascii="IRNazanin" w:hAnsi="IRNazanin" w:eastAsia="IRNazanin"/>
          <w:color w:val="111111"/>
          <w:sz w:val="28"/>
          <w:sz w:val="28"/>
          <w:szCs w:val="28"/>
          <w:rtl w:val="true"/>
          <w:lang w:bidi="fa-IR"/>
        </w:rPr>
        <w:t>به خانۀ پدر بر می‌گردند و لذا باید به مقداری که توان دارید،با هدیه دل آنان را آرام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فَمَتِّعُوهُنَّ وَ سَرِّحُوهُنَّ</w:t>
      </w:r>
      <w:r>
        <w:rPr>
          <w:rFonts w:eastAsia="Amiri" w:cs="Amiri" w:ascii="Amiri" w:hAnsi="Amiri"/>
          <w:color w:val="111111"/>
          <w:sz w:val="28"/>
          <w:szCs w:val="28"/>
          <w:rtl w:val="true"/>
          <w:lang w:bidi="ar-SA"/>
        </w:rPr>
        <w:t>»</w:t>
      </w:r>
    </w:p>
    <w:p>
      <w:pPr>
        <w:pStyle w:val="Heading4"/>
        <w:numPr>
          <w:ilvl w:val="3"/>
          <w:numId w:val="1"/>
        </w:numPr>
        <w:rPr/>
      </w:pPr>
      <w:bookmarkStart w:id="2494" w:name="__RefHeading___Toc696008_3244359995"/>
      <w:bookmarkStart w:id="2495" w:name="_Toc1079"/>
      <w:bookmarkEnd w:id="2494"/>
      <w:r>
        <w:rPr>
          <w:rtl w:val="true"/>
        </w:rPr>
        <w:t>پیام‌ها</w:t>
      </w:r>
      <w:r>
        <w:rPr>
          <w:rtl w:val="true"/>
        </w:rPr>
        <w:t>:</w:t>
      </w:r>
      <w:bookmarkEnd w:id="2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لازمه‌ی ایمان،عمل به دستورات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نَکَحْتُمُ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طلاق،با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مواردی که در شرع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شرط ازدواج،ایمان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نَکَحْتُمُ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طلاق،نشانه‌ی شکست دینی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طَلَّقْتُمُوهُنَّ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عدّه،حقّ مرد بر زن است تا اگر خواست رجوع کند،امّا در طلاق قبل از تماس،مرد حقّ رجوع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عَلَیْهِنَّ مِنْ عِدَّةٍ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ضربه‌های روحی باید جبران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طلاقِ پس از عقد،روحیّه زن خورد می‌شود که با پرداخت مهریه‌ای مناسب،بخشی از آن جبران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فَمَتِّعُوهُنَّ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جدایی و طلاق به معنای کینه و خشونت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سَرِّحُوهُنَّ سَرٰاحاً جَمِیلاً</w:t>
      </w:r>
      <w:r>
        <w:rPr>
          <w:rFonts w:eastAsia="Amiri" w:cs="Amiri" w:ascii="Amiri" w:hAnsi="Amiri"/>
          <w:color w:val="111111"/>
          <w:sz w:val="28"/>
          <w:szCs w:val="28"/>
          <w:rtl w:val="true"/>
          <w:lang w:bidi="ar-SA"/>
        </w:rPr>
        <w:t>»</w:t>
      </w:r>
    </w:p>
    <w:p>
      <w:pPr>
        <w:pStyle w:val="Heading3"/>
        <w:numPr>
          <w:ilvl w:val="2"/>
          <w:numId w:val="1"/>
        </w:numPr>
        <w:rPr/>
      </w:pPr>
      <w:bookmarkStart w:id="2496" w:name="__RefHeading___Toc696010_3244359995"/>
      <w:bookmarkStart w:id="2497" w:name="_Toc1080"/>
      <w:bookmarkEnd w:id="249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50</w:t>
      </w:r>
      <w:r>
        <w:rPr>
          <w:rtl w:val="true"/>
        </w:rPr>
        <w:t>]</w:t>
      </w:r>
      <w:bookmarkEnd w:id="2497"/>
    </w:p>
    <w:p>
      <w:pPr>
        <w:pStyle w:val="Heading4"/>
        <w:numPr>
          <w:ilvl w:val="3"/>
          <w:numId w:val="1"/>
        </w:numPr>
        <w:rPr/>
      </w:pPr>
      <w:bookmarkStart w:id="2498" w:name="__RefHeading___Toc696012_3244359995"/>
      <w:bookmarkStart w:id="2499" w:name="_Toc1081"/>
      <w:bookmarkEnd w:id="2498"/>
      <w:r>
        <w:rPr>
          <w:rtl w:val="true"/>
        </w:rPr>
        <w:t>اشاره</w:t>
      </w:r>
      <w:bookmarkEnd w:id="2499"/>
    </w:p>
    <w:p>
      <w:pPr>
        <w:pStyle w:val="BookText"/>
        <w:rPr/>
      </w:pP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همسرانی را که مهرشان را پرداخته‌ای حلال کردیم و همچنین کنیزانی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ارزانی داشته و مالک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عمویت</w:t>
      </w:r>
      <w:bookmarkStart w:id="2500" w:name="pg13172_133968"/>
    </w:p>
    <w:p>
      <w:pPr>
        <w:pStyle w:val="BookText"/>
        <w:rPr/>
      </w:pPr>
      <w:bookmarkEnd w:id="2500"/>
      <w:r>
        <w:rPr>
          <w:rFonts w:ascii="IRNazanin" w:hAnsi="IRNazanin" w:eastAsia="IRNazanin"/>
          <w:color w:val="111111"/>
          <w:sz w:val="28"/>
          <w:sz w:val="28"/>
          <w:szCs w:val="28"/>
          <w:rtl w:val="true"/>
          <w:lang w:bidi="fa-IR"/>
        </w:rPr>
        <w:t>و دختران عمّه‌هایت و دختران دایی و دختران خاله‌هایت را که با تو هجرت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با ایمانی که خود را به پیامبر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مهریّه‌ای از حضرت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بخواهد می‌تواند او را به عقد خویش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عقد بدون 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توست نه دیگر مؤمنان؛همانا می‌دانیم که برای مؤمنان درباره‌ی همسران و کنیزانشان چه حکمی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تو مشکلی نباشد،و خداوند آمرزنده‌ی مهربان است</w:t>
      </w:r>
      <w:r>
        <w:rPr>
          <w:rFonts w:eastAsia="IRNazanin" w:cs="IRNazanin"/>
          <w:color w:val="111111"/>
          <w:sz w:val="28"/>
          <w:szCs w:val="28"/>
          <w:rtl w:val="true"/>
          <w:lang w:bidi="fa-IR"/>
        </w:rPr>
        <w:t>.</w:t>
      </w:r>
    </w:p>
    <w:p>
      <w:pPr>
        <w:pStyle w:val="Heading4"/>
        <w:numPr>
          <w:ilvl w:val="3"/>
          <w:numId w:val="1"/>
        </w:numPr>
        <w:rPr/>
      </w:pPr>
      <w:bookmarkStart w:id="2501" w:name="__RefHeading___Toc696014_3244359995"/>
      <w:bookmarkStart w:id="2502" w:name="_Toc1082"/>
      <w:bookmarkEnd w:id="2501"/>
      <w:r>
        <w:rPr>
          <w:rtl w:val="true"/>
        </w:rPr>
        <w:t>نکته‌ها</w:t>
      </w:r>
      <w:r>
        <w:rPr>
          <w:rtl w:val="true"/>
        </w:rPr>
        <w:t>:</w:t>
      </w:r>
      <w:bookmarkEnd w:id="2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اموالی گفته می‌شود که بدون جنگ به دست مسلمین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جنس به کار می‌رود و همه‌ی عموها و دایی‌ها را شامل شود،ولی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سه نوع نکاح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با 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دایم یا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از طریق مالک شدن کنیز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بدون مهریّه،که زنی خود را به مردی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و دوّم برای عموم است و نوع سوّم تنها برای پیامبر اکرم صلی اللّٰه علیه و آله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هوای تو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ان اطعت الله سارع فی هواک</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تو نیز اگر مطیع خدا باشی،امتیازاتی به تو می‌دهد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پیامبر جهاد یک تنه واجب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إِلاّٰ نَفْسَکَ وَ حَرِّضِ الْمُؤْمِنِینَ</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بر پیامبر نماز شب واجب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یک امتیاز مادّی در برابر آن همه سختی </w:t>
      </w:r>
      <w:r>
        <w:rPr>
          <w:rStyle w:val="FootnoteAnchor"/>
          <w:rtl w:val="true"/>
        </w:rPr>
        <w:footnoteReference w:id="412"/>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اکرم صلی اللّٰه علیه و آله زنان متعدّد داشت؟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ازدواج‌های رسول خدا صلی اللّٰه علیه و آله مسأله شهوت محور نبوده است،زیرا پیامبر عزیز اسلام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فقط با خدیجه زندگی کرد،زنی که هنگام ازدواج سنّش پانزده سال از حضرت بیشتر بود و پیامبر تا او را داشت با دیگری ازدواج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قبایل علیه حضرت بودند و پیامبر باید با طرحی دقیق این وحدت نامقّدس را می‌شکست و بهترین و ساده‌ترین و ارزان‌ترین و طبیعی‌ترین راه این بود که پیامبر داماد قبایل مختلف شود و مردم طبق رسوم آن زمان حمایت داماد را بر خود لازم می‌دانستند و پیامبر بدین وسیله می‌توانست مشکلات راه تبلیغ دین را هموار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ازدواج‌ها برای مبارزه با آداب و رسوم غلط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ازدواج پیامبر با زینب دختر عمّه‌اش که در آیه‌ی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بعضی زنان را تنها عقد نمود و با آنان همبستر نشد و از بعضی قبایل تنها خواستگاری نمود و عقد هم نکرد و همین رفتارها وسیله‌ی ارتباط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مسأله‌ی جنسی بود باید از این همه همسر فرزندان بسیاری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بسیار کوچک بود که به عقد پیامبر درآمد و مدّت‌ها گذشت تا توانست همسر واقعی حضرت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مسایل جنسی باشد انسان با بچّه ازدواج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پیامبر را با خود مقایسه کنیم؛ما با داشتن یک همسر از بسیاری توفیقات باز می‌مانیم،ولی پیامبر اکرم با داشتن چند همسر چنان غرق در عرفان و مناجات و تبلیغ بود که خداوند به حضرت خطاب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 قدر به خاطر هدایت مردم حرص 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چرا خود را به مشقّت می‌اندازی،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چرا حلال‌هایی را بر خود حرام می‌کنی،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لِمَ 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آری،نسیم تند معرفت،خیمه‌ی وجودی پیامبر را چنان بلند می‌کرد که این همه زن،نمی‌توانست آن را از پرواز باز 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حال،ازدواج‌های مجدّد پیامبر بعد از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است،آن هم با زنان بیوه و</w:t>
      </w:r>
      <w:bookmarkStart w:id="2503" w:name="pg13172_133970"/>
    </w:p>
    <w:p>
      <w:pPr>
        <w:pStyle w:val="BookText"/>
        <w:rPr/>
      </w:pPr>
      <w:bookmarkEnd w:id="2503"/>
      <w:r>
        <w:rPr>
          <w:rFonts w:ascii="IRNazanin" w:hAnsi="IRNazanin" w:eastAsia="IRNazanin"/>
          <w:color w:val="111111"/>
          <w:sz w:val="28"/>
          <w:sz w:val="28"/>
          <w:szCs w:val="28"/>
          <w:rtl w:val="true"/>
          <w:lang w:bidi="fa-IR"/>
        </w:rPr>
        <w:t>متروکه یا داغدیده،با تمایل کامل آنان به ازدواج و اجرای عدالت از سوی پیامبر و آموختن درس عملی برای اداره چند همسر و انتخاب زندگی ساده و بی توجّهی به خواسته‌های تجمّل‌گرایانه‌ی برخی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همه‌ی این‌ها در آن زمان داشتن چند همسر هیچ عیبی نبوده است و گاهی همسر اوّل به خواستگاری همسر دوّم می‌رفت و ده‌ها نکته‌ی دیگر که باید در آنها دقّت نمود</w:t>
      </w:r>
      <w:r>
        <w:rPr>
          <w:rFonts w:eastAsia="IRNazanin" w:cs="IRNazanin"/>
          <w:color w:val="111111"/>
          <w:sz w:val="28"/>
          <w:szCs w:val="28"/>
          <w:rtl w:val="true"/>
          <w:lang w:bidi="fa-IR"/>
        </w:rPr>
        <w:t>.</w:t>
      </w:r>
    </w:p>
    <w:p>
      <w:pPr>
        <w:pStyle w:val="Heading4"/>
        <w:numPr>
          <w:ilvl w:val="3"/>
          <w:numId w:val="1"/>
        </w:numPr>
        <w:rPr/>
      </w:pPr>
      <w:bookmarkStart w:id="2504" w:name="__RefHeading___Toc696016_3244359995"/>
      <w:bookmarkStart w:id="2505" w:name="_Toc1083"/>
      <w:bookmarkEnd w:id="2504"/>
      <w:r>
        <w:rPr>
          <w:rtl w:val="true"/>
        </w:rPr>
        <w:t>پیام‌ها</w:t>
      </w:r>
      <w:r>
        <w:rPr>
          <w:rtl w:val="true"/>
        </w:rPr>
        <w:t>:</w:t>
      </w:r>
      <w:bookmarkEnd w:id="2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حلال و حرام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أَحْلَلْنٰا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پیامبر در مسایل فردی تابع قانون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برای زن لازم و پرداخت آن از سوی مرد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 أُجُورَهُنَّ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جنسی را جدّی بگیرید،حتّی کنیزان باید کامیاب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مَلَکَتْ یَمِینُکَ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ازدواج،رضایت طرفین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وَهَبَتْ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النَّبِیُّ أَنْ یَسْتَنْکِحَهٰا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شخص پیامبر،تکالیف و همچنین امتیازات خاص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خٰالِصَةً 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زنانی که می‌توان با آنان ازدواج کرد،از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فَرَضْنٰا عَلَیْهِمْ فِی أَزْوٰاجِهِمْ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پیامبر در تنگنا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یَکُونَ عَلَیْکَ حَرَجٌ</w:t>
      </w:r>
      <w:r>
        <w:rPr>
          <w:rFonts w:eastAsia="IRNazanin" w:cs="IRNazanin"/>
          <w:color w:val="111111"/>
          <w:sz w:val="28"/>
          <w:szCs w:val="28"/>
          <w:rtl w:val="true"/>
          <w:lang w:bidi="fa-IR"/>
        </w:rPr>
        <w:t>»</w:t>
      </w:r>
    </w:p>
    <w:p>
      <w:pPr>
        <w:pStyle w:val="Heading3"/>
        <w:numPr>
          <w:ilvl w:val="2"/>
          <w:numId w:val="1"/>
        </w:numPr>
        <w:rPr/>
      </w:pPr>
      <w:bookmarkStart w:id="2506" w:name="__RefHeading___Toc696018_3244359995"/>
      <w:bookmarkStart w:id="2507" w:name="_Toc1084"/>
      <w:bookmarkEnd w:id="250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51</w:t>
      </w:r>
      <w:r>
        <w:rPr>
          <w:rtl w:val="true"/>
        </w:rPr>
        <w:t>]</w:t>
      </w:r>
      <w:bookmarkEnd w:id="2507"/>
    </w:p>
    <w:p>
      <w:pPr>
        <w:pStyle w:val="Heading4"/>
        <w:numPr>
          <w:ilvl w:val="3"/>
          <w:numId w:val="1"/>
        </w:numPr>
        <w:rPr/>
      </w:pPr>
      <w:bookmarkStart w:id="2508" w:name="__RefHeading___Toc696020_3244359995"/>
      <w:bookmarkStart w:id="2509" w:name="_Toc1085"/>
      <w:bookmarkEnd w:id="2508"/>
      <w:r>
        <w:rPr>
          <w:rtl w:val="true"/>
        </w:rPr>
        <w:t>اشاره</w:t>
      </w:r>
      <w:bookmarkEnd w:id="250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2510" w:name="pg13172_133971"/>
    </w:p>
    <w:p>
      <w:pPr>
        <w:pStyle w:val="BookText"/>
        <w:rPr/>
      </w:pPr>
      <w:bookmarkEnd w:id="2510"/>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از همسرانت هر کدام را خواستی 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مؤخّرداری و هر که را خواهی نزد خود جای دهی،و بر تو باکی نیست هر کدام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کرده‌ای دوباره طلب کنی؛این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چشمانشان روشن شود و ناراحت نشوند و همه‌ی آنان به آنچه در اختیارشان می‌گذاری راضی باشند مناسب‌تر است،و خداوند آنچه را در دل‌های شماست می‌داند،و خداوند دانا و بردبار است</w:t>
      </w:r>
      <w:r>
        <w:rPr>
          <w:rFonts w:eastAsia="IRNazanin" w:cs="IRNazanin"/>
          <w:color w:val="111111"/>
          <w:sz w:val="28"/>
          <w:szCs w:val="28"/>
          <w:rtl w:val="true"/>
          <w:lang w:bidi="fa-IR"/>
        </w:rPr>
        <w:t>.</w:t>
      </w:r>
    </w:p>
    <w:p>
      <w:pPr>
        <w:pStyle w:val="Heading4"/>
        <w:numPr>
          <w:ilvl w:val="3"/>
          <w:numId w:val="1"/>
        </w:numPr>
        <w:rPr/>
      </w:pPr>
      <w:bookmarkStart w:id="2511" w:name="__RefHeading___Toc696022_3244359995"/>
      <w:bookmarkStart w:id="2512" w:name="_Toc1086"/>
      <w:bookmarkEnd w:id="2511"/>
      <w:r>
        <w:rPr>
          <w:rtl w:val="true"/>
        </w:rPr>
        <w:t>نکته‌ها</w:t>
      </w:r>
      <w:r>
        <w:rPr>
          <w:rtl w:val="true"/>
        </w:rPr>
        <w:t>:</w:t>
      </w:r>
      <w:bookmarkEnd w:id="2512"/>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تأخیر انداختن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مکان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کلمه کنایه از طلاق و نگهداری یا تأخیر و تقدّم در همبستری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عدالت در میان همسران واجب است،و لکن پیامبر اکرم صلی اللّٰه علیه و آله به دلیل مشکلات فراوان و جهاد با دشمنان و تلاش برای جامعه،از طرف خداوند مجاز بود که موعد همسران خود را تغییر دهد،به جای این که هر شب در منزل یکی از آنان باشد،چند شب پیاپی در یک جا بماند،بعد چند شب دیگر منزل دیگری باشد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البتّه بعضی مفسّران این آیه را درباره‌ی اختیار پیامبر در کم و زیاد کردن نفقه همسران یا رد کردن تقاضای زنان هبه‌ای و بعد پذیرفتن آنها و یا طلاق اولیّه و رجوع ثانوی تفسیر کرده‌اند</w:t>
      </w:r>
      <w:r>
        <w:rPr>
          <w:rFonts w:eastAsia="IRNazanin" w:cs="IRNazanin"/>
          <w:color w:val="111111"/>
          <w:sz w:val="28"/>
          <w:szCs w:val="28"/>
          <w:rtl w:val="true"/>
          <w:lang w:bidi="fa-IR"/>
        </w:rPr>
        <w:t>.</w:t>
      </w:r>
    </w:p>
    <w:p>
      <w:pPr>
        <w:pStyle w:val="Heading4"/>
        <w:numPr>
          <w:ilvl w:val="3"/>
          <w:numId w:val="1"/>
        </w:numPr>
        <w:rPr/>
      </w:pPr>
      <w:bookmarkStart w:id="2513" w:name="__RefHeading___Toc696024_3244359995"/>
      <w:bookmarkStart w:id="2514" w:name="_Toc1087"/>
      <w:bookmarkEnd w:id="2513"/>
      <w:r>
        <w:rPr>
          <w:rtl w:val="true"/>
        </w:rPr>
        <w:t>پیام‌ها</w:t>
      </w:r>
      <w:r>
        <w:rPr>
          <w:rtl w:val="true"/>
        </w:rPr>
        <w:t>:</w:t>
      </w:r>
      <w:bookmarkEnd w:id="2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مسئولیّت‌های سنگین دارند باید اختیاراتی ویژه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عدالت و تقوا و عملکردشان برای همه روشن است،می‌توانند در همان چهار چوب عدل و تقوا در زندگی خود تغییراتی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همسران پیامبر صلی اللّٰه علیه و آله به موضع و تصمیم عادلانه آن حضرت درباره تأخیر و تقدّم هم خوابگی با هر یک از آنان اطمینان خاطر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پیامبر،به معنای نادیده گرفتن حقّ همسران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أَعْیُنُهُنَّ</w:t>
      </w:r>
      <w:bookmarkStart w:id="2515" w:name="pg13172_133972"/>
    </w:p>
    <w:p>
      <w:pPr>
        <w:pStyle w:val="BookText"/>
        <w:rPr/>
      </w:pPr>
      <w:bookmarkEnd w:id="25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همسر به دو چیز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نداشتن غم و دیگری رضایت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أَعْیُنُهُنَّ وَ لاٰ یَحْزَنَّ وَ یَرْضَیْنَ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کردن همسر نباید مخصوص روزهای اول زندگی باشد،بلکه باید همواره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یَرْضَیْنَ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صد در صد چند همسر،محال عادّی است،ولی باید چنان برنامه‌ریزی کرد که به این امر نزدیک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درصدد راضی کردن تمام همسران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برای برقراری عدالت و حفظ حقوق خانواده است،گرچه در دلها توقّع چیز دیگری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مٰا فِی قُلُوبِکُمْ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خانواده در اسلام،از سرچشمه‌ی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عَلِیماً</w:t>
      </w:r>
      <w:r>
        <w:rPr>
          <w:rFonts w:eastAsia="IRNazanin" w:cs="IRNazanin"/>
          <w:color w:val="111111"/>
          <w:sz w:val="28"/>
          <w:szCs w:val="28"/>
          <w:rtl w:val="true"/>
          <w:lang w:bidi="fa-IR"/>
        </w:rPr>
        <w:t>»</w:t>
      </w:r>
    </w:p>
    <w:p>
      <w:pPr>
        <w:pStyle w:val="Heading3"/>
        <w:numPr>
          <w:ilvl w:val="2"/>
          <w:numId w:val="1"/>
        </w:numPr>
        <w:rPr/>
      </w:pPr>
      <w:bookmarkStart w:id="2516" w:name="__RefHeading___Toc696026_3244359995"/>
      <w:bookmarkStart w:id="2517" w:name="_Toc1088"/>
      <w:bookmarkEnd w:id="251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52</w:t>
      </w:r>
      <w:r>
        <w:rPr>
          <w:rtl w:val="true"/>
        </w:rPr>
        <w:t>]</w:t>
      </w:r>
      <w:bookmarkEnd w:id="2517"/>
    </w:p>
    <w:p>
      <w:pPr>
        <w:pStyle w:val="Heading4"/>
        <w:numPr>
          <w:ilvl w:val="3"/>
          <w:numId w:val="1"/>
        </w:numPr>
        <w:rPr/>
      </w:pPr>
      <w:bookmarkStart w:id="2518" w:name="__RefHeading___Toc696028_3244359995"/>
      <w:bookmarkStart w:id="2519" w:name="_Toc1089"/>
      <w:bookmarkEnd w:id="2518"/>
      <w:r>
        <w:rPr>
          <w:rtl w:val="true"/>
        </w:rPr>
        <w:t>اشاره</w:t>
      </w:r>
      <w:bookmarkEnd w:id="2519"/>
    </w:p>
    <w:p>
      <w:pPr>
        <w:pStyle w:val="BookText"/>
        <w:rPr/>
      </w:pP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پس،هیچ زنی بر تو حلال نیست،و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 را رها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دیگری به جای آنان بگیری،هر چند زیبایی آنان تو را به شگفت آورد،مگر کنیزانی که مالک آنها می‌شوی؛و خداوند بر هر چیزی مراقب است</w:t>
      </w:r>
      <w:r>
        <w:rPr>
          <w:rFonts w:eastAsia="IRNazanin" w:cs="IRNazanin"/>
          <w:color w:val="111111"/>
          <w:sz w:val="28"/>
          <w:szCs w:val="28"/>
          <w:rtl w:val="true"/>
          <w:lang w:bidi="fa-IR"/>
        </w:rPr>
        <w:t>.</w:t>
      </w:r>
    </w:p>
    <w:p>
      <w:pPr>
        <w:pStyle w:val="Heading4"/>
        <w:numPr>
          <w:ilvl w:val="3"/>
          <w:numId w:val="1"/>
        </w:numPr>
        <w:rPr/>
      </w:pPr>
      <w:bookmarkStart w:id="2520" w:name="__RefHeading___Toc696030_3244359995"/>
      <w:bookmarkStart w:id="2521" w:name="_Toc1090"/>
      <w:bookmarkEnd w:id="2520"/>
      <w:r>
        <w:rPr>
          <w:rtl w:val="true"/>
        </w:rPr>
        <w:t>نکته‌ها</w:t>
      </w:r>
      <w:r>
        <w:rPr>
          <w:rtl w:val="true"/>
        </w:rPr>
        <w:t>:</w:t>
      </w:r>
      <w:bookmarkEnd w:id="2521"/>
    </w:p>
    <w:p>
      <w:pPr>
        <w:pStyle w:val="BookText"/>
        <w:rPr/>
      </w:pPr>
      <w:r>
        <w:rPr>
          <w:rFonts w:ascii="IRNazanin" w:hAnsi="IRNazanin" w:eastAsia="IRNazanin"/>
          <w:color w:val="111111"/>
          <w:sz w:val="28"/>
          <w:sz w:val="28"/>
          <w:szCs w:val="28"/>
          <w:rtl w:val="true"/>
          <w:lang w:bidi="fa-IR"/>
        </w:rPr>
        <w:t>پیامبر اکرم صلی اللّٰه علیه و آله از طرف برخی قبایل تحت فشار بود تا همسری از آنان بگیرد و آنان افتخار کنند که رسول خدا داماد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طبق مصالحی زنانی را به ازدواج خویش در آورد امّا این آیه تداوم این کار را منع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به کار می‌رود که شرط امر محالی باشد و معنای آن چنین می‌شود که اگر بر فرض محال چنین امری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آیه خبر از وقوع امری در</w:t>
      </w:r>
      <w:bookmarkStart w:id="2522" w:name="pg13172_133973"/>
    </w:p>
    <w:p>
      <w:pPr>
        <w:pStyle w:val="BookText"/>
        <w:rPr/>
      </w:pPr>
      <w:bookmarkEnd w:id="2522"/>
      <w:r>
        <w:rPr>
          <w:rFonts w:ascii="IRNazanin" w:hAnsi="IRNazanin" w:eastAsia="IRNazanin"/>
          <w:color w:val="111111"/>
          <w:sz w:val="28"/>
          <w:sz w:val="28"/>
          <w:szCs w:val="28"/>
          <w:rtl w:val="true"/>
          <w:lang w:bidi="fa-IR"/>
        </w:rPr>
        <w:t>مورد پیامبر نمی‌دهد،بلکه وقوع آن را محال می‌شمرد</w:t>
      </w:r>
      <w:r>
        <w:rPr>
          <w:rFonts w:eastAsia="IRNazanin" w:cs="IRNazanin"/>
          <w:color w:val="111111"/>
          <w:sz w:val="28"/>
          <w:szCs w:val="28"/>
          <w:rtl w:val="true"/>
          <w:lang w:bidi="fa-IR"/>
        </w:rPr>
        <w:t>.</w:t>
      </w:r>
    </w:p>
    <w:p>
      <w:pPr>
        <w:pStyle w:val="Heading4"/>
        <w:numPr>
          <w:ilvl w:val="3"/>
          <w:numId w:val="1"/>
        </w:numPr>
        <w:rPr/>
      </w:pPr>
      <w:bookmarkStart w:id="2523" w:name="__RefHeading___Toc696032_3244359995"/>
      <w:bookmarkStart w:id="2524" w:name="_Toc1091"/>
      <w:bookmarkEnd w:id="2523"/>
      <w:r>
        <w:rPr>
          <w:rtl w:val="true"/>
        </w:rPr>
        <w:t>پیام‌ها</w:t>
      </w:r>
      <w:r>
        <w:rPr>
          <w:rtl w:val="true"/>
        </w:rPr>
        <w:t>:</w:t>
      </w:r>
      <w:bookmarkEnd w:id="2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قرآن،احکام ثابت و متغیّر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آری،عنصر زمان، می‌تواند در اجرای احکام مؤثّر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همسر حتّی برای پیامبر محدودیّت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ازدواج دارد،می‌تواند به زن مورد نظر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أَعْجَبَکَ حُسْنُهُنَّ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انتخاب و تبدیل همسر نباید زیبایی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أَعْجَبَکَ حُسْنُهُنَّ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مراقب کسانی است که به خاطر زیبایی زنی را جایگزین همسر اول خود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موظف است حلال و حرام کار خود را از خداوند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لَکَ</w:t>
      </w:r>
      <w:r>
        <w:rPr>
          <w:rFonts w:eastAsia="IRNazanin" w:cs="IRNazanin"/>
          <w:color w:val="111111"/>
          <w:sz w:val="28"/>
          <w:szCs w:val="28"/>
          <w:rtl w:val="true"/>
          <w:lang w:bidi="fa-IR"/>
        </w:rPr>
        <w:t>»</w:t>
      </w:r>
    </w:p>
    <w:p>
      <w:pPr>
        <w:pStyle w:val="Heading3"/>
        <w:numPr>
          <w:ilvl w:val="2"/>
          <w:numId w:val="1"/>
        </w:numPr>
        <w:rPr/>
      </w:pPr>
      <w:bookmarkStart w:id="2525" w:name="__RefHeading___Toc696034_3244359995"/>
      <w:bookmarkStart w:id="2526" w:name="_Toc1092"/>
      <w:bookmarkEnd w:id="252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53</w:t>
      </w:r>
      <w:r>
        <w:rPr>
          <w:rtl w:val="true"/>
        </w:rPr>
        <w:t>]</w:t>
      </w:r>
      <w:bookmarkEnd w:id="2526"/>
    </w:p>
    <w:p>
      <w:pPr>
        <w:pStyle w:val="Heading4"/>
        <w:numPr>
          <w:ilvl w:val="3"/>
          <w:numId w:val="1"/>
        </w:numPr>
        <w:rPr/>
      </w:pPr>
      <w:bookmarkStart w:id="2527" w:name="__RefHeading___Toc696036_3244359995"/>
      <w:bookmarkStart w:id="2528" w:name="_Toc1093"/>
      <w:bookmarkEnd w:id="2527"/>
      <w:r>
        <w:rPr>
          <w:rtl w:val="true"/>
        </w:rPr>
        <w:t>اشاره</w:t>
      </w:r>
      <w:bookmarkEnd w:id="2528"/>
    </w:p>
    <w:p>
      <w:pPr>
        <w:pStyle w:val="BookText"/>
        <w:rPr/>
      </w:pP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پیامبر وارد نشوید مگر آن که به شما اجازه داده شود برای خوردن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قبل از موعد نیایید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انتظار وقت غذا نباشید؛ولی هر گاه دعوت شدید پس داخل شوید،و وقتی غذا خوردید پراکنده شوید،و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 نپردازید؛همانا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پس از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آزار می‌دهد،امّا او از</w:t>
      </w:r>
      <w:bookmarkStart w:id="2529" w:name="pg13172_133974"/>
    </w:p>
    <w:p>
      <w:pPr>
        <w:pStyle w:val="BookText"/>
        <w:rPr/>
      </w:pPr>
      <w:bookmarkEnd w:id="2529"/>
      <w:r>
        <w:rPr>
          <w:rFonts w:ascii="IRNazanin" w:hAnsi="IRNazanin" w:eastAsia="IRNazanin"/>
          <w:color w:val="111111"/>
          <w:sz w:val="28"/>
          <w:sz w:val="28"/>
          <w:szCs w:val="28"/>
          <w:rtl w:val="true"/>
          <w:lang w:bidi="fa-IR"/>
        </w:rPr>
        <w:t>شما شرم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همسران پیامبر چیزی از وسایل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 از پشت پرده بخواهید؛این رفتار برای دل‌های شما و دل‌های آنان به پاکی و پاکدامنی است و شما حقّ ندارید که رسول خدا را آزار دهید و با همسران او پس از رحلتش ازدواج کنید که این کار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Heading4"/>
        <w:numPr>
          <w:ilvl w:val="3"/>
          <w:numId w:val="1"/>
        </w:numPr>
        <w:rPr/>
      </w:pPr>
      <w:bookmarkStart w:id="2530" w:name="__RefHeading___Toc696038_3244359995"/>
      <w:bookmarkStart w:id="2531" w:name="_Toc1094"/>
      <w:bookmarkEnd w:id="2530"/>
      <w:r>
        <w:rPr>
          <w:rtl w:val="true"/>
        </w:rPr>
        <w:t>نکته‌ها</w:t>
      </w:r>
      <w:r>
        <w:rPr>
          <w:rtl w:val="true"/>
        </w:rPr>
        <w:t>:</w:t>
      </w:r>
      <w:bookmarkEnd w:id="2531"/>
    </w:p>
    <w:p>
      <w:pPr>
        <w:pStyle w:val="BookText"/>
        <w:rPr/>
      </w:pPr>
      <w:r>
        <w:rPr>
          <w:rFonts w:ascii="IRNazanin" w:hAnsi="IRNazanin" w:eastAsia="IRNazanin"/>
          <w:color w:val="111111"/>
          <w:sz w:val="28"/>
          <w:sz w:val="28"/>
          <w:szCs w:val="28"/>
          <w:rtl w:val="true"/>
          <w:lang w:bidi="fa-IR"/>
        </w:rPr>
        <w:t>اجازه گرفتن برای ورود به خانۀ دیگران،مخصوص خانۀ پیامبر اکرم صلی اللّٰه علیه و آله نیست، همان گونه که در سوره‌ی نور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بُیُوتاً غَیْرَ بُیُوتِکُمْ حَتّٰی تَسْتَأْنِسُوا</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در این آیه قسمت‌هایی از آداب مهمانی مطرح شده،و در آیات دیگر بخش‌های دیگری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فَسَلِّمُوا</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ردّ دادند ناراحت نشوید و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قِیلَ لَکُمُ ارْجِعُوا فَارْجِعُوا</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پذیرایی به خصوص اگر دعوت کرده‌اید،خوب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بِعِجْلٍ حَنِیذٍ</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را نزد مهمان ببرید،نه آنکه مهمان را به محل پذیرایی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فَقَرَّبَهُ إِلَیْهِمْ</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در روایات نیز دهها نکته و دستور پیرامون آن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وقت و ساعت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نٰاظِرِینَ إِنٰاهُ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مهمان زودتر از وقت پذیرایی نیاید تا منتظر غذا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پیامبر،اتاق‌های متعدّد داشته و هر یک از همسران در اتاقی زندگی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 النَّبِیِّ</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خطاب‌هایی که در این آیه درباره زنان پیامبر اکرم صلی اللّٰه علیه و آله آمده است،در حقیقت مربوط به</w:t>
      </w:r>
      <w:bookmarkStart w:id="2532" w:name="pg13172_133975"/>
    </w:p>
    <w:p>
      <w:pPr>
        <w:pStyle w:val="BookText"/>
        <w:rPr/>
      </w:pPr>
      <w:bookmarkEnd w:id="2532"/>
      <w:r>
        <w:rPr>
          <w:rFonts w:ascii="IRNazanin" w:hAnsi="IRNazanin" w:eastAsia="IRNazanin"/>
          <w:color w:val="111111"/>
          <w:sz w:val="28"/>
          <w:sz w:val="28"/>
          <w:szCs w:val="28"/>
          <w:rtl w:val="true"/>
          <w:lang w:bidi="fa-IR"/>
        </w:rPr>
        <w:t xml:space="preserve">همه‌ی زنان مسلمین است،به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درباره‌ی هر زن و مردی پاکدلی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خطر سوء استفاده از همسران پیامبر،مهم‌تر از حقّ شخصی آنهاست،باید بعد از پیامبر حقّ ازدواج با دیگران از آنان سلب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 تَنْکِحُوا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مردم سؤال کنی که پدری همسرش را قبل از آمیزش طلاق داده است آیا فرزندش را بگیرد؟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پیامبر اکرم صلی اللّٰه علیه و آله از احترام پدر بیشتر است</w:t>
      </w:r>
      <w:r>
        <w:rPr>
          <w:rFonts w:eastAsia="IRNazanin" w:cs="IRNazanin"/>
          <w:color w:val="111111"/>
          <w:sz w:val="28"/>
          <w:szCs w:val="28"/>
          <w:rtl w:val="true"/>
          <w:lang w:bidi="fa-IR"/>
        </w:rPr>
        <w:t xml:space="preserve">. </w:t>
      </w:r>
      <w:r>
        <w:rPr>
          <w:rStyle w:val="FootnoteAnchor"/>
          <w:rtl w:val="true"/>
        </w:rPr>
        <w:footnoteReference w:id="421"/>
      </w:r>
    </w:p>
    <w:p>
      <w:pPr>
        <w:pStyle w:val="Heading4"/>
        <w:numPr>
          <w:ilvl w:val="3"/>
          <w:numId w:val="1"/>
        </w:numPr>
        <w:rPr/>
      </w:pPr>
      <w:bookmarkStart w:id="2533" w:name="__RefHeading___Toc696040_3244359995"/>
      <w:bookmarkStart w:id="2534" w:name="_Toc1095"/>
      <w:bookmarkEnd w:id="2533"/>
      <w:r>
        <w:rPr>
          <w:rtl w:val="true"/>
        </w:rPr>
        <w:t>پیام‌ها</w:t>
      </w:r>
      <w:r>
        <w:rPr>
          <w:rtl w:val="true"/>
        </w:rPr>
        <w:t>:</w:t>
      </w:r>
      <w:bookmarkEnd w:id="2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ایمان،مستلزم رعایت ادب و آداب اجتماعی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آرامش در مسکن برای همگان محترم است،خصوصاً برای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مهمانی در منزل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مهمانسرا و هتل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بُیُوتَ النَّبِیِّ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طَعٰامٍ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حقّ دارد به کسی اذن ورود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یُؤْذَنَ 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برای ورود به خانه دیگران،به هر صورت کافی است و لازم نیست خود او شخصاً اجازه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آمده،یعنی اجازه صاحبخانه از هر طریقی حاصل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مهمان،از سیره‌ی پیامبر اکرم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مهمانی مهم است،نه نوع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نباید منتظر غذا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نٰاظِرِینَ إِنٰاهُ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میزبان نیز نباید مهمان را معطّل کند،در مورد حضرت ابراهیم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لَبِثَ أَنْ جٰاءَ</w:t>
      </w:r>
      <w:r>
        <w:rPr>
          <w:rFonts w:eastAsia="IRNazanin" w:cs="IRNazanin"/>
          <w:color w:val="111111"/>
          <w:sz w:val="28"/>
          <w:szCs w:val="28"/>
          <w:rtl w:val="true"/>
          <w:lang w:bidi="fa-IR"/>
        </w:rPr>
        <w:t xml:space="preserve">» ... </w:t>
      </w:r>
      <w:r>
        <w:rPr>
          <w:rStyle w:val="FootnoteAnchor"/>
          <w:rtl w:val="true"/>
        </w:rPr>
        <w:footnoteReference w:id="422"/>
      </w:r>
      <w:r>
        <w:rPr>
          <w:rFonts w:ascii="IRNazanin" w:hAnsi="IRNazanin" w:eastAsia="IRNazanin"/>
          <w:color w:val="111111"/>
          <w:sz w:val="28"/>
          <w:sz w:val="28"/>
          <w:szCs w:val="28"/>
          <w:rtl w:val="true"/>
          <w:lang w:bidi="fa-IR"/>
        </w:rPr>
        <w:t>دیری</w:t>
      </w:r>
    </w:p>
    <w:p>
      <w:pPr>
        <w:pStyle w:val="BookText"/>
        <w:rPr/>
      </w:pPr>
      <w:r>
        <w:rPr>
          <w:rFonts w:ascii="IRNazanin" w:hAnsi="IRNazanin" w:eastAsia="IRNazanin"/>
          <w:color w:val="111111"/>
          <w:sz w:val="28"/>
          <w:sz w:val="28"/>
          <w:szCs w:val="28"/>
          <w:rtl w:val="true"/>
          <w:lang w:bidi="fa-IR"/>
        </w:rPr>
        <w:t>نپایید که غذا را حاضر کرد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جامع آن است که هم برای مسایل جزیی همچون پذیرایی از مهمان و هم بزرگ‌ترین مسایل حکومتی برنامه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یُؤْذَنَ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دعوت به مهمانی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دُعِیتُمْ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را رد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دُعِیتُمْ فَادْخُلُوا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اسلام،مردم عادّی می‌توانند به خانه اول شخصیّت دینی رفت و آمد کرده و حتّی مهمان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بُیُوتَ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مهمانی آن است که بعد از خوردن غذا خانه را ترک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میزبان را محلّ گفت و شنود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مُسْتَأْنِسِینَ 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کردن میزبان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با بردن فرزندان و یا همراهان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غذا و ناچیز شمردن آن نیز مصداق اذیّت میزبان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پیامبر،از اتلاف وقت در گفتگوهای بی‌مورد رنج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مُسْتَأْنِسِینَ لِحَدِیثٍ إِنَّ ذٰلِکُمْ کٰانَ یُؤْذِی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رنجاندن لازم نیست ظاهری و جسمی باشد،فشار اخلاقی و روحی نیز نوعی آزار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کٰانَ یُؤْذِی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را در بن‌بست و رودربایستی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فَیَسْتَحْیِی مِنْکُمْ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بر اساس حیا و رودربایستی باشد،علامت رضایت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فَیَسْتَحْیِی مِنْکُمْ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شخص با حیایی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فَیَسْتَحْیِی مِنْکُمْ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زنان،با حفظ حجاب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فَسْئَلُوهُنَّ مِنْ وَرٰاءِ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محصور نبوده و با بیرون از منزل در ارتباط بودند</w:t>
      </w:r>
      <w:r>
        <w:rPr>
          <w:rFonts w:eastAsia="IRNazanin" w:cs="IRNazanin"/>
          <w:color w:val="111111"/>
          <w:sz w:val="28"/>
          <w:szCs w:val="28"/>
          <w:rtl w:val="true"/>
          <w:lang w:bidi="fa-IR"/>
        </w:rPr>
        <w:t xml:space="preserve">.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فَسْئَلُوهُنَّ</w:t>
      </w:r>
      <w:bookmarkStart w:id="2535" w:name="pg13172_133977"/>
    </w:p>
    <w:p>
      <w:pPr>
        <w:pStyle w:val="BookText"/>
        <w:rPr/>
      </w:pPr>
      <w:bookmarkEnd w:id="2535"/>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دلیلی شخصی از روی حیا سکوت کرد،دیگران سکوت را بشکنند و حقّ را بیان کنند و بار خجالت را از دوش او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یَسْتَحْیِی مِنَ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بر لزوم حجاب زن،دلیلی بیاورید که مورد اتّفاق همه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أَطْهَرُ لِقُلُوبِکُمْ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نحوه‌ی ارتباط زنان و مردان،باید محور کارها تقوا و پاکدلی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أَطْهَرُ لِقُلُوبِکُمْ وَ قُلُوبِهِنَّ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نامحرمان به یکدیگر،در دل آنان تأثیر 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فَسْئَلُوهُنَّ مِنْ وَرٰاءِ حِجٰابٍ ذٰلِکُمْ أَطْهَرُ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زدست دیده و دل هر دو فریاد  هر آنچه دیده بیند دل کند یاد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نفع زن و مرد هر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أَطْهَرُ لِقُلُوبِکُمْ وَ قُلُوبِهِنَّ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نامحرم بدون حفظ حجاب،سبب رنجاندن رسول اکرم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لَکُمْ أَنْ تُؤْذُوا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پیامبر 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 اللّٰهِ عَظِیماً</w:t>
      </w:r>
      <w:r>
        <w:rPr>
          <w:rFonts w:eastAsia="IRNazanin" w:cs="IRNazanin"/>
          <w:color w:val="111111"/>
          <w:sz w:val="28"/>
          <w:szCs w:val="28"/>
          <w:rtl w:val="true"/>
          <w:lang w:bidi="fa-IR"/>
        </w:rPr>
        <w:t>»</w:t>
      </w:r>
    </w:p>
    <w:p>
      <w:pPr>
        <w:pStyle w:val="Heading3"/>
        <w:numPr>
          <w:ilvl w:val="2"/>
          <w:numId w:val="1"/>
        </w:numPr>
        <w:rPr/>
      </w:pPr>
      <w:bookmarkStart w:id="2536" w:name="__RefHeading___Toc696042_3244359995"/>
      <w:bookmarkStart w:id="2537" w:name="_Toc1096"/>
      <w:bookmarkEnd w:id="2536"/>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54</w:t>
      </w:r>
      <w:r>
        <w:rPr>
          <w:rtl w:val="true"/>
        </w:rPr>
        <w:t>]</w:t>
      </w:r>
      <w:bookmarkEnd w:id="2537"/>
    </w:p>
    <w:p>
      <w:pPr>
        <w:pStyle w:val="Heading4"/>
        <w:numPr>
          <w:ilvl w:val="3"/>
          <w:numId w:val="1"/>
        </w:numPr>
        <w:rPr/>
      </w:pPr>
      <w:bookmarkStart w:id="2538" w:name="__RefHeading___Toc696044_3244359995"/>
      <w:bookmarkStart w:id="2539" w:name="_Toc1097"/>
      <w:bookmarkEnd w:id="2538"/>
      <w:r>
        <w:rPr>
          <w:rtl w:val="true"/>
        </w:rPr>
        <w:t>اشاره</w:t>
      </w:r>
      <w:bookmarkEnd w:id="2539"/>
    </w:p>
    <w:p>
      <w:pPr>
        <w:pStyle w:val="BookText"/>
        <w:rPr/>
      </w:pP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چیزی را آشکار نمایید یا پنهانش کنید پس بی شکّ خداوند به هر چیزی داناست</w:t>
      </w:r>
      <w:r>
        <w:rPr>
          <w:rFonts w:eastAsia="IRNazanin" w:cs="IRNazanin"/>
          <w:color w:val="111111"/>
          <w:sz w:val="28"/>
          <w:szCs w:val="28"/>
          <w:rtl w:val="true"/>
          <w:lang w:bidi="fa-IR"/>
        </w:rPr>
        <w:t>.</w:t>
      </w:r>
    </w:p>
    <w:p>
      <w:pPr>
        <w:pStyle w:val="Heading4"/>
        <w:numPr>
          <w:ilvl w:val="3"/>
          <w:numId w:val="1"/>
        </w:numPr>
        <w:rPr/>
      </w:pPr>
      <w:bookmarkStart w:id="2540" w:name="__RefHeading___Toc696046_3244359995"/>
      <w:bookmarkStart w:id="2541" w:name="_Toc1098"/>
      <w:bookmarkEnd w:id="2540"/>
      <w:r>
        <w:rPr>
          <w:rtl w:val="true"/>
        </w:rPr>
        <w:t>پیام‌ها</w:t>
      </w:r>
      <w:r>
        <w:rPr>
          <w:rtl w:val="true"/>
        </w:rPr>
        <w:t>:</w:t>
      </w:r>
      <w:bookmarkEnd w:id="254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خداوند،نه تنها به اعمال ما،بلکه به همه 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کٰانَ بِکُلِّ شَیْءٍ عَلِیماً</w:t>
      </w:r>
      <w:r>
        <w:rPr>
          <w:rFonts w:eastAsia="IRNazanin" w:cs="IRNazanin"/>
          <w:color w:val="111111"/>
          <w:sz w:val="28"/>
          <w:szCs w:val="28"/>
          <w:rtl w:val="true"/>
          <w:lang w:bidi="fa-IR"/>
        </w:rPr>
        <w:t>»</w:t>
      </w:r>
      <w:bookmarkStart w:id="2542" w:name="pg13172_133978"/>
    </w:p>
    <w:p>
      <w:pPr>
        <w:pStyle w:val="BookText"/>
        <w:rPr/>
      </w:pPr>
      <w:bookmarkEnd w:id="254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پنهان و آشکار امور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بِکُلِّ شَیْءٍ عَلِیماً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همه چیز برای او روشن است،ریا و نفاق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عَلِیماً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ظاهری و برقراری رابطه‌ی پنهانی،نشانه‌ی بی‌ایمانی به علم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تُبْدُوا شَیْئاً أَوْ تُخْفُوهُ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w:t>
      </w:r>
    </w:p>
    <w:p>
      <w:pPr>
        <w:pStyle w:val="Heading3"/>
        <w:numPr>
          <w:ilvl w:val="2"/>
          <w:numId w:val="1"/>
        </w:numPr>
        <w:rPr/>
      </w:pPr>
      <w:bookmarkStart w:id="2543" w:name="__RefHeading___Toc696048_3244359995"/>
      <w:bookmarkStart w:id="2544" w:name="_Toc1099"/>
      <w:bookmarkEnd w:id="254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55</w:t>
      </w:r>
      <w:r>
        <w:rPr>
          <w:rtl w:val="true"/>
        </w:rPr>
        <w:t>]</w:t>
      </w:r>
      <w:bookmarkEnd w:id="2544"/>
    </w:p>
    <w:p>
      <w:pPr>
        <w:pStyle w:val="Heading4"/>
        <w:numPr>
          <w:ilvl w:val="3"/>
          <w:numId w:val="1"/>
        </w:numPr>
        <w:rPr/>
      </w:pPr>
      <w:bookmarkStart w:id="2545" w:name="__RefHeading___Toc696050_3244359995"/>
      <w:bookmarkStart w:id="2546" w:name="_Toc1100"/>
      <w:bookmarkEnd w:id="2545"/>
      <w:r>
        <w:rPr>
          <w:rtl w:val="true"/>
        </w:rPr>
        <w:t>اشاره</w:t>
      </w:r>
      <w:bookmarkEnd w:id="2546"/>
    </w:p>
    <w:p>
      <w:pPr>
        <w:pStyle w:val="BookText"/>
        <w:rPr/>
      </w:pP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پدرانشان و پسرانشان و برادرانشان و پسران برادرانشان و پسران خواهرشان و دیگر زنان مسلمان و کنیزانشان گناهی نیست،و تقوای الهی پیشه کنید زیرا خداوند بر هر چیزی گواه است</w:t>
      </w:r>
      <w:r>
        <w:rPr>
          <w:rFonts w:eastAsia="IRNazanin" w:cs="IRNazanin"/>
          <w:color w:val="111111"/>
          <w:sz w:val="28"/>
          <w:szCs w:val="28"/>
          <w:rtl w:val="true"/>
          <w:lang w:bidi="fa-IR"/>
        </w:rPr>
        <w:t>.</w:t>
      </w:r>
    </w:p>
    <w:p>
      <w:pPr>
        <w:pStyle w:val="Heading4"/>
        <w:numPr>
          <w:ilvl w:val="3"/>
          <w:numId w:val="1"/>
        </w:numPr>
        <w:rPr/>
      </w:pPr>
      <w:bookmarkStart w:id="2547" w:name="__RefHeading___Toc696052_3244359995"/>
      <w:bookmarkStart w:id="2548" w:name="_Toc1101"/>
      <w:bookmarkEnd w:id="2547"/>
      <w:r>
        <w:rPr>
          <w:rtl w:val="true"/>
        </w:rPr>
        <w:t>نکته‌ها</w:t>
      </w:r>
      <w:r>
        <w:rPr>
          <w:rtl w:val="true"/>
        </w:rPr>
        <w:t>:</w:t>
      </w:r>
      <w:bookmarkEnd w:id="2548"/>
    </w:p>
    <w:p>
      <w:pPr>
        <w:pStyle w:val="BookText"/>
        <w:rPr/>
      </w:pPr>
      <w:r>
        <w:rPr>
          <w:rFonts w:ascii="IRNazanin" w:hAnsi="IRNazanin" w:eastAsia="IRNazanin"/>
          <w:color w:val="111111"/>
          <w:sz w:val="28"/>
          <w:sz w:val="28"/>
          <w:szCs w:val="28"/>
          <w:rtl w:val="true"/>
          <w:lang w:bidi="fa-IR"/>
        </w:rPr>
        <w:t>این آیه کسانی را که به واسطه‌ی نسبی به زن محرم هستند نام برده،امّا محرمانِ سببی همچون داماد و برادر رضاعی و نیز کودکانی که به سنّ تکلیف نرسیده و مسایل شهوانی را درک نمی‌کنند،بر زنان مَحرم هستند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گرچه بعضی این آیه را مربوط به زنان پیامبر دانسته‌اند،ولی به نظر می‌رسد که آیه مربوط به تمام زنان باشد</w:t>
      </w:r>
      <w:r>
        <w:rPr>
          <w:rFonts w:eastAsia="IRNazanin" w:cs="IRNazanin"/>
          <w:color w:val="111111"/>
          <w:sz w:val="28"/>
          <w:szCs w:val="28"/>
          <w:rtl w:val="true"/>
          <w:lang w:bidi="fa-IR"/>
        </w:rPr>
        <w:t>.</w:t>
      </w:r>
    </w:p>
    <w:p>
      <w:pPr>
        <w:pStyle w:val="Heading4"/>
        <w:numPr>
          <w:ilvl w:val="3"/>
          <w:numId w:val="1"/>
        </w:numPr>
        <w:rPr/>
      </w:pPr>
      <w:bookmarkStart w:id="2549" w:name="__RefHeading___Toc696054_3244359995"/>
      <w:bookmarkStart w:id="2550" w:name="_Toc1102"/>
      <w:bookmarkEnd w:id="2549"/>
      <w:r>
        <w:rPr>
          <w:rtl w:val="true"/>
        </w:rPr>
        <w:t>پیام‌ها</w:t>
      </w:r>
      <w:r>
        <w:rPr>
          <w:rtl w:val="true"/>
        </w:rPr>
        <w:t>:</w:t>
      </w:r>
      <w:bookmarkEnd w:id="2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سختی و حَرَج نیست،بستگان درجه‌ی اوّل که دایماً در خانواده رفت و آمد می‌کنند،با یکدیگر مَحرمند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زنان مسلمین،حجاب لازم نیست،ولی نزد زنان غیر مسلمان حجاب</w:t>
      </w:r>
      <w:bookmarkStart w:id="2551" w:name="pg13172_133979"/>
    </w:p>
    <w:p>
      <w:pPr>
        <w:pStyle w:val="BookText"/>
        <w:rPr/>
      </w:pPr>
      <w:bookmarkEnd w:id="2551"/>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بودن به معنای بی‌مبالاتی و بی‌تقوایی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جُنٰاحَ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خدا بر اعمال انسان،بهترین عامل و اهرم رعایت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اتَّقِینَ اللّٰهَ إِنَّ اللّٰهَ کٰانَ عَلیٰ کُلِّ شَیْءٍ شَهِیداً</w:t>
      </w:r>
      <w:r>
        <w:rPr>
          <w:rFonts w:eastAsia="IRNazanin" w:cs="IRNazanin"/>
          <w:color w:val="111111"/>
          <w:sz w:val="28"/>
          <w:szCs w:val="28"/>
          <w:rtl w:val="true"/>
          <w:lang w:bidi="fa-IR"/>
        </w:rPr>
        <w:t>»</w:t>
      </w:r>
    </w:p>
    <w:p>
      <w:pPr>
        <w:pStyle w:val="Heading3"/>
        <w:numPr>
          <w:ilvl w:val="2"/>
          <w:numId w:val="1"/>
        </w:numPr>
        <w:rPr/>
      </w:pPr>
      <w:bookmarkStart w:id="2552" w:name="__RefHeading___Toc696056_3244359995"/>
      <w:bookmarkStart w:id="2553" w:name="_Toc1103"/>
      <w:bookmarkEnd w:id="2552"/>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56</w:t>
      </w:r>
      <w:r>
        <w:rPr>
          <w:rtl w:val="true"/>
        </w:rPr>
        <w:t>]</w:t>
      </w:r>
      <w:bookmarkEnd w:id="2553"/>
    </w:p>
    <w:p>
      <w:pPr>
        <w:pStyle w:val="Heading4"/>
        <w:numPr>
          <w:ilvl w:val="3"/>
          <w:numId w:val="1"/>
        </w:numPr>
        <w:rPr/>
      </w:pPr>
      <w:bookmarkStart w:id="2554" w:name="__RefHeading___Toc696058_3244359995"/>
      <w:bookmarkStart w:id="2555" w:name="_Toc1104"/>
      <w:bookmarkEnd w:id="2554"/>
      <w:r>
        <w:rPr>
          <w:rtl w:val="true"/>
        </w:rPr>
        <w:t>اشاره</w:t>
      </w:r>
      <w:bookmarkEnd w:id="2555"/>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و فرشتگان او بر پیامبر درود می‌فرستند؛ای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فرستید و به او سلام کنید سلامی همراه با تسلیم</w:t>
      </w:r>
      <w:r>
        <w:rPr>
          <w:rFonts w:eastAsia="IRNazanin" w:cs="IRNazanin"/>
          <w:color w:val="111111"/>
          <w:sz w:val="28"/>
          <w:szCs w:val="28"/>
          <w:rtl w:val="true"/>
          <w:lang w:bidi="fa-IR"/>
        </w:rPr>
        <w:t>.</w:t>
      </w:r>
    </w:p>
    <w:p>
      <w:pPr>
        <w:pStyle w:val="Heading4"/>
        <w:numPr>
          <w:ilvl w:val="3"/>
          <w:numId w:val="1"/>
        </w:numPr>
        <w:rPr/>
      </w:pPr>
      <w:bookmarkStart w:id="2556" w:name="__RefHeading___Toc696060_3244359995"/>
      <w:bookmarkStart w:id="2557" w:name="_Toc1105"/>
      <w:bookmarkEnd w:id="2556"/>
      <w:r>
        <w:rPr>
          <w:rtl w:val="true"/>
        </w:rPr>
        <w:t>نکته‌ها</w:t>
      </w:r>
      <w:r>
        <w:rPr>
          <w:rtl w:val="true"/>
        </w:rPr>
        <w:t>:</w:t>
      </w:r>
      <w:bookmarkEnd w:id="2557"/>
    </w:p>
    <w:p>
      <w:pPr>
        <w:pStyle w:val="BookText"/>
        <w:rPr/>
      </w:pPr>
      <w:r>
        <w:rPr>
          <w:rFonts w:ascii="IRNazanin" w:hAnsi="IRNazanin" w:eastAsia="IRNazanin"/>
          <w:color w:val="111111"/>
          <w:sz w:val="28"/>
          <w:sz w:val="28"/>
          <w:szCs w:val="28"/>
          <w:rtl w:val="true"/>
          <w:lang w:bidi="fa-IR"/>
        </w:rPr>
        <w:t>در کتاب‌های ششگانه‌ی اهل سنّت روایاتی آمده که از پیامبر اکرم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صلوات بفرستیم؟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چگونگی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حدیث را نقل می‌کند،در همان نقل حدیث،کلمه‌ی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حذف کرده،چنین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صلوات بفرستیم؟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نام پیامبر،ذکر صلوات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کتاب و نوشته‌ای بر من صلوات فرستد،تا آن صلوات در آن نوشته باقی است،برای او پاداش خواهد بود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حضرت محمّد صلی اللّٰه علیه و آله یک صلوات فرستد،خداوند ده صلوات بر او می‌فرستد و ده لغزش او را می‌پوشاند</w:t>
      </w:r>
      <w:r>
        <w:rPr>
          <w:rFonts w:eastAsia="IRNazanin" w:cs="IRNazanin"/>
          <w:color w:val="111111"/>
          <w:sz w:val="28"/>
          <w:szCs w:val="28"/>
          <w:rtl w:val="true"/>
          <w:lang w:bidi="fa-IR"/>
        </w:rPr>
        <w:t xml:space="preserve">. </w:t>
      </w:r>
      <w:r>
        <w:rPr>
          <w:rStyle w:val="FootnoteAnchor"/>
          <w:rtl w:val="true"/>
        </w:rPr>
        <w:footnoteReference w:id="427"/>
      </w:r>
      <w:bookmarkStart w:id="2558" w:name="pg13172_133980"/>
    </w:p>
    <w:p>
      <w:pPr>
        <w:pStyle w:val="BookText"/>
        <w:rPr/>
      </w:pPr>
      <w:bookmarkEnd w:id="2558"/>
      <w:r>
        <w:rPr>
          <w:rFonts w:ascii="IRNazanin" w:hAnsi="IRNazanin" w:eastAsia="IRNazanin"/>
          <w:color w:val="111111"/>
          <w:sz w:val="28"/>
          <w:sz w:val="28"/>
          <w:szCs w:val="28"/>
          <w:rtl w:val="true"/>
          <w:lang w:bidi="fa-IR"/>
        </w:rPr>
        <w:t>صلوات،کلید استجابت دعا و سبب سنگین شدن میزان مؤمن در قیامت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زکات دهندگان صلوات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،در این آیه به مردم سفارش می‌کند که بر پیامبر صلوات فرستاده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آری،در اسلام رابطه مردم و رهبر،رابطه صلوات و درود است همان‌گونه که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خدا به پیامبرش دستور می‌دهد به کسانی که به ملاقاتت می‌آیند سلام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الَّذِینَ یُؤْمِنُونَ بِآیٰاتِنٰا فَقُلْ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به معنای رحمت،درود ملائکه به معنای به پاکی یاد کردن و درود مردم به معنای دعاست</w:t>
      </w:r>
      <w:r>
        <w:rPr>
          <w:rFonts w:eastAsia="IRNazanin" w:cs="IRNazanin"/>
          <w:color w:val="111111"/>
          <w:sz w:val="28"/>
          <w:szCs w:val="28"/>
          <w:rtl w:val="true"/>
          <w:lang w:bidi="fa-IR"/>
        </w:rPr>
        <w:t xml:space="preserve">. </w:t>
      </w:r>
      <w:r>
        <w:rPr>
          <w:rStyle w:val="FootnoteAnchor"/>
          <w:rtl w:val="true"/>
        </w:rPr>
        <w:footnoteReference w:id="429"/>
      </w:r>
    </w:p>
    <w:p>
      <w:pPr>
        <w:pStyle w:val="Heading4"/>
        <w:numPr>
          <w:ilvl w:val="3"/>
          <w:numId w:val="1"/>
        </w:numPr>
        <w:rPr/>
      </w:pPr>
      <w:bookmarkStart w:id="2559" w:name="__RefHeading___Toc696062_3244359995"/>
      <w:bookmarkStart w:id="2560" w:name="_Toc1106"/>
      <w:bookmarkEnd w:id="2559"/>
      <w:r>
        <w:rPr>
          <w:rtl w:val="true"/>
        </w:rPr>
        <w:t>پیام‌ها</w:t>
      </w:r>
      <w:r>
        <w:rPr>
          <w:rtl w:val="true"/>
        </w:rPr>
        <w:t>:</w:t>
      </w:r>
      <w:bookmarkEnd w:id="2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خواستید دیگران را به کار خیری دعوت کنید،اوّل خود و دست اندرکاران شروع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فرمان صلوات به مردم،اوّل از صلوات خود و فرشتگان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فرشتگان دایمی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پیامبر،لازمه ایمان و از وظائف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صَلُّوا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لفظی کافی نیست،تسلیم عملی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مردم و رهبر در حکومت الهی،صلوات و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علاقه‌ی قلبی کافی نیست،اظهار علاقه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w:t>
      </w:r>
      <w:r>
        <w:rPr>
          <w:rFonts w:eastAsia="IRNazanin" w:cs="IRNazanin"/>
          <w:color w:val="111111"/>
          <w:sz w:val="28"/>
          <w:szCs w:val="28"/>
          <w:rtl w:val="true"/>
          <w:lang w:bidi="fa-IR"/>
        </w:rPr>
        <w:t>»</w:t>
      </w:r>
    </w:p>
    <w:p>
      <w:pPr>
        <w:pStyle w:val="Heading3"/>
        <w:numPr>
          <w:ilvl w:val="2"/>
          <w:numId w:val="1"/>
        </w:numPr>
        <w:rPr/>
      </w:pPr>
      <w:bookmarkStart w:id="2561" w:name="__RefHeading___Toc696064_3244359995"/>
      <w:bookmarkStart w:id="2562" w:name="_Toc1107"/>
      <w:bookmarkEnd w:id="2561"/>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57</w:t>
      </w:r>
      <w:r>
        <w:rPr>
          <w:rtl w:val="true"/>
        </w:rPr>
        <w:t>]</w:t>
      </w:r>
      <w:bookmarkEnd w:id="2562"/>
    </w:p>
    <w:p>
      <w:pPr>
        <w:pStyle w:val="Heading4"/>
        <w:numPr>
          <w:ilvl w:val="3"/>
          <w:numId w:val="1"/>
        </w:numPr>
        <w:rPr/>
      </w:pPr>
      <w:bookmarkStart w:id="2563" w:name="__RefHeading___Toc696066_3244359995"/>
      <w:bookmarkStart w:id="2564" w:name="_Toc1108"/>
      <w:bookmarkEnd w:id="2563"/>
      <w:r>
        <w:rPr>
          <w:rtl w:val="true"/>
        </w:rPr>
        <w:t>اشاره</w:t>
      </w:r>
      <w:bookmarkEnd w:id="2564"/>
    </w:p>
    <w:p>
      <w:pPr>
        <w:pStyle w:val="BookText"/>
        <w:rPr/>
      </w:pP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خدا و رسولش را آزار می‌دهند،خداوند در دنیا و آخرت آنان را لعنت می‌کند،و برای آنان عذاب خوار کننده‌ای آماده کرده است</w:t>
      </w:r>
      <w:r>
        <w:rPr>
          <w:rFonts w:eastAsia="IRNazanin" w:cs="IRNazanin"/>
          <w:color w:val="111111"/>
          <w:sz w:val="28"/>
          <w:szCs w:val="28"/>
          <w:rtl w:val="true"/>
          <w:lang w:bidi="fa-IR"/>
        </w:rPr>
        <w:t>.</w:t>
      </w:r>
      <w:bookmarkStart w:id="2565" w:name="pg13172_133981"/>
    </w:p>
    <w:p>
      <w:pPr>
        <w:pStyle w:val="Heading4"/>
        <w:numPr>
          <w:ilvl w:val="3"/>
          <w:numId w:val="1"/>
        </w:numPr>
        <w:rPr/>
      </w:pPr>
      <w:bookmarkStart w:id="2566" w:name="__RefHeading___Toc696068_3244359995"/>
      <w:bookmarkStart w:id="2567" w:name="_Toc1109"/>
      <w:bookmarkEnd w:id="2565"/>
      <w:bookmarkEnd w:id="2566"/>
      <w:r>
        <w:rPr>
          <w:rtl w:val="true"/>
        </w:rPr>
        <w:t>نکته‌ها</w:t>
      </w:r>
      <w:r>
        <w:rPr>
          <w:rtl w:val="true"/>
        </w:rPr>
        <w:t>:</w:t>
      </w:r>
      <w:bookmarkEnd w:id="2567"/>
    </w:p>
    <w:p>
      <w:pPr>
        <w:pStyle w:val="BookText"/>
        <w:rPr/>
      </w:pPr>
      <w:r>
        <w:rPr>
          <w:rFonts w:ascii="IRNazanin" w:hAnsi="IRNazanin" w:eastAsia="IRNazanin"/>
          <w:color w:val="111111"/>
          <w:sz w:val="28"/>
          <w:sz w:val="28"/>
          <w:szCs w:val="28"/>
          <w:rtl w:val="true"/>
          <w:lang w:bidi="fa-IR"/>
        </w:rPr>
        <w:t>آزار خداوند،یعنی انجام کاری بر خلاف خواست و رضای او که به جای جلب رحمت الهی، غضب و لعنت خداوند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اذیّت خدا،اذیّت بندگان خدا باشد،نظیر قرض دادن به بنده که قرض دادن به خداست،و مراد از اذیّت کردن پیامبر صلی اللّٰه علیه و آله تکذیب و تهمت و برخورد بی‌ادبانه با آن حضرت و اذیّت کردن اهل بیت اوست،همان گونه که در چند روایت آمده است که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اغضبها اغضبنی</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فاطمه پاره‌ی تن من است،هر که او را خشمگین سازد مرا به خشم آورده است</w:t>
      </w:r>
      <w:r>
        <w:rPr>
          <w:rFonts w:eastAsia="IRNazanin" w:cs="IRNazanin"/>
          <w:color w:val="111111"/>
          <w:sz w:val="28"/>
          <w:szCs w:val="28"/>
          <w:rtl w:val="true"/>
          <w:lang w:bidi="fa-IR"/>
        </w:rPr>
        <w:t>.</w:t>
      </w:r>
    </w:p>
    <w:p>
      <w:pPr>
        <w:pStyle w:val="Heading4"/>
        <w:numPr>
          <w:ilvl w:val="3"/>
          <w:numId w:val="1"/>
        </w:numPr>
        <w:rPr/>
      </w:pPr>
      <w:bookmarkStart w:id="2568" w:name="__RefHeading___Toc696070_3244359995"/>
      <w:bookmarkStart w:id="2569" w:name="_Toc1110"/>
      <w:bookmarkEnd w:id="2568"/>
      <w:r>
        <w:rPr>
          <w:rtl w:val="true"/>
        </w:rPr>
        <w:t>پیام‌ها</w:t>
      </w:r>
      <w:r>
        <w:rPr>
          <w:rtl w:val="true"/>
        </w:rPr>
        <w:t>:</w:t>
      </w:r>
      <w:bookmarkEnd w:id="2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اذیّت و آزار هم گناه کبیره است ولی خطر آن جاست که اذیّت دیگران،سیره‌ی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مضارع،دلالت بر استمرار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مخلص به جایی می‌رسد که رنجاندن او،رنجاندن خدا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یُؤْذُونَ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کیفر توهین و تحقیر و آزار و اذیّتِ اهل ایمان،در همین دنیا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فِی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ایذا کننده اهانت است،کیفر او نیز اهانت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مُهِیناً</w:t>
      </w:r>
      <w:r>
        <w:rPr>
          <w:rFonts w:eastAsia="IRNazanin" w:cs="IRNazanin"/>
          <w:color w:val="111111"/>
          <w:sz w:val="28"/>
          <w:szCs w:val="28"/>
          <w:rtl w:val="true"/>
          <w:lang w:bidi="fa-IR"/>
        </w:rPr>
        <w:t>»</w:t>
      </w:r>
    </w:p>
    <w:p>
      <w:pPr>
        <w:pStyle w:val="Heading3"/>
        <w:numPr>
          <w:ilvl w:val="2"/>
          <w:numId w:val="1"/>
        </w:numPr>
        <w:rPr/>
      </w:pPr>
      <w:bookmarkStart w:id="2570" w:name="__RefHeading___Toc696072_3244359995"/>
      <w:bookmarkStart w:id="2571" w:name="_Toc1111"/>
      <w:bookmarkEnd w:id="2570"/>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58</w:t>
      </w:r>
      <w:r>
        <w:rPr>
          <w:rtl w:val="true"/>
        </w:rPr>
        <w:t>]</w:t>
      </w:r>
      <w:bookmarkEnd w:id="2571"/>
    </w:p>
    <w:p>
      <w:pPr>
        <w:pStyle w:val="Heading4"/>
        <w:numPr>
          <w:ilvl w:val="3"/>
          <w:numId w:val="1"/>
        </w:numPr>
        <w:rPr/>
      </w:pPr>
      <w:bookmarkStart w:id="2572" w:name="__RefHeading___Toc696074_3244359995"/>
      <w:bookmarkStart w:id="2573" w:name="_Toc1112"/>
      <w:bookmarkEnd w:id="2572"/>
      <w:r>
        <w:rPr>
          <w:rtl w:val="true"/>
        </w:rPr>
        <w:t>اشاره</w:t>
      </w:r>
      <w:bookmarkEnd w:id="2573"/>
    </w:p>
    <w:p>
      <w:pPr>
        <w:pStyle w:val="BookText"/>
        <w:rPr/>
      </w:pP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مردان و زنان با ایمان را بدون آن که کاری کرده باشند آزار می‌دهند بدون شکّ بهتان و گناه روشنی را بر دوش کشیده‌اند</w:t>
      </w:r>
      <w:r>
        <w:rPr>
          <w:rFonts w:eastAsia="IRNazanin" w:cs="IRNazanin"/>
          <w:color w:val="111111"/>
          <w:sz w:val="28"/>
          <w:szCs w:val="28"/>
          <w:rtl w:val="true"/>
          <w:lang w:bidi="fa-IR"/>
        </w:rPr>
        <w:t>.</w:t>
      </w:r>
      <w:bookmarkStart w:id="2574" w:name="pg13172_133982"/>
    </w:p>
    <w:p>
      <w:pPr>
        <w:pStyle w:val="Heading4"/>
        <w:numPr>
          <w:ilvl w:val="3"/>
          <w:numId w:val="1"/>
        </w:numPr>
        <w:rPr/>
      </w:pPr>
      <w:bookmarkStart w:id="2575" w:name="__RefHeading___Toc696076_3244359995"/>
      <w:bookmarkStart w:id="2576" w:name="_Toc1113"/>
      <w:bookmarkEnd w:id="2574"/>
      <w:bookmarkEnd w:id="2575"/>
      <w:r>
        <w:rPr>
          <w:rtl w:val="true"/>
        </w:rPr>
        <w:t>نکته‌ها</w:t>
      </w:r>
      <w:r>
        <w:rPr>
          <w:rtl w:val="true"/>
        </w:rPr>
        <w:t>:</w:t>
      </w:r>
      <w:bookmarkEnd w:id="2576"/>
    </w:p>
    <w:p>
      <w:pPr>
        <w:pStyle w:val="BookText"/>
        <w:rPr/>
      </w:pPr>
      <w:r>
        <w:rPr>
          <w:rFonts w:ascii="Amiri" w:hAnsi="Amiri" w:eastAsia="Amiri" w:cs="Amiri"/>
          <w:color w:val="111111"/>
          <w:sz w:val="28"/>
          <w:sz w:val="28"/>
          <w:szCs w:val="28"/>
          <w:rtl w:val="true"/>
          <w:lang w:bidi="ar-SA"/>
        </w:rPr>
        <w:t xml:space="preserve">در ضررهای جسمی،قصاص و مقابله به مثل جایز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الْعَیْنَ بِالْعَیْنِ وَ الْأَنْفَ بِالْأَنْفِ وَ الْأُذُنَ بِالْأُذُنِ وَ السِّنَّ بِالسِّنِّ</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ولی در ضربه‌های روحی و آبرویی دستور مقابله به مثل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نمی‌فرماید که اگر کسی به شما تهمت زد،شما هم به او بهتان بزنید،بلکه به گناهکار هشدار می‌دهد و در صورت لزوم به دستور حاکم شرع حدّ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که آزارِ مسلمان خلافکار در چهار چوب قانون الهی مانعی ندارد</w:t>
      </w:r>
      <w:r>
        <w:rPr>
          <w:rFonts w:eastAsia="IRNazanin" w:cs="IRNazanin"/>
          <w:color w:val="111111"/>
          <w:sz w:val="28"/>
          <w:szCs w:val="28"/>
          <w:rtl w:val="true"/>
          <w:lang w:bidi="fa-IR"/>
        </w:rPr>
        <w:t>.</w:t>
      </w:r>
    </w:p>
    <w:p>
      <w:pPr>
        <w:pStyle w:val="Heading4"/>
        <w:numPr>
          <w:ilvl w:val="3"/>
          <w:numId w:val="1"/>
        </w:numPr>
        <w:rPr/>
      </w:pPr>
      <w:bookmarkStart w:id="2577" w:name="__RefHeading___Toc696078_3244359995"/>
      <w:bookmarkStart w:id="2578" w:name="_Toc1114"/>
      <w:bookmarkEnd w:id="2577"/>
      <w:r>
        <w:rPr>
          <w:rtl w:val="true"/>
        </w:rPr>
        <w:t>پیام‌ها</w:t>
      </w:r>
      <w:r>
        <w:rPr>
          <w:rtl w:val="true"/>
        </w:rPr>
        <w:t>:</w:t>
      </w:r>
      <w:bookmarkEnd w:id="25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به زشتی و کیفر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استمرار و اصرار بر اذیّت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زن و مرد مؤمن،محترم و لطمه زدن به آن گناه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آبرو به زن یا مرد بودن ربطی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الْمُؤْمِنِینَ وَ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تنبیه دارد که انسان با علم و عمد مرتکب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اکْتَسَبُوا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گناه،بار انسان را سنگین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اذیّت،زخم زبان و تهمت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دیگران به هر شکلی که باشد،از جمله گناهانی است که خشم الهی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إِثْماً مُبِیناً</w:t>
      </w:r>
      <w:r>
        <w:rPr>
          <w:rFonts w:eastAsia="IRNazanin" w:cs="IRNazanin"/>
          <w:color w:val="111111"/>
          <w:sz w:val="28"/>
          <w:szCs w:val="28"/>
          <w:rtl w:val="true"/>
          <w:lang w:bidi="fa-IR"/>
        </w:rPr>
        <w:t>»</w:t>
      </w:r>
    </w:p>
    <w:p>
      <w:pPr>
        <w:pStyle w:val="Heading3"/>
        <w:numPr>
          <w:ilvl w:val="2"/>
          <w:numId w:val="1"/>
        </w:numPr>
        <w:rPr/>
      </w:pPr>
      <w:bookmarkStart w:id="2579" w:name="__RefHeading___Toc696080_3244359995"/>
      <w:bookmarkStart w:id="2580" w:name="_Toc1115"/>
      <w:bookmarkEnd w:id="257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59</w:t>
      </w:r>
      <w:r>
        <w:rPr>
          <w:rtl w:val="true"/>
        </w:rPr>
        <w:t>]</w:t>
      </w:r>
      <w:bookmarkEnd w:id="2580"/>
    </w:p>
    <w:p>
      <w:pPr>
        <w:pStyle w:val="Heading4"/>
        <w:numPr>
          <w:ilvl w:val="3"/>
          <w:numId w:val="1"/>
        </w:numPr>
        <w:rPr/>
      </w:pPr>
      <w:bookmarkStart w:id="2581" w:name="__RefHeading___Toc696082_3244359995"/>
      <w:bookmarkStart w:id="2582" w:name="_Toc1116"/>
      <w:bookmarkEnd w:id="2581"/>
      <w:r>
        <w:rPr>
          <w:rtl w:val="true"/>
        </w:rPr>
        <w:t>اشاره</w:t>
      </w:r>
      <w:bookmarkEnd w:id="258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2583" w:name="pg13172_133983"/>
    </w:p>
    <w:p>
      <w:pPr>
        <w:pStyle w:val="BookText"/>
        <w:rPr/>
      </w:pPr>
      <w:bookmarkEnd w:id="2583"/>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 بلند بر خود بیفکنند،این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است،تا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نگیرند،و خداوند آمرزنده مهربان است</w:t>
      </w:r>
      <w:r>
        <w:rPr>
          <w:rFonts w:eastAsia="IRNazanin" w:cs="IRNazanin"/>
          <w:color w:val="111111"/>
          <w:sz w:val="28"/>
          <w:szCs w:val="28"/>
          <w:rtl w:val="true"/>
          <w:lang w:bidi="fa-IR"/>
        </w:rPr>
        <w:t>.</w:t>
      </w:r>
    </w:p>
    <w:p>
      <w:pPr>
        <w:pStyle w:val="Heading4"/>
        <w:numPr>
          <w:ilvl w:val="3"/>
          <w:numId w:val="1"/>
        </w:numPr>
        <w:rPr/>
      </w:pPr>
      <w:bookmarkStart w:id="2584" w:name="__RefHeading___Toc696084_3244359995"/>
      <w:bookmarkStart w:id="2585" w:name="_Toc1117"/>
      <w:bookmarkEnd w:id="2584"/>
      <w:r>
        <w:rPr>
          <w:rtl w:val="true"/>
        </w:rPr>
        <w:t>نکته‌ها</w:t>
      </w:r>
      <w:r>
        <w:rPr>
          <w:rtl w:val="true"/>
        </w:rPr>
        <w:t>:</w:t>
      </w:r>
      <w:bookmarkEnd w:id="2585"/>
    </w:p>
    <w:p>
      <w:pPr>
        <w:pStyle w:val="Heading5"/>
        <w:numPr>
          <w:ilvl w:val="4"/>
          <w:numId w:val="1"/>
        </w:numPr>
        <w:rPr/>
      </w:pPr>
      <w:bookmarkStart w:id="2586" w:name="__RefHeading___Toc696086_3244359995"/>
      <w:bookmarkStart w:id="2587" w:name="_Toc1118"/>
      <w:bookmarkEnd w:id="2586"/>
      <w:r>
        <w:rPr>
          <w:rtl w:val="true"/>
        </w:rPr>
        <w:t>اشاره</w:t>
      </w:r>
      <w:bookmarkEnd w:id="2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مقنعه‌ای است که سر و گردن را بپوشاند، </w:t>
      </w:r>
      <w:r>
        <w:rPr>
          <w:rStyle w:val="FootnoteAnchor"/>
          <w:rtl w:val="true"/>
        </w:rPr>
        <w:footnoteReference w:id="432"/>
      </w:r>
      <w:r>
        <w:rPr>
          <w:rFonts w:ascii="IRNazanin" w:hAnsi="IRNazanin" w:eastAsia="IRNazanin"/>
          <w:color w:val="111111"/>
          <w:sz w:val="28"/>
          <w:sz w:val="28"/>
          <w:szCs w:val="28"/>
          <w:rtl w:val="true"/>
          <w:lang w:bidi="fa-IR"/>
        </w:rPr>
        <w:t>و یا پارچه بلندی که تمام بدن و سر و گردن را می‌پوشاند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آیات گذشته سخن از اذیّت و آزار مؤمنان به دست منافقان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زنان مؤمن مورد آزار افراد هرزه قرار نگیرند،به گونه‌ای خود را بپوشانند که زمینه‌ای برای بی‌حرمتی آنان فراهم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آیه،نوعی روسری مورد استفاده‌ی زنان آن زمان بوده،لکن زنان در پوشاندن خود از نامحرم دقّت نمی‌کرده‌اند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سفارش این آیه،نزدیک کردن جِلباب به خود است،نه اصل جلباب که امری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فرمان حجاب می‌دهد،با تهدید مطرح نشده بلکه فلسفه‌ی حجاب را چنین تبین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دختران،اگر بخواهند از متلک‌ها،تهمت‌ها،تهاجم‌ها و تهدیدهای افراد آلوده و هرزه در امان باشند باید خود را بپوشانند</w:t>
      </w:r>
      <w:r>
        <w:rPr>
          <w:rFonts w:eastAsia="IRNazanin" w:cs="IRNazanin"/>
          <w:color w:val="111111"/>
          <w:sz w:val="28"/>
          <w:szCs w:val="28"/>
          <w:rtl w:val="true"/>
          <w:lang w:bidi="fa-IR"/>
        </w:rPr>
        <w:t>.</w:t>
      </w:r>
    </w:p>
    <w:p>
      <w:pPr>
        <w:pStyle w:val="Heading5"/>
        <w:numPr>
          <w:ilvl w:val="4"/>
          <w:numId w:val="1"/>
        </w:numPr>
        <w:rPr/>
      </w:pPr>
      <w:bookmarkStart w:id="2588" w:name="__RefHeading___Toc696088_3244359995"/>
      <w:bookmarkStart w:id="2589" w:name="_Toc1119"/>
      <w:bookmarkEnd w:id="2588"/>
      <w:r>
        <w:rPr>
          <w:rtl w:val="true"/>
        </w:rPr>
        <w:t>آفات بی‌حجابی</w:t>
      </w:r>
      <w:bookmarkEnd w:id="2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گرفتن چشم چرانی و هوسبازی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توسعه‌ی فساد و فحشا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و تجاوز به عنف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بارداری‌های نامشروع و سقط 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امراض روانی و مقاربتی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و فرار از خانه در اثر آبروریزی</w:t>
      </w:r>
      <w:r>
        <w:rPr>
          <w:rFonts w:eastAsia="IRNazanin" w:cs="IRNazanin"/>
          <w:color w:val="111111"/>
          <w:sz w:val="28"/>
          <w:szCs w:val="28"/>
          <w:rtl w:val="true"/>
          <w:lang w:bidi="fa-IR"/>
        </w:rPr>
        <w:t>.</w:t>
      </w:r>
      <w:bookmarkStart w:id="2590" w:name="pg13172_133984"/>
    </w:p>
    <w:p>
      <w:pPr>
        <w:pStyle w:val="BookText"/>
        <w:rPr/>
      </w:pPr>
      <w:bookmarkEnd w:id="259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مردان چشم چران نسبت به همسران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آمار طلاق و تضعیف روابط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تجمّلات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دلهره برای خانواده‌های پاکدامن</w:t>
      </w:r>
      <w:r>
        <w:rPr>
          <w:rFonts w:eastAsia="IRNazanin" w:cs="IRNazanin"/>
          <w:color w:val="111111"/>
          <w:sz w:val="28"/>
          <w:szCs w:val="28"/>
          <w:rtl w:val="true"/>
          <w:lang w:bidi="fa-IR"/>
        </w:rPr>
        <w:t>.</w:t>
      </w:r>
    </w:p>
    <w:p>
      <w:pPr>
        <w:pStyle w:val="Heading4"/>
        <w:numPr>
          <w:ilvl w:val="3"/>
          <w:numId w:val="1"/>
        </w:numPr>
        <w:rPr/>
      </w:pPr>
      <w:bookmarkStart w:id="2591" w:name="__RefHeading___Toc696090_3244359995"/>
      <w:bookmarkStart w:id="2592" w:name="_Toc1120"/>
      <w:bookmarkEnd w:id="2591"/>
      <w:r>
        <w:rPr>
          <w:rtl w:val="true"/>
        </w:rPr>
        <w:t>پیام‌ها</w:t>
      </w:r>
      <w:r>
        <w:rPr>
          <w:rtl w:val="true"/>
        </w:rPr>
        <w:t>:</w:t>
      </w:r>
      <w:bookmarkEnd w:id="2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معروف،اوّل از خودی‌ها شروع کنیم سپس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لِأَزْوٰاجِکَ وَ بَنٰاتِکَ وَ نِسٰاءِ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الهی،تفاوتی میان همسران و دختران پیامبر با دیگر زنان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لِأَزْوٰاجِکَ وَ بَنٰاتِکَ وَ نِسٰاءِ الْمُؤْمِنِینَ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معرّف شخصیّت زن برای تأمین عفّت و آبرو باشد،لازم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به دست بیماردلان و مزاحمان عفّت عمومی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قبل هشدار به اذیّت کنندگان بود،در این آیه تکلیف اذیّت شوندگان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زنان در خارج از منزل،با حفظ عفّت عمومی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منکر،دلیل امر و نهی خود را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یُؤْذَیْنَ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 مردم در جامعه،می‌تواند معرّف شخصیّت،مکتب و هدف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بسیاری از مزاحمت‌های هوسبازان نسبت به زنان و دختران، نوع لباس خود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حجاب باید با حضور خود در صحنه،جوّ عمومیِ عفاف و پاکدامنی را حفظ کنند و فرصت مانور را از هوسبازان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حجابی‌های گذشته قابل عفو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bookmarkStart w:id="2593" w:name="pg13172_133985"/>
    </w:p>
    <w:p>
      <w:pPr>
        <w:pStyle w:val="BookText"/>
        <w:rPr/>
      </w:pPr>
      <w:bookmarkEnd w:id="2593"/>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مغفرت خداوند همراه با رحمت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اللّٰهُ غَفُوراً رَحِیماً</w:t>
      </w:r>
      <w:r>
        <w:rPr>
          <w:rFonts w:eastAsia="Amiri" w:cs="Amiri" w:ascii="Amiri" w:hAnsi="Amiri"/>
          <w:color w:val="111111"/>
          <w:sz w:val="28"/>
          <w:szCs w:val="28"/>
          <w:rtl w:val="true"/>
          <w:lang w:bidi="ar-SA"/>
        </w:rPr>
        <w:t>»</w:t>
      </w:r>
    </w:p>
    <w:p>
      <w:pPr>
        <w:pStyle w:val="Heading3"/>
        <w:numPr>
          <w:ilvl w:val="2"/>
          <w:numId w:val="1"/>
        </w:numPr>
        <w:rPr/>
      </w:pPr>
      <w:bookmarkStart w:id="2594" w:name="__RefHeading___Toc696092_3244359995"/>
      <w:bookmarkStart w:id="2595" w:name="_Toc1121"/>
      <w:bookmarkEnd w:id="2594"/>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60</w:t>
      </w:r>
      <w:r>
        <w:rPr>
          <w:rtl w:val="true"/>
        </w:rPr>
        <w:t>]</w:t>
      </w:r>
      <w:bookmarkEnd w:id="2595"/>
    </w:p>
    <w:p>
      <w:pPr>
        <w:pStyle w:val="Heading4"/>
        <w:numPr>
          <w:ilvl w:val="3"/>
          <w:numId w:val="1"/>
        </w:numPr>
        <w:rPr/>
      </w:pPr>
      <w:bookmarkStart w:id="2596" w:name="__RefHeading___Toc696094_3244359995"/>
      <w:bookmarkStart w:id="2597" w:name="_Toc1122"/>
      <w:bookmarkEnd w:id="2596"/>
      <w:r>
        <w:rPr>
          <w:rtl w:val="true"/>
        </w:rPr>
        <w:t>اشاره</w:t>
      </w:r>
      <w:bookmarkEnd w:id="2597"/>
    </w:p>
    <w:p>
      <w:pPr>
        <w:pStyle w:val="BookText"/>
        <w:rPr/>
      </w:pP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اگر منافقان و کسانی که در دل‌هایشان بیماری است و آنان که در مدینه شایعه پراکنی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ندارند،حتماً تو را بر ضدّ آنان می‌شورانیم،آن گاه جز مدّت کوتاهی نمی‌توانند در کنار تو در این شهر بمانند</w:t>
      </w:r>
      <w:r>
        <w:rPr>
          <w:rFonts w:eastAsia="IRNazanin" w:cs="IRNazanin"/>
          <w:color w:val="111111"/>
          <w:sz w:val="28"/>
          <w:szCs w:val="28"/>
          <w:rtl w:val="true"/>
          <w:lang w:bidi="fa-IR"/>
        </w:rPr>
        <w:t>.</w:t>
      </w:r>
    </w:p>
    <w:p>
      <w:pPr>
        <w:pStyle w:val="Heading4"/>
        <w:numPr>
          <w:ilvl w:val="3"/>
          <w:numId w:val="1"/>
        </w:numPr>
        <w:rPr/>
      </w:pPr>
      <w:bookmarkStart w:id="2598" w:name="__RefHeading___Toc696096_3244359995"/>
      <w:bookmarkStart w:id="2599" w:name="_Toc1123"/>
      <w:bookmarkEnd w:id="2598"/>
      <w:r>
        <w:rPr>
          <w:rtl w:val="true"/>
        </w:rPr>
        <w:t>نکته‌ها</w:t>
      </w:r>
      <w:r>
        <w:rPr>
          <w:rtl w:val="true"/>
        </w:rPr>
        <w:t>:</w:t>
      </w:r>
      <w:bookmarkEnd w:id="2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گفته می‌شود که با شایعه‌سازی،در جامعه‌ی اسلامی دلهره ایجاد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جبهه نمی‌رفتند،امّا در شهر شایعه می‌کردند که مسلمین شکست خوردند و کفّار پیروز شدند یا پیامبر اسلام شهید شد،آنان با این اقدام زشت سبب نگرانی مردم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لَنُغْرِیَنَّکَ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چسباندن و کنایه از تسلّط همه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اگر در ادامه آیه قبل ببینیم،مراد آن است که منافقان و بیماردلان مدینه مزاحم زنان مؤمن بودند که خداوند در آیه قبل به زنان دستور پوشش کامل داد و در این آیه به این بیماردلان هشدار می‌دهد و ممکن است این آیه مستقل باشد،و مراد این باشد که با توطئه‌گرانی که با جنگ سرد و شایعه‌سازی،ایجاد دلهره می‌کنند برخورد کرده و آنها را قلع و قمع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تندترین تهدیدها در این آیه آمده و جامعه‌ی اسلامی همواره بزرگ‌ترین ضربه‌ها را از شایعه سازان خورده است،امّا متأسفانه در کتب فقهی کمتر به این موضوع توجّه شده و حتّی یکی از مجتهدان که سال‌ها قاضی بود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فقهی را گشتم 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را نیافتم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آخر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لَنُغْرِیَنَّکَ بِهِمْ ثُمَّ لاٰ یُجٰاوِرُونَکَ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bookmarkStart w:id="2600" w:name="pg13172_133986"/>
    </w:p>
    <w:p>
      <w:pPr>
        <w:pStyle w:val="BookText"/>
        <w:rPr/>
      </w:pPr>
      <w:bookmarkEnd w:id="260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تو را بر آنان می‌شورانیم که همگی قلع و قمع شوند و جز مدّت کمی نتوانند در کنار تو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آنان را تار و مار می‌کنیم که جز تعداد کمی از آنان در مجاورت تو باقی نمانند</w:t>
      </w:r>
      <w:r>
        <w:rPr>
          <w:rFonts w:eastAsia="IRNazanin" w:cs="IRNazanin"/>
          <w:color w:val="111111"/>
          <w:sz w:val="28"/>
          <w:szCs w:val="28"/>
          <w:rtl w:val="true"/>
          <w:lang w:bidi="fa-IR"/>
        </w:rPr>
        <w:t>.</w:t>
      </w:r>
    </w:p>
    <w:p>
      <w:pPr>
        <w:pStyle w:val="Heading4"/>
        <w:numPr>
          <w:ilvl w:val="3"/>
          <w:numId w:val="1"/>
        </w:numPr>
        <w:rPr/>
      </w:pPr>
      <w:bookmarkStart w:id="2601" w:name="__RefHeading___Toc696098_3244359995"/>
      <w:bookmarkStart w:id="2602" w:name="_Toc1124"/>
      <w:bookmarkEnd w:id="2601"/>
      <w:r>
        <w:rPr>
          <w:rtl w:val="true"/>
        </w:rPr>
        <w:t>پیام‌ها</w:t>
      </w:r>
      <w:r>
        <w:rPr>
          <w:rtl w:val="true"/>
        </w:rPr>
        <w:t>:</w:t>
      </w:r>
      <w:bookmarkEnd w:id="2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برخورد با متخلّفان،اتمام حجّت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لَمْ 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لَنُغْرِیَنَّکَ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سعه‌ی صدر حدّ و اندازه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یَنْتَهِ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تساهل و تسامح جوابگو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بیمار دلان در کنار منافقانند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مسلمین،بر اساس انتقام یا هوس نیست،بلکه با اراده و فرمان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لَنُغْرِیَنَّکَ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وفادار باید در رهبر ذوب شود و یکی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لنغرینکم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باید در برابر به مخاطره اندازان امنیّت جامعه قیام کند،رهبر رهبر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 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چنان به امنیّت جامعه اهمیّت می‌دهد که فرمانِ اخراج کسانی را که در میان مردم دلهره ایجاد می‌کنند،صادر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 بِهِمْ ثُمَّ لاٰ یُجٰاوِرُونَکَ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باید از شورش و اقدام انقلابی مسلمین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 بِهِمْ ثُمَّ لاٰ یُجٰاوِرُونَکَ</w:t>
      </w:r>
      <w:r>
        <w:rPr>
          <w:rFonts w:eastAsia="IRNazanin" w:cs="IRNazanin"/>
          <w:color w:val="111111"/>
          <w:sz w:val="28"/>
          <w:szCs w:val="28"/>
          <w:rtl w:val="true"/>
          <w:lang w:bidi="fa-IR"/>
        </w:rPr>
        <w:t>»</w:t>
      </w:r>
    </w:p>
    <w:p>
      <w:pPr>
        <w:pStyle w:val="Heading3"/>
        <w:numPr>
          <w:ilvl w:val="2"/>
          <w:numId w:val="1"/>
        </w:numPr>
        <w:rPr/>
      </w:pPr>
      <w:bookmarkStart w:id="2603" w:name="__RefHeading___Toc696100_3244359995"/>
      <w:bookmarkStart w:id="2604" w:name="_Toc1125"/>
      <w:bookmarkEnd w:id="2603"/>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61</w:t>
      </w:r>
      <w:r>
        <w:rPr>
          <w:rtl w:val="true"/>
        </w:rPr>
        <w:t xml:space="preserve"> </w:t>
      </w:r>
      <w:r>
        <w:rPr>
          <w:rtl w:val="true"/>
        </w:rPr>
        <w:t xml:space="preserve">تا </w:t>
      </w:r>
      <w:r>
        <w:rPr/>
        <w:t>62</w:t>
      </w:r>
      <w:r>
        <w:rPr>
          <w:rtl w:val="true"/>
        </w:rPr>
        <w:t>]</w:t>
      </w:r>
      <w:bookmarkEnd w:id="2604"/>
    </w:p>
    <w:p>
      <w:pPr>
        <w:pStyle w:val="Heading4"/>
        <w:numPr>
          <w:ilvl w:val="3"/>
          <w:numId w:val="1"/>
        </w:numPr>
        <w:rPr/>
      </w:pPr>
      <w:bookmarkStart w:id="2605" w:name="__RefHeading___Toc696102_3244359995"/>
      <w:bookmarkStart w:id="2606" w:name="_Toc1126"/>
      <w:bookmarkEnd w:id="2605"/>
      <w:r>
        <w:rPr>
          <w:rtl w:val="true"/>
        </w:rPr>
        <w:t>اشاره</w:t>
      </w:r>
      <w:bookmarkEnd w:id="2606"/>
    </w:p>
    <w:p>
      <w:pPr>
        <w:pStyle w:val="BookText"/>
        <w:rPr/>
      </w:pP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لعنت شدگانند،هر کجا یافت شوند باید دستگیر شده و به سختی کشته شوند</w:t>
      </w:r>
      <w:r>
        <w:rPr>
          <w:rFonts w:eastAsia="IRNazanin" w:cs="IRNazanin"/>
          <w:color w:val="111111"/>
          <w:sz w:val="28"/>
          <w:szCs w:val="28"/>
          <w:rtl w:val="true"/>
          <w:lang w:bidi="fa-IR"/>
        </w:rPr>
        <w:t>.</w:t>
      </w:r>
      <w:bookmarkStart w:id="2607" w:name="pg13172_133987"/>
    </w:p>
    <w:p>
      <w:pPr>
        <w:pStyle w:val="BookText"/>
        <w:rPr/>
      </w:pPr>
      <w:bookmarkEnd w:id="2607"/>
      <w:r>
        <w:rPr>
          <w:rFonts w:ascii="IRNazanin" w:hAnsi="IRNazanin" w:eastAsia="IRNazanin"/>
          <w:color w:val="111111"/>
          <w:sz w:val="28"/>
          <w:sz w:val="28"/>
          <w:szCs w:val="28"/>
          <w:rtl w:val="true"/>
          <w:lang w:bidi="fa-IR"/>
        </w:rPr>
        <w:t>این سنّت خداوند درباره‌ی کسانی است که پیش از این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فتنه انگیزی‌ها و دلهره‌ها را در جامعه به وجود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برای سنّت خداوند تغییری نخواهی یافت</w:t>
      </w:r>
      <w:r>
        <w:rPr>
          <w:rFonts w:eastAsia="IRNazanin" w:cs="IRNazanin"/>
          <w:color w:val="111111"/>
          <w:sz w:val="28"/>
          <w:szCs w:val="28"/>
          <w:rtl w:val="true"/>
          <w:lang w:bidi="fa-IR"/>
        </w:rPr>
        <w:t>.</w:t>
      </w:r>
    </w:p>
    <w:p>
      <w:pPr>
        <w:pStyle w:val="Heading4"/>
        <w:numPr>
          <w:ilvl w:val="3"/>
          <w:numId w:val="1"/>
        </w:numPr>
        <w:rPr/>
      </w:pPr>
      <w:bookmarkStart w:id="2608" w:name="__RefHeading___Toc696104_3244359995"/>
      <w:bookmarkStart w:id="2609" w:name="_Toc1127"/>
      <w:bookmarkEnd w:id="2608"/>
      <w:r>
        <w:rPr>
          <w:rtl w:val="true"/>
        </w:rPr>
        <w:t>نکته‌ها</w:t>
      </w:r>
      <w:r>
        <w:rPr>
          <w:rtl w:val="true"/>
        </w:rPr>
        <w:t>:</w:t>
      </w:r>
      <w:bookmarkEnd w:id="2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دست یافتن و چیره شدنِ دقیق و ماهرانه است،لذا به علم و فرهنگ،ثقافت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مفسّران تمام این سخت‌گیری‌ها را در مورد اذیّت کننده مؤمن که در آیات قبل بود می‌دانند،ولی به نظر می‌رسد این همه تهدید و اعلام مهدور الدم بودن برای کسانی است که قصد اخلال در امنیّت جامعه و شکست نظام را دارند،نه تنها مزاحمان ناموس مردم</w:t>
      </w:r>
      <w:r>
        <w:rPr>
          <w:rFonts w:eastAsia="IRNazanin" w:cs="IRNazanin"/>
          <w:color w:val="111111"/>
          <w:sz w:val="28"/>
          <w:szCs w:val="28"/>
          <w:rtl w:val="true"/>
          <w:lang w:bidi="fa-IR"/>
        </w:rPr>
        <w:t>.</w:t>
      </w:r>
    </w:p>
    <w:p>
      <w:pPr>
        <w:pStyle w:val="Heading4"/>
        <w:numPr>
          <w:ilvl w:val="3"/>
          <w:numId w:val="1"/>
        </w:numPr>
        <w:rPr/>
      </w:pPr>
      <w:bookmarkStart w:id="2610" w:name="__RefHeading___Toc696106_3244359995"/>
      <w:bookmarkStart w:id="2611" w:name="_Toc1128"/>
      <w:bookmarkEnd w:id="2610"/>
      <w:r>
        <w:rPr>
          <w:rtl w:val="true"/>
        </w:rPr>
        <w:t>پیام‌ها</w:t>
      </w:r>
      <w:r>
        <w:rPr>
          <w:rtl w:val="true"/>
        </w:rPr>
        <w:t>:</w:t>
      </w:r>
      <w:bookmarkEnd w:id="2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شعار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حکم خدا در مورد فتنه انگیزانِ حقّ ستیز،به زمان و مکان و مرز محدود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ثُقِفُوا أُخِذُوا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فتنه انگیزان و اخلال‌گران امنیّت جامعه،هیچ جایی نباید محل امن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ثُقِفُوا أُخِذُوا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فتنه انگیزان،نباید مانع برخورد شما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ثُقِفُوا أُخِذُوا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دستگیری دشمنان،همه مردم باید بسیج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ثُقِفُوا أُخِذُوا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امنیّت مردم را به هم می‌زنند،امنیّت جانی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أُخِذُوا وَ قُتِّلُوا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توطئه‌ی شوم دشمن را که در قالب جنگ سرد است با جنگ گرم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الْمُرْجِفُونَ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ایجاد فتنه و دلهره دست بر نمی‌دارند،باید با شدّت و ذلّت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تَقْتِیلاً</w:t>
      </w:r>
      <w:r>
        <w:rPr>
          <w:rFonts w:eastAsia="IRNazanin" w:cs="IRNazanin"/>
          <w:color w:val="111111"/>
          <w:sz w:val="28"/>
          <w:szCs w:val="28"/>
          <w:rtl w:val="true"/>
          <w:lang w:bidi="fa-IR"/>
        </w:rPr>
        <w:t>»</w:t>
      </w:r>
      <w:bookmarkStart w:id="2612" w:name="pg13172_133988"/>
    </w:p>
    <w:p>
      <w:pPr>
        <w:pStyle w:val="BookText"/>
        <w:rPr/>
      </w:pPr>
      <w:bookmarkEnd w:id="261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علیه فتنه‌گران،یک سنّت الهی در همه‌ی ادیان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تبلیغ،احکام سخت و سنگین را با سابقه‌ی آن در طول تاریخ گره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 xml:space="preserve">»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w:t>
      </w:r>
      <w:r>
        <w:rPr>
          <w:rFonts w:eastAsia="Amiri" w:cs="Amiri" w:ascii="Amiri" w:hAnsi="Amiri"/>
          <w:color w:val="111111"/>
          <w:sz w:val="28"/>
          <w:szCs w:val="28"/>
          <w:rtl w:val="true"/>
          <w:lang w:bidi="ar-SA"/>
        </w:rPr>
        <w:t xml:space="preserve">» ... </w:t>
      </w:r>
      <w:r>
        <w:rPr>
          <w:rStyle w:val="FootnoteAnchor"/>
          <w:rtl w:val="true"/>
        </w:rPr>
        <w:footnoteReference w:id="4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قُتِّلُوا تَقْتِیلاً سُنَّةَ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انسانیّت و ارزش امنیّت در همه‌ی ادیان الهی به قدری است که سخت‌ترین مجازات‌ها در مورد کسانی که از این راه به جامعه ضربه می‌زنند اعمال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اعدامِ فتنه‌انگیزان و اخلال‌گران،تبدیل‌ناپذیر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تَجِدَ لِسُنَّةِ اللّٰهِ تَبْدِیلاً</w:t>
      </w:r>
      <w:r>
        <w:rPr>
          <w:rFonts w:eastAsia="IRNazanin" w:cs="IRNazanin"/>
          <w:color w:val="111111"/>
          <w:sz w:val="28"/>
          <w:szCs w:val="28"/>
          <w:rtl w:val="true"/>
          <w:lang w:bidi="fa-IR"/>
        </w:rPr>
        <w:t>»</w:t>
      </w:r>
    </w:p>
    <w:p>
      <w:pPr>
        <w:pStyle w:val="Heading3"/>
        <w:numPr>
          <w:ilvl w:val="2"/>
          <w:numId w:val="1"/>
        </w:numPr>
        <w:rPr/>
      </w:pPr>
      <w:bookmarkStart w:id="2613" w:name="__RefHeading___Toc696108_3244359995"/>
      <w:bookmarkStart w:id="2614" w:name="_Toc1129"/>
      <w:bookmarkEnd w:id="2613"/>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63</w:t>
      </w:r>
      <w:r>
        <w:rPr>
          <w:rtl w:val="true"/>
        </w:rPr>
        <w:t>]</w:t>
      </w:r>
      <w:bookmarkEnd w:id="2614"/>
    </w:p>
    <w:p>
      <w:pPr>
        <w:pStyle w:val="Heading4"/>
        <w:numPr>
          <w:ilvl w:val="3"/>
          <w:numId w:val="1"/>
        </w:numPr>
        <w:rPr/>
      </w:pPr>
      <w:bookmarkStart w:id="2615" w:name="__RefHeading___Toc696110_3244359995"/>
      <w:bookmarkStart w:id="2616" w:name="_Toc1130"/>
      <w:bookmarkEnd w:id="2615"/>
      <w:r>
        <w:rPr>
          <w:rtl w:val="true"/>
        </w:rPr>
        <w:t>اشاره</w:t>
      </w:r>
      <w:bookmarkEnd w:id="2616"/>
    </w:p>
    <w:p>
      <w:pPr>
        <w:pStyle w:val="BookText"/>
        <w:rPr/>
      </w:pP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پیوسته از زمان وقوع قیامت از تو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تنها نزد خداست و تو چه می‌دانی؟ شاید قیامت نزدیک باشد</w:t>
      </w:r>
      <w:r>
        <w:rPr>
          <w:rFonts w:eastAsia="IRNazanin" w:cs="IRNazanin"/>
          <w:color w:val="111111"/>
          <w:sz w:val="28"/>
          <w:szCs w:val="28"/>
          <w:rtl w:val="true"/>
          <w:lang w:bidi="fa-IR"/>
        </w:rPr>
        <w:t>.</w:t>
      </w:r>
    </w:p>
    <w:p>
      <w:pPr>
        <w:pStyle w:val="Heading4"/>
        <w:numPr>
          <w:ilvl w:val="3"/>
          <w:numId w:val="1"/>
        </w:numPr>
        <w:rPr/>
      </w:pPr>
      <w:bookmarkStart w:id="2617" w:name="__RefHeading___Toc696112_3244359995"/>
      <w:bookmarkStart w:id="2618" w:name="_Toc1131"/>
      <w:bookmarkEnd w:id="2617"/>
      <w:r>
        <w:rPr>
          <w:rtl w:val="true"/>
        </w:rPr>
        <w:t>نکته‌ها</w:t>
      </w:r>
      <w:r>
        <w:rPr>
          <w:rtl w:val="true"/>
        </w:rPr>
        <w:t>:</w:t>
      </w:r>
      <w:bookmarkEnd w:id="2618"/>
    </w:p>
    <w:p>
      <w:pPr>
        <w:pStyle w:val="BookText"/>
        <w:rPr/>
      </w:pPr>
      <w:r>
        <w:rPr>
          <w:rFonts w:ascii="IRNazanin" w:hAnsi="IRNazanin" w:eastAsia="IRNazanin"/>
          <w:color w:val="111111"/>
          <w:sz w:val="28"/>
          <w:sz w:val="28"/>
          <w:szCs w:val="28"/>
          <w:rtl w:val="true"/>
          <w:lang w:bidi="fa-IR"/>
        </w:rPr>
        <w:t>انگیزه‌های سؤال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سؤال،برای آزمایش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سؤالات امتحانی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سؤال،از روی استهزا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پرسش قدرتمند متکبّر از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سؤال،از روی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پرسش انسان ترسو از انسان شجاع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سؤال،برای به بن بست کشاندن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پرسش بازپرس از مجرم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سؤال،برای به انحراف کشیدن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پرسش استاد منحرف از شاگرد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سؤال،برای ایجاد شک در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پرسش منحرفان</w:t>
      </w:r>
      <w:r>
        <w:rPr>
          <w:rFonts w:eastAsia="IRNazanin" w:cs="IRNazanin"/>
          <w:color w:val="111111"/>
          <w:sz w:val="28"/>
          <w:szCs w:val="28"/>
          <w:rtl w:val="true"/>
          <w:lang w:bidi="fa-IR"/>
        </w:rPr>
        <w:t>.</w:t>
      </w:r>
      <w:bookmarkStart w:id="2619" w:name="pg13172_133989"/>
    </w:p>
    <w:p>
      <w:pPr>
        <w:pStyle w:val="BookText"/>
        <w:rPr/>
      </w:pPr>
      <w:bookmarkEnd w:id="2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سؤال،برای رفع نگرانی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مادر از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سؤال،برای دانستن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پرسش جاهل از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سؤال،برای توبیخ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پرسش معلم از دلیل تنبلی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نیز،سؤال از زمان قیامت می‌تواند انگیزه‌های متفاوتی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مذکّر و مؤنّث به کار می‌رود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السّٰاعَةَ تَکُونُ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،نظیر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پایان آیه نوعی دلجویی از پیامبر است که از بهانه‌های کفّار خسته مباش که به زودی به حسابشان رسیدگی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قَرِیباً</w:t>
      </w:r>
      <w:r>
        <w:rPr>
          <w:rFonts w:eastAsia="IRNazanin" w:cs="IRNazanin"/>
          <w:color w:val="111111"/>
          <w:sz w:val="28"/>
          <w:szCs w:val="28"/>
          <w:rtl w:val="true"/>
          <w:lang w:bidi="fa-IR"/>
        </w:rPr>
        <w:t>»</w:t>
      </w:r>
    </w:p>
    <w:p>
      <w:pPr>
        <w:pStyle w:val="Heading4"/>
        <w:numPr>
          <w:ilvl w:val="3"/>
          <w:numId w:val="1"/>
        </w:numPr>
        <w:rPr/>
      </w:pPr>
      <w:bookmarkStart w:id="2620" w:name="__RefHeading___Toc696114_3244359995"/>
      <w:bookmarkStart w:id="2621" w:name="_Toc1132"/>
      <w:bookmarkEnd w:id="2620"/>
      <w:r>
        <w:rPr>
          <w:rtl w:val="true"/>
        </w:rPr>
        <w:t>پیام‌ها</w:t>
      </w:r>
      <w:r>
        <w:rPr>
          <w:rtl w:val="true"/>
        </w:rPr>
        <w:t>:</w:t>
      </w:r>
      <w:bookmarkEnd w:id="2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خداوند انبیا را از غیب آگاه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 عَلیٰ غَیْبِهِ أَحَداً إِلاّٰ مَنِ ارْتَضیٰ مِنْ رَسُولٍ</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لکن آگاهی انبیا نیز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است همه چیز را بدانیم و نه لازم است به هر سؤالی پاسخ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زمان وقوع قیامت،به ایمان و یقین به اصل آن،ضرری نمی‌زند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عِلْمُهٰا عِنْدَ اللّٰهِ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علوم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ندانستنی عیب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اگر زمان وقوع قیامت را بدانیم تعادل خود را از دست می‌دهیم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باید افراد را میان بیم و امید نگاه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وقوع قیامت هر لحظه باید آماده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السّٰاعَةَ تَکُونُ قَرِیباً</w:t>
      </w:r>
      <w:r>
        <w:rPr>
          <w:rFonts w:eastAsia="IRNazanin" w:cs="IRNazanin"/>
          <w:color w:val="111111"/>
          <w:sz w:val="28"/>
          <w:szCs w:val="28"/>
          <w:rtl w:val="true"/>
          <w:lang w:bidi="fa-IR"/>
        </w:rPr>
        <w:t>»</w:t>
      </w:r>
      <w:bookmarkStart w:id="2622" w:name="pg13172_133990"/>
    </w:p>
    <w:p>
      <w:pPr>
        <w:pStyle w:val="Heading3"/>
        <w:numPr>
          <w:ilvl w:val="2"/>
          <w:numId w:val="1"/>
        </w:numPr>
        <w:rPr/>
      </w:pPr>
      <w:bookmarkStart w:id="2623" w:name="__RefHeading___Toc696116_3244359995"/>
      <w:bookmarkStart w:id="2624" w:name="_Toc1133"/>
      <w:bookmarkEnd w:id="2622"/>
      <w:bookmarkEnd w:id="2623"/>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64</w:t>
      </w:r>
      <w:r>
        <w:rPr>
          <w:rtl w:val="true"/>
        </w:rPr>
        <w:t xml:space="preserve"> </w:t>
      </w:r>
      <w:r>
        <w:rPr>
          <w:rtl w:val="true"/>
        </w:rPr>
        <w:t xml:space="preserve">تا </w:t>
      </w:r>
      <w:r>
        <w:rPr/>
        <w:t>65</w:t>
      </w:r>
      <w:r>
        <w:rPr>
          <w:rtl w:val="true"/>
        </w:rPr>
        <w:t>]</w:t>
      </w:r>
      <w:bookmarkEnd w:id="2624"/>
    </w:p>
    <w:p>
      <w:pPr>
        <w:pStyle w:val="Heading4"/>
        <w:numPr>
          <w:ilvl w:val="3"/>
          <w:numId w:val="1"/>
        </w:numPr>
        <w:rPr/>
      </w:pPr>
      <w:bookmarkStart w:id="2625" w:name="__RefHeading___Toc696118_3244359995"/>
      <w:bookmarkStart w:id="2626" w:name="_Toc1134"/>
      <w:bookmarkEnd w:id="2625"/>
      <w:r>
        <w:rPr>
          <w:rtl w:val="true"/>
        </w:rPr>
        <w:t>اشاره</w:t>
      </w:r>
      <w:bookmarkEnd w:id="2626"/>
    </w:p>
    <w:p>
      <w:pPr>
        <w:pStyle w:val="BookText"/>
        <w:rPr/>
      </w:pP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کافران را لعنت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لطف خود دور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آتش فروزانی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همیشه در آن می‌مانند و دوست و 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نمی‌یابند</w:t>
      </w:r>
      <w:r>
        <w:rPr>
          <w:rFonts w:eastAsia="IRNazanin" w:cs="IRNazanin"/>
          <w:color w:val="111111"/>
          <w:sz w:val="28"/>
          <w:szCs w:val="28"/>
          <w:rtl w:val="true"/>
          <w:lang w:bidi="fa-IR"/>
        </w:rPr>
        <w:t>.</w:t>
      </w:r>
    </w:p>
    <w:p>
      <w:pPr>
        <w:pStyle w:val="Heading4"/>
        <w:numPr>
          <w:ilvl w:val="3"/>
          <w:numId w:val="1"/>
        </w:numPr>
        <w:rPr/>
      </w:pPr>
      <w:bookmarkStart w:id="2627" w:name="__RefHeading___Toc696120_3244359995"/>
      <w:bookmarkStart w:id="2628" w:name="_Toc1135"/>
      <w:bookmarkEnd w:id="2627"/>
      <w:r>
        <w:rPr>
          <w:rtl w:val="true"/>
        </w:rPr>
        <w:t>پیام‌ها</w:t>
      </w:r>
      <w:r>
        <w:rPr>
          <w:rtl w:val="true"/>
        </w:rPr>
        <w:t>:</w:t>
      </w:r>
      <w:bookmarkEnd w:id="26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نسبت به کافران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هم اکنون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نه مولایی دارند که آنان را از ورود به دوزخ حفظ کند و نه یاوری که آنان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 وَلِیًّا وَ لاٰ نَصِیراً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طاغوت‌ها در قیامت بی بی‌اثرند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 وَلِیًّا وَ لاٰ نَصِیراً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به هر سو چشم می‌دوزند،امّا چه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w:t>
      </w:r>
      <w:r>
        <w:rPr>
          <w:rFonts w:eastAsia="IRNazanin" w:cs="IRNazanin"/>
          <w:color w:val="111111"/>
          <w:sz w:val="28"/>
          <w:szCs w:val="28"/>
          <w:rtl w:val="true"/>
          <w:lang w:bidi="fa-IR"/>
        </w:rPr>
        <w:t>» ...</w:t>
      </w:r>
    </w:p>
    <w:p>
      <w:pPr>
        <w:pStyle w:val="Heading3"/>
        <w:numPr>
          <w:ilvl w:val="2"/>
          <w:numId w:val="1"/>
        </w:numPr>
        <w:rPr/>
      </w:pPr>
      <w:bookmarkStart w:id="2629" w:name="__RefHeading___Toc696122_3244359995"/>
      <w:bookmarkStart w:id="2630" w:name="_Toc1136"/>
      <w:bookmarkEnd w:id="2629"/>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66</w:t>
      </w:r>
      <w:r>
        <w:rPr>
          <w:rtl w:val="true"/>
        </w:rPr>
        <w:t>]</w:t>
      </w:r>
      <w:bookmarkEnd w:id="2630"/>
    </w:p>
    <w:p>
      <w:pPr>
        <w:pStyle w:val="Heading4"/>
        <w:numPr>
          <w:ilvl w:val="3"/>
          <w:numId w:val="1"/>
        </w:numPr>
        <w:rPr/>
      </w:pPr>
      <w:bookmarkStart w:id="2631" w:name="__RefHeading___Toc696124_3244359995"/>
      <w:bookmarkStart w:id="2632" w:name="_Toc1137"/>
      <w:bookmarkEnd w:id="2631"/>
      <w:r>
        <w:rPr>
          <w:rtl w:val="true"/>
        </w:rPr>
        <w:t>اشاره</w:t>
      </w:r>
      <w:bookmarkEnd w:id="2632"/>
    </w:p>
    <w:p>
      <w:pPr>
        <w:pStyle w:val="BookText"/>
        <w:rPr/>
      </w:pP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صورت‌های آنان در آتش گردانده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می‌کردیم و پیرو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Heading4"/>
        <w:numPr>
          <w:ilvl w:val="3"/>
          <w:numId w:val="1"/>
        </w:numPr>
        <w:rPr/>
      </w:pPr>
      <w:bookmarkStart w:id="2633" w:name="__RefHeading___Toc696126_3244359995"/>
      <w:bookmarkStart w:id="2634" w:name="_Toc1138"/>
      <w:bookmarkEnd w:id="2633"/>
      <w:r>
        <w:rPr>
          <w:rtl w:val="true"/>
        </w:rPr>
        <w:t>نکته‌ها</w:t>
      </w:r>
      <w:r>
        <w:rPr>
          <w:rtl w:val="true"/>
        </w:rPr>
        <w:t>:</w:t>
      </w:r>
      <w:bookmarkEnd w:id="2634"/>
    </w:p>
    <w:p>
      <w:pPr>
        <w:pStyle w:val="BookText"/>
        <w:rPr/>
      </w:pPr>
      <w:r>
        <w:rPr>
          <w:rFonts w:ascii="IRNazanin" w:hAnsi="IRNazanin" w:eastAsia="IRNazanin"/>
          <w:color w:val="111111"/>
          <w:sz w:val="28"/>
          <w:sz w:val="28"/>
          <w:szCs w:val="28"/>
          <w:rtl w:val="true"/>
          <w:lang w:bidi="fa-IR"/>
        </w:rPr>
        <w:t>ممکن است معنای آیه این باشد که صورت‌های کافران در اثر حرارت آتش،به رنگ‌های مختلفی در می‌آید</w:t>
      </w:r>
      <w:r>
        <w:rPr>
          <w:rFonts w:eastAsia="IRNazanin" w:cs="IRNazanin"/>
          <w:color w:val="111111"/>
          <w:sz w:val="28"/>
          <w:szCs w:val="28"/>
          <w:rtl w:val="true"/>
          <w:lang w:bidi="fa-IR"/>
        </w:rPr>
        <w:t>.</w:t>
      </w:r>
    </w:p>
    <w:p>
      <w:pPr>
        <w:pStyle w:val="Heading4"/>
        <w:numPr>
          <w:ilvl w:val="3"/>
          <w:numId w:val="1"/>
        </w:numPr>
        <w:rPr/>
      </w:pPr>
      <w:bookmarkStart w:id="2635" w:name="__RefHeading___Toc696128_3244359995"/>
      <w:bookmarkStart w:id="2636" w:name="_Toc1139"/>
      <w:bookmarkEnd w:id="2635"/>
      <w:r>
        <w:rPr>
          <w:rtl w:val="true"/>
        </w:rPr>
        <w:t>پیام‌ها</w:t>
      </w:r>
      <w:r>
        <w:rPr>
          <w:rtl w:val="true"/>
        </w:rPr>
        <w:t>:</w:t>
      </w:r>
      <w:bookmarkEnd w:id="263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 در قیامت،نه تنها ولیّ و نصیری ندارند،بلکه اختیار صورت خود را نیز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تُقَلَّبُ وُجُوهُهُمْ</w:t>
      </w:r>
      <w:r>
        <w:rPr>
          <w:rFonts w:eastAsia="Amiri" w:cs="Amiri" w:ascii="Amiri" w:hAnsi="Amiri"/>
          <w:color w:val="111111"/>
          <w:sz w:val="28"/>
          <w:szCs w:val="28"/>
          <w:rtl w:val="true"/>
          <w:lang w:bidi="ar-SA"/>
        </w:rPr>
        <w:t>»</w:t>
      </w:r>
      <w:bookmarkStart w:id="2637" w:name="pg13172_133991"/>
    </w:p>
    <w:p>
      <w:pPr>
        <w:pStyle w:val="BookText"/>
        <w:rPr/>
      </w:pPr>
      <w:bookmarkEnd w:id="263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 وُجُوهُهُمْ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در قیامت بیدار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ندامت،در قیامت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آرزوی دوزخیان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أَطَعْنَا اللّٰهَ وَ أَطَعْنَا الرَّسُولاَ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به همراه اطاعت از رسول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أَطَعْنَا اللّٰهَ وَ أَطَعْنَا الرَّسُولاَ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علاوه بر ابلاغ فرمان الهی،خود نیز دستوراتی را برای مردم صادر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أَطَعْنَا اللّٰهَ وَ أَطَعْنَا الرَّسُولاَ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نجات،اطاعت از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أَطَعْنَا اللّٰهَ وَ أَطَعْنَا الرَّسُولاَ</w:t>
      </w:r>
      <w:r>
        <w:rPr>
          <w:rFonts w:eastAsia="IRNazanin" w:cs="IRNazanin"/>
          <w:color w:val="111111"/>
          <w:sz w:val="28"/>
          <w:szCs w:val="28"/>
          <w:rtl w:val="true"/>
          <w:lang w:bidi="fa-IR"/>
        </w:rPr>
        <w:t>»</w:t>
      </w:r>
    </w:p>
    <w:p>
      <w:pPr>
        <w:pStyle w:val="Heading3"/>
        <w:numPr>
          <w:ilvl w:val="2"/>
          <w:numId w:val="1"/>
        </w:numPr>
        <w:rPr/>
      </w:pPr>
      <w:bookmarkStart w:id="2638" w:name="__RefHeading___Toc696130_3244359995"/>
      <w:bookmarkStart w:id="2639" w:name="_Toc1140"/>
      <w:bookmarkEnd w:id="2638"/>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67</w:t>
      </w:r>
      <w:r>
        <w:rPr>
          <w:rtl w:val="true"/>
        </w:rPr>
        <w:t>]</w:t>
      </w:r>
      <w:bookmarkEnd w:id="2639"/>
    </w:p>
    <w:p>
      <w:pPr>
        <w:pStyle w:val="Heading4"/>
        <w:numPr>
          <w:ilvl w:val="3"/>
          <w:numId w:val="1"/>
        </w:numPr>
        <w:rPr/>
      </w:pPr>
      <w:bookmarkStart w:id="2640" w:name="__RefHeading___Toc696132_3244359995"/>
      <w:bookmarkStart w:id="2641" w:name="_Toc1141"/>
      <w:bookmarkEnd w:id="2640"/>
      <w:r>
        <w:rPr>
          <w:rtl w:val="true"/>
        </w:rPr>
        <w:t>اشاره</w:t>
      </w:r>
      <w:bookmarkEnd w:id="2641"/>
    </w:p>
    <w:p>
      <w:pPr>
        <w:pStyle w:val="BookText"/>
        <w:rPr/>
      </w:pP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سران و بزرگانمان را اطاعت کردیم،پس آنان ما را از راه به در بردند</w:t>
      </w:r>
      <w:r>
        <w:rPr>
          <w:rFonts w:eastAsia="IRNazanin" w:cs="IRNazanin"/>
          <w:color w:val="111111"/>
          <w:sz w:val="28"/>
          <w:szCs w:val="28"/>
          <w:rtl w:val="true"/>
          <w:lang w:bidi="fa-IR"/>
        </w:rPr>
        <w:t>.</w:t>
      </w:r>
    </w:p>
    <w:p>
      <w:pPr>
        <w:pStyle w:val="Heading4"/>
        <w:numPr>
          <w:ilvl w:val="3"/>
          <w:numId w:val="1"/>
        </w:numPr>
        <w:rPr/>
      </w:pPr>
      <w:bookmarkStart w:id="2642" w:name="__RefHeading___Toc696134_3244359995"/>
      <w:bookmarkStart w:id="2643" w:name="_Toc1142"/>
      <w:bookmarkEnd w:id="2642"/>
      <w:r>
        <w:rPr>
          <w:rtl w:val="true"/>
        </w:rPr>
        <w:t>نکته‌ها</w:t>
      </w:r>
      <w:r>
        <w:rPr>
          <w:rtl w:val="true"/>
        </w:rPr>
        <w:t>:</w:t>
      </w:r>
      <w:bookmarkEnd w:id="2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رؤسا و سران یک جامعه 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بزرگانِ سنّی و ریش سفیدان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این دو گروه نقش مهمی در آداب و رسوم و رفتار مردم دارند</w:t>
      </w:r>
      <w:r>
        <w:rPr>
          <w:rFonts w:eastAsia="IRNazanin" w:cs="IRNazanin"/>
          <w:color w:val="111111"/>
          <w:sz w:val="28"/>
          <w:szCs w:val="28"/>
          <w:rtl w:val="true"/>
          <w:lang w:bidi="fa-IR"/>
        </w:rPr>
        <w:t>.</w:t>
      </w:r>
    </w:p>
    <w:p>
      <w:pPr>
        <w:pStyle w:val="Heading4"/>
        <w:numPr>
          <w:ilvl w:val="3"/>
          <w:numId w:val="1"/>
        </w:numPr>
        <w:rPr/>
      </w:pPr>
      <w:bookmarkStart w:id="2644" w:name="__RefHeading___Toc696136_3244359995"/>
      <w:bookmarkStart w:id="2645" w:name="_Toc1143"/>
      <w:bookmarkEnd w:id="2644"/>
      <w:r>
        <w:rPr>
          <w:rtl w:val="true"/>
        </w:rPr>
        <w:t>پیام‌ها</w:t>
      </w:r>
      <w:r>
        <w:rPr>
          <w:rtl w:val="true"/>
        </w:rPr>
        <w:t>:</w:t>
      </w:r>
      <w:bookmarkEnd w:id="264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دنیا حتّی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نگفتند،در قیامت همراه با ناله و پشیمانی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اشتباهات خود را توجیه می‌کنند و به گردن دیگران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أَطَعْنٰا سٰادَتَنٰا</w:t>
      </w:r>
      <w:r>
        <w:rPr>
          <w:rFonts w:eastAsia="IRNazanin" w:cs="IRNazanin"/>
          <w:color w:val="111111"/>
          <w:sz w:val="28"/>
          <w:szCs w:val="28"/>
          <w:rtl w:val="true"/>
          <w:lang w:bidi="fa-IR"/>
        </w:rPr>
        <w:t>»</w:t>
      </w:r>
      <w:bookmarkStart w:id="2646" w:name="pg13172_133992"/>
    </w:p>
    <w:p>
      <w:pPr>
        <w:pStyle w:val="BookText"/>
        <w:rPr/>
      </w:pPr>
      <w:bookmarkEnd w:id="264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از پدران و بزرگان جامعه،مایه‌ی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أَطَعْنٰا سٰادَتَنٰا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به انحراف خود اقرار می‌کنند؛ولی چه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فَأَضَلُّونَا السَّبِیلاَ</w:t>
      </w:r>
      <w:r>
        <w:rPr>
          <w:rFonts w:eastAsia="IRNazanin" w:cs="IRNazanin"/>
          <w:color w:val="111111"/>
          <w:sz w:val="28"/>
          <w:szCs w:val="28"/>
          <w:rtl w:val="true"/>
          <w:lang w:bidi="fa-IR"/>
        </w:rPr>
        <w:t>»</w:t>
      </w:r>
    </w:p>
    <w:p>
      <w:pPr>
        <w:pStyle w:val="Heading3"/>
        <w:numPr>
          <w:ilvl w:val="2"/>
          <w:numId w:val="1"/>
        </w:numPr>
        <w:rPr/>
      </w:pPr>
      <w:bookmarkStart w:id="2647" w:name="__RefHeading___Toc696138_3244359995"/>
      <w:bookmarkStart w:id="2648" w:name="_Toc1144"/>
      <w:bookmarkEnd w:id="2647"/>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68</w:t>
      </w:r>
      <w:r>
        <w:rPr>
          <w:rtl w:val="true"/>
        </w:rPr>
        <w:t xml:space="preserve"> </w:t>
      </w:r>
      <w:r>
        <w:rPr>
          <w:rtl w:val="true"/>
        </w:rPr>
        <w:t xml:space="preserve">تا </w:t>
      </w:r>
      <w:r>
        <w:rPr/>
        <w:t>69</w:t>
      </w:r>
      <w:r>
        <w:rPr>
          <w:rtl w:val="true"/>
        </w:rPr>
        <w:t>]</w:t>
      </w:r>
      <w:bookmarkEnd w:id="2648"/>
    </w:p>
    <w:p>
      <w:pPr>
        <w:pStyle w:val="Heading4"/>
        <w:numPr>
          <w:ilvl w:val="3"/>
          <w:numId w:val="1"/>
        </w:numPr>
        <w:rPr/>
      </w:pPr>
      <w:bookmarkStart w:id="2649" w:name="__RefHeading___Toc696140_3244359995"/>
      <w:bookmarkStart w:id="2650" w:name="_Toc1145"/>
      <w:bookmarkEnd w:id="2649"/>
      <w:r>
        <w:rPr>
          <w:rtl w:val="true"/>
        </w:rPr>
        <w:t>اشاره</w:t>
      </w:r>
      <w:bookmarkEnd w:id="2650"/>
    </w:p>
    <w:p>
      <w:pPr>
        <w:pStyle w:val="BookText"/>
        <w:rPr/>
      </w:pP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 دو چندان ده و به لعنتی بزرگ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نباشید که موسی را آزار دادند،پس خداوند او را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 به 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می‌گفتند،تبرئه فرمود و او نزد خداوند آبرومند بود</w:t>
      </w:r>
      <w:r>
        <w:rPr>
          <w:rFonts w:eastAsia="IRNazanin" w:cs="IRNazanin"/>
          <w:color w:val="111111"/>
          <w:sz w:val="28"/>
          <w:szCs w:val="28"/>
          <w:rtl w:val="true"/>
          <w:lang w:bidi="fa-IR"/>
        </w:rPr>
        <w:t>.</w:t>
      </w:r>
    </w:p>
    <w:p>
      <w:pPr>
        <w:pStyle w:val="Heading4"/>
        <w:numPr>
          <w:ilvl w:val="3"/>
          <w:numId w:val="1"/>
        </w:numPr>
        <w:rPr/>
      </w:pPr>
      <w:bookmarkStart w:id="2651" w:name="__RefHeading___Toc696142_3244359995"/>
      <w:bookmarkStart w:id="2652" w:name="_Toc1146"/>
      <w:bookmarkEnd w:id="2651"/>
      <w:r>
        <w:rPr>
          <w:rtl w:val="true"/>
        </w:rPr>
        <w:t>نکته‌ها</w:t>
      </w:r>
      <w:r>
        <w:rPr>
          <w:rtl w:val="true"/>
        </w:rPr>
        <w:t>:</w:t>
      </w:r>
      <w:bookmarkEnd w:id="2652"/>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ایذای پیامبر مطرح شد،در این آیه تأکید می‌کند که شما مثل بنی اسرائیل نباشید که موسی را اذیّت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تهمتی که در مورد حضرت موسی مطرح شده،یا نسبتِ نقص جسمی است،یا نسبت قتل و یا سحر و جنون که شناخت موضوع آن در فهم آیه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بزرگ،شاید همان لعنت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وَ مٰاتُوا وَ هُمْ کُفّٰارٌ أُولٰئِکَ عَلَیْهِمْ لَعْنَةُ اللّٰهِ وَ الْمَلاٰئِکَةِ 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و در حال کفر از دنیا رفتند،لعنت خداوند و فرشتگان و همه‌ی مردم بر آنها خواهد بود</w:t>
      </w:r>
      <w:r>
        <w:rPr>
          <w:rFonts w:eastAsia="IRNazanin" w:cs="IRNazanin"/>
          <w:color w:val="111111"/>
          <w:sz w:val="28"/>
          <w:szCs w:val="28"/>
          <w:rtl w:val="true"/>
          <w:lang w:bidi="fa-IR"/>
        </w:rPr>
        <w:t>.</w:t>
      </w:r>
    </w:p>
    <w:p>
      <w:pPr>
        <w:pStyle w:val="Heading4"/>
        <w:numPr>
          <w:ilvl w:val="3"/>
          <w:numId w:val="1"/>
        </w:numPr>
        <w:rPr/>
      </w:pPr>
      <w:bookmarkStart w:id="2653" w:name="__RefHeading___Toc696144_3244359995"/>
      <w:bookmarkStart w:id="2654" w:name="_Toc1147"/>
      <w:bookmarkEnd w:id="2653"/>
      <w:r>
        <w:rPr>
          <w:rtl w:val="true"/>
        </w:rPr>
        <w:t>پیام‌ها</w:t>
      </w:r>
      <w:r>
        <w:rPr>
          <w:rtl w:val="true"/>
        </w:rPr>
        <w:t>:</w:t>
      </w:r>
      <w:bookmarkEnd w:id="265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دعایی که از دوزخیان مستجاب می‌شود،دعا برای عذاب است</w:t>
      </w:r>
      <w:r>
        <w:rPr>
          <w:rFonts w:eastAsia="IRNazanin" w:cs="IRNazanin"/>
          <w:color w:val="111111"/>
          <w:sz w:val="28"/>
          <w:szCs w:val="28"/>
          <w:rtl w:val="true"/>
          <w:lang w:bidi="fa-IR"/>
        </w:rPr>
        <w:t xml:space="preserve">. </w:t>
      </w:r>
      <w:r>
        <w:rPr>
          <w:rStyle w:val="FootnoteAnchor"/>
          <w:rtl w:val="true"/>
        </w:rPr>
        <w:footnoteReference w:id="438"/>
      </w:r>
      <w:bookmarkStart w:id="2655" w:name="pg13172_133993"/>
    </w:p>
    <w:p>
      <w:pPr>
        <w:pStyle w:val="BookText"/>
        <w:rPr/>
      </w:pPr>
      <w:bookmarkEnd w:id="26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ضِعْفَیْنِ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آیه‌ی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ضِعْفٌ</w:t>
      </w:r>
      <w:r>
        <w:rPr>
          <w:rFonts w:eastAsia="IRNazanin" w:cs="IRNazanin"/>
          <w:color w:val="111111"/>
          <w:sz w:val="28"/>
          <w:szCs w:val="28"/>
          <w:rtl w:val="true"/>
          <w:lang w:bidi="fa-IR"/>
        </w:rPr>
        <w:t xml:space="preserve">» </w:t>
      </w:r>
      <w:r>
        <w:rPr>
          <w:rStyle w:val="FootnoteAnchor"/>
        </w:rPr>
        <w:footnoteReference w:id="43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رهبران الهی،از طرف مؤمنان هدف تهمت و اذیّت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ایمان،دوری از تهمت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بی‌اثر ماندن تهمت به اولیای خدا درس بگیرید و تهمت نزنید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دامن انبیای خود را از تهمت‌های دشمنان پاک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فَبَرَّأَهُ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تبرئه‌ی مردان خدا از تهمت کافی نیست،باید از آنان تجلیل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فَبَرَّأَهُ اللّٰهُ مِمّٰا قٰالُوا وَ کٰانَ عِنْدَ اللّٰهِ وَجِیهاً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تبرئه از تهمت و داشتن وجاهت،شرط موفقیّت در رهبری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فَبَرَّأَهُ اللّٰهُ مِمّٰا قٰالُوا وَ کٰانَ عِنْدَ اللّٰهِ وَجِیهاً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 به مأموریّتی می‌فرستید و مسئولیّتی به او می‌دهید،باید از او حمایت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فَبَرَّأَهُ اللّٰهُ مِمّٰا قٰالُوا وَ کٰانَ عِنْدَ اللّٰهِ وَجِیهاً</w:t>
      </w:r>
      <w:r>
        <w:rPr>
          <w:rFonts w:eastAsia="Amiri" w:cs="Amiri" w:ascii="Amiri" w:hAnsi="Amiri"/>
          <w:color w:val="111111"/>
          <w:sz w:val="28"/>
          <w:szCs w:val="28"/>
          <w:rtl w:val="true"/>
          <w:lang w:bidi="ar-SA"/>
        </w:rPr>
        <w:t>»</w:t>
      </w:r>
    </w:p>
    <w:p>
      <w:pPr>
        <w:pStyle w:val="Heading3"/>
        <w:numPr>
          <w:ilvl w:val="2"/>
          <w:numId w:val="1"/>
        </w:numPr>
        <w:rPr/>
      </w:pPr>
      <w:bookmarkStart w:id="2656" w:name="__RefHeading___Toc696146_3244359995"/>
      <w:bookmarkStart w:id="2657" w:name="_Toc1148"/>
      <w:bookmarkEnd w:id="2656"/>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70</w:t>
      </w:r>
      <w:r>
        <w:rPr>
          <w:rtl w:val="true"/>
        </w:rPr>
        <w:t xml:space="preserve"> </w:t>
      </w:r>
      <w:r>
        <w:rPr>
          <w:rtl w:val="true"/>
        </w:rPr>
        <w:t xml:space="preserve">تا </w:t>
      </w:r>
      <w:r>
        <w:rPr/>
        <w:t>71</w:t>
      </w:r>
      <w:r>
        <w:rPr>
          <w:rtl w:val="true"/>
        </w:rPr>
        <w:t>]</w:t>
      </w:r>
      <w:bookmarkEnd w:id="2657"/>
    </w:p>
    <w:p>
      <w:pPr>
        <w:pStyle w:val="Heading4"/>
        <w:numPr>
          <w:ilvl w:val="3"/>
          <w:numId w:val="1"/>
        </w:numPr>
        <w:rPr/>
      </w:pPr>
      <w:bookmarkStart w:id="2658" w:name="__RefHeading___Toc696148_3244359995"/>
      <w:bookmarkStart w:id="2659" w:name="_Toc1149"/>
      <w:bookmarkEnd w:id="2658"/>
      <w:r>
        <w:rPr>
          <w:rtl w:val="true"/>
        </w:rPr>
        <w:t>اشاره</w:t>
      </w:r>
      <w:bookmarkEnd w:id="2659"/>
    </w:p>
    <w:p>
      <w:pPr>
        <w:pStyle w:val="BookText"/>
        <w:rPr/>
      </w:pP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گویید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خداوند کارهای شما را اصلاح کند و گناهانتان را بیامرزد؛و هر کس خدا و رسولش را اطاعت کند،بدون شکّ به رستگاری بزرگی دست یافته است</w:t>
      </w:r>
      <w:r>
        <w:rPr>
          <w:rFonts w:eastAsia="IRNazanin" w:cs="IRNazanin"/>
          <w:color w:val="111111"/>
          <w:sz w:val="28"/>
          <w:szCs w:val="28"/>
          <w:rtl w:val="true"/>
          <w:lang w:bidi="fa-IR"/>
        </w:rPr>
        <w:t>.</w:t>
      </w:r>
      <w:bookmarkStart w:id="2660" w:name="pg13172_133994"/>
    </w:p>
    <w:p>
      <w:pPr>
        <w:pStyle w:val="Heading4"/>
        <w:numPr>
          <w:ilvl w:val="3"/>
          <w:numId w:val="1"/>
        </w:numPr>
        <w:rPr/>
      </w:pPr>
      <w:bookmarkStart w:id="2661" w:name="__RefHeading___Toc696150_3244359995"/>
      <w:bookmarkStart w:id="2662" w:name="_Toc1150"/>
      <w:bookmarkEnd w:id="2660"/>
      <w:bookmarkEnd w:id="2661"/>
      <w:r>
        <w:rPr>
          <w:rtl w:val="true"/>
        </w:rPr>
        <w:t>نکته‌ها</w:t>
      </w:r>
      <w:r>
        <w:rPr>
          <w:rtl w:val="true"/>
        </w:rPr>
        <w:t>:</w:t>
      </w:r>
      <w:bookmarkEnd w:id="2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که در آن سستی و لغو و دروغ و نفاق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همچون سدّی محکم،جلو شکّ و شبهه و فساد را بگیرد</w:t>
      </w:r>
      <w:r>
        <w:rPr>
          <w:rFonts w:eastAsia="IRNazanin" w:cs="IRNazanin"/>
          <w:color w:val="111111"/>
          <w:sz w:val="28"/>
          <w:szCs w:val="28"/>
          <w:rtl w:val="true"/>
          <w:lang w:bidi="fa-IR"/>
        </w:rPr>
        <w:t>.</w:t>
      </w:r>
    </w:p>
    <w:p>
      <w:pPr>
        <w:pStyle w:val="Heading4"/>
        <w:numPr>
          <w:ilvl w:val="3"/>
          <w:numId w:val="1"/>
        </w:numPr>
        <w:rPr/>
      </w:pPr>
      <w:bookmarkStart w:id="2663" w:name="__RefHeading___Toc696152_3244359995"/>
      <w:bookmarkStart w:id="2664" w:name="_Toc1151"/>
      <w:bookmarkEnd w:id="2663"/>
      <w:r>
        <w:rPr>
          <w:rtl w:val="true"/>
        </w:rPr>
        <w:t>پیام‌ها</w:t>
      </w:r>
      <w:r>
        <w:rPr>
          <w:rtl w:val="true"/>
        </w:rPr>
        <w:t>:</w:t>
      </w:r>
      <w:bookmarkEnd w:id="2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ایمان،داشتن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لازمه‌ی تقوا سخن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قُولُوا قَوْلاً سَدِیداً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شایستگی تقوا و قول سدید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ایمان،هم 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سدید تنها به الفاظ آن نیست،بلکه به محتوای آن است،در واقع این فکر و اندیشه است که باید محکم و استوار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قَوْلاً سَدِیداً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شنیده‌ای قابل بازگو کردن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رفتار و کردار تقوا را مراعات کند،باقی مسائل را خداوند حل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لَکُمْ أَعْمٰالَکُمْ وَ یَغْفِرْ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بزرگی که از آن نهی می‌شوید دوری کنید،گناهان کوچک شما را می‌پوشانیم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رستگاری،پیروی از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رَسُولَهُ فَقَدْ فٰازَ فَوْزاً عَظِیماً</w:t>
      </w:r>
      <w:r>
        <w:rPr>
          <w:rFonts w:eastAsia="IRNazanin" w:cs="IRNazanin"/>
          <w:color w:val="111111"/>
          <w:sz w:val="28"/>
          <w:szCs w:val="28"/>
          <w:rtl w:val="true"/>
          <w:lang w:bidi="fa-IR"/>
        </w:rPr>
        <w:t>»</w:t>
      </w:r>
    </w:p>
    <w:p>
      <w:pPr>
        <w:pStyle w:val="Heading3"/>
        <w:numPr>
          <w:ilvl w:val="2"/>
          <w:numId w:val="1"/>
        </w:numPr>
        <w:rPr/>
      </w:pPr>
      <w:bookmarkStart w:id="2665" w:name="__RefHeading___Toc696154_3244359995"/>
      <w:bookmarkStart w:id="2666" w:name="_Toc1152"/>
      <w:bookmarkEnd w:id="266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72</w:t>
      </w:r>
      <w:r>
        <w:rPr>
          <w:rtl w:val="true"/>
        </w:rPr>
        <w:t>]</w:t>
      </w:r>
      <w:bookmarkEnd w:id="2666"/>
    </w:p>
    <w:p>
      <w:pPr>
        <w:pStyle w:val="Heading4"/>
        <w:numPr>
          <w:ilvl w:val="3"/>
          <w:numId w:val="1"/>
        </w:numPr>
        <w:rPr/>
      </w:pPr>
      <w:bookmarkStart w:id="2667" w:name="__RefHeading___Toc696156_3244359995"/>
      <w:bookmarkStart w:id="2668" w:name="_Toc1153"/>
      <w:bookmarkEnd w:id="2667"/>
      <w:r>
        <w:rPr>
          <w:rtl w:val="true"/>
        </w:rPr>
        <w:t>اشاره</w:t>
      </w:r>
      <w:bookmarkEnd w:id="2668"/>
    </w:p>
    <w:p>
      <w:pPr>
        <w:pStyle w:val="BookText"/>
        <w:rPr/>
      </w:pP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آسمان‌ها و زمین و کوه‌ها عرضه کردیم،پس، از حمل آن سر باز زدند و از آن ترسیدند،ولی انسان آن را بر دوش گرفت،امّا او بس ستمکار و نادان است</w:t>
      </w:r>
      <w:r>
        <w:rPr>
          <w:rFonts w:eastAsia="IRNazanin" w:cs="IRNazanin"/>
          <w:color w:val="111111"/>
          <w:sz w:val="28"/>
          <w:szCs w:val="28"/>
          <w:rtl w:val="true"/>
          <w:lang w:bidi="fa-IR"/>
        </w:rPr>
        <w:t>.</w:t>
      </w:r>
      <w:bookmarkStart w:id="2669" w:name="pg13172_133995"/>
    </w:p>
    <w:p>
      <w:pPr>
        <w:pStyle w:val="Heading4"/>
        <w:numPr>
          <w:ilvl w:val="3"/>
          <w:numId w:val="1"/>
        </w:numPr>
        <w:rPr/>
      </w:pPr>
      <w:bookmarkStart w:id="2670" w:name="__RefHeading___Toc696158_3244359995"/>
      <w:bookmarkStart w:id="2671" w:name="_Toc1154"/>
      <w:bookmarkEnd w:id="2669"/>
      <w:bookmarkEnd w:id="2670"/>
      <w:r>
        <w:rPr>
          <w:rtl w:val="true"/>
        </w:rPr>
        <w:t>نکته‌ها</w:t>
      </w:r>
      <w:r>
        <w:rPr>
          <w:rtl w:val="true"/>
        </w:rPr>
        <w:t>:</w:t>
      </w:r>
      <w:bookmarkEnd w:id="2671"/>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وقت نماز فرا می‌رسید،لرزه بر اندام حضرت علی علیه السلام می‌افتاد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است،نماز همان امانت الهی است که کوه‌ها و آسمان‌ها از تحمّل آن سرباز زدند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در زیارت جامعه کبیره خطاب به اهل بیت علیهم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الامانة المحفوظة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امانت حفظ شده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حمل و تحمیل فرق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امانت الهی را پذیرفت و آن را حمل کرد،نه آنکه بر او تحمیل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آیه واقعیّت‌هایی را در مورد انسان بیان می‌کند که هنوز عقل بشر به آن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ظواهر آیه فهمیده می‌شود این است که خداوند ویژگی‌ها و امتیازات خاصّی به بشر داده که هیچ یک از موجودات در آسمان و زمین آن را ندارند و این امتیازات امانت الهی است و برای انسان مسئولیّت‌آور است،امّا بسیاری از انسان‌ها در این امانت خیانت کرده و از آن در مسیر خلاف خواست خداوند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اراده که باید در مسیر شناخت حقّ و انتخاب آن به کار رود تا مایه‌ی رشد و کمال بشر شود،راههای باطل به کار گرفته شده و منجر به گسترش ظلم و ستم گشته است،تا آنجا که رفتار بشر جاهلانه و نابخردانه شمرده می‌شود</w:t>
      </w:r>
      <w:r>
        <w:rPr>
          <w:rFonts w:eastAsia="IRNazanin" w:cs="IRNazanin"/>
          <w:color w:val="111111"/>
          <w:sz w:val="28"/>
          <w:szCs w:val="28"/>
          <w:rtl w:val="true"/>
          <w:lang w:bidi="fa-IR"/>
        </w:rPr>
        <w:t>.</w:t>
      </w:r>
    </w:p>
    <w:p>
      <w:pPr>
        <w:pStyle w:val="Heading4"/>
        <w:numPr>
          <w:ilvl w:val="3"/>
          <w:numId w:val="1"/>
        </w:numPr>
        <w:rPr/>
      </w:pPr>
      <w:bookmarkStart w:id="2672" w:name="__RefHeading___Toc696160_3244359995"/>
      <w:bookmarkStart w:id="2673" w:name="_Toc1155"/>
      <w:bookmarkEnd w:id="2672"/>
      <w:r>
        <w:rPr>
          <w:rtl w:val="true"/>
        </w:rPr>
        <w:t>پیام‌ها</w:t>
      </w:r>
      <w:r>
        <w:rPr>
          <w:rtl w:val="true"/>
        </w:rPr>
        <w:t>:</w:t>
      </w:r>
      <w:bookmarkEnd w:id="26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انسان،برتر از آسمان‌ها و زمین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انسان،امین خدا در هستی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عَلَی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 شعور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عَرَضْنَا الْأَمٰانَةَ عَلَی السَّمٰاوٰاتِ وَ الْأَرْضِ وَ</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عقل،اراده،فطرت،هدایت پیامبران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 خیانت نکنیم که از بزرگ‌ترین ظلم‌ها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عَرَضْنَا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ظَلُوماً</w:t>
      </w:r>
      <w:r>
        <w:rPr>
          <w:rFonts w:eastAsia="IRNazanin" w:cs="IRNazanin"/>
          <w:color w:val="111111"/>
          <w:sz w:val="28"/>
          <w:szCs w:val="28"/>
          <w:rtl w:val="true"/>
          <w:lang w:bidi="fa-IR"/>
        </w:rPr>
        <w:t>»</w:t>
      </w:r>
      <w:bookmarkStart w:id="2674" w:name="pg13172_133996"/>
    </w:p>
    <w:p>
      <w:pPr>
        <w:pStyle w:val="BookText"/>
        <w:rPr/>
      </w:pPr>
      <w:bookmarkEnd w:id="267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پذیرفت ولی آسمان و زمین نپذیرفتند،چیزی غیر از قنوت و تسبیح و سجده بود،زیرا تسبیح و قنوت را زمین و آسمان‌ها به راحتی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xml:space="preserve">» </w:t>
      </w:r>
      <w:r>
        <w:rPr>
          <w:rStyle w:val="FootnoteAnchor"/>
          <w:rtl w:val="true"/>
        </w:rPr>
        <w:footnoteReference w:id="442"/>
      </w:r>
    </w:p>
    <w:p>
      <w:pPr>
        <w:pStyle w:val="Heading3"/>
        <w:numPr>
          <w:ilvl w:val="2"/>
          <w:numId w:val="1"/>
        </w:numPr>
        <w:rPr/>
      </w:pPr>
      <w:bookmarkStart w:id="2675" w:name="__RefHeading___Toc696162_3244359995"/>
      <w:bookmarkStart w:id="2676" w:name="_Toc1156"/>
      <w:bookmarkEnd w:id="2675"/>
      <w:r>
        <w:rPr>
          <w:rtl w:val="true"/>
        </w:rPr>
        <w:t>[</w:t>
      </w:r>
      <w:r>
        <w:rPr>
          <w:rtl w:val="true"/>
        </w:rPr>
        <w:t xml:space="preserve">سوره الأحزاب </w:t>
      </w:r>
      <w:r>
        <w:rPr>
          <w:rtl w:val="true"/>
        </w:rPr>
        <w:t>(</w:t>
      </w:r>
      <w:r>
        <w:rPr/>
        <w:t>33</w:t>
      </w:r>
      <w:r>
        <w:rPr>
          <w:rtl w:val="true"/>
        </w:rPr>
        <w:t xml:space="preserve">): </w:t>
      </w:r>
      <w:r>
        <w:rPr>
          <w:rtl w:val="true"/>
        </w:rPr>
        <w:t xml:space="preserve">آیه </w:t>
      </w:r>
      <w:r>
        <w:rPr/>
        <w:t>73</w:t>
      </w:r>
      <w:r>
        <w:rPr>
          <w:rtl w:val="true"/>
        </w:rPr>
        <w:t>]</w:t>
      </w:r>
      <w:bookmarkEnd w:id="2676"/>
    </w:p>
    <w:p>
      <w:pPr>
        <w:pStyle w:val="Heading4"/>
        <w:numPr>
          <w:ilvl w:val="3"/>
          <w:numId w:val="1"/>
        </w:numPr>
        <w:rPr/>
      </w:pPr>
      <w:bookmarkStart w:id="2677" w:name="__RefHeading___Toc696164_3244359995"/>
      <w:bookmarkStart w:id="2678" w:name="_Toc1157"/>
      <w:bookmarkEnd w:id="2677"/>
      <w:r>
        <w:rPr>
          <w:rtl w:val="true"/>
        </w:rPr>
        <w:t>اشاره</w:t>
      </w:r>
      <w:bookmarkEnd w:id="2678"/>
    </w:p>
    <w:p>
      <w:pPr>
        <w:pStyle w:val="BookText"/>
        <w:rPr/>
      </w:pP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خداوند مردان و زنان منافق و مردان و زنان مشرک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ضایع کردن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کند،و لطف خود را بر مردان و زنان با ایمان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توبه‌ی آنان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آمرزنده‌ی مهربان است</w:t>
      </w:r>
      <w:r>
        <w:rPr>
          <w:rFonts w:eastAsia="IRNazanin" w:cs="IRNazanin"/>
          <w:color w:val="111111"/>
          <w:sz w:val="28"/>
          <w:szCs w:val="28"/>
          <w:rtl w:val="true"/>
          <w:lang w:bidi="fa-IR"/>
        </w:rPr>
        <w:t>.</w:t>
      </w:r>
    </w:p>
    <w:p>
      <w:pPr>
        <w:pStyle w:val="Heading4"/>
        <w:numPr>
          <w:ilvl w:val="3"/>
          <w:numId w:val="1"/>
        </w:numPr>
        <w:rPr/>
      </w:pPr>
      <w:bookmarkStart w:id="2679" w:name="__RefHeading___Toc696166_3244359995"/>
      <w:bookmarkStart w:id="2680" w:name="_Toc1158"/>
      <w:bookmarkEnd w:id="2679"/>
      <w:r>
        <w:rPr>
          <w:rtl w:val="true"/>
        </w:rPr>
        <w:t>نکته‌ها</w:t>
      </w:r>
      <w:r>
        <w:rPr>
          <w:rtl w:val="true"/>
        </w:rPr>
        <w:t>:</w:t>
      </w:r>
      <w:bookmarkEnd w:id="2680"/>
    </w:p>
    <w:p>
      <w:pPr>
        <w:pStyle w:val="BookText"/>
        <w:rPr/>
      </w:pPr>
      <w:r>
        <w:rPr>
          <w:rFonts w:ascii="IRNazanin" w:hAnsi="IRNazanin" w:eastAsia="IRNazanin"/>
          <w:color w:val="111111"/>
          <w:sz w:val="28"/>
          <w:sz w:val="28"/>
          <w:szCs w:val="28"/>
          <w:rtl w:val="true"/>
          <w:lang w:bidi="fa-IR"/>
        </w:rPr>
        <w:t xml:space="preserve">توبه خداوند بر بندگان،به معنای برخوردار کردن آنان از عنایت‌های ویژه است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یَتُوبَ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بندگان،بازگشتن به سوی خدا و رو کردن به سوی اوست که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Heading4"/>
        <w:numPr>
          <w:ilvl w:val="3"/>
          <w:numId w:val="1"/>
        </w:numPr>
        <w:rPr/>
      </w:pPr>
      <w:bookmarkStart w:id="2681" w:name="__RefHeading___Toc696168_3244359995"/>
      <w:bookmarkStart w:id="2682" w:name="_Toc1159"/>
      <w:bookmarkEnd w:id="2681"/>
      <w:r>
        <w:rPr>
          <w:rtl w:val="true"/>
        </w:rPr>
        <w:t>پیام‌ها</w:t>
      </w:r>
      <w:r>
        <w:rPr>
          <w:rtl w:val="true"/>
        </w:rPr>
        <w:t>:</w:t>
      </w:r>
      <w:bookmarkEnd w:id="268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 مسئولیّت‌آور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امانت را حفظ کند،مشمول رحمت و آنکه با کفر و شرک،خیانت کند،کیفر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لِیُعَذِّبَ اللّٰهُ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یَتُوبَ اللّٰهُ عَلَی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منافق،در ردیف مشرک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صعود به کمالات یا سقوط در پستی‌ها،یکسانند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الْمُنٰافِقِینَ وَ الْمُنٰافِقٰاتِ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اَلْمُشْرِکِینَ وَ الْمُشْرِکٰاتِ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اَلْمُؤْمِنِینَ وَ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مشرکان و منافقان را کیفر می‌دهد،امّا اصل در برخورد او با انسان‌ها،مغفرت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لِیُعَذِّبَ اللّٰهُ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w:t>
      </w:r>
      <w:bookmarkStart w:id="2683" w:name="pg13172_133999"/>
    </w:p>
    <w:p>
      <w:pPr>
        <w:pStyle w:val="Heading2"/>
        <w:numPr>
          <w:ilvl w:val="1"/>
          <w:numId w:val="1"/>
        </w:numPr>
        <w:rPr/>
      </w:pPr>
      <w:bookmarkStart w:id="2684" w:name="__RefHeading___Toc696170_3244359995"/>
      <w:bookmarkStart w:id="2685" w:name="_Toc1160"/>
      <w:bookmarkEnd w:id="2683"/>
      <w:bookmarkEnd w:id="2684"/>
      <w:r>
        <w:rPr>
          <w:rtl w:val="true"/>
        </w:rPr>
        <w:t>[</w:t>
      </w:r>
      <w:r>
        <w:rPr>
          <w:rtl w:val="true"/>
        </w:rPr>
        <w:t>تفسیر سوره سبا</w:t>
      </w:r>
      <w:r>
        <w:rPr>
          <w:rtl w:val="true"/>
        </w:rPr>
        <w:t>]</w:t>
      </w:r>
      <w:bookmarkEnd w:id="2685"/>
    </w:p>
    <w:p>
      <w:pPr>
        <w:pStyle w:val="Heading3"/>
        <w:numPr>
          <w:ilvl w:val="2"/>
          <w:numId w:val="1"/>
        </w:numPr>
        <w:rPr/>
      </w:pPr>
      <w:bookmarkStart w:id="2686" w:name="__RefHeading___Toc696172_3244359995"/>
      <w:bookmarkStart w:id="2687" w:name="_Toc1161"/>
      <w:bookmarkEnd w:id="2686"/>
      <w:r>
        <w:rPr>
          <w:rtl w:val="true"/>
        </w:rPr>
        <w:t>سیمای سوره‌ی سبأ</w:t>
      </w:r>
      <w:bookmarkEnd w:id="2687"/>
    </w:p>
    <w:p>
      <w:pPr>
        <w:pStyle w:val="BookText"/>
        <w:rPr/>
      </w:pPr>
      <w:r>
        <w:rPr>
          <w:rFonts w:ascii="IRNazanin" w:hAnsi="IRNazanin" w:eastAsia="IRNazanin"/>
          <w:color w:val="111111"/>
          <w:sz w:val="28"/>
          <w:sz w:val="28"/>
          <w:szCs w:val="28"/>
          <w:rtl w:val="true"/>
          <w:lang w:bidi="fa-IR"/>
        </w:rPr>
        <w:t>این سوره در مکّه نازل شده و پنجاه و چهار 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سرگذشت قوم سبأ که در این سوره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و همانند دیگر سوره‌های مکّی،بیشتر مباحث آن در مورد مسائل اعتقادی و خصوصاً مبدأ و معاد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ضمن داستان حضرت سلیمان و برخورد او با قوم سبأ،به گوشه‌ای از نعمت‌های الهی و سرنوشت شاکران و کافران اشاره شده است</w:t>
      </w:r>
      <w:r>
        <w:rPr>
          <w:rFonts w:eastAsia="IRNazanin" w:cs="IRNazanin"/>
          <w:color w:val="111111"/>
          <w:sz w:val="28"/>
          <w:szCs w:val="28"/>
          <w:rtl w:val="true"/>
          <w:lang w:bidi="fa-IR"/>
        </w:rPr>
        <w:t>.</w:t>
      </w:r>
      <w:bookmarkStart w:id="2688" w:name="pg13172_134000"/>
    </w:p>
    <w:p>
      <w:pPr>
        <w:pStyle w:val="BookText"/>
        <w:rPr/>
      </w:pPr>
      <w:bookmarkEnd w:id="268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Heading3"/>
        <w:numPr>
          <w:ilvl w:val="2"/>
          <w:numId w:val="1"/>
        </w:numPr>
        <w:rPr/>
      </w:pPr>
      <w:bookmarkStart w:id="2689" w:name="__RefHeading___Toc696174_3244359995"/>
      <w:bookmarkStart w:id="2690" w:name="_Toc1162"/>
      <w:bookmarkEnd w:id="2689"/>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w:t>
      </w:r>
      <w:r>
        <w:rPr>
          <w:rtl w:val="true"/>
        </w:rPr>
        <w:t>]</w:t>
      </w:r>
      <w:bookmarkEnd w:id="2690"/>
    </w:p>
    <w:p>
      <w:pPr>
        <w:pStyle w:val="Heading4"/>
        <w:numPr>
          <w:ilvl w:val="3"/>
          <w:numId w:val="1"/>
        </w:numPr>
        <w:rPr/>
      </w:pPr>
      <w:bookmarkStart w:id="2691" w:name="__RefHeading___Toc696176_3244359995"/>
      <w:bookmarkStart w:id="2692" w:name="_Toc1163"/>
      <w:bookmarkEnd w:id="2691"/>
      <w:r>
        <w:rPr>
          <w:rtl w:val="true"/>
        </w:rPr>
        <w:t>اشاره</w:t>
      </w:r>
      <w:bookmarkEnd w:id="269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مخصوص خدایی است که آن چه در آسمان‌ها و آن چه در زمین است مِلک اوست 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تنها برای اوست و اوست حکیمِ آگاه</w:t>
      </w:r>
      <w:r>
        <w:rPr>
          <w:rFonts w:eastAsia="IRNazanin" w:cs="IRNazanin"/>
          <w:color w:val="111111"/>
          <w:sz w:val="28"/>
          <w:szCs w:val="28"/>
          <w:rtl w:val="true"/>
          <w:lang w:bidi="fa-IR"/>
        </w:rPr>
        <w:t>.</w:t>
      </w:r>
    </w:p>
    <w:p>
      <w:pPr>
        <w:pStyle w:val="Heading4"/>
        <w:numPr>
          <w:ilvl w:val="3"/>
          <w:numId w:val="1"/>
        </w:numPr>
        <w:rPr/>
      </w:pPr>
      <w:bookmarkStart w:id="2693" w:name="__RefHeading___Toc696178_3244359995"/>
      <w:bookmarkStart w:id="2694" w:name="_Toc1164"/>
      <w:bookmarkEnd w:id="2693"/>
      <w:r>
        <w:rPr>
          <w:rtl w:val="true"/>
        </w:rPr>
        <w:t>نکته‌ها</w:t>
      </w:r>
      <w:r>
        <w:rPr>
          <w:rtl w:val="true"/>
        </w:rPr>
        <w:t>:</w:t>
      </w:r>
      <w:bookmarkEnd w:id="2694"/>
    </w:p>
    <w:p>
      <w:pPr>
        <w:pStyle w:val="BookText"/>
        <w:rPr/>
      </w:pPr>
      <w:r>
        <w:rPr>
          <w:rFonts w:ascii="IRNazanin" w:hAnsi="IRNazanin" w:eastAsia="IRNazanin"/>
          <w:color w:val="111111"/>
          <w:sz w:val="28"/>
          <w:sz w:val="28"/>
          <w:szCs w:val="28"/>
          <w:rtl w:val="true"/>
          <w:lang w:bidi="fa-IR"/>
        </w:rPr>
        <w:t xml:space="preserve">در قرآن پنج سوره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مالکیّت مطلق و بی قید و شرط خداوند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بعد علم مطلق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یَلِجُ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آیه سوم به منکران معاد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قیامت را برای کیفر و پاداش بر 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به عمل متّصل باشد حکمت است و به کسی که عواقب و اسرار امور را بداند خبیر گویند</w:t>
      </w:r>
      <w:r>
        <w:rPr>
          <w:rFonts w:eastAsia="IRNazanin" w:cs="IRNazanin"/>
          <w:color w:val="111111"/>
          <w:sz w:val="28"/>
          <w:szCs w:val="28"/>
          <w:rtl w:val="true"/>
          <w:lang w:bidi="fa-IR"/>
        </w:rPr>
        <w:t xml:space="preserve">. </w:t>
      </w:r>
      <w:r>
        <w:rPr>
          <w:rStyle w:val="FootnoteAnchor"/>
          <w:rtl w:val="true"/>
        </w:rPr>
        <w:footnoteReference w:id="443"/>
      </w:r>
    </w:p>
    <w:p>
      <w:pPr>
        <w:pStyle w:val="Heading4"/>
        <w:numPr>
          <w:ilvl w:val="3"/>
          <w:numId w:val="1"/>
        </w:numPr>
        <w:rPr/>
      </w:pPr>
      <w:bookmarkStart w:id="2695" w:name="__RefHeading___Toc696180_3244359995"/>
      <w:bookmarkStart w:id="2696" w:name="_Toc1165"/>
      <w:bookmarkEnd w:id="2695"/>
      <w:r>
        <w:rPr>
          <w:rtl w:val="true"/>
        </w:rPr>
        <w:t>پیام‌ها</w:t>
      </w:r>
      <w:r>
        <w:rPr>
          <w:rtl w:val="true"/>
        </w:rPr>
        <w:t>:</w:t>
      </w:r>
      <w:bookmarkEnd w:id="2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حمد خدا را از خدا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ستایش‌ها باید در برابر کمال و قدرت و مالکیّت و آگاهی و حکمت باشد</w:t>
      </w:r>
      <w:r>
        <w:rPr>
          <w:rFonts w:eastAsia="IRNazanin" w:cs="IRNazanin"/>
          <w:color w:val="111111"/>
          <w:sz w:val="28"/>
          <w:szCs w:val="28"/>
          <w:rtl w:val="true"/>
          <w:lang w:bidi="fa-IR"/>
        </w:rPr>
        <w:t>.</w:t>
      </w:r>
      <w:bookmarkStart w:id="2697" w:name="pg13172_134001"/>
    </w:p>
    <w:p>
      <w:pPr>
        <w:pStyle w:val="BookText"/>
        <w:rPr/>
      </w:pPr>
      <w:bookmarkEnd w:id="26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مٰا فِی السَّمٰاوٰاتِ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غیر خداوند نیز ستایش می‌شود،ولی در آخرت ستایش مخصوص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او در حصار زمان و شرایط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 لِلّٰهِ رَبِّ الْعٰالَمِینَ</w:t>
      </w:r>
      <w:r>
        <w:rPr>
          <w:rFonts w:eastAsia="IRNazanin" w:cs="IRNazanin"/>
          <w:color w:val="111111"/>
          <w:sz w:val="28"/>
          <w:szCs w:val="28"/>
          <w:rtl w:val="true"/>
          <w:lang w:bidi="fa-IR"/>
        </w:rPr>
        <w:t xml:space="preserve">» </w:t>
      </w:r>
      <w:r>
        <w:rPr>
          <w:rStyle w:val="FootnoteAnchor"/>
        </w:rPr>
        <w:footnoteReference w:id="44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الهی،هم گسترده است،هم حکیمانه و هم آگاهانه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الْحَکِیمُ الْخَبِیرُ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نظام هستی در دنیا و آخرت،بر اساس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فِی الْآخِرَةِ وَ هُوَ الْحَکِیمُ</w:t>
      </w:r>
      <w:r>
        <w:rPr>
          <w:rFonts w:eastAsia="IRNazanin" w:cs="IRNazanin"/>
          <w:color w:val="111111"/>
          <w:sz w:val="28"/>
          <w:szCs w:val="28"/>
          <w:rtl w:val="true"/>
          <w:lang w:bidi="fa-IR"/>
        </w:rPr>
        <w:t>»</w:t>
      </w:r>
    </w:p>
    <w:p>
      <w:pPr>
        <w:pStyle w:val="Heading3"/>
        <w:numPr>
          <w:ilvl w:val="2"/>
          <w:numId w:val="1"/>
        </w:numPr>
        <w:rPr/>
      </w:pPr>
      <w:bookmarkStart w:id="2698" w:name="__RefHeading___Toc696182_3244359995"/>
      <w:bookmarkStart w:id="2699" w:name="_Toc1166"/>
      <w:bookmarkEnd w:id="269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w:t>
      </w:r>
      <w:r>
        <w:rPr>
          <w:rtl w:val="true"/>
        </w:rPr>
        <w:t>]</w:t>
      </w:r>
      <w:bookmarkEnd w:id="2699"/>
    </w:p>
    <w:p>
      <w:pPr>
        <w:pStyle w:val="Heading4"/>
        <w:numPr>
          <w:ilvl w:val="3"/>
          <w:numId w:val="1"/>
        </w:numPr>
        <w:rPr/>
      </w:pPr>
      <w:bookmarkStart w:id="2700" w:name="__RefHeading___Toc696184_3244359995"/>
      <w:bookmarkStart w:id="2701" w:name="_Toc1167"/>
      <w:bookmarkEnd w:id="2700"/>
      <w:r>
        <w:rPr>
          <w:rtl w:val="true"/>
        </w:rPr>
        <w:t>اشاره</w:t>
      </w:r>
      <w:bookmarkEnd w:id="2701"/>
    </w:p>
    <w:p>
      <w:pPr>
        <w:pStyle w:val="BookText"/>
        <w:rPr/>
      </w:pP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در زمین فرو می‌رود و آن چه از آن خارج می‌شود و آن چه از آسمان نازل می‌شود و آن چه در آن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اوست مهربانِ آمرزنده</w:t>
      </w:r>
      <w:r>
        <w:rPr>
          <w:rFonts w:eastAsia="IRNazanin" w:cs="IRNazanin"/>
          <w:color w:val="111111"/>
          <w:sz w:val="28"/>
          <w:szCs w:val="28"/>
          <w:rtl w:val="true"/>
          <w:lang w:bidi="fa-IR"/>
        </w:rPr>
        <w:t>.</w:t>
      </w:r>
    </w:p>
    <w:p>
      <w:pPr>
        <w:pStyle w:val="Heading4"/>
        <w:numPr>
          <w:ilvl w:val="3"/>
          <w:numId w:val="1"/>
        </w:numPr>
        <w:rPr/>
      </w:pPr>
      <w:bookmarkStart w:id="2702" w:name="__RefHeading___Toc696186_3244359995"/>
      <w:bookmarkStart w:id="2703" w:name="_Toc1168"/>
      <w:bookmarkEnd w:id="2702"/>
      <w:r>
        <w:rPr>
          <w:rtl w:val="true"/>
        </w:rPr>
        <w:t>نکته‌ها</w:t>
      </w:r>
      <w:r>
        <w:rPr>
          <w:rtl w:val="true"/>
        </w:rPr>
        <w:t>:</w:t>
      </w:r>
      <w:bookmarkEnd w:id="2703"/>
    </w:p>
    <w:p>
      <w:pPr>
        <w:pStyle w:val="BookText"/>
        <w:rPr/>
      </w:pPr>
      <w:r>
        <w:rPr>
          <w:rFonts w:ascii="IRNazanin" w:hAnsi="IRNazanin" w:eastAsia="IRNazanin"/>
          <w:color w:val="111111"/>
          <w:sz w:val="28"/>
          <w:sz w:val="28"/>
          <w:szCs w:val="28"/>
          <w:rtl w:val="true"/>
          <w:lang w:bidi="fa-IR"/>
        </w:rPr>
        <w:t>پس از ذکر کلّیات،بیان نمونه‌ها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کلمه خبیر که کلی بود،خداوند نمونه‌های علم خود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الْحَکِیمُ الْخَبِیرُ یَعْلَمُ مٰا یَلِجُ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یَلِجُ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ورود دانه در خاک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گیاه از خاک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از آسمان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پرندگان در آسمان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قرآن،چهل و نه مرتبه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بیان شده که در تمام موارد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این آیه؛شاید به خاطر آن که در همه‌ی موارد</w:t>
      </w:r>
      <w:bookmarkStart w:id="2704" w:name="pg13172_134002"/>
    </w:p>
    <w:p>
      <w:pPr>
        <w:pStyle w:val="BookText"/>
        <w:rPr/>
      </w:pPr>
      <w:bookmarkEnd w:id="2704"/>
      <w:r>
        <w:rPr>
          <w:rFonts w:ascii="IRNazanin" w:hAnsi="IRNazanin" w:eastAsia="IRNazanin"/>
          <w:color w:val="111111"/>
          <w:sz w:val="28"/>
          <w:sz w:val="28"/>
          <w:szCs w:val="28"/>
          <w:rtl w:val="true"/>
          <w:lang w:bidi="fa-IR"/>
        </w:rPr>
        <w:t xml:space="preserve">نظر به عملکرد انسان‌هاست که باید اول بخشیده شوند و سپس رحمت الهی را دریافت کنند،ولی در این آیه،اصل توجّه به علم و لطف و رحمت الهی است و مغفرت نسبت به عملکرد انسان به طور ضمنی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 الْغَفُورُ</w:t>
      </w:r>
      <w:r>
        <w:rPr>
          <w:rFonts w:eastAsia="IRNazanin" w:cs="IRNazanin"/>
          <w:color w:val="111111"/>
          <w:sz w:val="28"/>
          <w:szCs w:val="28"/>
          <w:rtl w:val="true"/>
          <w:lang w:bidi="fa-IR"/>
        </w:rPr>
        <w:t>»</w:t>
      </w:r>
    </w:p>
    <w:p>
      <w:pPr>
        <w:pStyle w:val="Heading4"/>
        <w:numPr>
          <w:ilvl w:val="3"/>
          <w:numId w:val="1"/>
        </w:numPr>
        <w:rPr/>
      </w:pPr>
      <w:bookmarkStart w:id="2705" w:name="__RefHeading___Toc696188_3244359995"/>
      <w:bookmarkStart w:id="2706" w:name="_Toc1169"/>
      <w:bookmarkEnd w:id="2705"/>
      <w:r>
        <w:rPr>
          <w:rtl w:val="true"/>
        </w:rPr>
        <w:t>پیام‌ها</w:t>
      </w:r>
      <w:r>
        <w:rPr>
          <w:rtl w:val="true"/>
        </w:rPr>
        <w:t>:</w:t>
      </w:r>
      <w:bookmarkEnd w:id="27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خداوند،تنها مالک هستی نیست،بلکه به تمام جزئیّات آن نیز آگاهی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آفرینش،اشیا در رفت و آمد و حرکت‌اند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یَعْرُجُ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رحمت او نزول باران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نشانه‌ی غفران او پوشاندن اعمال زشت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 الْغَفُورُ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خداوند همه چیز را می‌داند ولی کسی را رسوا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 الْغَفُورُ</w:t>
      </w:r>
      <w:r>
        <w:rPr>
          <w:rFonts w:eastAsia="IRNazanin" w:cs="IRNazanin"/>
          <w:color w:val="111111"/>
          <w:sz w:val="28"/>
          <w:szCs w:val="28"/>
          <w:rtl w:val="true"/>
          <w:lang w:bidi="fa-IR"/>
        </w:rPr>
        <w:t>»</w:t>
      </w:r>
    </w:p>
    <w:p>
      <w:pPr>
        <w:pStyle w:val="Heading3"/>
        <w:numPr>
          <w:ilvl w:val="2"/>
          <w:numId w:val="1"/>
        </w:numPr>
        <w:rPr/>
      </w:pPr>
      <w:bookmarkStart w:id="2707" w:name="__RefHeading___Toc696190_3244359995"/>
      <w:bookmarkStart w:id="2708" w:name="_Toc1170"/>
      <w:bookmarkEnd w:id="2707"/>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w:t>
      </w:r>
      <w:r>
        <w:rPr>
          <w:rtl w:val="true"/>
        </w:rPr>
        <w:t>]</w:t>
      </w:r>
      <w:bookmarkEnd w:id="2708"/>
    </w:p>
    <w:p>
      <w:pPr>
        <w:pStyle w:val="Heading4"/>
        <w:numPr>
          <w:ilvl w:val="3"/>
          <w:numId w:val="1"/>
        </w:numPr>
        <w:rPr/>
      </w:pPr>
      <w:bookmarkStart w:id="2709" w:name="__RefHeading___Toc696192_3244359995"/>
      <w:bookmarkStart w:id="2710" w:name="_Toc1171"/>
      <w:bookmarkEnd w:id="2709"/>
      <w:r>
        <w:rPr>
          <w:rtl w:val="true"/>
        </w:rPr>
        <w:t>اشاره</w:t>
      </w:r>
      <w:bookmarkEnd w:id="2710"/>
    </w:p>
    <w:p>
      <w:pPr>
        <w:pStyle w:val="BookText"/>
        <w:rPr/>
      </w:pP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برای ما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چرا،به پروردگارم که آگاه از غیب و نهان است سوگند که به سراغ شما نیز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میزان ذرّه‌ای در آسمان‌ها و در زمین از خدا پوشیده نیست، نه کوچک‌تر از آن و نه بزرگتر از آن،نیست جز آن که در کتاب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711" w:name="__RefHeading___Toc696194_3244359995"/>
      <w:bookmarkStart w:id="2712" w:name="_Toc1172"/>
      <w:bookmarkEnd w:id="2711"/>
      <w:r>
        <w:rPr>
          <w:rtl w:val="true"/>
        </w:rPr>
        <w:t>پیام‌ها</w:t>
      </w:r>
      <w:r>
        <w:rPr>
          <w:rtl w:val="true"/>
        </w:rPr>
        <w:t>:</w:t>
      </w:r>
      <w:bookmarkEnd w:id="271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کلمات کفرآمیز برای نقد و ابطال آن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نظریّات مخالفان و ردّ آنها،مؤمنان را بیمه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bookmarkStart w:id="2713" w:name="pg13172_134003"/>
    </w:p>
    <w:p>
      <w:pPr>
        <w:pStyle w:val="BookText"/>
        <w:rPr/>
      </w:pPr>
      <w:bookmarkEnd w:id="271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فقط ادّعا می‌کنند و بر انکار آن دلیلی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تَأْتِینَا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مطالب کفرآمیز باید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تَأْتِینَا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رَبِّی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علمی خداوند بر همه چیز پشتوانه تحقّق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لَتَأْتِیَنَّکُمْ عٰالِمِ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قیامت از امور غیبی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رستاخیز،بر اساس علم بی‌پایان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لاٰ یَعْزُبُ عَنْهُ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و بزرگی اشیا در علم خدا اثر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أَصْغَرُ مِنْ ذٰلِکَ وَ لاٰ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دیدن یک میخ کوچک یا برج بلند برای چشم یکسان است و اینگونه نیست که نگاه به برج فشار اضافه‌ای به چشم وارد کند،علم خداوند به اشیای کوچک و بزرگ نیز برای او یکسان است</w:t>
      </w:r>
      <w:r>
        <w:rPr>
          <w:rFonts w:eastAsia="IRNazanin" w:cs="IRNazanin"/>
          <w:color w:val="111111"/>
          <w:sz w:val="28"/>
          <w:szCs w:val="28"/>
          <w:rtl w:val="true"/>
          <w:lang w:bidi="fa-IR"/>
        </w:rPr>
        <w:t>).</w:t>
      </w:r>
    </w:p>
    <w:p>
      <w:pPr>
        <w:pStyle w:val="Heading3"/>
        <w:numPr>
          <w:ilvl w:val="2"/>
          <w:numId w:val="1"/>
        </w:numPr>
        <w:rPr/>
      </w:pPr>
      <w:bookmarkStart w:id="2714" w:name="__RefHeading___Toc696196_3244359995"/>
      <w:bookmarkStart w:id="2715" w:name="_Toc1173"/>
      <w:bookmarkEnd w:id="2714"/>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w:t>
      </w:r>
      <w:r>
        <w:rPr>
          <w:rtl w:val="true"/>
        </w:rPr>
        <w:t>]</w:t>
      </w:r>
      <w:bookmarkEnd w:id="2715"/>
    </w:p>
    <w:p>
      <w:pPr>
        <w:pStyle w:val="Heading4"/>
        <w:numPr>
          <w:ilvl w:val="3"/>
          <w:numId w:val="1"/>
        </w:numPr>
        <w:rPr/>
      </w:pPr>
      <w:bookmarkStart w:id="2716" w:name="__RefHeading___Toc696198_3244359995"/>
      <w:bookmarkStart w:id="2717" w:name="_Toc1174"/>
      <w:bookmarkEnd w:id="2716"/>
      <w:r>
        <w:rPr>
          <w:rtl w:val="true"/>
        </w:rPr>
        <w:t>اشاره</w:t>
      </w:r>
      <w:bookmarkEnd w:id="2717"/>
    </w:p>
    <w:p>
      <w:pPr>
        <w:pStyle w:val="BookText"/>
        <w:rPr/>
      </w:pP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کسانی را که ایمان آورده و کارهای شایسته انجام داده‌اند پاداش دهد؛ آنانند که برایشان آمرزش و روزی نیکو مقرّر است</w:t>
      </w:r>
      <w:r>
        <w:rPr>
          <w:rFonts w:eastAsia="IRNazanin" w:cs="IRNazanin"/>
          <w:color w:val="111111"/>
          <w:sz w:val="28"/>
          <w:szCs w:val="28"/>
          <w:rtl w:val="true"/>
          <w:lang w:bidi="fa-IR"/>
        </w:rPr>
        <w:t>.</w:t>
      </w:r>
    </w:p>
    <w:p>
      <w:pPr>
        <w:pStyle w:val="Heading4"/>
        <w:numPr>
          <w:ilvl w:val="3"/>
          <w:numId w:val="1"/>
        </w:numPr>
        <w:rPr/>
      </w:pPr>
      <w:bookmarkStart w:id="2718" w:name="__RefHeading___Toc696200_3244359995"/>
      <w:bookmarkStart w:id="2719" w:name="_Toc1175"/>
      <w:bookmarkEnd w:id="2718"/>
      <w:r>
        <w:rPr>
          <w:rtl w:val="true"/>
        </w:rPr>
        <w:t>نکته‌ها</w:t>
      </w:r>
      <w:r>
        <w:rPr>
          <w:rtl w:val="true"/>
        </w:rPr>
        <w:t>:</w:t>
      </w:r>
      <w:bookmarkEnd w:id="2719"/>
    </w:p>
    <w:p>
      <w:pPr>
        <w:pStyle w:val="BookText"/>
        <w:rPr/>
      </w:pPr>
      <w:r>
        <w:rPr>
          <w:rFonts w:ascii="IRNazanin" w:hAnsi="IRNazanin" w:eastAsia="IRNazanin"/>
          <w:color w:val="111111"/>
          <w:sz w:val="28"/>
          <w:sz w:val="28"/>
          <w:szCs w:val="28"/>
          <w:rtl w:val="true"/>
          <w:lang w:bidi="fa-IR"/>
        </w:rPr>
        <w:t>رزق کریم،رزقی است که با وسعت و کرامت و عزّت همراه باشد،نه با منّت و ترحّم</w:t>
      </w:r>
      <w:r>
        <w:rPr>
          <w:rFonts w:eastAsia="IRNazanin" w:cs="IRNazanin"/>
          <w:color w:val="111111"/>
          <w:sz w:val="28"/>
          <w:szCs w:val="28"/>
          <w:rtl w:val="true"/>
          <w:lang w:bidi="fa-IR"/>
        </w:rPr>
        <w:t>.</w:t>
      </w:r>
    </w:p>
    <w:p>
      <w:pPr>
        <w:pStyle w:val="Heading4"/>
        <w:numPr>
          <w:ilvl w:val="3"/>
          <w:numId w:val="1"/>
        </w:numPr>
        <w:rPr/>
      </w:pPr>
      <w:bookmarkStart w:id="2720" w:name="__RefHeading___Toc696202_3244359995"/>
      <w:bookmarkStart w:id="2721" w:name="_Toc1176"/>
      <w:bookmarkEnd w:id="2720"/>
      <w:r>
        <w:rPr>
          <w:rtl w:val="true"/>
        </w:rPr>
        <w:t>پیام‌ها</w:t>
      </w:r>
      <w:r>
        <w:rPr>
          <w:rtl w:val="true"/>
        </w:rPr>
        <w:t>:</w:t>
      </w:r>
      <w:bookmarkEnd w:id="272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برای دریافت پاداش‌هاست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پاداش و کیفر واقعی را بدهد که از همه چیز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غضبش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پاداش و در آیه‌ی بعد کیفر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عَذٰابٌ</w:t>
      </w:r>
      <w:r>
        <w:rPr>
          <w:rFonts w:eastAsia="IRNazanin" w:cs="IRNazanin"/>
          <w:color w:val="111111"/>
          <w:sz w:val="28"/>
          <w:szCs w:val="28"/>
          <w:rtl w:val="true"/>
          <w:lang w:bidi="fa-IR"/>
        </w:rPr>
        <w:t>»</w:t>
      </w:r>
      <w:bookmarkStart w:id="2722" w:name="pg13172_134004"/>
    </w:p>
    <w:p>
      <w:pPr>
        <w:pStyle w:val="BookText"/>
        <w:rPr/>
      </w:pPr>
      <w:bookmarkEnd w:id="272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ایمان و عمل صالح،راهی برای دریافت پاداش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أُولٰئِکَ 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بخشودگی،مقدّمه‌ی دریافت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اخروی بسیار وسیع و بزرگ و کریمانه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پاداش‌های الهی،هم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p>
    <w:p>
      <w:pPr>
        <w:pStyle w:val="Heading3"/>
        <w:numPr>
          <w:ilvl w:val="2"/>
          <w:numId w:val="1"/>
        </w:numPr>
        <w:rPr/>
      </w:pPr>
      <w:bookmarkStart w:id="2723" w:name="__RefHeading___Toc696204_3244359995"/>
      <w:bookmarkStart w:id="2724" w:name="_Toc1177"/>
      <w:bookmarkEnd w:id="272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5</w:t>
      </w:r>
      <w:r>
        <w:rPr>
          <w:rtl w:val="true"/>
        </w:rPr>
        <w:t>]</w:t>
      </w:r>
      <w:bookmarkEnd w:id="2724"/>
    </w:p>
    <w:p>
      <w:pPr>
        <w:pStyle w:val="Heading4"/>
        <w:numPr>
          <w:ilvl w:val="3"/>
          <w:numId w:val="1"/>
        </w:numPr>
        <w:rPr/>
      </w:pPr>
      <w:bookmarkStart w:id="2725" w:name="__RefHeading___Toc696206_3244359995"/>
      <w:bookmarkStart w:id="2726" w:name="_Toc1178"/>
      <w:bookmarkEnd w:id="2725"/>
      <w:r>
        <w:rPr>
          <w:rtl w:val="true"/>
        </w:rPr>
        <w:t>اشاره</w:t>
      </w:r>
      <w:bookmarkEnd w:id="2726"/>
    </w:p>
    <w:p>
      <w:pPr>
        <w:pStyle w:val="BookText"/>
        <w:rPr/>
      </w:pP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تلاش کردند که ما را درمانده کنند، آنانند که برایشان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عقوبتی دردناک است</w:t>
      </w:r>
      <w:r>
        <w:rPr>
          <w:rFonts w:eastAsia="IRNazanin" w:cs="IRNazanin"/>
          <w:color w:val="111111"/>
          <w:sz w:val="28"/>
          <w:szCs w:val="28"/>
          <w:rtl w:val="true"/>
          <w:lang w:bidi="fa-IR"/>
        </w:rPr>
        <w:t>.</w:t>
      </w:r>
    </w:p>
    <w:p>
      <w:pPr>
        <w:pStyle w:val="Heading4"/>
        <w:numPr>
          <w:ilvl w:val="3"/>
          <w:numId w:val="1"/>
        </w:numPr>
        <w:rPr/>
      </w:pPr>
      <w:bookmarkStart w:id="2727" w:name="__RefHeading___Toc696208_3244359995"/>
      <w:bookmarkStart w:id="2728" w:name="_Toc1179"/>
      <w:bookmarkEnd w:id="2727"/>
      <w:r>
        <w:rPr>
          <w:rtl w:val="true"/>
        </w:rPr>
        <w:t>نکته‌ها</w:t>
      </w:r>
      <w:r>
        <w:rPr>
          <w:rtl w:val="true"/>
        </w:rPr>
        <w:t>:</w:t>
      </w:r>
      <w:bookmarkEnd w:id="2728"/>
    </w:p>
    <w:p>
      <w:pPr>
        <w:pStyle w:val="BookText"/>
        <w:rPr/>
      </w:pPr>
      <w:r>
        <w:rPr>
          <w:rFonts w:ascii="IRNazanin" w:hAnsi="IRNazanin" w:eastAsia="IRNazanin"/>
          <w:color w:val="111111"/>
          <w:sz w:val="28"/>
          <w:sz w:val="28"/>
          <w:szCs w:val="28"/>
          <w:rtl w:val="true"/>
          <w:lang w:bidi="fa-IR"/>
        </w:rPr>
        <w:t xml:space="preserve">دشمنانی که مقدّسات را هدف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هدفشان به عجز کشاندن و شکست اهداف الهی است؛خداوند نیز آنان را عذاب می‌دهد،عذابش از رجز است و عذابی دردناک است</w:t>
      </w:r>
      <w:r>
        <w:rPr>
          <w:rFonts w:eastAsia="IRNazanin" w:cs="IRNazanin"/>
          <w:color w:val="111111"/>
          <w:sz w:val="28"/>
          <w:szCs w:val="28"/>
          <w:rtl w:val="true"/>
          <w:lang w:bidi="fa-IR"/>
        </w:rPr>
        <w:t>.</w:t>
      </w:r>
    </w:p>
    <w:p>
      <w:pPr>
        <w:pStyle w:val="Heading4"/>
        <w:numPr>
          <w:ilvl w:val="3"/>
          <w:numId w:val="1"/>
        </w:numPr>
        <w:rPr/>
      </w:pPr>
      <w:bookmarkStart w:id="2729" w:name="__RefHeading___Toc696210_3244359995"/>
      <w:bookmarkStart w:id="2730" w:name="_Toc1180"/>
      <w:bookmarkEnd w:id="2729"/>
      <w:r>
        <w:rPr>
          <w:rtl w:val="true"/>
        </w:rPr>
        <w:t>پیام‌ها</w:t>
      </w:r>
      <w:r>
        <w:rPr>
          <w:rtl w:val="true"/>
        </w:rPr>
        <w:t>:</w:t>
      </w:r>
      <w:bookmarkEnd w:id="27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شدّت در تلاشند،شما هم غافل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سَعَوْا فِی آیٰاتِنٰا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انسان تا آنجاست که می‌خواهد آیات الهی را خنثی و مانع کارایی و تأثیر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مؤمنان نیکوکار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کیفر بدکاران نتیجه‌ی عمل خود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تشویق باید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عَذٰابٌ</w:t>
      </w:r>
      <w:r>
        <w:rPr>
          <w:rFonts w:eastAsia="IRNazanin" w:cs="IRNazanin"/>
          <w:color w:val="111111"/>
          <w:sz w:val="28"/>
          <w:szCs w:val="28"/>
          <w:rtl w:val="true"/>
          <w:lang w:bidi="fa-IR"/>
        </w:rPr>
        <w:t>»</w:t>
      </w:r>
    </w:p>
    <w:p>
      <w:pPr>
        <w:pStyle w:val="Heading3"/>
        <w:numPr>
          <w:ilvl w:val="2"/>
          <w:numId w:val="1"/>
        </w:numPr>
        <w:rPr/>
      </w:pPr>
      <w:bookmarkStart w:id="2731" w:name="__RefHeading___Toc696212_3244359995"/>
      <w:bookmarkStart w:id="2732" w:name="_Toc1181"/>
      <w:bookmarkEnd w:id="2731"/>
      <w:r>
        <w:rPr>
          <w:rtl w:val="true"/>
        </w:rPr>
        <w:t>[</w:t>
      </w:r>
      <w:r>
        <w:rPr>
          <w:rtl w:val="true"/>
        </w:rPr>
        <w:t xml:space="preserve">سوره سبإ </w:t>
      </w:r>
      <w:r>
        <w:rPr>
          <w:rtl w:val="true"/>
        </w:rPr>
        <w:t>(</w:t>
      </w:r>
      <w:r>
        <w:rPr/>
        <w:t>34</w:t>
      </w:r>
      <w:r>
        <w:rPr>
          <w:rtl w:val="true"/>
        </w:rPr>
        <w:t xml:space="preserve">): </w:t>
      </w:r>
      <w:r>
        <w:rPr>
          <w:rtl w:val="true"/>
        </w:rPr>
        <w:t xml:space="preserve">آیه </w:t>
      </w:r>
      <w:r>
        <w:rPr/>
        <w:t>6</w:t>
      </w:r>
      <w:r>
        <w:rPr>
          <w:rtl w:val="true"/>
        </w:rPr>
        <w:t>]</w:t>
      </w:r>
      <w:bookmarkEnd w:id="2732"/>
    </w:p>
    <w:p>
      <w:pPr>
        <w:pStyle w:val="Heading4"/>
        <w:numPr>
          <w:ilvl w:val="3"/>
          <w:numId w:val="1"/>
        </w:numPr>
        <w:rPr/>
      </w:pPr>
      <w:bookmarkStart w:id="2733" w:name="__RefHeading___Toc696214_3244359995"/>
      <w:bookmarkStart w:id="2734" w:name="_Toc1182"/>
      <w:bookmarkEnd w:id="2733"/>
      <w:r>
        <w:rPr>
          <w:rtl w:val="true"/>
        </w:rPr>
        <w:t>اشاره</w:t>
      </w:r>
      <w:bookmarkEnd w:id="273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735" w:name="pg13172_134005"/>
    </w:p>
    <w:p>
      <w:pPr>
        <w:pStyle w:val="BookText"/>
        <w:rPr/>
      </w:pPr>
      <w:bookmarkEnd w:id="2735"/>
      <w:r>
        <w:rPr>
          <w:rFonts w:ascii="IRNazanin" w:hAnsi="IRNazanin" w:eastAsia="IRNazanin"/>
          <w:color w:val="111111"/>
          <w:sz w:val="28"/>
          <w:sz w:val="28"/>
          <w:szCs w:val="28"/>
          <w:rtl w:val="true"/>
          <w:lang w:bidi="fa-IR"/>
        </w:rPr>
        <w:t>و کسانی که به آنان علم داده شده،آن چه را از جانب پروردگارت به تو نازل شده حقّ می‌بیند که به راه خدای عزیز ستوده هدایت می‌کند</w:t>
      </w:r>
      <w:r>
        <w:rPr>
          <w:rFonts w:eastAsia="IRNazanin" w:cs="IRNazanin"/>
          <w:color w:val="111111"/>
          <w:sz w:val="28"/>
          <w:szCs w:val="28"/>
          <w:rtl w:val="true"/>
          <w:lang w:bidi="fa-IR"/>
        </w:rPr>
        <w:t>.</w:t>
      </w:r>
    </w:p>
    <w:p>
      <w:pPr>
        <w:pStyle w:val="Heading4"/>
        <w:numPr>
          <w:ilvl w:val="3"/>
          <w:numId w:val="1"/>
        </w:numPr>
        <w:rPr/>
      </w:pPr>
      <w:bookmarkStart w:id="2736" w:name="__RefHeading___Toc696216_3244359995"/>
      <w:bookmarkStart w:id="2737" w:name="_Toc1183"/>
      <w:bookmarkEnd w:id="2736"/>
      <w:r>
        <w:rPr>
          <w:rtl w:val="true"/>
        </w:rPr>
        <w:t>پیام‌ها</w:t>
      </w:r>
      <w:r>
        <w:rPr>
          <w:rtl w:val="true"/>
        </w:rPr>
        <w:t>:</w:t>
      </w:r>
      <w:bookmarkEnd w:id="27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انسان دید و بینش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 الَّذِینَ أُوتُوا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تاریخ گذشته،عملکرد همه‌ی گروه‌ها را بیان کنیم،چه مؤمنان و چه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سَعَوْا فِی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الَّذِینَ أُوتُوا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دانشمندان،علم خود را از خدا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علم واقعی دریافتن حقّانیّت قرآن و پذیرفتن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علم و معرفت،حق‌شناسی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حقیقی،آن چه را از سوی خدا نازل شده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أُنْزِلَ إِلَیْکَ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وحی،از شئون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حقّ،وحی و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 راه عزّت و شرف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الْعَزِیزِ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الهی شکست‌ناپذیر و سعی مخالفان بیهوده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سَعَوْا فِی آیٰاتِنٰا مُعٰاجِزِینَ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الْعَزِیزِ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قدرتمندان دنیا معمولاً محبوب نیستند ولی خداوند قدرتمند محبوب و مورد ستایش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 الْحَمِیدِ</w:t>
      </w:r>
      <w:r>
        <w:rPr>
          <w:rFonts w:eastAsia="Amiri" w:cs="Amiri" w:ascii="Amiri" w:hAnsi="Amiri"/>
          <w:color w:val="111111"/>
          <w:sz w:val="28"/>
          <w:szCs w:val="28"/>
          <w:rtl w:val="true"/>
          <w:lang w:bidi="ar-SA"/>
        </w:rPr>
        <w:t>»</w:t>
      </w:r>
    </w:p>
    <w:p>
      <w:pPr>
        <w:pStyle w:val="Heading3"/>
        <w:numPr>
          <w:ilvl w:val="2"/>
          <w:numId w:val="1"/>
        </w:numPr>
        <w:rPr/>
      </w:pPr>
      <w:bookmarkStart w:id="2738" w:name="__RefHeading___Toc696218_3244359995"/>
      <w:bookmarkStart w:id="2739" w:name="_Toc1184"/>
      <w:bookmarkEnd w:id="273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7</w:t>
      </w:r>
      <w:r>
        <w:rPr>
          <w:rtl w:val="true"/>
        </w:rPr>
        <w:t>]</w:t>
      </w:r>
      <w:bookmarkEnd w:id="2739"/>
    </w:p>
    <w:p>
      <w:pPr>
        <w:pStyle w:val="Heading4"/>
        <w:numPr>
          <w:ilvl w:val="3"/>
          <w:numId w:val="1"/>
        </w:numPr>
        <w:rPr/>
      </w:pPr>
      <w:bookmarkStart w:id="2740" w:name="__RefHeading___Toc696220_3244359995"/>
      <w:bookmarkStart w:id="2741" w:name="_Toc1185"/>
      <w:bookmarkEnd w:id="2740"/>
      <w:r>
        <w:rPr>
          <w:rtl w:val="true"/>
        </w:rPr>
        <w:t>اشاره</w:t>
      </w:r>
      <w:bookmarkEnd w:id="2741"/>
    </w:p>
    <w:p>
      <w:pPr>
        <w:pStyle w:val="BookText"/>
        <w:rPr/>
      </w:pP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مردی راهنمایی کنیم که به شما خبر می‌دهد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متلاشی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تازه‌ای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شد؟</w:t>
      </w:r>
      <w:bookmarkStart w:id="2742" w:name="pg13172_134006"/>
    </w:p>
    <w:p>
      <w:pPr>
        <w:pStyle w:val="Heading4"/>
        <w:numPr>
          <w:ilvl w:val="3"/>
          <w:numId w:val="1"/>
        </w:numPr>
        <w:rPr/>
      </w:pPr>
      <w:bookmarkStart w:id="2743" w:name="__RefHeading___Toc696222_3244359995"/>
      <w:bookmarkStart w:id="2744" w:name="_Toc1186"/>
      <w:bookmarkEnd w:id="2742"/>
      <w:bookmarkEnd w:id="2743"/>
      <w:r>
        <w:rPr>
          <w:rtl w:val="true"/>
        </w:rPr>
        <w:t>پیام‌ها</w:t>
      </w:r>
      <w:r>
        <w:rPr>
          <w:rtl w:val="true"/>
        </w:rPr>
        <w:t>:</w:t>
      </w:r>
      <w:bookmarkEnd w:id="2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کفّار،بر ضدّ دین و مقدّسات تبلیغ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 تحقیر و تمسخر،هیچ برهانی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نَدُلُّکُمْ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کفّار،مانع گرایشِ مردم به دین هستند و همیشه خود را راهنما و جلودار توده‌ها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کفّار،شخصیّت‌ها و مقدّسات دینی را تحقیر می‌کنند تا زمینه‌ی دور شدن مردم را فراهم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رَجُلٍ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برای کشاندن مردم به انکار عقاید دینی،از ویژگی غیر حسّی بودن مفاهیم دینی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مُزِّقْتُمْ کُلَّ مُمَزَّقٍ إِنَّکُمْ لَفِی خَلْقٍ جَدِیدٍ</w:t>
      </w:r>
      <w:r>
        <w:rPr>
          <w:rFonts w:eastAsia="IRNazanin" w:cs="IRNazanin"/>
          <w:color w:val="111111"/>
          <w:sz w:val="28"/>
          <w:szCs w:val="28"/>
          <w:rtl w:val="true"/>
          <w:lang w:bidi="fa-IR"/>
        </w:rPr>
        <w:t>»</w:t>
      </w:r>
    </w:p>
    <w:p>
      <w:pPr>
        <w:pStyle w:val="Heading3"/>
        <w:numPr>
          <w:ilvl w:val="2"/>
          <w:numId w:val="1"/>
        </w:numPr>
        <w:rPr/>
      </w:pPr>
      <w:bookmarkStart w:id="2745" w:name="__RefHeading___Toc696224_3244359995"/>
      <w:bookmarkStart w:id="2746" w:name="_Toc1187"/>
      <w:bookmarkEnd w:id="2745"/>
      <w:r>
        <w:rPr>
          <w:rtl w:val="true"/>
        </w:rPr>
        <w:t>[</w:t>
      </w:r>
      <w:r>
        <w:rPr>
          <w:rtl w:val="true"/>
        </w:rPr>
        <w:t xml:space="preserve">سوره سبإ </w:t>
      </w:r>
      <w:r>
        <w:rPr>
          <w:rtl w:val="true"/>
        </w:rPr>
        <w:t>(</w:t>
      </w:r>
      <w:r>
        <w:rPr/>
        <w:t>34</w:t>
      </w:r>
      <w:r>
        <w:rPr>
          <w:rtl w:val="true"/>
        </w:rPr>
        <w:t xml:space="preserve">): </w:t>
      </w:r>
      <w:r>
        <w:rPr>
          <w:rtl w:val="true"/>
        </w:rPr>
        <w:t xml:space="preserve">آیه </w:t>
      </w:r>
      <w:r>
        <w:rPr/>
        <w:t>8</w:t>
      </w:r>
      <w:r>
        <w:rPr>
          <w:rtl w:val="true"/>
        </w:rPr>
        <w:t>]</w:t>
      </w:r>
      <w:bookmarkEnd w:id="2746"/>
    </w:p>
    <w:p>
      <w:pPr>
        <w:pStyle w:val="Heading4"/>
        <w:numPr>
          <w:ilvl w:val="3"/>
          <w:numId w:val="1"/>
        </w:numPr>
        <w:rPr/>
      </w:pPr>
      <w:bookmarkStart w:id="2747" w:name="__RefHeading___Toc696226_3244359995"/>
      <w:bookmarkStart w:id="2748" w:name="_Toc1188"/>
      <w:bookmarkEnd w:id="2747"/>
      <w:r>
        <w:rPr>
          <w:rtl w:val="true"/>
        </w:rPr>
        <w:t>اشاره</w:t>
      </w:r>
      <w:bookmarkEnd w:id="2748"/>
    </w:p>
    <w:p>
      <w:pPr>
        <w:pStyle w:val="BookText"/>
        <w:rPr/>
      </w:pP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دروغی بسته یا جنونی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به آخرت ایمان ندارند در عذاب و گمراهی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نجات 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2749" w:name="__RefHeading___Toc696228_3244359995"/>
      <w:bookmarkStart w:id="2750" w:name="_Toc1189"/>
      <w:bookmarkEnd w:id="2749"/>
      <w:r>
        <w:rPr>
          <w:rtl w:val="true"/>
        </w:rPr>
        <w:t>پیام‌ها</w:t>
      </w:r>
      <w:r>
        <w:rPr>
          <w:rtl w:val="true"/>
        </w:rPr>
        <w:t>:</w:t>
      </w:r>
      <w:bookmarkEnd w:id="275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کفّار خدا را قبول دارند ولی معاد را قبول ندارند و دروغ بستن به خدا را بد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أَفْتَریٰ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کافران،همه‌ی راه‌های انحرافی را می‌روند ولی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بِهِ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ایمانی به آخرت،نوعی عذاب است،هم در دنیا و هم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از پوچی،ترس از مرگ و هدر رفتن تلاش‌ها،بزرگ‌ترین عذاب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قیامت را نپذیرد،هیچ راهی برای نجاتش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الضَّلاٰلِ الْبَعِیدِ</w:t>
      </w:r>
      <w:r>
        <w:rPr>
          <w:rFonts w:eastAsia="IRNazanin" w:cs="IRNazanin"/>
          <w:color w:val="111111"/>
          <w:sz w:val="28"/>
          <w:szCs w:val="28"/>
          <w:rtl w:val="true"/>
          <w:lang w:bidi="fa-IR"/>
        </w:rPr>
        <w:t>»</w:t>
      </w:r>
      <w:bookmarkStart w:id="2751" w:name="pg13172_134007"/>
    </w:p>
    <w:p>
      <w:pPr>
        <w:pStyle w:val="Heading3"/>
        <w:numPr>
          <w:ilvl w:val="2"/>
          <w:numId w:val="1"/>
        </w:numPr>
        <w:rPr/>
      </w:pPr>
      <w:bookmarkStart w:id="2752" w:name="__RefHeading___Toc696230_3244359995"/>
      <w:bookmarkStart w:id="2753" w:name="_Toc1190"/>
      <w:bookmarkEnd w:id="2751"/>
      <w:bookmarkEnd w:id="2752"/>
      <w:r>
        <w:rPr>
          <w:rtl w:val="true"/>
        </w:rPr>
        <w:t>[</w:t>
      </w:r>
      <w:r>
        <w:rPr>
          <w:rtl w:val="true"/>
        </w:rPr>
        <w:t xml:space="preserve">سوره سبإ </w:t>
      </w:r>
      <w:r>
        <w:rPr>
          <w:rtl w:val="true"/>
        </w:rPr>
        <w:t>(</w:t>
      </w:r>
      <w:r>
        <w:rPr/>
        <w:t>34</w:t>
      </w:r>
      <w:r>
        <w:rPr>
          <w:rtl w:val="true"/>
        </w:rPr>
        <w:t xml:space="preserve">): </w:t>
      </w:r>
      <w:r>
        <w:rPr>
          <w:rtl w:val="true"/>
        </w:rPr>
        <w:t xml:space="preserve">آیه </w:t>
      </w:r>
      <w:r>
        <w:rPr/>
        <w:t>9</w:t>
      </w:r>
      <w:r>
        <w:rPr>
          <w:rtl w:val="true"/>
        </w:rPr>
        <w:t>]</w:t>
      </w:r>
      <w:bookmarkEnd w:id="2753"/>
    </w:p>
    <w:p>
      <w:pPr>
        <w:pStyle w:val="Heading4"/>
        <w:numPr>
          <w:ilvl w:val="3"/>
          <w:numId w:val="1"/>
        </w:numPr>
        <w:rPr/>
      </w:pPr>
      <w:bookmarkStart w:id="2754" w:name="__RefHeading___Toc696232_3244359995"/>
      <w:bookmarkStart w:id="2755" w:name="_Toc1191"/>
      <w:bookmarkEnd w:id="2754"/>
      <w:r>
        <w:rPr>
          <w:rtl w:val="true"/>
        </w:rPr>
        <w:t>اشاره</w:t>
      </w:r>
      <w:bookmarkEnd w:id="2755"/>
    </w:p>
    <w:p>
      <w:pPr>
        <w:pStyle w:val="BookText"/>
        <w:rPr/>
      </w:pP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به آن چه از آسمان و زمین،پیش رو و پشت سرشان است نگاه نکردند؟ اگر بخواهیم آنان را در زمین فرو می‌بریم یا قطعه‌هایی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بر سرشان فرود می‌آوریم،همانا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بنده‌ی توبه کاری عبرت قطعی است</w:t>
      </w:r>
      <w:r>
        <w:rPr>
          <w:rFonts w:eastAsia="IRNazanin" w:cs="IRNazanin"/>
          <w:color w:val="111111"/>
          <w:sz w:val="28"/>
          <w:szCs w:val="28"/>
          <w:rtl w:val="true"/>
          <w:lang w:bidi="fa-IR"/>
        </w:rPr>
        <w:t>.</w:t>
      </w:r>
    </w:p>
    <w:p>
      <w:pPr>
        <w:pStyle w:val="Heading4"/>
        <w:numPr>
          <w:ilvl w:val="3"/>
          <w:numId w:val="1"/>
        </w:numPr>
        <w:rPr/>
      </w:pPr>
      <w:bookmarkStart w:id="2756" w:name="__RefHeading___Toc696234_3244359995"/>
      <w:bookmarkStart w:id="2757" w:name="_Toc1192"/>
      <w:bookmarkEnd w:id="2756"/>
      <w:r>
        <w:rPr>
          <w:rtl w:val="true"/>
        </w:rPr>
        <w:t>پیام‌ها</w:t>
      </w:r>
      <w:r>
        <w:rPr>
          <w:rtl w:val="true"/>
        </w:rPr>
        <w:t>:</w:t>
      </w:r>
      <w:bookmarkEnd w:id="2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به معاد و دیگر امور غیبی،از محسوسات کمک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در عظمت جهان هستی،سرچشمه‌ی ایمان به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یَرَوْا إِلیٰ مٰا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به آفریده‌ها نمی‌نگرند؟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برای هر گونه تغییری در نظام هستی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منطق،تهدید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نَخْسِفْ بِهِمُ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درباره‌ی هستی،سرچشمه‌ی بندگی و انابه به درگاه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مُنِیبٍ</w:t>
      </w:r>
      <w:r>
        <w:rPr>
          <w:rFonts w:eastAsia="IRNazanin" w:cs="IRNazanin"/>
          <w:color w:val="111111"/>
          <w:sz w:val="28"/>
          <w:szCs w:val="28"/>
          <w:rtl w:val="true"/>
          <w:lang w:bidi="fa-IR"/>
        </w:rPr>
        <w:t>»</w:t>
      </w:r>
    </w:p>
    <w:p>
      <w:pPr>
        <w:pStyle w:val="Heading3"/>
        <w:numPr>
          <w:ilvl w:val="2"/>
          <w:numId w:val="1"/>
        </w:numPr>
        <w:rPr/>
      </w:pPr>
      <w:bookmarkStart w:id="2758" w:name="__RefHeading___Toc696236_3244359995"/>
      <w:bookmarkStart w:id="2759" w:name="_Toc1193"/>
      <w:bookmarkEnd w:id="275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10</w:t>
      </w:r>
      <w:r>
        <w:rPr>
          <w:rtl w:val="true"/>
        </w:rPr>
        <w:t>]</w:t>
      </w:r>
      <w:bookmarkEnd w:id="2759"/>
    </w:p>
    <w:p>
      <w:pPr>
        <w:pStyle w:val="Heading4"/>
        <w:numPr>
          <w:ilvl w:val="3"/>
          <w:numId w:val="1"/>
        </w:numPr>
        <w:rPr/>
      </w:pPr>
      <w:bookmarkStart w:id="2760" w:name="__RefHeading___Toc696238_3244359995"/>
      <w:bookmarkStart w:id="2761" w:name="_Toc1194"/>
      <w:bookmarkEnd w:id="2760"/>
      <w:r>
        <w:rPr>
          <w:rtl w:val="true"/>
        </w:rPr>
        <w:t>اشاره</w:t>
      </w:r>
      <w:bookmarkEnd w:id="2761"/>
    </w:p>
    <w:p>
      <w:p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داوود را از سوی خود فضیلتی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نوا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برای او نرم کردیم</w:t>
      </w:r>
      <w:r>
        <w:rPr>
          <w:rFonts w:eastAsia="IRNazanin" w:cs="IRNazanin"/>
          <w:color w:val="111111"/>
          <w:sz w:val="28"/>
          <w:szCs w:val="28"/>
          <w:rtl w:val="true"/>
          <w:lang w:bidi="fa-IR"/>
        </w:rPr>
        <w:t>.</w:t>
      </w:r>
      <w:bookmarkStart w:id="2762" w:name="pg13172_134008"/>
    </w:p>
    <w:p>
      <w:pPr>
        <w:pStyle w:val="Heading4"/>
        <w:numPr>
          <w:ilvl w:val="3"/>
          <w:numId w:val="1"/>
        </w:numPr>
        <w:rPr/>
      </w:pPr>
      <w:bookmarkStart w:id="2763" w:name="__RefHeading___Toc696240_3244359995"/>
      <w:bookmarkStart w:id="2764" w:name="_Toc1195"/>
      <w:bookmarkEnd w:id="2762"/>
      <w:bookmarkEnd w:id="2763"/>
      <w:r>
        <w:rPr>
          <w:rtl w:val="true"/>
        </w:rPr>
        <w:t>نکته‌ها</w:t>
      </w:r>
      <w:r>
        <w:rPr>
          <w:rtl w:val="true"/>
        </w:rPr>
        <w:t>:</w:t>
      </w:r>
      <w:bookmarkEnd w:id="2764"/>
    </w:p>
    <w:p>
      <w:pPr>
        <w:pStyle w:val="BookText"/>
        <w:rPr/>
      </w:pPr>
      <w:r>
        <w:rPr>
          <w:rFonts w:ascii="Amiri" w:hAnsi="Amiri" w:eastAsia="Amiri" w:cs="Amiri"/>
          <w:color w:val="111111"/>
          <w:sz w:val="28"/>
          <w:sz w:val="28"/>
          <w:szCs w:val="28"/>
          <w:rtl w:val="true"/>
          <w:lang w:bidi="ar-SA"/>
        </w:rPr>
        <w:t>شاید توبه و ناله‌ی کوه‌ها با داوود،همان تسبیح آنها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سَخَّرْنَا الْجِبٰالَ مَعَهُ یُسَبِّحْنَ بِالْعَشِیِّ وَ الْإِشْرٰاقِ</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خداوند به حضرت داوود علیه السلام دوازده فضیلت داده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دٰاوُدَ وَ سُلَیْمٰانَ عِلْماً</w:t>
      </w:r>
      <w:r>
        <w:rPr>
          <w:rFonts w:eastAsia="Amiri" w:cs="Amiri" w:ascii="Amiri" w:hAnsi="Amiri"/>
          <w:color w:val="111111"/>
          <w:sz w:val="28"/>
          <w:szCs w:val="28"/>
          <w:rtl w:val="true"/>
          <w:lang w:bidi="ar-SA"/>
        </w:rPr>
        <w:t xml:space="preserve">» </w:t>
      </w:r>
      <w:r>
        <w:rPr>
          <w:rStyle w:val="FootnoteAnchor"/>
        </w:rPr>
        <w:footnoteReference w:id="44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و رسالت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آتٰاهُ اللّٰهُ الْمُلْکَ وَ الْحِکْمَةَ</w:t>
      </w:r>
      <w:r>
        <w:rPr>
          <w:rFonts w:eastAsia="Amiri" w:cs="Amiri" w:ascii="Amiri" w:hAnsi="Amiri"/>
          <w:color w:val="111111"/>
          <w:sz w:val="28"/>
          <w:szCs w:val="28"/>
          <w:rtl w:val="true"/>
          <w:lang w:bidi="ar-SA"/>
        </w:rPr>
        <w:t xml:space="preserve">» </w:t>
      </w:r>
      <w:r>
        <w:rPr>
          <w:rStyle w:val="FootnoteAnchor"/>
        </w:rPr>
        <w:footnoteReference w:id="44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آسمانی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 دٰاوُدَ زَبُوراً</w:t>
      </w:r>
      <w:r>
        <w:rPr>
          <w:rFonts w:eastAsia="Amiri" w:cs="Amiri" w:ascii="Amiri" w:hAnsi="Amiri"/>
          <w:color w:val="111111"/>
          <w:sz w:val="28"/>
          <w:szCs w:val="28"/>
          <w:rtl w:val="true"/>
          <w:lang w:bidi="ar-SA"/>
        </w:rPr>
        <w:t xml:space="preserve">» </w:t>
      </w:r>
      <w:r>
        <w:rPr>
          <w:rStyle w:val="FootnoteAnchor"/>
        </w:rPr>
        <w:footnoteReference w:id="44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xml:space="preserve">» </w:t>
      </w:r>
      <w:r>
        <w:rPr>
          <w:rStyle w:val="FootnoteAnchor"/>
        </w:rPr>
        <w:footnoteReference w:id="44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استواری حکومت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شَدَدْنٰا مُلْکَهُ</w:t>
      </w:r>
      <w:r>
        <w:rPr>
          <w:rFonts w:eastAsia="Amiri" w:cs="Amiri" w:ascii="Amiri" w:hAnsi="Amiri"/>
          <w:color w:val="111111"/>
          <w:sz w:val="28"/>
          <w:szCs w:val="28"/>
          <w:rtl w:val="true"/>
          <w:lang w:bidi="ar-SA"/>
        </w:rPr>
        <w:t xml:space="preserve">» </w:t>
      </w:r>
      <w:r>
        <w:rPr>
          <w:rStyle w:val="FootnoteAnchor"/>
        </w:rPr>
        <w:footnoteReference w:id="45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امکانات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أُوتِینٰا مِنْ کُلِّ شَیْءٍ</w:t>
      </w:r>
      <w:r>
        <w:rPr>
          <w:rFonts w:eastAsia="Amiri" w:cs="Amiri" w:ascii="Amiri" w:hAnsi="Amiri"/>
          <w:color w:val="111111"/>
          <w:sz w:val="28"/>
          <w:szCs w:val="28"/>
          <w:rtl w:val="true"/>
          <w:lang w:bidi="ar-SA"/>
        </w:rPr>
        <w:t xml:space="preserve">» </w:t>
      </w:r>
      <w:r>
        <w:rPr>
          <w:rStyle w:val="FootnoteAnchor"/>
        </w:rPr>
        <w:footnoteReference w:id="45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الْحِکْمَةَ وَ فَصْلَ الْخِطٰابِ</w:t>
      </w:r>
      <w:r>
        <w:rPr>
          <w:rFonts w:eastAsia="Amiri" w:cs="Amiri" w:ascii="Amiri" w:hAnsi="Amiri"/>
          <w:color w:val="111111"/>
          <w:sz w:val="28"/>
          <w:szCs w:val="28"/>
          <w:rtl w:val="true"/>
          <w:lang w:bidi="ar-SA"/>
        </w:rPr>
        <w:t xml:space="preserve">» </w:t>
      </w:r>
      <w:r>
        <w:rPr>
          <w:rStyle w:val="FootnoteAnchor"/>
        </w:rPr>
        <w:footnoteReference w:id="45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 النّٰاسِ بِالْحَقِّ</w:t>
      </w:r>
      <w:r>
        <w:rPr>
          <w:rFonts w:eastAsia="Amiri" w:cs="Amiri" w:ascii="Amiri" w:hAnsi="Amiri"/>
          <w:color w:val="111111"/>
          <w:sz w:val="28"/>
          <w:szCs w:val="28"/>
          <w:rtl w:val="true"/>
          <w:lang w:bidi="ar-SA"/>
        </w:rPr>
        <w:t xml:space="preserve">» </w:t>
      </w:r>
      <w:r>
        <w:rPr>
          <w:rStyle w:val="FootnoteAnchor"/>
        </w:rPr>
        <w:footnoteReference w:id="453"/>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آهن در دست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أَلَنّٰا لَهُ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سخن پرندگان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w:t>
      </w:r>
      <w:r>
        <w:rPr>
          <w:rStyle w:val="FootnoteAnchor"/>
        </w:rPr>
        <w:footnoteReference w:id="454"/>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صدایی کوه‌ها و پرندگان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أَوِّبِی مَعَهُ وَ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فرزندی‌مثل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وَهَبْنٰا لِدٰاوُدَ سُلَیْمٰانَ</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در حدیث می‌خوانیم که خداوند به داوود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بنده خوبی هستی اگر از بیت المال مصرف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روز گریه کرد تا خداوند آهن را بدست او نرم و مشغول زره‌بافی شد و هر روز یک زره به قیمت هزار درهم می‌بافت و تا سیصد و شصت زره بافت</w:t>
      </w:r>
      <w:r>
        <w:rPr>
          <w:rFonts w:eastAsia="IRNazanin" w:cs="IRNazanin"/>
          <w:color w:val="111111"/>
          <w:sz w:val="28"/>
          <w:szCs w:val="28"/>
          <w:rtl w:val="true"/>
          <w:lang w:bidi="fa-IR"/>
        </w:rPr>
        <w:t xml:space="preserve">. </w:t>
      </w:r>
      <w:r>
        <w:rPr>
          <w:rStyle w:val="FootnoteAnchor"/>
          <w:rtl w:val="true"/>
        </w:rPr>
        <w:footnoteReference w:id="456"/>
      </w:r>
      <w:bookmarkStart w:id="2765" w:name="pg13172_134009"/>
    </w:p>
    <w:p>
      <w:pPr>
        <w:pStyle w:val="Heading4"/>
        <w:numPr>
          <w:ilvl w:val="3"/>
          <w:numId w:val="1"/>
        </w:numPr>
        <w:rPr/>
      </w:pPr>
      <w:bookmarkStart w:id="2766" w:name="__RefHeading___Toc696242_3244359995"/>
      <w:bookmarkStart w:id="2767" w:name="_Toc1196"/>
      <w:bookmarkEnd w:id="2765"/>
      <w:bookmarkEnd w:id="2766"/>
      <w:r>
        <w:rPr>
          <w:rtl w:val="true"/>
        </w:rPr>
        <w:t>پیام‌ها</w:t>
      </w:r>
      <w:r>
        <w:rPr>
          <w:rtl w:val="true"/>
        </w:rPr>
        <w:t>:</w:t>
      </w:r>
      <w:bookmarkEnd w:id="2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 بندگان برگزیده‌ی خود،عطایای ویژه‌ای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دٰاوُدَ مِنّٰا فَضْلاً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هستی،شعور دارد و مورد خطاب الهی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أَوِّبِی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موجودات،امری حقیقی است،نه مجازی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أَوِّبِی مَعَهُ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قابل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تصرّف در هستی برای داوود جمع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أَلَنّٰا لَهُ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خدا،ولایت تکوینی و قدرت بر تصّرف در هستی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أَلَنّٰا لَهُ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طبیعت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أَلَنّٰا لَهُ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 خود را برای خدا نرم کند،خداوند هم آهن را برای او نرم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 لَهُ 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آهن،سابقه‌ی دیرینه‌ای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أَلَنّٰا لَهُ 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اولیای خدا با صنعت ارتباط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أَلَنّٰا لَهُ الْحَدِیدَ</w:t>
      </w:r>
      <w:r>
        <w:rPr>
          <w:rFonts w:eastAsia="Amiri" w:cs="Amiri" w:ascii="Amiri" w:hAnsi="Amiri"/>
          <w:color w:val="111111"/>
          <w:sz w:val="28"/>
          <w:szCs w:val="28"/>
          <w:rtl w:val="true"/>
          <w:lang w:bidi="ar-SA"/>
        </w:rPr>
        <w:t>»</w:t>
      </w:r>
    </w:p>
    <w:p>
      <w:pPr>
        <w:pStyle w:val="Heading3"/>
        <w:numPr>
          <w:ilvl w:val="2"/>
          <w:numId w:val="1"/>
        </w:numPr>
        <w:rPr/>
      </w:pPr>
      <w:bookmarkStart w:id="2768" w:name="__RefHeading___Toc696244_3244359995"/>
      <w:bookmarkStart w:id="2769" w:name="_Toc1197"/>
      <w:bookmarkEnd w:id="276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11</w:t>
      </w:r>
      <w:r>
        <w:rPr>
          <w:rtl w:val="true"/>
        </w:rPr>
        <w:t>]</w:t>
      </w:r>
      <w:bookmarkEnd w:id="2769"/>
    </w:p>
    <w:p>
      <w:pPr>
        <w:pStyle w:val="Heading4"/>
        <w:numPr>
          <w:ilvl w:val="3"/>
          <w:numId w:val="1"/>
        </w:numPr>
        <w:rPr/>
      </w:pPr>
      <w:bookmarkStart w:id="2770" w:name="__RefHeading___Toc696246_3244359995"/>
      <w:bookmarkStart w:id="2771" w:name="_Toc1198"/>
      <w:bookmarkEnd w:id="2770"/>
      <w:r>
        <w:rPr>
          <w:rtl w:val="true"/>
        </w:rPr>
        <w:t>اشاره</w:t>
      </w:r>
      <w:bookmarkEnd w:id="2771"/>
    </w:p>
    <w:p>
      <w:pPr>
        <w:pStyle w:val="BookText"/>
        <w:rPr/>
      </w:pP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زره‌های کامل و فراخ بساز و بافت آن را درست اندازه‌گیری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شایسته انجام دهید،همانا من به آن چه عمل می‌کنید بینا هستم</w:t>
      </w:r>
      <w:r>
        <w:rPr>
          <w:rFonts w:eastAsia="IRNazanin" w:cs="IRNazanin"/>
          <w:color w:val="111111"/>
          <w:sz w:val="28"/>
          <w:szCs w:val="28"/>
          <w:rtl w:val="true"/>
          <w:lang w:bidi="fa-IR"/>
        </w:rPr>
        <w:t>.</w:t>
      </w:r>
    </w:p>
    <w:p>
      <w:pPr>
        <w:pStyle w:val="Heading4"/>
        <w:numPr>
          <w:ilvl w:val="3"/>
          <w:numId w:val="1"/>
        </w:numPr>
        <w:rPr/>
      </w:pPr>
      <w:bookmarkStart w:id="2772" w:name="__RefHeading___Toc696248_3244359995"/>
      <w:bookmarkStart w:id="2773" w:name="_Toc1199"/>
      <w:bookmarkEnd w:id="2772"/>
      <w:r>
        <w:rPr>
          <w:rtl w:val="true"/>
        </w:rPr>
        <w:t>نکته‌ها</w:t>
      </w:r>
      <w:r>
        <w:rPr>
          <w:rtl w:val="true"/>
        </w:rPr>
        <w:t>:</w:t>
      </w:r>
      <w:bookmarkEnd w:id="2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سابغ،به معنای زره کامل و فراخ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بافتن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فِی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بافتن زره متناسب و به اندازه،دقّت کن</w:t>
      </w:r>
      <w:r>
        <w:rPr>
          <w:rFonts w:eastAsia="Amiri" w:cs="Amiri" w:ascii="Amiri" w:hAnsi="Amiri"/>
          <w:color w:val="111111"/>
          <w:sz w:val="28"/>
          <w:szCs w:val="28"/>
          <w:rtl w:val="true"/>
          <w:lang w:bidi="ar-SA"/>
        </w:rPr>
        <w:t>.</w:t>
      </w:r>
      <w:bookmarkStart w:id="2774" w:name="pg13172_134010"/>
    </w:p>
    <w:p>
      <w:pPr>
        <w:pStyle w:val="Heading4"/>
        <w:numPr>
          <w:ilvl w:val="3"/>
          <w:numId w:val="1"/>
        </w:numPr>
        <w:rPr/>
      </w:pPr>
      <w:bookmarkStart w:id="2775" w:name="__RefHeading___Toc696250_3244359995"/>
      <w:bookmarkStart w:id="2776" w:name="_Toc1200"/>
      <w:bookmarkEnd w:id="2774"/>
      <w:bookmarkEnd w:id="2775"/>
      <w:r>
        <w:rPr>
          <w:rtl w:val="true"/>
        </w:rPr>
        <w:t>پیام‌ها</w:t>
      </w:r>
      <w:r>
        <w:rPr>
          <w:rtl w:val="true"/>
        </w:rPr>
        <w:t>:</w:t>
      </w:r>
      <w:bookmarkEnd w:id="2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باید با مدیریّت افراد صالح و به نفع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مردان خدا باید کامل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باید با دقّت و کیفیّت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فِی السَّرْدِ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نظامی باید برای عمل صالح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کشور گشایی و ظلم و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اعْمَلْ سٰابِغٰاتٍ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آهنگری و ساخت ابزار فلزی،سابقه‌ای بس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اعْمَلْ سٰابِغٰاتٍ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علم خداوند،انگیزه انجام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اعْمَلُوا صٰالِحاً إِنِّی بِمٰا تَعْمَلُونَ بَصِیرٌ</w:t>
      </w:r>
      <w:r>
        <w:rPr>
          <w:rFonts w:eastAsia="IRNazanin" w:cs="IRNazanin"/>
          <w:color w:val="111111"/>
          <w:sz w:val="28"/>
          <w:szCs w:val="28"/>
          <w:rtl w:val="true"/>
          <w:lang w:bidi="fa-IR"/>
        </w:rPr>
        <w:t>»</w:t>
      </w:r>
    </w:p>
    <w:p>
      <w:pPr>
        <w:pStyle w:val="Heading3"/>
        <w:numPr>
          <w:ilvl w:val="2"/>
          <w:numId w:val="1"/>
        </w:numPr>
        <w:rPr/>
      </w:pPr>
      <w:bookmarkStart w:id="2777" w:name="__RefHeading___Toc696252_3244359995"/>
      <w:bookmarkStart w:id="2778" w:name="_Toc1201"/>
      <w:bookmarkEnd w:id="2777"/>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12</w:t>
      </w:r>
      <w:r>
        <w:rPr>
          <w:rtl w:val="true"/>
        </w:rPr>
        <w:t>]</w:t>
      </w:r>
      <w:bookmarkEnd w:id="2778"/>
    </w:p>
    <w:p>
      <w:pPr>
        <w:pStyle w:val="Heading4"/>
        <w:numPr>
          <w:ilvl w:val="3"/>
          <w:numId w:val="1"/>
        </w:numPr>
        <w:rPr/>
      </w:pPr>
      <w:bookmarkStart w:id="2779" w:name="__RefHeading___Toc696254_3244359995"/>
      <w:bookmarkStart w:id="2780" w:name="_Toc1202"/>
      <w:bookmarkEnd w:id="2779"/>
      <w:r>
        <w:rPr>
          <w:rtl w:val="true"/>
        </w:rPr>
        <w:t>اشاره</w:t>
      </w:r>
      <w:bookmarkEnd w:id="2780"/>
    </w:p>
    <w:p>
      <w:pPr>
        <w:pStyle w:val="BookText"/>
        <w:rPr/>
      </w:pP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سلیمان باد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 مسخّر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صبحگاهان مسیر یک ماه را می‌پیمود و عصرگاهان مسیر یک ماه را،و برای او چشمه‌ی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روان ساختیم و گروهی از جنّ پیش روی او به اذن پروردگارش کار می‌کردند؛و هر یک از آنان که از فرمان ما سرپیچی می‌کرد او را از عذاب فروزان می‌چشاندیم</w:t>
      </w:r>
      <w:r>
        <w:rPr>
          <w:rFonts w:eastAsia="IRNazanin" w:cs="IRNazanin"/>
          <w:color w:val="111111"/>
          <w:sz w:val="28"/>
          <w:szCs w:val="28"/>
          <w:rtl w:val="true"/>
          <w:lang w:bidi="fa-IR"/>
        </w:rPr>
        <w:t>.</w:t>
      </w:r>
    </w:p>
    <w:p>
      <w:pPr>
        <w:pStyle w:val="Heading4"/>
        <w:numPr>
          <w:ilvl w:val="3"/>
          <w:numId w:val="1"/>
        </w:numPr>
        <w:rPr/>
      </w:pPr>
      <w:bookmarkStart w:id="2781" w:name="__RefHeading___Toc696256_3244359995"/>
      <w:bookmarkStart w:id="2782" w:name="_Toc1203"/>
      <w:bookmarkEnd w:id="2781"/>
      <w:r>
        <w:rPr>
          <w:rtl w:val="true"/>
        </w:rPr>
        <w:t>نکته‌ها</w:t>
      </w:r>
      <w:r>
        <w:rPr>
          <w:rtl w:val="true"/>
        </w:rPr>
        <w:t>:</w:t>
      </w:r>
      <w:bookmarkEnd w:id="2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حرکت در طرف صبح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از ظهر به بعد است و مراد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است که در آن مسّ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سلیمان نیز همچون پدرش داوود الطاف ویژه‌ای عطا کرده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قرآن،جنّ موجودی است مکلّف،عاقل،انتخابگر،قدرتمند و تلاشگر</w:t>
      </w:r>
      <w:r>
        <w:rPr>
          <w:rFonts w:eastAsia="IRNazanin" w:cs="IRNazanin"/>
          <w:color w:val="111111"/>
          <w:sz w:val="28"/>
          <w:szCs w:val="28"/>
          <w:rtl w:val="true"/>
          <w:lang w:bidi="fa-IR"/>
        </w:rPr>
        <w:t>.</w:t>
      </w:r>
      <w:bookmarkStart w:id="2783" w:name="pg13172_134011"/>
    </w:p>
    <w:p>
      <w:pPr>
        <w:pStyle w:val="BookText"/>
        <w:rPr/>
      </w:pPr>
      <w:bookmarkEnd w:id="2783"/>
      <w:r>
        <w:rPr>
          <w:rFonts w:ascii="IRNazanin" w:hAnsi="IRNazanin" w:eastAsia="IRNazanin"/>
          <w:color w:val="111111"/>
          <w:sz w:val="28"/>
          <w:sz w:val="28"/>
          <w:szCs w:val="28"/>
          <w:rtl w:val="true"/>
          <w:lang w:bidi="fa-IR"/>
        </w:rPr>
        <w:t>در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 برای سلیمان بنّایی و غوّاصی می‌کردند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تسخیر باد به دست حضرت سلیمان،یعنی استفاده از آن در حرکت ابرها،حرکت کشتی‌ها، تلقیح گیاهان،تلطیف هوا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لِسُلَیْمٰانَ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را پادشاهی جبّار،بتخانه ساز و تسلیم هوس‌های زنان معرّفی کرده،که این بر خلاف قرآن است</w:t>
      </w:r>
      <w:r>
        <w:rPr>
          <w:rFonts w:eastAsia="IRNazanin" w:cs="IRNazanin"/>
          <w:color w:val="111111"/>
          <w:sz w:val="28"/>
          <w:szCs w:val="28"/>
          <w:rtl w:val="true"/>
          <w:lang w:bidi="fa-IR"/>
        </w:rPr>
        <w:t xml:space="preserve">. </w:t>
      </w:r>
      <w:r>
        <w:rPr>
          <w:rStyle w:val="FootnoteAnchor"/>
          <w:rtl w:val="true"/>
        </w:rPr>
        <w:footnoteReference w:id="458"/>
      </w:r>
    </w:p>
    <w:p>
      <w:pPr>
        <w:pStyle w:val="Heading4"/>
        <w:numPr>
          <w:ilvl w:val="3"/>
          <w:numId w:val="1"/>
        </w:numPr>
        <w:rPr/>
      </w:pPr>
      <w:bookmarkStart w:id="2784" w:name="__RefHeading___Toc696258_3244359995"/>
      <w:bookmarkStart w:id="2785" w:name="_Toc1204"/>
      <w:bookmarkEnd w:id="2784"/>
      <w:r>
        <w:rPr>
          <w:rtl w:val="true"/>
        </w:rPr>
        <w:t>پیام‌ها</w:t>
      </w:r>
      <w:r>
        <w:rPr>
          <w:rtl w:val="true"/>
        </w:rPr>
        <w:t>:</w:t>
      </w:r>
      <w:bookmarkEnd w:id="278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انبیا،بر جهان هستی و عالم تکوین ولایت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لِسُلَیْمٰانَ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تسخیر طبیعت،تنها به تحلیل‌های طبیعی اکتفاء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باد با اراده‌ی خدا در اختیار ولیّ خدا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لِسُلَیْمٰانَ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نسبت به همه چیز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داود آهن و برای حضرت سلیمان هوا را تسخیر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لِسُلَیْمٰانَ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قدرت ذوب آهن و به سلیمان ذوب مس را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أَسَلْنٰا لَهُ عَیْنَ الْقِطْرِ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 مسگری در زمان حضرت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جنّ را تسخیر خود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الْجِنِّ مَنْ یَعْمَلُ بَیْنَ یَدَیْهِ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با اراده و فرمان الهی،مأمور انجام کارهای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 بَیْنَ یَدَیْهِ بِإِذْنِ رَبِّهِ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 قدرت و صلابت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یَزِغْ مِنْهُمْ عَنْ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نُذِقْهُ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اختیار دارد و می‌تواند از فرمان الهی سر باز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یَزِغْ مِنْهُمْ عَنْ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کیفر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نُذِقْهُ مِنْ عَذٰابِ السَّعِیرِ</w:t>
      </w:r>
      <w:r>
        <w:rPr>
          <w:rFonts w:eastAsia="IRNazanin" w:cs="IRNazanin"/>
          <w:color w:val="111111"/>
          <w:sz w:val="28"/>
          <w:szCs w:val="28"/>
          <w:rtl w:val="true"/>
          <w:lang w:bidi="fa-IR"/>
        </w:rPr>
        <w:t>»</w:t>
      </w:r>
      <w:bookmarkStart w:id="2786" w:name="pg13172_134012"/>
    </w:p>
    <w:p>
      <w:pPr>
        <w:pStyle w:val="Heading3"/>
        <w:numPr>
          <w:ilvl w:val="2"/>
          <w:numId w:val="1"/>
        </w:numPr>
        <w:rPr/>
      </w:pPr>
      <w:bookmarkStart w:id="2787" w:name="__RefHeading___Toc696260_3244359995"/>
      <w:bookmarkStart w:id="2788" w:name="_Toc1205"/>
      <w:bookmarkEnd w:id="2786"/>
      <w:bookmarkEnd w:id="2787"/>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13</w:t>
      </w:r>
      <w:r>
        <w:rPr>
          <w:rtl w:val="true"/>
        </w:rPr>
        <w:t>]</w:t>
      </w:r>
      <w:bookmarkEnd w:id="2788"/>
    </w:p>
    <w:p>
      <w:pPr>
        <w:pStyle w:val="Heading4"/>
        <w:numPr>
          <w:ilvl w:val="3"/>
          <w:numId w:val="1"/>
        </w:numPr>
        <w:rPr/>
      </w:pPr>
      <w:bookmarkStart w:id="2789" w:name="__RefHeading___Toc696262_3244359995"/>
      <w:bookmarkStart w:id="2790" w:name="_Toc1206"/>
      <w:bookmarkEnd w:id="2789"/>
      <w:r>
        <w:rPr>
          <w:rtl w:val="true"/>
        </w:rPr>
        <w:t>اشاره</w:t>
      </w:r>
      <w:bookmarkEnd w:id="2790"/>
    </w:p>
    <w:p>
      <w:pPr>
        <w:pStyle w:val="BookText"/>
        <w:rPr/>
      </w:pP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جنّیان،هر چه را که سلیمان می‌خواست از محراب و تمثال و ظروف بزرگ مانند حوضچه و دیگ‌های ثابت برایش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اندکی از بندگان من سپاسگزارند</w:t>
      </w:r>
      <w:r>
        <w:rPr>
          <w:rFonts w:eastAsia="IRNazanin" w:cs="IRNazanin"/>
          <w:color w:val="111111"/>
          <w:sz w:val="28"/>
          <w:szCs w:val="28"/>
          <w:rtl w:val="true"/>
          <w:lang w:bidi="fa-IR"/>
        </w:rPr>
        <w:t>.</w:t>
      </w:r>
    </w:p>
    <w:p>
      <w:pPr>
        <w:pStyle w:val="Heading4"/>
        <w:numPr>
          <w:ilvl w:val="3"/>
          <w:numId w:val="1"/>
        </w:numPr>
        <w:rPr/>
      </w:pPr>
      <w:bookmarkStart w:id="2791" w:name="__RefHeading___Toc696264_3244359995"/>
      <w:bookmarkStart w:id="2792" w:name="_Toc1207"/>
      <w:bookmarkEnd w:id="2791"/>
      <w:r>
        <w:rPr>
          <w:rtl w:val="true"/>
        </w:rPr>
        <w:t>نکته‌ها</w:t>
      </w:r>
      <w:r>
        <w:rPr>
          <w:rtl w:val="true"/>
        </w:rPr>
        <w:t>:</w:t>
      </w:r>
      <w:bookmarkEnd w:id="2792"/>
    </w:p>
    <w:p>
      <w:pPr>
        <w:pStyle w:val="Heading5"/>
        <w:numPr>
          <w:ilvl w:val="4"/>
          <w:numId w:val="1"/>
        </w:numPr>
        <w:rPr/>
      </w:pPr>
      <w:bookmarkStart w:id="2793" w:name="__RefHeading___Toc696266_3244359995"/>
      <w:bookmarkStart w:id="2794" w:name="_Toc1208"/>
      <w:bookmarkEnd w:id="2793"/>
      <w:r>
        <w:rPr>
          <w:rtl w:val="true"/>
        </w:rPr>
        <w:t>اشاره</w:t>
      </w:r>
      <w:bookmarkEnd w:id="2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محل عبادت است و یا به معنای محلّ حرب و جنگ،زیرا بر بالای قصرها،جایگاه مخصوصی برای دفاع ساخته می‌شد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تَمٰاثِیلَ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تمثال به معنای مجسّمه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ساخت اشیای زینتی همانند اشیای طبیعی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روایتی از امام باقر علیه السلام آمده است،مراد از تماثیل،مجسّمه‌ی درختان و گیاهان است،نه انسان و حیوان</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،ظرف‌های بسیار بزرگ را گویند که مثل حوض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حوض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دیگ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شکر می‌کنند و شاکر هستند،امّا شکور کم است،یعنی کسی که همواره شکرگزار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مِنْ عِبٰادِیَ الشَّکُورُ</w:t>
      </w:r>
      <w:r>
        <w:rPr>
          <w:rFonts w:eastAsia="IRNazanin" w:cs="IRNazanin"/>
          <w:color w:val="111111"/>
          <w:sz w:val="28"/>
          <w:szCs w:val="28"/>
          <w:rtl w:val="true"/>
          <w:lang w:bidi="fa-IR"/>
        </w:rPr>
        <w:t>»</w:t>
      </w:r>
    </w:p>
    <w:p>
      <w:pPr>
        <w:pStyle w:val="Heading5"/>
        <w:numPr>
          <w:ilvl w:val="4"/>
          <w:numId w:val="1"/>
        </w:numPr>
        <w:rPr/>
      </w:pPr>
      <w:bookmarkStart w:id="2795" w:name="__RefHeading___Toc696268_3244359995"/>
      <w:bookmarkStart w:id="2796" w:name="_Toc1209"/>
      <w:bookmarkEnd w:id="2795"/>
      <w:r>
        <w:rPr>
          <w:rtl w:val="true"/>
        </w:rPr>
        <w:t>سلیمان و نعمت‌ها</w:t>
      </w:r>
      <w:bookmarkEnd w:id="279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نعمت‌ها،از خداوند توفیق شکرگزاری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أَنْ أَشْکُرَ نِعْمَتَکَ</w:t>
      </w:r>
      <w:r>
        <w:rPr>
          <w:rFonts w:eastAsia="IRNazanin" w:cs="IRNazanin"/>
          <w:color w:val="111111"/>
          <w:sz w:val="28"/>
          <w:szCs w:val="28"/>
          <w:rtl w:val="true"/>
          <w:lang w:bidi="fa-IR"/>
        </w:rPr>
        <w:t xml:space="preserve">» </w:t>
      </w:r>
      <w:r>
        <w:rPr>
          <w:rStyle w:val="FootnoteAnchor"/>
        </w:rPr>
        <w:footnoteReference w:id="46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 را وسیله‌ی آزمایش می‌دانست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رَبِّی لِیَبْلُوَنِی أَ أَشْکُرُ أَمْ أَکْفُرُ</w:t>
      </w:r>
      <w:r>
        <w:rPr>
          <w:rFonts w:eastAsia="Amiri" w:cs="Amiri" w:ascii="Amiri" w:hAnsi="Amiri"/>
          <w:color w:val="111111"/>
          <w:sz w:val="28"/>
          <w:szCs w:val="28"/>
          <w:rtl w:val="true"/>
          <w:lang w:bidi="ar-SA"/>
        </w:rPr>
        <w:t xml:space="preserve">» </w:t>
      </w:r>
      <w:r>
        <w:rPr>
          <w:rStyle w:val="FootnoteAnchor"/>
        </w:rPr>
        <w:footnoteReference w:id="46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هدایای بیگانگان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تُمِدُّونَنِ بِمٰالٍ</w:t>
      </w:r>
      <w:r>
        <w:rPr>
          <w:rFonts w:eastAsia="IRNazanin" w:cs="IRNazanin"/>
          <w:color w:val="111111"/>
          <w:sz w:val="28"/>
          <w:szCs w:val="28"/>
          <w:rtl w:val="true"/>
          <w:lang w:bidi="fa-IR"/>
        </w:rPr>
        <w:t xml:space="preserve">» </w:t>
      </w:r>
      <w:r>
        <w:rPr>
          <w:rStyle w:val="FootnoteAnchor"/>
        </w:rPr>
        <w:footnoteReference w:id="46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فهم علمی مخصوص برخوردار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سُلَیْمٰانَ</w:t>
      </w:r>
      <w:r>
        <w:rPr>
          <w:rFonts w:eastAsia="Amiri" w:cs="Amiri" w:ascii="Amiri" w:hAnsi="Amiri"/>
          <w:color w:val="111111"/>
          <w:sz w:val="28"/>
          <w:szCs w:val="28"/>
          <w:rtl w:val="true"/>
          <w:lang w:bidi="ar-SA"/>
        </w:rPr>
        <w:t xml:space="preserve">» </w:t>
      </w:r>
      <w:r>
        <w:rPr>
          <w:rStyle w:val="FootnoteAnchor"/>
          <w:rtl w:val="true"/>
        </w:rPr>
        <w:footnoteReference w:id="464"/>
      </w:r>
      <w:bookmarkStart w:id="2797" w:name="pg13172_134013"/>
    </w:p>
    <w:p>
      <w:pPr>
        <w:pStyle w:val="BookText"/>
        <w:rPr/>
      </w:pPr>
      <w:bookmarkEnd w:id="279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پرندگان آشنا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 xml:space="preserve">» </w:t>
      </w:r>
      <w:r>
        <w:rPr>
          <w:rStyle w:val="FootnoteAnchor"/>
        </w:rPr>
        <w:footnoteReference w:id="46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لشکریانش سان می‌دید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 لِسُلَیْمٰانَ جُنُودُهُ</w:t>
      </w:r>
      <w:r>
        <w:rPr>
          <w:rFonts w:eastAsia="Amiri" w:cs="Amiri" w:ascii="Amiri" w:hAnsi="Amiri"/>
          <w:color w:val="111111"/>
          <w:sz w:val="28"/>
          <w:szCs w:val="28"/>
          <w:rtl w:val="true"/>
          <w:lang w:bidi="ar-SA"/>
        </w:rPr>
        <w:t xml:space="preserve">» </w:t>
      </w:r>
      <w:r>
        <w:rPr>
          <w:rStyle w:val="FootnoteAnchor"/>
        </w:rPr>
        <w:footnoteReference w:id="46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خدمت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تَفَقَّدَ الطَّیْرَ</w:t>
      </w:r>
      <w:r>
        <w:rPr>
          <w:rFonts w:eastAsia="IRNazanin" w:cs="IRNazanin"/>
          <w:color w:val="111111"/>
          <w:sz w:val="28"/>
          <w:szCs w:val="28"/>
          <w:rtl w:val="true"/>
          <w:lang w:bidi="fa-IR"/>
        </w:rPr>
        <w:t xml:space="preserve">» </w:t>
      </w:r>
      <w:r>
        <w:rPr>
          <w:rStyle w:val="FootnoteAnchor"/>
        </w:rPr>
        <w:footnoteReference w:id="46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امکانات برای تبلیغ دین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نامه به وسیله‌ی 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بِکِتٰابِی هٰذٰا</w:t>
      </w:r>
      <w:r>
        <w:rPr>
          <w:rFonts w:eastAsia="IRNazanin" w:cs="IRNazanin"/>
          <w:color w:val="111111"/>
          <w:sz w:val="28"/>
          <w:szCs w:val="28"/>
          <w:rtl w:val="true"/>
          <w:lang w:bidi="fa-IR"/>
        </w:rPr>
        <w:t xml:space="preserve">» </w:t>
      </w:r>
      <w:r>
        <w:rPr>
          <w:rStyle w:val="FootnoteAnchor"/>
        </w:rPr>
        <w:footnoteReference w:id="46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اندرکاران او،طیّ الأرض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Style w:val="FootnoteAnchor"/>
        </w:rPr>
        <w:footnoteReference w:id="46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 بی نظیر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لِی مُلْکاً لاٰ یَنْبَغِی لِأَحَدٍ</w:t>
      </w:r>
      <w:r>
        <w:rPr>
          <w:rFonts w:eastAsia="Amiri" w:cs="Amiri" w:ascii="Amiri" w:hAnsi="Amiri"/>
          <w:color w:val="111111"/>
          <w:sz w:val="28"/>
          <w:szCs w:val="28"/>
          <w:rtl w:val="true"/>
          <w:lang w:bidi="ar-SA"/>
        </w:rPr>
        <w:t xml:space="preserve">» </w:t>
      </w:r>
      <w:r>
        <w:rPr>
          <w:rStyle w:val="FootnoteAnchor"/>
        </w:rPr>
        <w:footnoteReference w:id="47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حسن عاقبت و مقام والا نزد خداوند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لَهُ عِنْدَنٰا لَزُلْفیٰ وَ حُسْنَ مَآبٍ</w:t>
      </w:r>
      <w:r>
        <w:rPr>
          <w:rFonts w:eastAsia="Amiri" w:cs="Amiri" w:ascii="Amiri" w:hAnsi="Amiri"/>
          <w:color w:val="111111"/>
          <w:sz w:val="28"/>
          <w:szCs w:val="28"/>
          <w:rtl w:val="true"/>
          <w:lang w:bidi="ar-SA"/>
        </w:rPr>
        <w:t xml:space="preserve">» </w:t>
      </w:r>
      <w:r>
        <w:rPr>
          <w:rStyle w:val="FootnoteAnchor"/>
        </w:rPr>
        <w:footnoteReference w:id="47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در خدمت او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الشَّیٰاطِینَ کُلَّ بَنّٰاءٍ وَ غَوّٰاصٍ</w:t>
      </w:r>
      <w:r>
        <w:rPr>
          <w:rFonts w:eastAsia="Amiri" w:cs="Amiri" w:ascii="Amiri" w:hAnsi="Amiri"/>
          <w:color w:val="111111"/>
          <w:sz w:val="28"/>
          <w:szCs w:val="28"/>
          <w:rtl w:val="true"/>
          <w:lang w:bidi="ar-SA"/>
        </w:rPr>
        <w:t xml:space="preserve">» </w:t>
      </w:r>
      <w:r>
        <w:rPr>
          <w:rStyle w:val="FootnoteAnchor"/>
          <w:rtl w:val="true"/>
        </w:rPr>
        <w:footnoteReference w:id="472"/>
      </w:r>
    </w:p>
    <w:p>
      <w:pPr>
        <w:pStyle w:val="Heading4"/>
        <w:numPr>
          <w:ilvl w:val="3"/>
          <w:numId w:val="1"/>
        </w:numPr>
        <w:rPr/>
      </w:pPr>
      <w:bookmarkStart w:id="2798" w:name="__RefHeading___Toc696270_3244359995"/>
      <w:bookmarkStart w:id="2799" w:name="_Toc1210"/>
      <w:bookmarkEnd w:id="2798"/>
      <w:r>
        <w:rPr>
          <w:rtl w:val="true"/>
        </w:rPr>
        <w:t>پیام‌ها</w:t>
      </w:r>
      <w:r>
        <w:rPr>
          <w:rtl w:val="true"/>
        </w:rPr>
        <w:t>:</w:t>
      </w:r>
      <w:bookmarkEnd w:id="2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جنّ،موجودی است هنرمند و صنعتگر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یَعْمَلُونَ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مَحٰارِیبَ وَ تَمٰاثِیلَ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باید زیر نظر کارفرما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 مٰا یَشٰاءُ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معنویّات،قبل از مادّیات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مسگری و ریخته‌گری،سابقه‌ای بس طولانی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ظروف از مس گداخته در زمان حضرت سلیمان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باید زمینه‌ی سپاسگزاری از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آلَ دٰاوُدَ شُکْراً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شکر،تنها با زبان نیست بلکه یک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w:t>
      </w:r>
      <w:bookmarkStart w:id="2800" w:name="pg13172_134014"/>
    </w:p>
    <w:p>
      <w:pPr>
        <w:pStyle w:val="Heading3"/>
        <w:numPr>
          <w:ilvl w:val="2"/>
          <w:numId w:val="1"/>
        </w:numPr>
        <w:rPr/>
      </w:pPr>
      <w:bookmarkStart w:id="2801" w:name="__RefHeading___Toc696272_3244359995"/>
      <w:bookmarkStart w:id="2802" w:name="_Toc1211"/>
      <w:bookmarkEnd w:id="2800"/>
      <w:bookmarkEnd w:id="2801"/>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14</w:t>
      </w:r>
      <w:r>
        <w:rPr>
          <w:rtl w:val="true"/>
        </w:rPr>
        <w:t>]</w:t>
      </w:r>
      <w:bookmarkEnd w:id="2802"/>
    </w:p>
    <w:p>
      <w:pPr>
        <w:pStyle w:val="Heading4"/>
        <w:numPr>
          <w:ilvl w:val="3"/>
          <w:numId w:val="1"/>
        </w:numPr>
        <w:rPr/>
      </w:pPr>
      <w:bookmarkStart w:id="2803" w:name="__RefHeading___Toc696274_3244359995"/>
      <w:bookmarkStart w:id="2804" w:name="_Toc1212"/>
      <w:bookmarkEnd w:id="2803"/>
      <w:r>
        <w:rPr>
          <w:rtl w:val="true"/>
        </w:rPr>
        <w:t>اشاره</w:t>
      </w:r>
      <w:bookmarkEnd w:id="2804"/>
    </w:p>
    <w:p>
      <w:pPr>
        <w:pStyle w:val="BookText"/>
        <w:rPr/>
      </w:pP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مرگ را بر سلیمان مقرّر داشتیم،کسی جنّیان را از مرگ او آگاه نساخت مگر جنبنده‌ی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می‌خورد،پس چون سلیمان به زمین افتاد جنّیان دریافتند که اگر غیب می‌دانستند،در آن عذاب خوار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w:t>
      </w:r>
    </w:p>
    <w:p>
      <w:pPr>
        <w:pStyle w:val="Heading4"/>
        <w:numPr>
          <w:ilvl w:val="3"/>
          <w:numId w:val="1"/>
        </w:numPr>
        <w:rPr/>
      </w:pPr>
      <w:bookmarkStart w:id="2805" w:name="__RefHeading___Toc696276_3244359995"/>
      <w:bookmarkStart w:id="2806" w:name="_Toc1213"/>
      <w:bookmarkEnd w:id="2805"/>
      <w:r>
        <w:rPr>
          <w:rtl w:val="true"/>
        </w:rPr>
        <w:t>نکته‌ها</w:t>
      </w:r>
      <w:r>
        <w:rPr>
          <w:rtl w:val="true"/>
        </w:rPr>
        <w:t>:</w:t>
      </w:r>
      <w:bookmarkEnd w:id="2806"/>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احدا یجد الی البقاء سلما او الی دفع الموت سبیلا لکان ذلک سلیمان ابن داود الذی سخر له ملک الجن و الانس مع النبوة و عظیم الزلفة</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اگر کسی برای ماندن و بقا راهی داشت و می‌توانست از مرگ در امان بماند،همانا سلیمان بود که جن و انس در تسخیر او بودند و مقام نبوت را دارا بود و قرب و منزلتی بزرگ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عصا و به گفته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سختی بود که جنّیان انجام می‌دادند</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2807" w:name="__RefHeading___Toc696278_3244359995"/>
      <w:bookmarkStart w:id="2808" w:name="_Toc1214"/>
      <w:bookmarkEnd w:id="2807"/>
      <w:r>
        <w:rPr>
          <w:rtl w:val="true"/>
        </w:rPr>
        <w:t>پیام‌ها</w:t>
      </w:r>
      <w:r>
        <w:rPr>
          <w:rtl w:val="true"/>
        </w:rPr>
        <w:t>:</w:t>
      </w:r>
      <w:bookmarkEnd w:id="2808"/>
    </w:p>
    <w:p>
      <w:pPr>
        <w:pStyle w:val="Heading5"/>
        <w:numPr>
          <w:ilvl w:val="4"/>
          <w:numId w:val="1"/>
        </w:numPr>
        <w:rPr/>
      </w:pPr>
      <w:bookmarkStart w:id="2809" w:name="__RefHeading___Toc696280_3244359995"/>
      <w:bookmarkStart w:id="2810" w:name="_Toc1215"/>
      <w:bookmarkEnd w:id="2809"/>
      <w:r>
        <w:rPr>
          <w:rtl w:val="true"/>
        </w:rPr>
        <w:t>اشاره</w:t>
      </w:r>
      <w:bookmarkEnd w:id="281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مرگ،حتّی به سراغ کسانی که نبوت و سلطنت را یک جا دارند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قَضَیْنٰا عَلَیْهِ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حیوانات،مأموران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جنّ،غیب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افتادن سلیمان به زمین،هم خود جنّ فهمید که غیب نمی‌داند و هم مردم فهمیدند که ادّعای جنّ مبنی بر آگاهی از غیب بیهوده</w:t>
      </w:r>
      <w:bookmarkStart w:id="2811" w:name="pg13172_134015"/>
    </w:p>
    <w:p>
      <w:pPr>
        <w:pStyle w:val="BookText"/>
        <w:rPr/>
      </w:pPr>
      <w:bookmarkEnd w:id="2811"/>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تَبَیَّنَتِ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 الْغَیْبَ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دارای احساس عزّت و ذلّت و گریز از کار سخت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لَبِثُوا فِی الْعَذٰابِ الْمُهِینِ</w:t>
      </w:r>
      <w:r>
        <w:rPr>
          <w:rFonts w:eastAsia="IRNazanin" w:cs="IRNazanin"/>
          <w:color w:val="111111"/>
          <w:sz w:val="28"/>
          <w:szCs w:val="28"/>
          <w:rtl w:val="true"/>
          <w:lang w:bidi="fa-IR"/>
        </w:rPr>
        <w:t>»</w:t>
      </w:r>
    </w:p>
    <w:p>
      <w:pPr>
        <w:pStyle w:val="Heading5"/>
        <w:numPr>
          <w:ilvl w:val="4"/>
          <w:numId w:val="1"/>
        </w:numPr>
        <w:rPr/>
      </w:pPr>
      <w:bookmarkStart w:id="2812" w:name="__RefHeading___Toc696282_3244359995"/>
      <w:bookmarkStart w:id="2813" w:name="_Toc1216"/>
      <w:bookmarkEnd w:id="2812"/>
      <w:r>
        <w:rPr>
          <w:rtl w:val="true"/>
        </w:rPr>
        <w:t>حیوانات مأمور خدا هستند</w:t>
      </w:r>
      <w:bookmarkEnd w:id="281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از بدن گاو،مقتول را زنده می‌کند و او قاتل خود را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گاو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تَذْبَحُوا بَقَرَةً</w:t>
      </w:r>
      <w:r>
        <w:rPr>
          <w:rFonts w:eastAsia="IRNazanin" w:cs="IRNazanin"/>
          <w:color w:val="111111"/>
          <w:sz w:val="28"/>
          <w:szCs w:val="28"/>
          <w:rtl w:val="true"/>
          <w:lang w:bidi="fa-IR"/>
        </w:rPr>
        <w:t xml:space="preserve">» </w:t>
      </w:r>
      <w:r>
        <w:rPr>
          <w:rStyle w:val="FootnoteAnchor"/>
        </w:rPr>
        <w:footnoteReference w:id="47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عنکبوت،پیامبر را در غار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w:t>
      </w:r>
      <w:r>
        <w:rPr>
          <w:rFonts w:eastAsia="IRNazanin" w:cs="IRNazanin"/>
          <w:color w:val="111111"/>
          <w:sz w:val="28"/>
          <w:szCs w:val="28"/>
          <w:rtl w:val="true"/>
          <w:lang w:bidi="fa-IR"/>
        </w:rPr>
        <w:t xml:space="preserve">» </w:t>
      </w:r>
      <w:r>
        <w:rPr>
          <w:rStyle w:val="FootnoteAnchor"/>
        </w:rPr>
        <w:footnoteReference w:id="47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کلاغ،معلّم بشر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w:t>
      </w:r>
      <w:r>
        <w:rPr>
          <w:rFonts w:eastAsia="Amiri" w:cs="Amiri" w:ascii="Amiri" w:hAnsi="Amiri"/>
          <w:color w:val="111111"/>
          <w:sz w:val="28"/>
          <w:szCs w:val="28"/>
          <w:rtl w:val="true"/>
          <w:lang w:bidi="ar-SA"/>
        </w:rPr>
        <w:t xml:space="preserve">» </w:t>
      </w:r>
      <w:r>
        <w:rPr>
          <w:rStyle w:val="FootnoteAnchor"/>
        </w:rPr>
        <w:footnoteReference w:id="47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هدهد،مأمور رساندن نامه سلیمان به بلقیس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بِکِتٰابِی هٰذٰا</w:t>
      </w:r>
      <w:r>
        <w:rPr>
          <w:rFonts w:eastAsia="Amiri" w:cs="Amiri" w:ascii="Amiri" w:hAnsi="Amiri"/>
          <w:color w:val="111111"/>
          <w:sz w:val="28"/>
          <w:szCs w:val="28"/>
          <w:rtl w:val="true"/>
          <w:lang w:bidi="ar-SA"/>
        </w:rPr>
        <w:t xml:space="preserve">» </w:t>
      </w:r>
      <w:r>
        <w:rPr>
          <w:rStyle w:val="FootnoteAnchor"/>
        </w:rPr>
        <w:footnoteReference w:id="47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ابابیل،مأمور سرکوبی فیل سواران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 عَلَیْهِمْ طَیْراً أَبٰابِیلَ</w:t>
      </w:r>
      <w:r>
        <w:rPr>
          <w:rFonts w:eastAsia="Amiri" w:cs="Amiri" w:ascii="Amiri" w:hAnsi="Amiri"/>
          <w:color w:val="111111"/>
          <w:sz w:val="28"/>
          <w:szCs w:val="28"/>
          <w:rtl w:val="true"/>
          <w:lang w:bidi="ar-SA"/>
        </w:rPr>
        <w:t xml:space="preserve">» </w:t>
      </w:r>
      <w:r>
        <w:rPr>
          <w:rStyle w:val="FootnoteAnchor"/>
        </w:rPr>
        <w:footnoteReference w:id="47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اژدها،وسیله‌ی حقّانیّت موسی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ثُعْبٰانٌ مُبِینٌ</w:t>
      </w:r>
      <w:r>
        <w:rPr>
          <w:rFonts w:eastAsia="IRNazanin" w:cs="IRNazanin"/>
          <w:color w:val="111111"/>
          <w:sz w:val="28"/>
          <w:szCs w:val="28"/>
          <w:rtl w:val="true"/>
          <w:lang w:bidi="fa-IR"/>
        </w:rPr>
        <w:t xml:space="preserve">» </w:t>
      </w:r>
      <w:r>
        <w:rPr>
          <w:rStyle w:val="FootnoteAnchor"/>
        </w:rPr>
        <w:footnoteReference w:id="48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نهنگ،مأمور تنبیه یونس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 xml:space="preserve">» </w:t>
      </w:r>
      <w:r>
        <w:rPr>
          <w:rStyle w:val="FootnoteAnchor"/>
        </w:rPr>
        <w:footnoteReference w:id="48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وسیله‌ی کشف مرگ سلیمان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تَأْکُلُ مِنْسَأَتَهُ</w:t>
      </w:r>
      <w:r>
        <w:rPr>
          <w:rFonts w:eastAsia="IRNazanin" w:cs="IRNazanin"/>
          <w:color w:val="111111"/>
          <w:sz w:val="28"/>
          <w:szCs w:val="28"/>
          <w:rtl w:val="true"/>
          <w:lang w:bidi="fa-IR"/>
        </w:rPr>
        <w:t xml:space="preserve">» </w:t>
      </w:r>
      <w:r>
        <w:rPr>
          <w:rStyle w:val="FootnoteAnchor"/>
        </w:rPr>
        <w:footnoteReference w:id="48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اصحاب کهف مأمور نگهبانی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 xml:space="preserve">» </w:t>
      </w:r>
      <w:r>
        <w:rPr>
          <w:rStyle w:val="FootnoteAnchor"/>
        </w:rPr>
        <w:footnoteReference w:id="483"/>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سبب اطمینان ابراهیم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w:t>
      </w:r>
      <w:r>
        <w:rPr>
          <w:rFonts w:eastAsia="IRNazanin" w:cs="IRNazanin"/>
          <w:color w:val="111111"/>
          <w:sz w:val="28"/>
          <w:szCs w:val="28"/>
          <w:rtl w:val="true"/>
          <w:lang w:bidi="fa-IR"/>
        </w:rPr>
        <w:t xml:space="preserve">» </w:t>
      </w:r>
      <w:r>
        <w:rPr>
          <w:rStyle w:val="FootnoteAnchor"/>
        </w:rPr>
        <w:footnoteReference w:id="48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الاغ،سبب یقین عُزیر به معاد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إِلیٰ حِمٰارِکَ</w:t>
      </w:r>
      <w:r>
        <w:rPr>
          <w:rFonts w:eastAsia="Amiri" w:cs="Amiri" w:ascii="Amiri" w:hAnsi="Amiri"/>
          <w:color w:val="111111"/>
          <w:sz w:val="28"/>
          <w:szCs w:val="28"/>
          <w:rtl w:val="true"/>
          <w:lang w:bidi="ar-SA"/>
        </w:rPr>
        <w:t xml:space="preserve">» </w:t>
      </w:r>
      <w:r>
        <w:rPr>
          <w:rStyle w:val="FootnoteAnchor"/>
        </w:rPr>
        <w:footnoteReference w:id="48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شتر،گاو و گوسفند در حج،شعائر الهی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 xml:space="preserve">» </w:t>
      </w:r>
      <w:r>
        <w:rPr>
          <w:rStyle w:val="FootnoteAnchor"/>
        </w:rPr>
        <w:footnoteReference w:id="48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حیوان،وسیله‌ی خداشناسی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یَنْظُرُونَ إِلَی الْإِبِلِ کَیْفَ خُلِقَتْ</w:t>
      </w:r>
      <w:r>
        <w:rPr>
          <w:rFonts w:eastAsia="Amiri" w:cs="Amiri" w:ascii="Amiri" w:hAnsi="Amiri"/>
          <w:color w:val="111111"/>
          <w:sz w:val="28"/>
          <w:szCs w:val="28"/>
          <w:rtl w:val="true"/>
          <w:lang w:bidi="ar-SA"/>
        </w:rPr>
        <w:t xml:space="preserve">» </w:t>
      </w:r>
      <w:r>
        <w:rPr>
          <w:rStyle w:val="FootnoteAnchor"/>
          <w:rtl w:val="true"/>
        </w:rPr>
        <w:footnoteReference w:id="487"/>
      </w:r>
      <w:bookmarkStart w:id="2814" w:name="pg13172_134016"/>
    </w:p>
    <w:p>
      <w:pPr>
        <w:pStyle w:val="BookText"/>
        <w:rPr/>
      </w:pPr>
      <w:bookmarkEnd w:id="2814"/>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حیوان،وسیله‌ی آزمایش انسان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أَیْدِیکُمْ وَ رِمٰاحُکُمْ</w:t>
      </w:r>
      <w:r>
        <w:rPr>
          <w:rFonts w:eastAsia="Amiri" w:cs="Amiri" w:ascii="Amiri" w:hAnsi="Amiri"/>
          <w:color w:val="111111"/>
          <w:sz w:val="28"/>
          <w:szCs w:val="28"/>
          <w:rtl w:val="true"/>
          <w:lang w:bidi="ar-SA"/>
        </w:rPr>
        <w:t xml:space="preserve">» </w:t>
      </w:r>
      <w:r>
        <w:rPr>
          <w:rStyle w:val="FootnoteAnchor"/>
        </w:rPr>
        <w:footnoteReference w:id="488"/>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حیوان،معجزه الهی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نٰاقَةُ اللّٰهِ</w:t>
      </w:r>
      <w:r>
        <w:rPr>
          <w:rFonts w:eastAsia="Amiri" w:cs="Amiri" w:ascii="Amiri" w:hAnsi="Amiri"/>
          <w:color w:val="111111"/>
          <w:sz w:val="28"/>
          <w:szCs w:val="28"/>
          <w:rtl w:val="true"/>
          <w:lang w:bidi="ar-SA"/>
        </w:rPr>
        <w:t xml:space="preserve">» </w:t>
      </w:r>
      <w:r>
        <w:rPr>
          <w:rStyle w:val="FootnoteAnchor"/>
        </w:rPr>
        <w:footnoteReference w:id="48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حیوان،وسیله‌ی قهر الهی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الْجَرٰادَ وَ الْقُمَّلَ وَ الضَّفٰادِعَ</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در قرآن چندین سوره به نام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بقره،انعام،نحل،نمل،عنکبوت و فیل</w:t>
      </w:r>
      <w:r>
        <w:rPr>
          <w:rFonts w:eastAsia="IRNazanin" w:cs="IRNazanin"/>
          <w:color w:val="111111"/>
          <w:sz w:val="28"/>
          <w:szCs w:val="28"/>
          <w:rtl w:val="true"/>
          <w:lang w:bidi="fa-IR"/>
        </w:rPr>
        <w:t>.</w:t>
      </w:r>
    </w:p>
    <w:p>
      <w:pPr>
        <w:pStyle w:val="Heading3"/>
        <w:numPr>
          <w:ilvl w:val="2"/>
          <w:numId w:val="1"/>
        </w:numPr>
        <w:rPr/>
      </w:pPr>
      <w:bookmarkStart w:id="2815" w:name="__RefHeading___Toc696284_3244359995"/>
      <w:bookmarkStart w:id="2816" w:name="_Toc1217"/>
      <w:bookmarkEnd w:id="2815"/>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15</w:t>
      </w:r>
      <w:r>
        <w:rPr>
          <w:rtl w:val="true"/>
        </w:rPr>
        <w:t>]</w:t>
      </w:r>
      <w:bookmarkEnd w:id="2816"/>
    </w:p>
    <w:p>
      <w:pPr>
        <w:pStyle w:val="Heading4"/>
        <w:numPr>
          <w:ilvl w:val="3"/>
          <w:numId w:val="1"/>
        </w:numPr>
        <w:rPr/>
      </w:pPr>
      <w:bookmarkStart w:id="2817" w:name="__RefHeading___Toc696286_3244359995"/>
      <w:bookmarkStart w:id="2818" w:name="_Toc1218"/>
      <w:bookmarkEnd w:id="2817"/>
      <w:r>
        <w:rPr>
          <w:rtl w:val="true"/>
        </w:rPr>
        <w:t>اشاره</w:t>
      </w:r>
      <w:bookmarkEnd w:id="2818"/>
    </w:p>
    <w:p>
      <w:pPr>
        <w:pStyle w:val="BookText"/>
        <w:rPr/>
      </w:pP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قوم سبأ در محل سکونتشان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 و بوستان از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پروردگارتان بخورید و برای او شکرگزار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پاک و پروردگاری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p>
    <w:p>
      <w:pPr>
        <w:pStyle w:val="Heading4"/>
        <w:numPr>
          <w:ilvl w:val="3"/>
          <w:numId w:val="1"/>
        </w:numPr>
        <w:rPr/>
      </w:pPr>
      <w:bookmarkStart w:id="2819" w:name="__RefHeading___Toc696288_3244359995"/>
      <w:bookmarkStart w:id="2820" w:name="_Toc1219"/>
      <w:bookmarkEnd w:id="2819"/>
      <w:r>
        <w:rPr>
          <w:rtl w:val="true"/>
        </w:rPr>
        <w:t>نکته‌ها</w:t>
      </w:r>
      <w:r>
        <w:rPr>
          <w:rtl w:val="true"/>
        </w:rPr>
        <w:t>:</w:t>
      </w:r>
      <w:bookmarkEnd w:id="2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سرزمین حاصلخیز 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 نام شخصیّت بزرگ منطقه بوده که روی آن سرزمین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رسیدن به تمدّن و بهره‌گیری از نعمت‌های الهی دو نوع برخورد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سلیمان علیه السلام با داشتن آن همه قدرت،از خداوند توفیق شکرگزاری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أَوْزِعْنِی أَنْ أَشْکُرَ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قوم سبأ که با داشتن شهری پاکیزه و دلنشین کفران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هر کجا فرمان خوردن آمده،در کنارش مسئولیّتی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اشْکُرُوا</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w:t>
      </w:r>
      <w:r>
        <w:rPr>
          <w:rFonts w:eastAsia="Amiri" w:cs="Amiri" w:ascii="Amiri" w:hAnsi="Amiri"/>
          <w:color w:val="111111"/>
          <w:sz w:val="28"/>
          <w:szCs w:val="28"/>
          <w:rtl w:val="true"/>
          <w:lang w:bidi="ar-SA"/>
        </w:rPr>
        <w:t xml:space="preserve">» </w:t>
      </w:r>
      <w:r>
        <w:rPr>
          <w:rStyle w:val="FootnoteAnchor"/>
          <w:rtl w:val="true"/>
        </w:rPr>
        <w:footnoteReference w:id="492"/>
      </w:r>
      <w:bookmarkStart w:id="2821" w:name="pg13172_134017"/>
    </w:p>
    <w:p>
      <w:pPr>
        <w:pStyle w:val="BookText"/>
        <w:rPr/>
      </w:pPr>
      <w:bookmarkEnd w:id="28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صٰالِحاً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4"/>
        <w:numPr>
          <w:ilvl w:val="3"/>
          <w:numId w:val="1"/>
        </w:numPr>
        <w:rPr/>
      </w:pPr>
      <w:bookmarkStart w:id="2822" w:name="__RefHeading___Toc696290_3244359995"/>
      <w:bookmarkStart w:id="2823" w:name="_Toc1220"/>
      <w:bookmarkEnd w:id="2822"/>
      <w:r>
        <w:rPr>
          <w:rtl w:val="true"/>
        </w:rPr>
        <w:t>پیام‌ها</w:t>
      </w:r>
      <w:r>
        <w:rPr>
          <w:rtl w:val="true"/>
        </w:rPr>
        <w:t>:</w:t>
      </w:r>
      <w:bookmarkEnd w:id="28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کشور سبأ عبرت‌انگیز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لِسَبَإٍ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باغ‌های منطقه‌ی سبأ،استثنایی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الهی،زیبایی‌های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جَنَّتٰانِ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سبأ از هر گونه کمبود،آفات،ناامنی،فحشا و قحطی پاک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بَلْدَةٌ طَیِّبَةٌ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نعمت‌های الهی باید شاکر بود،ولی انسان هرگز حقّ شکر را ادا نمی‌کند و خداوند او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اشْکُرُوا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غَفُورٌ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مسکن،به عنصر آبادانی،پاکی و پاکیزگی شهر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طَیِّبَةٌ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دادن و آمرزیدن از شئون ربوبیّت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غَفُورٌ</w:t>
      </w:r>
      <w:r>
        <w:rPr>
          <w:rFonts w:eastAsia="Amiri" w:cs="Amiri" w:ascii="Amiri" w:hAnsi="Amiri"/>
          <w:color w:val="111111"/>
          <w:sz w:val="28"/>
          <w:szCs w:val="28"/>
          <w:rtl w:val="true"/>
          <w:lang w:bidi="ar-SA"/>
        </w:rPr>
        <w:t>»</w:t>
      </w:r>
    </w:p>
    <w:p>
      <w:pPr>
        <w:pStyle w:val="Heading3"/>
        <w:numPr>
          <w:ilvl w:val="2"/>
          <w:numId w:val="1"/>
        </w:numPr>
        <w:rPr/>
      </w:pPr>
      <w:bookmarkStart w:id="2824" w:name="__RefHeading___Toc696292_3244359995"/>
      <w:bookmarkStart w:id="2825" w:name="_Toc1221"/>
      <w:bookmarkEnd w:id="2824"/>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16</w:t>
      </w:r>
      <w:r>
        <w:rPr>
          <w:rtl w:val="true"/>
        </w:rPr>
        <w:t>]</w:t>
      </w:r>
      <w:bookmarkEnd w:id="2825"/>
    </w:p>
    <w:p>
      <w:pPr>
        <w:pStyle w:val="Heading4"/>
        <w:numPr>
          <w:ilvl w:val="3"/>
          <w:numId w:val="1"/>
        </w:numPr>
        <w:rPr/>
      </w:pPr>
      <w:bookmarkStart w:id="2826" w:name="__RefHeading___Toc696294_3244359995"/>
      <w:bookmarkStart w:id="2827" w:name="_Toc1222"/>
      <w:bookmarkEnd w:id="2826"/>
      <w:r>
        <w:rPr>
          <w:rtl w:val="true"/>
        </w:rPr>
        <w:t>اشاره</w:t>
      </w:r>
      <w:bookmarkEnd w:id="2827"/>
    </w:p>
    <w:p>
      <w:pPr>
        <w:pStyle w:val="BookText"/>
        <w:rPr/>
      </w:pP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شکر،از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گرداندند،و ما بر آنان سیل ویرانگر عَرِم را فرستادیم و دو باغستان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دو باغ با میوه‌های تلخ و شورگز و اندکی از درخت سدر تبدیل نمودیم</w:t>
      </w:r>
      <w:r>
        <w:rPr>
          <w:rFonts w:eastAsia="IRNazanin" w:cs="IRNazanin"/>
          <w:color w:val="111111"/>
          <w:sz w:val="28"/>
          <w:szCs w:val="28"/>
          <w:rtl w:val="true"/>
          <w:lang w:bidi="fa-IR"/>
        </w:rPr>
        <w:t>.</w:t>
      </w:r>
    </w:p>
    <w:p>
      <w:pPr>
        <w:pStyle w:val="Heading4"/>
        <w:numPr>
          <w:ilvl w:val="3"/>
          <w:numId w:val="1"/>
        </w:numPr>
        <w:rPr/>
      </w:pPr>
      <w:bookmarkStart w:id="2828" w:name="__RefHeading___Toc696296_3244359995"/>
      <w:bookmarkStart w:id="2829" w:name="_Toc1223"/>
      <w:bookmarkEnd w:id="2828"/>
      <w:r>
        <w:rPr>
          <w:rtl w:val="true"/>
        </w:rPr>
        <w:t>نکته‌ها</w:t>
      </w:r>
      <w:r>
        <w:rPr>
          <w:rtl w:val="true"/>
        </w:rPr>
        <w:t>:</w:t>
      </w:r>
      <w:bookmarkEnd w:id="282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خشونت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الْعَرِمِ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سیل بنیان کن،یا به معنای سدّ است یعنی سیلی که از شکسته شدن سدّ به راه افتاد</w:t>
      </w:r>
      <w:r>
        <w:rPr>
          <w:rFonts w:eastAsia="IRNazanin" w:cs="IRNazanin"/>
          <w:color w:val="111111"/>
          <w:sz w:val="28"/>
          <w:szCs w:val="28"/>
          <w:rtl w:val="true"/>
          <w:lang w:bidi="fa-IR"/>
        </w:rPr>
        <w:t>.</w:t>
      </w:r>
      <w:bookmarkStart w:id="2830" w:name="pg13172_134018"/>
    </w:p>
    <w:p>
      <w:pPr>
        <w:pStyle w:val="BookText"/>
        <w:rPr/>
      </w:pPr>
      <w:bookmarkEnd w:id="28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تلخ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گز و خاردار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از اعراض مردم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اعراض از ذکر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گاهی اعراض از آیات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آیَةً یُعْرِضُوا</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گاهی اعراض از نعمت‌های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أَنْعَمْنٰا عَلَی الْإِنْسٰانِ أَعْرَضَ</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گاهی اعراض از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نَبَأٌ عَظِیمٌ أَنْتُمْ عَنْهُ مُعْرِضُونَ</w:t>
      </w:r>
      <w:r>
        <w:rPr>
          <w:rFonts w:eastAsia="IRNazanin" w:cs="IRNazanin"/>
          <w:color w:val="111111"/>
          <w:sz w:val="28"/>
          <w:szCs w:val="28"/>
          <w:rtl w:val="true"/>
          <w:lang w:bidi="fa-IR"/>
        </w:rPr>
        <w:t xml:space="preserve">» </w:t>
      </w:r>
      <w:r>
        <w:rPr>
          <w:rStyle w:val="FootnoteAnchor"/>
          <w:rtl w:val="true"/>
        </w:rPr>
        <w:footnoteReference w:id="498"/>
      </w:r>
    </w:p>
    <w:p>
      <w:pPr>
        <w:pStyle w:val="Heading4"/>
        <w:numPr>
          <w:ilvl w:val="3"/>
          <w:numId w:val="1"/>
        </w:numPr>
        <w:rPr/>
      </w:pPr>
      <w:bookmarkStart w:id="2831" w:name="__RefHeading___Toc696298_3244359995"/>
      <w:bookmarkStart w:id="2832" w:name="_Toc1224"/>
      <w:bookmarkEnd w:id="2831"/>
      <w:r>
        <w:rPr>
          <w:rtl w:val="true"/>
        </w:rPr>
        <w:t>پیام‌ها</w:t>
      </w:r>
      <w:r>
        <w:rPr>
          <w:rtl w:val="true"/>
        </w:rPr>
        <w:t>:</w:t>
      </w:r>
      <w:bookmarkEnd w:id="2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ناسپاسی،قهر الهی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 فَأَرْسَلْنٰا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نعمتت افزون کند کفر نعمت از کفت بیرون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سیل،زلزله،طوفان و رعد و برق،تصادفی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طبیعت،مأمور قهر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نعمت‌ها،گاهی اضافه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سُنْبُلَةٍ مِائَةُ حَبَّةٍ</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گاهی کم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 الْأَمْوٰالِ وَ الْأَنْفُسِ وَ الثَّمَرٰاتِ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گاهی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بَدَّلْنٰاهُمْ</w:t>
      </w:r>
      <w:r>
        <w:rPr>
          <w:rFonts w:eastAsia="IRNazanin" w:cs="IRNazanin"/>
          <w:color w:val="111111"/>
          <w:sz w:val="28"/>
          <w:szCs w:val="28"/>
          <w:rtl w:val="true"/>
          <w:lang w:bidi="fa-IR"/>
        </w:rPr>
        <w:t>» ...</w:t>
      </w:r>
    </w:p>
    <w:p>
      <w:pPr>
        <w:pStyle w:val="Heading3"/>
        <w:numPr>
          <w:ilvl w:val="2"/>
          <w:numId w:val="1"/>
        </w:numPr>
        <w:rPr/>
      </w:pPr>
      <w:bookmarkStart w:id="2833" w:name="__RefHeading___Toc696300_3244359995"/>
      <w:bookmarkStart w:id="2834" w:name="_Toc1225"/>
      <w:bookmarkEnd w:id="283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17</w:t>
      </w:r>
      <w:r>
        <w:rPr>
          <w:rtl w:val="true"/>
        </w:rPr>
        <w:t>]</w:t>
      </w:r>
      <w:bookmarkEnd w:id="2834"/>
    </w:p>
    <w:p>
      <w:pPr>
        <w:pStyle w:val="Heading4"/>
        <w:numPr>
          <w:ilvl w:val="3"/>
          <w:numId w:val="1"/>
        </w:numPr>
        <w:rPr/>
      </w:pPr>
      <w:bookmarkStart w:id="2835" w:name="__RefHeading___Toc696302_3244359995"/>
      <w:bookmarkStart w:id="2836" w:name="_Toc1226"/>
      <w:bookmarkEnd w:id="2835"/>
      <w:r>
        <w:rPr>
          <w:rtl w:val="true"/>
        </w:rPr>
        <w:t>اشاره</w:t>
      </w:r>
      <w:bookmarkEnd w:id="2836"/>
    </w:p>
    <w:p>
      <w:pPr>
        <w:pStyle w:val="BookText"/>
        <w:rPr/>
      </w:pP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کفرانشان به آنان جزا دادیم و آیا جز ناسپاسان را کیفر می‌دهیم؟</w:t>
      </w:r>
    </w:p>
    <w:p>
      <w:pPr>
        <w:pStyle w:val="Heading4"/>
        <w:numPr>
          <w:ilvl w:val="3"/>
          <w:numId w:val="1"/>
        </w:numPr>
        <w:rPr/>
      </w:pPr>
      <w:bookmarkStart w:id="2837" w:name="__RefHeading___Toc696304_3244359995"/>
      <w:bookmarkStart w:id="2838" w:name="_Toc1227"/>
      <w:bookmarkEnd w:id="2837"/>
      <w:r>
        <w:rPr>
          <w:rtl w:val="true"/>
        </w:rPr>
        <w:t>نکته‌ها</w:t>
      </w:r>
      <w:r>
        <w:rPr>
          <w:rtl w:val="true"/>
        </w:rPr>
        <w:t>:</w:t>
      </w:r>
      <w:bookmarkEnd w:id="283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 جزا هم در پاداش نیکو به کار می‌رود و هم در کیفر،لکن کلمه‌ی مجازات تنها در</w:t>
      </w:r>
      <w:bookmarkStart w:id="2839" w:name="pg13172_134019"/>
    </w:p>
    <w:p>
      <w:pPr>
        <w:pStyle w:val="BookText"/>
        <w:rPr/>
      </w:pPr>
      <w:bookmarkEnd w:id="2839"/>
      <w:r>
        <w:rPr>
          <w:rFonts w:ascii="IRNazanin" w:hAnsi="IRNazanin" w:eastAsia="IRNazanin"/>
          <w:color w:val="111111"/>
          <w:sz w:val="28"/>
          <w:sz w:val="28"/>
          <w:szCs w:val="28"/>
          <w:rtl w:val="true"/>
          <w:lang w:bidi="fa-IR"/>
        </w:rPr>
        <w:t>کیفر به کار می‌رود</w:t>
      </w:r>
      <w:r>
        <w:rPr>
          <w:rFonts w:eastAsia="IRNazanin" w:cs="IRNazanin"/>
          <w:color w:val="111111"/>
          <w:sz w:val="28"/>
          <w:szCs w:val="28"/>
          <w:rtl w:val="true"/>
          <w:lang w:bidi="fa-IR"/>
        </w:rPr>
        <w:t>.</w:t>
      </w:r>
    </w:p>
    <w:p>
      <w:pPr>
        <w:pStyle w:val="Heading4"/>
        <w:numPr>
          <w:ilvl w:val="3"/>
          <w:numId w:val="1"/>
        </w:numPr>
        <w:rPr/>
      </w:pPr>
      <w:bookmarkStart w:id="2840" w:name="__RefHeading___Toc696306_3244359995"/>
      <w:bookmarkStart w:id="2841" w:name="_Toc1228"/>
      <w:bookmarkEnd w:id="2840"/>
      <w:r>
        <w:rPr>
          <w:rtl w:val="true"/>
        </w:rPr>
        <w:t>پیام‌ها</w:t>
      </w:r>
      <w:r>
        <w:rPr>
          <w:rtl w:val="true"/>
        </w:rPr>
        <w:t>:</w:t>
      </w:r>
      <w:bookmarkEnd w:id="2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بدبختی‌ها،عملکرد منفی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جَزَیْنٰاهُمْ بِمٰا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الهی،یک سنّت و قانون برای تبهکاران است و به قوم سبأ اختصاص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نُجٰازِی إِلاَّ الْکَفُورَ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قهر الهی را به دنبال دارد،اصرار در کفر و استمرار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نُجٰازِی إِلاَّ الْکَفُورَ</w:t>
      </w:r>
      <w:r>
        <w:rPr>
          <w:rFonts w:eastAsia="IRNazanin" w:cs="IRNazanin"/>
          <w:color w:val="111111"/>
          <w:sz w:val="28"/>
          <w:szCs w:val="28"/>
          <w:rtl w:val="true"/>
          <w:lang w:bidi="fa-IR"/>
        </w:rPr>
        <w:t>»</w:t>
      </w:r>
    </w:p>
    <w:p>
      <w:pPr>
        <w:pStyle w:val="Heading3"/>
        <w:numPr>
          <w:ilvl w:val="2"/>
          <w:numId w:val="1"/>
        </w:numPr>
        <w:rPr/>
      </w:pPr>
      <w:bookmarkStart w:id="2842" w:name="__RefHeading___Toc696308_3244359995"/>
      <w:bookmarkStart w:id="2843" w:name="_Toc1229"/>
      <w:bookmarkEnd w:id="2842"/>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18</w:t>
      </w:r>
      <w:r>
        <w:rPr>
          <w:rtl w:val="true"/>
        </w:rPr>
        <w:t xml:space="preserve"> </w:t>
      </w:r>
      <w:r>
        <w:rPr>
          <w:rtl w:val="true"/>
        </w:rPr>
        <w:t xml:space="preserve">تا </w:t>
      </w:r>
      <w:r>
        <w:rPr/>
        <w:t>19</w:t>
      </w:r>
      <w:r>
        <w:rPr>
          <w:rtl w:val="true"/>
        </w:rPr>
        <w:t>]</w:t>
      </w:r>
      <w:bookmarkEnd w:id="2843"/>
    </w:p>
    <w:p>
      <w:pPr>
        <w:pStyle w:val="Heading4"/>
        <w:numPr>
          <w:ilvl w:val="3"/>
          <w:numId w:val="1"/>
        </w:numPr>
        <w:rPr/>
      </w:pPr>
      <w:bookmarkStart w:id="2844" w:name="__RefHeading___Toc696310_3244359995"/>
      <w:bookmarkStart w:id="2845" w:name="_Toc1230"/>
      <w:bookmarkEnd w:id="2844"/>
      <w:r>
        <w:rPr>
          <w:rtl w:val="true"/>
        </w:rPr>
        <w:t>اشاره</w:t>
      </w:r>
      <w:bookmarkEnd w:id="2845"/>
    </w:p>
    <w:p>
      <w:pPr>
        <w:pStyle w:val="BookText"/>
        <w:rPr/>
      </w:pP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میان آنان و مناطقی که در آن برکت قرار داده بودیم،آبادی‌هایی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 وصل و نزدیک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 در میان قریه‌ها را به طور متناسب مقرّر کرده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مناطق شب‌ها و روزها در حال امن سفر کنید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ناسپاسی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 ما فاصله بیانداز و بر خویشتن ستم کردند،پس ما آنان را موضوع داستان‌هایی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و آنان را به کلّی پراکنده و متلاشی کردیم،همانا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آنان و قهر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صبر کننده و شکرگزاری وجود دارد</w:t>
      </w:r>
      <w:r>
        <w:rPr>
          <w:rFonts w:eastAsia="IRNazanin" w:cs="IRNazanin"/>
          <w:color w:val="111111"/>
          <w:sz w:val="28"/>
          <w:szCs w:val="28"/>
          <w:rtl w:val="true"/>
          <w:lang w:bidi="fa-IR"/>
        </w:rPr>
        <w:t>.</w:t>
      </w:r>
      <w:bookmarkStart w:id="2846" w:name="pg13172_134020"/>
    </w:p>
    <w:p>
      <w:pPr>
        <w:pStyle w:val="Heading4"/>
        <w:numPr>
          <w:ilvl w:val="3"/>
          <w:numId w:val="1"/>
        </w:numPr>
        <w:rPr/>
      </w:pPr>
      <w:bookmarkStart w:id="2847" w:name="__RefHeading___Toc696312_3244359995"/>
      <w:bookmarkStart w:id="2848" w:name="_Toc1231"/>
      <w:bookmarkEnd w:id="2846"/>
      <w:bookmarkEnd w:id="2847"/>
      <w:r>
        <w:rPr>
          <w:rtl w:val="true"/>
        </w:rPr>
        <w:t>نکته‌ها</w:t>
      </w:r>
      <w:r>
        <w:rPr>
          <w:rtl w:val="true"/>
        </w:rPr>
        <w:t>:</w:t>
      </w:r>
      <w:bookmarkEnd w:id="2848"/>
    </w:p>
    <w:p>
      <w:pPr>
        <w:pStyle w:val="Heading5"/>
        <w:numPr>
          <w:ilvl w:val="4"/>
          <w:numId w:val="1"/>
        </w:numPr>
        <w:rPr/>
      </w:pPr>
      <w:bookmarkStart w:id="2849" w:name="__RefHeading___Toc696314_3244359995"/>
      <w:bookmarkStart w:id="2850" w:name="_Toc1232"/>
      <w:bookmarkEnd w:id="2849"/>
      <w:r>
        <w:rPr>
          <w:rtl w:val="true"/>
        </w:rPr>
        <w:t>اشاره</w:t>
      </w:r>
      <w:bookmarkEnd w:id="28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خبری است که مردم یا برای سرگرمی و یا به عنوان مثال برای یکدیگر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قوم سبأ چند نعمت ویژه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پر برکت و حاصلخیز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و مناطق مسکونی نزدیک به هم و قابل رؤیت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بودن سفر،به گونه‌ای که شب و روز امکان رفت و آمد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 وَ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امنیّت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p>
    <w:p>
      <w:pPr>
        <w:pStyle w:val="Heading5"/>
        <w:numPr>
          <w:ilvl w:val="4"/>
          <w:numId w:val="1"/>
        </w:numPr>
        <w:rPr/>
      </w:pPr>
      <w:bookmarkStart w:id="2851" w:name="__RefHeading___Toc696316_3244359995"/>
      <w:bookmarkStart w:id="2852" w:name="_Toc1233"/>
      <w:bookmarkEnd w:id="2851"/>
      <w:r>
        <w:rPr>
          <w:rtl w:val="true"/>
        </w:rPr>
        <w:t>داستان قوم سبأ</w:t>
      </w:r>
      <w:bookmarkEnd w:id="2852"/>
    </w:p>
    <w:p>
      <w:pPr>
        <w:pStyle w:val="BookText"/>
        <w:rPr/>
      </w:pPr>
      <w:r>
        <w:rPr>
          <w:rFonts w:ascii="IRNazanin" w:hAnsi="IRNazanin" w:eastAsia="IRNazanin"/>
          <w:color w:val="111111"/>
          <w:sz w:val="28"/>
          <w:sz w:val="28"/>
          <w:szCs w:val="28"/>
          <w:rtl w:val="true"/>
          <w:lang w:bidi="fa-IR"/>
        </w:rPr>
        <w:t>چنان که از این آیات و برخی روایات استفاده می‌شود،قوم سبأ،جمعیّتی بودند که در جنوب جزیره عربستان زندگی می‌کردند و تمدّنی عالی و درخشان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رودخانه مهمی نداشت و آب باران در دشت به هدر می‌رفت،لذا مردم به فکر افتادند که سدّ بزرگی بسازند و آب را پشت آن ذخیره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انتهای یکی ار درّه‌ها،در کنار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خاکی عظیمی ساختند که به همین نام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خروجی از این سدّ باعث آبادانی دو طرفِ رودی شد که از پای سدّ جاری بود و روستاهای بسیاری با باغستان‌ها و کشتزارهای زیبا در دو طرف آن پدیدار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این روستاها با یکدیگر بسیار کم و تقریباً به هم متّصل بود و وفور نعمت همراه با امنیّت، محیطی مرفّه را برای زندگی آماده ساخته بود،امّا آنها خدا را به فراموشی سپردند،به فخرفروشی پرداختند و به اختلافات طبقاتی دامن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 مایل نبودند که افراد کم‌درآمد، همانند آنان و یا همراه آنان در رفت و آمد میان این مناطق باشند و می‌خواستند این امتیاز برای آنان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تاریخ آمده است موش‌های صحرایی به دیواره این سدّ خاکی حمله کردند و آن را از درون سست کردند،چنان که با جاری شدن یک سیلاب عظیم،دیواره سدّ شکست و سیل عظیمی جاری شد که تمدّن عظیم سبأ را در زیر گِل و لای مدفون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که به قول</w:t>
      </w:r>
      <w:bookmarkStart w:id="2853" w:name="pg13172_134021"/>
    </w:p>
    <w:p>
      <w:pPr>
        <w:pStyle w:val="BookText"/>
        <w:rPr/>
      </w:pPr>
      <w:bookmarkEnd w:id="2853"/>
      <w:r>
        <w:rPr>
          <w:rFonts w:ascii="IRNazanin" w:hAnsi="IRNazanin" w:eastAsia="IRNazanin"/>
          <w:color w:val="111111"/>
          <w:sz w:val="28"/>
          <w:sz w:val="28"/>
          <w:szCs w:val="28"/>
          <w:rtl w:val="true"/>
          <w:lang w:bidi="fa-IR"/>
        </w:rPr>
        <w:t>قرآن،از آن سرزمین آباد،جز درختان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جای نگذاشت</w:t>
      </w:r>
      <w:r>
        <w:rPr>
          <w:rFonts w:eastAsia="IRNazanin" w:cs="IRNazanin"/>
          <w:color w:val="111111"/>
          <w:sz w:val="28"/>
          <w:szCs w:val="28"/>
          <w:rtl w:val="true"/>
          <w:lang w:bidi="fa-IR"/>
        </w:rPr>
        <w:t xml:space="preserve">.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سَیْلَ الْعَرِمِ وَ بَدَّلْنٰاهُمْ بِجَنَّتَیْهِمْ جَنَّتَیْنِ ذَوٰاتَیْ أُکُلٍ خَمْطٍ وَ أَثْلٍ وَ شَیْءٍ مِنْ سِدْرٍ قَلِیلٍ</w:t>
      </w:r>
      <w:r>
        <w:rPr>
          <w:rFonts w:eastAsia="Amiri" w:cs="Amiri" w:ascii="Amiri" w:hAnsi="Amiri"/>
          <w:color w:val="111111"/>
          <w:sz w:val="28"/>
          <w:szCs w:val="28"/>
          <w:rtl w:val="true"/>
          <w:lang w:bidi="ar-SA"/>
        </w:rPr>
        <w:t>»</w:t>
      </w:r>
    </w:p>
    <w:p>
      <w:pPr>
        <w:pStyle w:val="Heading4"/>
        <w:numPr>
          <w:ilvl w:val="3"/>
          <w:numId w:val="1"/>
        </w:numPr>
        <w:rPr/>
      </w:pPr>
      <w:bookmarkStart w:id="2854" w:name="__RefHeading___Toc696318_3244359995"/>
      <w:bookmarkStart w:id="2855" w:name="_Toc1234"/>
      <w:bookmarkEnd w:id="2854"/>
      <w:r>
        <w:rPr>
          <w:rtl w:val="true"/>
        </w:rPr>
        <w:t>پیام‌ها</w:t>
      </w:r>
      <w:r>
        <w:rPr>
          <w:rtl w:val="true"/>
        </w:rPr>
        <w:t>:</w:t>
      </w:r>
      <w:bookmarkEnd w:id="28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سبأ به خداوند معتقد بودند و در دعا از کلمه ربّنا استفاده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بٰاعِدْ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ناسپاسی،ظلم به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بٰاعِدْ بَیْنَ أَسْفٰارِنٰا وَ ظَلَمُوا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و تار و مار شدن قوم سبأ قصه مجالس و ضرب المثل میان مردم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أَحٰادِیثَ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ناسپاسی،سبب فروپاشی زندگی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مُمَزَّقٍ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ملّت‌هایی می‌توانند از تاریخ عبرت بگیرند و پایدار بمانند که بسیار بردبار و سپاسگزار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لِکُلِّ صَبّٰارٍ شَکُورٍ</w:t>
      </w:r>
      <w:r>
        <w:rPr>
          <w:rFonts w:eastAsia="IRNazanin" w:cs="IRNazanin"/>
          <w:color w:val="111111"/>
          <w:sz w:val="28"/>
          <w:szCs w:val="28"/>
          <w:rtl w:val="true"/>
          <w:lang w:bidi="fa-IR"/>
        </w:rPr>
        <w:t>»</w:t>
      </w:r>
    </w:p>
    <w:p>
      <w:pPr>
        <w:pStyle w:val="Heading3"/>
        <w:numPr>
          <w:ilvl w:val="2"/>
          <w:numId w:val="1"/>
        </w:numPr>
        <w:rPr/>
      </w:pPr>
      <w:bookmarkStart w:id="2856" w:name="__RefHeading___Toc696320_3244359995"/>
      <w:bookmarkStart w:id="2857" w:name="_Toc1235"/>
      <w:bookmarkEnd w:id="2856"/>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20</w:t>
      </w:r>
      <w:r>
        <w:rPr>
          <w:rtl w:val="true"/>
        </w:rPr>
        <w:t>]</w:t>
      </w:r>
      <w:bookmarkEnd w:id="2857"/>
    </w:p>
    <w:p>
      <w:pPr>
        <w:pStyle w:val="Heading4"/>
        <w:numPr>
          <w:ilvl w:val="3"/>
          <w:numId w:val="1"/>
        </w:numPr>
        <w:rPr/>
      </w:pPr>
      <w:bookmarkStart w:id="2858" w:name="__RefHeading___Toc696322_3244359995"/>
      <w:bookmarkStart w:id="2859" w:name="_Toc1236"/>
      <w:bookmarkEnd w:id="2858"/>
      <w:r>
        <w:rPr>
          <w:rtl w:val="true"/>
        </w:rPr>
        <w:t>اشاره</w:t>
      </w:r>
      <w:bookmarkEnd w:id="2859"/>
    </w:p>
    <w:p>
      <w:pPr>
        <w:pStyle w:val="BookText"/>
        <w:rPr/>
      </w:pP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ابلیس گمان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اولاد آدم را گمراه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تحقّق یافته دید،پس همگی از او پیروی کردند،جز گروه اندکی از مؤمنان</w:t>
      </w:r>
      <w:r>
        <w:rPr>
          <w:rFonts w:eastAsia="IRNazanin" w:cs="IRNazanin"/>
          <w:color w:val="111111"/>
          <w:sz w:val="28"/>
          <w:szCs w:val="28"/>
          <w:rtl w:val="true"/>
          <w:lang w:bidi="fa-IR"/>
        </w:rPr>
        <w:t>.</w:t>
      </w:r>
    </w:p>
    <w:p>
      <w:pPr>
        <w:pStyle w:val="Heading4"/>
        <w:numPr>
          <w:ilvl w:val="3"/>
          <w:numId w:val="1"/>
        </w:numPr>
        <w:rPr/>
      </w:pPr>
      <w:bookmarkStart w:id="2860" w:name="__RefHeading___Toc696324_3244359995"/>
      <w:bookmarkStart w:id="2861" w:name="_Toc1237"/>
      <w:bookmarkEnd w:id="2860"/>
      <w:r>
        <w:rPr>
          <w:rtl w:val="true"/>
        </w:rPr>
        <w:t>پیام‌ها</w:t>
      </w:r>
      <w:r>
        <w:rPr>
          <w:rtl w:val="true"/>
        </w:rPr>
        <w:t>:</w:t>
      </w:r>
      <w:bookmarkEnd w:id="286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کفران نعمت،راه نفوذ و موفقیّت ابلیس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بٰاعِدْ بَیْنَ أَسْفٰارِنٰا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عَلَیْهِمْ إِبْلِیسُ ظَنَّهُ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ابلیس به موفقیّت خود در انحراف کشاندن مردم یقین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w:t>
      </w:r>
      <w:bookmarkStart w:id="2862" w:name="pg13172_134022"/>
    </w:p>
    <w:p>
      <w:pPr>
        <w:pStyle w:val="Heading3"/>
        <w:numPr>
          <w:ilvl w:val="2"/>
          <w:numId w:val="1"/>
        </w:numPr>
        <w:rPr/>
      </w:pPr>
      <w:bookmarkStart w:id="2863" w:name="__RefHeading___Toc696326_3244359995"/>
      <w:bookmarkStart w:id="2864" w:name="_Toc1238"/>
      <w:bookmarkEnd w:id="2862"/>
      <w:bookmarkEnd w:id="286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21</w:t>
      </w:r>
      <w:r>
        <w:rPr>
          <w:rtl w:val="true"/>
        </w:rPr>
        <w:t>]</w:t>
      </w:r>
      <w:bookmarkEnd w:id="2864"/>
    </w:p>
    <w:p>
      <w:pPr>
        <w:pStyle w:val="Heading4"/>
        <w:numPr>
          <w:ilvl w:val="3"/>
          <w:numId w:val="1"/>
        </w:numPr>
        <w:rPr/>
      </w:pPr>
      <w:bookmarkStart w:id="2865" w:name="__RefHeading___Toc696328_3244359995"/>
      <w:bookmarkStart w:id="2866" w:name="_Toc1239"/>
      <w:bookmarkEnd w:id="2865"/>
      <w:r>
        <w:rPr>
          <w:rtl w:val="true"/>
        </w:rPr>
        <w:t>اشاره</w:t>
      </w:r>
      <w:bookmarkEnd w:id="2866"/>
    </w:p>
    <w:p>
      <w:pPr>
        <w:pStyle w:val="BookText"/>
        <w:rPr/>
      </w:pP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ابلیس هیچ گونه تسلّط و غلبه‌ای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تنها وسوسه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معلوم کنیم کسی را که به آخرت ایمان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وسوسه‌های او مقاومت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نسبت به آخرت در تردید است،و پروردگارت بر همه چیز نگهبان است</w:t>
      </w:r>
      <w:r>
        <w:rPr>
          <w:rFonts w:eastAsia="IRNazanin" w:cs="IRNazanin"/>
          <w:color w:val="111111"/>
          <w:sz w:val="28"/>
          <w:szCs w:val="28"/>
          <w:rtl w:val="true"/>
          <w:lang w:bidi="fa-IR"/>
        </w:rPr>
        <w:t>.</w:t>
      </w:r>
    </w:p>
    <w:p>
      <w:pPr>
        <w:pStyle w:val="Heading4"/>
        <w:numPr>
          <w:ilvl w:val="3"/>
          <w:numId w:val="1"/>
        </w:numPr>
        <w:rPr/>
      </w:pPr>
      <w:bookmarkStart w:id="2867" w:name="__RefHeading___Toc696330_3244359995"/>
      <w:bookmarkStart w:id="2868" w:name="_Toc1240"/>
      <w:bookmarkEnd w:id="2867"/>
      <w:r>
        <w:rPr>
          <w:rtl w:val="true"/>
        </w:rPr>
        <w:t>نکته‌ها</w:t>
      </w:r>
      <w:r>
        <w:rPr>
          <w:rtl w:val="true"/>
        </w:rPr>
        <w:t>:</w:t>
      </w:r>
      <w:bookmarkEnd w:id="2868"/>
    </w:p>
    <w:p>
      <w:pPr>
        <w:pStyle w:val="BookText"/>
        <w:rPr/>
      </w:pPr>
      <w:r>
        <w:rPr>
          <w:rFonts w:ascii="IRNazanin" w:hAnsi="IRNazanin" w:eastAsia="IRNazanin"/>
          <w:color w:val="111111"/>
          <w:sz w:val="28"/>
          <w:sz w:val="28"/>
          <w:szCs w:val="28"/>
          <w:rtl w:val="true"/>
          <w:lang w:bidi="fa-IR"/>
        </w:rPr>
        <w:t xml:space="preserve">با توجّه به این که خداوند به هر چیز عالم و حافظ و مراقب و گواه است،مراد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متمایز ساختن و مشخص کردن است،یعنی تا بر انسان و دیگران معلوم کنیم که مؤمن کیست و کافر کیست،یا جدا کنیم پیروان ابلیس را از مؤمنان</w:t>
      </w:r>
      <w:r>
        <w:rPr>
          <w:rFonts w:eastAsia="IRNazanin" w:cs="IRNazanin"/>
          <w:color w:val="111111"/>
          <w:sz w:val="28"/>
          <w:szCs w:val="28"/>
          <w:rtl w:val="true"/>
          <w:lang w:bidi="fa-IR"/>
        </w:rPr>
        <w:t>.</w:t>
      </w:r>
    </w:p>
    <w:p>
      <w:pPr>
        <w:pStyle w:val="Heading4"/>
        <w:numPr>
          <w:ilvl w:val="3"/>
          <w:numId w:val="1"/>
        </w:numPr>
        <w:rPr/>
      </w:pPr>
      <w:bookmarkStart w:id="2869" w:name="__RefHeading___Toc696332_3244359995"/>
      <w:bookmarkStart w:id="2870" w:name="_Toc1241"/>
      <w:bookmarkEnd w:id="2869"/>
      <w:r>
        <w:rPr>
          <w:rtl w:val="true"/>
        </w:rPr>
        <w:t>پیام‌ها</w:t>
      </w:r>
      <w:r>
        <w:rPr>
          <w:rtl w:val="true"/>
        </w:rPr>
        <w:t>:</w:t>
      </w:r>
      <w:bookmarkEnd w:id="28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نمی‌تواند انسان را مجبور کند و پیروی مردم از ابلیس بر اساس اختیار و تصمیم خود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لَهُ عَلَیْهِمْ مِنْ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قیامت،سدّی است در برابر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مَنْ یُؤْمِنُ بِالْآخِرَةِ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وجود شیطان و وسوسه‌های او،ایجاد چند راه پیش روی انسان و قدرت انتخاب و آزمایش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لِنَعْلَمَ</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تردید و تزلزل،راه سلطه‌ی شیطان را بر روی خود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لَهُ عَلَیْهِمْ مِنْ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مِنْهٰا فِی شَکٍّ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و عمل،اختیار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یُؤْمِنُ بِالْآخِرَةِ مِمَّنْ هُوَ مِنْهٰا فِی شَکٍّ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هر چه کم باشد مقدّمه انحراف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تنوین برای تحقیر و کوچکی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خداوند،نسیان و سهو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bookmarkStart w:id="2871" w:name="pg13172_134023"/>
    </w:p>
    <w:p>
      <w:pPr>
        <w:pStyle w:val="Heading3"/>
        <w:numPr>
          <w:ilvl w:val="2"/>
          <w:numId w:val="1"/>
        </w:numPr>
        <w:rPr/>
      </w:pPr>
      <w:bookmarkStart w:id="2872" w:name="__RefHeading___Toc696334_3244359995"/>
      <w:bookmarkStart w:id="2873" w:name="_Toc1242"/>
      <w:bookmarkEnd w:id="2871"/>
      <w:bookmarkEnd w:id="2872"/>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22</w:t>
      </w:r>
      <w:r>
        <w:rPr>
          <w:rtl w:val="true"/>
        </w:rPr>
        <w:t>]</w:t>
      </w:r>
      <w:bookmarkEnd w:id="2873"/>
    </w:p>
    <w:p>
      <w:pPr>
        <w:pStyle w:val="Heading4"/>
        <w:numPr>
          <w:ilvl w:val="3"/>
          <w:numId w:val="1"/>
        </w:numPr>
        <w:rPr/>
      </w:pPr>
      <w:bookmarkStart w:id="2874" w:name="__RefHeading___Toc696336_3244359995"/>
      <w:bookmarkStart w:id="2875" w:name="_Toc1243"/>
      <w:bookmarkEnd w:id="2874"/>
      <w:r>
        <w:rPr>
          <w:rtl w:val="true"/>
        </w:rPr>
        <w:t>اشاره</w:t>
      </w:r>
      <w:bookmarkEnd w:id="2875"/>
    </w:p>
    <w:p>
      <w:p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و معبود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پنداشته‌اید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حاجتی از شما برآورند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میزان ذرّه‌ای مالک چیزی در آسمان و زمین نیستند،و برای شریک‌ها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خیالی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 هیچ گونه مشارکتی نیست و از طرف آنان هیچ گونه پشتیبانی برای خداوند نیست</w:t>
      </w:r>
      <w:r>
        <w:rPr>
          <w:rFonts w:eastAsia="IRNazanin" w:cs="IRNazanin"/>
          <w:color w:val="111111"/>
          <w:sz w:val="28"/>
          <w:szCs w:val="28"/>
          <w:rtl w:val="true"/>
          <w:lang w:bidi="fa-IR"/>
        </w:rPr>
        <w:t>.</w:t>
      </w:r>
    </w:p>
    <w:p>
      <w:pPr>
        <w:pStyle w:val="Heading4"/>
        <w:numPr>
          <w:ilvl w:val="3"/>
          <w:numId w:val="1"/>
        </w:numPr>
        <w:rPr/>
      </w:pPr>
      <w:bookmarkStart w:id="2876" w:name="__RefHeading___Toc696338_3244359995"/>
      <w:bookmarkStart w:id="2877" w:name="_Toc1244"/>
      <w:bookmarkEnd w:id="2876"/>
      <w:r>
        <w:rPr>
          <w:rtl w:val="true"/>
        </w:rPr>
        <w:t>پیام‌ها</w:t>
      </w:r>
      <w:r>
        <w:rPr>
          <w:rtl w:val="true"/>
        </w:rPr>
        <w:t>:</w:t>
      </w:r>
      <w:bookmarkEnd w:id="28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خدا،خیالی بیش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زَعَمْتُمْ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مشرک،منطق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خدا،نه مالک آسمان‌ها و زمین هستند،نه شریک و یاور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یَمْلِکُونَ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ظَهِیرٍ</w:t>
      </w:r>
      <w:r>
        <w:rPr>
          <w:rFonts w:eastAsia="Amiri" w:cs="Amiri" w:ascii="Amiri" w:hAnsi="Amiri"/>
          <w:color w:val="111111"/>
          <w:sz w:val="28"/>
          <w:szCs w:val="28"/>
          <w:rtl w:val="true"/>
          <w:lang w:bidi="ar-SA"/>
        </w:rPr>
        <w:t>»</w:t>
      </w:r>
    </w:p>
    <w:p>
      <w:pPr>
        <w:pStyle w:val="Heading3"/>
        <w:numPr>
          <w:ilvl w:val="2"/>
          <w:numId w:val="1"/>
        </w:numPr>
        <w:rPr/>
      </w:pPr>
      <w:bookmarkStart w:id="2878" w:name="__RefHeading___Toc696340_3244359995"/>
      <w:bookmarkStart w:id="2879" w:name="_Toc1245"/>
      <w:bookmarkEnd w:id="287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23</w:t>
      </w:r>
      <w:r>
        <w:rPr>
          <w:rtl w:val="true"/>
        </w:rPr>
        <w:t>]</w:t>
      </w:r>
      <w:bookmarkEnd w:id="2879"/>
    </w:p>
    <w:p>
      <w:pPr>
        <w:pStyle w:val="Heading4"/>
        <w:numPr>
          <w:ilvl w:val="3"/>
          <w:numId w:val="1"/>
        </w:numPr>
        <w:rPr/>
      </w:pPr>
      <w:bookmarkStart w:id="2880" w:name="__RefHeading___Toc696342_3244359995"/>
      <w:bookmarkStart w:id="2881" w:name="_Toc1246"/>
      <w:bookmarkEnd w:id="2880"/>
      <w:r>
        <w:rPr>
          <w:rtl w:val="true"/>
        </w:rPr>
        <w:t>اشاره</w:t>
      </w:r>
      <w:bookmarkEnd w:id="2881"/>
    </w:p>
    <w:p>
      <w:pPr>
        <w:pStyle w:val="BookText"/>
        <w:rPr/>
      </w:pP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شفاعت نزد خداوند سودی ندارد،مگر برای آن کس که او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اذن شفاعت،ادامه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هراس و اضطراب از دل‌های آنان بر 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چه گفت؟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گفت؛و او بلند مرتبه و بزرگ است</w:t>
      </w:r>
      <w:r>
        <w:rPr>
          <w:rFonts w:eastAsia="IRNazanin" w:cs="IRNazanin"/>
          <w:color w:val="111111"/>
          <w:sz w:val="28"/>
          <w:szCs w:val="28"/>
          <w:rtl w:val="true"/>
          <w:lang w:bidi="fa-IR"/>
        </w:rPr>
        <w:t>.</w:t>
      </w:r>
    </w:p>
    <w:p>
      <w:pPr>
        <w:pStyle w:val="Heading4"/>
        <w:numPr>
          <w:ilvl w:val="3"/>
          <w:numId w:val="1"/>
        </w:numPr>
        <w:rPr/>
      </w:pPr>
      <w:bookmarkStart w:id="2882" w:name="__RefHeading___Toc696344_3244359995"/>
      <w:bookmarkStart w:id="2883" w:name="_Toc1247"/>
      <w:bookmarkEnd w:id="2882"/>
      <w:r>
        <w:rPr>
          <w:rtl w:val="true"/>
        </w:rPr>
        <w:t>نکته‌ها</w:t>
      </w:r>
      <w:r>
        <w:rPr>
          <w:rtl w:val="true"/>
        </w:rPr>
        <w:t>:</w:t>
      </w:r>
      <w:bookmarkEnd w:id="288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باشد به معنای بر داشته شدن ناله است، </w:t>
      </w:r>
      <w:r>
        <w:rPr>
          <w:rStyle w:val="FootnoteAnchor"/>
          <w:rtl w:val="true"/>
        </w:rPr>
        <w:footnoteReference w:id="502"/>
      </w:r>
      <w:bookmarkStart w:id="2884" w:name="pg13172_134024"/>
    </w:p>
    <w:p>
      <w:pPr>
        <w:pStyle w:val="BookText"/>
        <w:rPr/>
      </w:pPr>
      <w:bookmarkEnd w:id="2884"/>
      <w:r>
        <w:rPr>
          <w:rFonts w:ascii="IRNazanin" w:hAnsi="IRNazanin" w:eastAsia="IRNazanin"/>
          <w:color w:val="111111"/>
          <w:sz w:val="28"/>
          <w:sz w:val="28"/>
          <w:szCs w:val="28"/>
          <w:rtl w:val="true"/>
          <w:lang w:bidi="fa-IR"/>
        </w:rPr>
        <w:t>ولی اگر بدون آن باشد به معنای به ناله در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لِمَنْ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نزد خدا سودی ندارد،مگر برای انبیا و اولیا و شفاعت کنندگانی که از طرف خداوند اجازه‌ی شفاعت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نزد خدا سودی ندارد،مگر برای آن دسته از گناهکارانی که خدا اجازه‌ی شفاعت برای آنان را به اولیا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اطیب البیان،آیه‌ی مورد بحث چنین معنا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جز برای افرادی که خداوند اجازه دهد،شفاعت سودی ندارد و مجرمان در آن روز وحشت زده‌اند و ناله‌ها دارند تا آن که صدایشان خاموش شود و ناله و فزع از دل‌های آنان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یا مؤمنان از این مجرمان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در دنیا به شما چه گفت؟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ولی ما گوش ندادیم</w:t>
      </w:r>
      <w:r>
        <w:rPr>
          <w:rFonts w:eastAsia="IRNazanin" w:cs="IRNazanin"/>
          <w:color w:val="111111"/>
          <w:sz w:val="28"/>
          <w:szCs w:val="28"/>
          <w:rtl w:val="true"/>
          <w:lang w:bidi="fa-IR"/>
        </w:rPr>
        <w:t>.</w:t>
      </w:r>
    </w:p>
    <w:p>
      <w:pPr>
        <w:pStyle w:val="Heading4"/>
        <w:numPr>
          <w:ilvl w:val="3"/>
          <w:numId w:val="1"/>
        </w:numPr>
        <w:rPr/>
      </w:pPr>
      <w:bookmarkStart w:id="2885" w:name="__RefHeading___Toc696346_3244359995"/>
      <w:bookmarkStart w:id="2886" w:name="_Toc1248"/>
      <w:bookmarkEnd w:id="2885"/>
      <w:r>
        <w:rPr>
          <w:rtl w:val="true"/>
        </w:rPr>
        <w:t>پیام‌ها</w:t>
      </w:r>
      <w:r>
        <w:rPr>
          <w:rtl w:val="true"/>
        </w:rPr>
        <w:t>:</w:t>
      </w:r>
      <w:bookmarkEnd w:id="288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خیالی،اجازه‌ی شفاعت پیروان خود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تَنْفَعُ الشَّفٰاعَةُ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این معنا نیست که شفاعت کنندگان از خداوند مهربان‌ترند،زیرا خداوند است که به شفاعت کنندگان اجازه‌ی شفاعت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أَذِنَ 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شفاعت،کاری مستقل در برابر اراده‌ی حتمی او نیست،بلکه در راستای اراده‌ی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امکان شفاعت هست،ولی با اذن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تَنْفَعُ الشَّفٰاعَةُ عِنْدَهُ إِلاّٰ لِمَنْ أَذِنَ 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اذنی که خداوند به افراد می‌دهد تا شفاعت کنند یا شفاعت شوند بر اساس حقّ است،یعنی شفاعت کنندگان به خاطر قرب الهی به آن مقام می‌رسند و شفاعت شوندگان به خاطر حفظ ارتباط با راه خدا لایق دریافت شفاعت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مٰا ذٰا قٰالَ رَبُّکُمْ قٰالُوا الْحَقَّ</w:t>
      </w:r>
      <w:r>
        <w:rPr>
          <w:rFonts w:eastAsia="IRNazanin" w:cs="IRNazanin"/>
          <w:color w:val="111111"/>
          <w:sz w:val="28"/>
          <w:szCs w:val="28"/>
          <w:rtl w:val="true"/>
          <w:lang w:bidi="fa-IR"/>
        </w:rPr>
        <w:t>»</w:t>
      </w:r>
      <w:bookmarkStart w:id="2887" w:name="pg13172_134025"/>
    </w:p>
    <w:p>
      <w:pPr>
        <w:pStyle w:val="Heading3"/>
        <w:numPr>
          <w:ilvl w:val="2"/>
          <w:numId w:val="1"/>
        </w:numPr>
        <w:rPr/>
      </w:pPr>
      <w:bookmarkStart w:id="2888" w:name="__RefHeading___Toc696348_3244359995"/>
      <w:bookmarkStart w:id="2889" w:name="_Toc1249"/>
      <w:bookmarkEnd w:id="2887"/>
      <w:bookmarkEnd w:id="288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24</w:t>
      </w:r>
      <w:r>
        <w:rPr>
          <w:rtl w:val="true"/>
        </w:rPr>
        <w:t>]</w:t>
      </w:r>
      <w:bookmarkEnd w:id="2889"/>
    </w:p>
    <w:p>
      <w:pPr>
        <w:pStyle w:val="Heading4"/>
        <w:numPr>
          <w:ilvl w:val="3"/>
          <w:numId w:val="1"/>
        </w:numPr>
        <w:rPr/>
      </w:pPr>
      <w:bookmarkStart w:id="2890" w:name="__RefHeading___Toc696350_3244359995"/>
      <w:bookmarkStart w:id="2891" w:name="_Toc1250"/>
      <w:bookmarkEnd w:id="2890"/>
      <w:r>
        <w:rPr>
          <w:rtl w:val="true"/>
        </w:rPr>
        <w:t>اشاره</w:t>
      </w:r>
      <w:bookmarkEnd w:id="2891"/>
    </w:p>
    <w:p>
      <w:pPr>
        <w:pStyle w:val="BookText"/>
        <w:rPr/>
      </w:pP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از آسمان‌ها و زمین به شما روزی می‌دهد؟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 شما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 در گمراهی آشکار هستیم</w:t>
      </w:r>
      <w:r>
        <w:rPr>
          <w:rFonts w:eastAsia="IRNazanin" w:cs="IRNazanin"/>
          <w:color w:val="111111"/>
          <w:sz w:val="28"/>
          <w:szCs w:val="28"/>
          <w:rtl w:val="true"/>
          <w:lang w:bidi="fa-IR"/>
        </w:rPr>
        <w:t>.</w:t>
      </w:r>
    </w:p>
    <w:p>
      <w:pPr>
        <w:pStyle w:val="Heading4"/>
        <w:numPr>
          <w:ilvl w:val="3"/>
          <w:numId w:val="1"/>
        </w:numPr>
        <w:rPr/>
      </w:pPr>
      <w:bookmarkStart w:id="2892" w:name="__RefHeading___Toc696352_3244359995"/>
      <w:bookmarkStart w:id="2893" w:name="_Toc1251"/>
      <w:bookmarkEnd w:id="2892"/>
      <w:r>
        <w:rPr>
          <w:rtl w:val="true"/>
        </w:rPr>
        <w:t>پیام‌ها</w:t>
      </w:r>
      <w:r>
        <w:rPr>
          <w:rtl w:val="true"/>
        </w:rPr>
        <w:t>:</w:t>
      </w:r>
      <w:bookmarkEnd w:id="28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تربیت و تعلیم،با استفاده از شیوه‌ی سؤال،و جدان مخاطبان را بیدار کنیم و فکرها را به کار اندازیم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یَرْزُقُکُمْ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پرستش،توجّه به روزی دهنده است،فکر کنید چه کسی به شما روزی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یَرْزُقُکُمْ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آسمان،نور و حرارت و باران و باد و ابر است و روزی زمین،همه‌ی میوه‌ها و برکات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یَرْزُقُکُمْ مِنَ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آسمان‌ها در رزق و روزی ما مؤثّرند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یَرْزُقُکُمْ مِنَ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 گفتگو و جدال نیکو با دیگران،انصاف را مراعات و با آنان مدارا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 إِیّٰاکُمْ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یافتگان،همچون کسانی که بر بالای مرکب و کوه قرار گرفته‌اند بینش وسیع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گمراهان همچون کسانی هستند که در ته درّه یا در عمق دریا گرفتار شده و مورد احاطه‌ی عوامل انحرافند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w:t>
      </w:r>
    </w:p>
    <w:p>
      <w:pPr>
        <w:pStyle w:val="Heading3"/>
        <w:numPr>
          <w:ilvl w:val="2"/>
          <w:numId w:val="1"/>
        </w:numPr>
        <w:rPr/>
      </w:pPr>
      <w:bookmarkStart w:id="2894" w:name="__RefHeading___Toc696354_3244359995"/>
      <w:bookmarkStart w:id="2895" w:name="_Toc1252"/>
      <w:bookmarkEnd w:id="2894"/>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25</w:t>
      </w:r>
      <w:r>
        <w:rPr>
          <w:rtl w:val="true"/>
        </w:rPr>
        <w:t xml:space="preserve"> </w:t>
      </w:r>
      <w:r>
        <w:rPr>
          <w:rtl w:val="true"/>
        </w:rPr>
        <w:t xml:space="preserve">تا </w:t>
      </w:r>
      <w:r>
        <w:rPr/>
        <w:t>26</w:t>
      </w:r>
      <w:r>
        <w:rPr>
          <w:rtl w:val="true"/>
        </w:rPr>
        <w:t>]</w:t>
      </w:r>
      <w:bookmarkEnd w:id="2895"/>
    </w:p>
    <w:p>
      <w:pPr>
        <w:pStyle w:val="Heading4"/>
        <w:numPr>
          <w:ilvl w:val="3"/>
          <w:numId w:val="1"/>
        </w:numPr>
        <w:rPr/>
      </w:pPr>
      <w:bookmarkStart w:id="2896" w:name="__RefHeading___Toc696356_3244359995"/>
      <w:bookmarkStart w:id="2897" w:name="_Toc1253"/>
      <w:bookmarkEnd w:id="2896"/>
      <w:r>
        <w:rPr>
          <w:rtl w:val="true"/>
        </w:rPr>
        <w:t>اشاره</w:t>
      </w:r>
      <w:bookmarkEnd w:id="2897"/>
    </w:p>
    <w:p>
      <w:pPr>
        <w:pStyle w:val="BookText"/>
        <w:rPr/>
      </w:pP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چه ما مرتکب شده‌ایم باز خواست نخواهید شد،و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شما انجام می‌دهید باز خواست نخواهیم شد</w:t>
      </w:r>
      <w:r>
        <w:rPr>
          <w:rFonts w:eastAsia="IRNazanin" w:cs="IRNazanin"/>
          <w:color w:val="111111"/>
          <w:sz w:val="28"/>
          <w:szCs w:val="28"/>
          <w:rtl w:val="true"/>
          <w:lang w:bidi="fa-IR"/>
        </w:rPr>
        <w:t>.</w:t>
      </w:r>
      <w:bookmarkStart w:id="2898" w:name="pg13172_134026"/>
    </w:p>
    <w:p>
      <w:pPr>
        <w:pStyle w:val="BookText"/>
        <w:rPr/>
      </w:pPr>
      <w:bookmarkEnd w:id="2898"/>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ما،ما و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می‌آورد،سپس بین ما و شما به حقّ داوری خواهد کرد و اوست داور دانا</w:t>
      </w:r>
      <w:r>
        <w:rPr>
          <w:rFonts w:eastAsia="IRNazanin" w:cs="IRNazanin"/>
          <w:color w:val="111111"/>
          <w:sz w:val="28"/>
          <w:szCs w:val="28"/>
          <w:rtl w:val="true"/>
          <w:lang w:bidi="fa-IR"/>
        </w:rPr>
        <w:t>.</w:t>
      </w:r>
    </w:p>
    <w:p>
      <w:pPr>
        <w:pStyle w:val="Heading4"/>
        <w:numPr>
          <w:ilvl w:val="3"/>
          <w:numId w:val="1"/>
        </w:numPr>
        <w:rPr/>
      </w:pPr>
      <w:bookmarkStart w:id="2899" w:name="__RefHeading___Toc696358_3244359995"/>
      <w:bookmarkStart w:id="2900" w:name="_Toc1254"/>
      <w:bookmarkEnd w:id="2899"/>
      <w:r>
        <w:rPr>
          <w:rtl w:val="true"/>
        </w:rPr>
        <w:t>نکته‌ها</w:t>
      </w:r>
      <w:r>
        <w:rPr>
          <w:rtl w:val="true"/>
        </w:rPr>
        <w:t>:</w:t>
      </w:r>
      <w:bookmarkEnd w:id="2900"/>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برطرف کردن پیچیدگی است،خواه در ظاهر باشد مثل باز کردن قفل و خواه در باطن مثل خاتمه دادن به نزاع</w:t>
      </w:r>
      <w:r>
        <w:rPr>
          <w:rFonts w:eastAsia="IRNazanin" w:cs="IRNazanin"/>
          <w:color w:val="111111"/>
          <w:sz w:val="28"/>
          <w:szCs w:val="28"/>
          <w:rtl w:val="true"/>
          <w:lang w:bidi="fa-IR"/>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اسمای حسنای خداوند است</w:t>
      </w:r>
      <w:r>
        <w:rPr>
          <w:rFonts w:eastAsia="Amiri" w:cs="Amiri" w:ascii="Amiri" w:hAnsi="Amiri"/>
          <w:color w:val="111111"/>
          <w:sz w:val="28"/>
          <w:szCs w:val="28"/>
          <w:rtl w:val="true"/>
          <w:lang w:bidi="ar-SA"/>
        </w:rPr>
        <w:t xml:space="preserve">. </w:t>
      </w:r>
      <w:r>
        <w:rPr>
          <w:rStyle w:val="FootnoteAnchor"/>
          <w:rtl w:val="true"/>
        </w:rPr>
        <w:footnoteReference w:id="504"/>
      </w:r>
    </w:p>
    <w:p>
      <w:pPr>
        <w:pStyle w:val="Heading4"/>
        <w:numPr>
          <w:ilvl w:val="3"/>
          <w:numId w:val="1"/>
        </w:numPr>
        <w:rPr/>
      </w:pPr>
      <w:bookmarkStart w:id="2901" w:name="__RefHeading___Toc696360_3244359995"/>
      <w:bookmarkStart w:id="2902" w:name="_Toc1255"/>
      <w:bookmarkEnd w:id="2901"/>
      <w:r>
        <w:rPr>
          <w:rtl w:val="true"/>
        </w:rPr>
        <w:t>پیام‌ها</w:t>
      </w:r>
      <w:r>
        <w:rPr>
          <w:rtl w:val="true"/>
        </w:rPr>
        <w:t>:</w:t>
      </w:r>
      <w:bookmarkEnd w:id="290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انبیا بر هدایت مردم،از روی دلسوزی است نه به خاطر آن که جبران گناه مردم بر عهده‌ی انبیا باشد و یا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تُسْئَلُونَ عَمّٰا أَجْرَمْنٰا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ادب وسیله‌ی موفقیّت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أَجْرَمْنٰا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ارشاد شما در دنیا مؤثّر واقع نشد،نگران نباشید زیرا در قیامت به حساب همه رسیدگی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یَجْمَعُ بَیْنَنٰا رَبُّنٰا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قیامت،هم یوم الجمع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گرد آمدن همه‌ی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جدایی مجرمان از نیکان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یَفْتَحُ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قیامت بر اساس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بَیْنَنٰا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معاد،انسان را در موضع‌گیری‌ها و عملکردها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بَیْنَنٰا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پرونده‌ی همه‌ی حیله‌ها و نفاق‌ها و زدوبندها و پیچیدگی‌های سیاسی و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باز می‌شود و مورد باز خواست قرار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خداوند،نه توان باز کردن پیچیدگی‌ها رای دارد و نه از همه آنها آگاه</w:t>
      </w:r>
      <w:bookmarkStart w:id="2903" w:name="pg13172_134027"/>
    </w:p>
    <w:p>
      <w:pPr>
        <w:pStyle w:val="BookText"/>
        <w:rPr/>
      </w:pPr>
      <w:bookmarkEnd w:id="2903"/>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الْفَتّٰاحُ الْعَلِیمُ</w:t>
      </w:r>
      <w:r>
        <w:rPr>
          <w:rFonts w:eastAsia="Amiri" w:cs="Amiri" w:ascii="Amiri" w:hAnsi="Amiri"/>
          <w:color w:val="111111"/>
          <w:sz w:val="28"/>
          <w:szCs w:val="28"/>
          <w:rtl w:val="true"/>
          <w:lang w:bidi="ar-SA"/>
        </w:rPr>
        <w:t>»</w:t>
      </w:r>
    </w:p>
    <w:p>
      <w:pPr>
        <w:pStyle w:val="Heading3"/>
        <w:numPr>
          <w:ilvl w:val="2"/>
          <w:numId w:val="1"/>
        </w:numPr>
        <w:rPr/>
      </w:pPr>
      <w:bookmarkStart w:id="2904" w:name="__RefHeading___Toc696362_3244359995"/>
      <w:bookmarkStart w:id="2905" w:name="_Toc1256"/>
      <w:bookmarkEnd w:id="2904"/>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27</w:t>
      </w:r>
      <w:r>
        <w:rPr>
          <w:rtl w:val="true"/>
        </w:rPr>
        <w:t>]</w:t>
      </w:r>
      <w:bookmarkEnd w:id="2905"/>
    </w:p>
    <w:p>
      <w:pPr>
        <w:pStyle w:val="Heading4"/>
        <w:numPr>
          <w:ilvl w:val="3"/>
          <w:numId w:val="1"/>
        </w:numPr>
        <w:rPr/>
      </w:pPr>
      <w:bookmarkStart w:id="2906" w:name="__RefHeading___Toc696364_3244359995"/>
      <w:bookmarkStart w:id="2907" w:name="_Toc1257"/>
      <w:bookmarkEnd w:id="2906"/>
      <w:r>
        <w:rPr>
          <w:rtl w:val="true"/>
        </w:rPr>
        <w:t>اشاره</w:t>
      </w:r>
      <w:bookmarkEnd w:id="2907"/>
    </w:p>
    <w:p>
      <w:pPr>
        <w:pStyle w:val="BookText"/>
        <w:rPr/>
      </w:pP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به عنوان شریک به خداوند ملحق کرده‌اید به من نشان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نیست،بلکه اوست خدای نفوذناپذیر حکیم</w:t>
      </w:r>
      <w:r>
        <w:rPr>
          <w:rFonts w:eastAsia="IRNazanin" w:cs="IRNazanin"/>
          <w:color w:val="111111"/>
          <w:sz w:val="28"/>
          <w:szCs w:val="28"/>
          <w:rtl w:val="true"/>
          <w:lang w:bidi="fa-IR"/>
        </w:rPr>
        <w:t>.</w:t>
      </w:r>
    </w:p>
    <w:p>
      <w:pPr>
        <w:pStyle w:val="Heading4"/>
        <w:numPr>
          <w:ilvl w:val="3"/>
          <w:numId w:val="1"/>
        </w:numPr>
        <w:rPr/>
      </w:pPr>
      <w:bookmarkStart w:id="2908" w:name="__RefHeading___Toc696366_3244359995"/>
      <w:bookmarkStart w:id="2909" w:name="_Toc1258"/>
      <w:bookmarkEnd w:id="2908"/>
      <w:r>
        <w:rPr>
          <w:rtl w:val="true"/>
        </w:rPr>
        <w:t>نکته‌ها</w:t>
      </w:r>
      <w:r>
        <w:rPr>
          <w:rtl w:val="true"/>
        </w:rPr>
        <w:t>:</w:t>
      </w:r>
      <w:bookmarkEnd w:id="2909"/>
    </w:p>
    <w:p>
      <w:pPr>
        <w:pStyle w:val="BookText"/>
        <w:rPr/>
      </w:pPr>
      <w:r>
        <w:rPr>
          <w:rFonts w:ascii="IRNazanin" w:hAnsi="IRNazanin" w:eastAsia="IRNazanin"/>
          <w:color w:val="111111"/>
          <w:sz w:val="28"/>
          <w:sz w:val="28"/>
          <w:szCs w:val="28"/>
          <w:rtl w:val="true"/>
          <w:lang w:bidi="fa-IR"/>
        </w:rPr>
        <w:t>در این آیه و آیات قبل،شیوه‌ی تدریجی و گام به گام و مدارا در گفتگو با مخالفان را بیان می‌کند،از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تفکّر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آسمان و زمین به شما رزق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یَرْزُقُکُمْ مِنَ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انصاف برخورد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یا شما یکی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بحث،طرف خود را فوراً و با قاطعیّت محکوم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پاسخگوی فکر و عملکرد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ما باید از روی دلسوزی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بحث‌ها،به قیاما اشاره کنیم که روز ظهور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یَفْتَحُ بَیْنَنٰا بِالْحَقِّ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و گفتگو،از طرف مقابل دلیل و سند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نشان دهید بت‌هایی که به عنوان شریک او می‌دانید چه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p>
    <w:p>
      <w:pPr>
        <w:pStyle w:val="Heading4"/>
        <w:numPr>
          <w:ilvl w:val="3"/>
          <w:numId w:val="1"/>
        </w:numPr>
        <w:rPr/>
      </w:pPr>
      <w:bookmarkStart w:id="2910" w:name="__RefHeading___Toc696368_3244359995"/>
      <w:bookmarkStart w:id="2911" w:name="_Toc1259"/>
      <w:bookmarkEnd w:id="2910"/>
      <w:r>
        <w:rPr>
          <w:rtl w:val="true"/>
        </w:rPr>
        <w:t>پیام‌ها</w:t>
      </w:r>
      <w:r>
        <w:rPr>
          <w:rtl w:val="true"/>
        </w:rPr>
        <w:t>:</w:t>
      </w:r>
      <w:bookmarkEnd w:id="291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همراه با توبیخ،وسیله‌ای است برای بیدار کردن وجدان‌های خفته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أَرُونِیَ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معبودها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حضرت عیسی،چه فرشتگان،چه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bookmarkStart w:id="2912" w:name="pg13172_134028"/>
    </w:p>
    <w:p>
      <w:pPr>
        <w:pStyle w:val="BookText"/>
        <w:rPr/>
      </w:pPr>
      <w:bookmarkEnd w:id="2912"/>
      <w:r>
        <w:rPr>
          <w:rFonts w:ascii="IRNazanin" w:hAnsi="IRNazanin" w:eastAsia="IRNazanin"/>
          <w:color w:val="111111"/>
          <w:sz w:val="28"/>
          <w:sz w:val="28"/>
          <w:szCs w:val="28"/>
          <w:rtl w:val="true"/>
          <w:lang w:bidi="fa-IR"/>
        </w:rPr>
        <w:t>را شریک خدا نمی‌دانند؛این شما هستید که آنها را به عنوان شریک به او ملحق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أَلْحَقْتُمْ بِهِ شُرَکٰاءَ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نفوذ ناپذیری خداوند،مانع از هر گونه الحاق معبودهای خیالی و ساختگی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الْعَزِیزُ الْحَکِیمُ</w:t>
      </w:r>
      <w:r>
        <w:rPr>
          <w:rFonts w:eastAsia="IRNazanin" w:cs="IRNazanin"/>
          <w:color w:val="111111"/>
          <w:sz w:val="28"/>
          <w:szCs w:val="28"/>
          <w:rtl w:val="true"/>
          <w:lang w:bidi="fa-IR"/>
        </w:rPr>
        <w:t>»</w:t>
      </w:r>
    </w:p>
    <w:p>
      <w:pPr>
        <w:pStyle w:val="Heading3"/>
        <w:numPr>
          <w:ilvl w:val="2"/>
          <w:numId w:val="1"/>
        </w:numPr>
        <w:rPr/>
      </w:pPr>
      <w:bookmarkStart w:id="2913" w:name="__RefHeading___Toc696370_3244359995"/>
      <w:bookmarkStart w:id="2914" w:name="_Toc1260"/>
      <w:bookmarkEnd w:id="291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28</w:t>
      </w:r>
      <w:r>
        <w:rPr>
          <w:rtl w:val="true"/>
        </w:rPr>
        <w:t>]</w:t>
      </w:r>
      <w:bookmarkEnd w:id="2914"/>
    </w:p>
    <w:p>
      <w:pPr>
        <w:pStyle w:val="Heading4"/>
        <w:numPr>
          <w:ilvl w:val="3"/>
          <w:numId w:val="1"/>
        </w:numPr>
        <w:rPr/>
      </w:pPr>
      <w:bookmarkStart w:id="2915" w:name="__RefHeading___Toc696372_3244359995"/>
      <w:bookmarkStart w:id="2916" w:name="_Toc1261"/>
      <w:bookmarkEnd w:id="2915"/>
      <w:r>
        <w:rPr>
          <w:rtl w:val="true"/>
        </w:rPr>
        <w:t>اشاره</w:t>
      </w:r>
      <w:bookmarkEnd w:id="2916"/>
    </w:p>
    <w:p>
      <w:pPr>
        <w:pStyle w:val="BookText"/>
        <w:rPr/>
      </w:pP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تو را به عنوان پیامبری مژده‌دهنده و بیم دهنده نفرستادیم جز برای همه‌ی مردم،ولی بیش‌تر مردم نمی‌دانند</w:t>
      </w:r>
      <w:r>
        <w:rPr>
          <w:rFonts w:eastAsia="IRNazanin" w:cs="IRNazanin"/>
          <w:color w:val="111111"/>
          <w:sz w:val="28"/>
          <w:szCs w:val="28"/>
          <w:rtl w:val="true"/>
          <w:lang w:bidi="fa-IR"/>
        </w:rPr>
        <w:t>.</w:t>
      </w:r>
    </w:p>
    <w:p>
      <w:pPr>
        <w:pStyle w:val="Heading4"/>
        <w:numPr>
          <w:ilvl w:val="3"/>
          <w:numId w:val="1"/>
        </w:numPr>
        <w:rPr/>
      </w:pPr>
      <w:bookmarkStart w:id="2917" w:name="__RefHeading___Toc696374_3244359995"/>
      <w:bookmarkStart w:id="2918" w:name="_Toc1262"/>
      <w:bookmarkEnd w:id="2917"/>
      <w:r>
        <w:rPr>
          <w:rtl w:val="true"/>
        </w:rPr>
        <w:t>نکته‌ها</w:t>
      </w:r>
      <w:r>
        <w:rPr>
          <w:rtl w:val="true"/>
        </w:rPr>
        <w:t>:</w:t>
      </w:r>
      <w:bookmarkEnd w:id="2918"/>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جمیع است،یعنی پیامبر اسلام صلی اللّٰه علیه و آله برای همه‌ی مردم پیامبر است،که این معنا با آیات و روایات دیگر نیز تأیید می‌شود و یا به معنای باز دارنده است، یعنی پیامبر،مردم را از کفر و شرک و گناه باز می‌دارد و حرف تا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باشد که از این دو معنا،اوّلی بهتر است</w:t>
      </w:r>
      <w:r>
        <w:rPr>
          <w:rFonts w:eastAsia="IRNazanin" w:cs="IRNazanin"/>
          <w:color w:val="111111"/>
          <w:sz w:val="28"/>
          <w:szCs w:val="28"/>
          <w:rtl w:val="true"/>
          <w:lang w:bidi="fa-IR"/>
        </w:rPr>
        <w:t xml:space="preserve">. </w:t>
      </w:r>
      <w:r>
        <w:rPr>
          <w:rStyle w:val="FootnoteAnchor"/>
          <w:rtl w:val="true"/>
        </w:rPr>
        <w:footnoteReference w:id="505"/>
      </w:r>
    </w:p>
    <w:p>
      <w:pPr>
        <w:pStyle w:val="Heading4"/>
        <w:numPr>
          <w:ilvl w:val="3"/>
          <w:numId w:val="1"/>
        </w:numPr>
        <w:rPr/>
      </w:pPr>
      <w:bookmarkStart w:id="2919" w:name="__RefHeading___Toc696376_3244359995"/>
      <w:bookmarkStart w:id="2920" w:name="_Toc1263"/>
      <w:bookmarkEnd w:id="2919"/>
      <w:r>
        <w:rPr>
          <w:rtl w:val="true"/>
        </w:rPr>
        <w:t>پیام‌ها</w:t>
      </w:r>
      <w:r>
        <w:rPr>
          <w:rtl w:val="true"/>
        </w:rPr>
        <w:t>:</w:t>
      </w:r>
      <w:bookmarkEnd w:id="2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اسلام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انبیا در هدایت مردم،هشدار و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أَرْسَلْنٰاکَ إِلاّٰ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بَشِیراً وَ نَذِیراً</w:t>
      </w:r>
      <w:r>
        <w:rPr>
          <w:rFonts w:eastAsia="Amiri" w:cs="Amiri" w:ascii="Amiri" w:hAnsi="Amiri"/>
          <w:color w:val="111111"/>
          <w:sz w:val="28"/>
          <w:szCs w:val="28"/>
          <w:rtl w:val="true"/>
          <w:lang w:bidi="ar-SA"/>
        </w:rPr>
        <w:t>»</w:t>
      </w:r>
    </w:p>
    <w:p>
      <w:pPr>
        <w:pStyle w:val="Heading3"/>
        <w:numPr>
          <w:ilvl w:val="2"/>
          <w:numId w:val="1"/>
        </w:numPr>
        <w:rPr/>
      </w:pPr>
      <w:bookmarkStart w:id="2921" w:name="__RefHeading___Toc696378_3244359995"/>
      <w:bookmarkStart w:id="2922" w:name="_Toc1264"/>
      <w:bookmarkEnd w:id="2921"/>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2922"/>
    </w:p>
    <w:p>
      <w:pPr>
        <w:pStyle w:val="Heading4"/>
        <w:numPr>
          <w:ilvl w:val="3"/>
          <w:numId w:val="1"/>
        </w:numPr>
        <w:rPr/>
      </w:pPr>
      <w:bookmarkStart w:id="2923" w:name="__RefHeading___Toc696380_3244359995"/>
      <w:bookmarkStart w:id="2924" w:name="_Toc1265"/>
      <w:bookmarkEnd w:id="2923"/>
      <w:r>
        <w:rPr>
          <w:rtl w:val="true"/>
        </w:rPr>
        <w:t>اشاره</w:t>
      </w:r>
      <w:bookmarkEnd w:id="2924"/>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خواهد بود؟</w:t>
      </w:r>
      <w:bookmarkStart w:id="2925" w:name="pg13172_134029"/>
    </w:p>
    <w:p>
      <w:pPr>
        <w:pStyle w:val="BookText"/>
        <w:rPr/>
      </w:pPr>
      <w:bookmarkEnd w:id="2925"/>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شماست وعده روزی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از آن تأخیر کنید و نه پیشی بگیرید</w:t>
      </w:r>
      <w:r>
        <w:rPr>
          <w:rFonts w:eastAsia="IRNazanin" w:cs="IRNazanin"/>
          <w:color w:val="111111"/>
          <w:sz w:val="28"/>
          <w:szCs w:val="28"/>
          <w:rtl w:val="true"/>
          <w:lang w:bidi="fa-IR"/>
        </w:rPr>
        <w:t>.</w:t>
      </w:r>
    </w:p>
    <w:p>
      <w:pPr>
        <w:pStyle w:val="Heading4"/>
        <w:numPr>
          <w:ilvl w:val="3"/>
          <w:numId w:val="1"/>
        </w:numPr>
        <w:rPr/>
      </w:pPr>
      <w:bookmarkStart w:id="2926" w:name="__RefHeading___Toc696382_3244359995"/>
      <w:bookmarkStart w:id="2927" w:name="_Toc1266"/>
      <w:bookmarkEnd w:id="2926"/>
      <w:r>
        <w:rPr>
          <w:rtl w:val="true"/>
        </w:rPr>
        <w:t>نکته‌ها</w:t>
      </w:r>
      <w:r>
        <w:rPr>
          <w:rtl w:val="true"/>
        </w:rPr>
        <w:t>:</w:t>
      </w:r>
      <w:bookmarkEnd w:id="2927"/>
    </w:p>
    <w:p>
      <w:pPr>
        <w:pStyle w:val="BookText"/>
        <w:rPr/>
      </w:pPr>
      <w:r>
        <w:rPr>
          <w:rFonts w:ascii="IRNazanin" w:hAnsi="IRNazanin" w:eastAsia="IRNazanin"/>
          <w:color w:val="111111"/>
          <w:sz w:val="28"/>
          <w:sz w:val="28"/>
          <w:szCs w:val="28"/>
          <w:rtl w:val="true"/>
          <w:lang w:bidi="fa-IR"/>
        </w:rPr>
        <w:t>در آیات متعدّد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قیامت را جز خداوند،احدی نمی‌داند و این از حکمت‌های الهی است تا انسان همیشه در حال آماده باش به سر برد،علاوه بر این،ندانستن جزئیات، مانع ایمان به کلیات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صدای زنگ خانه علم پیدا می‌کنید که شخصی پشت در است،گرچه جزئیات آن شخص را نمی‌دانید که زن است یا مرد،سنّ و سوادش چگونه است،ندانستن این خصوصیات ضرری به علم و ایمان شما که شخصی زنگ خانه را زد وارد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آری،ما به قیامت علم داریم گرچه زمان آن را ندانیم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طه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آتِیَةٌ أَکٰادُ أُخْفِیهٰا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قیامت،قطعاً آمدنی است ولی من زمانش را بر شما مخفی کرده‌ام</w:t>
      </w:r>
      <w:r>
        <w:rPr>
          <w:rFonts w:eastAsia="Amiri" w:cs="Amiri" w:ascii="Amiri" w:hAnsi="Amiri"/>
          <w:color w:val="111111"/>
          <w:sz w:val="28"/>
          <w:szCs w:val="28"/>
          <w:rtl w:val="true"/>
          <w:lang w:bidi="ar-SA"/>
        </w:rPr>
        <w:t>.</w:t>
      </w:r>
    </w:p>
    <w:p>
      <w:pPr>
        <w:pStyle w:val="Heading4"/>
        <w:numPr>
          <w:ilvl w:val="3"/>
          <w:numId w:val="1"/>
        </w:numPr>
        <w:rPr/>
      </w:pPr>
      <w:bookmarkStart w:id="2928" w:name="__RefHeading___Toc696384_3244359995"/>
      <w:bookmarkStart w:id="2929" w:name="_Toc1267"/>
      <w:bookmarkEnd w:id="2928"/>
      <w:r>
        <w:rPr>
          <w:rtl w:val="true"/>
        </w:rPr>
        <w:t>پیام‌ها</w:t>
      </w:r>
      <w:r>
        <w:rPr>
          <w:rtl w:val="true"/>
        </w:rPr>
        <w:t>:</w:t>
      </w:r>
      <w:bookmarkEnd w:id="29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پاسخ هر سؤالی را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کردند که قیامت چه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 را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مِیعٰادُ یَوْمٍ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تنوین،نشانه عظمت و بزرگی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قیامت قابل تغییر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تَسْتَأْخِرُونَ عَنْهُ سٰاعَةً وَ لاٰ تَسْتَقْدِمُونَ</w:t>
      </w:r>
      <w:r>
        <w:rPr>
          <w:rFonts w:eastAsia="IRNazanin" w:cs="IRNazanin"/>
          <w:color w:val="111111"/>
          <w:sz w:val="28"/>
          <w:szCs w:val="28"/>
          <w:rtl w:val="true"/>
          <w:lang w:bidi="fa-IR"/>
        </w:rPr>
        <w:t>»</w:t>
      </w:r>
    </w:p>
    <w:p>
      <w:pPr>
        <w:pStyle w:val="Heading3"/>
        <w:numPr>
          <w:ilvl w:val="2"/>
          <w:numId w:val="1"/>
        </w:numPr>
        <w:rPr/>
      </w:pPr>
      <w:bookmarkStart w:id="2930" w:name="__RefHeading___Toc696386_3244359995"/>
      <w:bookmarkStart w:id="2931" w:name="_Toc1268"/>
      <w:bookmarkEnd w:id="2930"/>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31</w:t>
      </w:r>
      <w:r>
        <w:rPr>
          <w:rtl w:val="true"/>
        </w:rPr>
        <w:t>]</w:t>
      </w:r>
      <w:bookmarkEnd w:id="2931"/>
    </w:p>
    <w:p>
      <w:pPr>
        <w:pStyle w:val="Heading4"/>
        <w:numPr>
          <w:ilvl w:val="3"/>
          <w:numId w:val="1"/>
        </w:numPr>
        <w:rPr/>
      </w:pPr>
      <w:bookmarkStart w:id="2932" w:name="__RefHeading___Toc696388_3244359995"/>
      <w:bookmarkStart w:id="2933" w:name="_Toc1269"/>
      <w:bookmarkEnd w:id="2932"/>
      <w:r>
        <w:rPr>
          <w:rtl w:val="true"/>
        </w:rPr>
        <w:t>اشاره</w:t>
      </w:r>
      <w:bookmarkEnd w:id="293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2934" w:name="pg13172_134030"/>
    </w:p>
    <w:p>
      <w:pPr>
        <w:pStyle w:val="BookText"/>
        <w:rPr/>
      </w:pPr>
      <w:bookmarkEnd w:id="2934"/>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به این قرآن و نه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 بوده است هرگز ایمان نخواهیم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وقتی که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پروردگارشان باز داشت شده‌اند در حالی که بعضی با بعض دیگر جدل و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خود را به گردن یکدیگر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ضعیف نگاه داشته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مستکبران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نبودید،حتماً ما مؤمن بودیم</w:t>
      </w:r>
      <w:r>
        <w:rPr>
          <w:rFonts w:eastAsia="IRNazanin" w:cs="IRNazanin"/>
          <w:color w:val="111111"/>
          <w:sz w:val="28"/>
          <w:szCs w:val="28"/>
          <w:rtl w:val="true"/>
          <w:lang w:bidi="fa-IR"/>
        </w:rPr>
        <w:t>.</w:t>
      </w:r>
    </w:p>
    <w:p>
      <w:pPr>
        <w:pStyle w:val="Heading4"/>
        <w:numPr>
          <w:ilvl w:val="3"/>
          <w:numId w:val="1"/>
        </w:numPr>
        <w:rPr/>
      </w:pPr>
      <w:bookmarkStart w:id="2935" w:name="__RefHeading___Toc696390_3244359995"/>
      <w:bookmarkStart w:id="2936" w:name="_Toc1270"/>
      <w:bookmarkEnd w:id="2935"/>
      <w:r>
        <w:rPr>
          <w:rtl w:val="true"/>
        </w:rPr>
        <w:t>پیام‌ها</w:t>
      </w:r>
      <w:r>
        <w:rPr>
          <w:rtl w:val="true"/>
        </w:rPr>
        <w:t>:</w:t>
      </w:r>
      <w:bookmarkEnd w:id="29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خاطر لجاجت،حاضر به ایمان آوردن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لَنْ نُؤْمِنَ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واقع هیچ یک از کتب آسمانی را قبول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بِهٰذَا الْقُرْآنِ وَ لاٰ بِالَّذِی بَیْنَ یَدَیْهِ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کتب آسمانیِ قبل از قرآن نیز مورد سفارش پیامبر اسلام بود و کفّار این سفارش را نادیده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بِالَّذِی بَیْنَ یَدَیْهِ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قیامت بسیار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خود ستم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مشرکان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مَوْقُوفُونَ عِنْدَ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صحنه‌های سخت قیامت،بهترین وسیله‌ی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مَوْقُوفُونَ عِنْدَ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مستضعفانی که پیرو مستکبرانند نیز مورد مؤاخذه قرار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الَّذِینَ اسْتُضْعِفُوا لِلَّذِینَ اسْتَکْبَرُوا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صحنه‌ی قیامت،صحنه‌ی گفتگو و جدال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الَّذِینَ</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قیامت،مجرمان در پی توجیه گناه خود،به بزرگان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نبودید ما این همه گناه نمی‌کردیم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قیامت،ایمان عامل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مُؤْمِنِینَ</w:t>
      </w:r>
      <w:r>
        <w:rPr>
          <w:rFonts w:eastAsia="IRNazanin" w:cs="IRNazanin"/>
          <w:color w:val="111111"/>
          <w:sz w:val="28"/>
          <w:szCs w:val="28"/>
          <w:rtl w:val="true"/>
          <w:lang w:bidi="fa-IR"/>
        </w:rPr>
        <w:t>»</w:t>
      </w:r>
      <w:bookmarkStart w:id="2937" w:name="pg13172_134031"/>
    </w:p>
    <w:p>
      <w:pPr>
        <w:pStyle w:val="Heading3"/>
        <w:numPr>
          <w:ilvl w:val="2"/>
          <w:numId w:val="1"/>
        </w:numPr>
        <w:rPr/>
      </w:pPr>
      <w:bookmarkStart w:id="2938" w:name="__RefHeading___Toc696392_3244359995"/>
      <w:bookmarkStart w:id="2939" w:name="_Toc1271"/>
      <w:bookmarkEnd w:id="2937"/>
      <w:bookmarkEnd w:id="293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32</w:t>
      </w:r>
      <w:r>
        <w:rPr>
          <w:rtl w:val="true"/>
        </w:rPr>
        <w:t>]</w:t>
      </w:r>
      <w:bookmarkEnd w:id="2939"/>
    </w:p>
    <w:p>
      <w:pPr>
        <w:pStyle w:val="Heading4"/>
        <w:numPr>
          <w:ilvl w:val="3"/>
          <w:numId w:val="1"/>
        </w:numPr>
        <w:rPr/>
      </w:pPr>
      <w:bookmarkStart w:id="2940" w:name="__RefHeading___Toc696394_3244359995"/>
      <w:bookmarkStart w:id="2941" w:name="_Toc1272"/>
      <w:bookmarkEnd w:id="2940"/>
      <w:r>
        <w:rPr>
          <w:rtl w:val="true"/>
        </w:rPr>
        <w:t>اشاره</w:t>
      </w:r>
      <w:bookmarkEnd w:id="2941"/>
    </w:p>
    <w:p>
      <w:pPr>
        <w:pStyle w:val="BookText"/>
        <w:rPr/>
      </w:pP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استکبار ورزیدند به مستضعفان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از هدایتی که به سراغتان آمد باز داشتیم؟ بلکه شما خود گناهکار بودید</w:t>
      </w:r>
      <w:r>
        <w:rPr>
          <w:rFonts w:eastAsia="IRNazanin" w:cs="IRNazanin"/>
          <w:color w:val="111111"/>
          <w:sz w:val="28"/>
          <w:szCs w:val="28"/>
          <w:rtl w:val="true"/>
          <w:lang w:bidi="fa-IR"/>
        </w:rPr>
        <w:t>.</w:t>
      </w:r>
    </w:p>
    <w:p>
      <w:pPr>
        <w:pStyle w:val="Heading4"/>
        <w:numPr>
          <w:ilvl w:val="3"/>
          <w:numId w:val="1"/>
        </w:numPr>
        <w:rPr/>
      </w:pPr>
      <w:bookmarkStart w:id="2942" w:name="__RefHeading___Toc696396_3244359995"/>
      <w:bookmarkStart w:id="2943" w:name="_Toc1273"/>
      <w:bookmarkEnd w:id="2942"/>
      <w:r>
        <w:rPr>
          <w:rtl w:val="true"/>
        </w:rPr>
        <w:t>پیام‌ها</w:t>
      </w:r>
      <w:r>
        <w:rPr>
          <w:rtl w:val="true"/>
        </w:rPr>
        <w:t>:</w:t>
      </w:r>
      <w:bookmarkEnd w:id="29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فاسد و افراد مستکبر،انسان را مجبور به انحراف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نَحْنُ صَدَدْنٰاکُمْ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کُنْتُمْ 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قیامت،مستکبران نیز می‌فهمند که راه انبیا حقّ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صَدَدْنٰاکُمْ عَنِ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همه می‌رسد و هر کس خود باید آن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نمی‌توان گناه خود را به گردن دیگران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کُنْتُمْ 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رسوایی آن است که مجرمان بزرگ به انسان‌های زیر دست لقب مجرم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کُنْتُمْ مُجْرِمِینَ</w:t>
      </w:r>
      <w:r>
        <w:rPr>
          <w:rFonts w:eastAsia="IRNazanin" w:cs="IRNazanin"/>
          <w:color w:val="111111"/>
          <w:sz w:val="28"/>
          <w:szCs w:val="28"/>
          <w:rtl w:val="true"/>
          <w:lang w:bidi="fa-IR"/>
        </w:rPr>
        <w:t>»</w:t>
      </w:r>
    </w:p>
    <w:p>
      <w:pPr>
        <w:pStyle w:val="Heading3"/>
        <w:numPr>
          <w:ilvl w:val="2"/>
          <w:numId w:val="1"/>
        </w:numPr>
        <w:rPr/>
      </w:pPr>
      <w:bookmarkStart w:id="2944" w:name="__RefHeading___Toc696398_3244359995"/>
      <w:bookmarkStart w:id="2945" w:name="_Toc1274"/>
      <w:bookmarkEnd w:id="2944"/>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33</w:t>
      </w:r>
      <w:r>
        <w:rPr>
          <w:rtl w:val="true"/>
        </w:rPr>
        <w:t>]</w:t>
      </w:r>
      <w:bookmarkEnd w:id="2945"/>
    </w:p>
    <w:p>
      <w:pPr>
        <w:pStyle w:val="Heading4"/>
        <w:numPr>
          <w:ilvl w:val="3"/>
          <w:numId w:val="1"/>
        </w:numPr>
        <w:rPr/>
      </w:pPr>
      <w:bookmarkStart w:id="2946" w:name="__RefHeading___Toc696400_3244359995"/>
      <w:bookmarkStart w:id="2947" w:name="_Toc1275"/>
      <w:bookmarkEnd w:id="2946"/>
      <w:r>
        <w:rPr>
          <w:rtl w:val="true"/>
        </w:rPr>
        <w:t>اشاره</w:t>
      </w:r>
      <w:bookmarkEnd w:id="2947"/>
    </w:p>
    <w:p>
      <w:pPr>
        <w:pStyle w:val="BookText"/>
        <w:rPr/>
      </w:pP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زیردستان به مستکبران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گمراهی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ما را فرمان می‌دادید به خدا کفر ورزیم و برای او همتایانی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عذاب را مشاهده کردند پشیمانی خود را پنهان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گردن کسانی که کفر ورزیدند غل‌ها قرار دادیم، آیا جز آن چه عمل می‌کردند جزا داده می‌شوند؟</w:t>
      </w:r>
      <w:bookmarkStart w:id="2948" w:name="pg13172_134032"/>
    </w:p>
    <w:p>
      <w:pPr>
        <w:pStyle w:val="Heading4"/>
        <w:numPr>
          <w:ilvl w:val="3"/>
          <w:numId w:val="1"/>
        </w:numPr>
        <w:rPr/>
      </w:pPr>
      <w:bookmarkStart w:id="2949" w:name="__RefHeading___Toc696402_3244359995"/>
      <w:bookmarkStart w:id="2950" w:name="_Toc1276"/>
      <w:bookmarkEnd w:id="2948"/>
      <w:bookmarkEnd w:id="2949"/>
      <w:r>
        <w:rPr>
          <w:rtl w:val="true"/>
        </w:rPr>
        <w:t>نکته‌ها</w:t>
      </w:r>
      <w:r>
        <w:rPr>
          <w:rtl w:val="true"/>
        </w:rPr>
        <w:t>:</w:t>
      </w:r>
      <w:bookmarkEnd w:id="2950"/>
    </w:p>
    <w:p>
      <w:pPr>
        <w:pStyle w:val="BookText"/>
        <w:rPr/>
      </w:pPr>
      <w:r>
        <w:rPr>
          <w:rFonts w:ascii="IRNazanin" w:hAnsi="IRNazanin" w:eastAsia="IRNazanin"/>
          <w:color w:val="111111"/>
          <w:sz w:val="28"/>
          <w:sz w:val="28"/>
          <w:szCs w:val="28"/>
          <w:rtl w:val="true"/>
          <w:lang w:bidi="fa-IR"/>
        </w:rPr>
        <w:t>در این آیه می‌خوانیم که مجرمان ندامت خود را پنهان می‌کنند،در حالی که در آیات و روایات دیگر آمده که آنان ندامت خود را آشکار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به خاطر آن است که مواقف قیامت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به گفته راغب در مفردات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اظهار ندامت است و هم به معنای مخفی کردن ندامت،ولی با توجّه به حدیثی که از امام صادق علیه السلام وارد شده، مراد همان مخفی کردن ندامت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پاسخ این سؤال که نگاه داشتن ندامت در دل برای چیست؟ فرمود برای آنکه از سرزنش دیگران دور بمانند</w:t>
      </w:r>
      <w:r>
        <w:rPr>
          <w:rFonts w:eastAsia="IRNazanin" w:cs="IRNazanin"/>
          <w:color w:val="111111"/>
          <w:sz w:val="28"/>
          <w:szCs w:val="28"/>
          <w:rtl w:val="true"/>
          <w:lang w:bidi="fa-IR"/>
        </w:rPr>
        <w:t xml:space="preserve">. </w:t>
      </w:r>
      <w:r>
        <w:rPr>
          <w:rStyle w:val="FootnoteAnchor"/>
          <w:rtl w:val="true"/>
        </w:rPr>
        <w:footnoteReference w:id="506"/>
      </w:r>
    </w:p>
    <w:p>
      <w:pPr>
        <w:pStyle w:val="Heading4"/>
        <w:numPr>
          <w:ilvl w:val="3"/>
          <w:numId w:val="1"/>
        </w:numPr>
        <w:rPr/>
      </w:pPr>
      <w:bookmarkStart w:id="2951" w:name="__RefHeading___Toc696404_3244359995"/>
      <w:bookmarkStart w:id="2952" w:name="_Toc1277"/>
      <w:bookmarkEnd w:id="2951"/>
      <w:r>
        <w:rPr>
          <w:rtl w:val="true"/>
        </w:rPr>
        <w:t>پیام‌ها</w:t>
      </w:r>
      <w:r>
        <w:rPr>
          <w:rtl w:val="true"/>
        </w:rPr>
        <w:t>:</w:t>
      </w:r>
      <w:bookmarkEnd w:id="29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مستکبران،تلاش شبانه روزی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مَکْرُ اللَّیْلِ وَ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کفر،بر اساس مکر و تدبیر فرمان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تَأْمُرُونَنٰا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فکری و فرهنگی جامعه،نتیجه‌ی کار مداوم دشمنان مستکبر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 اللَّیْلِ وَ النَّهٰارِ إِذْ تَأْمُرُونَنٰا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مستکبران با زیردستان خود،برخورد امر و نهی است،نه دعوت و 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تَأْمُرُونَنٰا أَنْ نَکْفُرَ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در قیامت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أَسَرُّوا النَّدٰامَةَ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الْأَغْلاٰلَ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با عملکرد کفّار متناسب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یُجْزَوْنَ إِلاّٰ مٰا کٰانُوا یَعْمَلُونَ</w:t>
      </w:r>
      <w:r>
        <w:rPr>
          <w:rFonts w:eastAsia="IRNazanin" w:cs="IRNazanin"/>
          <w:color w:val="111111"/>
          <w:sz w:val="28"/>
          <w:szCs w:val="28"/>
          <w:rtl w:val="true"/>
          <w:lang w:bidi="fa-IR"/>
        </w:rPr>
        <w:t>»</w:t>
      </w:r>
    </w:p>
    <w:p>
      <w:pPr>
        <w:pStyle w:val="Heading3"/>
        <w:numPr>
          <w:ilvl w:val="2"/>
          <w:numId w:val="1"/>
        </w:numPr>
        <w:rPr/>
      </w:pPr>
      <w:bookmarkStart w:id="2953" w:name="__RefHeading___Toc696406_3244359995"/>
      <w:bookmarkStart w:id="2954" w:name="_Toc1278"/>
      <w:bookmarkEnd w:id="2953"/>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2954"/>
    </w:p>
    <w:p>
      <w:pPr>
        <w:pStyle w:val="Heading4"/>
        <w:numPr>
          <w:ilvl w:val="3"/>
          <w:numId w:val="1"/>
        </w:numPr>
        <w:rPr/>
      </w:pPr>
      <w:bookmarkStart w:id="2955" w:name="__RefHeading___Toc696408_3244359995"/>
      <w:bookmarkStart w:id="2956" w:name="_Toc1279"/>
      <w:bookmarkEnd w:id="2955"/>
      <w:r>
        <w:rPr>
          <w:rtl w:val="true"/>
        </w:rPr>
        <w:t>اشاره</w:t>
      </w:r>
      <w:bookmarkEnd w:id="2956"/>
    </w:p>
    <w:p>
      <w:pPr>
        <w:pStyle w:val="BookText"/>
        <w:rPr/>
      </w:pP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هیچ دیاری هشدار دهنده‌ای نفرستادیم مگر آن که افراد خوشگذر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ما به آن چه بدان فرستاده شده‌اید کافریم</w:t>
      </w:r>
      <w:r>
        <w:rPr>
          <w:rFonts w:eastAsia="IRNazanin" w:cs="IRNazanin"/>
          <w:color w:val="111111"/>
          <w:sz w:val="28"/>
          <w:szCs w:val="28"/>
          <w:rtl w:val="true"/>
          <w:lang w:bidi="fa-IR"/>
        </w:rPr>
        <w:t>.</w:t>
      </w:r>
      <w:bookmarkStart w:id="2957" w:name="pg13172_134033"/>
    </w:p>
    <w:p>
      <w:pPr>
        <w:pStyle w:val="BookText"/>
        <w:rPr/>
      </w:pPr>
      <w:bookmarkEnd w:id="2957"/>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جهت اموال و اولاد بیش‌تریم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 لطف خداوند به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عذاب نمی‌شویم</w:t>
      </w:r>
      <w:r>
        <w:rPr>
          <w:rFonts w:eastAsia="IRNazanin" w:cs="IRNazanin"/>
          <w:color w:val="111111"/>
          <w:sz w:val="28"/>
          <w:szCs w:val="28"/>
          <w:rtl w:val="true"/>
          <w:lang w:bidi="fa-IR"/>
        </w:rPr>
        <w:t>.</w:t>
      </w:r>
    </w:p>
    <w:p>
      <w:pPr>
        <w:pStyle w:val="Heading4"/>
        <w:numPr>
          <w:ilvl w:val="3"/>
          <w:numId w:val="1"/>
        </w:numPr>
        <w:rPr/>
      </w:pPr>
      <w:bookmarkStart w:id="2958" w:name="__RefHeading___Toc696410_3244359995"/>
      <w:bookmarkStart w:id="2959" w:name="_Toc1280"/>
      <w:bookmarkEnd w:id="2958"/>
      <w:r>
        <w:rPr>
          <w:rtl w:val="true"/>
        </w:rPr>
        <w:t>پیام‌ها</w:t>
      </w:r>
      <w:r>
        <w:rPr>
          <w:rtl w:val="true"/>
        </w:rPr>
        <w:t>:</w:t>
      </w:r>
      <w:bookmarkEnd w:id="29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پیامبر اسلام تازگی ندارد،با پیامبران دیگر نیز مخالفت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فِی قَرْیَةٍ مِنْ نَذِیرٍ إِلاّٰ قٰالَ مُتْرَفُوهٰا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مرفّهان بی درد،در صف اوّل دشمنان انبیا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مُتْرَفُوهٰا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رفاه‌طلبی،انسان را بی تفاوت و سنگدل نموده و به استکبار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مُتْرَفُوهٰا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پیامبران،مخالفت با پیام آنهاست،نه با شخص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أُرْسِلْتُمْ بِهِ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انبیا منافع سرمایه داران را به خطر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مُتْرَفُوهٰا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بی نیازی در دنیا را سبب بی نیازی در آخرت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 أَمْوٰالاً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بِمُعَذَّبِینَ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به مال و فرزند خود می‌نازند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أَکْثَرُ أَمْوٰالاً وَ أَوْلاٰداً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ثروتمندان،خود را تافته‌ی جدا بافته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بِمُعَذَّبِینَ</w:t>
      </w:r>
      <w:r>
        <w:rPr>
          <w:rFonts w:eastAsia="IRNazanin" w:cs="IRNazanin"/>
          <w:color w:val="111111"/>
          <w:sz w:val="28"/>
          <w:szCs w:val="28"/>
          <w:rtl w:val="true"/>
          <w:lang w:bidi="fa-IR"/>
        </w:rPr>
        <w:t>»</w:t>
      </w:r>
    </w:p>
    <w:p>
      <w:pPr>
        <w:pStyle w:val="Heading3"/>
        <w:numPr>
          <w:ilvl w:val="2"/>
          <w:numId w:val="1"/>
        </w:numPr>
        <w:rPr/>
      </w:pPr>
      <w:bookmarkStart w:id="2960" w:name="__RefHeading___Toc696412_3244359995"/>
      <w:bookmarkStart w:id="2961" w:name="_Toc1281"/>
      <w:bookmarkEnd w:id="2960"/>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36</w:t>
      </w:r>
      <w:r>
        <w:rPr>
          <w:rtl w:val="true"/>
        </w:rPr>
        <w:t>]</w:t>
      </w:r>
      <w:bookmarkEnd w:id="2961"/>
    </w:p>
    <w:p>
      <w:pPr>
        <w:pStyle w:val="Heading4"/>
        <w:numPr>
          <w:ilvl w:val="3"/>
          <w:numId w:val="1"/>
        </w:numPr>
        <w:rPr/>
      </w:pPr>
      <w:bookmarkStart w:id="2962" w:name="__RefHeading___Toc696414_3244359995"/>
      <w:bookmarkStart w:id="2963" w:name="_Toc1282"/>
      <w:bookmarkEnd w:id="2962"/>
      <w:r>
        <w:rPr>
          <w:rtl w:val="true"/>
        </w:rPr>
        <w:t>اشاره</w:t>
      </w:r>
      <w:bookmarkEnd w:id="2963"/>
    </w:p>
    <w:p>
      <w:pPr>
        <w:pStyle w:val="BookText"/>
        <w:rPr/>
      </w:pP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من برای هر که بخواهد روزی را گشایش می‌دهد یا تنگ می‌گرداند ولی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گشایش ها و تنگی‌ها بیانگر میزان علاقه خداوند به آنان نیست</w:t>
      </w:r>
      <w:r>
        <w:rPr>
          <w:rFonts w:eastAsia="IRNazanin" w:cs="IRNazanin"/>
          <w:color w:val="111111"/>
          <w:sz w:val="28"/>
          <w:szCs w:val="28"/>
          <w:rtl w:val="true"/>
          <w:lang w:bidi="fa-IR"/>
        </w:rPr>
        <w:t>.)</w:t>
      </w:r>
      <w:bookmarkStart w:id="2964" w:name="pg13172_134034"/>
    </w:p>
    <w:p>
      <w:pPr>
        <w:pStyle w:val="Heading4"/>
        <w:numPr>
          <w:ilvl w:val="3"/>
          <w:numId w:val="1"/>
        </w:numPr>
        <w:rPr/>
      </w:pPr>
      <w:bookmarkStart w:id="2965" w:name="__RefHeading___Toc696416_3244359995"/>
      <w:bookmarkStart w:id="2966" w:name="_Toc1283"/>
      <w:bookmarkEnd w:id="2964"/>
      <w:bookmarkEnd w:id="2965"/>
      <w:r>
        <w:rPr>
          <w:rtl w:val="true"/>
        </w:rPr>
        <w:t>پیام‌ها</w:t>
      </w:r>
      <w:r>
        <w:rPr>
          <w:rtl w:val="true"/>
        </w:rPr>
        <w:t>:</w:t>
      </w:r>
      <w:bookmarkEnd w:id="29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عقائد انحرافی مردم را اصلاح کند تا گمان نکنند نعمت‌های خداوند همیشه نشانه مهر و لطف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رَبِّی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 گرفتن نعمت،نشانه‌ی مهر یا قهر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مؤمن بگیرد و به کافر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یَبْسُطُ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 گرفتن روزی،از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یَبْسُطُ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عامل رزق را واسطه‌ها،تدبیرها و کار خود می‌دانند و از خداوند 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دینی نگاه به اقتصاد نیز باید جنبه معنوی و الهی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نَحْنُ أَکْثَرُ أَمْوٰالاً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یَبْسُطُ</w:t>
      </w:r>
      <w:r>
        <w:rPr>
          <w:rFonts w:eastAsia="Amiri" w:cs="Amiri" w:ascii="Amiri" w:hAnsi="Amiri"/>
          <w:color w:val="111111"/>
          <w:sz w:val="28"/>
          <w:szCs w:val="28"/>
          <w:rtl w:val="true"/>
          <w:lang w:bidi="ar-SA"/>
        </w:rPr>
        <w:t>»</w:t>
      </w:r>
    </w:p>
    <w:p>
      <w:pPr>
        <w:pStyle w:val="Heading3"/>
        <w:numPr>
          <w:ilvl w:val="2"/>
          <w:numId w:val="1"/>
        </w:numPr>
        <w:rPr/>
      </w:pPr>
      <w:bookmarkStart w:id="2967" w:name="__RefHeading___Toc696418_3244359995"/>
      <w:bookmarkStart w:id="2968" w:name="_Toc1284"/>
      <w:bookmarkEnd w:id="2967"/>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37</w:t>
      </w:r>
      <w:r>
        <w:rPr>
          <w:rtl w:val="true"/>
        </w:rPr>
        <w:t>]</w:t>
      </w:r>
      <w:bookmarkEnd w:id="2968"/>
    </w:p>
    <w:p>
      <w:pPr>
        <w:pStyle w:val="Heading4"/>
        <w:numPr>
          <w:ilvl w:val="3"/>
          <w:numId w:val="1"/>
        </w:numPr>
        <w:rPr/>
      </w:pPr>
      <w:bookmarkStart w:id="2969" w:name="__RefHeading___Toc696420_3244359995"/>
      <w:bookmarkStart w:id="2970" w:name="_Toc1285"/>
      <w:bookmarkEnd w:id="2969"/>
      <w:r>
        <w:rPr>
          <w:rtl w:val="true"/>
        </w:rPr>
        <w:t>اشاره</w:t>
      </w:r>
      <w:bookmarkEnd w:id="2970"/>
    </w:p>
    <w:p>
      <w:pPr>
        <w:pStyle w:val="BookText"/>
        <w:rPr/>
      </w:pP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اموال و فرزندانتان آن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شما را به پیشگاه ما نزدیک گرداند،مگر کسانی که ایمان آورده و کار شایسته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آنانند که برایشان دو برابر آن چه عمل کردند پاداش است و آنانند که در غرفه‌ها و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خاطرند</w:t>
      </w:r>
      <w:r>
        <w:rPr>
          <w:rFonts w:eastAsia="IRNazanin" w:cs="IRNazanin"/>
          <w:color w:val="111111"/>
          <w:sz w:val="28"/>
          <w:szCs w:val="28"/>
          <w:rtl w:val="true"/>
          <w:lang w:bidi="fa-IR"/>
        </w:rPr>
        <w:t>.</w:t>
      </w:r>
    </w:p>
    <w:p>
      <w:pPr>
        <w:pStyle w:val="Heading4"/>
        <w:numPr>
          <w:ilvl w:val="3"/>
          <w:numId w:val="1"/>
        </w:numPr>
        <w:rPr/>
      </w:pPr>
      <w:bookmarkStart w:id="2971" w:name="__RefHeading___Toc696422_3244359995"/>
      <w:bookmarkStart w:id="2972" w:name="_Toc1286"/>
      <w:bookmarkEnd w:id="2971"/>
      <w:r>
        <w:rPr>
          <w:rtl w:val="true"/>
        </w:rPr>
        <w:t>نکته‌ها</w:t>
      </w:r>
      <w:r>
        <w:rPr>
          <w:rtl w:val="true"/>
        </w:rPr>
        <w:t>:</w:t>
      </w:r>
      <w:bookmarkEnd w:id="2972"/>
    </w:p>
    <w:p>
      <w:pPr>
        <w:pStyle w:val="BookText"/>
        <w:rPr/>
      </w:pPr>
      <w:r>
        <w:rPr>
          <w:rFonts w:ascii="IRNazanin" w:hAnsi="IRNazanin" w:eastAsia="IRNazanin"/>
          <w:color w:val="111111"/>
          <w:sz w:val="28"/>
          <w:sz w:val="28"/>
          <w:szCs w:val="28"/>
          <w:rtl w:val="true"/>
          <w:lang w:bidi="fa-IR"/>
        </w:rPr>
        <w:t>خداوند،ایمان و عمل صالح و انفاق و اخلاص را وسیله‌ی قرب به خود قرار داده است،ولی گروهی مال و فرزند و نژاد را عامل قرب و سعادت می‌پندارند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تغابن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 وَ اللّٰهُ عِنْدَهُ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اموال و فرزندان،وسیله‌ی آزمایش شما هستند و خداست که نزد او پاداش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ذکر مال و فرزند،از باب مثال است و گر نه جز ایمان و عمل صالح هر چه باشد</w:t>
      </w:r>
      <w:bookmarkStart w:id="2973" w:name="pg13172_134035"/>
    </w:p>
    <w:p>
      <w:pPr>
        <w:pStyle w:val="BookText"/>
        <w:rPr/>
      </w:pPr>
      <w:bookmarkEnd w:id="2973"/>
      <w:r>
        <w:rPr>
          <w:rFonts w:ascii="IRNazanin" w:hAnsi="IRNazanin" w:eastAsia="IRNazanin"/>
          <w:color w:val="111111"/>
          <w:sz w:val="28"/>
          <w:sz w:val="28"/>
          <w:szCs w:val="28"/>
          <w:rtl w:val="true"/>
          <w:lang w:bidi="fa-IR"/>
        </w:rPr>
        <w:t>وسیله‌ی قرب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مال و فرزند زیاد افتخار می‌کنند بدانند که کثرت مال و فرزند همیشه نشانه‌ی گشایش رزق نیست،بلکه گاهی خداوند افرادی را با سرمایه عذاب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 وَ لاٰ أَوْلاٰدُهُمْ إِنَّمٰا یُرِیدُ اللّٰهُ لِیُعَذِّبَهُمْ بِهٰا</w:t>
      </w:r>
      <w:r>
        <w:rPr>
          <w:rFonts w:eastAsia="IRNazanin" w:cs="IRNazanin"/>
          <w:color w:val="111111"/>
          <w:sz w:val="28"/>
          <w:szCs w:val="28"/>
          <w:rtl w:val="true"/>
          <w:lang w:bidi="fa-IR"/>
        </w:rPr>
        <w:t xml:space="preserve">» </w:t>
      </w:r>
      <w:r>
        <w:rPr>
          <w:rStyle w:val="FootnoteAnchor"/>
          <w:rtl w:val="true"/>
        </w:rPr>
        <w:footnoteReference w:id="507"/>
      </w:r>
    </w:p>
    <w:p>
      <w:pPr>
        <w:pStyle w:val="Heading4"/>
        <w:numPr>
          <w:ilvl w:val="3"/>
          <w:numId w:val="1"/>
        </w:numPr>
        <w:rPr/>
      </w:pPr>
      <w:bookmarkStart w:id="2974" w:name="__RefHeading___Toc696424_3244359995"/>
      <w:bookmarkStart w:id="2975" w:name="_Toc1287"/>
      <w:bookmarkEnd w:id="2974"/>
      <w:r>
        <w:rPr>
          <w:rtl w:val="true"/>
        </w:rPr>
        <w:t>پیام‌ها</w:t>
      </w:r>
      <w:r>
        <w:rPr>
          <w:rtl w:val="true"/>
        </w:rPr>
        <w:t>:</w:t>
      </w:r>
      <w:bookmarkEnd w:id="29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تبلیغات و تفکّرات غلط دشمنان پاسخ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داشتن اموال و فرزندانِ بیشتر،عذاب نمی‌شویم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أَکْثَرُ أَمْوٰالاً وَ أَوْلاٰداً وَ مٰا نَحْنُ بِمُعَذَّبِینَ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و فرزند سبب در امان ماندن از عذاب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أَمْوٰالُکُمْ وَ لاٰ أَوْلاٰدُکُمْ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خدا،همیشه برای انسان یک هدف بوده امّا گاهی انسان برای رسیدن به آن راه‌ها و وسایل نادرستی را انتخاب کرده است،نظیر بت 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زُلْفیٰ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مال و فرزند و سایر امکانات،نشانه‌ی رشد و کمال نیست،بلکه بهره‌گیری صحیح از آنها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آمَنَ وَ 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آری،اگر مال و فرزند در راستای ایمان و عمل صالح باشد،وسیله‌ی قرب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آمَنَ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پاداش دو برابر داده می‌شود ولی باز هم در برابر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الضِّعْفِ بِمٰا عَمِلُوا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مسکن علاوه بر امنیّت،ویژگی‌های دیگر را هم در نظر بگیرید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غرفه و طبقه‌ی بالا،چشم‌انداز بهتر،نور بیش‌تر،هوای لطیف‌تر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الْغُرُفٰاتِ آمِنُونَ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بهشت،هیچ گونه بیماری،ترس،اندوه و اضطرابی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آمِنُونَ</w:t>
      </w:r>
      <w:r>
        <w:rPr>
          <w:rFonts w:eastAsia="IRNazanin" w:cs="IRNazanin"/>
          <w:color w:val="111111"/>
          <w:sz w:val="28"/>
          <w:szCs w:val="28"/>
          <w:rtl w:val="true"/>
          <w:lang w:bidi="fa-IR"/>
        </w:rPr>
        <w:t>»</w:t>
      </w:r>
      <w:bookmarkStart w:id="2976" w:name="pg13172_134036"/>
    </w:p>
    <w:p>
      <w:pPr>
        <w:pStyle w:val="Heading3"/>
        <w:numPr>
          <w:ilvl w:val="2"/>
          <w:numId w:val="1"/>
        </w:numPr>
        <w:rPr/>
      </w:pPr>
      <w:bookmarkStart w:id="2977" w:name="__RefHeading___Toc696426_3244359995"/>
      <w:bookmarkStart w:id="2978" w:name="_Toc1288"/>
      <w:bookmarkEnd w:id="2976"/>
      <w:bookmarkEnd w:id="2977"/>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38</w:t>
      </w:r>
      <w:r>
        <w:rPr>
          <w:rtl w:val="true"/>
        </w:rPr>
        <w:t>]</w:t>
      </w:r>
      <w:bookmarkEnd w:id="2978"/>
    </w:p>
    <w:p>
      <w:pPr>
        <w:pStyle w:val="Heading4"/>
        <w:numPr>
          <w:ilvl w:val="3"/>
          <w:numId w:val="1"/>
        </w:numPr>
        <w:rPr/>
      </w:pPr>
      <w:bookmarkStart w:id="2979" w:name="__RefHeading___Toc696428_3244359995"/>
      <w:bookmarkStart w:id="2980" w:name="_Toc1289"/>
      <w:bookmarkEnd w:id="2979"/>
      <w:r>
        <w:rPr>
          <w:rtl w:val="true"/>
        </w:rPr>
        <w:t>اشاره</w:t>
      </w:r>
      <w:bookmarkEnd w:id="2980"/>
    </w:p>
    <w:p>
      <w:pPr>
        <w:pStyle w:val="BookText"/>
        <w:rPr/>
      </w:pP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به قصد به ستوه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 و ابطال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تلاش می‌کنند،اینان 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می‌شوند</w:t>
      </w:r>
      <w:r>
        <w:rPr>
          <w:rFonts w:eastAsia="IRNazanin" w:cs="IRNazanin"/>
          <w:color w:val="111111"/>
          <w:sz w:val="28"/>
          <w:szCs w:val="28"/>
          <w:rtl w:val="true"/>
          <w:lang w:bidi="fa-IR"/>
        </w:rPr>
        <w:t>.</w:t>
      </w:r>
    </w:p>
    <w:p>
      <w:pPr>
        <w:pStyle w:val="Heading4"/>
        <w:numPr>
          <w:ilvl w:val="3"/>
          <w:numId w:val="1"/>
        </w:numPr>
        <w:rPr/>
      </w:pPr>
      <w:bookmarkStart w:id="2981" w:name="__RefHeading___Toc696430_3244359995"/>
      <w:bookmarkStart w:id="2982" w:name="_Toc1290"/>
      <w:bookmarkEnd w:id="2981"/>
      <w:r>
        <w:rPr>
          <w:rtl w:val="true"/>
        </w:rPr>
        <w:t>پیام‌ها</w:t>
      </w:r>
      <w:r>
        <w:rPr>
          <w:rtl w:val="true"/>
        </w:rPr>
        <w:t>:</w:t>
      </w:r>
      <w:bookmarkEnd w:id="29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سرمایه دارانی که همواره ثروت خود را برای ساقط کردن و ناتوان جلوه دادن حقّ به کار می‌برند کیفر خواهند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آیه‌ی قبل و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یَسْعَوْنَ فِی آیٰاتِنٰا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برای از بین بردن حقّ،همواره تلاش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یَسْعَوْنَ فِی آیٰاتِنٰا</w:t>
      </w:r>
      <w:r>
        <w:rPr>
          <w:rFonts w:eastAsia="Amiri" w:cs="Amiri" w:ascii="Amiri" w:hAnsi="Amiri"/>
          <w:color w:val="111111"/>
          <w:sz w:val="28"/>
          <w:szCs w:val="28"/>
          <w:rtl w:val="true"/>
          <w:lang w:bidi="ar-SA"/>
        </w:rPr>
        <w:t>»</w:t>
      </w:r>
    </w:p>
    <w:p>
      <w:pPr>
        <w:pStyle w:val="Heading3"/>
        <w:numPr>
          <w:ilvl w:val="2"/>
          <w:numId w:val="1"/>
        </w:numPr>
        <w:rPr/>
      </w:pPr>
      <w:bookmarkStart w:id="2983" w:name="__RefHeading___Toc696432_3244359995"/>
      <w:bookmarkStart w:id="2984" w:name="_Toc1291"/>
      <w:bookmarkEnd w:id="298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39</w:t>
      </w:r>
      <w:r>
        <w:rPr>
          <w:rtl w:val="true"/>
        </w:rPr>
        <w:t>]</w:t>
      </w:r>
      <w:bookmarkEnd w:id="2984"/>
    </w:p>
    <w:p>
      <w:pPr>
        <w:pStyle w:val="Heading4"/>
        <w:numPr>
          <w:ilvl w:val="3"/>
          <w:numId w:val="1"/>
        </w:numPr>
        <w:rPr/>
      </w:pPr>
      <w:bookmarkStart w:id="2985" w:name="__RefHeading___Toc696434_3244359995"/>
      <w:bookmarkStart w:id="2986" w:name="_Toc1292"/>
      <w:bookmarkEnd w:id="2985"/>
      <w:r>
        <w:rPr>
          <w:rtl w:val="true"/>
        </w:rPr>
        <w:t>اشاره</w:t>
      </w:r>
      <w:bookmarkEnd w:id="2986"/>
    </w:p>
    <w:p>
      <w:pPr>
        <w:pStyle w:val="BookText"/>
        <w:rPr/>
      </w:pP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شک،پروردگارم برای هر کس از بندگانش که بخواهد روزی را گشایش می‌دهد،و یا برای او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می‌گرداند و هر 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کردید 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می‌کند و او بهترین روزی‌دهندگان است</w:t>
      </w:r>
      <w:r>
        <w:rPr>
          <w:rFonts w:eastAsia="IRNazanin" w:cs="IRNazanin"/>
          <w:color w:val="111111"/>
          <w:sz w:val="28"/>
          <w:szCs w:val="28"/>
          <w:rtl w:val="true"/>
          <w:lang w:bidi="fa-IR"/>
        </w:rPr>
        <w:t>.</w:t>
      </w:r>
    </w:p>
    <w:p>
      <w:pPr>
        <w:pStyle w:val="Heading4"/>
        <w:numPr>
          <w:ilvl w:val="3"/>
          <w:numId w:val="1"/>
        </w:numPr>
        <w:rPr/>
      </w:pPr>
      <w:bookmarkStart w:id="2987" w:name="__RefHeading___Toc696436_3244359995"/>
      <w:bookmarkStart w:id="2988" w:name="_Toc1293"/>
      <w:bookmarkEnd w:id="2987"/>
      <w:r>
        <w:rPr>
          <w:rtl w:val="true"/>
        </w:rPr>
        <w:t>نکته‌ها</w:t>
      </w:r>
      <w:r>
        <w:rPr>
          <w:rtl w:val="true"/>
        </w:rPr>
        <w:t>:</w:t>
      </w:r>
      <w:bookmarkEnd w:id="2988"/>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جای آنچه را انفاق شده پر می‌کند،پس چرا من هر چه انفاق می‌کنم جایگزینش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حلال باشد و برای مصرف حلال انفاق شود حتماً جبران می‌شود</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ممکن است جبران آن در آخرت باشد یا از طریق دفع بلا یا رسیدن عوض آن</w:t>
      </w:r>
      <w:bookmarkStart w:id="2989" w:name="pg13172_134037"/>
    </w:p>
    <w:p>
      <w:pPr>
        <w:pStyle w:val="BookText"/>
        <w:rPr/>
      </w:pPr>
      <w:bookmarkEnd w:id="2989"/>
      <w:r>
        <w:rPr>
          <w:rFonts w:ascii="IRNazanin" w:hAnsi="IRNazanin" w:eastAsia="IRNazanin"/>
          <w:color w:val="111111"/>
          <w:sz w:val="28"/>
          <w:sz w:val="28"/>
          <w:szCs w:val="28"/>
          <w:rtl w:val="true"/>
          <w:lang w:bidi="fa-IR"/>
        </w:rPr>
        <w:t>به نسل بعدی در همین دنیا و یا از طریق غیر مال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اندازه‌گیری است و هم به معنای سخت‌گیری</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ولی در اینجا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مسأله‌ی گشایش و تنگی رزق مطرح شد لیکن مخاطب آن کفّار و مخاطب این آیه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تاجری که می‌بیند سرمایه‌اش در معرض تلف شدن است،حاضر است جنس خود را ارزان یا نسیه بفروشد و اگر مشتری خوبی برایش پیدا شد و نفروخت،کم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ما هم سرمایه‌ای است که در معرض تلف شدن است و خداوند آن را به بهای گران می‌خرد،معامله نکردن با خدا کم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منادی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للمنفق خلفا و هب للمسک 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انفاق کننده عوض و پاداش بده و ثروت خسیس و بخیل را تلف کن</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خداوند بهترین رازق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به دست اوست و می‌تواند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او،بی منّت و بی توقّع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می‌بخشد که دیگران توان بخشیدن آن را ندارند</w:t>
      </w:r>
      <w:r>
        <w:rPr>
          <w:rFonts w:eastAsia="IRNazanin" w:cs="IRNazanin"/>
          <w:color w:val="111111"/>
          <w:sz w:val="28"/>
          <w:szCs w:val="28"/>
          <w:rtl w:val="true"/>
          <w:lang w:bidi="fa-IR"/>
        </w:rPr>
        <w:t>.</w:t>
      </w:r>
    </w:p>
    <w:p>
      <w:pPr>
        <w:pStyle w:val="Heading4"/>
        <w:numPr>
          <w:ilvl w:val="3"/>
          <w:numId w:val="1"/>
        </w:numPr>
        <w:rPr/>
      </w:pPr>
      <w:bookmarkStart w:id="2990" w:name="__RefHeading___Toc696438_3244359995"/>
      <w:bookmarkStart w:id="2991" w:name="_Toc1294"/>
      <w:bookmarkEnd w:id="2990"/>
      <w:r>
        <w:rPr>
          <w:rtl w:val="true"/>
        </w:rPr>
        <w:t>پیام‌ها</w:t>
      </w:r>
      <w:r>
        <w:rPr>
          <w:rtl w:val="true"/>
        </w:rPr>
        <w:t>:</w:t>
      </w:r>
      <w:bookmarkEnd w:id="299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رزق بدست او و سبب تربیت و تکامل انسان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مقتضای ربوبیّت خداوند قبض و بسط رزق‌ها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رَبِّی یَبْسُطُ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یَقْدِرُ</w:t>
      </w:r>
      <w:r>
        <w:rPr>
          <w:rFonts w:eastAsia="Amiri" w:cs="Amiri" w:ascii="Amiri" w:hAnsi="Amiri"/>
          <w:color w:val="111111"/>
          <w:sz w:val="28"/>
          <w:szCs w:val="28"/>
          <w:rtl w:val="true"/>
          <w:lang w:bidi="ar-SA"/>
        </w:rPr>
        <w:t>»</w:t>
      </w:r>
      <w:bookmarkStart w:id="2992" w:name="pg13172_134038"/>
    </w:p>
    <w:p>
      <w:pPr>
        <w:pStyle w:val="BookText"/>
        <w:rPr/>
      </w:pPr>
      <w:bookmarkEnd w:id="29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مهم است نه مقدار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أَنْفَقْتُمْ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انفاق،تنها با مال نیست بلکه از هر نعمتی که خدا به انسان داده می‌توان انفاق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أَنْفَقْتُمْ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پرداخت عوض،عامل سخاوت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أَنْفَقْتُمْ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یُخْلِفُهُ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اختلاف رزق،امتحان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أَنْفَقْتُمْ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ضامن جبران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یُخْلِفُهُ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انفاق‌ها به بهترین صورت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w:t>
      </w:r>
    </w:p>
    <w:p>
      <w:pPr>
        <w:pStyle w:val="Heading3"/>
        <w:numPr>
          <w:ilvl w:val="2"/>
          <w:numId w:val="1"/>
        </w:numPr>
        <w:rPr/>
      </w:pPr>
      <w:bookmarkStart w:id="2993" w:name="__RefHeading___Toc696440_3244359995"/>
      <w:bookmarkStart w:id="2994" w:name="_Toc1295"/>
      <w:bookmarkEnd w:id="299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40</w:t>
      </w:r>
      <w:r>
        <w:rPr>
          <w:rtl w:val="true"/>
        </w:rPr>
        <w:t>]</w:t>
      </w:r>
      <w:bookmarkEnd w:id="2994"/>
    </w:p>
    <w:p>
      <w:pPr>
        <w:pStyle w:val="Heading4"/>
        <w:numPr>
          <w:ilvl w:val="3"/>
          <w:numId w:val="1"/>
        </w:numPr>
        <w:rPr/>
      </w:pPr>
      <w:bookmarkStart w:id="2995" w:name="__RefHeading___Toc696442_3244359995"/>
      <w:bookmarkStart w:id="2996" w:name="_Toc1296"/>
      <w:bookmarkEnd w:id="2995"/>
      <w:r>
        <w:rPr>
          <w:rtl w:val="true"/>
        </w:rPr>
        <w:t>اشاره</w:t>
      </w:r>
      <w:bookmarkEnd w:id="2996"/>
    </w:p>
    <w:p>
      <w:pPr>
        <w:pStyle w:val="BookText"/>
        <w:rPr/>
      </w:pP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خداوند همه را محشور می‌کند،سپس به فرشتگان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شما را می‌پرستیدند؟</w:t>
      </w:r>
    </w:p>
    <w:p>
      <w:pPr>
        <w:pStyle w:val="Heading4"/>
        <w:numPr>
          <w:ilvl w:val="3"/>
          <w:numId w:val="1"/>
        </w:numPr>
        <w:rPr/>
      </w:pPr>
      <w:bookmarkStart w:id="2997" w:name="__RefHeading___Toc696444_3244359995"/>
      <w:bookmarkStart w:id="2998" w:name="_Toc1297"/>
      <w:bookmarkEnd w:id="2997"/>
      <w:r>
        <w:rPr>
          <w:rtl w:val="true"/>
        </w:rPr>
        <w:t>پیام‌ها</w:t>
      </w:r>
      <w:r>
        <w:rPr>
          <w:rtl w:val="true"/>
        </w:rPr>
        <w:t>:</w:t>
      </w:r>
      <w:bookmarkEnd w:id="299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قیامت،عابدها و معبودهای خیالی یک جا حاضر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یَحْشُرُهُمْ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از تاریخ،فرشتگان مورد پرستش بودند و چه بسا برخی بت‌ها تمثال فرشتگان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علاوه بر توبیخ مشرکان،از معبودها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مردم را به شرک فرا خواندید؟ تا ثابت شود خود معبودها نیز این کار را محکوم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لِلْمَلاٰئِکَةِ أَ هٰؤُلاٰءِ إِیّٰاکُمْ کٰانُوا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 قُلْتَ لِلنّٰاسِ اتَّخِذُونِی وَ أُمِّی إِلٰهَیْنِ</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آیا تو به مردم گفتی که من و مادرم را به عنوان خدا بگیرید؟</w:t>
      </w:r>
      <w:bookmarkStart w:id="2999" w:name="pg13172_134039"/>
    </w:p>
    <w:p>
      <w:pPr>
        <w:pStyle w:val="Heading3"/>
        <w:numPr>
          <w:ilvl w:val="2"/>
          <w:numId w:val="1"/>
        </w:numPr>
        <w:rPr/>
      </w:pPr>
      <w:bookmarkStart w:id="3000" w:name="__RefHeading___Toc696446_3244359995"/>
      <w:bookmarkStart w:id="3001" w:name="_Toc1298"/>
      <w:bookmarkEnd w:id="2999"/>
      <w:bookmarkEnd w:id="3000"/>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41</w:t>
      </w:r>
      <w:r>
        <w:rPr>
          <w:rtl w:val="true"/>
        </w:rPr>
        <w:t>]</w:t>
      </w:r>
      <w:bookmarkEnd w:id="3001"/>
    </w:p>
    <w:p>
      <w:pPr>
        <w:pStyle w:val="Heading4"/>
        <w:numPr>
          <w:ilvl w:val="3"/>
          <w:numId w:val="1"/>
        </w:numPr>
        <w:rPr/>
      </w:pPr>
      <w:bookmarkStart w:id="3002" w:name="__RefHeading___Toc696448_3244359995"/>
      <w:bookmarkStart w:id="3003" w:name="_Toc1299"/>
      <w:bookmarkEnd w:id="3002"/>
      <w:r>
        <w:rPr>
          <w:rtl w:val="true"/>
        </w:rPr>
        <w:t>اشاره</w:t>
      </w:r>
      <w:bookmarkEnd w:id="3003"/>
    </w:p>
    <w:p>
      <w:pPr>
        <w:pStyle w:val="BookText"/>
        <w:rPr/>
      </w:pP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منزّهی،تو سرپرست مایی،نه آنها،بلکه آنان جنّ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به آنان ایمان داشتند</w:t>
      </w:r>
      <w:r>
        <w:rPr>
          <w:rFonts w:eastAsia="IRNazanin" w:cs="IRNazanin"/>
          <w:color w:val="111111"/>
          <w:sz w:val="28"/>
          <w:szCs w:val="28"/>
          <w:rtl w:val="true"/>
          <w:lang w:bidi="fa-IR"/>
        </w:rPr>
        <w:t>.</w:t>
      </w:r>
    </w:p>
    <w:p>
      <w:pPr>
        <w:pStyle w:val="Heading4"/>
        <w:numPr>
          <w:ilvl w:val="3"/>
          <w:numId w:val="1"/>
        </w:numPr>
        <w:rPr/>
      </w:pPr>
      <w:bookmarkStart w:id="3004" w:name="__RefHeading___Toc696450_3244359995"/>
      <w:bookmarkStart w:id="3005" w:name="_Toc1300"/>
      <w:bookmarkEnd w:id="3004"/>
      <w:r>
        <w:rPr>
          <w:rtl w:val="true"/>
        </w:rPr>
        <w:t>نکته‌ها</w:t>
      </w:r>
      <w:r>
        <w:rPr>
          <w:rtl w:val="true"/>
        </w:rPr>
        <w:t>:</w:t>
      </w:r>
      <w:bookmarkEnd w:id="3005"/>
    </w:p>
    <w:p>
      <w:pPr>
        <w:pStyle w:val="BookText"/>
        <w:rPr/>
      </w:pPr>
      <w:r>
        <w:rPr>
          <w:rFonts w:ascii="IRNazanin" w:hAnsi="IRNazanin" w:eastAsia="IRNazanin"/>
          <w:color w:val="111111"/>
          <w:sz w:val="28"/>
          <w:sz w:val="28"/>
          <w:szCs w:val="28"/>
          <w:rtl w:val="true"/>
          <w:lang w:bidi="fa-IR"/>
        </w:rPr>
        <w:t>برخی از مشرکان،فرشتگان را به امید دریافت خیرات می‌پرستیدند ولی اکثر آنان جنّ را به خاطر امان از شرور می‌پرستیدند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شاید مراد از جنّ در این آیه،شیطان باشد،یعنی آنها به جای پرستش فرشتگان،از شیطان پیروی می‌کردند</w:t>
      </w:r>
      <w:r>
        <w:rPr>
          <w:rFonts w:eastAsia="IRNazanin" w:cs="IRNazanin"/>
          <w:color w:val="111111"/>
          <w:sz w:val="28"/>
          <w:szCs w:val="28"/>
          <w:rtl w:val="true"/>
          <w:lang w:bidi="fa-IR"/>
        </w:rPr>
        <w:t>.</w:t>
      </w:r>
    </w:p>
    <w:p>
      <w:pPr>
        <w:pStyle w:val="Heading4"/>
        <w:numPr>
          <w:ilvl w:val="3"/>
          <w:numId w:val="1"/>
        </w:numPr>
        <w:rPr/>
      </w:pPr>
      <w:bookmarkStart w:id="3006" w:name="__RefHeading___Toc696452_3244359995"/>
      <w:bookmarkStart w:id="3007" w:name="_Toc1301"/>
      <w:bookmarkEnd w:id="3006"/>
      <w:r>
        <w:rPr>
          <w:rtl w:val="true"/>
        </w:rPr>
        <w:t>پیام‌ها</w:t>
      </w:r>
      <w:r>
        <w:rPr>
          <w:rtl w:val="true"/>
        </w:rPr>
        <w:t>:</w:t>
      </w:r>
      <w:bookmarkEnd w:id="30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سخن گفتن با خداوند را از فرشتگان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أَنْتَ وَلِیُّنٰا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نسبت به خداوند و تبرّی از غیر خداوند در کنار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وَلِیُّنٰا مِنْ دُونِهِمْ</w:t>
      </w:r>
      <w:r>
        <w:rPr>
          <w:rFonts w:eastAsia="IRNazanin" w:cs="IRNazanin"/>
          <w:color w:val="111111"/>
          <w:sz w:val="28"/>
          <w:szCs w:val="28"/>
          <w:rtl w:val="true"/>
          <w:lang w:bidi="fa-IR"/>
        </w:rPr>
        <w:t>»</w:t>
      </w:r>
    </w:p>
    <w:p>
      <w:pPr>
        <w:pStyle w:val="Heading3"/>
        <w:numPr>
          <w:ilvl w:val="2"/>
          <w:numId w:val="1"/>
        </w:numPr>
        <w:rPr/>
      </w:pPr>
      <w:bookmarkStart w:id="3008" w:name="__RefHeading___Toc696454_3244359995"/>
      <w:bookmarkStart w:id="3009" w:name="_Toc1302"/>
      <w:bookmarkEnd w:id="300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42</w:t>
      </w:r>
      <w:r>
        <w:rPr>
          <w:rtl w:val="true"/>
        </w:rPr>
        <w:t>]</w:t>
      </w:r>
      <w:bookmarkEnd w:id="3009"/>
    </w:p>
    <w:p>
      <w:pPr>
        <w:pStyle w:val="Heading4"/>
        <w:numPr>
          <w:ilvl w:val="3"/>
          <w:numId w:val="1"/>
        </w:numPr>
        <w:rPr/>
      </w:pPr>
      <w:bookmarkStart w:id="3010" w:name="__RefHeading___Toc696456_3244359995"/>
      <w:bookmarkStart w:id="3011" w:name="_Toc1303"/>
      <w:bookmarkEnd w:id="3010"/>
      <w:r>
        <w:rPr>
          <w:rtl w:val="true"/>
        </w:rPr>
        <w:t>اشاره</w:t>
      </w:r>
      <w:bookmarkEnd w:id="3011"/>
    </w:p>
    <w:p>
      <w:pPr>
        <w:pStyle w:val="BookText"/>
        <w:rPr/>
      </w:pP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امروز برخی از شما برای یکدیگر مالک سود و زیانی نیست،و به کسانی که ستم کردند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آتشی را که آن را دروغ می‌شمردید</w:t>
      </w:r>
      <w:r>
        <w:rPr>
          <w:rFonts w:eastAsia="IRNazanin" w:cs="IRNazanin"/>
          <w:color w:val="111111"/>
          <w:sz w:val="28"/>
          <w:szCs w:val="28"/>
          <w:rtl w:val="true"/>
          <w:lang w:bidi="fa-IR"/>
        </w:rPr>
        <w:t>.</w:t>
      </w:r>
    </w:p>
    <w:p>
      <w:pPr>
        <w:pStyle w:val="Heading4"/>
        <w:numPr>
          <w:ilvl w:val="3"/>
          <w:numId w:val="1"/>
        </w:numPr>
        <w:rPr/>
      </w:pPr>
      <w:bookmarkStart w:id="3012" w:name="__RefHeading___Toc696458_3244359995"/>
      <w:bookmarkStart w:id="3013" w:name="_Toc1304"/>
      <w:bookmarkEnd w:id="3012"/>
      <w:r>
        <w:rPr>
          <w:rtl w:val="true"/>
        </w:rPr>
        <w:t>پیام‌ها</w:t>
      </w:r>
      <w:r>
        <w:rPr>
          <w:rtl w:val="true"/>
        </w:rPr>
        <w:t>:</w:t>
      </w:r>
      <w:bookmarkEnd w:id="301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قیامت،حکومت و مالکیّت تنها مخصوص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معبودها جنّ و فرشته و دیگران هیچ قدرتی ندارند؛نه معبود می‌تواند</w:t>
      </w:r>
      <w:bookmarkStart w:id="3014" w:name="pg13172_134040"/>
    </w:p>
    <w:p>
      <w:pPr>
        <w:pStyle w:val="BookText"/>
        <w:rPr/>
      </w:pPr>
      <w:bookmarkEnd w:id="3014"/>
      <w:r>
        <w:rPr>
          <w:rFonts w:ascii="IRNazanin" w:hAnsi="IRNazanin" w:eastAsia="IRNazanin"/>
          <w:color w:val="111111"/>
          <w:sz w:val="28"/>
          <w:sz w:val="28"/>
          <w:szCs w:val="28"/>
          <w:rtl w:val="true"/>
          <w:lang w:bidi="fa-IR"/>
        </w:rPr>
        <w:t>برای عابد کاری کند و نه عابد برای معبود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یَمْلِکُ بَعْضُکُمْ لِبَعْضٍ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غیر خدا رفتن،ظلم به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نَقُولُ لِلَّذِینَ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قهر بزرگ خداوند را به دنبال دارد،تکذیب دایمی و مغرضانه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بِهٰا تُکَذِّبُونَ</w:t>
      </w:r>
      <w:r>
        <w:rPr>
          <w:rFonts w:eastAsia="Amiri" w:cs="Amiri" w:ascii="Amiri" w:hAnsi="Amiri"/>
          <w:color w:val="111111"/>
          <w:sz w:val="28"/>
          <w:szCs w:val="28"/>
          <w:rtl w:val="true"/>
          <w:lang w:bidi="ar-SA"/>
        </w:rPr>
        <w:t>»</w:t>
      </w:r>
    </w:p>
    <w:p>
      <w:pPr>
        <w:pStyle w:val="Heading3"/>
        <w:numPr>
          <w:ilvl w:val="2"/>
          <w:numId w:val="1"/>
        </w:numPr>
        <w:rPr/>
      </w:pPr>
      <w:bookmarkStart w:id="3015" w:name="__RefHeading___Toc696460_3244359995"/>
      <w:bookmarkStart w:id="3016" w:name="_Toc1305"/>
      <w:bookmarkEnd w:id="3015"/>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43</w:t>
      </w:r>
      <w:r>
        <w:rPr>
          <w:rtl w:val="true"/>
        </w:rPr>
        <w:t>]</w:t>
      </w:r>
      <w:bookmarkEnd w:id="3016"/>
    </w:p>
    <w:p>
      <w:pPr>
        <w:pStyle w:val="Heading4"/>
        <w:numPr>
          <w:ilvl w:val="3"/>
          <w:numId w:val="1"/>
        </w:numPr>
        <w:rPr/>
      </w:pPr>
      <w:bookmarkStart w:id="3017" w:name="__RefHeading___Toc696462_3244359995"/>
      <w:bookmarkStart w:id="3018" w:name="_Toc1306"/>
      <w:bookmarkEnd w:id="3017"/>
      <w:r>
        <w:rPr>
          <w:rtl w:val="true"/>
        </w:rPr>
        <w:t>اشاره</w:t>
      </w:r>
      <w:bookmarkEnd w:id="3018"/>
    </w:p>
    <w:p>
      <w:pPr>
        <w:pStyle w:val="BookText"/>
        <w:rPr/>
      </w:pP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آیات روشن ما بر آنان خوانده شود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این مرد می‌خواهد شما را از آن چه پدرانتان می‌پرستیدند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جز دروغی بافته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ورزیدند،همین که حقّ به سراغشان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این،جز یک جادو و سحر روشن چیز دیگری نیست</w:t>
      </w:r>
      <w:r>
        <w:rPr>
          <w:rFonts w:eastAsia="IRNazanin" w:cs="IRNazanin"/>
          <w:color w:val="111111"/>
          <w:sz w:val="28"/>
          <w:szCs w:val="28"/>
          <w:rtl w:val="true"/>
          <w:lang w:bidi="fa-IR"/>
        </w:rPr>
        <w:t>.</w:t>
      </w:r>
    </w:p>
    <w:p>
      <w:pPr>
        <w:pStyle w:val="Heading4"/>
        <w:numPr>
          <w:ilvl w:val="3"/>
          <w:numId w:val="1"/>
        </w:numPr>
        <w:rPr/>
      </w:pPr>
      <w:bookmarkStart w:id="3019" w:name="__RefHeading___Toc696464_3244359995"/>
      <w:bookmarkStart w:id="3020" w:name="_Toc1307"/>
      <w:bookmarkEnd w:id="3019"/>
      <w:r>
        <w:rPr>
          <w:rtl w:val="true"/>
        </w:rPr>
        <w:t>نکته‌ها</w:t>
      </w:r>
      <w:r>
        <w:rPr>
          <w:rtl w:val="true"/>
        </w:rPr>
        <w:t>:</w:t>
      </w:r>
      <w:bookmarkEnd w:id="302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دلیلی گفته می‌شود که حقّ بودن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وارونه شده و از صورت اصلی خود برگشته است</w:t>
      </w:r>
      <w:r>
        <w:rPr>
          <w:rFonts w:eastAsia="IRNazanin" w:cs="IRNazanin"/>
          <w:color w:val="111111"/>
          <w:sz w:val="28"/>
          <w:szCs w:val="28"/>
          <w:rtl w:val="true"/>
          <w:lang w:bidi="fa-IR"/>
        </w:rPr>
        <w:t>.</w:t>
      </w:r>
    </w:p>
    <w:p>
      <w:pPr>
        <w:pStyle w:val="Heading4"/>
        <w:numPr>
          <w:ilvl w:val="3"/>
          <w:numId w:val="1"/>
        </w:numPr>
        <w:rPr/>
      </w:pPr>
      <w:bookmarkStart w:id="3021" w:name="__RefHeading___Toc696466_3244359995"/>
      <w:bookmarkStart w:id="3022" w:name="_Toc1308"/>
      <w:bookmarkEnd w:id="3021"/>
      <w:r>
        <w:rPr>
          <w:rtl w:val="true"/>
        </w:rPr>
        <w:t>پیام‌ها</w:t>
      </w:r>
      <w:r>
        <w:rPr>
          <w:rtl w:val="true"/>
        </w:rPr>
        <w:t>:</w:t>
      </w:r>
      <w:bookmarkEnd w:id="30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الهی،روشن است و انکار کفّار به خاطر لجاجت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انکار کفّار عبارت است از</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رهبر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أَنْ یَصُدَّکُمْ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روش پدران و پیشینیان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کفّار،با طرح خط فکری و عملی نیاکان گمراه،دیگران را تحریک می‌کردند تا</w:t>
      </w:r>
      <w:bookmarkStart w:id="3023" w:name="pg13172_134041"/>
    </w:p>
    <w:p>
      <w:pPr>
        <w:pStyle w:val="BookText"/>
        <w:rPr/>
      </w:pPr>
      <w:bookmarkEnd w:id="3023"/>
      <w:r>
        <w:rPr>
          <w:rFonts w:ascii="IRNazanin" w:hAnsi="IRNazanin" w:eastAsia="IRNazanin"/>
          <w:color w:val="111111"/>
          <w:sz w:val="28"/>
          <w:sz w:val="28"/>
          <w:szCs w:val="28"/>
          <w:rtl w:val="true"/>
          <w:lang w:bidi="fa-IR"/>
        </w:rPr>
        <w:t>در برابر انبیا بایستند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أَنْ یَصُدَّکُمْ عَمّٰا کٰانَ یَعْبُدُ آبٰاؤُکُمْ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مانع پیشرفت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آبٰاؤُکُمْ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کفّار،هم با پیام مخالفند و هم با پیام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إِلاّٰ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إِفْکٌ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کفّار،برای موفقیّت خود،از هر نوع تبلیغ و تأکید منفی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إِلاّٰ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إِفْکٌ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سِحْرٌ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شناخت،کفر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الَّذِینَ کَفَرُوا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سِحْرٌ</w:t>
      </w:r>
      <w:r>
        <w:rPr>
          <w:rFonts w:eastAsia="IRNazanin" w:cs="IRNazanin"/>
          <w:color w:val="111111"/>
          <w:sz w:val="28"/>
          <w:szCs w:val="28"/>
          <w:rtl w:val="true"/>
          <w:lang w:bidi="fa-IR"/>
        </w:rPr>
        <w:t>»</w:t>
      </w:r>
    </w:p>
    <w:p>
      <w:pPr>
        <w:pStyle w:val="Heading3"/>
        <w:numPr>
          <w:ilvl w:val="2"/>
          <w:numId w:val="1"/>
        </w:numPr>
        <w:rPr/>
      </w:pPr>
      <w:bookmarkStart w:id="3024" w:name="__RefHeading___Toc696468_3244359995"/>
      <w:bookmarkStart w:id="3025" w:name="_Toc1309"/>
      <w:bookmarkEnd w:id="3024"/>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44</w:t>
      </w:r>
      <w:r>
        <w:rPr>
          <w:rtl w:val="true"/>
        </w:rPr>
        <w:t>]</w:t>
      </w:r>
      <w:bookmarkEnd w:id="3025"/>
    </w:p>
    <w:p>
      <w:pPr>
        <w:pStyle w:val="Heading4"/>
        <w:numPr>
          <w:ilvl w:val="3"/>
          <w:numId w:val="1"/>
        </w:numPr>
        <w:rPr/>
      </w:pPr>
      <w:bookmarkStart w:id="3026" w:name="__RefHeading___Toc696470_3244359995"/>
      <w:bookmarkStart w:id="3027" w:name="_Toc1310"/>
      <w:bookmarkEnd w:id="3026"/>
      <w:r>
        <w:rPr>
          <w:rtl w:val="true"/>
        </w:rPr>
        <w:t>اشاره</w:t>
      </w:r>
      <w:bookmarkEnd w:id="3027"/>
    </w:p>
    <w:p>
      <w:pPr>
        <w:pStyle w:val="BookText"/>
        <w:rPr/>
      </w:pP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 نداده بودیم که آن را بخوانند و بیاموزند و بیم دهنده‌ای به سوی آنان نفرستاده‌ایم</w:t>
      </w:r>
      <w:r>
        <w:rPr>
          <w:rFonts w:eastAsia="IRNazanin" w:cs="IRNazanin"/>
          <w:color w:val="111111"/>
          <w:sz w:val="28"/>
          <w:szCs w:val="28"/>
          <w:rtl w:val="true"/>
          <w:lang w:bidi="fa-IR"/>
        </w:rPr>
        <w:t>.</w:t>
      </w:r>
    </w:p>
    <w:p>
      <w:pPr>
        <w:pStyle w:val="Heading4"/>
        <w:numPr>
          <w:ilvl w:val="3"/>
          <w:numId w:val="1"/>
        </w:numPr>
        <w:rPr/>
      </w:pPr>
      <w:bookmarkStart w:id="3028" w:name="__RefHeading___Toc696472_3244359995"/>
      <w:bookmarkStart w:id="3029" w:name="_Toc1311"/>
      <w:bookmarkEnd w:id="3028"/>
      <w:r>
        <w:rPr>
          <w:rtl w:val="true"/>
        </w:rPr>
        <w:t>نکته‌ها</w:t>
      </w:r>
      <w:r>
        <w:rPr>
          <w:rtl w:val="true"/>
        </w:rPr>
        <w:t>:</w:t>
      </w:r>
      <w:bookmarkEnd w:id="3029"/>
    </w:p>
    <w:p>
      <w:pPr>
        <w:pStyle w:val="BookText"/>
        <w:rPr/>
      </w:pPr>
      <w:r>
        <w:rPr>
          <w:rFonts w:ascii="IRNazanin" w:hAnsi="IRNazanin" w:eastAsia="IRNazanin"/>
          <w:color w:val="111111"/>
          <w:sz w:val="28"/>
          <w:sz w:val="28"/>
          <w:szCs w:val="28"/>
          <w:rtl w:val="true"/>
          <w:lang w:bidi="fa-IR"/>
        </w:rPr>
        <w:t>مفهوم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تو کتاب و پیامبری به مشرکان مکه نداده‌ایم که آنان با استناد به آن،حقّ یا باطل بودن تو را تشخیص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آنان تنها بر اساس جهل و لجاجت و پیروی از هوس‌های خود و نیاکان خویش است</w:t>
      </w:r>
      <w:r>
        <w:rPr>
          <w:rFonts w:eastAsia="IRNazanin" w:cs="IRNazanin"/>
          <w:color w:val="111111"/>
          <w:sz w:val="28"/>
          <w:szCs w:val="28"/>
          <w:rtl w:val="true"/>
          <w:lang w:bidi="fa-IR"/>
        </w:rPr>
        <w:t>.</w:t>
      </w:r>
    </w:p>
    <w:p>
      <w:pPr>
        <w:pStyle w:val="Heading4"/>
        <w:numPr>
          <w:ilvl w:val="3"/>
          <w:numId w:val="1"/>
        </w:numPr>
        <w:rPr/>
      </w:pPr>
      <w:bookmarkStart w:id="3030" w:name="__RefHeading___Toc696474_3244359995"/>
      <w:bookmarkStart w:id="3031" w:name="_Toc1312"/>
      <w:bookmarkEnd w:id="3030"/>
      <w:r>
        <w:rPr>
          <w:rtl w:val="true"/>
        </w:rPr>
        <w:t>پیام‌ها</w:t>
      </w:r>
      <w:r>
        <w:rPr>
          <w:rtl w:val="true"/>
        </w:rPr>
        <w:t>:</w:t>
      </w:r>
      <w:bookmarkEnd w:id="3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یا نفی هر مطلبی باید مستند به علم و وحی باشد و موضع‌گیری بدون آن هوسی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آتَیْنٰاهُمْ</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آسمانی برای تدریس و آموزش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یَدْرُسُونَهٰا</w:t>
      </w:r>
      <w:r>
        <w:rPr>
          <w:rFonts w:eastAsia="Amiri" w:cs="Amiri" w:ascii="Amiri" w:hAnsi="Amiri"/>
          <w:color w:val="111111"/>
          <w:sz w:val="28"/>
          <w:szCs w:val="28"/>
          <w:rtl w:val="true"/>
          <w:lang w:bidi="ar-SA"/>
        </w:rPr>
        <w:t>»</w:t>
      </w:r>
      <w:bookmarkStart w:id="3032" w:name="pg13172_134042"/>
    </w:p>
    <w:p>
      <w:pPr>
        <w:pStyle w:val="Heading3"/>
        <w:numPr>
          <w:ilvl w:val="2"/>
          <w:numId w:val="1"/>
        </w:numPr>
        <w:rPr/>
      </w:pPr>
      <w:bookmarkStart w:id="3033" w:name="__RefHeading___Toc696476_3244359995"/>
      <w:bookmarkStart w:id="3034" w:name="_Toc1313"/>
      <w:bookmarkEnd w:id="3032"/>
      <w:bookmarkEnd w:id="303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45</w:t>
      </w:r>
      <w:r>
        <w:rPr>
          <w:rtl w:val="true"/>
        </w:rPr>
        <w:t>]</w:t>
      </w:r>
      <w:bookmarkEnd w:id="3034"/>
    </w:p>
    <w:p>
      <w:pPr>
        <w:pStyle w:val="Heading4"/>
        <w:numPr>
          <w:ilvl w:val="3"/>
          <w:numId w:val="1"/>
        </w:numPr>
        <w:rPr/>
      </w:pPr>
      <w:bookmarkStart w:id="3035" w:name="__RefHeading___Toc696478_3244359995"/>
      <w:bookmarkStart w:id="3036" w:name="_Toc1314"/>
      <w:bookmarkEnd w:id="3035"/>
      <w:r>
        <w:rPr>
          <w:rtl w:val="true"/>
        </w:rPr>
        <w:t>اشاره</w:t>
      </w:r>
      <w:bookmarkEnd w:id="3036"/>
    </w:p>
    <w:p>
      <w:pPr>
        <w:pStyle w:val="BookText"/>
        <w:rPr/>
      </w:pP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پیش از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کردند،در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قوم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دهم آن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گذشتگان داده بودیم نرسیده‌اند،پس آنان پیامبران مرا تکذیب کردند،پس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 کیفر و عقوبت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w:t>
      </w:r>
    </w:p>
    <w:p>
      <w:pPr>
        <w:pStyle w:val="Heading4"/>
        <w:numPr>
          <w:ilvl w:val="3"/>
          <w:numId w:val="1"/>
        </w:numPr>
        <w:rPr/>
      </w:pPr>
      <w:bookmarkStart w:id="3037" w:name="__RefHeading___Toc696480_3244359995"/>
      <w:bookmarkStart w:id="3038" w:name="_Toc1315"/>
      <w:bookmarkEnd w:id="3037"/>
      <w:r>
        <w:rPr>
          <w:rtl w:val="true"/>
        </w:rPr>
        <w:t>نکته‌ها</w:t>
      </w:r>
      <w:r>
        <w:rPr>
          <w:rtl w:val="true"/>
        </w:rPr>
        <w:t>:</w:t>
      </w:r>
      <w:bookmarkEnd w:id="3038"/>
    </w:p>
    <w:p>
      <w:pPr>
        <w:pStyle w:val="BookText"/>
        <w:rPr/>
      </w:pPr>
      <w:r>
        <w:rPr>
          <w:rFonts w:ascii="IRNazanin" w:hAnsi="IRNazanin" w:eastAsia="IRNazanin"/>
          <w:color w:val="111111"/>
          <w:sz w:val="28"/>
          <w:sz w:val="28"/>
          <w:szCs w:val="28"/>
          <w:rtl w:val="true"/>
          <w:lang w:bidi="fa-IR"/>
        </w:rPr>
        <w:t xml:space="preserve">نظیر این آیه را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غافر می‌خوانیم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یَسِیرُوا فِی الْأَرْضِ فَیَنْظُرُوا کَیْفَ کٰانَ عٰاقِبَةُ الَّذِینَ کٰانُوا مِنْ قَبْلِهِمْ کٰانُوا هُمْ أَشَدَّ مِنْهُمْ قُوَّةً وَ آثٰاراً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نگشتند و سیر نکردند تا ببینند عاقبت پیشینیانی که قدرت و آثارشان بیش‌تر بود چه شد؟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روم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أَشَدَّ مِنْهُمْ قُوَّةً وَ أَثٰارُوا الْأَرْضَ وَ عَمَرُوهٰا أَکْثَرَ مِمّٰا 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آباد کردن پیشینیان بیش‌تر بود،ولی به خاطر تکذیب پیامبران الهی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آری،تمدّن و قدرت‌ها و ثروت‌ها و تحولات همیشه در حال پیشرفت نیست بلکه گاهی امکانات و قدرت گذشتگان بیشتر بوده است</w:t>
      </w:r>
      <w:r>
        <w:rPr>
          <w:rFonts w:eastAsia="IRNazanin" w:cs="IRNazanin"/>
          <w:color w:val="111111"/>
          <w:sz w:val="28"/>
          <w:szCs w:val="28"/>
          <w:rtl w:val="true"/>
          <w:lang w:bidi="fa-IR"/>
        </w:rPr>
        <w:t>.</w:t>
      </w:r>
    </w:p>
    <w:p>
      <w:pPr>
        <w:pStyle w:val="Heading4"/>
        <w:numPr>
          <w:ilvl w:val="3"/>
          <w:numId w:val="1"/>
        </w:numPr>
        <w:rPr/>
      </w:pPr>
      <w:bookmarkStart w:id="3039" w:name="__RefHeading___Toc696482_3244359995"/>
      <w:bookmarkStart w:id="3040" w:name="_Toc1316"/>
      <w:bookmarkEnd w:id="3039"/>
      <w:r>
        <w:rPr>
          <w:rtl w:val="true"/>
        </w:rPr>
        <w:t>پیام‌ها</w:t>
      </w:r>
      <w:r>
        <w:rPr>
          <w:rtl w:val="true"/>
        </w:rPr>
        <w:t>:</w:t>
      </w:r>
      <w:bookmarkEnd w:id="30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تاریخ،مشکلات بزرگ را کوچک جلوه می‌دهد و تحمّل آنها را آسان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فَکَذَّبُوا رُسُلِی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دشمن را تحقیر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بَلَغُوا مِعْشٰارَ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 تکیه به قدرت و ثروت خود،حقّ را انکار می‌کردند و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شما نسبت به دیگران یک دهم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بَلَغُوا مِعْشٰارَ</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 و تمدّن‌های بزرگ،به خاطر تکذیب انبیا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 چیزی نیستند نگران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فَکَذَّبُوا رُسُلِی فَکَیْفَ کٰانَ نَکِیرِ</w:t>
      </w:r>
      <w:r>
        <w:rPr>
          <w:rFonts w:eastAsia="IRNazanin" w:cs="IRNazanin"/>
          <w:color w:val="111111"/>
          <w:sz w:val="28"/>
          <w:szCs w:val="28"/>
          <w:rtl w:val="true"/>
          <w:lang w:bidi="fa-IR"/>
        </w:rPr>
        <w:t>»</w:t>
      </w:r>
      <w:bookmarkStart w:id="3041" w:name="pg13172_134043"/>
    </w:p>
    <w:p>
      <w:pPr>
        <w:pStyle w:val="BookText"/>
        <w:rPr/>
      </w:pPr>
      <w:bookmarkEnd w:id="304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درباره‌ی همه‌ی اقوام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و ارشاد،گاهی باید از اهرم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تهدید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کٰانَ نَکِیرِ</w:t>
      </w:r>
      <w:r>
        <w:rPr>
          <w:rFonts w:eastAsia="Amiri" w:cs="Amiri" w:ascii="Amiri" w:hAnsi="Amiri"/>
          <w:color w:val="111111"/>
          <w:sz w:val="28"/>
          <w:szCs w:val="28"/>
          <w:rtl w:val="true"/>
          <w:lang w:bidi="ar-SA"/>
        </w:rPr>
        <w:t>»</w:t>
      </w:r>
    </w:p>
    <w:p>
      <w:pPr>
        <w:pStyle w:val="Heading3"/>
        <w:numPr>
          <w:ilvl w:val="2"/>
          <w:numId w:val="1"/>
        </w:numPr>
        <w:rPr/>
      </w:pPr>
      <w:bookmarkStart w:id="3042" w:name="__RefHeading___Toc696484_3244359995"/>
      <w:bookmarkStart w:id="3043" w:name="_Toc1317"/>
      <w:bookmarkEnd w:id="3042"/>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46</w:t>
      </w:r>
      <w:r>
        <w:rPr>
          <w:rtl w:val="true"/>
        </w:rPr>
        <w:t>]</w:t>
      </w:r>
      <w:bookmarkEnd w:id="3043"/>
    </w:p>
    <w:p>
      <w:pPr>
        <w:pStyle w:val="Heading4"/>
        <w:numPr>
          <w:ilvl w:val="3"/>
          <w:numId w:val="1"/>
        </w:numPr>
        <w:rPr/>
      </w:pPr>
      <w:bookmarkStart w:id="3044" w:name="__RefHeading___Toc696486_3244359995"/>
      <w:bookmarkStart w:id="3045" w:name="_Toc1318"/>
      <w:bookmarkEnd w:id="3044"/>
      <w:r>
        <w:rPr>
          <w:rtl w:val="true"/>
        </w:rPr>
        <w:t>اشاره</w:t>
      </w:r>
      <w:bookmarkEnd w:id="3045"/>
    </w:p>
    <w:p>
      <w:pPr>
        <w:pStyle w:val="BookText"/>
        <w:rPr/>
      </w:pP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یک سخن پند می‌دهم؛برای خدا قیام کنید،دو نفر دو نفر و یک نفر یک نفر،پس بیاندیشید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گونه جنونی در هم سخن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نیست،او برای شما از عذاب سختی که در پیش است جز هشدار دهنده‌ای نیست</w:t>
      </w:r>
      <w:r>
        <w:rPr>
          <w:rFonts w:eastAsia="IRNazanin" w:cs="IRNazanin"/>
          <w:color w:val="111111"/>
          <w:sz w:val="28"/>
          <w:szCs w:val="28"/>
          <w:rtl w:val="true"/>
          <w:lang w:bidi="fa-IR"/>
        </w:rPr>
        <w:t>.</w:t>
      </w:r>
    </w:p>
    <w:p>
      <w:pPr>
        <w:pStyle w:val="Heading4"/>
        <w:numPr>
          <w:ilvl w:val="3"/>
          <w:numId w:val="1"/>
        </w:numPr>
        <w:rPr/>
      </w:pPr>
      <w:bookmarkStart w:id="3046" w:name="__RefHeading___Toc696488_3244359995"/>
      <w:bookmarkStart w:id="3047" w:name="_Toc1319"/>
      <w:bookmarkEnd w:id="3046"/>
      <w:r>
        <w:rPr>
          <w:rtl w:val="true"/>
        </w:rPr>
        <w:t>پیام‌ها</w:t>
      </w:r>
      <w:r>
        <w:rPr>
          <w:rtl w:val="true"/>
        </w:rPr>
        <w:t>:</w:t>
      </w:r>
      <w:bookmarkEnd w:id="30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انبیا،موعظه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حرف اکتفاء نکنید،باید به پا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قیام خالصانه برای خدا است،تعداد و نفرات نقش اصلی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تَقُومُوا لِلّٰهِ مَثْنیٰ وَ فُرٰادیٰ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سه عنصر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برنامه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تَتَفَکَّرُوا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 و انقلاب‌هایی که برای خدا نباشد و برخاسته از عقده‌ها و هوس‌ها و برای کسب ثروت باشد به جایی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انقلاب همراه با فکر و برنامه جامع نباشد و یا رهبر الهی همراه و مصاحب با انقلابیون نباشد به نتیجه‌ای نمی‌رسد و بقا و برکاتی نخواهد داشت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پیامبر،کوچک‌ترین نقطه ضعف روحی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سال‌ها در میان شما زندگی کرده و همه او را به عقل و درایت می‌شناسید و نسبت جنون به او ناشی از بی‌فکری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تَتَفَکَّرُوا مٰا بِصٰاحِبِکُمْ مِنْ جِنَّةٍ</w:t>
      </w:r>
      <w:r>
        <w:rPr>
          <w:rFonts w:eastAsia="IRNazanin" w:cs="IRNazanin"/>
          <w:color w:val="111111"/>
          <w:sz w:val="28"/>
          <w:szCs w:val="28"/>
          <w:rtl w:val="true"/>
          <w:lang w:bidi="fa-IR"/>
        </w:rPr>
        <w:t>»</w:t>
      </w:r>
      <w:bookmarkStart w:id="3048" w:name="pg13172_134044"/>
    </w:p>
    <w:p>
      <w:pPr>
        <w:pStyle w:val="BookText"/>
        <w:rPr/>
      </w:pPr>
      <w:bookmarkEnd w:id="304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الهی،هم‌نشین و هم‌سخن با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بِصٰاحِبِکُمْ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پیامبران است و تهمت‌ها را از آنان دفع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بِصٰاحِبِکُمْ مِنْ جِنَّةٍ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کار پیامبران بشارت و هشدار است،امّا هشدار بیش‌تر مورد توجّه قرآن است،زیرا افراد غافل به هشدار نیاز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نَذِیرٌ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انبیا به سود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لَکُمْ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عذاب،پیش روی شماست،اگر در راه خدا قیام نکنید،هم در دنیا گرفتار می‌شوید و هم قیامت 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یَدَیْ عَذٰابٍ</w:t>
      </w:r>
      <w:r>
        <w:rPr>
          <w:rFonts w:eastAsia="IRNazanin" w:cs="IRNazanin"/>
          <w:color w:val="111111"/>
          <w:sz w:val="28"/>
          <w:szCs w:val="28"/>
          <w:rtl w:val="true"/>
          <w:lang w:bidi="fa-IR"/>
        </w:rPr>
        <w:t>»</w:t>
      </w:r>
    </w:p>
    <w:p>
      <w:pPr>
        <w:pStyle w:val="Heading3"/>
        <w:numPr>
          <w:ilvl w:val="2"/>
          <w:numId w:val="1"/>
        </w:numPr>
        <w:rPr/>
      </w:pPr>
      <w:bookmarkStart w:id="3049" w:name="__RefHeading___Toc696490_3244359995"/>
      <w:bookmarkStart w:id="3050" w:name="_Toc1320"/>
      <w:bookmarkEnd w:id="3049"/>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47</w:t>
      </w:r>
      <w:r>
        <w:rPr>
          <w:rtl w:val="true"/>
        </w:rPr>
        <w:t>]</w:t>
      </w:r>
      <w:bookmarkEnd w:id="3050"/>
    </w:p>
    <w:p>
      <w:pPr>
        <w:pStyle w:val="Heading4"/>
        <w:numPr>
          <w:ilvl w:val="3"/>
          <w:numId w:val="1"/>
        </w:numPr>
        <w:rPr/>
      </w:pPr>
      <w:bookmarkStart w:id="3051" w:name="__RefHeading___Toc696492_3244359995"/>
      <w:bookmarkStart w:id="3052" w:name="_Toc1321"/>
      <w:bookmarkEnd w:id="3051"/>
      <w:r>
        <w:rPr>
          <w:rtl w:val="true"/>
        </w:rPr>
        <w:t>اشاره</w:t>
      </w:r>
      <w:bookmarkEnd w:id="3052"/>
    </w:p>
    <w:p>
      <w:pPr>
        <w:pStyle w:val="BookText"/>
        <w:rPr/>
      </w:pP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مزدی که از شما خواستم پس آن به نفع شماست،مزد من جز بر خدا نیست و او بر هر چیزی گواه است</w:t>
      </w:r>
      <w:r>
        <w:rPr>
          <w:rFonts w:eastAsia="IRNazanin" w:cs="IRNazanin"/>
          <w:color w:val="111111"/>
          <w:sz w:val="28"/>
          <w:szCs w:val="28"/>
          <w:rtl w:val="true"/>
          <w:lang w:bidi="fa-IR"/>
        </w:rPr>
        <w:t>.</w:t>
      </w:r>
    </w:p>
    <w:p>
      <w:pPr>
        <w:pStyle w:val="Heading4"/>
        <w:numPr>
          <w:ilvl w:val="3"/>
          <w:numId w:val="1"/>
        </w:numPr>
        <w:rPr/>
      </w:pPr>
      <w:bookmarkStart w:id="3053" w:name="__RefHeading___Toc696494_3244359995"/>
      <w:bookmarkStart w:id="3054" w:name="_Toc1322"/>
      <w:bookmarkEnd w:id="3053"/>
      <w:r>
        <w:rPr>
          <w:rtl w:val="true"/>
        </w:rPr>
        <w:t>نکته‌ها</w:t>
      </w:r>
      <w:r>
        <w:rPr>
          <w:rtl w:val="true"/>
        </w:rPr>
        <w:t>:</w:t>
      </w:r>
      <w:bookmarkEnd w:id="3054"/>
    </w:p>
    <w:p>
      <w:pPr>
        <w:pStyle w:val="BookText"/>
        <w:rPr/>
      </w:pPr>
      <w:r>
        <w:rPr>
          <w:rFonts w:ascii="IRNazanin" w:hAnsi="IRNazanin" w:eastAsia="IRNazanin"/>
          <w:color w:val="111111"/>
          <w:sz w:val="28"/>
          <w:sz w:val="28"/>
          <w:szCs w:val="28"/>
          <w:rtl w:val="true"/>
          <w:lang w:bidi="fa-IR"/>
        </w:rPr>
        <w:t xml:space="preserve">بارها در قرآن این سخن به میان آمده که انبیا از مردم مزد و پاداشی نمی‌خواستند،در سوره‌ی شعرا از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قول پیامبران مختلف تکرار شده است،امّا پیامبر اسلام در دو مورد تقاضای اجر و مزد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من مزدی جز مودّتِ اهل بیتم از شما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 دیگر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 إِلاّٰ مَنْ شٰاءَ أَنْ یَتَّخِذَ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رسالتم از شما مزدی نمی‌خواهم،جز آن که می‌خواهد راهی به سوی خدا انتخاب 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بحث،جمع بین آیات فوق است که پیامبر اکرم صلی اللّٰه علیه و آله می‌خواهد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w:t>
      </w:r>
      <w:bookmarkStart w:id="3055" w:name="pg13172_134045"/>
    </w:p>
    <w:p>
      <w:pPr>
        <w:pStyle w:val="BookText"/>
        <w:rPr/>
      </w:pPr>
      <w:bookmarkEnd w:id="3055"/>
      <w:r>
        <w:rPr>
          <w:rFonts w:ascii="IRNazanin" w:hAnsi="IRNazanin" w:eastAsia="IRNazanin"/>
          <w:color w:val="111111"/>
          <w:sz w:val="28"/>
          <w:sz w:val="28"/>
          <w:szCs w:val="28"/>
          <w:rtl w:val="true"/>
          <w:lang w:bidi="fa-IR"/>
        </w:rPr>
        <w:t>از شما مزدی درخواست می‌کنم و می‌گویم اهل بیتم را دوست بدارید،به خاطر آن است که فایده‌ی این مزد به خود شما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اهل بیت معصوم پیامبر اکرم علیهم السلام علاقمند باشد از آنان پیروی می‌کند و هر کس از رهبران معصوم پیروی کند از راه خدا پیروی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شٰاءَ أَنْ یَتَّخِذَ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این مزد به خود ما برمی‌گردد مثل معلّمی که به شاگردش بگوید من مزدی از شما نمی‌خواهم جز آنکه درس مرا خوب بخوانید که فایده این امر به خود شاگرد بر می‌گردد</w:t>
      </w:r>
      <w:r>
        <w:rPr>
          <w:rFonts w:eastAsia="IRNazanin" w:cs="IRNazanin"/>
          <w:color w:val="111111"/>
          <w:sz w:val="28"/>
          <w:szCs w:val="28"/>
          <w:rtl w:val="true"/>
          <w:lang w:bidi="fa-IR"/>
        </w:rPr>
        <w:t>.</w:t>
      </w:r>
    </w:p>
    <w:p>
      <w:pPr>
        <w:pStyle w:val="Heading4"/>
        <w:numPr>
          <w:ilvl w:val="3"/>
          <w:numId w:val="1"/>
        </w:numPr>
        <w:rPr/>
      </w:pPr>
      <w:bookmarkStart w:id="3056" w:name="__RefHeading___Toc696496_3244359995"/>
      <w:bookmarkStart w:id="3057" w:name="_Toc1323"/>
      <w:bookmarkEnd w:id="3056"/>
      <w:r>
        <w:rPr>
          <w:rtl w:val="true"/>
        </w:rPr>
        <w:t>پیام‌ها</w:t>
      </w:r>
      <w:r>
        <w:rPr>
          <w:rtl w:val="true"/>
        </w:rPr>
        <w:t>:</w:t>
      </w:r>
      <w:bookmarkEnd w:id="30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الهی،باید بی‌توقّعی خود را به مردم اعلام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آیه‌ای که مربوط به مزد رسالت است،با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 به اظهار آن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أَجْرِیَ إِلاّٰ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زشت است سؤال و در خواست مزد است،ولی اگر خود مردم با عشق و بدون اکراه هدیه‌ای به مبلّغ دین دادند حساب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نمی‌گیرم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تأثیر سخن آن است که مردم،رهبر را دلسوز و مخلص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رهبر از مردم توقّع مادّی داشته باشد،جامعه او را تحمّل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تَسْئَلُهُمْ أَجْراً فَهُمْ مِنْ مَغْرَمٍ مُثْقَلُونَ</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آیا از مردم مزدی طلب می‌کنی که پرداخت آن بر آنان سنگین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خدا و مودّت اهل بیت علیهم السلام که مزد رسالت است،در حقیقت به نفع خود مردم است نه 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ناظر و شاهد اعمال خود بداند به غیر او امیدی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 وَ هُوَ عَلیٰ کُلِّ شَیْءٍ شَهِیدٌ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سوء ظن‌ها،خدا را بر صداقت خود گواه بگیریم</w:t>
      </w:r>
      <w:r>
        <w:rPr>
          <w:rFonts w:eastAsia="IRNazanin" w:cs="IRNazanin"/>
          <w:color w:val="111111"/>
          <w:sz w:val="28"/>
          <w:szCs w:val="28"/>
          <w:rtl w:val="true"/>
          <w:lang w:bidi="fa-IR"/>
        </w:rPr>
        <w:t>.</w:t>
      </w:r>
      <w:bookmarkStart w:id="3058" w:name="pg13172_134046"/>
    </w:p>
    <w:p>
      <w:pPr>
        <w:pStyle w:val="BookText"/>
        <w:rPr/>
      </w:pPr>
      <w:bookmarkEnd w:id="30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أَجْرِیَ إِلاّٰ عَلَی اللّٰهِ وَ هُوَ عَلیٰ کُلِّ شَیْءٍ شَهِیدٌ</w:t>
      </w:r>
      <w:r>
        <w:rPr>
          <w:rFonts w:eastAsia="Amiri" w:cs="Amiri" w:ascii="Amiri" w:hAnsi="Amiri"/>
          <w:color w:val="111111"/>
          <w:sz w:val="28"/>
          <w:szCs w:val="28"/>
          <w:rtl w:val="true"/>
          <w:lang w:bidi="ar-SA"/>
        </w:rPr>
        <w:t>»</w:t>
      </w:r>
    </w:p>
    <w:p>
      <w:pPr>
        <w:pStyle w:val="Heading3"/>
        <w:numPr>
          <w:ilvl w:val="2"/>
          <w:numId w:val="1"/>
        </w:numPr>
        <w:rPr/>
      </w:pPr>
      <w:bookmarkStart w:id="3059" w:name="__RefHeading___Toc696498_3244359995"/>
      <w:bookmarkStart w:id="3060" w:name="_Toc1324"/>
      <w:bookmarkEnd w:id="3059"/>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48</w:t>
      </w:r>
      <w:r>
        <w:rPr>
          <w:rtl w:val="true"/>
        </w:rPr>
        <w:t>]</w:t>
      </w:r>
      <w:bookmarkEnd w:id="3060"/>
    </w:p>
    <w:p>
      <w:pPr>
        <w:pStyle w:val="Heading4"/>
        <w:numPr>
          <w:ilvl w:val="3"/>
          <w:numId w:val="1"/>
        </w:numPr>
        <w:rPr/>
      </w:pPr>
      <w:bookmarkStart w:id="3061" w:name="__RefHeading___Toc696500_3244359995"/>
      <w:bookmarkStart w:id="3062" w:name="_Toc1325"/>
      <w:bookmarkEnd w:id="3061"/>
      <w:r>
        <w:rPr>
          <w:rtl w:val="true"/>
        </w:rPr>
        <w:t>اشاره</w:t>
      </w:r>
      <w:bookmarkEnd w:id="3062"/>
    </w:p>
    <w:p>
      <w:pPr>
        <w:pStyle w:val="BookText"/>
        <w:rPr/>
      </w:pP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پروردگارم که به نهان‌ها بسیار آگاه است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می‌افکند</w:t>
      </w:r>
      <w:r>
        <w:rPr>
          <w:rFonts w:eastAsia="IRNazanin" w:cs="IRNazanin"/>
          <w:color w:val="111111"/>
          <w:sz w:val="28"/>
          <w:szCs w:val="28"/>
          <w:rtl w:val="true"/>
          <w:lang w:bidi="fa-IR"/>
        </w:rPr>
        <w:t>.</w:t>
      </w:r>
    </w:p>
    <w:p>
      <w:pPr>
        <w:pStyle w:val="Heading4"/>
        <w:numPr>
          <w:ilvl w:val="3"/>
          <w:numId w:val="1"/>
        </w:numPr>
        <w:rPr/>
      </w:pPr>
      <w:bookmarkStart w:id="3063" w:name="__RefHeading___Toc696502_3244359995"/>
      <w:bookmarkStart w:id="3064" w:name="_Toc1326"/>
      <w:bookmarkEnd w:id="3063"/>
      <w:r>
        <w:rPr>
          <w:rtl w:val="true"/>
        </w:rPr>
        <w:t>پیام‌ها</w:t>
      </w:r>
      <w:r>
        <w:rPr>
          <w:rtl w:val="true"/>
        </w:rPr>
        <w:t>:</w:t>
      </w:r>
      <w:bookmarkEnd w:id="30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حقّ و نابودی باطل،از شئون ربوبیّت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یَقْذِفُ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باید بر باطل هجوم برد و آن را نابود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پرتاب و تهاجم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بر باطل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یَقْذِفُ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 و ابطال باطل به اطلاعات وسیعی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w:t>
      </w:r>
    </w:p>
    <w:p>
      <w:pPr>
        <w:pStyle w:val="Heading3"/>
        <w:numPr>
          <w:ilvl w:val="2"/>
          <w:numId w:val="1"/>
        </w:numPr>
        <w:rPr/>
      </w:pPr>
      <w:bookmarkStart w:id="3065" w:name="__RefHeading___Toc696504_3244359995"/>
      <w:bookmarkStart w:id="3066" w:name="_Toc1327"/>
      <w:bookmarkEnd w:id="3065"/>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49</w:t>
      </w:r>
      <w:r>
        <w:rPr>
          <w:rtl w:val="true"/>
        </w:rPr>
        <w:t xml:space="preserve"> </w:t>
      </w:r>
      <w:r>
        <w:rPr>
          <w:rtl w:val="true"/>
        </w:rPr>
        <w:t xml:space="preserve">تا </w:t>
      </w:r>
      <w:r>
        <w:rPr/>
        <w:t>50</w:t>
      </w:r>
      <w:r>
        <w:rPr>
          <w:rtl w:val="true"/>
        </w:rPr>
        <w:t>]</w:t>
      </w:r>
      <w:bookmarkEnd w:id="3066"/>
    </w:p>
    <w:p>
      <w:pPr>
        <w:pStyle w:val="Heading4"/>
        <w:numPr>
          <w:ilvl w:val="3"/>
          <w:numId w:val="1"/>
        </w:numPr>
        <w:rPr/>
      </w:pPr>
      <w:bookmarkStart w:id="3067" w:name="__RefHeading___Toc696506_3244359995"/>
      <w:bookmarkStart w:id="3068" w:name="_Toc1328"/>
      <w:bookmarkEnd w:id="3067"/>
      <w:r>
        <w:rPr>
          <w:rtl w:val="true"/>
        </w:rPr>
        <w:t>اشاره</w:t>
      </w:r>
      <w:bookmarkEnd w:id="3068"/>
    </w:p>
    <w:p>
      <w:pPr>
        <w:pStyle w:val="BookText"/>
        <w:rPr/>
      </w:pP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آن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آغازگر چیزی باشد و نه تجدید کننده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گمراه شده باشم به زیان خود گمراه شده‌ام،و اگر هدایت یافته باشم 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پروردگارم به من وحی می‌کند،همانا اوست شنوای نزدیک</w:t>
      </w:r>
      <w:r>
        <w:rPr>
          <w:rFonts w:eastAsia="IRNazanin" w:cs="IRNazanin"/>
          <w:color w:val="111111"/>
          <w:sz w:val="28"/>
          <w:szCs w:val="28"/>
          <w:rtl w:val="true"/>
          <w:lang w:bidi="fa-IR"/>
        </w:rPr>
        <w:t>.</w:t>
      </w:r>
    </w:p>
    <w:p>
      <w:pPr>
        <w:pStyle w:val="Heading4"/>
        <w:numPr>
          <w:ilvl w:val="3"/>
          <w:numId w:val="1"/>
        </w:numPr>
        <w:rPr/>
      </w:pPr>
      <w:bookmarkStart w:id="3069" w:name="__RefHeading___Toc696508_3244359995"/>
      <w:bookmarkStart w:id="3070" w:name="_Toc1329"/>
      <w:bookmarkEnd w:id="3069"/>
      <w:r>
        <w:rPr>
          <w:rtl w:val="true"/>
        </w:rPr>
        <w:t>نکته‌ها</w:t>
      </w:r>
      <w:r>
        <w:rPr>
          <w:rtl w:val="true"/>
        </w:rPr>
        <w:t>:</w:t>
      </w:r>
      <w:bookmarkEnd w:id="307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که یکی از اصحاب پیامبر اکرم صلی اللّٰه علیه و آله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بود که پیامبر اکرم صلی اللّٰه علیه و آله در روز فتح مکه یکی را پس از دیگری به زمین می‌انداخت و این آیه‌ی</w:t>
      </w:r>
      <w:bookmarkStart w:id="3071" w:name="pg13172_134047"/>
    </w:p>
    <w:p>
      <w:pPr>
        <w:pStyle w:val="BookText"/>
        <w:rPr/>
      </w:pPr>
      <w:bookmarkEnd w:id="3071"/>
      <w:r>
        <w:rPr>
          <w:rFonts w:ascii="Amiri" w:hAnsi="Amiri" w:eastAsia="Amiri" w:cs="Amiri"/>
          <w:color w:val="111111"/>
          <w:sz w:val="28"/>
          <w:sz w:val="28"/>
          <w:szCs w:val="28"/>
          <w:rtl w:val="true"/>
          <w:lang w:bidi="ar-SA"/>
        </w:rPr>
        <w:t>شریفه را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جٰاءَ الْحَقُّ</w:t>
      </w:r>
      <w:r>
        <w:rPr>
          <w:rFonts w:eastAsia="Amiri" w:cs="Amiri" w:ascii="Amiri" w:hAnsi="Amiri"/>
          <w:color w:val="111111"/>
          <w:sz w:val="28"/>
          <w:szCs w:val="28"/>
          <w:rtl w:val="true"/>
          <w:lang w:bidi="ar-SA"/>
        </w:rPr>
        <w:t xml:space="preserve">» ...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قرآن و پیامبر حقّ،چرا باز هم باطل پا برجاست؟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منطقی و علمی،غیر از حاکمیّت عملی و اجرایی است،آن چه مربوط به خداست،فرستادن حقّ است و آن چه مربوط به ماست عمل و اجرای حقّ است که چنین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آری،سلامتی بیمار،به نسخه‌ی صحیح و مصرف دارو وابسته است که یکی وظیفه‌ی پزشک است و دیگری وظیفه‌ی بیمار</w:t>
      </w:r>
      <w:r>
        <w:rPr>
          <w:rFonts w:eastAsia="IRNazanin" w:cs="IRNazanin"/>
          <w:color w:val="111111"/>
          <w:sz w:val="28"/>
          <w:szCs w:val="28"/>
          <w:rtl w:val="true"/>
          <w:lang w:bidi="fa-IR"/>
        </w:rPr>
        <w:t>.</w:t>
      </w:r>
    </w:p>
    <w:p>
      <w:pPr>
        <w:pStyle w:val="Heading4"/>
        <w:numPr>
          <w:ilvl w:val="3"/>
          <w:numId w:val="1"/>
        </w:numPr>
        <w:rPr/>
      </w:pPr>
      <w:bookmarkStart w:id="3072" w:name="__RefHeading___Toc696510_3244359995"/>
      <w:bookmarkStart w:id="3073" w:name="_Toc1330"/>
      <w:bookmarkEnd w:id="3072"/>
      <w:r>
        <w:rPr>
          <w:rtl w:val="true"/>
        </w:rPr>
        <w:t>پیام‌ها</w:t>
      </w:r>
      <w:r>
        <w:rPr>
          <w:rtl w:val="true"/>
        </w:rPr>
        <w:t>:</w:t>
      </w:r>
      <w:bookmarkEnd w:id="3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باطل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مٰا یُبْدِئُ الْبٰاطِلُ وَ مٰا یُعِیدُ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غیب و آینده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یُبْدِئُ الْبٰاطِلُ وَ مٰا یُعِیدُ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وحی الهی،حتّی پیامبر نیز در معرض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ضَلَلْتُ فَإِنَّمٰا أَضِلُّ عَلیٰ نَفْسِی وَ إِنِ اهْتَدَیْتُ فَبِمٰا یُوحِی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و آثار شوم انحراف،به خود انسان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عَلیٰ نَفْسِی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خداوند،هم وحی می‌فرستد و هم بر ابلاغ آن نظارت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یُوحِی إِلَیَّ رَبِّی إِنَّهُ سَمِیعٌ قَرِیبٌ</w:t>
      </w:r>
      <w:r>
        <w:rPr>
          <w:rFonts w:eastAsia="IRNazanin" w:cs="IRNazanin"/>
          <w:color w:val="111111"/>
          <w:sz w:val="28"/>
          <w:szCs w:val="28"/>
          <w:rtl w:val="true"/>
          <w:lang w:bidi="fa-IR"/>
        </w:rPr>
        <w:t>»</w:t>
      </w:r>
    </w:p>
    <w:p>
      <w:pPr>
        <w:pStyle w:val="Heading3"/>
        <w:numPr>
          <w:ilvl w:val="2"/>
          <w:numId w:val="1"/>
        </w:numPr>
        <w:rPr/>
      </w:pPr>
      <w:bookmarkStart w:id="3074" w:name="__RefHeading___Toc696512_3244359995"/>
      <w:bookmarkStart w:id="3075" w:name="_Toc1331"/>
      <w:bookmarkEnd w:id="3074"/>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51</w:t>
      </w:r>
      <w:r>
        <w:rPr>
          <w:rtl w:val="true"/>
        </w:rPr>
        <w:t xml:space="preserve"> </w:t>
      </w:r>
      <w:r>
        <w:rPr>
          <w:rtl w:val="true"/>
        </w:rPr>
        <w:t xml:space="preserve">تا </w:t>
      </w:r>
      <w:r>
        <w:rPr/>
        <w:t>52</w:t>
      </w:r>
      <w:r>
        <w:rPr>
          <w:rtl w:val="true"/>
        </w:rPr>
        <w:t>]</w:t>
      </w:r>
      <w:bookmarkEnd w:id="3075"/>
    </w:p>
    <w:p>
      <w:pPr>
        <w:pStyle w:val="Heading4"/>
        <w:numPr>
          <w:ilvl w:val="3"/>
          <w:numId w:val="1"/>
        </w:numPr>
        <w:rPr/>
      </w:pPr>
      <w:bookmarkStart w:id="3076" w:name="__RefHeading___Toc696514_3244359995"/>
      <w:bookmarkStart w:id="3077" w:name="_Toc1332"/>
      <w:bookmarkEnd w:id="3076"/>
      <w:r>
        <w:rPr>
          <w:rtl w:val="true"/>
        </w:rPr>
        <w:t>اشاره</w:t>
      </w:r>
      <w:bookmarkEnd w:id="3077"/>
    </w:p>
    <w:p>
      <w:pPr>
        <w:pStyle w:val="BookText"/>
        <w:rPr/>
      </w:pP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ببینی وقتی که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کنند و راه گریزی در کار نیست،و از مکانی نزدیک دستگیر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خواهی کرد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آوردیم و کجا این دست‌یابی به ایمان از راه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 بر انجام عمل صالحی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سودشان خواهد بود</w:t>
      </w:r>
      <w:r>
        <w:rPr>
          <w:rFonts w:eastAsia="IRNazanin" w:cs="IRNazanin"/>
          <w:color w:val="111111"/>
          <w:sz w:val="28"/>
          <w:szCs w:val="28"/>
          <w:rtl w:val="true"/>
          <w:lang w:bidi="fa-IR"/>
        </w:rPr>
        <w:t>.</w:t>
      </w:r>
      <w:bookmarkStart w:id="3078" w:name="pg13172_134048"/>
    </w:p>
    <w:p>
      <w:pPr>
        <w:pStyle w:val="Heading4"/>
        <w:numPr>
          <w:ilvl w:val="3"/>
          <w:numId w:val="1"/>
        </w:numPr>
        <w:rPr/>
      </w:pPr>
      <w:bookmarkStart w:id="3079" w:name="__RefHeading___Toc696516_3244359995"/>
      <w:bookmarkStart w:id="3080" w:name="_Toc1333"/>
      <w:bookmarkEnd w:id="3078"/>
      <w:bookmarkEnd w:id="3079"/>
      <w:r>
        <w:rPr>
          <w:rtl w:val="true"/>
        </w:rPr>
        <w:t>نکته‌ها</w:t>
      </w:r>
      <w:r>
        <w:rPr>
          <w:rtl w:val="true"/>
        </w:rPr>
        <w:t>:</w:t>
      </w:r>
      <w:bookmarkEnd w:id="3080"/>
    </w:p>
    <w:p>
      <w:pPr>
        <w:pStyle w:val="BookText"/>
        <w:rPr/>
      </w:pPr>
      <w:r>
        <w:rPr>
          <w:rFonts w:ascii="IRNazanin" w:hAnsi="IRNazanin" w:eastAsia="IRNazanin"/>
          <w:color w:val="111111"/>
          <w:sz w:val="28"/>
          <w:sz w:val="28"/>
          <w:szCs w:val="28"/>
          <w:rtl w:val="true"/>
          <w:lang w:bidi="fa-IR"/>
        </w:rPr>
        <w:t>در این آیات تا آخر سوره،سیمایی از وضع دلخراش جان دادن مشرکان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گرفتن چیزی به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شیعه و سنّی روایاتی آمده است که رسول اکرم صلی اللّٰه علیه و آله این آیات را به خروج سفیانی به هنگام قیام حضرت مهدی علیه السلام تفسیر کرده‌اند که خداوند از نزدیک‌ترین مکان، آنان را نابود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است</w:t>
      </w:r>
      <w:r>
        <w:rPr>
          <w:rFonts w:eastAsia="Amiri" w:cs="Amiri" w:ascii="Amiri" w:hAnsi="Amiri"/>
          <w:color w:val="111111"/>
          <w:sz w:val="28"/>
          <w:szCs w:val="28"/>
          <w:rtl w:val="true"/>
          <w:lang w:bidi="ar-SA"/>
        </w:rPr>
        <w:t>.</w:t>
      </w:r>
    </w:p>
    <w:p>
      <w:pPr>
        <w:pStyle w:val="Heading4"/>
        <w:numPr>
          <w:ilvl w:val="3"/>
          <w:numId w:val="1"/>
        </w:numPr>
        <w:rPr/>
      </w:pPr>
      <w:bookmarkStart w:id="3081" w:name="__RefHeading___Toc696518_3244359995"/>
      <w:bookmarkStart w:id="3082" w:name="_Toc1334"/>
      <w:bookmarkEnd w:id="3081"/>
      <w:r>
        <w:rPr>
          <w:rtl w:val="true"/>
        </w:rPr>
        <w:t>پیام‌ها</w:t>
      </w:r>
      <w:r>
        <w:rPr>
          <w:rtl w:val="true"/>
        </w:rPr>
        <w:t>:</w:t>
      </w:r>
      <w:bookmarkEnd w:id="30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فزع و استمداد مشرکان،مشکلی از آنان حل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فَزِعُوا فَلاٰ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پناهگاهی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کافری در لحظه‌ی احساس خطر ایمان می‌آورد ولی 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انتخابی ارزش دارد نه اضطراری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أُخِذُوا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هر جا که آمد فوراً انسان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قَرِیبٍ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مشرکان از همین دنیا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قَرِیبٍ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دنیا و جبران گذشته‌ها راهی دور و ناممکن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بَعِیدٍ</w:t>
      </w:r>
      <w:r>
        <w:rPr>
          <w:rFonts w:eastAsia="IRNazanin" w:cs="IRNazanin"/>
          <w:color w:val="111111"/>
          <w:sz w:val="28"/>
          <w:szCs w:val="28"/>
          <w:rtl w:val="true"/>
          <w:lang w:bidi="fa-IR"/>
        </w:rPr>
        <w:t>»</w:t>
      </w:r>
    </w:p>
    <w:p>
      <w:pPr>
        <w:pStyle w:val="Heading3"/>
        <w:numPr>
          <w:ilvl w:val="2"/>
          <w:numId w:val="1"/>
        </w:numPr>
        <w:rPr/>
      </w:pPr>
      <w:bookmarkStart w:id="3083" w:name="__RefHeading___Toc696520_3244359995"/>
      <w:bookmarkStart w:id="3084" w:name="_Toc1335"/>
      <w:bookmarkEnd w:id="3083"/>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53</w:t>
      </w:r>
      <w:r>
        <w:rPr>
          <w:rtl w:val="true"/>
        </w:rPr>
        <w:t xml:space="preserve"> </w:t>
      </w:r>
      <w:r>
        <w:rPr>
          <w:rtl w:val="true"/>
        </w:rPr>
        <w:t xml:space="preserve">تا </w:t>
      </w:r>
      <w:r>
        <w:rPr/>
        <w:t>54</w:t>
      </w:r>
      <w:r>
        <w:rPr>
          <w:rtl w:val="true"/>
        </w:rPr>
        <w:t>]</w:t>
      </w:r>
      <w:bookmarkEnd w:id="3084"/>
    </w:p>
    <w:p>
      <w:pPr>
        <w:pStyle w:val="Heading4"/>
        <w:numPr>
          <w:ilvl w:val="3"/>
          <w:numId w:val="1"/>
        </w:numPr>
        <w:rPr/>
      </w:pPr>
      <w:bookmarkStart w:id="3085" w:name="__RefHeading___Toc696522_3244359995"/>
      <w:bookmarkStart w:id="3086" w:name="_Toc1336"/>
      <w:bookmarkEnd w:id="3085"/>
      <w:r>
        <w:rPr>
          <w:rtl w:val="true"/>
        </w:rPr>
        <w:t>اشاره</w:t>
      </w:r>
      <w:bookmarkEnd w:id="3086"/>
    </w:p>
    <w:p>
      <w:pPr>
        <w:pStyle w:val="BookText"/>
        <w:rPr/>
      </w:pP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پیش از این به آن کفر ورزیدند و از دور دست‌ها تیر در تاریکی 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 اسلام تهمت‌ها می‌زدند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آنان و آن چه می‌خواستند جدایی افتاد،همان گونه که از دیر باز با امثال ایشان چنین شد،زیرا آنان در شک و تردید سختی بودند</w:t>
      </w:r>
      <w:r>
        <w:rPr>
          <w:rFonts w:eastAsia="IRNazanin" w:cs="IRNazanin"/>
          <w:color w:val="111111"/>
          <w:sz w:val="28"/>
          <w:szCs w:val="28"/>
          <w:rtl w:val="true"/>
          <w:lang w:bidi="fa-IR"/>
        </w:rPr>
        <w:t>.</w:t>
      </w:r>
      <w:bookmarkStart w:id="3087" w:name="pg13172_134049"/>
    </w:p>
    <w:p>
      <w:pPr>
        <w:pStyle w:val="Heading4"/>
        <w:numPr>
          <w:ilvl w:val="3"/>
          <w:numId w:val="1"/>
        </w:numPr>
        <w:rPr/>
      </w:pPr>
      <w:bookmarkStart w:id="3088" w:name="__RefHeading___Toc696524_3244359995"/>
      <w:bookmarkStart w:id="3089" w:name="_Toc1337"/>
      <w:bookmarkEnd w:id="3087"/>
      <w:bookmarkEnd w:id="3088"/>
      <w:r>
        <w:rPr>
          <w:rtl w:val="true"/>
        </w:rPr>
        <w:t>پیام‌ها</w:t>
      </w:r>
      <w:r>
        <w:rPr>
          <w:rtl w:val="true"/>
        </w:rPr>
        <w:t>:</w:t>
      </w:r>
      <w:bookmarkEnd w:id="308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دیروز به پیامبر و قرآن تهمت می‌زدند،امروز که در تنگنا قرار گرفته‌اند ایمان می‌آورند ولی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یَقْذِفُونَ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پیامبر و قرآن،شناخت روشنی نداشتند؛تهمت‌های آنان مانند تیر انداختن در تاریکی و پرتاب از راه دور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یَقْذِفُونَ بِالْغَیْبِ مِنْ مَکٰانٍ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3090" w:name="pg13172_134053"/>
    </w:p>
    <w:p>
      <w:pPr>
        <w:pStyle w:val="Heading2"/>
        <w:numPr>
          <w:ilvl w:val="1"/>
          <w:numId w:val="1"/>
        </w:numPr>
        <w:rPr/>
      </w:pPr>
      <w:bookmarkStart w:id="3091" w:name="__RefHeading___Toc696526_3244359995"/>
      <w:bookmarkStart w:id="3092" w:name="_Toc1338"/>
      <w:bookmarkEnd w:id="3090"/>
      <w:bookmarkEnd w:id="3091"/>
      <w:r>
        <w:rPr>
          <w:rtl w:val="true"/>
        </w:rPr>
        <w:t>[</w:t>
      </w:r>
      <w:r>
        <w:rPr>
          <w:rtl w:val="true"/>
        </w:rPr>
        <w:t>تفسیر سوره فاطر</w:t>
      </w:r>
      <w:r>
        <w:rPr>
          <w:rtl w:val="true"/>
        </w:rPr>
        <w:t>]</w:t>
      </w:r>
      <w:bookmarkEnd w:id="3092"/>
    </w:p>
    <w:p>
      <w:pPr>
        <w:pStyle w:val="Heading3"/>
        <w:numPr>
          <w:ilvl w:val="2"/>
          <w:numId w:val="1"/>
        </w:numPr>
        <w:rPr/>
      </w:pPr>
      <w:bookmarkStart w:id="3093" w:name="__RefHeading___Toc696528_3244359995"/>
      <w:bookmarkStart w:id="3094" w:name="_Toc1339"/>
      <w:bookmarkEnd w:id="3093"/>
      <w:r>
        <w:rPr>
          <w:rtl w:val="true"/>
        </w:rPr>
        <w:t>سیمای سوره‌ی فاطر</w:t>
      </w:r>
      <w:bookmarkEnd w:id="3094"/>
    </w:p>
    <w:p>
      <w:pPr>
        <w:pStyle w:val="BookText"/>
        <w:rPr/>
      </w:pPr>
      <w:r>
        <w:rPr>
          <w:rFonts w:ascii="IRNazanin" w:hAnsi="IRNazanin" w:eastAsia="IRNazanin"/>
          <w:color w:val="111111"/>
          <w:sz w:val="28"/>
          <w:sz w:val="28"/>
          <w:szCs w:val="28"/>
          <w:rtl w:val="true"/>
          <w:lang w:bidi="fa-IR"/>
        </w:rPr>
        <w:t>این سوره در مکّه نازل شده و چهل و پنج آیه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صفات خداوند است که به معنای آفریننده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این سوره از آیه اول آن گرفته شده که خداوند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دیگر سوره‌های مکّی،سخن از مبدأ و معاد و مبارزه با شرک،محور اصلی مباحث این سوره را تشکیل می‌دهد</w:t>
      </w:r>
      <w:r>
        <w:rPr>
          <w:rFonts w:eastAsia="IRNazanin" w:cs="IRNazanin"/>
          <w:color w:val="111111"/>
          <w:sz w:val="28"/>
          <w:szCs w:val="28"/>
          <w:rtl w:val="true"/>
          <w:lang w:bidi="fa-IR"/>
        </w:rPr>
        <w:t>.</w:t>
      </w:r>
      <w:bookmarkStart w:id="3095" w:name="pg13172_134054"/>
    </w:p>
    <w:p>
      <w:pPr>
        <w:pStyle w:val="BookText"/>
        <w:rPr/>
      </w:pPr>
      <w:bookmarkEnd w:id="3095"/>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3096" w:name="__RefHeading___Toc696530_3244359995"/>
      <w:bookmarkStart w:id="3097" w:name="_Toc1340"/>
      <w:bookmarkEnd w:id="3096"/>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w:t>
      </w:r>
      <w:r>
        <w:rPr>
          <w:rtl w:val="true"/>
        </w:rPr>
        <w:t>]</w:t>
      </w:r>
      <w:bookmarkEnd w:id="3097"/>
    </w:p>
    <w:p>
      <w:pPr>
        <w:pStyle w:val="Heading4"/>
        <w:numPr>
          <w:ilvl w:val="3"/>
          <w:numId w:val="1"/>
        </w:numPr>
        <w:rPr/>
      </w:pPr>
      <w:bookmarkStart w:id="3098" w:name="__RefHeading___Toc696532_3244359995"/>
      <w:bookmarkStart w:id="3099" w:name="_Toc1341"/>
      <w:bookmarkEnd w:id="3098"/>
      <w:r>
        <w:rPr>
          <w:rtl w:val="true"/>
        </w:rPr>
        <w:t>اشاره</w:t>
      </w:r>
      <w:bookmarkEnd w:id="3099"/>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ستایش،مخصوص خداوندی است که آفریدگار آسمان‌ها و زمین است؛ فرشتگان را که دارای بال‌های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 تا و سه تا سه تا و چهار تا چهار تا هستند،رسولانی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چه را بخواهد در آفرینش می‌افزاید،البتّه خداوند بر هر کاری تواناست</w:t>
      </w:r>
      <w:r>
        <w:rPr>
          <w:rFonts w:eastAsia="IRNazanin" w:cs="IRNazanin"/>
          <w:color w:val="111111"/>
          <w:sz w:val="28"/>
          <w:szCs w:val="28"/>
          <w:rtl w:val="true"/>
          <w:lang w:bidi="fa-IR"/>
        </w:rPr>
        <w:t>.</w:t>
      </w:r>
    </w:p>
    <w:p>
      <w:pPr>
        <w:pStyle w:val="Heading4"/>
        <w:numPr>
          <w:ilvl w:val="3"/>
          <w:numId w:val="1"/>
        </w:numPr>
        <w:rPr/>
      </w:pPr>
      <w:bookmarkStart w:id="3100" w:name="__RefHeading___Toc696534_3244359995"/>
      <w:bookmarkStart w:id="3101" w:name="_Toc1342"/>
      <w:bookmarkEnd w:id="3100"/>
      <w:r>
        <w:rPr>
          <w:rtl w:val="true"/>
        </w:rPr>
        <w:t>نکته‌ها</w:t>
      </w:r>
      <w:r>
        <w:rPr>
          <w:rtl w:val="true"/>
        </w:rPr>
        <w:t>:</w:t>
      </w:r>
      <w:bookmarkEnd w:id="3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معنای آفریدن ابتکاری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بال و کنایه از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نیز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پر و بالش سوخته یا شکسته،کنایه از اینکه قدرتی ندارد</w:t>
      </w:r>
      <w:r>
        <w:rPr>
          <w:rFonts w:eastAsia="IRNazanin" w:cs="IRNazanin"/>
          <w:color w:val="111111"/>
          <w:sz w:val="28"/>
          <w:szCs w:val="28"/>
          <w:rtl w:val="true"/>
          <w:lang w:bidi="fa-IR"/>
        </w:rPr>
        <w:t>.</w:t>
      </w:r>
    </w:p>
    <w:p>
      <w:pPr>
        <w:pStyle w:val="Heading4"/>
        <w:numPr>
          <w:ilvl w:val="3"/>
          <w:numId w:val="1"/>
        </w:numPr>
        <w:rPr/>
      </w:pPr>
      <w:bookmarkStart w:id="3102" w:name="__RefHeading___Toc696536_3244359995"/>
      <w:bookmarkStart w:id="3103" w:name="_Toc1343"/>
      <w:bookmarkEnd w:id="3102"/>
      <w:r>
        <w:rPr>
          <w:rtl w:val="true"/>
        </w:rPr>
        <w:t>پیام‌ها</w:t>
      </w:r>
      <w:r>
        <w:rPr>
          <w:rtl w:val="true"/>
        </w:rPr>
        <w:t>:</w:t>
      </w:r>
      <w:bookmarkEnd w:id="3103"/>
    </w:p>
    <w:p>
      <w:pPr>
        <w:pStyle w:val="Heading5"/>
        <w:numPr>
          <w:ilvl w:val="4"/>
          <w:numId w:val="1"/>
        </w:numPr>
        <w:rPr/>
      </w:pPr>
      <w:bookmarkStart w:id="3104" w:name="__RefHeading___Toc696538_3244359995"/>
      <w:bookmarkStart w:id="3105" w:name="_Toc1344"/>
      <w:bookmarkEnd w:id="3104"/>
      <w:r>
        <w:rPr>
          <w:rtl w:val="true"/>
        </w:rPr>
        <w:t>اشاره</w:t>
      </w:r>
      <w:bookmarkEnd w:id="310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باید بر اساس ارزش و لیاقت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است که او فاطر،جاعل و قدیر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خداوند قدرت دارد،لکن نظام آفرینش را بر اساس اسباب و مسبّبات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الْمَلاٰئِکَةِ رُسُلاً</w:t>
      </w:r>
      <w:r>
        <w:rPr>
          <w:rFonts w:eastAsia="IRNazanin" w:cs="IRNazanin"/>
          <w:color w:val="111111"/>
          <w:sz w:val="28"/>
          <w:szCs w:val="28"/>
          <w:rtl w:val="true"/>
          <w:lang w:bidi="fa-IR"/>
        </w:rPr>
        <w:t>»</w:t>
      </w:r>
      <w:bookmarkStart w:id="3106" w:name="pg13172_134055"/>
    </w:p>
    <w:p>
      <w:pPr>
        <w:pStyle w:val="BookText"/>
        <w:rPr/>
      </w:pPr>
      <w:bookmarkEnd w:id="310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قدرت فرشتگان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أَجْنِحَةٍ مَثْنیٰ وَ ثُلاٰثَ وَ رُبٰاعَ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آفرینش باز است و جهان در حال توسعه و گسترش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جهان،امری بدیع و ابتکاری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w:t>
      </w:r>
    </w:p>
    <w:p>
      <w:pPr>
        <w:pStyle w:val="Heading5"/>
        <w:numPr>
          <w:ilvl w:val="4"/>
          <w:numId w:val="1"/>
        </w:numPr>
        <w:rPr/>
      </w:pPr>
      <w:bookmarkStart w:id="3107" w:name="__RefHeading___Toc696540_3244359995"/>
      <w:bookmarkStart w:id="3108" w:name="_Toc1345"/>
      <w:bookmarkEnd w:id="3107"/>
      <w:r>
        <w:rPr>
          <w:rtl w:val="true"/>
        </w:rPr>
        <w:t>سیمای فرشتگان در قرآن</w:t>
      </w:r>
      <w:bookmarkEnd w:id="3108"/>
    </w:p>
    <w:p>
      <w:pPr>
        <w:pStyle w:val="BookText"/>
        <w:rPr/>
      </w:pPr>
      <w:r>
        <w:rPr>
          <w:rFonts w:ascii="IRNazanin" w:hAnsi="IRNazanin" w:eastAsia="IRNazanin"/>
          <w:color w:val="111111"/>
          <w:sz w:val="28"/>
          <w:sz w:val="28"/>
          <w:szCs w:val="28"/>
          <w:rtl w:val="true"/>
          <w:lang w:bidi="fa-IR"/>
        </w:rPr>
        <w:t>قرآن کریم درباره‌ی فرشتگان مطالبی دارد از جمله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فرشتگان،بندگان گرامی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Style w:val="FootnoteAnchor"/>
        </w:rPr>
        <w:footnoteReference w:id="51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 خداوندند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xml:space="preserve">» </w:t>
      </w:r>
      <w:r>
        <w:rPr>
          <w:rStyle w:val="FootnoteAnchor"/>
        </w:rPr>
        <w:footnoteReference w:id="51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تدبیر و تقسیم امور بر عهده‌ی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Style w:val="FootnoteAnchor"/>
        </w:rPr>
        <w:footnoteReference w:id="52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الفاظ و سخن انسانند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یَلْفِظُ مِنْ قَوْلٍ</w:t>
      </w:r>
      <w:r>
        <w:rPr>
          <w:rFonts w:eastAsia="Amiri" w:cs="Amiri" w:ascii="Amiri" w:hAnsi="Amiri"/>
          <w:color w:val="111111"/>
          <w:sz w:val="28"/>
          <w:szCs w:val="28"/>
          <w:rtl w:val="true"/>
          <w:lang w:bidi="ar-SA"/>
        </w:rPr>
        <w:t xml:space="preserve">» </w:t>
      </w:r>
      <w:r>
        <w:rPr>
          <w:rStyle w:val="FootnoteAnchor"/>
        </w:rPr>
        <w:footnoteReference w:id="52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کاتب اعمالند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رُسُلُنٰا لَدَیْهِمْ یَکْتُبُونَ</w:t>
      </w:r>
      <w:r>
        <w:rPr>
          <w:rFonts w:eastAsia="Amiri" w:cs="Amiri" w:ascii="Amiri" w:hAnsi="Amiri"/>
          <w:color w:val="111111"/>
          <w:sz w:val="28"/>
          <w:szCs w:val="28"/>
          <w:rtl w:val="true"/>
          <w:lang w:bidi="ar-SA"/>
        </w:rPr>
        <w:t xml:space="preserve">» </w:t>
      </w:r>
      <w:r>
        <w:rPr>
          <w:rStyle w:val="FootnoteAnchor"/>
        </w:rPr>
        <w:footnoteReference w:id="52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به رزمندگان در جنگ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 xml:space="preserve">» </w:t>
      </w:r>
      <w:r>
        <w:rPr>
          <w:rStyle w:val="FootnoteAnchor"/>
        </w:rPr>
        <w:footnoteReference w:id="52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دهنده در مورد فرزنددار شدن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نُبَشِّرُکَ بِغُلاٰمٍ اسْمُهُ یَحْییٰ</w:t>
      </w:r>
      <w:r>
        <w:rPr>
          <w:rFonts w:eastAsia="Amiri" w:cs="Amiri" w:ascii="Amiri" w:hAnsi="Amiri"/>
          <w:color w:val="111111"/>
          <w:sz w:val="28"/>
          <w:szCs w:val="28"/>
          <w:rtl w:val="true"/>
          <w:lang w:bidi="ar-SA"/>
        </w:rPr>
        <w:t xml:space="preserve">» </w:t>
      </w:r>
      <w:r>
        <w:rPr>
          <w:rStyle w:val="FootnoteAnchor"/>
        </w:rPr>
        <w:footnoteReference w:id="525"/>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به مؤمنان در لحظه‌ی مرگ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 وَ لاٰ تَحْزَنُوا</w:t>
      </w:r>
      <w:r>
        <w:rPr>
          <w:rFonts w:eastAsia="IRNazanin" w:cs="IRNazanin"/>
          <w:color w:val="111111"/>
          <w:sz w:val="28"/>
          <w:szCs w:val="28"/>
          <w:rtl w:val="true"/>
          <w:lang w:bidi="fa-IR"/>
        </w:rPr>
        <w:t xml:space="preserve">» </w:t>
      </w:r>
      <w:r>
        <w:rPr>
          <w:rStyle w:val="FootnoteAnchor"/>
        </w:rPr>
        <w:footnoteReference w:id="52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عذاب مجرمان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جٰاءَتْ رُسُلُنٰا لُوطاً سِیءَ بِهِمْ</w:t>
      </w:r>
      <w:r>
        <w:rPr>
          <w:rFonts w:eastAsia="Amiri" w:cs="Amiri" w:ascii="Amiri" w:hAnsi="Amiri"/>
          <w:color w:val="111111"/>
          <w:sz w:val="28"/>
          <w:szCs w:val="28"/>
          <w:rtl w:val="true"/>
          <w:lang w:bidi="ar-SA"/>
        </w:rPr>
        <w:t xml:space="preserve">» </w:t>
      </w:r>
      <w:r>
        <w:rPr>
          <w:rStyle w:val="FootnoteAnchor"/>
        </w:rPr>
        <w:footnoteReference w:id="52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 انسان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عَلَیْکُمْ حَفَظَةً</w:t>
      </w:r>
      <w:r>
        <w:rPr>
          <w:rFonts w:eastAsia="Amiri" w:cs="Amiri" w:ascii="Amiri" w:hAnsi="Amiri"/>
          <w:color w:val="111111"/>
          <w:sz w:val="28"/>
          <w:szCs w:val="28"/>
          <w:rtl w:val="true"/>
          <w:lang w:bidi="ar-SA"/>
        </w:rPr>
        <w:t xml:space="preserve">» </w:t>
      </w:r>
      <w:r>
        <w:rPr>
          <w:rStyle w:val="FootnoteAnchor"/>
        </w:rPr>
        <w:footnoteReference w:id="528"/>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دعاگوی مؤمنانند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یَسْتَغْفِرُونَ لِمَنْ فِی الْأَرْضِ</w:t>
      </w:r>
      <w:r>
        <w:rPr>
          <w:rFonts w:eastAsia="Amiri" w:cs="Amiri" w:ascii="Amiri" w:hAnsi="Amiri"/>
          <w:color w:val="111111"/>
          <w:sz w:val="28"/>
          <w:szCs w:val="28"/>
          <w:rtl w:val="true"/>
          <w:lang w:bidi="ar-SA"/>
        </w:rPr>
        <w:t xml:space="preserve">» </w:t>
      </w:r>
      <w:r>
        <w:rPr>
          <w:rStyle w:val="FootnoteAnchor"/>
        </w:rPr>
        <w:footnoteReference w:id="53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مَلَکٍ فِی السَّمٰاوٰاتِ لاٰ تُغْنِی شَفٰاعَتُهُمْ شَیْئاً إِلاّٰ مِنْ بَعْدِ أَنْ یَأْذَنَ</w:t>
      </w:r>
    </w:p>
    <w:p>
      <w:pPr>
        <w:pStyle w:val="BookText"/>
        <w:rPr/>
      </w:pPr>
      <w:r>
        <w:rPr>
          <w:rFonts w:ascii="Amiri" w:hAnsi="Amiri" w:eastAsia="Amiri" w:cs="Amiri"/>
          <w:color w:val="111111"/>
          <w:sz w:val="28"/>
          <w:sz w:val="28"/>
          <w:szCs w:val="28"/>
          <w:rtl w:val="true"/>
          <w:lang w:bidi="ar-SA"/>
        </w:rPr>
        <w:t>اَللّٰهُ لِمَنْ یَشٰاءُ وَ یَرْضیٰ</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کننده‌ی کفّارند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عَلَیْهِمْ لَعْنَةُ اللّٰهِ وَ الْمَلاٰئِکَةِ وَ النّٰاسِ أَجْمَعِینَ</w:t>
      </w:r>
      <w:r>
        <w:rPr>
          <w:rFonts w:eastAsia="Amiri" w:cs="Amiri" w:ascii="Amiri" w:hAnsi="Amiri"/>
          <w:color w:val="111111"/>
          <w:sz w:val="28"/>
          <w:szCs w:val="28"/>
          <w:rtl w:val="true"/>
          <w:lang w:bidi="ar-SA"/>
        </w:rPr>
        <w:t xml:space="preserve">» </w:t>
      </w:r>
      <w:r>
        <w:rPr>
          <w:rStyle w:val="FootnoteAnchor"/>
        </w:rPr>
        <w:footnoteReference w:id="532"/>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جبهه‌ها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 رَبُّکُمْ بِثَلاٰثَةِ آلاٰفٍ مِنَ الْمَلاٰئِکَةِ 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 تَصْبِرُوا وَ تَتَّقُوا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یُمْدِدْکُمْ رَبُّکُمْ بِخَمْسَةِ آلاٰفٍ</w:t>
      </w:r>
      <w:r>
        <w:rPr>
          <w:rFonts w:eastAsia="Amiri" w:cs="Amiri" w:ascii="Amiri" w:hAnsi="Amiri"/>
          <w:color w:val="111111"/>
          <w:sz w:val="28"/>
          <w:szCs w:val="28"/>
          <w:rtl w:val="true"/>
          <w:lang w:bidi="ar-SA"/>
        </w:rPr>
        <w:t xml:space="preserve">» </w:t>
      </w:r>
      <w:r>
        <w:rPr>
          <w:rStyle w:val="FootnoteAnchor"/>
        </w:rPr>
        <w:footnoteReference w:id="534"/>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را در لحظه‌ی مرگ تنبیه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تَوَفَّتْهُمُ الْمَلاٰئِکَةُ یَضْرِبُونَ وُجُوهَهُمْ وَ أَدْبٰارَهُمْ</w:t>
      </w:r>
      <w:r>
        <w:rPr>
          <w:rFonts w:eastAsia="IRNazanin" w:cs="IRNazanin"/>
          <w:color w:val="111111"/>
          <w:sz w:val="28"/>
          <w:szCs w:val="28"/>
          <w:rtl w:val="true"/>
          <w:lang w:bidi="fa-IR"/>
        </w:rPr>
        <w:t xml:space="preserve">» </w:t>
      </w:r>
      <w:r>
        <w:rPr>
          <w:rStyle w:val="FootnoteAnchor"/>
        </w:rPr>
        <w:footnoteReference w:id="53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بهشتیان استقبال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w:t>
      </w:r>
      <w:r>
        <w:rPr>
          <w:rFonts w:eastAsia="Amiri" w:cs="Amiri" w:ascii="Amiri" w:hAnsi="Amiri"/>
          <w:color w:val="111111"/>
          <w:sz w:val="28"/>
          <w:szCs w:val="28"/>
          <w:rtl w:val="true"/>
          <w:lang w:bidi="ar-SA"/>
        </w:rPr>
        <w:t xml:space="preserve">» </w:t>
      </w:r>
      <w:r>
        <w:rPr>
          <w:rStyle w:val="FootnoteAnchor"/>
        </w:rPr>
        <w:footnoteReference w:id="53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 عذاب دوزخ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Style w:val="FootnoteAnchor"/>
        </w:rPr>
        <w:footnoteReference w:id="537"/>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 قبض روح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Style w:val="FootnoteAnchor"/>
        </w:rPr>
        <w:footnoteReference w:id="53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 درجاتی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إِلاّٰ لَهُ مَقٰامٌ مَعْلُومٌ</w:t>
      </w:r>
      <w:r>
        <w:rPr>
          <w:rFonts w:eastAsia="Amiri" w:cs="Amiri" w:ascii="Amiri" w:hAnsi="Amiri"/>
          <w:color w:val="111111"/>
          <w:sz w:val="28"/>
          <w:szCs w:val="28"/>
          <w:rtl w:val="true"/>
          <w:lang w:bidi="ar-SA"/>
        </w:rPr>
        <w:t xml:space="preserve">» </w:t>
      </w:r>
      <w:r>
        <w:rPr>
          <w:rStyle w:val="FootnoteAnchor"/>
        </w:rPr>
        <w:footnoteReference w:id="539"/>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 نزول 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w:t>
      </w:r>
      <w:r>
        <w:rPr>
          <w:rFonts w:eastAsia="Amiri" w:cs="Amiri" w:ascii="Amiri" w:hAnsi="Amiri"/>
          <w:color w:val="111111"/>
          <w:sz w:val="28"/>
          <w:szCs w:val="28"/>
          <w:rtl w:val="true"/>
          <w:lang w:bidi="ar-SA"/>
        </w:rPr>
        <w:t xml:space="preserve">» </w:t>
      </w:r>
      <w:r>
        <w:rPr>
          <w:rStyle w:val="FootnoteAnchor"/>
        </w:rPr>
        <w:footnoteReference w:id="540"/>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انسان در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 xml:space="preserve">» </w:t>
      </w:r>
      <w:r>
        <w:rPr>
          <w:rStyle w:val="FootnoteAnchor"/>
        </w:rPr>
        <w:footnoteReference w:id="54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عبادت خسته نمی‌شوند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لَهُ بِاللَّیْلِ وَ النَّهٰارِ وَ هُمْ لاٰ یَسْأَمُونَ</w:t>
      </w:r>
      <w:r>
        <w:rPr>
          <w:rFonts w:eastAsia="Amiri" w:cs="Amiri" w:ascii="Amiri" w:hAnsi="Amiri"/>
          <w:color w:val="111111"/>
          <w:sz w:val="28"/>
          <w:szCs w:val="28"/>
          <w:rtl w:val="true"/>
          <w:lang w:bidi="ar-SA"/>
        </w:rPr>
        <w:t xml:space="preserve">» </w:t>
      </w:r>
      <w:r>
        <w:rPr>
          <w:rStyle w:val="FootnoteAnchor"/>
        </w:rPr>
        <w:footnoteReference w:id="542"/>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انبیا نیز تماس و گفتگو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رَسُولُ رَبِّکِ لِأَهَبَ لَکِ غُلاٰماً</w:t>
      </w:r>
      <w:r>
        <w:rPr>
          <w:rFonts w:eastAsia="IRNazanin" w:cs="IRNazanin"/>
          <w:color w:val="111111"/>
          <w:sz w:val="28"/>
          <w:szCs w:val="28"/>
          <w:rtl w:val="true"/>
          <w:lang w:bidi="fa-IR"/>
        </w:rPr>
        <w:t xml:space="preserve">» </w:t>
      </w:r>
      <w:r>
        <w:rPr>
          <w:rStyle w:val="FootnoteAnchor"/>
        </w:rPr>
        <w:footnoteReference w:id="543"/>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فرشتگان برگزیده‌اند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 مِنَ النّٰاسِ</w:t>
      </w:r>
      <w:r>
        <w:rPr>
          <w:rFonts w:eastAsia="IRNazanin" w:cs="IRNazanin"/>
          <w:color w:val="111111"/>
          <w:sz w:val="28"/>
          <w:szCs w:val="28"/>
          <w:rtl w:val="true"/>
          <w:lang w:bidi="fa-IR"/>
        </w:rPr>
        <w:t xml:space="preserve">» </w:t>
      </w:r>
      <w:r>
        <w:rPr>
          <w:rStyle w:val="FootnoteAnchor"/>
        </w:rPr>
        <w:footnoteReference w:id="544"/>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فرشتگان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 وَ مَلاٰئِکَتِهِ وَ کُتُبِهِ وَ رُسُلِهِ</w:t>
      </w:r>
      <w:r>
        <w:rPr>
          <w:rFonts w:eastAsia="IRNazanin" w:cs="IRNazanin"/>
          <w:color w:val="111111"/>
          <w:sz w:val="28"/>
          <w:szCs w:val="28"/>
          <w:rtl w:val="true"/>
          <w:lang w:bidi="fa-IR"/>
        </w:rPr>
        <w:t xml:space="preserve">»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بِاللّٰهِ وَ مَلاٰئِکَتِهِ وَ کُتُبِهِ وَ رُسُلِهِ وَ الْیَوْمِ الْآخِرِ فَقَدْ ضَلَّ ضَلاٰلاً بَعِیداً</w:t>
      </w:r>
      <w:r>
        <w:rPr>
          <w:rFonts w:eastAsia="Amiri" w:cs="Amiri" w:ascii="Amiri" w:hAnsi="Amiri"/>
          <w:color w:val="111111"/>
          <w:sz w:val="28"/>
          <w:szCs w:val="28"/>
          <w:rtl w:val="true"/>
          <w:lang w:bidi="ar-SA"/>
        </w:rPr>
        <w:t xml:space="preserve">» </w:t>
      </w:r>
      <w:r>
        <w:rPr>
          <w:rStyle w:val="FootnoteAnchor"/>
          <w:rtl w:val="true"/>
        </w:rPr>
        <w:footnoteReference w:id="546"/>
      </w:r>
      <w:bookmarkStart w:id="3109" w:name="pg13172_134057"/>
    </w:p>
    <w:p>
      <w:pPr>
        <w:pStyle w:val="Heading3"/>
        <w:numPr>
          <w:ilvl w:val="2"/>
          <w:numId w:val="1"/>
        </w:numPr>
        <w:rPr/>
      </w:pPr>
      <w:bookmarkStart w:id="3110" w:name="__RefHeading___Toc696542_3244359995"/>
      <w:bookmarkStart w:id="3111" w:name="_Toc1346"/>
      <w:bookmarkEnd w:id="3109"/>
      <w:bookmarkEnd w:id="311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w:t>
      </w:r>
      <w:r>
        <w:rPr>
          <w:rtl w:val="true"/>
        </w:rPr>
        <w:t>]</w:t>
      </w:r>
      <w:bookmarkEnd w:id="3111"/>
    </w:p>
    <w:p>
      <w:pPr>
        <w:pStyle w:val="Heading4"/>
        <w:numPr>
          <w:ilvl w:val="3"/>
          <w:numId w:val="1"/>
        </w:numPr>
        <w:rPr/>
      </w:pPr>
      <w:bookmarkStart w:id="3112" w:name="__RefHeading___Toc696544_3244359995"/>
      <w:bookmarkStart w:id="3113" w:name="_Toc1347"/>
      <w:bookmarkEnd w:id="3112"/>
      <w:r>
        <w:rPr>
          <w:rtl w:val="true"/>
        </w:rPr>
        <w:t>اشاره</w:t>
      </w:r>
      <w:bookmarkEnd w:id="3113"/>
    </w:p>
    <w:p>
      <w:pPr>
        <w:pStyle w:val="BookText"/>
        <w:rPr/>
      </w:pP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رحمتی را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بگشاید،بازدارنده‌ای برای آن نیست،و هر چه را خداوند دریغ دارد،پس غیر او فرستنده‌ای برای آن نیست،و اوست عزیز و حکیم</w:t>
      </w:r>
      <w:r>
        <w:rPr>
          <w:rFonts w:eastAsia="IRNazanin" w:cs="IRNazanin"/>
          <w:color w:val="111111"/>
          <w:sz w:val="28"/>
          <w:szCs w:val="28"/>
          <w:rtl w:val="true"/>
          <w:lang w:bidi="fa-IR"/>
        </w:rPr>
        <w:t>.</w:t>
      </w:r>
    </w:p>
    <w:p>
      <w:pPr>
        <w:pStyle w:val="Heading4"/>
        <w:numPr>
          <w:ilvl w:val="3"/>
          <w:numId w:val="1"/>
        </w:numPr>
        <w:rPr/>
      </w:pPr>
      <w:bookmarkStart w:id="3114" w:name="__RefHeading___Toc696546_3244359995"/>
      <w:bookmarkStart w:id="3115" w:name="_Toc1348"/>
      <w:bookmarkEnd w:id="3114"/>
      <w:r>
        <w:rPr>
          <w:rtl w:val="true"/>
        </w:rPr>
        <w:t>پیام‌ها</w:t>
      </w:r>
      <w:r>
        <w:rPr>
          <w:rtl w:val="true"/>
        </w:rPr>
        <w:t>:</w:t>
      </w:r>
      <w:bookmarkEnd w:id="3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همه مردم از رحمت الهی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اللّٰهُ لِلنّٰاسِ مِنْ رَحْمَةٍ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قبل از قهر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دادن‌ها و گرفتن‌های خداوند،همراه با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یُمْسِکْ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الهی،دارای خزاینی است که گوشه‌ای از آن به روی انسان باز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 به غیر خدا بیهوده است،اگر او نخواهد هیچ قدرتی کارایی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مُمْسِکَ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مُرْسِلَ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 خلل‌ناپذیر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مُمْسِکَ لَهٰا وَ مٰا یُمْسِکْ فَلاٰ مُرْسِلَ</w:t>
      </w:r>
      <w:r>
        <w:rPr>
          <w:rFonts w:eastAsia="IRNazanin" w:cs="IRNazanin"/>
          <w:color w:val="111111"/>
          <w:sz w:val="28"/>
          <w:szCs w:val="28"/>
          <w:rtl w:val="true"/>
          <w:lang w:bidi="fa-IR"/>
        </w:rPr>
        <w:t>»</w:t>
      </w:r>
    </w:p>
    <w:p>
      <w:pPr>
        <w:pStyle w:val="Heading3"/>
        <w:numPr>
          <w:ilvl w:val="2"/>
          <w:numId w:val="1"/>
        </w:numPr>
        <w:rPr/>
      </w:pPr>
      <w:bookmarkStart w:id="3116" w:name="__RefHeading___Toc696548_3244359995"/>
      <w:bookmarkStart w:id="3117" w:name="_Toc1349"/>
      <w:bookmarkEnd w:id="3116"/>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w:t>
      </w:r>
      <w:r>
        <w:rPr>
          <w:rtl w:val="true"/>
        </w:rPr>
        <w:t>]</w:t>
      </w:r>
      <w:bookmarkEnd w:id="3117"/>
    </w:p>
    <w:p>
      <w:pPr>
        <w:pStyle w:val="Heading4"/>
        <w:numPr>
          <w:ilvl w:val="3"/>
          <w:numId w:val="1"/>
        </w:numPr>
        <w:rPr/>
      </w:pPr>
      <w:bookmarkStart w:id="3118" w:name="__RefHeading___Toc696550_3244359995"/>
      <w:bookmarkStart w:id="3119" w:name="_Toc1350"/>
      <w:bookmarkEnd w:id="3118"/>
      <w:r>
        <w:rPr>
          <w:rtl w:val="true"/>
        </w:rPr>
        <w:t>اشاره</w:t>
      </w:r>
      <w:bookmarkEnd w:id="3119"/>
    </w:p>
    <w:p>
      <w:pPr>
        <w:pStyle w:val="BookText"/>
        <w:rPr/>
      </w:pP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خداوند به شما عطا کرده یاد کنید،آیا جز خداوند، آفریدگاری است که از آسمان و زمین به شما روزی دهد؟ جز او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از حقّ به سوی باطل بازگردانده می‌شوید</w:t>
      </w:r>
      <w:r>
        <w:rPr>
          <w:rFonts w:eastAsia="IRNazanin" w:cs="IRNazanin"/>
          <w:color w:val="111111"/>
          <w:sz w:val="28"/>
          <w:szCs w:val="28"/>
          <w:rtl w:val="true"/>
          <w:lang w:bidi="fa-IR"/>
        </w:rPr>
        <w:t>.</w:t>
      </w:r>
    </w:p>
    <w:p>
      <w:pPr>
        <w:pStyle w:val="Heading4"/>
        <w:numPr>
          <w:ilvl w:val="3"/>
          <w:numId w:val="1"/>
        </w:numPr>
        <w:rPr/>
      </w:pPr>
      <w:bookmarkStart w:id="3120" w:name="__RefHeading___Toc696552_3244359995"/>
      <w:bookmarkStart w:id="3121" w:name="_Toc1351"/>
      <w:bookmarkEnd w:id="3120"/>
      <w:r>
        <w:rPr>
          <w:rtl w:val="true"/>
        </w:rPr>
        <w:t>پیام‌ها</w:t>
      </w:r>
      <w:r>
        <w:rPr>
          <w:rtl w:val="true"/>
        </w:rPr>
        <w:t>:</w:t>
      </w:r>
      <w:bookmarkEnd w:id="312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به اندیشه در نعمت‌های الهی دعوت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راه شناخت خداوند،توجّه به نعمت‌های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نِعْمَتَ اللّٰهِ</w:t>
      </w:r>
      <w:r>
        <w:rPr>
          <w:rFonts w:eastAsia="Amiri" w:cs="Amiri" w:ascii="Amiri" w:hAnsi="Amiri"/>
          <w:color w:val="111111"/>
          <w:sz w:val="28"/>
          <w:szCs w:val="28"/>
          <w:rtl w:val="true"/>
          <w:lang w:bidi="ar-SA"/>
        </w:rPr>
        <w:t>»</w:t>
      </w:r>
      <w:bookmarkStart w:id="3122" w:name="pg13172_134058"/>
    </w:p>
    <w:p>
      <w:pPr>
        <w:pStyle w:val="BookText"/>
        <w:rPr/>
      </w:pPr>
      <w:bookmarkEnd w:id="312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سؤال،کلید بیدار کردن و هشدار دادن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آغاز و پیدایش هستی از اوست و هم بقا و تداوم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اوست،ولی از طریق اسباب طبیعی رزق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یَرْزُقُکُمْ مِنَ السَّمٰاءِ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هشدار،توبیخ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غیر توحید،بی راهه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رزق خدا را بخوریم و به غیر او رو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خداگراست،عوامل بیرونی،اسباب انحراف او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تُؤْفَکُونَ</w:t>
      </w:r>
      <w:r>
        <w:rPr>
          <w:rFonts w:eastAsia="Amiri" w:cs="Amiri" w:ascii="Amiri" w:hAnsi="Amiri"/>
          <w:color w:val="111111"/>
          <w:sz w:val="28"/>
          <w:szCs w:val="28"/>
          <w:rtl w:val="true"/>
          <w:lang w:bidi="ar-SA"/>
        </w:rPr>
        <w:t>»</w:t>
      </w:r>
    </w:p>
    <w:p>
      <w:pPr>
        <w:pStyle w:val="Heading3"/>
        <w:numPr>
          <w:ilvl w:val="2"/>
          <w:numId w:val="1"/>
        </w:numPr>
        <w:rPr/>
      </w:pPr>
      <w:bookmarkStart w:id="3123" w:name="__RefHeading___Toc696554_3244359995"/>
      <w:bookmarkStart w:id="3124" w:name="_Toc1352"/>
      <w:bookmarkEnd w:id="312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w:t>
      </w:r>
      <w:r>
        <w:rPr>
          <w:rtl w:val="true"/>
        </w:rPr>
        <w:t>]</w:t>
      </w:r>
      <w:bookmarkEnd w:id="3124"/>
    </w:p>
    <w:p>
      <w:pPr>
        <w:pStyle w:val="Heading4"/>
        <w:numPr>
          <w:ilvl w:val="3"/>
          <w:numId w:val="1"/>
        </w:numPr>
        <w:rPr/>
      </w:pPr>
      <w:bookmarkStart w:id="3125" w:name="__RefHeading___Toc696556_3244359995"/>
      <w:bookmarkStart w:id="3126" w:name="_Toc1353"/>
      <w:bookmarkEnd w:id="3125"/>
      <w:r>
        <w:rPr>
          <w:rtl w:val="true"/>
        </w:rPr>
        <w:t>اشاره</w:t>
      </w:r>
      <w:bookmarkEnd w:id="3126"/>
    </w:p>
    <w:p>
      <w:pPr>
        <w:pStyle w:val="BookText"/>
        <w:rPr/>
      </w:pP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تو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شده‌اند،و همه‌ی کارها به سوی خداوند بازمی‌گردد</w:t>
      </w:r>
      <w:r>
        <w:rPr>
          <w:rFonts w:eastAsia="IRNazanin" w:cs="IRNazanin"/>
          <w:color w:val="111111"/>
          <w:sz w:val="28"/>
          <w:szCs w:val="28"/>
          <w:rtl w:val="true"/>
          <w:lang w:bidi="fa-IR"/>
        </w:rPr>
        <w:t>.</w:t>
      </w:r>
    </w:p>
    <w:p>
      <w:pPr>
        <w:pStyle w:val="Heading4"/>
        <w:numPr>
          <w:ilvl w:val="3"/>
          <w:numId w:val="1"/>
        </w:numPr>
        <w:rPr/>
      </w:pPr>
      <w:bookmarkStart w:id="3127" w:name="__RefHeading___Toc696558_3244359995"/>
      <w:bookmarkStart w:id="3128" w:name="_Toc1354"/>
      <w:bookmarkEnd w:id="3127"/>
      <w:r>
        <w:rPr>
          <w:rtl w:val="true"/>
        </w:rPr>
        <w:t>پیام‌ها</w:t>
      </w:r>
      <w:r>
        <w:rPr>
          <w:rtl w:val="true"/>
        </w:rPr>
        <w:t>:</w:t>
      </w:r>
      <w:bookmarkEnd w:id="312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 مخالف داشته‌اند و تکذیب حقّ،شیوه‌ی دائمی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رُسُلٌ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تکرار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یُکَذِّبُوکَ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رُسُلٌ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 شخص کاری ندارند،با راه و هدف مخالفند هر کس ندای حقّ سر دهد مورد تکذیب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یُکَذِّبُوکَ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تاریخ،بهترین مایه‌ی تسلّی در برابر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رُسُلٌ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مردم،ضربه‌ای به حقّانیّت وحی نمی‌زند،تکذیب شدگان پیش از تو همان فرستادگان ما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رُسُلٌ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معاد،انسان را در برابر حوادث تلخ مقاوم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یُکَذِّبُوکَ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تُرْجَعُ الْأُمُورُ</w:t>
      </w:r>
      <w:r>
        <w:rPr>
          <w:rFonts w:eastAsia="IRNazanin" w:cs="IRNazanin"/>
          <w:color w:val="111111"/>
          <w:sz w:val="28"/>
          <w:szCs w:val="28"/>
          <w:rtl w:val="true"/>
          <w:lang w:bidi="fa-IR"/>
        </w:rPr>
        <w:t>»</w:t>
      </w:r>
      <w:bookmarkStart w:id="3129" w:name="pg13172_134059"/>
    </w:p>
    <w:p>
      <w:pPr>
        <w:pStyle w:val="BookText"/>
        <w:rPr/>
      </w:pPr>
      <w:bookmarkEnd w:id="312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حقّ بدانند که لجاجت‌های آنان فراموش و رها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 الْأُمُورُ</w:t>
      </w:r>
      <w:r>
        <w:rPr>
          <w:rFonts w:eastAsia="Amiri" w:cs="Amiri" w:ascii="Amiri" w:hAnsi="Amiri"/>
          <w:color w:val="111111"/>
          <w:sz w:val="28"/>
          <w:szCs w:val="28"/>
          <w:rtl w:val="true"/>
          <w:lang w:bidi="ar-SA"/>
        </w:rPr>
        <w:t>»</w:t>
      </w:r>
    </w:p>
    <w:p>
      <w:pPr>
        <w:pStyle w:val="Heading3"/>
        <w:numPr>
          <w:ilvl w:val="2"/>
          <w:numId w:val="1"/>
        </w:numPr>
        <w:rPr/>
      </w:pPr>
      <w:bookmarkStart w:id="3130" w:name="__RefHeading___Toc696560_3244359995"/>
      <w:bookmarkStart w:id="3131" w:name="_Toc1355"/>
      <w:bookmarkEnd w:id="313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5</w:t>
      </w:r>
      <w:r>
        <w:rPr>
          <w:rtl w:val="true"/>
        </w:rPr>
        <w:t>]</w:t>
      </w:r>
      <w:bookmarkEnd w:id="3131"/>
    </w:p>
    <w:p>
      <w:pPr>
        <w:pStyle w:val="Heading4"/>
        <w:numPr>
          <w:ilvl w:val="3"/>
          <w:numId w:val="1"/>
        </w:numPr>
        <w:rPr/>
      </w:pPr>
      <w:bookmarkStart w:id="3132" w:name="__RefHeading___Toc696562_3244359995"/>
      <w:bookmarkStart w:id="3133" w:name="_Toc1356"/>
      <w:bookmarkEnd w:id="3132"/>
      <w:r>
        <w:rPr>
          <w:rtl w:val="true"/>
        </w:rPr>
        <w:t>اشاره</w:t>
      </w:r>
      <w:bookmarkEnd w:id="3133"/>
    </w:p>
    <w:p>
      <w:pPr>
        <w:pStyle w:val="BookText"/>
        <w:rPr/>
      </w:pP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خداوندی حقّ است؛پس زندگی دنیا شما را فریب ندهد و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 شما را فریب دهد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w:t>
      </w:r>
    </w:p>
    <w:p>
      <w:pPr>
        <w:pStyle w:val="Heading4"/>
        <w:numPr>
          <w:ilvl w:val="3"/>
          <w:numId w:val="1"/>
        </w:numPr>
        <w:rPr/>
      </w:pPr>
      <w:bookmarkStart w:id="3134" w:name="__RefHeading___Toc696564_3244359995"/>
      <w:bookmarkStart w:id="3135" w:name="_Toc1357"/>
      <w:bookmarkEnd w:id="3134"/>
      <w:r>
        <w:rPr>
          <w:rtl w:val="true"/>
        </w:rPr>
        <w:t>نکته‌ها</w:t>
      </w:r>
      <w:r>
        <w:rPr>
          <w:rtl w:val="true"/>
        </w:rPr>
        <w:t>:</w:t>
      </w:r>
      <w:bookmarkEnd w:id="3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بسیار فریبکار باشد و به دلیل آیه‌ی بعد مراد از آن در این جا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از مغرور شدن به خدا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یَغُرَّنَّکُمْ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شیطان،انسان را به عفو و بخشش خدا مغرور سازد و یا از طریق تحریف،بدعت و سهل‌انگاری نسبت به احکام و قانون الهی،به تکرار گناه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سوره درباره‌ی توحید بود،آیه‌ی قبل درباره‌ی نبوّت و این آیه درباره‌ی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آیه در سوره‌ی لقمان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4"/>
        <w:numPr>
          <w:ilvl w:val="3"/>
          <w:numId w:val="1"/>
        </w:numPr>
        <w:rPr/>
      </w:pPr>
      <w:bookmarkStart w:id="3136" w:name="__RefHeading___Toc696566_3244359995"/>
      <w:bookmarkStart w:id="3137" w:name="_Toc1358"/>
      <w:bookmarkEnd w:id="3136"/>
      <w:r>
        <w:rPr>
          <w:rtl w:val="true"/>
        </w:rPr>
        <w:t>پیام‌ها</w:t>
      </w:r>
      <w:r>
        <w:rPr>
          <w:rtl w:val="true"/>
        </w:rPr>
        <w:t>:</w:t>
      </w:r>
      <w:bookmarkEnd w:id="313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زندگی مادّی و دنیوی فریب می‌خورند،امّا گروهی زرق و برق دنیا آنان را گول نمی‌زند،بلکه شیطان فریبکار منحرفشان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یَغُرَّنَّکُمْ بِاللّٰهِ الْغَرُورُ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تربیت،باید هشدارها تکرار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تَغُرَّنَّکُمُ و لاٰ یَغُرَّنَّکُمْ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معاد،بهترین وسیله‌ی بازدارنده از فریب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حقّ است،ولی وعده‌های شیطان پوچ و فریبنده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حَقٌّ</w:t>
      </w:r>
      <w:r>
        <w:rPr>
          <w:rFonts w:eastAsia="IRNazanin" w:cs="IRNazanin"/>
          <w:color w:val="111111"/>
          <w:sz w:val="28"/>
          <w:szCs w:val="28"/>
          <w:rtl w:val="true"/>
          <w:lang w:bidi="fa-IR"/>
        </w:rPr>
        <w:t>»</w:t>
      </w:r>
      <w:bookmarkStart w:id="3138" w:name="pg13172_134060"/>
    </w:p>
    <w:p>
      <w:pPr>
        <w:pStyle w:val="Heading3"/>
        <w:numPr>
          <w:ilvl w:val="2"/>
          <w:numId w:val="1"/>
        </w:numPr>
        <w:rPr/>
      </w:pPr>
      <w:bookmarkStart w:id="3139" w:name="__RefHeading___Toc696568_3244359995"/>
      <w:bookmarkStart w:id="3140" w:name="_Toc1359"/>
      <w:bookmarkEnd w:id="3138"/>
      <w:bookmarkEnd w:id="3139"/>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6</w:t>
      </w:r>
      <w:r>
        <w:rPr>
          <w:rtl w:val="true"/>
        </w:rPr>
        <w:t>]</w:t>
      </w:r>
      <w:bookmarkEnd w:id="3140"/>
    </w:p>
    <w:p>
      <w:pPr>
        <w:pStyle w:val="Heading4"/>
        <w:numPr>
          <w:ilvl w:val="3"/>
          <w:numId w:val="1"/>
        </w:numPr>
        <w:rPr/>
      </w:pPr>
      <w:bookmarkStart w:id="3141" w:name="__RefHeading___Toc696570_3244359995"/>
      <w:bookmarkStart w:id="3142" w:name="_Toc1360"/>
      <w:bookmarkEnd w:id="3141"/>
      <w:r>
        <w:rPr>
          <w:rtl w:val="true"/>
        </w:rPr>
        <w:t>اشاره</w:t>
      </w:r>
      <w:bookmarkEnd w:id="3142"/>
    </w:p>
    <w:p>
      <w:pPr>
        <w:pStyle w:val="BookText"/>
        <w:rPr/>
      </w:pP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بی‌گمان،شیطان دشمن شما است،پس شما نیز او را دشمن بگیرید؛جز این نیست که او دار و دسته‌ی خود را فرا می‌خواند تا از اصحاب دوزخ باشند</w:t>
      </w:r>
      <w:r>
        <w:rPr>
          <w:rFonts w:eastAsia="IRNazanin" w:cs="IRNazanin"/>
          <w:color w:val="111111"/>
          <w:sz w:val="28"/>
          <w:szCs w:val="28"/>
          <w:rtl w:val="true"/>
          <w:lang w:bidi="fa-IR"/>
        </w:rPr>
        <w:t>.</w:t>
      </w:r>
    </w:p>
    <w:p>
      <w:pPr>
        <w:pStyle w:val="Heading4"/>
        <w:numPr>
          <w:ilvl w:val="3"/>
          <w:numId w:val="1"/>
        </w:numPr>
        <w:rPr/>
      </w:pPr>
      <w:bookmarkStart w:id="3143" w:name="__RefHeading___Toc696572_3244359995"/>
      <w:bookmarkStart w:id="3144" w:name="_Toc1361"/>
      <w:bookmarkEnd w:id="3143"/>
      <w:r>
        <w:rPr>
          <w:rtl w:val="true"/>
        </w:rPr>
        <w:t>نکته‌ها</w:t>
      </w:r>
      <w:r>
        <w:rPr>
          <w:rtl w:val="true"/>
        </w:rPr>
        <w:t>:</w:t>
      </w:r>
      <w:bookmarkEnd w:id="3144"/>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آتش برافروخته،یکی از نام‌های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سابقه‌ی دشمنی شیطان با بشر دیرینه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پدرمان آدم را از بهشت بیرون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 أَبَوَیْکُمْ</w:t>
      </w:r>
      <w:r>
        <w:rPr>
          <w:rFonts w:eastAsia="IRNazanin" w:cs="IRNazanin"/>
          <w:color w:val="111111"/>
          <w:sz w:val="28"/>
          <w:szCs w:val="28"/>
          <w:rtl w:val="true"/>
          <w:lang w:bidi="fa-IR"/>
        </w:rPr>
        <w:t xml:space="preserve">» </w:t>
      </w:r>
      <w:r>
        <w:rPr>
          <w:rStyle w:val="FootnoteAnchor"/>
          <w:rtl w:val="true"/>
        </w:rPr>
        <w:footnoteReference w:id="547"/>
      </w:r>
      <w:r>
        <w:rPr>
          <w:rFonts w:ascii="Amiri" w:hAnsi="Amiri" w:eastAsia="Amiri" w:cs="Amiri"/>
          <w:color w:val="111111"/>
          <w:sz w:val="28"/>
          <w:sz w:val="28"/>
          <w:szCs w:val="28"/>
          <w:rtl w:val="true"/>
          <w:lang w:bidi="ar-SA"/>
        </w:rPr>
        <w:t>او دشمنی است که دیده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یَرٰاکُمْ هُوَ وَ قَبِیلُهُ مِنْ حَیْثُ لاٰ تَرَوْنَهُمْ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او دشمن قسم خورده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فَبِعِزَّتِکَ</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از هر سو به انسان حمله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أَیْدِیهِمْ وَ مِنْ خَلْفِهِمْ</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وسیله‌ی او برای انحراف مردم،وعده‌ی فقر و امر به فحشا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 یَأْمُرُکُمْ بِالْفَحْشٰاءِ</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او جز با دوزخی کردن مردم راضی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 حِزْبَهُ لِیَکُونُوا مِنْ أَصْحٰابِ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شیطان دشمن است،پس غفلت از او چرا؟ </w:t>
      </w:r>
      <w:r>
        <w:rPr>
          <w:rStyle w:val="FootnoteAnchor"/>
          <w:rtl w:val="true"/>
        </w:rPr>
        <w:footnoteReference w:id="552"/>
      </w:r>
    </w:p>
    <w:p>
      <w:pPr>
        <w:pStyle w:val="Heading4"/>
        <w:numPr>
          <w:ilvl w:val="3"/>
          <w:numId w:val="1"/>
        </w:numPr>
        <w:rPr/>
      </w:pPr>
      <w:bookmarkStart w:id="3145" w:name="__RefHeading___Toc696574_3244359995"/>
      <w:bookmarkStart w:id="3146" w:name="_Toc1362"/>
      <w:bookmarkEnd w:id="3145"/>
      <w:r>
        <w:rPr>
          <w:rtl w:val="true"/>
        </w:rPr>
        <w:t>پیام‌ها</w:t>
      </w:r>
      <w:r>
        <w:rPr>
          <w:rtl w:val="true"/>
        </w:rPr>
        <w:t>:</w:t>
      </w:r>
      <w:bookmarkEnd w:id="314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دشمنی شیطان را جدّی نگیریم،فریب خواهیم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فَاتَّخِذُوهُ عَدُوًّا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 و تشکّل‌های دشمن آگاه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یَدْعُوا حِزْبَهُ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برای انحراف مردم کمک می‌گیرد،ما برای دعوت دیگران به حقّ چه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یَدْعُوا حِزْبَهُ</w:t>
      </w:r>
      <w:r>
        <w:rPr>
          <w:rFonts w:eastAsia="IRNazanin" w:cs="IRNazanin"/>
          <w:color w:val="111111"/>
          <w:sz w:val="28"/>
          <w:szCs w:val="28"/>
          <w:rtl w:val="true"/>
          <w:lang w:bidi="fa-IR"/>
        </w:rPr>
        <w:t>»</w:t>
      </w:r>
      <w:bookmarkStart w:id="3147" w:name="pg13172_134061"/>
    </w:p>
    <w:p>
      <w:pPr>
        <w:pStyle w:val="Heading3"/>
        <w:numPr>
          <w:ilvl w:val="2"/>
          <w:numId w:val="1"/>
        </w:numPr>
        <w:rPr/>
      </w:pPr>
      <w:bookmarkStart w:id="3148" w:name="__RefHeading___Toc696576_3244359995"/>
      <w:bookmarkStart w:id="3149" w:name="_Toc1363"/>
      <w:bookmarkEnd w:id="3147"/>
      <w:bookmarkEnd w:id="3148"/>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7</w:t>
      </w:r>
      <w:r>
        <w:rPr>
          <w:rtl w:val="true"/>
        </w:rPr>
        <w:t>]</w:t>
      </w:r>
      <w:bookmarkEnd w:id="3149"/>
    </w:p>
    <w:p>
      <w:pPr>
        <w:pStyle w:val="Heading4"/>
        <w:numPr>
          <w:ilvl w:val="3"/>
          <w:numId w:val="1"/>
        </w:numPr>
        <w:rPr/>
      </w:pPr>
      <w:bookmarkStart w:id="3150" w:name="__RefHeading___Toc696578_3244359995"/>
      <w:bookmarkStart w:id="3151" w:name="_Toc1364"/>
      <w:bookmarkEnd w:id="3150"/>
      <w:r>
        <w:rPr>
          <w:rtl w:val="true"/>
        </w:rPr>
        <w:t>اشاره</w:t>
      </w:r>
      <w:bookmarkEnd w:id="3151"/>
    </w:p>
    <w:p>
      <w:pPr>
        <w:pStyle w:val="BookText"/>
        <w:rPr/>
      </w:pP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کفر ورزیدند،برایشان عذابی سخت است،و کسانی که ایمان آورده و کارهای شایسته انجام داده‌اند،برای آنان آمرزش و پاداشی بزرگ خواهد بود</w:t>
      </w:r>
      <w:r>
        <w:rPr>
          <w:rFonts w:eastAsia="IRNazanin" w:cs="IRNazanin"/>
          <w:color w:val="111111"/>
          <w:sz w:val="28"/>
          <w:szCs w:val="28"/>
          <w:rtl w:val="true"/>
          <w:lang w:bidi="fa-IR"/>
        </w:rPr>
        <w:t>.</w:t>
      </w:r>
    </w:p>
    <w:p>
      <w:pPr>
        <w:pStyle w:val="Heading4"/>
        <w:numPr>
          <w:ilvl w:val="3"/>
          <w:numId w:val="1"/>
        </w:numPr>
        <w:rPr/>
      </w:pPr>
      <w:bookmarkStart w:id="3152" w:name="__RefHeading___Toc696580_3244359995"/>
      <w:bookmarkStart w:id="3153" w:name="_Toc1365"/>
      <w:bookmarkEnd w:id="3152"/>
      <w:r>
        <w:rPr>
          <w:rtl w:val="true"/>
        </w:rPr>
        <w:t>پیام‌ها</w:t>
      </w:r>
      <w:r>
        <w:rPr>
          <w:rtl w:val="true"/>
        </w:rPr>
        <w:t>:</w:t>
      </w:r>
      <w:bookmarkEnd w:id="315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یا ترک فرمان‌های الهی،حساب و کتابی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کَفَرُوا لَهُمْ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روحیه‌ی خوف و رجا،باید وعده و وعید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کَبِیرٌ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اندیشی و توجّه به پایان کار،در تربیت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عذاب شدن،کفر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لَهُمْ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رسیدن به پاداش،علاوه بر ایمان،کار نیک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لَهُمْ 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 آمرزیده نشود،زمینه برای ورود به بهشت و دریافت پاداش فراهم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مَغْفِرَةٌ وَ أَجْرٌ کَبِیرٌ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اتمام حجّت،سپس تهدید به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قبل اتمام حجّت بود و این آیه اعلام کیفر و پاداش</w:t>
      </w:r>
      <w:r>
        <w:rPr>
          <w:rFonts w:eastAsia="IRNazanin" w:cs="IRNazanin"/>
          <w:color w:val="111111"/>
          <w:sz w:val="28"/>
          <w:szCs w:val="28"/>
          <w:rtl w:val="true"/>
          <w:lang w:bidi="fa-IR"/>
        </w:rPr>
        <w:t>.)</w:t>
      </w:r>
      <w:bookmarkStart w:id="3154" w:name="pg13172_134062"/>
    </w:p>
    <w:p>
      <w:pPr>
        <w:pStyle w:val="Heading3"/>
        <w:numPr>
          <w:ilvl w:val="2"/>
          <w:numId w:val="1"/>
        </w:numPr>
        <w:rPr/>
      </w:pPr>
      <w:bookmarkStart w:id="3155" w:name="__RefHeading___Toc696582_3244359995"/>
      <w:bookmarkStart w:id="3156" w:name="_Toc1366"/>
      <w:bookmarkEnd w:id="3154"/>
      <w:bookmarkEnd w:id="3155"/>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8</w:t>
      </w:r>
      <w:r>
        <w:rPr>
          <w:rtl w:val="true"/>
        </w:rPr>
        <w:t>]</w:t>
      </w:r>
      <w:bookmarkEnd w:id="3156"/>
    </w:p>
    <w:p>
      <w:pPr>
        <w:pStyle w:val="Heading4"/>
        <w:numPr>
          <w:ilvl w:val="3"/>
          <w:numId w:val="1"/>
        </w:numPr>
        <w:rPr/>
      </w:pPr>
      <w:bookmarkStart w:id="3157" w:name="__RefHeading___Toc696584_3244359995"/>
      <w:bookmarkStart w:id="3158" w:name="_Toc1367"/>
      <w:bookmarkEnd w:id="3157"/>
      <w:r>
        <w:rPr>
          <w:rtl w:val="true"/>
        </w:rPr>
        <w:t>اشاره</w:t>
      </w:r>
      <w:bookmarkEnd w:id="3158"/>
    </w:p>
    <w:p>
      <w:pPr>
        <w:pStyle w:val="BookText"/>
        <w:rPr/>
      </w:pP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آیا کسی که عمل بدش برای او آراسته شده و آن را نیکو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هدایت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بدون شک خداوند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می‌کند و 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می‌نماید،پس مگذار به خاطر حسرت بر آنان جانت از دست برود،زیرا خداوند به آن چه انجام می‌دهند آگاهی کامل دارد</w:t>
      </w:r>
      <w:r>
        <w:rPr>
          <w:rFonts w:eastAsia="IRNazanin" w:cs="IRNazanin"/>
          <w:color w:val="111111"/>
          <w:sz w:val="28"/>
          <w:szCs w:val="28"/>
          <w:rtl w:val="true"/>
          <w:lang w:bidi="fa-IR"/>
        </w:rPr>
        <w:t>.</w:t>
      </w:r>
    </w:p>
    <w:p>
      <w:pPr>
        <w:pStyle w:val="Heading4"/>
        <w:numPr>
          <w:ilvl w:val="3"/>
          <w:numId w:val="1"/>
        </w:numPr>
        <w:rPr/>
      </w:pPr>
      <w:bookmarkStart w:id="3159" w:name="__RefHeading___Toc696586_3244359995"/>
      <w:bookmarkStart w:id="3160" w:name="_Toc1368"/>
      <w:bookmarkEnd w:id="3159"/>
      <w:r>
        <w:rPr>
          <w:rtl w:val="true"/>
        </w:rPr>
        <w:t>نکته‌ها</w:t>
      </w:r>
      <w:r>
        <w:rPr>
          <w:rtl w:val="true"/>
        </w:rPr>
        <w:t>:</w:t>
      </w:r>
      <w:bookmarkEnd w:id="3160"/>
    </w:p>
    <w:p>
      <w:pPr>
        <w:pStyle w:val="BookText"/>
        <w:rPr/>
      </w:pPr>
      <w:r>
        <w:rPr>
          <w:rFonts w:ascii="IRNazanin" w:hAnsi="IRNazanin" w:eastAsia="IRNazanin"/>
          <w:color w:val="111111"/>
          <w:sz w:val="28"/>
          <w:sz w:val="28"/>
          <w:szCs w:val="28"/>
          <w:rtl w:val="true"/>
          <w:lang w:bidi="fa-IR"/>
        </w:rPr>
        <w:t>کسی که رفتار بد انسان را زیبا نشان می‌دهد و به جای انتقاد،تملّق می‌گوید،شیطان است، زیرا 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أَعْمٰالَهُمْ</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بی پاسخ گذاشتن سؤالات توبیخی،نشانه‌ی تهدید و تحقیر خلافکاران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توبیخ بدکاران،سؤالی را طرح و آن را بی پاسخ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خلافکاری که بدرفتاری خود را خوب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جواب این جمله رای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دیدن بدی‌ها،مقدّمه عُجب است</w:t>
      </w:r>
      <w:r>
        <w:rPr>
          <w:rFonts w:eastAsia="IRNazanin" w:cs="IRNazanin"/>
          <w:color w:val="111111"/>
          <w:sz w:val="28"/>
          <w:szCs w:val="28"/>
          <w:rtl w:val="true"/>
          <w:lang w:bidi="fa-IR"/>
        </w:rPr>
        <w:t xml:space="preserve">. </w:t>
      </w:r>
      <w:r>
        <w:rPr>
          <w:rStyle w:val="FootnoteAnchor"/>
          <w:rtl w:val="true"/>
        </w:rPr>
        <w:footnoteReference w:id="554"/>
      </w:r>
    </w:p>
    <w:p>
      <w:pPr>
        <w:pStyle w:val="Heading4"/>
        <w:numPr>
          <w:ilvl w:val="3"/>
          <w:numId w:val="1"/>
        </w:numPr>
        <w:rPr/>
      </w:pPr>
      <w:bookmarkStart w:id="3161" w:name="__RefHeading___Toc696588_3244359995"/>
      <w:bookmarkStart w:id="3162" w:name="_Toc1369"/>
      <w:bookmarkEnd w:id="3161"/>
      <w:r>
        <w:rPr>
          <w:rtl w:val="true"/>
        </w:rPr>
        <w:t>پیام‌ها</w:t>
      </w:r>
      <w:r>
        <w:rPr>
          <w:rtl w:val="true"/>
        </w:rPr>
        <w:t>:</w:t>
      </w:r>
      <w:bookmarkEnd w:id="3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دوستی جزء فطرت انسان است،تا آنجا که شیطان نیز بدی‌ها رای زیبا نشان می‌دهد تا انسان رای بر انجام آن وادار کند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پنداشتن بدی‌ها،زمینه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 گناه را توجیه و سپس به انجام آن اقدام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بدی‌ها، همان توجیه خلافکاری‌ها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 سُوءُ عَمَلِهِ</w:t>
      </w:r>
      <w:r>
        <w:rPr>
          <w:rFonts w:eastAsia="IRNazanin" w:cs="IRNazanin"/>
          <w:color w:val="111111"/>
          <w:sz w:val="28"/>
          <w:szCs w:val="28"/>
          <w:rtl w:val="true"/>
          <w:lang w:bidi="fa-IR"/>
        </w:rPr>
        <w:t>»</w:t>
      </w:r>
      <w:bookmarkStart w:id="3163" w:name="pg13172_134063"/>
    </w:p>
    <w:p>
      <w:pPr>
        <w:pStyle w:val="BookText"/>
        <w:rPr/>
      </w:pPr>
      <w:bookmarkEnd w:id="316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مؤمن،واقع‌بین،خودشناس و بصیر است ولی کافر،شخص پنداری،فریب خورده،خودپسند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قبل،سخن از کفّار و مؤمنان و این آیه سخن از واقع‌بینی و پنداربینی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لَهُ سُوءُ عَمَلِهِ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و بدی‌ها را باید با معیار الهی سنجید نه با پندار این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عَمَلِهِ فَرَآهُ حَسَناً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 و خوب پنداشتن بدی‌ها،مانع پند پذیری و توبه و تکامل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هدایت و ضلالت از خداست،لکن بر اساس عملکرد انسان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راه انحرافی را لجوجانه انتخاب می‌کنند،خداوند هم بر گمراهی آنان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یَصْنَعُونَ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هدایت مردم حرص می‌خورد و سوز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و حسرت،باید حدّ و مرز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عملکرد خلافکاران زیر نظر خداوند است،حسرت ما را کم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نَفْسُکَ عَلَیْهِمْ حَسَرٰاتٍ إِنَّ اللّٰهَ عَلِیمٌ بِمٰا یَصْنَعُونَ</w:t>
      </w:r>
      <w:r>
        <w:rPr>
          <w:rFonts w:eastAsia="IRNazanin" w:cs="IRNazanin"/>
          <w:color w:val="111111"/>
          <w:sz w:val="28"/>
          <w:szCs w:val="28"/>
          <w:rtl w:val="true"/>
          <w:lang w:bidi="fa-IR"/>
        </w:rPr>
        <w:t>»</w:t>
      </w:r>
    </w:p>
    <w:p>
      <w:pPr>
        <w:pStyle w:val="Heading3"/>
        <w:numPr>
          <w:ilvl w:val="2"/>
          <w:numId w:val="1"/>
        </w:numPr>
        <w:rPr/>
      </w:pPr>
      <w:bookmarkStart w:id="3164" w:name="__RefHeading___Toc696590_3244359995"/>
      <w:bookmarkStart w:id="3165" w:name="_Toc1370"/>
      <w:bookmarkEnd w:id="3164"/>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9</w:t>
      </w:r>
      <w:r>
        <w:rPr>
          <w:rtl w:val="true"/>
        </w:rPr>
        <w:t>]</w:t>
      </w:r>
      <w:bookmarkEnd w:id="3165"/>
    </w:p>
    <w:p>
      <w:pPr>
        <w:pStyle w:val="Heading4"/>
        <w:numPr>
          <w:ilvl w:val="3"/>
          <w:numId w:val="1"/>
        </w:numPr>
        <w:rPr/>
      </w:pPr>
      <w:bookmarkStart w:id="3166" w:name="__RefHeading___Toc696592_3244359995"/>
      <w:bookmarkStart w:id="3167" w:name="_Toc1371"/>
      <w:bookmarkEnd w:id="3166"/>
      <w:r>
        <w:rPr>
          <w:rtl w:val="true"/>
        </w:rPr>
        <w:t>اشاره</w:t>
      </w:r>
      <w:bookmarkEnd w:id="3167"/>
    </w:p>
    <w:p>
      <w:pPr>
        <w:pStyle w:val="BookText"/>
        <w:rPr/>
      </w:pP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است که بادها را فرستاد تا ابر را برانگیزاند،پس آن را به سوی سرزمینی مرده راندیم،و به وسیله‌ی آن زمین را بعد از مردنش زنده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نیز چنین است</w:t>
      </w:r>
      <w:r>
        <w:rPr>
          <w:rFonts w:eastAsia="IRNazanin" w:cs="IRNazanin"/>
          <w:color w:val="111111"/>
          <w:sz w:val="28"/>
          <w:szCs w:val="28"/>
          <w:rtl w:val="true"/>
          <w:lang w:bidi="fa-IR"/>
        </w:rPr>
        <w:t>.</w:t>
      </w:r>
    </w:p>
    <w:p>
      <w:pPr>
        <w:pStyle w:val="Heading4"/>
        <w:numPr>
          <w:ilvl w:val="3"/>
          <w:numId w:val="1"/>
        </w:numPr>
        <w:rPr/>
      </w:pPr>
      <w:bookmarkStart w:id="3168" w:name="__RefHeading___Toc696594_3244359995"/>
      <w:bookmarkStart w:id="3169" w:name="_Toc1372"/>
      <w:bookmarkEnd w:id="3168"/>
      <w:r>
        <w:rPr>
          <w:rtl w:val="true"/>
        </w:rPr>
        <w:t>نکته‌ها</w:t>
      </w:r>
      <w:r>
        <w:rPr>
          <w:rtl w:val="true"/>
        </w:rPr>
        <w:t>:</w:t>
      </w:r>
      <w:bookmarkEnd w:id="316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با اراده‌ی خداوند،حرکت ابر و باد و ریزش باران،زمین مرده را زنده کرده و گیاهان سر از خاک بر می‌آورند،با اراده‌ای دیگر و وقوع زلزله‌ای عظیم،مردگان از خاک بر می‌خیزند و زنده می‌شود</w:t>
      </w:r>
      <w:r>
        <w:rPr>
          <w:rFonts w:eastAsia="IRNazanin" w:cs="IRNazanin"/>
          <w:color w:val="111111"/>
          <w:sz w:val="28"/>
          <w:szCs w:val="28"/>
          <w:rtl w:val="true"/>
          <w:lang w:bidi="fa-IR"/>
        </w:rPr>
        <w:t>.</w:t>
      </w:r>
      <w:bookmarkStart w:id="3170" w:name="pg13172_134064"/>
    </w:p>
    <w:p>
      <w:pPr>
        <w:pStyle w:val="BookText"/>
        <w:rPr/>
      </w:pPr>
      <w:bookmarkEnd w:id="3170"/>
      <w:r>
        <w:rPr>
          <w:rFonts w:ascii="IRNazanin" w:hAnsi="IRNazanin" w:eastAsia="IRNazanin"/>
          <w:color w:val="111111"/>
          <w:sz w:val="28"/>
          <w:sz w:val="28"/>
          <w:szCs w:val="28"/>
          <w:rtl w:val="true"/>
          <w:lang w:bidi="fa-IR"/>
        </w:rPr>
        <w:t>این بهار نو ز بعد برگ ریز</w:t>
      </w:r>
    </w:p>
    <w:p>
      <w:pPr>
        <w:pStyle w:val="BookText"/>
        <w:rPr/>
      </w:pPr>
      <w:r>
        <w:rPr>
          <w:rFonts w:ascii="IRNazanin" w:hAnsi="IRNazanin" w:eastAsia="IRNazanin"/>
          <w:color w:val="111111"/>
          <w:sz w:val="28"/>
          <w:sz w:val="28"/>
          <w:szCs w:val="28"/>
          <w:rtl w:val="true"/>
          <w:lang w:bidi="fa-IR"/>
        </w:rPr>
        <w:t xml:space="preserve">هست برهان بر وجود رستخیز </w:t>
      </w:r>
      <w:r>
        <w:rPr>
          <w:rStyle w:val="FootnoteAnchor"/>
          <w:rtl w:val="true"/>
        </w:rPr>
        <w:footnoteReference w:id="555"/>
      </w:r>
    </w:p>
    <w:p>
      <w:pPr>
        <w:pStyle w:val="Heading4"/>
        <w:numPr>
          <w:ilvl w:val="3"/>
          <w:numId w:val="1"/>
        </w:numPr>
        <w:rPr/>
      </w:pPr>
      <w:bookmarkStart w:id="3171" w:name="__RefHeading___Toc696596_3244359995"/>
      <w:bookmarkStart w:id="3172" w:name="_Toc1373"/>
      <w:bookmarkEnd w:id="3171"/>
      <w:r>
        <w:rPr>
          <w:rtl w:val="true"/>
        </w:rPr>
        <w:t>پیام‌ها</w:t>
      </w:r>
      <w:r>
        <w:rPr>
          <w:rtl w:val="true"/>
        </w:rPr>
        <w:t>:</w:t>
      </w:r>
      <w:bookmarkEnd w:id="3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وزش بادها،حرکت ابرها و ریزش باران‌ها،تصادفی نیست،با اراده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الرِّیٰاحَ فَتُثِیرُ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هستی،برنامه و نظم و تدبیر حاکم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فهم غیب،از شهود استفاده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النُّشُورُ</w:t>
      </w:r>
      <w:r>
        <w:rPr>
          <w:rFonts w:eastAsia="Amiri" w:cs="Amiri" w:ascii="Amiri" w:hAnsi="Amiri"/>
          <w:color w:val="111111"/>
          <w:sz w:val="28"/>
          <w:szCs w:val="28"/>
          <w:rtl w:val="true"/>
          <w:lang w:bidi="ar-SA"/>
        </w:rPr>
        <w:t>»</w:t>
      </w:r>
    </w:p>
    <w:p>
      <w:pPr>
        <w:pStyle w:val="Heading3"/>
        <w:numPr>
          <w:ilvl w:val="2"/>
          <w:numId w:val="1"/>
        </w:numPr>
        <w:rPr/>
      </w:pPr>
      <w:bookmarkStart w:id="3173" w:name="__RefHeading___Toc696598_3244359995"/>
      <w:bookmarkStart w:id="3174" w:name="_Toc1374"/>
      <w:bookmarkEnd w:id="317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10</w:t>
      </w:r>
      <w:r>
        <w:rPr>
          <w:rtl w:val="true"/>
        </w:rPr>
        <w:t>]</w:t>
      </w:r>
      <w:bookmarkEnd w:id="3174"/>
    </w:p>
    <w:p>
      <w:pPr>
        <w:pStyle w:val="Heading4"/>
        <w:numPr>
          <w:ilvl w:val="3"/>
          <w:numId w:val="1"/>
        </w:numPr>
        <w:rPr/>
      </w:pPr>
      <w:bookmarkStart w:id="3175" w:name="__RefHeading___Toc696600_3244359995"/>
      <w:bookmarkStart w:id="3176" w:name="_Toc1375"/>
      <w:bookmarkEnd w:id="3175"/>
      <w:r>
        <w:rPr>
          <w:rtl w:val="true"/>
        </w:rPr>
        <w:t>اشاره</w:t>
      </w:r>
      <w:bookmarkEnd w:id="3176"/>
    </w:p>
    <w:p>
      <w:pPr>
        <w:pStyle w:val="BookText"/>
        <w:rPr/>
      </w:pP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خواهان عزّت است،پس عزّت،همه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که بخواهد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به سوی او بالا می‌رود،و کار شایسته آن را بالا می‌برد،و کسانی که برای انجام بدی‌ها نقشه می‌کشند،برایشان عذاب سختی است و نیرنگ آنان است که تباه می‌شود</w:t>
      </w:r>
      <w:r>
        <w:rPr>
          <w:rFonts w:eastAsia="IRNazanin" w:cs="IRNazanin"/>
          <w:color w:val="111111"/>
          <w:sz w:val="28"/>
          <w:szCs w:val="28"/>
          <w:rtl w:val="true"/>
          <w:lang w:bidi="fa-IR"/>
        </w:rPr>
        <w:t>.</w:t>
      </w:r>
    </w:p>
    <w:p>
      <w:pPr>
        <w:pStyle w:val="Heading4"/>
        <w:numPr>
          <w:ilvl w:val="3"/>
          <w:numId w:val="1"/>
        </w:numPr>
        <w:rPr/>
      </w:pPr>
      <w:bookmarkStart w:id="3177" w:name="__RefHeading___Toc696602_3244359995"/>
      <w:bookmarkStart w:id="3178" w:name="_Toc1376"/>
      <w:bookmarkEnd w:id="3177"/>
      <w:r>
        <w:rPr>
          <w:rtl w:val="true"/>
        </w:rPr>
        <w:t>نکته‌ها</w:t>
      </w:r>
      <w:r>
        <w:rPr>
          <w:rtl w:val="true"/>
        </w:rPr>
        <w:t>:</w:t>
      </w:r>
      <w:bookmarkEnd w:id="3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شهادت به توحید و رسالت و ولایت است که در روایات مصادیق آن،اذکاری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سبحان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کسادی زیاد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آیه‌ی شریفه معانی دیگری نیز قابل 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نیکو به سوی خدا بالا می‌رود،ولی عمل صالح به آن رفعت و درجه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نیکو هم خودش بالا می‌رود و هم کارهای خوب را بالا می‌کشد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کفّار،یا عزّت را در دل بستگی به اشیای مادّی می‌جویند،</w:t>
      </w:r>
      <w:bookmarkStart w:id="3179" w:name="pg13172_134065"/>
    </w:p>
    <w:p>
      <w:pPr>
        <w:pStyle w:val="BookText"/>
        <w:rPr/>
      </w:pPr>
      <w:bookmarkEnd w:id="3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لِیَکُونُوا لَهُمْ عِزًّا</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و یا آن را از وابستگی به این و آن طلب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یَبْتَغُونَ عِنْدَهُمُ الْعِزَّةَ</w:t>
      </w:r>
      <w:r>
        <w:rPr>
          <w:rFonts w:eastAsia="IRNazanin" w:cs="IRNazanin"/>
          <w:color w:val="111111"/>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و حال آنکه عزّت تنها نزد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الْعِزَّةُ جَمِیعاً</w:t>
      </w:r>
      <w:r>
        <w:rPr>
          <w:rFonts w:eastAsia="Amiri" w:cs="Amiri" w:ascii="Amiri" w:hAnsi="Amiri"/>
          <w:color w:val="111111"/>
          <w:sz w:val="28"/>
          <w:szCs w:val="28"/>
          <w:rtl w:val="true"/>
          <w:lang w:bidi="ar-SA"/>
        </w:rPr>
        <w:t>»</w:t>
      </w:r>
    </w:p>
    <w:p>
      <w:pPr>
        <w:pStyle w:val="Heading4"/>
        <w:numPr>
          <w:ilvl w:val="3"/>
          <w:numId w:val="1"/>
        </w:numPr>
        <w:rPr/>
      </w:pPr>
      <w:bookmarkStart w:id="3180" w:name="__RefHeading___Toc696604_3244359995"/>
      <w:bookmarkStart w:id="3181" w:name="_Toc1377"/>
      <w:bookmarkEnd w:id="3180"/>
      <w:r>
        <w:rPr>
          <w:rtl w:val="true"/>
        </w:rPr>
        <w:t>پیام‌ها</w:t>
      </w:r>
      <w:r>
        <w:rPr>
          <w:rtl w:val="true"/>
        </w:rPr>
        <w:t>:</w:t>
      </w:r>
      <w:bookmarkEnd w:id="3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واقعی،نزد خداست،نه پیش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واقعی،در سایه‌ی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فَلِلّٰهِ الْعِزَّةُ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 الطَّیِّبُ وَ الْعَمَلُ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عقیده با عمل رابطه‌ی تنگاتنگ است و در یکدیگر اثر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الصّٰالِحُ یَرْفَعُهُ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مؤمنان که عزّت را از طریق ایمان و عمل صالح می‌جویند،راه رشد و تکامل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دیگران که عزّت را از طریق فریب و نیرنگ می‌خواهند محو و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نیرنگ و گناه به عزّت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w:t>
      </w:r>
    </w:p>
    <w:p>
      <w:pPr>
        <w:pStyle w:val="Heading3"/>
        <w:numPr>
          <w:ilvl w:val="2"/>
          <w:numId w:val="1"/>
        </w:numPr>
        <w:rPr/>
      </w:pPr>
      <w:bookmarkStart w:id="3182" w:name="__RefHeading___Toc696606_3244359995"/>
      <w:bookmarkStart w:id="3183" w:name="_Toc1378"/>
      <w:bookmarkEnd w:id="3182"/>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11</w:t>
      </w:r>
      <w:r>
        <w:rPr>
          <w:rtl w:val="true"/>
        </w:rPr>
        <w:t>]</w:t>
      </w:r>
      <w:bookmarkEnd w:id="3183"/>
    </w:p>
    <w:p>
      <w:pPr>
        <w:pStyle w:val="Heading4"/>
        <w:numPr>
          <w:ilvl w:val="3"/>
          <w:numId w:val="1"/>
        </w:numPr>
        <w:rPr/>
      </w:pPr>
      <w:bookmarkStart w:id="3184" w:name="__RefHeading___Toc696608_3244359995"/>
      <w:bookmarkStart w:id="3185" w:name="_Toc1379"/>
      <w:bookmarkEnd w:id="3184"/>
      <w:r>
        <w:rPr>
          <w:rtl w:val="true"/>
        </w:rPr>
        <w:t>اشاره</w:t>
      </w:r>
      <w:bookmarkEnd w:id="3185"/>
    </w:p>
    <w:p>
      <w:pPr>
        <w:pStyle w:val="BookText"/>
        <w:rPr/>
      </w:pP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خداوند،شما را از خاک و سپس از نطفه آفرید؛آن گاه شما را زوج یکدیگر قرار داد،و هیچ ماده‌ای جز با علم او باردار نشود و نزاید،و هیچ کس عمر طولانی داده نشود و یا از عمرش کاسته نشود،مگر آن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ثبت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است؛قطعاً این امر بر خداوند آسان است</w:t>
      </w:r>
      <w:r>
        <w:rPr>
          <w:rFonts w:eastAsia="IRNazanin" w:cs="IRNazanin"/>
          <w:color w:val="111111"/>
          <w:sz w:val="28"/>
          <w:szCs w:val="28"/>
          <w:rtl w:val="true"/>
          <w:lang w:bidi="fa-IR"/>
        </w:rPr>
        <w:t>.</w:t>
      </w:r>
      <w:bookmarkStart w:id="3186" w:name="pg13172_134066"/>
    </w:p>
    <w:p>
      <w:pPr>
        <w:pStyle w:val="Heading4"/>
        <w:numPr>
          <w:ilvl w:val="3"/>
          <w:numId w:val="1"/>
        </w:numPr>
        <w:rPr/>
      </w:pPr>
      <w:bookmarkStart w:id="3187" w:name="__RefHeading___Toc696610_3244359995"/>
      <w:bookmarkStart w:id="3188" w:name="_Toc1380"/>
      <w:bookmarkEnd w:id="3186"/>
      <w:bookmarkEnd w:id="3187"/>
      <w:r>
        <w:rPr>
          <w:rtl w:val="true"/>
        </w:rPr>
        <w:t>نکته‌ها</w:t>
      </w:r>
      <w:r>
        <w:rPr>
          <w:rtl w:val="true"/>
        </w:rPr>
        <w:t>:</w:t>
      </w:r>
      <w:bookmarkEnd w:id="3188"/>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عمر طولانی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عمران و آبادی است و چون انسان در ایام زنده بودن توان آباد کردن دارد،به مدّت حیات او عمر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روایات،صدقه و صله‌ی رحم سبب طول عمر و قطع رحم و جسارت به والدین سبب کوتاهی عمر معرّفی شده است</w:t>
      </w:r>
      <w:r>
        <w:rPr>
          <w:rFonts w:eastAsia="IRNazanin" w:cs="IRNazanin"/>
          <w:color w:val="111111"/>
          <w:sz w:val="28"/>
          <w:szCs w:val="28"/>
          <w:rtl w:val="true"/>
          <w:lang w:bidi="fa-IR"/>
        </w:rPr>
        <w:t xml:space="preserve">. </w:t>
      </w:r>
      <w:r>
        <w:rPr>
          <w:rStyle w:val="FootnoteAnchor"/>
          <w:rtl w:val="true"/>
        </w:rPr>
        <w:footnoteReference w:id="558"/>
      </w:r>
    </w:p>
    <w:p>
      <w:pPr>
        <w:pStyle w:val="Heading4"/>
        <w:numPr>
          <w:ilvl w:val="3"/>
          <w:numId w:val="1"/>
        </w:numPr>
        <w:rPr/>
      </w:pPr>
      <w:bookmarkStart w:id="3189" w:name="__RefHeading___Toc696612_3244359995"/>
      <w:bookmarkStart w:id="3190" w:name="_Toc1381"/>
      <w:bookmarkEnd w:id="3189"/>
      <w:r>
        <w:rPr>
          <w:rtl w:val="true"/>
        </w:rPr>
        <w:t>پیام‌ها</w:t>
      </w:r>
      <w:r>
        <w:rPr>
          <w:rtl w:val="true"/>
        </w:rPr>
        <w:t>:</w:t>
      </w:r>
      <w:bookmarkEnd w:id="3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منشأ آفرینش خود توجّه کنید تا هم به قدرت خداوند پی ببرید و هم گرفتار غفلت و غرور و تکبّر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تُرٰابٍ ثُمَّ مِنْ نُطْفَةٍ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آدم از خاک است و هم انسان‌های موجود از نطفه‌ای که سرچشمه‌اش خاک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وجود انسان،خاک و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زوج برای انسان،از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جَعَلَکُمْ أَزْوٰاجاً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تمام حالات موجود،پیش از تولّد و پیدایش آن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تَحْمِلُ مِنْ أُنْثیٰ وَ لاٰ تَضَعُ إِلاّٰ بِعِلْمِهِ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عمر معیّنی دارد ولی به دلایلی گاهی از آن کاسته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یُنْقَصُ مِنْ عُمُرِهِ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لحظه‌های عمر انسان حساب و 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انسان از خاک و نطفه و علم به لحظه‌های عمر انسان،بر خداوند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یَسِیرٌ</w:t>
      </w:r>
      <w:r>
        <w:rPr>
          <w:rFonts w:eastAsia="IRNazanin" w:cs="IRNazanin"/>
          <w:color w:val="111111"/>
          <w:sz w:val="28"/>
          <w:szCs w:val="28"/>
          <w:rtl w:val="true"/>
          <w:lang w:bidi="fa-IR"/>
        </w:rPr>
        <w:t>»</w:t>
      </w:r>
    </w:p>
    <w:p>
      <w:pPr>
        <w:pStyle w:val="Heading3"/>
        <w:numPr>
          <w:ilvl w:val="2"/>
          <w:numId w:val="1"/>
        </w:numPr>
        <w:rPr/>
      </w:pPr>
      <w:bookmarkStart w:id="3191" w:name="__RefHeading___Toc696614_3244359995"/>
      <w:bookmarkStart w:id="3192" w:name="_Toc1382"/>
      <w:bookmarkEnd w:id="3191"/>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12</w:t>
      </w:r>
      <w:r>
        <w:rPr>
          <w:rtl w:val="true"/>
        </w:rPr>
        <w:t>]</w:t>
      </w:r>
      <w:bookmarkEnd w:id="3192"/>
    </w:p>
    <w:p>
      <w:pPr>
        <w:pStyle w:val="Heading4"/>
        <w:numPr>
          <w:ilvl w:val="3"/>
          <w:numId w:val="1"/>
        </w:numPr>
        <w:rPr/>
      </w:pPr>
      <w:bookmarkStart w:id="3193" w:name="__RefHeading___Toc696616_3244359995"/>
      <w:bookmarkStart w:id="3194" w:name="_Toc1383"/>
      <w:bookmarkEnd w:id="3193"/>
      <w:r>
        <w:rPr>
          <w:rtl w:val="true"/>
        </w:rPr>
        <w:t>اشاره</w:t>
      </w:r>
      <w:bookmarkEnd w:id="3194"/>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3195" w:name="pg13172_134067"/>
    </w:p>
    <w:p>
      <w:pPr>
        <w:pStyle w:val="BookText"/>
        <w:rPr/>
      </w:pPr>
      <w:bookmarkEnd w:id="3195"/>
      <w:r>
        <w:rPr>
          <w:rFonts w:ascii="IRNazanin" w:hAnsi="IRNazanin" w:eastAsia="IRNazanin"/>
          <w:color w:val="111111"/>
          <w:sz w:val="28"/>
          <w:sz w:val="28"/>
          <w:szCs w:val="28"/>
          <w:rtl w:val="true"/>
          <w:lang w:bidi="fa-IR"/>
        </w:rPr>
        <w:t>دو دریا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شیرین،لطیف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نوشیدنش گواراست،و آن یکی،شور و تلخ است،ولی شما از هر دو گوشت تازه می‌خورید و زیور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می‌آورید و می‌پوشید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را در آن می‌بینی که امواج را می‌شکافند تا از فضل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طلبید و شاید شکرگزار باشید</w:t>
      </w:r>
      <w:r>
        <w:rPr>
          <w:rFonts w:eastAsia="IRNazanin" w:cs="IRNazanin"/>
          <w:color w:val="111111"/>
          <w:sz w:val="28"/>
          <w:szCs w:val="28"/>
          <w:rtl w:val="true"/>
          <w:lang w:bidi="fa-IR"/>
        </w:rPr>
        <w:t>.</w:t>
      </w:r>
    </w:p>
    <w:p>
      <w:pPr>
        <w:pStyle w:val="Heading4"/>
        <w:numPr>
          <w:ilvl w:val="3"/>
          <w:numId w:val="1"/>
        </w:numPr>
        <w:rPr/>
      </w:pPr>
      <w:bookmarkStart w:id="3196" w:name="__RefHeading___Toc696618_3244359995"/>
      <w:bookmarkStart w:id="3197" w:name="_Toc1384"/>
      <w:bookmarkEnd w:id="3196"/>
      <w:r>
        <w:rPr>
          <w:rtl w:val="true"/>
        </w:rPr>
        <w:t>نکته‌ها</w:t>
      </w:r>
      <w:r>
        <w:rPr>
          <w:rtl w:val="true"/>
        </w:rPr>
        <w:t>:</w:t>
      </w:r>
      <w:bookmarkEnd w:id="3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معنای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افراد؛ گاهی شیرین است و گاهی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همراه شهرت است و گاهی همراه گمنامی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همراه غناست،گاهی همراه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سلامتی است و گاهی با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انسان،صیّاد،غوّاص و ناخدای خوبی باشد،در همه‌ی شرایط متضادّ می‌تواند موفّق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کُلٍّ 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ماهی و استخراج مواد زینتی و کشتیرانی،برکاتی است که با تلاش انسان همراه است و گر نه برکات دریا بسیار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ابرها از بخار دریا،تصفیه هوا، پرورش انواع موجودات آبزی</w:t>
      </w:r>
      <w:r>
        <w:rPr>
          <w:rFonts w:eastAsia="IRNazanin" w:cs="IRNazanin"/>
          <w:color w:val="111111"/>
          <w:sz w:val="28"/>
          <w:szCs w:val="28"/>
          <w:rtl w:val="true"/>
          <w:lang w:bidi="fa-IR"/>
        </w:rPr>
        <w:t>.</w:t>
      </w:r>
    </w:p>
    <w:p>
      <w:pPr>
        <w:pStyle w:val="Heading4"/>
        <w:numPr>
          <w:ilvl w:val="3"/>
          <w:numId w:val="1"/>
        </w:numPr>
        <w:rPr/>
      </w:pPr>
      <w:bookmarkStart w:id="3198" w:name="__RefHeading___Toc696620_3244359995"/>
      <w:bookmarkStart w:id="3199" w:name="_Toc1385"/>
      <w:bookmarkEnd w:id="3198"/>
      <w:r>
        <w:rPr>
          <w:rtl w:val="true"/>
        </w:rPr>
        <w:t>پیام‌ها</w:t>
      </w:r>
      <w:r>
        <w:rPr>
          <w:rtl w:val="true"/>
        </w:rPr>
        <w:t>:</w:t>
      </w:r>
      <w:bookmarkEnd w:id="319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شیرینی‌ها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اکثر دریاها آب شور و تلخ دارند ولی در بیان قرآن اول آب شیرین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خواری و تحریم گوشت،مورد قبول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تَأْکُلُونَ لَحْماً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دریا،بستر خوراک،پوشاک و مرکب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تَلْبَسُونَهٰا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الْفُلْکَ</w:t>
      </w:r>
      <w:r>
        <w:rPr>
          <w:rFonts w:eastAsia="IRNazanin" w:cs="IRNazanin"/>
          <w:color w:val="111111"/>
          <w:sz w:val="28"/>
          <w:szCs w:val="28"/>
          <w:rtl w:val="true"/>
          <w:lang w:bidi="fa-IR"/>
        </w:rPr>
        <w:t>»</w:t>
      </w:r>
      <w:bookmarkStart w:id="3200" w:name="pg13172_134068"/>
    </w:p>
    <w:p>
      <w:pPr>
        <w:pStyle w:val="BookText"/>
        <w:rPr/>
      </w:pPr>
      <w:bookmarkEnd w:id="320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تغذیه باید به سراغ گوشت تازه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زیبایی گرایش فطری دارد و بهره بردن از زینت مورد قبول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تَسْتَخْرِجُونَ حِلْیَةً تَلْبَسُونَهٰا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فضل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 طلبی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فضل الهی در سایه تلاش و کوشش خود انسان بدست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نعمت،زمینه‌ی شکوفا شدن روح شکرگزاری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تَشْکُرُونَ</w:t>
      </w:r>
      <w:r>
        <w:rPr>
          <w:rFonts w:eastAsia="IRNazanin" w:cs="IRNazanin"/>
          <w:color w:val="111111"/>
          <w:sz w:val="28"/>
          <w:szCs w:val="28"/>
          <w:rtl w:val="true"/>
          <w:lang w:bidi="fa-IR"/>
        </w:rPr>
        <w:t>»</w:t>
      </w:r>
    </w:p>
    <w:p>
      <w:pPr>
        <w:pStyle w:val="Heading3"/>
        <w:numPr>
          <w:ilvl w:val="2"/>
          <w:numId w:val="1"/>
        </w:numPr>
        <w:rPr/>
      </w:pPr>
      <w:bookmarkStart w:id="3201" w:name="__RefHeading___Toc696622_3244359995"/>
      <w:bookmarkStart w:id="3202" w:name="_Toc1386"/>
      <w:bookmarkEnd w:id="3201"/>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13</w:t>
      </w:r>
      <w:r>
        <w:rPr>
          <w:rtl w:val="true"/>
        </w:rPr>
        <w:t>]</w:t>
      </w:r>
      <w:bookmarkEnd w:id="3202"/>
    </w:p>
    <w:p>
      <w:pPr>
        <w:pStyle w:val="Heading4"/>
        <w:numPr>
          <w:ilvl w:val="3"/>
          <w:numId w:val="1"/>
        </w:numPr>
        <w:rPr/>
      </w:pPr>
      <w:bookmarkStart w:id="3203" w:name="__RefHeading___Toc696624_3244359995"/>
      <w:bookmarkStart w:id="3204" w:name="_Toc1387"/>
      <w:bookmarkEnd w:id="3203"/>
      <w:r>
        <w:rPr>
          <w:rtl w:val="true"/>
        </w:rPr>
        <w:t>اشاره</w:t>
      </w:r>
      <w:bookmarkEnd w:id="3204"/>
    </w:p>
    <w:p>
      <w:pPr>
        <w:pStyle w:val="BookText"/>
        <w:rPr/>
      </w:pP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را در روز فرو می‌برد و روز را در شب داخل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می‌کاهد و به دیگری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رام و مسخّر نمود،هر یک از آنها برای مدّتی معین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 پروردگار شما، فرمانروایی مخصوص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جای او می‌خوانید مالکِ پوست هسته‌ی خرمایی نیستند</w:t>
      </w:r>
      <w:r>
        <w:rPr>
          <w:rFonts w:eastAsia="IRNazanin" w:cs="IRNazanin"/>
          <w:color w:val="111111"/>
          <w:sz w:val="28"/>
          <w:szCs w:val="28"/>
          <w:rtl w:val="true"/>
          <w:lang w:bidi="fa-IR"/>
        </w:rPr>
        <w:t>.</w:t>
      </w:r>
    </w:p>
    <w:p>
      <w:pPr>
        <w:pStyle w:val="Heading4"/>
        <w:numPr>
          <w:ilvl w:val="3"/>
          <w:numId w:val="1"/>
        </w:numPr>
        <w:rPr/>
      </w:pPr>
      <w:bookmarkStart w:id="3205" w:name="__RefHeading___Toc696626_3244359995"/>
      <w:bookmarkStart w:id="3206" w:name="_Toc1388"/>
      <w:bookmarkEnd w:id="3205"/>
      <w:r>
        <w:rPr>
          <w:rtl w:val="true"/>
        </w:rPr>
        <w:t>نکته‌ها</w:t>
      </w:r>
      <w:r>
        <w:rPr>
          <w:rtl w:val="true"/>
        </w:rPr>
        <w:t>:</w:t>
      </w:r>
      <w:bookmarkEnd w:id="3206"/>
    </w:p>
    <w:p>
      <w:pPr>
        <w:pStyle w:val="BookText"/>
        <w:rPr/>
      </w:pPr>
      <w:r>
        <w:rPr>
          <w:rFonts w:ascii="IRNazanin" w:hAnsi="IRNazanin" w:eastAsia="IRNazanin"/>
          <w:color w:val="111111"/>
          <w:sz w:val="28"/>
          <w:sz w:val="28"/>
          <w:szCs w:val="28"/>
          <w:rtl w:val="true"/>
          <w:lang w:bidi="fa-IR"/>
        </w:rPr>
        <w:t>شب و روز به تدریج جای خود را به دیگری می‌دهند تا از آثار زیانبار انتقال تاریکی به روشنایی و بالعکس جلوگیری شود</w:t>
      </w:r>
      <w:r>
        <w:rPr>
          <w:rFonts w:eastAsia="IRNazanin" w:cs="IRNazanin"/>
          <w:color w:val="111111"/>
          <w:sz w:val="28"/>
          <w:szCs w:val="28"/>
          <w:rtl w:val="true"/>
          <w:lang w:bidi="fa-IR"/>
        </w:rPr>
        <w:t>.</w:t>
      </w:r>
    </w:p>
    <w:p>
      <w:pPr>
        <w:pStyle w:val="Heading4"/>
        <w:numPr>
          <w:ilvl w:val="3"/>
          <w:numId w:val="1"/>
        </w:numPr>
        <w:rPr/>
      </w:pPr>
      <w:bookmarkStart w:id="3207" w:name="__RefHeading___Toc696628_3244359995"/>
      <w:bookmarkStart w:id="3208" w:name="_Toc1389"/>
      <w:bookmarkEnd w:id="3207"/>
      <w:r>
        <w:rPr>
          <w:rtl w:val="true"/>
        </w:rPr>
        <w:t>پیام‌ها</w:t>
      </w:r>
      <w:r>
        <w:rPr>
          <w:rtl w:val="true"/>
        </w:rPr>
        <w:t>:</w:t>
      </w:r>
      <w:bookmarkEnd w:id="320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 بلند شدن شب و روز و یا انتقال تدریجی هر یک به دیگری تصادفی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مسخّر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الشَّمْسَ</w:t>
      </w:r>
      <w:r>
        <w:rPr>
          <w:rFonts w:eastAsia="IRNazanin" w:cs="IRNazanin"/>
          <w:color w:val="111111"/>
          <w:sz w:val="28"/>
          <w:szCs w:val="28"/>
          <w:rtl w:val="true"/>
          <w:lang w:bidi="fa-IR"/>
        </w:rPr>
        <w:t>» ...</w:t>
      </w:r>
      <w:bookmarkStart w:id="3209" w:name="pg13172_134069"/>
    </w:p>
    <w:p>
      <w:pPr>
        <w:pStyle w:val="BookText"/>
        <w:rPr/>
      </w:pPr>
      <w:bookmarkEnd w:id="320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ماه و خورشید،زمان بندی و پایانی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یَجْرِی لِأَجَلٍ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به آفرینش منظّم و هدفدار و زمان بندی شده،توحید خود را تقویت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تبلیغ،ابتدا چهره‌ی حقّ را تبیین کنید،بعد با چهره باطل مقایسه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تَدْعُونَ مِنْ دُونِهِ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طلب باید از مقام برتر باشد؛بت‌ها نه برتر از شما هستند و نه مالک سود و زیانی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یَمْلِکُونَ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انسان،به کجا می‌رود؟ قدرت مطلقه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کرده،به سراغ موجوداتی می‌رود که هیچ قدرتی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یَمْلِکُونَ مِنْ قِطْمِیرٍ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تبلیغ،از مثال‌هایی استفاده کنید که همه‌ی مردم در همه‌ی زمان‌ها و مکان‌ها آن را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w:t>
      </w:r>
    </w:p>
    <w:p>
      <w:pPr>
        <w:pStyle w:val="Heading3"/>
        <w:numPr>
          <w:ilvl w:val="2"/>
          <w:numId w:val="1"/>
        </w:numPr>
        <w:rPr/>
      </w:pPr>
      <w:bookmarkStart w:id="3210" w:name="__RefHeading___Toc696630_3244359995"/>
      <w:bookmarkStart w:id="3211" w:name="_Toc1390"/>
      <w:bookmarkEnd w:id="321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14</w:t>
      </w:r>
      <w:r>
        <w:rPr>
          <w:rtl w:val="true"/>
        </w:rPr>
        <w:t>]</w:t>
      </w:r>
      <w:bookmarkEnd w:id="3211"/>
    </w:p>
    <w:p>
      <w:pPr>
        <w:pStyle w:val="Heading4"/>
        <w:numPr>
          <w:ilvl w:val="3"/>
          <w:numId w:val="1"/>
        </w:numPr>
        <w:rPr/>
      </w:pPr>
      <w:bookmarkStart w:id="3212" w:name="__RefHeading___Toc696632_3244359995"/>
      <w:bookmarkStart w:id="3213" w:name="_Toc1391"/>
      <w:bookmarkEnd w:id="3212"/>
      <w:r>
        <w:rPr>
          <w:rtl w:val="true"/>
        </w:rPr>
        <w:t>اشاره</w:t>
      </w:r>
      <w:bookmarkEnd w:id="3213"/>
    </w:p>
    <w:p>
      <w:pPr>
        <w:pStyle w:val="BookText"/>
        <w:rPr/>
      </w:pP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بخوانید،دعای شما را نمی‌شنوند و اگر بشنوند پاسخی به شما ندهند،و روز قیامت شرک شما را انکار خواهند کرد،و هیچ کس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نکند</w:t>
      </w:r>
      <w:r>
        <w:rPr>
          <w:rFonts w:eastAsia="IRNazanin" w:cs="IRNazanin"/>
          <w:color w:val="111111"/>
          <w:sz w:val="28"/>
          <w:szCs w:val="28"/>
          <w:rtl w:val="true"/>
          <w:lang w:bidi="fa-IR"/>
        </w:rPr>
        <w:t>.</w:t>
      </w:r>
    </w:p>
    <w:p>
      <w:pPr>
        <w:pStyle w:val="Heading4"/>
        <w:numPr>
          <w:ilvl w:val="3"/>
          <w:numId w:val="1"/>
        </w:numPr>
        <w:rPr/>
      </w:pPr>
      <w:bookmarkStart w:id="3214" w:name="__RefHeading___Toc696634_3244359995"/>
      <w:bookmarkStart w:id="3215" w:name="_Toc1392"/>
      <w:bookmarkEnd w:id="3214"/>
      <w:r>
        <w:rPr>
          <w:rtl w:val="true"/>
        </w:rPr>
        <w:t>نکته‌ها</w:t>
      </w:r>
      <w:r>
        <w:rPr>
          <w:rtl w:val="true"/>
        </w:rPr>
        <w:t>:</w:t>
      </w:r>
      <w:bookmarkEnd w:id="321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فرقه‌ای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تأیید عقاید خود مبنی بر جایز نبودن توسّل به پیامبر صلی اللّٰه علیه و آله و ائمه علیهم السلام به این آیه استدلال می‌کنند،غافل از آن که این آیات درباره‌ی توسّل به بت‌هاست نه اولیای الهی که خداوند حتّی پس از مرگ آنان نیز با آنها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متعدّدی از قرآن خداوند به انبیا سلام کرده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w:t>
      </w:r>
      <w:bookmarkStart w:id="3216" w:name="pg13172_134070"/>
    </w:p>
    <w:p>
      <w:pPr>
        <w:pStyle w:val="BookText"/>
        <w:rPr/>
      </w:pPr>
      <w:bookmarkEnd w:id="3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و راستی اگر آنان سلام خدا را نشنوند پس سلام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حیات برزخی که شهدا دارند مورد قبول این گروه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آمده است که پیامبر اسلام با مردگان سخن گفته،از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چاه بدر به کشتگان کفّار که در چاه افتاده بودند آن گونه گفتگو کرد که مورد اعتراض قرار گرفت که چگونه با مرده حرف می‌زنی،ولی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آنان شنواتر نیستید</w:t>
      </w:r>
      <w:r>
        <w:rPr>
          <w:rFonts w:eastAsia="IRNazanin" w:cs="IRNazanin"/>
          <w:color w:val="111111"/>
          <w:sz w:val="28"/>
          <w:szCs w:val="28"/>
          <w:rtl w:val="true"/>
          <w:lang w:bidi="fa-IR"/>
        </w:rPr>
        <w:t xml:space="preserve">. </w:t>
      </w:r>
      <w:r>
        <w:rPr>
          <w:rStyle w:val="FootnoteAnchor"/>
          <w:rtl w:val="true"/>
        </w:rPr>
        <w:footnoteReference w:id="561"/>
      </w:r>
    </w:p>
    <w:p>
      <w:pPr>
        <w:pStyle w:val="Heading4"/>
        <w:numPr>
          <w:ilvl w:val="3"/>
          <w:numId w:val="1"/>
        </w:numPr>
        <w:rPr/>
      </w:pPr>
      <w:bookmarkStart w:id="3217" w:name="__RefHeading___Toc696636_3244359995"/>
      <w:bookmarkStart w:id="3218" w:name="_Toc1393"/>
      <w:bookmarkEnd w:id="3217"/>
      <w:r>
        <w:rPr>
          <w:rtl w:val="true"/>
        </w:rPr>
        <w:t>پیام‌ها</w:t>
      </w:r>
      <w:r>
        <w:rPr>
          <w:rtl w:val="true"/>
        </w:rPr>
        <w:t>:</w:t>
      </w:r>
      <w:bookmarkEnd w:id="3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 زدایی،از هیچ استدلالی دریغ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یَمْلِکُونَ مِنْ قِطْمِیرٍ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یَسْمَعُوا دُعٰاءَکُمْ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و ناله شما را نمی‌شنوند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اسْتَجٰابُوا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فرض بشنوند پاسخ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یَکْفُرُونَ بِشِرْکِکُمْ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قیامت حتّی معبودها از مشرکان متنفر خواهند 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جایی می‌رسد که دعوت خدای شنوای پاسخ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کرده،به سراغ جمادات کر و کور و بی خاصیّت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تَدْعُوهُمْ لاٰ یَسْمَعُوا و مَا اسْتَجٰابُوا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پوشالی،در قیامت از مشرکان برائت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یَکْفُرُونَ بِشِرْکِکُمْ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پرستش نمی‌کردید بلکه بنده خیالات و هوس‌های خود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شُرَکٰاؤُهُمْ مٰا کُنْتُمْ إِیّٰانٰا تَعْبُدُونَ</w:t>
      </w:r>
      <w:r>
        <w:rPr>
          <w:rFonts w:eastAsia="IRNazanin" w:cs="IRNazanin"/>
          <w:color w:val="111111"/>
          <w:sz w:val="28"/>
          <w:szCs w:val="28"/>
          <w:rtl w:val="true"/>
          <w:lang w:bidi="fa-IR"/>
        </w:rPr>
        <w:t xml:space="preserve">» </w:t>
      </w:r>
      <w:r>
        <w:rPr>
          <w:rStyle w:val="FootnoteAnchor"/>
        </w:rPr>
        <w:footnoteReference w:id="56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نه در دنیا سود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یَکْفُرُونَ بِشِرْکِکُمْ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مهم را از اهل خبره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یُنَبِّئُکَ مِثْلُ خَبِیرٍ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قیامت را جز از طریق وحی نمی‌توان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یُنَبِّئُکَ مِثْلُ خَبِیرٍ</w:t>
      </w:r>
      <w:r>
        <w:rPr>
          <w:rFonts w:eastAsia="IRNazanin" w:cs="IRNazanin"/>
          <w:color w:val="111111"/>
          <w:sz w:val="28"/>
          <w:szCs w:val="28"/>
          <w:rtl w:val="true"/>
          <w:lang w:bidi="fa-IR"/>
        </w:rPr>
        <w:t>»</w:t>
      </w:r>
      <w:bookmarkStart w:id="3219" w:name="pg13172_134071"/>
    </w:p>
    <w:p>
      <w:pPr>
        <w:pStyle w:val="Heading3"/>
        <w:numPr>
          <w:ilvl w:val="2"/>
          <w:numId w:val="1"/>
        </w:numPr>
        <w:rPr/>
      </w:pPr>
      <w:bookmarkStart w:id="3220" w:name="__RefHeading___Toc696638_3244359995"/>
      <w:bookmarkStart w:id="3221" w:name="_Toc1394"/>
      <w:bookmarkEnd w:id="3219"/>
      <w:bookmarkEnd w:id="322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15</w:t>
      </w:r>
      <w:r>
        <w:rPr>
          <w:rtl w:val="true"/>
        </w:rPr>
        <w:t>]</w:t>
      </w:r>
      <w:bookmarkEnd w:id="3221"/>
    </w:p>
    <w:p>
      <w:pPr>
        <w:pStyle w:val="Heading4"/>
        <w:numPr>
          <w:ilvl w:val="3"/>
          <w:numId w:val="1"/>
        </w:numPr>
        <w:rPr/>
      </w:pPr>
      <w:bookmarkStart w:id="3222" w:name="__RefHeading___Toc696640_3244359995"/>
      <w:bookmarkStart w:id="3223" w:name="_Toc1395"/>
      <w:bookmarkEnd w:id="3222"/>
      <w:r>
        <w:rPr>
          <w:rtl w:val="true"/>
        </w:rPr>
        <w:t>اشاره</w:t>
      </w:r>
      <w:bookmarkEnd w:id="3223"/>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به خداوند نیاز دارید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خداوند،بی‌نیاز و ستوده است</w:t>
      </w:r>
      <w:r>
        <w:rPr>
          <w:rFonts w:eastAsia="IRNazanin" w:cs="IRNazanin"/>
          <w:color w:val="111111"/>
          <w:sz w:val="28"/>
          <w:szCs w:val="28"/>
          <w:rtl w:val="true"/>
          <w:lang w:bidi="fa-IR"/>
        </w:rPr>
        <w:t>.</w:t>
      </w:r>
    </w:p>
    <w:p>
      <w:pPr>
        <w:pStyle w:val="Heading4"/>
        <w:numPr>
          <w:ilvl w:val="3"/>
          <w:numId w:val="1"/>
        </w:numPr>
        <w:rPr/>
      </w:pPr>
      <w:bookmarkStart w:id="3224" w:name="__RefHeading___Toc696642_3244359995"/>
      <w:bookmarkStart w:id="3225" w:name="_Toc1396"/>
      <w:bookmarkEnd w:id="3224"/>
      <w:r>
        <w:rPr>
          <w:rtl w:val="true"/>
        </w:rPr>
        <w:t>نکته‌ها</w:t>
      </w:r>
      <w:r>
        <w:rPr>
          <w:rtl w:val="true"/>
        </w:rPr>
        <w:t>:</w:t>
      </w:r>
      <w:bookmarkEnd w:id="3225"/>
    </w:p>
    <w:p>
      <w:pPr>
        <w:pStyle w:val="BookText"/>
        <w:rPr/>
      </w:pPr>
      <w:r>
        <w:rPr>
          <w:rFonts w:ascii="IRNazanin" w:hAnsi="IRNazanin" w:eastAsia="IRNazanin"/>
          <w:color w:val="111111"/>
          <w:sz w:val="28"/>
          <w:sz w:val="28"/>
          <w:szCs w:val="28"/>
          <w:rtl w:val="true"/>
          <w:lang w:bidi="fa-IR"/>
        </w:rPr>
        <w:t>دعوت خدا از مردم،نشانه‌ی نیاز او به مردم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اگر گفتیم مردم خانه‌های خود را رو به خورشید بسازند،این دعوت نشانه‌ی نیاز خورشید به ما نیست،بلکه نشانه‌ی نیاز ما به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مبارزه با غرور و تکبّر،دعوت انسان به درگاه خداست تا انسان به ضعف و جهل و فقر و نیاز خود پی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w:t>
      </w:r>
      <w:r>
        <w:rPr>
          <w:rFonts w:eastAsia="IRNazanin" w:cs="IRNazanin"/>
          <w:color w:val="111111"/>
          <w:sz w:val="28"/>
          <w:szCs w:val="28"/>
          <w:rtl w:val="true"/>
          <w:lang w:bidi="fa-IR"/>
        </w:rPr>
        <w:t>»</w:t>
      </w:r>
    </w:p>
    <w:p>
      <w:pPr>
        <w:pStyle w:val="Heading4"/>
        <w:numPr>
          <w:ilvl w:val="3"/>
          <w:numId w:val="1"/>
        </w:numPr>
        <w:rPr/>
      </w:pPr>
      <w:bookmarkStart w:id="3226" w:name="__RefHeading___Toc696644_3244359995"/>
      <w:bookmarkStart w:id="3227" w:name="_Toc1397"/>
      <w:bookmarkEnd w:id="3226"/>
      <w:r>
        <w:rPr>
          <w:rtl w:val="true"/>
        </w:rPr>
        <w:t>پیام‌ها</w:t>
      </w:r>
      <w:r>
        <w:rPr>
          <w:rtl w:val="true"/>
        </w:rPr>
        <w:t>:</w:t>
      </w:r>
      <w:bookmarkEnd w:id="322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خدا بی نیاز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موجودات فقیرند،لکن چون انسان ادّعا و سرکشی می‌کند باید مهار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واسطه‌ها و وسایل و علل را قبول داریم،امّا تمام اسباب و علل نیز در تأثیرگذاری به او محتاجند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واقعی و مطلق و کامل،تنها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هُوَ الْغَنِیُّ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اغنیا،محبوب نیستند و در تیررس جسارت‌ها،حسادت‌ها،رقابت‌ها و سرقت‌ها هستند امّا خداوند،غنی حمید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هُوَ الْغَنِیُّ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غنای خود را در راه رفع نیاز و نفع مخلوقات به کار می‌برد و لذا مورد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الْحَمِیدُ</w:t>
      </w:r>
      <w:r>
        <w:rPr>
          <w:rFonts w:eastAsia="IRNazanin" w:cs="IRNazanin"/>
          <w:color w:val="111111"/>
          <w:sz w:val="28"/>
          <w:szCs w:val="28"/>
          <w:rtl w:val="true"/>
          <w:lang w:bidi="fa-IR"/>
        </w:rPr>
        <w:t>»</w:t>
      </w:r>
      <w:bookmarkStart w:id="3228" w:name="pg13172_134072"/>
    </w:p>
    <w:p>
      <w:pPr>
        <w:pStyle w:val="Heading3"/>
        <w:numPr>
          <w:ilvl w:val="2"/>
          <w:numId w:val="1"/>
        </w:numPr>
        <w:rPr/>
      </w:pPr>
      <w:bookmarkStart w:id="3229" w:name="__RefHeading___Toc696646_3244359995"/>
      <w:bookmarkStart w:id="3230" w:name="_Toc1398"/>
      <w:bookmarkEnd w:id="3228"/>
      <w:bookmarkEnd w:id="3229"/>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16</w:t>
      </w:r>
      <w:r>
        <w:rPr>
          <w:rtl w:val="true"/>
        </w:rPr>
        <w:t xml:space="preserve"> </w:t>
      </w:r>
      <w:r>
        <w:rPr>
          <w:rtl w:val="true"/>
        </w:rPr>
        <w:t xml:space="preserve">تا </w:t>
      </w:r>
      <w:r>
        <w:rPr/>
        <w:t>17</w:t>
      </w:r>
      <w:r>
        <w:rPr>
          <w:rtl w:val="true"/>
        </w:rPr>
        <w:t>]</w:t>
      </w:r>
      <w:bookmarkEnd w:id="3230"/>
    </w:p>
    <w:p>
      <w:pPr>
        <w:pStyle w:val="Heading4"/>
        <w:numPr>
          <w:ilvl w:val="3"/>
          <w:numId w:val="1"/>
        </w:numPr>
        <w:rPr/>
      </w:pPr>
      <w:bookmarkStart w:id="3231" w:name="__RefHeading___Toc696648_3244359995"/>
      <w:bookmarkStart w:id="3232" w:name="_Toc1399"/>
      <w:bookmarkEnd w:id="3231"/>
      <w:r>
        <w:rPr>
          <w:rtl w:val="true"/>
        </w:rPr>
        <w:t>اشاره</w:t>
      </w:r>
      <w:bookmarkEnd w:id="3232"/>
    </w:p>
    <w:p>
      <w:pPr>
        <w:pStyle w:val="BookText"/>
        <w:rPr/>
      </w:pP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بخواهد شما را می‌برد و آفریده‌ی جدیدی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بر خداوند سخت نیست</w:t>
      </w:r>
      <w:r>
        <w:rPr>
          <w:rFonts w:eastAsia="IRNazanin" w:cs="IRNazanin"/>
          <w:color w:val="111111"/>
          <w:sz w:val="28"/>
          <w:szCs w:val="28"/>
          <w:rtl w:val="true"/>
          <w:lang w:bidi="fa-IR"/>
        </w:rPr>
        <w:t>.</w:t>
      </w:r>
    </w:p>
    <w:p>
      <w:pPr>
        <w:pStyle w:val="Heading4"/>
        <w:numPr>
          <w:ilvl w:val="3"/>
          <w:numId w:val="1"/>
        </w:numPr>
        <w:rPr/>
      </w:pPr>
      <w:bookmarkStart w:id="3233" w:name="__RefHeading___Toc696650_3244359995"/>
      <w:bookmarkStart w:id="3234" w:name="_Toc1400"/>
      <w:bookmarkEnd w:id="3233"/>
      <w:r>
        <w:rPr>
          <w:rtl w:val="true"/>
        </w:rPr>
        <w:t>نکته‌ها</w:t>
      </w:r>
      <w:r>
        <w:rPr>
          <w:rtl w:val="true"/>
        </w:rPr>
        <w:t>:</w:t>
      </w:r>
      <w:bookmarkEnd w:id="323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مشابه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الْغَنِیُّ ذُو الرَّحْمَةِ إِنْ یَشَأْ یُذْهِبْکُمْ وَ یَسْتَخْلِفْ مِنْ بَعْدِکُمْ مٰا یَشٰاءُ کَمٰا أَنْشَأَکُمْ مِنْ ذُرِّیَّةِ 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بی نیاز و صاحب رحمت است،اگر بخواهد شما را می‌برد و بعد از شما هر که را بخواهد جایگزین می‌کند،همان گونه که شما را جایگزین پیشینیان قرار داد</w:t>
      </w:r>
      <w:r>
        <w:rPr>
          <w:rFonts w:eastAsia="IRNazanin" w:cs="IRNazanin"/>
          <w:color w:val="111111"/>
          <w:sz w:val="28"/>
          <w:szCs w:val="28"/>
          <w:rtl w:val="true"/>
          <w:lang w:bidi="fa-IR"/>
        </w:rPr>
        <w:t>.</w:t>
      </w:r>
    </w:p>
    <w:p>
      <w:pPr>
        <w:pStyle w:val="Heading4"/>
        <w:numPr>
          <w:ilvl w:val="3"/>
          <w:numId w:val="1"/>
        </w:numPr>
        <w:rPr/>
      </w:pPr>
      <w:bookmarkStart w:id="3235" w:name="__RefHeading___Toc696652_3244359995"/>
      <w:bookmarkStart w:id="3236" w:name="_Toc1401"/>
      <w:bookmarkEnd w:id="3235"/>
      <w:r>
        <w:rPr>
          <w:rtl w:val="true"/>
        </w:rPr>
        <w:t>پیام‌ها</w:t>
      </w:r>
      <w:r>
        <w:rPr>
          <w:rtl w:val="true"/>
        </w:rPr>
        <w:t>:</w:t>
      </w:r>
      <w:bookmarkEnd w:id="323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زیر پای خود را سست و خطرناک بداند،آرام‌تر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یَشَأْ یُذْهِبْکُمْ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فقر انسان،امکان نابود شدن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قدرت الهی،راهی برای دعوت مردم و تهدیدی برای سرکشان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یَشَأْ یُذْهِبْکُمْ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در بردن و آوردن مخلوقات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یُذْهِبْکُمْ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آفرینش باز است و قدرت او بن بست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یُذْهِبْکُمْ وَ یَأْتِ بِخَلْقٍ جَدِیدٍ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جلو غرور و انحصارطلبی زیردستان خود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یُذْهِبْکُمْ وَ یَأْتِ بِخَلْقٍ جَدِیدٍ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را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ذٰلِکَ عَلَی اللّٰهِ بِعَزِیزٍ</w:t>
      </w:r>
      <w:r>
        <w:rPr>
          <w:rFonts w:eastAsia="IRNazanin" w:cs="IRNazanin"/>
          <w:color w:val="111111"/>
          <w:sz w:val="28"/>
          <w:szCs w:val="28"/>
          <w:rtl w:val="true"/>
          <w:lang w:bidi="fa-IR"/>
        </w:rPr>
        <w:t>»</w:t>
      </w:r>
      <w:bookmarkStart w:id="3237" w:name="pg13172_134073"/>
    </w:p>
    <w:p>
      <w:pPr>
        <w:pStyle w:val="Heading3"/>
        <w:numPr>
          <w:ilvl w:val="2"/>
          <w:numId w:val="1"/>
        </w:numPr>
        <w:rPr/>
      </w:pPr>
      <w:bookmarkStart w:id="3238" w:name="__RefHeading___Toc696654_3244359995"/>
      <w:bookmarkStart w:id="3239" w:name="_Toc1402"/>
      <w:bookmarkEnd w:id="3237"/>
      <w:bookmarkEnd w:id="3238"/>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18</w:t>
      </w:r>
      <w:r>
        <w:rPr>
          <w:rtl w:val="true"/>
        </w:rPr>
        <w:t>]</w:t>
      </w:r>
      <w:bookmarkEnd w:id="3239"/>
    </w:p>
    <w:p>
      <w:pPr>
        <w:pStyle w:val="Heading4"/>
        <w:numPr>
          <w:ilvl w:val="3"/>
          <w:numId w:val="1"/>
        </w:numPr>
        <w:rPr/>
      </w:pPr>
      <w:bookmarkStart w:id="3240" w:name="__RefHeading___Toc696656_3244359995"/>
      <w:bookmarkStart w:id="3241" w:name="_Toc1403"/>
      <w:bookmarkEnd w:id="3240"/>
      <w:r>
        <w:rPr>
          <w:rtl w:val="true"/>
        </w:rPr>
        <w:t>اشاره</w:t>
      </w:r>
      <w:bookmarkEnd w:id="3241"/>
    </w:p>
    <w:p>
      <w:pPr>
        <w:pStyle w:val="BookText"/>
        <w:rPr/>
      </w:pP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هیچ فردی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بر دوش نکشد،و اگر سنگین باری برای حمل بارش،حتّی از نزدیکان خود دعوتی کند،چیزی از بارش حمل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به او رحم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کسانی را که در نهان از پروردگارشان می‌ترسند و نماز به پا می‌دارند هشدار می‌دهی،و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شود،پس این پاکی به نفع خود اوست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سوی خداوند است</w:t>
      </w:r>
      <w:r>
        <w:rPr>
          <w:rFonts w:eastAsia="IRNazanin" w:cs="IRNazanin"/>
          <w:color w:val="111111"/>
          <w:sz w:val="28"/>
          <w:szCs w:val="28"/>
          <w:rtl w:val="true"/>
          <w:lang w:bidi="fa-IR"/>
        </w:rPr>
        <w:t>.</w:t>
      </w:r>
    </w:p>
    <w:p>
      <w:pPr>
        <w:pStyle w:val="Heading4"/>
        <w:numPr>
          <w:ilvl w:val="3"/>
          <w:numId w:val="1"/>
        </w:numPr>
        <w:rPr/>
      </w:pPr>
      <w:bookmarkStart w:id="3242" w:name="__RefHeading___Toc696658_3244359995"/>
      <w:bookmarkStart w:id="3243" w:name="_Toc1404"/>
      <w:bookmarkEnd w:id="3242"/>
      <w:r>
        <w:rPr>
          <w:rtl w:val="true"/>
        </w:rPr>
        <w:t>نکته‌ها</w:t>
      </w:r>
      <w:r>
        <w:rPr>
          <w:rtl w:val="true"/>
        </w:rPr>
        <w:t>:</w:t>
      </w:r>
      <w:bookmarkEnd w:id="3243"/>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سنگینی و 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شکم را گویند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قرآن می‌خوانیم که گروهی برای اغفال و فریب دیگران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سَبِیلَنٰا وَ لْنَحْمِلْ خَطٰایٰاکُمْ</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ما گناه شما را به دوش می‌گیریم این آیه جواب آنها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به استناد این آیه که در قیامت بار هر کس به دوش خود اوست و ضربه‌ای به دیگری نمی‌زند،بگوئیم پس ما کاری به گناهکاران نداشته باشیم زیرا بار گناهشان به دوش خودشان است و به ما کاری ندارد؟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آیه،توجیه سکوت در برابر منکرات نیست زیرا خود سکوت،گناهی است بر گردن افراد 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امر به معروف و نهی از منکر است ولی اگر گوش ندادند گناهشان به دوش ما نیست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هر کس تنها مسئول کار خویش است،امّا اگر کسی راه و سنّت غلطی را در جامعه</w:t>
      </w:r>
      <w:bookmarkStart w:id="3244" w:name="pg13172_134074"/>
    </w:p>
    <w:p>
      <w:pPr>
        <w:pStyle w:val="BookText"/>
        <w:rPr/>
      </w:pPr>
      <w:bookmarkEnd w:id="3244"/>
      <w:r>
        <w:rPr>
          <w:rFonts w:ascii="IRNazanin" w:hAnsi="IRNazanin" w:eastAsia="IRNazanin"/>
          <w:color w:val="111111"/>
          <w:sz w:val="28"/>
          <w:sz w:val="28"/>
          <w:szCs w:val="28"/>
          <w:rtl w:val="true"/>
          <w:lang w:bidi="fa-IR"/>
        </w:rPr>
        <w:t>پایه‌گزاری کرد علاوه بر منحرفان،این سنّت گزار نیز مسئول است زیرا راهنمای انحراف و گناه،شریک در انحراف و گناه است</w:t>
      </w:r>
      <w:r>
        <w:rPr>
          <w:rFonts w:eastAsia="IRNazanin" w:cs="IRNazanin"/>
          <w:color w:val="111111"/>
          <w:sz w:val="28"/>
          <w:szCs w:val="28"/>
          <w:rtl w:val="true"/>
          <w:lang w:bidi="fa-IR"/>
        </w:rPr>
        <w:t>.</w:t>
      </w:r>
    </w:p>
    <w:p>
      <w:pPr>
        <w:pStyle w:val="Heading4"/>
        <w:numPr>
          <w:ilvl w:val="3"/>
          <w:numId w:val="1"/>
        </w:numPr>
        <w:rPr/>
      </w:pPr>
      <w:bookmarkStart w:id="3245" w:name="__RefHeading___Toc696660_3244359995"/>
      <w:bookmarkStart w:id="3246" w:name="_Toc1405"/>
      <w:bookmarkEnd w:id="3245"/>
      <w:r>
        <w:rPr>
          <w:rtl w:val="true"/>
        </w:rPr>
        <w:t>پیام‌ها</w:t>
      </w:r>
      <w:r>
        <w:rPr>
          <w:rtl w:val="true"/>
        </w:rPr>
        <w:t>:</w:t>
      </w:r>
      <w:bookmarkEnd w:id="3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عدالت،هر کس باید بار خودش را بر دوش کشد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 وٰازِرَةٌ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را به گردن نیاکان،دوستان و محیط نیاندازیم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هر کس در قیامت،جداگانه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 وٰازِرَةٌ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مثقله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روابط خویشاوندی در قیامت هیچ تأثیری در سرنوشت انسان ندارد و بستگان باری از دوش انسان بر 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ذٰا قُرْبیٰ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و نماز به انسان قابلیّت پذیرش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تُنْذِرُ الَّذِینَ یَخْشَوْنَ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تزکیه از طریق تقوا و نماز به دست می‌آید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تزکیه‌ی انسان،به سود خود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سود تزکیه را در دنیا دریافت نکنید ولی در آخرت قطعاً دریافت می‌کنید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اللّٰهِ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هستی،هدفمند و دارای حرکت تکاملی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اللّٰهِ الْمَصِیرُ</w:t>
      </w:r>
      <w:r>
        <w:rPr>
          <w:rFonts w:eastAsia="Amiri" w:cs="Amiri" w:ascii="Amiri" w:hAnsi="Amiri"/>
          <w:color w:val="111111"/>
          <w:sz w:val="28"/>
          <w:szCs w:val="28"/>
          <w:rtl w:val="true"/>
          <w:lang w:bidi="ar-SA"/>
        </w:rPr>
        <w:t>»</w:t>
      </w:r>
    </w:p>
    <w:p>
      <w:pPr>
        <w:pStyle w:val="Heading3"/>
        <w:numPr>
          <w:ilvl w:val="2"/>
          <w:numId w:val="1"/>
        </w:numPr>
        <w:rPr/>
      </w:pPr>
      <w:bookmarkStart w:id="3247" w:name="__RefHeading___Toc696662_3244359995"/>
      <w:bookmarkStart w:id="3248" w:name="_Toc1406"/>
      <w:bookmarkEnd w:id="3247"/>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3248"/>
    </w:p>
    <w:p>
      <w:pPr>
        <w:pStyle w:val="Heading4"/>
        <w:numPr>
          <w:ilvl w:val="3"/>
          <w:numId w:val="1"/>
        </w:numPr>
        <w:rPr/>
      </w:pPr>
      <w:bookmarkStart w:id="3249" w:name="__RefHeading___Toc696664_3244359995"/>
      <w:bookmarkStart w:id="3250" w:name="_Toc1407"/>
      <w:bookmarkEnd w:id="3249"/>
      <w:r>
        <w:rPr>
          <w:rtl w:val="true"/>
        </w:rPr>
        <w:t>اشاره</w:t>
      </w:r>
      <w:bookmarkEnd w:id="3250"/>
    </w:p>
    <w:p>
      <w:pPr>
        <w:pStyle w:val="BookText"/>
        <w:rPr/>
      </w:pP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 یکسان نیستند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بینا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و روشنایی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یکسان نیستند</w:t>
      </w:r>
      <w:r>
        <w:rPr>
          <w:rFonts w:eastAsia="IRNazanin" w:cs="IRNazanin"/>
          <w:color w:val="111111"/>
          <w:sz w:val="28"/>
          <w:szCs w:val="28"/>
          <w:rtl w:val="true"/>
          <w:lang w:bidi="fa-IR"/>
        </w:rPr>
        <w:t>).</w:t>
      </w:r>
    </w:p>
    <w:p>
      <w:pPr>
        <w:pStyle w:val="Heading4"/>
        <w:numPr>
          <w:ilvl w:val="3"/>
          <w:numId w:val="1"/>
        </w:numPr>
        <w:rPr/>
      </w:pPr>
      <w:bookmarkStart w:id="3251" w:name="__RefHeading___Toc696666_3244359995"/>
      <w:bookmarkStart w:id="3252" w:name="_Toc1408"/>
      <w:bookmarkEnd w:id="3251"/>
      <w:r>
        <w:rPr>
          <w:rtl w:val="true"/>
        </w:rPr>
        <w:t>پیام‌ها</w:t>
      </w:r>
      <w:r>
        <w:rPr>
          <w:rtl w:val="true"/>
        </w:rPr>
        <w:t>:</w:t>
      </w:r>
      <w:bookmarkEnd w:id="325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مقایسه خوبی‌ها و بدی‌ها و کمالات و کمبودها،یکی از بهترین راه‌های آموزش و تعلیم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الْأَعْمیٰ</w:t>
      </w:r>
      <w:r>
        <w:rPr>
          <w:rFonts w:eastAsia="Amiri" w:cs="Amiri" w:ascii="Amiri" w:hAnsi="Amiri"/>
          <w:color w:val="111111"/>
          <w:sz w:val="28"/>
          <w:szCs w:val="28"/>
          <w:rtl w:val="true"/>
          <w:lang w:bidi="ar-SA"/>
        </w:rPr>
        <w:t>» ...</w:t>
      </w:r>
      <w:bookmarkStart w:id="3253" w:name="pg13172_134075"/>
    </w:p>
    <w:p>
      <w:pPr>
        <w:pStyle w:val="BookText"/>
        <w:rPr/>
      </w:pPr>
      <w:bookmarkEnd w:id="325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حقّ یکی بیش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مفرد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راه‌های انحرافی زیاد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w:t>
      </w:r>
    </w:p>
    <w:p>
      <w:pPr>
        <w:pStyle w:val="Heading3"/>
        <w:numPr>
          <w:ilvl w:val="2"/>
          <w:numId w:val="1"/>
        </w:numPr>
        <w:rPr/>
      </w:pPr>
      <w:bookmarkStart w:id="3254" w:name="__RefHeading___Toc696668_3244359995"/>
      <w:bookmarkStart w:id="3255" w:name="_Toc1409"/>
      <w:bookmarkEnd w:id="3254"/>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21</w:t>
      </w:r>
      <w:r>
        <w:rPr>
          <w:rtl w:val="true"/>
        </w:rPr>
        <w:t xml:space="preserve"> </w:t>
      </w:r>
      <w:r>
        <w:rPr>
          <w:rtl w:val="true"/>
        </w:rPr>
        <w:t xml:space="preserve">تا </w:t>
      </w:r>
      <w:r>
        <w:rPr/>
        <w:t>23</w:t>
      </w:r>
      <w:r>
        <w:rPr>
          <w:rtl w:val="true"/>
        </w:rPr>
        <w:t>]</w:t>
      </w:r>
      <w:bookmarkEnd w:id="3255"/>
    </w:p>
    <w:p>
      <w:pPr>
        <w:pStyle w:val="Heading4"/>
        <w:numPr>
          <w:ilvl w:val="3"/>
          <w:numId w:val="1"/>
        </w:numPr>
        <w:rPr/>
      </w:pPr>
      <w:bookmarkStart w:id="3256" w:name="__RefHeading___Toc696670_3244359995"/>
      <w:bookmarkStart w:id="3257" w:name="_Toc1410"/>
      <w:bookmarkEnd w:id="3256"/>
      <w:r>
        <w:rPr>
          <w:rtl w:val="true"/>
        </w:rPr>
        <w:t>اشاره</w:t>
      </w:r>
      <w:bookmarkEnd w:id="3257"/>
    </w:p>
    <w:p>
      <w:pPr>
        <w:pStyle w:val="BookText"/>
        <w:rPr/>
      </w:pP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سایه و گرمای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زندگان و مردگان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کس که بخواهد می‌شنواند و تو هرگز نمی‌توانی به کسانی که در گورها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جز بیم 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Heading4"/>
        <w:numPr>
          <w:ilvl w:val="3"/>
          <w:numId w:val="1"/>
        </w:numPr>
        <w:rPr/>
      </w:pPr>
      <w:bookmarkStart w:id="3258" w:name="__RefHeading___Toc696672_3244359995"/>
      <w:bookmarkStart w:id="3259" w:name="_Toc1411"/>
      <w:bookmarkEnd w:id="3258"/>
      <w:r>
        <w:rPr>
          <w:rtl w:val="true"/>
        </w:rPr>
        <w:t>نکته‌ها</w:t>
      </w:r>
      <w:r>
        <w:rPr>
          <w:rtl w:val="true"/>
        </w:rPr>
        <w:t>:</w:t>
      </w:r>
      <w:bookmarkEnd w:id="3259"/>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سایه و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باد داغ و سوزان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آیات،مؤمن و کافر به چهار چیز تشبیه شده‌اند که نتیجه این چهار مقایسه و تشبیه آن است که مؤمن از نظر شخصیّت و سرنوشت با کافر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بینا و کافر به نابینا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نور و کافر به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سایه آرام بخش و کافر به باد سوزان و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زنده و کافر به مرده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مؤمن،رو به رشد و حرکت است،زیرا هم چشم حقیقت‌بین،هم نور دارد،هم نفس پاک و هم دل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 حاضر نیست حقیقت را ببیند و به خاطر سنگدلی،آن را نمی‌پذیرد و به دلیل ظلمات جهل و تعصّب و تحجّر در راه حقّ حرکت نمی‌کند</w:t>
      </w:r>
      <w:r>
        <w:rPr>
          <w:rFonts w:eastAsia="IRNazanin" w:cs="IRNazanin"/>
          <w:color w:val="111111"/>
          <w:sz w:val="28"/>
          <w:szCs w:val="28"/>
          <w:rtl w:val="true"/>
          <w:lang w:bidi="fa-IR"/>
        </w:rPr>
        <w:t>.</w:t>
      </w:r>
      <w:bookmarkStart w:id="3260" w:name="pg13172_134076"/>
    </w:p>
    <w:p>
      <w:pPr>
        <w:pStyle w:val="Heading4"/>
        <w:numPr>
          <w:ilvl w:val="3"/>
          <w:numId w:val="1"/>
        </w:numPr>
        <w:rPr/>
      </w:pPr>
      <w:bookmarkStart w:id="3261" w:name="__RefHeading___Toc696674_3244359995"/>
      <w:bookmarkStart w:id="3262" w:name="_Toc1412"/>
      <w:bookmarkEnd w:id="3260"/>
      <w:bookmarkEnd w:id="3261"/>
      <w:r>
        <w:rPr>
          <w:rtl w:val="true"/>
        </w:rPr>
        <w:t>پیام‌ها</w:t>
      </w:r>
      <w:r>
        <w:rPr>
          <w:rtl w:val="true"/>
        </w:rPr>
        <w:t>:</w:t>
      </w:r>
      <w:bookmarkEnd w:id="3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مؤمنان،مردمی زنده دل و برخوردار از حیات حقیقی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فرد و جامعه حیات می‌بخشد و کفر عامل مرگ فرد و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یَسْتَوِی الْأَحْیٰاءُ وَ لاَ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پیامبر هشدار است نه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بِمُسْمِعٍ مَنْ فِی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تبلیغ،شرط تأثیر پذیری آمادگی مردم است و گر نه تبلیغ پیامبر نیز بی اثر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بِمُسْمِعٍ مَنْ فِی الْقُبُورِ</w:t>
      </w:r>
      <w:r>
        <w:rPr>
          <w:rFonts w:eastAsia="IRNazanin" w:cs="IRNazanin"/>
          <w:color w:val="111111"/>
          <w:sz w:val="28"/>
          <w:szCs w:val="28"/>
          <w:rtl w:val="true"/>
          <w:lang w:bidi="fa-IR"/>
        </w:rPr>
        <w:t>»</w:t>
      </w:r>
    </w:p>
    <w:p>
      <w:pPr>
        <w:pStyle w:val="Heading3"/>
        <w:numPr>
          <w:ilvl w:val="2"/>
          <w:numId w:val="1"/>
        </w:numPr>
        <w:rPr/>
      </w:pPr>
      <w:bookmarkStart w:id="3263" w:name="__RefHeading___Toc696676_3244359995"/>
      <w:bookmarkStart w:id="3264" w:name="_Toc1413"/>
      <w:bookmarkEnd w:id="326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24</w:t>
      </w:r>
      <w:r>
        <w:rPr>
          <w:rtl w:val="true"/>
        </w:rPr>
        <w:t>]</w:t>
      </w:r>
      <w:bookmarkEnd w:id="3264"/>
    </w:p>
    <w:p>
      <w:pPr>
        <w:pStyle w:val="Heading4"/>
        <w:numPr>
          <w:ilvl w:val="3"/>
          <w:numId w:val="1"/>
        </w:numPr>
        <w:rPr/>
      </w:pPr>
      <w:bookmarkStart w:id="3265" w:name="__RefHeading___Toc696678_3244359995"/>
      <w:bookmarkStart w:id="3266" w:name="_Toc1414"/>
      <w:bookmarkEnd w:id="3265"/>
      <w:r>
        <w:rPr>
          <w:rtl w:val="true"/>
        </w:rPr>
        <w:t>اشاره</w:t>
      </w:r>
      <w:bookmarkEnd w:id="3266"/>
    </w:p>
    <w:p>
      <w:pPr>
        <w:pStyle w:val="BookText"/>
        <w:rPr/>
      </w:pP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تو را به حقّ برای بشارت و هشدار فرستادیم و هیچ امّتی نبوده مگر آن که در آن هشدار دهنده‌ای گذشته است</w:t>
      </w:r>
      <w:r>
        <w:rPr>
          <w:rFonts w:eastAsia="IRNazanin" w:cs="IRNazanin"/>
          <w:color w:val="111111"/>
          <w:sz w:val="28"/>
          <w:szCs w:val="28"/>
          <w:rtl w:val="true"/>
          <w:lang w:bidi="fa-IR"/>
        </w:rPr>
        <w:t>.</w:t>
      </w:r>
    </w:p>
    <w:p>
      <w:pPr>
        <w:pStyle w:val="Heading4"/>
        <w:numPr>
          <w:ilvl w:val="3"/>
          <w:numId w:val="1"/>
        </w:numPr>
        <w:rPr/>
      </w:pPr>
      <w:bookmarkStart w:id="3267" w:name="__RefHeading___Toc696680_3244359995"/>
      <w:bookmarkStart w:id="3268" w:name="_Toc1415"/>
      <w:bookmarkEnd w:id="3267"/>
      <w:r>
        <w:rPr>
          <w:rtl w:val="true"/>
        </w:rPr>
        <w:t>پیام‌ها</w:t>
      </w:r>
      <w:r>
        <w:rPr>
          <w:rtl w:val="true"/>
        </w:rPr>
        <w:t>:</w:t>
      </w:r>
      <w:bookmarkEnd w:id="3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است و نظام تربیتی از طریق انبیا را هم بر اساس حقّ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أَرْسَلْنٰاکَ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در کنار هم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بَشِیراً وَ نَذِیراً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وظیفه‌ی انبیا بشارت و انذار است،امّا به دلیل غفلت مردم،هشدار انبیا بیش‌تر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أُمَّةٍ إِلاّٰ خَلاٰ فِیهٰا نَذِیرٌ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زمین از حجّت الهی خالی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خَلاٰ فِیهٰا نَذِیرٌ</w:t>
      </w:r>
      <w:r>
        <w:rPr>
          <w:rFonts w:eastAsia="IRNazanin" w:cs="IRNazanin"/>
          <w:color w:val="111111"/>
          <w:sz w:val="28"/>
          <w:szCs w:val="28"/>
          <w:rtl w:val="true"/>
          <w:lang w:bidi="fa-IR"/>
        </w:rPr>
        <w:t>»</w:t>
      </w:r>
    </w:p>
    <w:p>
      <w:pPr>
        <w:pStyle w:val="Heading3"/>
        <w:numPr>
          <w:ilvl w:val="2"/>
          <w:numId w:val="1"/>
        </w:numPr>
        <w:rPr/>
      </w:pPr>
      <w:bookmarkStart w:id="3269" w:name="__RefHeading___Toc696682_3244359995"/>
      <w:bookmarkStart w:id="3270" w:name="_Toc1416"/>
      <w:bookmarkEnd w:id="3269"/>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25</w:t>
      </w:r>
      <w:r>
        <w:rPr>
          <w:rtl w:val="true"/>
        </w:rPr>
        <w:t xml:space="preserve"> </w:t>
      </w:r>
      <w:r>
        <w:rPr>
          <w:rtl w:val="true"/>
        </w:rPr>
        <w:t xml:space="preserve">تا </w:t>
      </w:r>
      <w:r>
        <w:rPr/>
        <w:t>26</w:t>
      </w:r>
      <w:r>
        <w:rPr>
          <w:rtl w:val="true"/>
        </w:rPr>
        <w:t>]</w:t>
      </w:r>
      <w:bookmarkEnd w:id="3270"/>
    </w:p>
    <w:p>
      <w:pPr>
        <w:pStyle w:val="Heading4"/>
        <w:numPr>
          <w:ilvl w:val="3"/>
          <w:numId w:val="1"/>
        </w:numPr>
        <w:rPr/>
      </w:pPr>
      <w:bookmarkStart w:id="3271" w:name="__RefHeading___Toc696684_3244359995"/>
      <w:bookmarkStart w:id="3272" w:name="_Toc1417"/>
      <w:bookmarkEnd w:id="3271"/>
      <w:r>
        <w:rPr>
          <w:rtl w:val="true"/>
        </w:rPr>
        <w:t>اشاره</w:t>
      </w:r>
      <w:bookmarkEnd w:id="3272"/>
    </w:p>
    <w:p>
      <w:pPr>
        <w:pStyle w:val="BookText"/>
        <w:rPr/>
      </w:pP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کفّاری که پیش از آنان بودند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نمودند،پیامبرانشان همراه با معجزه‌ها و دلایل آشکار و نوشته‌ها و کتاب روشنگر به سراغشان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ایمان نیاوردند</w:t>
      </w:r>
      <w:r>
        <w:rPr>
          <w:rFonts w:eastAsia="IRNazanin" w:cs="IRNazanin"/>
          <w:color w:val="111111"/>
          <w:sz w:val="28"/>
          <w:szCs w:val="28"/>
          <w:rtl w:val="true"/>
          <w:lang w:bidi="fa-IR"/>
        </w:rPr>
        <w:t>).</w:t>
      </w:r>
      <w:bookmarkStart w:id="3273" w:name="pg13172_134077"/>
    </w:p>
    <w:p>
      <w:pPr>
        <w:pStyle w:val="BookText"/>
        <w:rPr/>
      </w:pPr>
      <w:bookmarkEnd w:id="3273"/>
      <w:r>
        <w:rPr>
          <w:rFonts w:ascii="IRNazanin" w:hAnsi="IRNazanin" w:eastAsia="IRNazanin"/>
          <w:color w:val="111111"/>
          <w:sz w:val="28"/>
          <w:sz w:val="28"/>
          <w:szCs w:val="28"/>
          <w:rtl w:val="true"/>
          <w:lang w:bidi="fa-IR"/>
        </w:rPr>
        <w:t>سپس کسانی را که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مؤاخذه 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گرفتم،پس کیفر من چگونه است؟</w:t>
      </w:r>
    </w:p>
    <w:p>
      <w:pPr>
        <w:pStyle w:val="Heading4"/>
        <w:numPr>
          <w:ilvl w:val="3"/>
          <w:numId w:val="1"/>
        </w:numPr>
        <w:rPr/>
      </w:pPr>
      <w:bookmarkStart w:id="3274" w:name="__RefHeading___Toc696686_3244359995"/>
      <w:bookmarkStart w:id="3275" w:name="_Toc1418"/>
      <w:bookmarkEnd w:id="3274"/>
      <w:r>
        <w:rPr>
          <w:rtl w:val="true"/>
        </w:rPr>
        <w:t>نکته‌ها</w:t>
      </w:r>
      <w:r>
        <w:rPr>
          <w:rtl w:val="true"/>
        </w:rPr>
        <w:t>:</w:t>
      </w:r>
      <w:bookmarkEnd w:id="3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کتاب‌هایی است که از نوعی برجستگی برخوردار باشد</w:t>
      </w:r>
      <w:r>
        <w:rPr>
          <w:rFonts w:eastAsia="IRNazanin" w:cs="IRNazanin"/>
          <w:color w:val="111111"/>
          <w:sz w:val="28"/>
          <w:szCs w:val="28"/>
          <w:rtl w:val="true"/>
          <w:lang w:bidi="fa-IR"/>
        </w:rPr>
        <w:t>.</w:t>
      </w:r>
    </w:p>
    <w:p>
      <w:pPr>
        <w:pStyle w:val="Heading4"/>
        <w:numPr>
          <w:ilvl w:val="3"/>
          <w:numId w:val="1"/>
        </w:numPr>
        <w:rPr/>
      </w:pPr>
      <w:bookmarkStart w:id="3276" w:name="__RefHeading___Toc696688_3244359995"/>
      <w:bookmarkStart w:id="3277" w:name="_Toc1419"/>
      <w:bookmarkEnd w:id="3276"/>
      <w:r>
        <w:rPr>
          <w:rtl w:val="true"/>
        </w:rPr>
        <w:t>پیام‌ها</w:t>
      </w:r>
      <w:r>
        <w:rPr>
          <w:rtl w:val="true"/>
        </w:rPr>
        <w:t>:</w:t>
      </w:r>
      <w:bookmarkEnd w:id="327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مشکلات دیگران،مایه‌ی تسلّی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یُکَذِّبُوکَ فَقَدْ کَذَّبَ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انبیا،بهترین ابزار هدایت را با خود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انبیا از روی عمد و لجاجت و با علم و آگاهی از محتوای دعوت آنان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جٰاءَتْهُمْ رُسُلُهُمْ بِالْبَیِّنٰاتِ وَ بِالزُّبُرِ وَ بِالْکِتٰابِ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جٰاءَتْهُمْ رُسُلُهُمْ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قهر و قدرت خداوند در کیفر کفّار،مایه‌ی تسلّی پیروان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خداوند،گاهی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أَخَذْتُ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گمان نکنند رها و مورد غفلت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کفر،عامل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 قدرت،لازم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کافران،هراس‌انگیز و شگفت‌انگیز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جوامع کفرپیشه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w:t>
      </w:r>
      <w:bookmarkStart w:id="3278" w:name="pg13172_134078"/>
    </w:p>
    <w:p>
      <w:pPr>
        <w:pStyle w:val="Heading3"/>
        <w:numPr>
          <w:ilvl w:val="2"/>
          <w:numId w:val="1"/>
        </w:numPr>
        <w:rPr/>
      </w:pPr>
      <w:bookmarkStart w:id="3279" w:name="__RefHeading___Toc696690_3244359995"/>
      <w:bookmarkStart w:id="3280" w:name="_Toc1420"/>
      <w:bookmarkEnd w:id="3278"/>
      <w:bookmarkEnd w:id="3279"/>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27</w:t>
      </w:r>
      <w:r>
        <w:rPr>
          <w:rtl w:val="true"/>
        </w:rPr>
        <w:t>]</w:t>
      </w:r>
      <w:bookmarkEnd w:id="3280"/>
    </w:p>
    <w:p>
      <w:pPr>
        <w:pStyle w:val="Heading4"/>
        <w:numPr>
          <w:ilvl w:val="3"/>
          <w:numId w:val="1"/>
        </w:numPr>
        <w:rPr/>
      </w:pPr>
      <w:bookmarkStart w:id="3281" w:name="__RefHeading___Toc696692_3244359995"/>
      <w:bookmarkStart w:id="3282" w:name="_Toc1421"/>
      <w:bookmarkEnd w:id="3281"/>
      <w:r>
        <w:rPr>
          <w:rtl w:val="true"/>
        </w:rPr>
        <w:t>اشاره</w:t>
      </w:r>
      <w:bookmarkEnd w:id="3282"/>
    </w:p>
    <w:p>
      <w:p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آیا ندیده‌ای که خداوند از آسمان،آبی فرو فرستاد،پس به واسطه‌ی آن میوه‌هایی رنگارنگ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بعضی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سفید و سرخ،به رنگ‌های گوناگون و کاملاً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آوردیم</w:t>
      </w:r>
      <w:r>
        <w:rPr>
          <w:rFonts w:eastAsia="IRNazanin" w:cs="IRNazanin"/>
          <w:color w:val="111111"/>
          <w:sz w:val="28"/>
          <w:szCs w:val="28"/>
          <w:rtl w:val="true"/>
          <w:lang w:bidi="fa-IR"/>
        </w:rPr>
        <w:t>).</w:t>
      </w:r>
    </w:p>
    <w:p>
      <w:pPr>
        <w:pStyle w:val="Heading4"/>
        <w:numPr>
          <w:ilvl w:val="3"/>
          <w:numId w:val="1"/>
        </w:numPr>
        <w:rPr/>
      </w:pPr>
      <w:bookmarkStart w:id="3283" w:name="__RefHeading___Toc696694_3244359995"/>
      <w:bookmarkStart w:id="3284" w:name="_Toc1422"/>
      <w:bookmarkEnd w:id="3283"/>
      <w:r>
        <w:rPr>
          <w:rtl w:val="true"/>
        </w:rPr>
        <w:t>نکته‌ها</w:t>
      </w:r>
      <w:r>
        <w:rPr>
          <w:rtl w:val="true"/>
        </w:rPr>
        <w:t>:</w:t>
      </w:r>
      <w:bookmarkEnd w:id="3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سیاه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سیاه پر رنگ است و شاید دلیل آن که عرب‌ها به کلاغ،غُراب می‌گویند چون رنگش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آیات،سه رنگ سفید و سرخ و سیاهِ کوه‌ها را ذکر کرده است ولی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کوه‌ها منحصر در این سه رنگ نیستند</w:t>
      </w:r>
      <w:r>
        <w:rPr>
          <w:rFonts w:eastAsia="IRNazanin" w:cs="IRNazanin"/>
          <w:color w:val="111111"/>
          <w:sz w:val="28"/>
          <w:szCs w:val="28"/>
          <w:rtl w:val="true"/>
          <w:lang w:bidi="fa-IR"/>
        </w:rPr>
        <w:t>.</w:t>
      </w:r>
    </w:p>
    <w:p>
      <w:pPr>
        <w:pStyle w:val="Heading4"/>
        <w:numPr>
          <w:ilvl w:val="3"/>
          <w:numId w:val="1"/>
        </w:numPr>
        <w:rPr/>
      </w:pPr>
      <w:bookmarkStart w:id="3285" w:name="__RefHeading___Toc696696_3244359995"/>
      <w:bookmarkStart w:id="3286" w:name="_Toc1423"/>
      <w:bookmarkEnd w:id="3285"/>
      <w:r>
        <w:rPr>
          <w:rtl w:val="true"/>
        </w:rPr>
        <w:t>پیام‌ها</w:t>
      </w:r>
      <w:r>
        <w:rPr>
          <w:rtl w:val="true"/>
        </w:rPr>
        <w:t>:</w:t>
      </w:r>
      <w:bookmarkEnd w:id="3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سؤال،وجدان‌ها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در حقیقت خطاب به همه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خداوند،نظام هستی را بر اساس علّت و معلول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روئیدن گیاه،آب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آب بی رنگ و زمین یک رنگ،میوه‌های رنگارنگ می‌آفریند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مُخْتَلِفاً أَلْوٰانُهٰا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و رگه‌های رنگارنگ در کوه‌ها تصادفی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جُدَدٌ بِیضٌ وَ 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غَرٰابِیبُ سُودٌ</w:t>
      </w:r>
      <w:r>
        <w:rPr>
          <w:rFonts w:eastAsia="IRNazanin" w:cs="IRNazanin"/>
          <w:color w:val="111111"/>
          <w:sz w:val="28"/>
          <w:szCs w:val="28"/>
          <w:rtl w:val="true"/>
          <w:lang w:bidi="fa-IR"/>
        </w:rPr>
        <w:t>»</w:t>
      </w:r>
      <w:bookmarkStart w:id="3287" w:name="pg13172_134079"/>
    </w:p>
    <w:p>
      <w:pPr>
        <w:pStyle w:val="Heading3"/>
        <w:numPr>
          <w:ilvl w:val="2"/>
          <w:numId w:val="1"/>
        </w:numPr>
        <w:rPr/>
      </w:pPr>
      <w:bookmarkStart w:id="3288" w:name="__RefHeading___Toc696698_3244359995"/>
      <w:bookmarkStart w:id="3289" w:name="_Toc1424"/>
      <w:bookmarkEnd w:id="3287"/>
      <w:bookmarkEnd w:id="3288"/>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28</w:t>
      </w:r>
      <w:r>
        <w:rPr>
          <w:rtl w:val="true"/>
        </w:rPr>
        <w:t>]</w:t>
      </w:r>
      <w:bookmarkEnd w:id="3289"/>
    </w:p>
    <w:p>
      <w:pPr>
        <w:pStyle w:val="Heading4"/>
        <w:numPr>
          <w:ilvl w:val="3"/>
          <w:numId w:val="1"/>
        </w:numPr>
        <w:rPr/>
      </w:pPr>
      <w:bookmarkStart w:id="3290" w:name="__RefHeading___Toc696700_3244359995"/>
      <w:bookmarkStart w:id="3291" w:name="_Toc1425"/>
      <w:bookmarkEnd w:id="3290"/>
      <w:r>
        <w:rPr>
          <w:rtl w:val="true"/>
        </w:rPr>
        <w:t>اشاره</w:t>
      </w:r>
      <w:bookmarkEnd w:id="3291"/>
    </w:p>
    <w:p>
      <w:pPr>
        <w:pStyle w:val="BookText"/>
        <w:rPr/>
      </w:pP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از مردم و جنبنده‌ها و چهار پایان به رنگ‌های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او تنها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الهی دارند، بی شک خداوند،عزیز و آمرزنده است</w:t>
      </w:r>
      <w:r>
        <w:rPr>
          <w:rFonts w:eastAsia="IRNazanin" w:cs="IRNazanin"/>
          <w:color w:val="111111"/>
          <w:sz w:val="28"/>
          <w:szCs w:val="28"/>
          <w:rtl w:val="true"/>
          <w:lang w:bidi="fa-IR"/>
        </w:rPr>
        <w:t>.</w:t>
      </w:r>
    </w:p>
    <w:p>
      <w:pPr>
        <w:pStyle w:val="Heading4"/>
        <w:numPr>
          <w:ilvl w:val="3"/>
          <w:numId w:val="1"/>
        </w:numPr>
        <w:rPr/>
      </w:pPr>
      <w:bookmarkStart w:id="3292" w:name="__RefHeading___Toc696702_3244359995"/>
      <w:bookmarkStart w:id="3293" w:name="_Toc1426"/>
      <w:bookmarkEnd w:id="3292"/>
      <w:r>
        <w:rPr>
          <w:rtl w:val="true"/>
        </w:rPr>
        <w:t>نکته‌ها</w:t>
      </w:r>
      <w:r>
        <w:rPr>
          <w:rtl w:val="true"/>
        </w:rPr>
        <w:t>:</w:t>
      </w:r>
      <w:bookmarkEnd w:id="3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شتر است ولی به گاو و گوسفند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جنبنده است شامل آنها می‌شود ولی بدلیل اهمیّت و نیاز شدید انسان به این سه حیوان نامشان جدا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همراه با تعظیم و برخاسته از علم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عالم،کسی است که رفتارش،گفتارش را تصدیق کند و گرنه عالم نیست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سبب خشیت الهی است و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الهی،سبب پندپذیری از انبیا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نتیجه می‌گیریم که علم باید سبب هشدارپذیری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دیدیم که دانشمندان پندپذیر نیستند ولی عوام هشدار پذیرند،باید بگوئیم علمی که در قرآن مطرح است غیر از اصطلاح روز است،بلکه مراد از علم دریافت حقیقت و داشتن نورانیّت و بصیرت و حکمت است و دانشمندان بی تقوی،در آئینه‌ی قرآن جاهلند؛ جهل به عظمت پروردگار،جهل به رسالت و تکلیف در دنیا،جهل به هدف آفرینش،جهل به سرنوشت و قیامت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حرم امام رضا علیه السلام خدمت علامه‌ی طباطبایی قدس سره 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سال‌های اول تحصیلم همین که مشغول نماز می‌شدم،حالت گریه و خشوع داشتم،ولی اکنون که با سواد شده‌ام در نماز غافلم،پس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3294" w:name="pg13172_134080"/>
    </w:p>
    <w:p>
      <w:pPr>
        <w:pStyle w:val="BookText"/>
        <w:rPr/>
      </w:pPr>
      <w:bookmarkEnd w:id="3294"/>
      <w:r>
        <w:rPr>
          <w:rFonts w:ascii="IRNazanin" w:hAnsi="IRNazanin" w:eastAsia="IRNazanin"/>
          <w:color w:val="111111"/>
          <w:sz w:val="28"/>
          <w:sz w:val="28"/>
          <w:szCs w:val="28"/>
          <w:rtl w:val="true"/>
          <w:lang w:bidi="fa-IR"/>
        </w:rPr>
        <w:t>می‌گوید؟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شما دارید،یک سری اطلاعات و محفوظات است،اگر علم واقعی بود،عبودیّت تو بیش‌تر می‌شد</w:t>
      </w:r>
      <w:r>
        <w:rPr>
          <w:rFonts w:eastAsia="IRNazanin" w:cs="IRNazanin"/>
          <w:color w:val="111111"/>
          <w:sz w:val="28"/>
          <w:szCs w:val="28"/>
          <w:rtl w:val="true"/>
          <w:lang w:bidi="fa-IR"/>
        </w:rPr>
        <w:t>.</w:t>
      </w:r>
    </w:p>
    <w:p>
      <w:pPr>
        <w:pStyle w:val="Heading4"/>
        <w:numPr>
          <w:ilvl w:val="3"/>
          <w:numId w:val="1"/>
        </w:numPr>
        <w:rPr/>
      </w:pPr>
      <w:bookmarkStart w:id="3295" w:name="__RefHeading___Toc696704_3244359995"/>
      <w:bookmarkStart w:id="3296" w:name="_Toc1427"/>
      <w:bookmarkEnd w:id="3295"/>
      <w:r>
        <w:rPr>
          <w:rtl w:val="true"/>
        </w:rPr>
        <w:t>پیام‌ها</w:t>
      </w:r>
      <w:r>
        <w:rPr>
          <w:rtl w:val="true"/>
        </w:rPr>
        <w:t>:</w:t>
      </w:r>
      <w:bookmarkEnd w:id="3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رنگ انسان‌ها و حیوانات،یکی از نشانه‌های قدرت و عظمت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أَلْوٰانُهُ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جسمی و مادّی،انسان در ردیف دیگر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وَ الدَّوَابِّ وَ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بر اسرار هستی،زمینه‌ی رسیدن به خشیت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یَخْشَی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بی تقوا،به علم واقعی نرسیده‌اند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بسیار است،امّا تنها عالمان به مقام خشیت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p>
    <w:p>
      <w:pPr>
        <w:pStyle w:val="Heading3"/>
        <w:numPr>
          <w:ilvl w:val="2"/>
          <w:numId w:val="1"/>
        </w:numPr>
        <w:rPr/>
      </w:pPr>
      <w:bookmarkStart w:id="3297" w:name="__RefHeading___Toc696706_3244359995"/>
      <w:bookmarkStart w:id="3298" w:name="_Toc1428"/>
      <w:bookmarkEnd w:id="3297"/>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29</w:t>
      </w:r>
      <w:r>
        <w:rPr>
          <w:rtl w:val="true"/>
        </w:rPr>
        <w:t>]</w:t>
      </w:r>
      <w:bookmarkEnd w:id="3298"/>
    </w:p>
    <w:p>
      <w:pPr>
        <w:pStyle w:val="Heading4"/>
        <w:numPr>
          <w:ilvl w:val="3"/>
          <w:numId w:val="1"/>
        </w:numPr>
        <w:rPr/>
      </w:pPr>
      <w:bookmarkStart w:id="3299" w:name="__RefHeading___Toc696708_3244359995"/>
      <w:bookmarkStart w:id="3300" w:name="_Toc1429"/>
      <w:bookmarkEnd w:id="3299"/>
      <w:r>
        <w:rPr>
          <w:rtl w:val="true"/>
        </w:rPr>
        <w:t>اشاره</w:t>
      </w:r>
      <w:bookmarkEnd w:id="3300"/>
    </w:p>
    <w:p>
      <w:pPr>
        <w:pStyle w:val="BookText"/>
        <w:rPr/>
      </w:pP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کتاب خدا را تلاوت می‌کنند و نماز بر پا می‌دارند و از آن چه ما روزیشان کرده‌ایم،پنهان و آشکار انفاق می‌کنند،به تجارتی دل بسته‌اند که هرگز زوال نمی‌پذیرد</w:t>
      </w:r>
      <w:r>
        <w:rPr>
          <w:rFonts w:eastAsia="IRNazanin" w:cs="IRNazanin"/>
          <w:color w:val="111111"/>
          <w:sz w:val="28"/>
          <w:szCs w:val="28"/>
          <w:rtl w:val="true"/>
          <w:lang w:bidi="fa-IR"/>
        </w:rPr>
        <w:t>.</w:t>
      </w:r>
    </w:p>
    <w:p>
      <w:pPr>
        <w:pStyle w:val="Heading4"/>
        <w:numPr>
          <w:ilvl w:val="3"/>
          <w:numId w:val="1"/>
        </w:numPr>
        <w:rPr/>
      </w:pPr>
      <w:bookmarkStart w:id="3301" w:name="__RefHeading___Toc696710_3244359995"/>
      <w:bookmarkStart w:id="3302" w:name="_Toc1430"/>
      <w:bookmarkEnd w:id="3301"/>
      <w:r>
        <w:rPr>
          <w:rtl w:val="true"/>
        </w:rPr>
        <w:t>نکته‌ها</w:t>
      </w:r>
      <w:r>
        <w:rPr>
          <w:rtl w:val="true"/>
        </w:rPr>
        <w:t>:</w:t>
      </w:r>
      <w:bookmarkEnd w:id="3302"/>
    </w:p>
    <w:p>
      <w:pPr>
        <w:pStyle w:val="Heading5"/>
        <w:numPr>
          <w:ilvl w:val="4"/>
          <w:numId w:val="1"/>
        </w:numPr>
        <w:rPr/>
      </w:pPr>
      <w:bookmarkStart w:id="3303" w:name="__RefHeading___Toc696712_3244359995"/>
      <w:bookmarkStart w:id="3304" w:name="_Toc1431"/>
      <w:bookmarkEnd w:id="3303"/>
      <w:r>
        <w:rPr>
          <w:rtl w:val="true"/>
        </w:rPr>
        <w:t>اشاره</w:t>
      </w:r>
      <w:bookmarkEnd w:id="3304"/>
    </w:p>
    <w:p>
      <w:pPr>
        <w:pStyle w:val="Heading5"/>
        <w:numPr>
          <w:ilvl w:val="4"/>
          <w:numId w:val="1"/>
        </w:numPr>
        <w:rPr/>
      </w:pPr>
      <w:bookmarkStart w:id="3305" w:name="__RefHeading___Toc696714_3244359995"/>
      <w:bookmarkStart w:id="3306" w:name="_Toc1432"/>
      <w:bookmarkEnd w:id="3305"/>
      <w:r>
        <w:rPr>
          <w:rtl w:val="true"/>
        </w:rPr>
        <w:t>اشاره</w:t>
      </w:r>
      <w:bookmarkEnd w:id="3306"/>
    </w:p>
    <w:p>
      <w:pPr>
        <w:pStyle w:val="BookText"/>
        <w:rPr/>
      </w:pPr>
      <w:r>
        <w:rPr>
          <w:rFonts w:ascii="IRNazanin" w:hAnsi="IRNazanin" w:eastAsia="IRNazanin"/>
          <w:color w:val="111111"/>
          <w:sz w:val="28"/>
          <w:sz w:val="28"/>
          <w:szCs w:val="28"/>
          <w:rtl w:val="true"/>
          <w:lang w:bidi="fa-IR"/>
        </w:rPr>
        <w:t>در آیه قبل سخن از این بود که تنها علما خشیت الهی دارند،گویا این آیه سیمای علمای واقعی را شرح می‌دهد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قرآن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 می‌دارند و انفاق آنان خالصانه است زیرا هم عَلَنی انفاق می‌کنند و هم پنهانی و اگر ریاکار بودند تنها علنی انفاق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کسادی شدید در تجارت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امر موجب فساد</w:t>
      </w:r>
      <w:bookmarkStart w:id="3307" w:name="pg13172_134081"/>
    </w:p>
    <w:p>
      <w:pPr>
        <w:pStyle w:val="BookText"/>
        <w:rPr/>
      </w:pPr>
      <w:bookmarkEnd w:id="3307"/>
      <w:r>
        <w:rPr>
          <w:rFonts w:ascii="IRNazanin" w:hAnsi="IRNazanin" w:eastAsia="IRNazanin"/>
          <w:color w:val="111111"/>
          <w:sz w:val="28"/>
          <w:sz w:val="28"/>
          <w:szCs w:val="28"/>
          <w:rtl w:val="true"/>
          <w:lang w:bidi="fa-IR"/>
        </w:rPr>
        <w:t>و نابودی است به هلاکت هم بوار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شد و در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؛آری،مردان خدا میان خوف و رجا هستند</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 قرآن بارها نماز و قرآن،در کنار هم مطرح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 کِتٰابَ اللّٰهِ وَ أَقٰامُوا الصَّلاٰةَ</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کتاب خداوند را تلاوت می‌کنند و نماز به پا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یُمَسِّکُونَ بِالْکِتٰابِ وَ أَقٰامُوا الصَّلاٰةَ</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به کتاب آسمانی تمسک می‌کنند و نماز به پا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 أَقِمِ الصَّلاٰةَ</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آنچه از کتاب به سوی تو وحی شده تلاوت کن و نماز به پا دار</w:t>
      </w:r>
      <w:r>
        <w:rPr>
          <w:rFonts w:eastAsia="IRNazanin" w:cs="IRNazanin"/>
          <w:color w:val="111111"/>
          <w:sz w:val="28"/>
          <w:szCs w:val="28"/>
          <w:rtl w:val="true"/>
          <w:lang w:bidi="fa-IR"/>
        </w:rPr>
        <w:t>.</w:t>
      </w:r>
    </w:p>
    <w:p>
      <w:pPr>
        <w:pStyle w:val="Heading5"/>
        <w:numPr>
          <w:ilvl w:val="4"/>
          <w:numId w:val="1"/>
        </w:numPr>
        <w:rPr/>
      </w:pPr>
      <w:bookmarkStart w:id="3308" w:name="__RefHeading___Toc696716_3244359995"/>
      <w:bookmarkStart w:id="3309" w:name="_Toc1433"/>
      <w:bookmarkEnd w:id="3308"/>
      <w:r>
        <w:rPr>
          <w:rtl w:val="true"/>
        </w:rPr>
        <w:t>امتیازات تجارت با خدا</w:t>
      </w:r>
      <w:bookmarkEnd w:id="3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سرمایه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سلامتی،علم،عمر،آبرو،مال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پس به خود او بفروشیم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فرزندی زمین و مصالح و پولی از پدر گرفت و منزلی ساخت بعد افرادی خریدار منزلش شدند که یکی از آنان همان پدر بود،عقل و و جدان می‌گوید خانه رای به پدر بفروشد،زیرا خود فرزند و تمام دارایی‌هایش از اوست و فروش به بیگانه جوانمردی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بهای بهشت ابدی می‌خرد،ولی دیگران هر چه بخرند،ضرر و خسارت است، چون ارزان می‌خرند و زودگذر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کم رای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کم را نمی‌پذیرند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خداوند،از روی عفو و اغماض،عیب جنس را می‌پوشاند و با همان نواقص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بعد از نماز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و سجود نمازم خلل و نقصی است نادیده بگیر و نمازم را قبول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ماه رجب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الوافدون علی غیرک و خسر المتعرضون الا لک</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یعنی باختند کسانی که در خانه غیر تو آمدند و خسارت کردند</w:t>
      </w:r>
      <w:bookmarkStart w:id="3310" w:name="pg13172_134082"/>
    </w:p>
    <w:p>
      <w:pPr>
        <w:pStyle w:val="BookText"/>
        <w:rPr/>
      </w:pPr>
      <w:bookmarkEnd w:id="3310"/>
      <w:r>
        <w:rPr>
          <w:rFonts w:ascii="IRNazanin" w:hAnsi="IRNazanin" w:eastAsia="IRNazanin"/>
          <w:color w:val="111111"/>
          <w:sz w:val="28"/>
          <w:sz w:val="28"/>
          <w:szCs w:val="28"/>
          <w:rtl w:val="true"/>
          <w:lang w:bidi="fa-IR"/>
        </w:rPr>
        <w:t>کسانی که به سراغ دیگران رفتند</w:t>
      </w:r>
      <w:r>
        <w:rPr>
          <w:rFonts w:eastAsia="IRNazanin" w:cs="IRNazanin"/>
          <w:color w:val="111111"/>
          <w:sz w:val="28"/>
          <w:szCs w:val="28"/>
          <w:rtl w:val="true"/>
          <w:lang w:bidi="fa-IR"/>
        </w:rPr>
        <w:t>.</w:t>
      </w:r>
    </w:p>
    <w:p>
      <w:pPr>
        <w:pStyle w:val="Heading4"/>
        <w:numPr>
          <w:ilvl w:val="3"/>
          <w:numId w:val="1"/>
        </w:numPr>
        <w:rPr/>
      </w:pPr>
      <w:bookmarkStart w:id="3311" w:name="__RefHeading___Toc696718_3244359995"/>
      <w:bookmarkStart w:id="3312" w:name="_Toc1434"/>
      <w:bookmarkEnd w:id="3311"/>
      <w:r>
        <w:rPr>
          <w:rtl w:val="true"/>
        </w:rPr>
        <w:t>پیام‌ها</w:t>
      </w:r>
      <w:r>
        <w:rPr>
          <w:rtl w:val="true"/>
        </w:rPr>
        <w:t>:</w:t>
      </w:r>
      <w:bookmarkEnd w:id="3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قبل از واجبات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أَقٰامُوا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فرهنگ،مقدّمه‌ی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یَتْلُونَ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عاشقانه مکتب را بپذیرد،نماز و انفاقش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کتاب به صورت مضارع آمده که نشانه تداوم عمل و علاقه به تلاوت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و انفاق به صورت ماضی آمده که نشانه قطعی بودن انجام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نماز،باید با رسیدگی به محرومان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دارایی‌های انسان،داده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داشته باشیم که دارایی‌های ما از خداوند است،در انفاق،بخل نمی‌ورزیم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مِمّٰا رَزَقْنٰاهُمْ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داده‌ها انفاق شود،باقی برای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بعضی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انفاق،تنها مال نیست بلکه از علم و آبرو و قدرت نیز باید به مردم کمک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انفاق،هم سری باشد هم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 پنهان،خلوص آدمی رشد می‌کند و در انفاق آشکار،مردم تشویق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 وَ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انفاق مخفیانه برتری دارد،لذا نام آن قبل از انفاق علنی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 وَ عَلاٰنِیَةً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رستگاری،باید با فکر و عمل و انفاق همراه باشد و گر نه امید بدون کار،پنداری بیش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یَرْجُونَ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علم و خشیت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تلاوت قرآن و اقامه نماز و کمک به محرومان،باز هم خود را مستحقّ ندانید،تنها امیدوار باشید</w:t>
      </w:r>
      <w:r>
        <w:rPr>
          <w:rFonts w:eastAsia="IRNazanin" w:cs="IRNazanin"/>
          <w:color w:val="111111"/>
          <w:sz w:val="28"/>
          <w:szCs w:val="28"/>
          <w:rtl w:val="true"/>
          <w:lang w:bidi="fa-IR"/>
        </w:rPr>
        <w:t>.</w:t>
      </w:r>
      <w:bookmarkStart w:id="3313" w:name="pg13172_134083"/>
    </w:p>
    <w:p>
      <w:pPr>
        <w:pStyle w:val="BookText"/>
        <w:rPr/>
      </w:pPr>
      <w:bookmarkEnd w:id="3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با خدا،حتّی یک درصد زیان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با انفاق،مال شما تمام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اسلام،دنیا بازار است و انسان فروشنده و نعمت‌های الهی، سرمایه و انتخاب مشتری با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با خدا معامله کند و می‌تواند غیر خدا را انتخاب کند</w:t>
      </w:r>
      <w:r>
        <w:rPr>
          <w:rFonts w:eastAsia="IRNazanin" w:cs="IRNazanin"/>
          <w:color w:val="111111"/>
          <w:sz w:val="28"/>
          <w:szCs w:val="28"/>
          <w:rtl w:val="true"/>
          <w:lang w:bidi="fa-IR"/>
        </w:rPr>
        <w:t>.</w:t>
      </w:r>
    </w:p>
    <w:p>
      <w:pPr>
        <w:pStyle w:val="Heading3"/>
        <w:numPr>
          <w:ilvl w:val="2"/>
          <w:numId w:val="1"/>
        </w:numPr>
        <w:rPr/>
      </w:pPr>
      <w:bookmarkStart w:id="3314" w:name="__RefHeading___Toc696720_3244359995"/>
      <w:bookmarkStart w:id="3315" w:name="_Toc1435"/>
      <w:bookmarkEnd w:id="3314"/>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30</w:t>
      </w:r>
      <w:r>
        <w:rPr>
          <w:rtl w:val="true"/>
        </w:rPr>
        <w:t>]</w:t>
      </w:r>
      <w:bookmarkEnd w:id="3315"/>
    </w:p>
    <w:p>
      <w:pPr>
        <w:pStyle w:val="Heading4"/>
        <w:numPr>
          <w:ilvl w:val="3"/>
          <w:numId w:val="1"/>
        </w:numPr>
        <w:rPr/>
      </w:pPr>
      <w:bookmarkStart w:id="3316" w:name="__RefHeading___Toc696722_3244359995"/>
      <w:bookmarkStart w:id="3317" w:name="_Toc1436"/>
      <w:bookmarkEnd w:id="3316"/>
      <w:r>
        <w:rPr>
          <w:rtl w:val="true"/>
        </w:rPr>
        <w:t>اشاره</w:t>
      </w:r>
      <w:bookmarkEnd w:id="3317"/>
    </w:p>
    <w:p>
      <w:pPr>
        <w:pStyle w:val="BookText"/>
        <w:rPr/>
      </w:pP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پاداش آنان را به طور کامل عطا کند و از فضل خویش به آنان بیفزاید،چرا که خداوند آمرزنده و سپاسگزار است</w:t>
      </w:r>
      <w:r>
        <w:rPr>
          <w:rFonts w:eastAsia="IRNazanin" w:cs="IRNazanin"/>
          <w:color w:val="111111"/>
          <w:sz w:val="28"/>
          <w:szCs w:val="28"/>
          <w:rtl w:val="true"/>
          <w:lang w:bidi="fa-IR"/>
        </w:rPr>
        <w:t>.</w:t>
      </w:r>
    </w:p>
    <w:p>
      <w:pPr>
        <w:pStyle w:val="Heading4"/>
        <w:numPr>
          <w:ilvl w:val="3"/>
          <w:numId w:val="1"/>
        </w:numPr>
        <w:rPr/>
      </w:pPr>
      <w:bookmarkStart w:id="3318" w:name="__RefHeading___Toc696724_3244359995"/>
      <w:bookmarkStart w:id="3319" w:name="_Toc1437"/>
      <w:bookmarkEnd w:id="3318"/>
      <w:r>
        <w:rPr>
          <w:rtl w:val="true"/>
        </w:rPr>
        <w:t>نکته‌ها</w:t>
      </w:r>
      <w:r>
        <w:rPr>
          <w:rtl w:val="true"/>
        </w:rPr>
        <w:t>:</w:t>
      </w:r>
      <w:bookmarkEnd w:id="3319"/>
    </w:p>
    <w:p>
      <w:pPr>
        <w:pStyle w:val="BookText"/>
        <w:rPr/>
      </w:pPr>
      <w:r>
        <w:rPr>
          <w:rFonts w:ascii="IRNazanin" w:hAnsi="IRNazanin" w:eastAsia="IRNazanin"/>
          <w:color w:val="111111"/>
          <w:sz w:val="28"/>
          <w:sz w:val="28"/>
          <w:szCs w:val="28"/>
          <w:rtl w:val="true"/>
          <w:lang w:bidi="fa-IR"/>
        </w:rPr>
        <w:t>در تمام کلمات این آیه،فضل و لطف الهی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به طور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سرمایه و توفیق عمل از اوست،باز هم نام پاداش بر آن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الطاف و پاداش‌ها از سوی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یَزِیدَهُمْ مِنْ فَضْلِهِ</w:t>
      </w:r>
      <w:r>
        <w:rPr>
          <w:rFonts w:eastAsia="IRNazanin" w:cs="IRNazanin"/>
          <w:color w:val="111111"/>
          <w:sz w:val="28"/>
          <w:szCs w:val="28"/>
          <w:rtl w:val="true"/>
          <w:lang w:bidi="fa-IR"/>
        </w:rPr>
        <w:t>»</w:t>
      </w:r>
    </w:p>
    <w:p>
      <w:pPr>
        <w:pStyle w:val="Heading4"/>
        <w:numPr>
          <w:ilvl w:val="3"/>
          <w:numId w:val="1"/>
        </w:numPr>
        <w:rPr/>
      </w:pPr>
      <w:bookmarkStart w:id="3320" w:name="__RefHeading___Toc696726_3244359995"/>
      <w:bookmarkStart w:id="3321" w:name="_Toc1438"/>
      <w:bookmarkEnd w:id="3320"/>
      <w:r>
        <w:rPr>
          <w:rtl w:val="true"/>
        </w:rPr>
        <w:t>پیام‌ها</w:t>
      </w:r>
      <w:r>
        <w:rPr>
          <w:rtl w:val="true"/>
        </w:rPr>
        <w:t>:</w:t>
      </w:r>
      <w:bookmarkEnd w:id="332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برای دریافت اجر الهی،ضرری به اخلاص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لِیُوَفِّیَهُمْ أُجُورَهُمْ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مزد می‌دهد،هم اضافه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لِیُوَفِّیَهُمْ أُجُورَهُمْ وَ یَزِیدَهُمْ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کامل برخاسته از شکور بودن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لِیُوَفِّیَهُمْ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تلاش‌ها قدردانی کرده و لغزشها را می‌پوشاند،ما نیز در برابر خدمات دیگران قدرشناس باشیم و از لغزش‌های آنان بگذریم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غَفُورٌ شَکُورٌ</w:t>
      </w:r>
      <w:r>
        <w:rPr>
          <w:rFonts w:eastAsia="IRNazanin" w:cs="IRNazanin"/>
          <w:color w:val="111111"/>
          <w:sz w:val="28"/>
          <w:szCs w:val="28"/>
          <w:rtl w:val="true"/>
          <w:lang w:bidi="fa-IR"/>
        </w:rPr>
        <w:t>»</w:t>
      </w:r>
      <w:bookmarkStart w:id="3322" w:name="pg13172_134084"/>
    </w:p>
    <w:p>
      <w:pPr>
        <w:pStyle w:val="Heading3"/>
        <w:numPr>
          <w:ilvl w:val="2"/>
          <w:numId w:val="1"/>
        </w:numPr>
        <w:rPr/>
      </w:pPr>
      <w:bookmarkStart w:id="3323" w:name="__RefHeading___Toc696728_3244359995"/>
      <w:bookmarkStart w:id="3324" w:name="_Toc1439"/>
      <w:bookmarkEnd w:id="3322"/>
      <w:bookmarkEnd w:id="332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31</w:t>
      </w:r>
      <w:r>
        <w:rPr>
          <w:rtl w:val="true"/>
        </w:rPr>
        <w:t>]</w:t>
      </w:r>
      <w:bookmarkEnd w:id="3324"/>
    </w:p>
    <w:p>
      <w:pPr>
        <w:pStyle w:val="Heading4"/>
        <w:numPr>
          <w:ilvl w:val="3"/>
          <w:numId w:val="1"/>
        </w:numPr>
        <w:rPr/>
      </w:pPr>
      <w:bookmarkStart w:id="3325" w:name="__RefHeading___Toc696730_3244359995"/>
      <w:bookmarkStart w:id="3326" w:name="_Toc1440"/>
      <w:bookmarkEnd w:id="3325"/>
      <w:r>
        <w:rPr>
          <w:rtl w:val="true"/>
        </w:rPr>
        <w:t>اشاره</w:t>
      </w:r>
      <w:bookmarkEnd w:id="3326"/>
    </w:p>
    <w:p>
      <w:pPr>
        <w:pStyle w:val="BookText"/>
        <w:rPr/>
      </w:pP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از کتاب به سوی تو وحی کردیم،همان حقّ است که تصدیق کننده‌ی کتاب‌های پیش از آن است؛قطعاً خداوند نسبت به بندگانش خبیر و بینا است</w:t>
      </w:r>
      <w:r>
        <w:rPr>
          <w:rFonts w:eastAsia="IRNazanin" w:cs="IRNazanin"/>
          <w:color w:val="111111"/>
          <w:sz w:val="28"/>
          <w:szCs w:val="28"/>
          <w:rtl w:val="true"/>
          <w:lang w:bidi="fa-IR"/>
        </w:rPr>
        <w:t>.</w:t>
      </w:r>
    </w:p>
    <w:p>
      <w:pPr>
        <w:pStyle w:val="Heading4"/>
        <w:numPr>
          <w:ilvl w:val="3"/>
          <w:numId w:val="1"/>
        </w:numPr>
        <w:rPr/>
      </w:pPr>
      <w:bookmarkStart w:id="3327" w:name="__RefHeading___Toc696732_3244359995"/>
      <w:bookmarkStart w:id="3328" w:name="_Toc1441"/>
      <w:bookmarkEnd w:id="3327"/>
      <w:r>
        <w:rPr>
          <w:rtl w:val="true"/>
        </w:rPr>
        <w:t>پیام‌ها</w:t>
      </w:r>
      <w:r>
        <w:rPr>
          <w:rtl w:val="true"/>
        </w:rPr>
        <w:t>:</w:t>
      </w:r>
      <w:bookmarkEnd w:id="3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قرآن،سخن باطل،خرافه،گزافه و بی منطق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حقّانیّت هر کلام و کتابی،قرآن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آسمانی،مؤیّد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نیاز بشر به وحی آگاه است،و هم به لیاقت پیامبر برای 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از 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از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بِعِبٰادِهِ خَبِیرٌ بَصِیرٌ</w:t>
      </w:r>
      <w:r>
        <w:rPr>
          <w:rFonts w:eastAsia="IRNazanin" w:cs="IRNazanin"/>
          <w:color w:val="111111"/>
          <w:sz w:val="28"/>
          <w:szCs w:val="28"/>
          <w:rtl w:val="true"/>
          <w:lang w:bidi="fa-IR"/>
        </w:rPr>
        <w:t>»</w:t>
      </w:r>
    </w:p>
    <w:p>
      <w:pPr>
        <w:pStyle w:val="Heading3"/>
        <w:numPr>
          <w:ilvl w:val="2"/>
          <w:numId w:val="1"/>
        </w:numPr>
        <w:rPr/>
      </w:pPr>
      <w:bookmarkStart w:id="3329" w:name="__RefHeading___Toc696734_3244359995"/>
      <w:bookmarkStart w:id="3330" w:name="_Toc1442"/>
      <w:bookmarkEnd w:id="3329"/>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32</w:t>
      </w:r>
      <w:r>
        <w:rPr>
          <w:rtl w:val="true"/>
        </w:rPr>
        <w:t>]</w:t>
      </w:r>
      <w:bookmarkEnd w:id="3330"/>
    </w:p>
    <w:p>
      <w:pPr>
        <w:pStyle w:val="Heading4"/>
        <w:numPr>
          <w:ilvl w:val="3"/>
          <w:numId w:val="1"/>
        </w:numPr>
        <w:rPr/>
      </w:pPr>
      <w:bookmarkStart w:id="3331" w:name="__RefHeading___Toc696736_3244359995"/>
      <w:bookmarkStart w:id="3332" w:name="_Toc1443"/>
      <w:bookmarkEnd w:id="3331"/>
      <w:r>
        <w:rPr>
          <w:rtl w:val="true"/>
        </w:rPr>
        <w:t>اشاره</w:t>
      </w:r>
      <w:bookmarkEnd w:id="3332"/>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گروهی از بندگانمان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برگزیدیم به میراث دادیم،پس برخی از بندگان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ستمکارند و بعضی میانه‌رو و برخی با اذن الهی نسبت به کارهای خیر سبقت گیرند، که این همان فضل بزرگ الهی است</w:t>
      </w:r>
      <w:r>
        <w:rPr>
          <w:rFonts w:eastAsia="IRNazanin" w:cs="IRNazanin"/>
          <w:color w:val="111111"/>
          <w:sz w:val="28"/>
          <w:szCs w:val="28"/>
          <w:rtl w:val="true"/>
          <w:lang w:bidi="fa-IR"/>
        </w:rPr>
        <w:t>.</w:t>
      </w:r>
    </w:p>
    <w:p>
      <w:pPr>
        <w:pStyle w:val="Heading4"/>
        <w:numPr>
          <w:ilvl w:val="3"/>
          <w:numId w:val="1"/>
        </w:numPr>
        <w:rPr/>
      </w:pPr>
      <w:bookmarkStart w:id="3333" w:name="__RefHeading___Toc696738_3244359995"/>
      <w:bookmarkStart w:id="3334" w:name="_Toc1444"/>
      <w:bookmarkEnd w:id="3333"/>
      <w:r>
        <w:rPr>
          <w:rtl w:val="true"/>
        </w:rPr>
        <w:t>نکته‌ها</w:t>
      </w:r>
      <w:r>
        <w:rPr>
          <w:rtl w:val="true"/>
        </w:rPr>
        <w:t>:</w:t>
      </w:r>
      <w:bookmarkEnd w:id="333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آیه‌ی شریفه،آن چه را از میان اقوال متعدّد انتخاب کردم و با روایات نیز سازگار است،این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برگزیدگان از بندگانم پس از پیامبر، که همان امامان معصوم علیهم السلام از ذرّیه‌ی حضرت فاطمه علیها السلام باشند به میراث دادیم و دلیل</w:t>
      </w:r>
      <w:bookmarkStart w:id="3335" w:name="pg13172_134085"/>
    </w:p>
    <w:p>
      <w:pPr>
        <w:pStyle w:val="BookText"/>
        <w:rPr/>
      </w:pPr>
      <w:bookmarkEnd w:id="3335"/>
      <w:r>
        <w:rPr>
          <w:rFonts w:ascii="IRNazanin" w:hAnsi="IRNazanin" w:eastAsia="IRNazanin"/>
          <w:color w:val="111111"/>
          <w:sz w:val="28"/>
          <w:sz w:val="28"/>
          <w:szCs w:val="28"/>
          <w:rtl w:val="true"/>
          <w:lang w:bidi="fa-IR"/>
        </w:rPr>
        <w:t>آن که علوم قرآن را به برگزیدگان دادیم این است که بعضی از بندگان،ظالم و برخی میانه‌رو و بعضی که به گفته‌ی روایات،اهل بیت پیامبرند در همه‌ی کارهای خیر سبقت می‌گیرند و تنها این گروه سوّم برگزیده‌اند،نه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 می‌خوانیم که ائمّه معصومین علیهم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برگزیده‌ی خدا که وارث کتابند،ما اهل بیت رسول اللّٰه صلی اللّٰه علیه و آله هستیم</w:t>
      </w:r>
      <w:r>
        <w:rPr>
          <w:rFonts w:eastAsia="IRNazanin" w:cs="IRNazanin"/>
          <w:color w:val="111111"/>
          <w:sz w:val="28"/>
          <w:szCs w:val="28"/>
          <w:rtl w:val="true"/>
          <w:lang w:bidi="fa-IR"/>
        </w:rPr>
        <w:t xml:space="preserve">. </w:t>
      </w:r>
      <w:r>
        <w:rPr>
          <w:rStyle w:val="FootnoteAnchor"/>
          <w:rtl w:val="true"/>
        </w:rPr>
        <w:footnoteReference w:id="571"/>
      </w:r>
    </w:p>
    <w:p>
      <w:pPr>
        <w:pStyle w:val="Heading4"/>
        <w:numPr>
          <w:ilvl w:val="3"/>
          <w:numId w:val="1"/>
        </w:numPr>
        <w:rPr/>
      </w:pPr>
      <w:bookmarkStart w:id="3336" w:name="__RefHeading___Toc696740_3244359995"/>
      <w:bookmarkStart w:id="3337" w:name="_Toc1445"/>
      <w:bookmarkEnd w:id="3336"/>
      <w:r>
        <w:rPr>
          <w:rtl w:val="true"/>
        </w:rPr>
        <w:t>پیام‌ها</w:t>
      </w:r>
      <w:r>
        <w:rPr>
          <w:rtl w:val="true"/>
        </w:rPr>
        <w:t>:</w:t>
      </w:r>
      <w:bookmarkEnd w:id="333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قرآن،به تنهایی کافی نیست،حامی و مجری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أَوْرَثْنَا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انتخاب و اعطای مسئولیّت‌های دینی را دارد که به حال بندگانش آگاهی عمیق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بِعِبٰادِهِ لَخَبِیرٌ بَصِیرٌ ثُمَّ أَوْرَثْنَا الْکِتٰابَ الَّذِینَ اصْطَفَیْنٰا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محروم شدن از انوار قرآن،خود 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مُقْتَصِدٌ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میراث قرآن،سبقت در همه‌ی کارهای خیر است نه انجام بعضی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خداوند،حکیمانه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وارث علوم قرآنند که در خیرات سبقت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ظلم،از سوی خود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توفیق سبقت در خوبی‌ها، به اذن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بِالْخَیْرٰاتِ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میراث‌بردن از قرآن،فضل بزرگ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الْفَضْلُ الْکَبِیرُ</w:t>
      </w:r>
      <w:r>
        <w:rPr>
          <w:rFonts w:eastAsia="IRNazanin" w:cs="IRNazanin"/>
          <w:color w:val="111111"/>
          <w:sz w:val="28"/>
          <w:szCs w:val="28"/>
          <w:rtl w:val="true"/>
          <w:lang w:bidi="fa-IR"/>
        </w:rPr>
        <w:t>»</w:t>
      </w:r>
      <w:bookmarkStart w:id="3338" w:name="pg13172_134086"/>
    </w:p>
    <w:p>
      <w:pPr>
        <w:pStyle w:val="Heading3"/>
        <w:numPr>
          <w:ilvl w:val="2"/>
          <w:numId w:val="1"/>
        </w:numPr>
        <w:rPr/>
      </w:pPr>
      <w:bookmarkStart w:id="3339" w:name="__RefHeading___Toc696742_3244359995"/>
      <w:bookmarkStart w:id="3340" w:name="_Toc1446"/>
      <w:bookmarkEnd w:id="3338"/>
      <w:bookmarkEnd w:id="3339"/>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33</w:t>
      </w:r>
      <w:r>
        <w:rPr>
          <w:rtl w:val="true"/>
        </w:rPr>
        <w:t>]</w:t>
      </w:r>
      <w:bookmarkEnd w:id="3340"/>
    </w:p>
    <w:p>
      <w:pPr>
        <w:pStyle w:val="Heading4"/>
        <w:numPr>
          <w:ilvl w:val="3"/>
          <w:numId w:val="1"/>
        </w:numPr>
        <w:rPr/>
      </w:pPr>
      <w:bookmarkStart w:id="3341" w:name="__RefHeading___Toc696744_3244359995"/>
      <w:bookmarkStart w:id="3342" w:name="_Toc1447"/>
      <w:bookmarkEnd w:id="3341"/>
      <w:r>
        <w:rPr>
          <w:rtl w:val="true"/>
        </w:rPr>
        <w:t>اشاره</w:t>
      </w:r>
      <w:bookmarkEnd w:id="3342"/>
    </w:p>
    <w:p>
      <w:pPr>
        <w:pStyle w:val="BookText"/>
        <w:rPr/>
      </w:pP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الهی و آن فضل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همیشه سرسبز است که به آنها وارد خواهند شد،و در آنها با دستبندهایی از طلا و مروارید زینت می‌شوند و لباس آنان در آن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است</w:t>
      </w:r>
      <w:r>
        <w:rPr>
          <w:rFonts w:eastAsia="IRNazanin" w:cs="IRNazanin"/>
          <w:color w:val="111111"/>
          <w:sz w:val="28"/>
          <w:szCs w:val="28"/>
          <w:rtl w:val="true"/>
          <w:lang w:bidi="fa-IR"/>
        </w:rPr>
        <w:t>.</w:t>
      </w:r>
    </w:p>
    <w:p>
      <w:pPr>
        <w:pStyle w:val="Heading4"/>
        <w:numPr>
          <w:ilvl w:val="3"/>
          <w:numId w:val="1"/>
        </w:numPr>
        <w:rPr/>
      </w:pPr>
      <w:bookmarkStart w:id="3343" w:name="__RefHeading___Toc696746_3244359995"/>
      <w:bookmarkStart w:id="3344" w:name="_Toc1448"/>
      <w:bookmarkEnd w:id="3343"/>
      <w:r>
        <w:rPr>
          <w:rtl w:val="true"/>
        </w:rPr>
        <w:t>نکته‌ها</w:t>
      </w:r>
      <w:r>
        <w:rPr>
          <w:rtl w:val="true"/>
        </w:rPr>
        <w:t>:</w:t>
      </w:r>
      <w:bookmarkEnd w:id="3344"/>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فارسی است که وارد زبان عربی شده است</w:t>
      </w:r>
      <w:r>
        <w:rPr>
          <w:rFonts w:eastAsia="IRNazanin" w:cs="IRNazanin"/>
          <w:color w:val="111111"/>
          <w:sz w:val="28"/>
          <w:szCs w:val="28"/>
          <w:rtl w:val="true"/>
          <w:lang w:bidi="fa-IR"/>
        </w:rPr>
        <w:t xml:space="preserve">. </w:t>
      </w:r>
      <w:r>
        <w:rPr>
          <w:rStyle w:val="FootnoteAnchor"/>
          <w:rtl w:val="true"/>
        </w:rPr>
        <w:footnoteReference w:id="572"/>
      </w:r>
    </w:p>
    <w:p>
      <w:pPr>
        <w:pStyle w:val="Heading4"/>
        <w:numPr>
          <w:ilvl w:val="3"/>
          <w:numId w:val="1"/>
        </w:numPr>
        <w:rPr/>
      </w:pPr>
      <w:bookmarkStart w:id="3345" w:name="__RefHeading___Toc696748_3244359995"/>
      <w:bookmarkStart w:id="3346" w:name="_Toc1449"/>
      <w:bookmarkEnd w:id="3345"/>
      <w:r>
        <w:rPr>
          <w:rtl w:val="true"/>
        </w:rPr>
        <w:t>پیام‌ها</w:t>
      </w:r>
      <w:r>
        <w:rPr>
          <w:rtl w:val="true"/>
        </w:rPr>
        <w:t>:</w:t>
      </w:r>
      <w:bookmarkEnd w:id="3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و تنوّع نعمت‌ها،یک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عنصر تشویق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محرومیّت موقت،کامیابی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 و ابریشم،در چند روز دنیا بر مردان حرام شد،در بهشت،از آن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معاد،جسمانی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 و لؤلؤ مربوط به زینت بدن مادّی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أَسٰاوِرَ مِنْ ذَهَبٍ</w:t>
      </w:r>
      <w:r>
        <w:rPr>
          <w:rFonts w:eastAsia="Amiri" w:cs="Amiri" w:ascii="Amiri" w:hAnsi="Amiri"/>
          <w:color w:val="111111"/>
          <w:sz w:val="28"/>
          <w:szCs w:val="28"/>
          <w:rtl w:val="true"/>
          <w:lang w:bidi="ar-SA"/>
        </w:rPr>
        <w:t>»</w:t>
      </w:r>
    </w:p>
    <w:p>
      <w:pPr>
        <w:pStyle w:val="Heading3"/>
        <w:numPr>
          <w:ilvl w:val="2"/>
          <w:numId w:val="1"/>
        </w:numPr>
        <w:rPr/>
      </w:pPr>
      <w:bookmarkStart w:id="3347" w:name="__RefHeading___Toc696750_3244359995"/>
      <w:bookmarkStart w:id="3348" w:name="_Toc1450"/>
      <w:bookmarkEnd w:id="3347"/>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34</w:t>
      </w:r>
      <w:r>
        <w:rPr>
          <w:rtl w:val="true"/>
        </w:rPr>
        <w:t>]</w:t>
      </w:r>
      <w:bookmarkEnd w:id="3348"/>
    </w:p>
    <w:p>
      <w:pPr>
        <w:pStyle w:val="Heading4"/>
        <w:numPr>
          <w:ilvl w:val="3"/>
          <w:numId w:val="1"/>
        </w:numPr>
        <w:rPr/>
      </w:pPr>
      <w:bookmarkStart w:id="3349" w:name="__RefHeading___Toc696752_3244359995"/>
      <w:bookmarkStart w:id="3350" w:name="_Toc1451"/>
      <w:bookmarkEnd w:id="3349"/>
      <w:r>
        <w:rPr>
          <w:rtl w:val="true"/>
        </w:rPr>
        <w:t>اشاره</w:t>
      </w:r>
      <w:bookmarkEnd w:id="3350"/>
    </w:p>
    <w:p>
      <w:pPr>
        <w:pStyle w:val="BookText"/>
        <w:rPr/>
      </w:pP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خداوندی است که اندوه را از ما زدود،همانا پروردگار ما آمرزنده و سپاسگزار است</w:t>
      </w:r>
      <w:r>
        <w:rPr>
          <w:rFonts w:eastAsia="IRNazanin" w:cs="IRNazanin"/>
          <w:color w:val="111111"/>
          <w:sz w:val="28"/>
          <w:szCs w:val="28"/>
          <w:rtl w:val="true"/>
          <w:lang w:bidi="fa-IR"/>
        </w:rPr>
        <w:t>.</w:t>
      </w:r>
      <w:bookmarkStart w:id="3351" w:name="pg13172_134087"/>
    </w:p>
    <w:p>
      <w:pPr>
        <w:pStyle w:val="Heading4"/>
        <w:numPr>
          <w:ilvl w:val="3"/>
          <w:numId w:val="1"/>
        </w:numPr>
        <w:rPr/>
      </w:pPr>
      <w:bookmarkStart w:id="3352" w:name="__RefHeading___Toc696754_3244359995"/>
      <w:bookmarkStart w:id="3353" w:name="_Toc1452"/>
      <w:bookmarkEnd w:id="3351"/>
      <w:bookmarkEnd w:id="3352"/>
      <w:r>
        <w:rPr>
          <w:rtl w:val="true"/>
        </w:rPr>
        <w:t>پیام‌ها</w:t>
      </w:r>
      <w:r>
        <w:rPr>
          <w:rtl w:val="true"/>
        </w:rPr>
        <w:t>:</w:t>
      </w:r>
      <w:bookmarkEnd w:id="3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اهل بهشت،ستایش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بهشت،غم و غصّه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عَنَّا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بهشت،در کنار نعمت‌های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روحی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عَنَّا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بهشت،به خاطر مغفرت و سپاس‌گزاری خداوند،به بهشتیان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لغزش‌ها و قدردانی از بندگان شایسته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بهشت،دارای برجستگی‌هایی هستند که خداوند قدردان و سپاسگزار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لَغَفُورٌ شَکُورٌ</w:t>
      </w:r>
      <w:r>
        <w:rPr>
          <w:rFonts w:eastAsia="IRNazanin" w:cs="IRNazanin"/>
          <w:color w:val="111111"/>
          <w:sz w:val="28"/>
          <w:szCs w:val="28"/>
          <w:rtl w:val="true"/>
          <w:lang w:bidi="fa-IR"/>
        </w:rPr>
        <w:t>»</w:t>
      </w:r>
    </w:p>
    <w:p>
      <w:pPr>
        <w:pStyle w:val="Heading3"/>
        <w:numPr>
          <w:ilvl w:val="2"/>
          <w:numId w:val="1"/>
        </w:numPr>
        <w:rPr/>
      </w:pPr>
      <w:bookmarkStart w:id="3354" w:name="__RefHeading___Toc696756_3244359995"/>
      <w:bookmarkStart w:id="3355" w:name="_Toc1453"/>
      <w:bookmarkEnd w:id="3354"/>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35</w:t>
      </w:r>
      <w:r>
        <w:rPr>
          <w:rtl w:val="true"/>
        </w:rPr>
        <w:t>]</w:t>
      </w:r>
      <w:bookmarkEnd w:id="3355"/>
    </w:p>
    <w:p>
      <w:pPr>
        <w:pStyle w:val="Heading4"/>
        <w:numPr>
          <w:ilvl w:val="3"/>
          <w:numId w:val="1"/>
        </w:numPr>
        <w:rPr/>
      </w:pPr>
      <w:bookmarkStart w:id="3356" w:name="__RefHeading___Toc696758_3244359995"/>
      <w:bookmarkStart w:id="3357" w:name="_Toc1454"/>
      <w:bookmarkEnd w:id="3356"/>
      <w:r>
        <w:rPr>
          <w:rtl w:val="true"/>
        </w:rPr>
        <w:t>اشاره</w:t>
      </w:r>
      <w:bookmarkEnd w:id="3357"/>
    </w:p>
    <w:p>
      <w:pPr>
        <w:pStyle w:val="BookText"/>
        <w:rPr/>
      </w:pP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خداوندی که ما را از فضل خویش در سرای ابدی جای داد که در آن جا هیچ رنجی به ما نمی‌رسد و درماندگی به سراغ ما نمی‌آید</w:t>
      </w:r>
      <w:r>
        <w:rPr>
          <w:rFonts w:eastAsia="IRNazanin" w:cs="IRNazanin"/>
          <w:color w:val="111111"/>
          <w:sz w:val="28"/>
          <w:szCs w:val="28"/>
          <w:rtl w:val="true"/>
          <w:lang w:bidi="fa-IR"/>
        </w:rPr>
        <w:t>.</w:t>
      </w:r>
    </w:p>
    <w:p>
      <w:pPr>
        <w:pStyle w:val="Heading4"/>
        <w:numPr>
          <w:ilvl w:val="3"/>
          <w:numId w:val="1"/>
        </w:numPr>
        <w:rPr/>
      </w:pPr>
      <w:bookmarkStart w:id="3358" w:name="__RefHeading___Toc696760_3244359995"/>
      <w:bookmarkStart w:id="3359" w:name="_Toc1455"/>
      <w:bookmarkEnd w:id="3358"/>
      <w:r>
        <w:rPr>
          <w:rtl w:val="true"/>
        </w:rPr>
        <w:t>نکته‌ها</w:t>
      </w:r>
      <w:r>
        <w:rPr>
          <w:rtl w:val="true"/>
        </w:rPr>
        <w:t>:</w:t>
      </w:r>
      <w:bookmarkEnd w:id="3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معنای تعب و 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عجز و ناتوانی است و گاهی در افسردگی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مترقّی و خانواده‌های مرفّه،آسایش پیدا می‌شود ولی آرامش کمیاب است، امّا اهل بهشت هم در آسایش کاملند و هم از غم‌ها و تحیّرها دور</w:t>
      </w:r>
      <w:r>
        <w:rPr>
          <w:rFonts w:eastAsia="IRNazanin" w:cs="IRNazanin"/>
          <w:color w:val="111111"/>
          <w:sz w:val="28"/>
          <w:szCs w:val="28"/>
          <w:rtl w:val="true"/>
          <w:lang w:bidi="fa-IR"/>
        </w:rPr>
        <w:t>.</w:t>
      </w:r>
    </w:p>
    <w:p>
      <w:pPr>
        <w:pStyle w:val="Heading4"/>
        <w:numPr>
          <w:ilvl w:val="3"/>
          <w:numId w:val="1"/>
        </w:numPr>
        <w:rPr/>
      </w:pPr>
      <w:bookmarkStart w:id="3360" w:name="__RefHeading___Toc696762_3244359995"/>
      <w:bookmarkStart w:id="3361" w:name="_Toc1456"/>
      <w:bookmarkEnd w:id="3360"/>
      <w:r>
        <w:rPr>
          <w:rtl w:val="true"/>
        </w:rPr>
        <w:t>پیام‌ها</w:t>
      </w:r>
      <w:r>
        <w:rPr>
          <w:rtl w:val="true"/>
        </w:rPr>
        <w:t>:</w:t>
      </w:r>
      <w:bookmarkEnd w:id="336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بهشت،ابدی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الْمُقٰامَةِ</w:t>
      </w:r>
      <w:r>
        <w:rPr>
          <w:rFonts w:eastAsia="Amiri" w:cs="Amiri" w:ascii="Amiri" w:hAnsi="Amiri"/>
          <w:color w:val="111111"/>
          <w:sz w:val="28"/>
          <w:szCs w:val="28"/>
          <w:rtl w:val="true"/>
          <w:lang w:bidi="ar-SA"/>
        </w:rPr>
        <w:t>»</w:t>
      </w:r>
      <w:bookmarkStart w:id="3362" w:name="pg13172_134088"/>
    </w:p>
    <w:p>
      <w:pPr>
        <w:pStyle w:val="BookText"/>
        <w:rPr/>
      </w:pPr>
      <w:bookmarkEnd w:id="336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بهشتیان،نعمت‌ها را از فضل خدا می‌دانند،نه از عمل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غم با بهشتیان حتّی تماس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بیش از حدّ در دنیا،خستگی‌آور است ولی در بهشت نه خستگی وجود دارد و نه 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آرامش بهشت،شعار نیست جدّی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Heading3"/>
        <w:numPr>
          <w:ilvl w:val="2"/>
          <w:numId w:val="1"/>
        </w:numPr>
        <w:rPr/>
      </w:pPr>
      <w:bookmarkStart w:id="3363" w:name="__RefHeading___Toc696764_3244359995"/>
      <w:bookmarkStart w:id="3364" w:name="_Toc1457"/>
      <w:bookmarkEnd w:id="336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36</w:t>
      </w:r>
      <w:r>
        <w:rPr>
          <w:rtl w:val="true"/>
        </w:rPr>
        <w:t>]</w:t>
      </w:r>
      <w:bookmarkEnd w:id="3364"/>
    </w:p>
    <w:p>
      <w:pPr>
        <w:pStyle w:val="Heading4"/>
        <w:numPr>
          <w:ilvl w:val="3"/>
          <w:numId w:val="1"/>
        </w:numPr>
        <w:rPr/>
      </w:pPr>
      <w:bookmarkStart w:id="3365" w:name="__RefHeading___Toc696766_3244359995"/>
      <w:bookmarkStart w:id="3366" w:name="_Toc1458"/>
      <w:bookmarkEnd w:id="3365"/>
      <w:r>
        <w:rPr>
          <w:rtl w:val="true"/>
        </w:rPr>
        <w:t>اشاره</w:t>
      </w:r>
      <w:bookmarkEnd w:id="3366"/>
    </w:p>
    <w:p>
      <w:pPr>
        <w:pStyle w:val="BookText"/>
        <w:rPr/>
      </w:pP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کفر ورزیدند،برایشان آتش دوزخ است،نه بر آنها حکم می‌شود که بمیرند و نه از عذاب دوزخ تخفیفی برایشان هست؛ما این گونه هر ناسپاسی را کیفر می‌دهیم</w:t>
      </w:r>
      <w:r>
        <w:rPr>
          <w:rFonts w:eastAsia="IRNazanin" w:cs="IRNazanin"/>
          <w:color w:val="111111"/>
          <w:sz w:val="28"/>
          <w:szCs w:val="28"/>
          <w:rtl w:val="true"/>
          <w:lang w:bidi="fa-IR"/>
        </w:rPr>
        <w:t>.</w:t>
      </w:r>
    </w:p>
    <w:p>
      <w:pPr>
        <w:pStyle w:val="Heading4"/>
        <w:numPr>
          <w:ilvl w:val="3"/>
          <w:numId w:val="1"/>
        </w:numPr>
        <w:rPr/>
      </w:pPr>
      <w:bookmarkStart w:id="3367" w:name="__RefHeading___Toc696768_3244359995"/>
      <w:bookmarkStart w:id="3368" w:name="_Toc1459"/>
      <w:bookmarkEnd w:id="3367"/>
      <w:r>
        <w:rPr>
          <w:rtl w:val="true"/>
        </w:rPr>
        <w:t>نکته‌ها</w:t>
      </w:r>
      <w:r>
        <w:rPr>
          <w:rtl w:val="true"/>
        </w:rPr>
        <w:t>:</w:t>
      </w:r>
      <w:bookmarkEnd w:id="3368"/>
    </w:p>
    <w:p>
      <w:pPr>
        <w:pStyle w:val="BookText"/>
        <w:rPr/>
      </w:pPr>
      <w:r>
        <w:rPr>
          <w:rFonts w:ascii="IRNazanin" w:hAnsi="IRNazanin" w:eastAsia="IRNazanin"/>
          <w:color w:val="111111"/>
          <w:sz w:val="28"/>
          <w:sz w:val="28"/>
          <w:szCs w:val="28"/>
          <w:rtl w:val="true"/>
          <w:lang w:bidi="fa-IR"/>
        </w:rPr>
        <w:t>در کنار وعده‌های بهشت،وعیدهای دوزخ بیان می‌شود تا میان بیم و امید تعادل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دوزخ دو تقاضا دارند،یک بار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 عَلَیْنٰا رَبُّکَ</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خدا ما را مرگ دهد تا راحت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عَلَیْهِمْ فَیَمُوتُوا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مرگی در کار نیست که دوزخیان بمیرند و از عذاب نجات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می‌خواهند لا اقل تخفیفی به آنان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یُخَفِّفْ عَنّٰا یَوْماً مِنَ الْعَذٰابِ</w:t>
      </w:r>
      <w:r>
        <w:rPr>
          <w:rFonts w:eastAsia="IRNazanin" w:cs="IRNazanin"/>
          <w:color w:val="111111"/>
          <w:sz w:val="28"/>
          <w:szCs w:val="28"/>
          <w:rtl w:val="true"/>
          <w:lang w:bidi="fa-IR"/>
        </w:rPr>
        <w:t xml:space="preserve">» </w:t>
      </w:r>
      <w:r>
        <w:rPr>
          <w:rStyle w:val="FootnoteAnchor"/>
          <w:rtl w:val="true"/>
        </w:rPr>
        <w:footnoteReference w:id="574"/>
      </w:r>
      <w:r>
        <w:rPr>
          <w:rFonts w:ascii="Amiri" w:hAnsi="Amiri" w:eastAsia="Amiri" w:cs="Amiri"/>
          <w:color w:val="111111"/>
          <w:sz w:val="28"/>
          <w:sz w:val="28"/>
          <w:szCs w:val="28"/>
          <w:rtl w:val="true"/>
          <w:lang w:bidi="ar-SA"/>
        </w:rPr>
        <w:t>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تخفیفی در کار نیست</w:t>
      </w:r>
      <w:r>
        <w:rPr>
          <w:rFonts w:eastAsia="Amiri" w:cs="Amiri" w:ascii="Amiri" w:hAnsi="Amiri"/>
          <w:color w:val="111111"/>
          <w:sz w:val="28"/>
          <w:szCs w:val="28"/>
          <w:rtl w:val="true"/>
          <w:lang w:bidi="ar-SA"/>
        </w:rPr>
        <w:t>.</w:t>
      </w:r>
    </w:p>
    <w:p>
      <w:pPr>
        <w:pStyle w:val="Heading4"/>
        <w:numPr>
          <w:ilvl w:val="3"/>
          <w:numId w:val="1"/>
        </w:numPr>
        <w:rPr/>
      </w:pPr>
      <w:bookmarkStart w:id="3369" w:name="__RefHeading___Toc696770_3244359995"/>
      <w:bookmarkStart w:id="3370" w:name="_Toc1460"/>
      <w:bookmarkEnd w:id="3369"/>
      <w:r>
        <w:rPr>
          <w:rtl w:val="true"/>
        </w:rPr>
        <w:t>پیام‌ها</w:t>
      </w:r>
      <w:r>
        <w:rPr>
          <w:rtl w:val="true"/>
        </w:rPr>
        <w:t>:</w:t>
      </w:r>
      <w:bookmarkEnd w:id="337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کافر بودن،به کفور بودن رسید و تمام درهای سعادت را به روی خود بست،تمام درهای نجات نیز به روی او بسته خواهد شد؛در آن جا نه مرگ است و نه تخفیف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فَیَمُوتُوا وَ لاٰ یُخَفَّفُ</w:t>
      </w:r>
      <w:r>
        <w:rPr>
          <w:rFonts w:eastAsia="IRNazanin" w:cs="IRNazanin"/>
          <w:color w:val="111111"/>
          <w:sz w:val="28"/>
          <w:szCs w:val="28"/>
          <w:rtl w:val="true"/>
          <w:lang w:bidi="fa-IR"/>
        </w:rPr>
        <w:t>»</w:t>
      </w:r>
      <w:bookmarkStart w:id="3371" w:name="pg13172_134089"/>
    </w:p>
    <w:p>
      <w:pPr>
        <w:pStyle w:val="BookText"/>
        <w:rPr/>
      </w:pPr>
      <w:bookmarkEnd w:id="337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کفر،نوعی کفران نعمت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مهم نیست،خصلت مهم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کَفُورٍ</w:t>
      </w:r>
      <w:r>
        <w:rPr>
          <w:rFonts w:eastAsia="Amiri" w:cs="Amiri" w:ascii="Amiri" w:hAnsi="Amiri"/>
          <w:color w:val="111111"/>
          <w:sz w:val="28"/>
          <w:szCs w:val="28"/>
          <w:rtl w:val="true"/>
          <w:lang w:bidi="ar-SA"/>
        </w:rPr>
        <w:t>»</w:t>
      </w:r>
    </w:p>
    <w:p>
      <w:pPr>
        <w:pStyle w:val="Heading3"/>
        <w:numPr>
          <w:ilvl w:val="2"/>
          <w:numId w:val="1"/>
        </w:numPr>
        <w:rPr/>
      </w:pPr>
      <w:bookmarkStart w:id="3372" w:name="__RefHeading___Toc696772_3244359995"/>
      <w:bookmarkStart w:id="3373" w:name="_Toc1461"/>
      <w:bookmarkEnd w:id="3372"/>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37</w:t>
      </w:r>
      <w:r>
        <w:rPr>
          <w:rtl w:val="true"/>
        </w:rPr>
        <w:t>]</w:t>
      </w:r>
      <w:bookmarkEnd w:id="3373"/>
    </w:p>
    <w:p>
      <w:pPr>
        <w:pStyle w:val="Heading4"/>
        <w:numPr>
          <w:ilvl w:val="3"/>
          <w:numId w:val="1"/>
        </w:numPr>
        <w:rPr/>
      </w:pPr>
      <w:bookmarkStart w:id="3374" w:name="__RefHeading___Toc696774_3244359995"/>
      <w:bookmarkStart w:id="3375" w:name="_Toc1462"/>
      <w:bookmarkEnd w:id="3374"/>
      <w:r>
        <w:rPr>
          <w:rtl w:val="true"/>
        </w:rPr>
        <w:t>اشاره</w:t>
      </w:r>
      <w:bookmarkEnd w:id="3375"/>
    </w:p>
    <w:p>
      <w:pPr>
        <w:pStyle w:val="BookText"/>
        <w:rPr/>
      </w:pP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کفّار در دوزخ ناله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دهیم،غیر از آنچه که قبلاً انجام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شما چندان عمر ندادیم که در آن هر کس که بنای تذکّر دارد متذکّر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گیرد؟ 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دهنده به سراغتان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توجّهی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بچشید،پس برای ستمگران هیچ یاوری نیست</w:t>
      </w:r>
      <w:r>
        <w:rPr>
          <w:rFonts w:eastAsia="IRNazanin" w:cs="IRNazanin"/>
          <w:color w:val="111111"/>
          <w:sz w:val="28"/>
          <w:szCs w:val="28"/>
          <w:rtl w:val="true"/>
          <w:lang w:bidi="fa-IR"/>
        </w:rPr>
        <w:t>.</w:t>
      </w:r>
    </w:p>
    <w:p>
      <w:pPr>
        <w:pStyle w:val="Heading4"/>
        <w:numPr>
          <w:ilvl w:val="3"/>
          <w:numId w:val="1"/>
        </w:numPr>
        <w:rPr/>
      </w:pPr>
      <w:bookmarkStart w:id="3376" w:name="__RefHeading___Toc696776_3244359995"/>
      <w:bookmarkStart w:id="3377" w:name="_Toc1463"/>
      <w:bookmarkEnd w:id="3376"/>
      <w:r>
        <w:rPr>
          <w:rtl w:val="true"/>
        </w:rPr>
        <w:t>نکته‌ها</w:t>
      </w:r>
      <w:r>
        <w:rPr>
          <w:rtl w:val="true"/>
        </w:rPr>
        <w:t>:</w:t>
      </w:r>
      <w:bookmarkEnd w:id="3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فریاد و ناله‌ای است که با درخواست کمک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آیه‌ی قبل،عنوان شد که اهل بهشت آسایش و آرامش دارند؛در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دوزخ می‌سوزند و ناله می‌کنند و تقاضای کمک دارند</w:t>
      </w:r>
      <w:r>
        <w:rPr>
          <w:rFonts w:eastAsia="IRNazanin" w:cs="IRNazanin"/>
          <w:color w:val="111111"/>
          <w:sz w:val="28"/>
          <w:szCs w:val="28"/>
          <w:rtl w:val="true"/>
          <w:lang w:bidi="fa-IR"/>
        </w:rPr>
        <w:t>.</w:t>
      </w:r>
    </w:p>
    <w:p>
      <w:pPr>
        <w:pStyle w:val="Heading4"/>
        <w:numPr>
          <w:ilvl w:val="3"/>
          <w:numId w:val="1"/>
        </w:numPr>
        <w:rPr/>
      </w:pPr>
      <w:bookmarkStart w:id="3378" w:name="__RefHeading___Toc696778_3244359995"/>
      <w:bookmarkStart w:id="3379" w:name="_Toc1464"/>
      <w:bookmarkEnd w:id="3378"/>
      <w:r>
        <w:rPr>
          <w:rtl w:val="true"/>
        </w:rPr>
        <w:t>پیام‌ها</w:t>
      </w:r>
      <w:r>
        <w:rPr>
          <w:rtl w:val="true"/>
        </w:rPr>
        <w:t>:</w:t>
      </w:r>
      <w:bookmarkEnd w:id="3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تقاضا و ناله‌ای نباید اعتنا کرد،درخواست مجرم قابل پذیرش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نَعْمَلْ صٰالِحاً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برگردند،باز همان خلافکاری‌های خود را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را دوزخی می‌کند،اعمال ناصالح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أَخْرِجْنٰا نَعْمَلْ صٰالِحاً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سرکشان،روزی به عجز و انابه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محل جبران از دست داده‌ها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نُعَمِّرْکُمْ</w:t>
      </w:r>
      <w:r>
        <w:rPr>
          <w:rFonts w:eastAsia="Amiri" w:cs="Amiri" w:ascii="Amiri" w:hAnsi="Amiri"/>
          <w:color w:val="111111"/>
          <w:sz w:val="28"/>
          <w:szCs w:val="28"/>
          <w:rtl w:val="true"/>
          <w:lang w:bidi="ar-SA"/>
        </w:rPr>
        <w:t>» ...</w:t>
      </w:r>
      <w:bookmarkStart w:id="3380" w:name="pg13172_134090"/>
    </w:p>
    <w:p>
      <w:pPr>
        <w:pStyle w:val="BookText"/>
        <w:rPr/>
      </w:pPr>
      <w:bookmarkEnd w:id="338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در دنیا خیال می‌کنند کارشان صالح است،امّا در روز قیامت می‌فهمند که صالح نبوده و لذا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دوزخ نجات یابیم، عمل 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صالح نماهای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الَّذِی کُنّٰا نَعْمَلُ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همه‌ی مردم به مقداری که حجّت بر آنان تمام شود،عمر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 فِیهِ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فرصت‌ها،موجب ظلم به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نُعَمِّرْکُمْ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لِلظّٰالِمِینَ مِنْ نَصِیرٍ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عمر،هوشیاری است و انسان غافل گویا عمر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نُعَمِّرْکُمْ مٰا یَتَذَکَّرُ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لحظه‌ای کارساز نیست،زیرا هر مجرمی برای یک لحظه متذکّر می‌شود؛ تذکّر باید استمرار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 فِیهِ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نذیر نباشد،قهر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النَّذِیرُ فَذُوقُوا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هشدارهای انبیا توجّه نکند ظالم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جٰاءَکُمُ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کفّار،شفاعت،دعا و ناله هیچ یک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نَصِیرٍ</w:t>
      </w:r>
      <w:r>
        <w:rPr>
          <w:rFonts w:eastAsia="IRNazanin" w:cs="IRNazanin"/>
          <w:color w:val="111111"/>
          <w:sz w:val="28"/>
          <w:szCs w:val="28"/>
          <w:rtl w:val="true"/>
          <w:lang w:bidi="fa-IR"/>
        </w:rPr>
        <w:t>»</w:t>
      </w:r>
    </w:p>
    <w:p>
      <w:pPr>
        <w:pStyle w:val="Heading3"/>
        <w:numPr>
          <w:ilvl w:val="2"/>
          <w:numId w:val="1"/>
        </w:numPr>
        <w:rPr/>
      </w:pPr>
      <w:bookmarkStart w:id="3381" w:name="__RefHeading___Toc696780_3244359995"/>
      <w:bookmarkStart w:id="3382" w:name="_Toc1465"/>
      <w:bookmarkEnd w:id="3381"/>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38</w:t>
      </w:r>
      <w:r>
        <w:rPr>
          <w:rtl w:val="true"/>
        </w:rPr>
        <w:t>]</w:t>
      </w:r>
      <w:bookmarkEnd w:id="3382"/>
    </w:p>
    <w:p>
      <w:pPr>
        <w:pStyle w:val="Heading4"/>
        <w:numPr>
          <w:ilvl w:val="3"/>
          <w:numId w:val="1"/>
        </w:numPr>
        <w:rPr/>
      </w:pPr>
      <w:bookmarkStart w:id="3383" w:name="__RefHeading___Toc696782_3244359995"/>
      <w:bookmarkStart w:id="3384" w:name="_Toc1466"/>
      <w:bookmarkEnd w:id="3383"/>
      <w:r>
        <w:rPr>
          <w:rtl w:val="true"/>
        </w:rPr>
        <w:t>اشاره</w:t>
      </w:r>
      <w:bookmarkEnd w:id="3384"/>
    </w:p>
    <w:p>
      <w:pPr>
        <w:pStyle w:val="BookText"/>
        <w:rPr/>
      </w:pP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به غیب آسمان‌ها و زمین آگاه است،بدون شک او به راز دل‌ها داناست</w:t>
      </w:r>
      <w:r>
        <w:rPr>
          <w:rFonts w:eastAsia="IRNazanin" w:cs="IRNazanin"/>
          <w:color w:val="111111"/>
          <w:sz w:val="28"/>
          <w:szCs w:val="28"/>
          <w:rtl w:val="true"/>
          <w:lang w:bidi="fa-IR"/>
        </w:rPr>
        <w:t>.</w:t>
      </w:r>
    </w:p>
    <w:p>
      <w:pPr>
        <w:pStyle w:val="Heading4"/>
        <w:numPr>
          <w:ilvl w:val="3"/>
          <w:numId w:val="1"/>
        </w:numPr>
        <w:rPr/>
      </w:pPr>
      <w:bookmarkStart w:id="3385" w:name="__RefHeading___Toc696784_3244359995"/>
      <w:bookmarkStart w:id="3386" w:name="_Toc1467"/>
      <w:bookmarkEnd w:id="3385"/>
      <w:r>
        <w:rPr>
          <w:rtl w:val="true"/>
        </w:rPr>
        <w:t>نکته‌ها</w:t>
      </w:r>
      <w:r>
        <w:rPr>
          <w:rtl w:val="true"/>
        </w:rPr>
        <w:t>:</w:t>
      </w:r>
      <w:bookmarkEnd w:id="338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افرادی را برای میراث قرآن برگزید،افرادی را به بهشت می‌برد و افرادی را به دوزخ؛این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همه چیز را می‌داند و از نهان و آشکار و از درون و بیرون آگاه است</w:t>
      </w:r>
      <w:r>
        <w:rPr>
          <w:rFonts w:eastAsia="IRNazanin" w:cs="IRNazanin"/>
          <w:color w:val="111111"/>
          <w:sz w:val="28"/>
          <w:szCs w:val="28"/>
          <w:rtl w:val="true"/>
          <w:lang w:bidi="fa-IR"/>
        </w:rPr>
        <w:t>.</w:t>
      </w:r>
      <w:bookmarkStart w:id="3387" w:name="pg13172_134091"/>
    </w:p>
    <w:p>
      <w:pPr>
        <w:pStyle w:val="Heading4"/>
        <w:numPr>
          <w:ilvl w:val="3"/>
          <w:numId w:val="1"/>
        </w:numPr>
        <w:rPr/>
      </w:pPr>
      <w:bookmarkStart w:id="3388" w:name="__RefHeading___Toc696786_3244359995"/>
      <w:bookmarkStart w:id="3389" w:name="_Toc1468"/>
      <w:bookmarkEnd w:id="3387"/>
      <w:bookmarkEnd w:id="3388"/>
      <w:r>
        <w:rPr>
          <w:rtl w:val="true"/>
        </w:rPr>
        <w:t>پیام‌ها</w:t>
      </w:r>
      <w:r>
        <w:rPr>
          <w:rtl w:val="true"/>
        </w:rPr>
        <w:t>:</w:t>
      </w:r>
      <w:bookmarkEnd w:id="3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فرصت‌های دنیا را از دست داده و عمل صالحی انجام نداده‌اند و در آخرت ناله می‌زنند که ما را از دوزخ نجات بده تا عمل صالح انجام دهیم،در سخن خود صداقت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اینکه خداوند همه چیز را می‌داند بهترین بازدارنده انسان از خلاف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w:t>
      </w:r>
    </w:p>
    <w:p>
      <w:pPr>
        <w:pStyle w:val="Heading3"/>
        <w:numPr>
          <w:ilvl w:val="2"/>
          <w:numId w:val="1"/>
        </w:numPr>
        <w:rPr/>
      </w:pPr>
      <w:bookmarkStart w:id="3390" w:name="__RefHeading___Toc696788_3244359995"/>
      <w:bookmarkStart w:id="3391" w:name="_Toc1469"/>
      <w:bookmarkEnd w:id="339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39</w:t>
      </w:r>
      <w:r>
        <w:rPr>
          <w:rtl w:val="true"/>
        </w:rPr>
        <w:t>]</w:t>
      </w:r>
      <w:bookmarkEnd w:id="3391"/>
    </w:p>
    <w:p>
      <w:pPr>
        <w:pStyle w:val="Heading4"/>
        <w:numPr>
          <w:ilvl w:val="3"/>
          <w:numId w:val="1"/>
        </w:numPr>
        <w:rPr/>
      </w:pPr>
      <w:bookmarkStart w:id="3392" w:name="__RefHeading___Toc696790_3244359995"/>
      <w:bookmarkStart w:id="3393" w:name="_Toc1470"/>
      <w:bookmarkEnd w:id="3392"/>
      <w:r>
        <w:rPr>
          <w:rtl w:val="true"/>
        </w:rPr>
        <w:t>اشاره</w:t>
      </w:r>
      <w:bookmarkEnd w:id="3393"/>
    </w:p>
    <w:p>
      <w:pPr>
        <w:pStyle w:val="BookText"/>
        <w:rPr/>
      </w:pP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شما را در زمین جانشینان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داد؛پس هر کس کفر ورزد بر ضررش خواهد بود و کافران را کفرشان جز دشمنی و خشم نزد پروردگارشان نمی‌افزاید،و کافران را کفرشان جز خسارت نمی‌افزاید</w:t>
      </w:r>
      <w:r>
        <w:rPr>
          <w:rFonts w:eastAsia="IRNazanin" w:cs="IRNazanin"/>
          <w:color w:val="111111"/>
          <w:sz w:val="28"/>
          <w:szCs w:val="28"/>
          <w:rtl w:val="true"/>
          <w:lang w:bidi="fa-IR"/>
        </w:rPr>
        <w:t>.</w:t>
      </w:r>
    </w:p>
    <w:p>
      <w:pPr>
        <w:pStyle w:val="Heading4"/>
        <w:numPr>
          <w:ilvl w:val="3"/>
          <w:numId w:val="1"/>
        </w:numPr>
        <w:rPr/>
      </w:pPr>
      <w:bookmarkStart w:id="3394" w:name="__RefHeading___Toc696792_3244359995"/>
      <w:bookmarkStart w:id="3395" w:name="_Toc1471"/>
      <w:bookmarkEnd w:id="3394"/>
      <w:r>
        <w:rPr>
          <w:rtl w:val="true"/>
        </w:rPr>
        <w:t>نکته‌ها</w:t>
      </w:r>
      <w:r>
        <w:rPr>
          <w:rtl w:val="true"/>
        </w:rPr>
        <w:t>:</w:t>
      </w:r>
      <w:bookmarkEnd w:id="3395"/>
    </w:p>
    <w:p>
      <w:pPr>
        <w:pStyle w:val="BookText"/>
        <w:rPr/>
      </w:pPr>
      <w:r>
        <w:rPr>
          <w:rFonts w:ascii="IRNazanin" w:hAnsi="IRNazanin" w:eastAsia="IRNazanin"/>
          <w:color w:val="111111"/>
          <w:sz w:val="28"/>
          <w:sz w:val="28"/>
          <w:szCs w:val="28"/>
          <w:rtl w:val="true"/>
          <w:lang w:bidi="fa-IR"/>
        </w:rPr>
        <w:t>مراد از خلیفه بودن انسان در این آیه،یکی از سه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جانشینی ملّت‌ها از ملّت‌ها، جانشینی فرزندان آدم از انسان‌های پیش از خلقت آدم،جانشینی انسان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غضب شدید است که در قرآن در مورد چهار چیز بکار رفته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یَزِیدُ الْکٰافِرِینَ 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مَقْتاً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فٰاحِشَةً وَ مَقْتاً</w:t>
      </w:r>
      <w:r>
        <w:rPr>
          <w:rFonts w:eastAsia="Amiri" w:cs="Amiri" w:ascii="Amiri" w:hAnsi="Amiri"/>
          <w:color w:val="111111"/>
          <w:sz w:val="28"/>
          <w:szCs w:val="28"/>
          <w:rtl w:val="true"/>
          <w:lang w:bidi="ar-SA"/>
        </w:rPr>
        <w:t xml:space="preserve">» </w:t>
      </w:r>
      <w:r>
        <w:rPr>
          <w:rStyle w:val="FootnoteAnchor"/>
        </w:rPr>
        <w:footnoteReference w:id="57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عمل نکردن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Style w:val="FootnoteAnchor"/>
        </w:rPr>
        <w:footnoteReference w:id="57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بی 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یُجٰادِلُونَ فِی آیٰاتِ اللّٰهِ بِغَیْرِ سُلْطٰانٍ أَتٰاهُمْ کَبُرَ مَقْتاً عِنْدَ اللّٰهِ</w:t>
      </w:r>
      <w:r>
        <w:rPr>
          <w:rFonts w:eastAsia="Amiri" w:cs="Amiri" w:ascii="Amiri" w:hAnsi="Amiri"/>
          <w:color w:val="111111"/>
          <w:sz w:val="28"/>
          <w:szCs w:val="28"/>
          <w:rtl w:val="true"/>
          <w:lang w:bidi="ar-SA"/>
        </w:rPr>
        <w:t xml:space="preserve">» </w:t>
      </w:r>
      <w:r>
        <w:rPr>
          <w:rStyle w:val="FootnoteAnchor"/>
          <w:rtl w:val="true"/>
        </w:rPr>
        <w:footnoteReference w:id="577"/>
      </w:r>
      <w:bookmarkStart w:id="3396" w:name="pg13172_134092"/>
    </w:p>
    <w:p>
      <w:pPr>
        <w:pStyle w:val="Heading4"/>
        <w:numPr>
          <w:ilvl w:val="3"/>
          <w:numId w:val="1"/>
        </w:numPr>
        <w:rPr/>
      </w:pPr>
      <w:bookmarkStart w:id="3397" w:name="__RefHeading___Toc696794_3244359995"/>
      <w:bookmarkStart w:id="3398" w:name="_Toc1472"/>
      <w:bookmarkEnd w:id="3396"/>
      <w:bookmarkEnd w:id="3397"/>
      <w:r>
        <w:rPr>
          <w:rtl w:val="true"/>
        </w:rPr>
        <w:t>پیام‌ها</w:t>
      </w:r>
      <w:r>
        <w:rPr>
          <w:rtl w:val="true"/>
        </w:rPr>
        <w:t>:</w:t>
      </w:r>
      <w:bookmarkEnd w:id="3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انسان در زمین باید عامل شکر باشد نه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جَعَلَکُمْ خَلاٰئِفَ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رفتنی هستید و دیگران جانشین شما خواهند شد،در این چند روز دنیا کفر نورزید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انسان به ضرر خود اوست و ضربه‌ای به خدا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کُفْرُهُ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کفّار،کفر خود را به گردن نیاکان یا جامعه نیاندازند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کَفَرَ فَعَلَیْهِ کُفْرُهُ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و آثار کفر محدود نیست و هر لحظه گسترش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یَزِیدُ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خَسٰاراً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خودی خود،عامل خسارت است،گرچه کافر عمل فاسدی انجام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یَزِیدُ الْکٰافِرِینَ کُفْرُهُمْ إِلاّٰ خَسٰاراً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خطرات گناه،عاملی برای بازداشتن گناهکار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w:t>
      </w:r>
      <w:r>
        <w:rPr>
          <w:rFonts w:eastAsia="IRNazanin" w:cs="IRNazanin"/>
          <w:color w:val="111111"/>
          <w:sz w:val="28"/>
          <w:szCs w:val="28"/>
          <w:rtl w:val="true"/>
          <w:lang w:bidi="fa-IR"/>
        </w:rPr>
        <w:t>»</w:t>
      </w:r>
    </w:p>
    <w:p>
      <w:pPr>
        <w:pStyle w:val="Heading3"/>
        <w:numPr>
          <w:ilvl w:val="2"/>
          <w:numId w:val="1"/>
        </w:numPr>
        <w:rPr/>
      </w:pPr>
      <w:bookmarkStart w:id="3399" w:name="__RefHeading___Toc696796_3244359995"/>
      <w:bookmarkStart w:id="3400" w:name="_Toc1473"/>
      <w:bookmarkEnd w:id="3399"/>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40</w:t>
      </w:r>
      <w:r>
        <w:rPr>
          <w:rtl w:val="true"/>
        </w:rPr>
        <w:t>]</w:t>
      </w:r>
      <w:bookmarkEnd w:id="3400"/>
    </w:p>
    <w:p>
      <w:pPr>
        <w:pStyle w:val="Heading4"/>
        <w:numPr>
          <w:ilvl w:val="3"/>
          <w:numId w:val="1"/>
        </w:numPr>
        <w:rPr/>
      </w:pPr>
      <w:bookmarkStart w:id="3401" w:name="__RefHeading___Toc696798_3244359995"/>
      <w:bookmarkStart w:id="3402" w:name="_Toc1474"/>
      <w:bookmarkEnd w:id="3401"/>
      <w:r>
        <w:rPr>
          <w:rtl w:val="true"/>
        </w:rPr>
        <w:t>اشاره</w:t>
      </w:r>
      <w:bookmarkEnd w:id="3402"/>
    </w:p>
    <w:p>
      <w:pPr>
        <w:pStyle w:val="BookText"/>
        <w:rPr/>
      </w:pP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شریکان خویش را که به جای خداوند می‌خوانید دیده‌اید؟ به من نشان دهید که چه چیزی را از زمین آفریده‌اند،یا برای آنان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مشارکتی است؟ یا به آنان کتابی داده‌ایم که ایشان،دلیل و حجّتی از آن بر شرک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نه،هیچ کدام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ستمکاران تنها بر اساس وعده‌ای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بعضی‌شان به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 یکدیگر را فریب می‌دهند</w:t>
      </w:r>
      <w:r>
        <w:rPr>
          <w:rFonts w:eastAsia="IRNazanin" w:cs="IRNazanin"/>
          <w:color w:val="111111"/>
          <w:sz w:val="28"/>
          <w:szCs w:val="28"/>
          <w:rtl w:val="true"/>
          <w:lang w:bidi="fa-IR"/>
        </w:rPr>
        <w:t>.</w:t>
      </w:r>
    </w:p>
    <w:p>
      <w:pPr>
        <w:pStyle w:val="Heading4"/>
        <w:numPr>
          <w:ilvl w:val="3"/>
          <w:numId w:val="1"/>
        </w:numPr>
        <w:rPr/>
      </w:pPr>
      <w:bookmarkStart w:id="3403" w:name="__RefHeading___Toc696800_3244359995"/>
      <w:bookmarkStart w:id="3404" w:name="_Toc1475"/>
      <w:bookmarkEnd w:id="3403"/>
      <w:r>
        <w:rPr>
          <w:rtl w:val="true"/>
        </w:rPr>
        <w:t>پیام‌ها</w:t>
      </w:r>
      <w:r>
        <w:rPr>
          <w:rtl w:val="true"/>
        </w:rPr>
        <w:t>:</w:t>
      </w:r>
      <w:bookmarkEnd w:id="340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مأمور به گفتگو با مخالفان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bookmarkStart w:id="3405" w:name="pg13172_134093"/>
    </w:p>
    <w:p>
      <w:pPr>
        <w:pStyle w:val="BookText"/>
        <w:rPr/>
      </w:pPr>
      <w:bookmarkEnd w:id="340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سؤال،وجدان‌ها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رَأَیْتُمْ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مٰا ذٰا خَلَقُوا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منطق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رَأَیْتُمْ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 بَیِّنَةٍ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و مبارزه‌طلبی،تنها در کتاب تشریع 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مورد آفرینش و کتاب تکوین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أَرُونِی مٰا ذٰا خَلَقُوا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مشرکان،هیچ منطقی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خَلَقُوا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آتَیْنٰاهُمْ کِتٰاباً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منطق و بیّنه نباشد،فریب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غُرُوراً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ظالمند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ظالمان،فریب و شعارهای آنان فریبنده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غُرُوراً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بر تبلیغات و وعده‌های فریبکارانه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یَعِدُ الظّٰالِمُونَ بَعْضُهُمْ بَعْضاً إِلاّٰ غُرُوراً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از هر کس می‌تواند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ضعیف و عادی با تملق و چاپلوسی افراد بالاتر را به انحراف می‌کشانند و گاهی افراد قوی با تهدید و تطمیع و وعده‌ها و شعارهای دروغین مردم را به اطاعت بی چون و چرای خود وادار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 الظّٰالِمُونَ بَعْضُهُمْ بَعْضاً</w:t>
      </w:r>
      <w:r>
        <w:rPr>
          <w:rFonts w:eastAsia="IRNazanin" w:cs="IRNazanin"/>
          <w:color w:val="111111"/>
          <w:sz w:val="28"/>
          <w:szCs w:val="28"/>
          <w:rtl w:val="true"/>
          <w:lang w:bidi="fa-IR"/>
        </w:rPr>
        <w:t>»</w:t>
      </w:r>
    </w:p>
    <w:p>
      <w:pPr>
        <w:pStyle w:val="Heading3"/>
        <w:numPr>
          <w:ilvl w:val="2"/>
          <w:numId w:val="1"/>
        </w:numPr>
        <w:rPr/>
      </w:pPr>
      <w:bookmarkStart w:id="3406" w:name="__RefHeading___Toc696802_3244359995"/>
      <w:bookmarkStart w:id="3407" w:name="_Toc1476"/>
      <w:bookmarkEnd w:id="3406"/>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41</w:t>
      </w:r>
      <w:r>
        <w:rPr>
          <w:rtl w:val="true"/>
        </w:rPr>
        <w:t>]</w:t>
      </w:r>
      <w:bookmarkEnd w:id="3407"/>
    </w:p>
    <w:p>
      <w:pPr>
        <w:pStyle w:val="Heading4"/>
        <w:numPr>
          <w:ilvl w:val="3"/>
          <w:numId w:val="1"/>
        </w:numPr>
        <w:rPr/>
      </w:pPr>
      <w:bookmarkStart w:id="3408" w:name="__RefHeading___Toc696804_3244359995"/>
      <w:bookmarkStart w:id="3409" w:name="_Toc1477"/>
      <w:bookmarkEnd w:id="3408"/>
      <w:r>
        <w:rPr>
          <w:rtl w:val="true"/>
        </w:rPr>
        <w:t>اشاره</w:t>
      </w:r>
      <w:bookmarkEnd w:id="3409"/>
    </w:p>
    <w:p>
      <w:pPr>
        <w:pStyle w:val="BookText"/>
        <w:rPr/>
      </w:pP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آسمان‌ها و زمین را از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و خروج از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می‌دارد،و اگر زوال 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مدار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جز او نمی‌تواند آنها را نگاه دارد؛البتّه او بردبار و آمرزنده است</w:t>
      </w:r>
      <w:r>
        <w:rPr>
          <w:rFonts w:eastAsia="IRNazanin" w:cs="IRNazanin"/>
          <w:color w:val="111111"/>
          <w:sz w:val="28"/>
          <w:szCs w:val="28"/>
          <w:rtl w:val="true"/>
          <w:lang w:bidi="fa-IR"/>
        </w:rPr>
        <w:t>.</w:t>
      </w:r>
    </w:p>
    <w:p>
      <w:pPr>
        <w:pStyle w:val="Heading4"/>
        <w:numPr>
          <w:ilvl w:val="3"/>
          <w:numId w:val="1"/>
        </w:numPr>
        <w:rPr/>
      </w:pPr>
      <w:bookmarkStart w:id="3410" w:name="__RefHeading___Toc696806_3244359995"/>
      <w:bookmarkStart w:id="3411" w:name="_Toc1478"/>
      <w:bookmarkEnd w:id="3410"/>
      <w:r>
        <w:rPr>
          <w:rtl w:val="true"/>
        </w:rPr>
        <w:t>نکته‌ها</w:t>
      </w:r>
      <w:r>
        <w:rPr>
          <w:rtl w:val="true"/>
        </w:rPr>
        <w:t>:</w:t>
      </w:r>
      <w:bookmarkEnd w:id="341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نگاهداری و حفاظت خداوند از نظام هستی و حلم او رابطه است،همان گونه که میان عقاید و اعمال ما و فروپاشی نظام هستی رابطه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به مورد اول اشاره دارد و آیه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سوره‌ی مریم،آیات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bookmarkStart w:id="3412" w:name="pg13172_134094"/>
    </w:p>
    <w:p>
      <w:pPr>
        <w:pStyle w:val="BookText"/>
        <w:rPr/>
      </w:pPr>
      <w:bookmarkEnd w:id="3412"/>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اتَّخَذَ الرَّحْمٰنُ وَلَداً لَقَدْ جِئْتُمْ شَیْئاً إِدًّا تَکٰادُ السَّمٰاوٰاتُ یَتَفَطَّرْنَ مِنْهُ وَ تَنْشَقُّ الْأَرْضُ وَ 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اختیار کرده است،نزدیک است که آسمان‌ها و زمین و کوه‌ها از این سخن زشت درهم ریزد و فروپاشد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آسمان‌ها و زمین با عظمت را نگاه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پرنده‌ی کوچک در هوا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یُمْسِکُهُنَّ إِلاَّ الرَّحْمٰنُ</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واسطه‌ی اولیای خود،آسمان و زمین را حفظ می‌کند که اگر نباشند،نظام هستی به هم می‌ریزد</w:t>
      </w:r>
      <w:r>
        <w:rPr>
          <w:rFonts w:eastAsia="IRNazanin" w:cs="IRNazanin"/>
          <w:color w:val="111111"/>
          <w:sz w:val="28"/>
          <w:szCs w:val="28"/>
          <w:rtl w:val="true"/>
          <w:lang w:bidi="fa-IR"/>
        </w:rPr>
        <w:t xml:space="preserve">. </w:t>
      </w:r>
      <w:r>
        <w:rPr>
          <w:rStyle w:val="FootnoteAnchor"/>
          <w:rtl w:val="true"/>
        </w:rPr>
        <w:footnoteReference w:id="579"/>
      </w:r>
    </w:p>
    <w:p>
      <w:pPr>
        <w:pStyle w:val="Heading4"/>
        <w:numPr>
          <w:ilvl w:val="3"/>
          <w:numId w:val="1"/>
        </w:numPr>
        <w:rPr/>
      </w:pPr>
      <w:bookmarkStart w:id="3413" w:name="__RefHeading___Toc696808_3244359995"/>
      <w:bookmarkStart w:id="3414" w:name="_Toc1479"/>
      <w:bookmarkEnd w:id="3413"/>
      <w:r>
        <w:rPr>
          <w:rtl w:val="true"/>
        </w:rPr>
        <w:t>پیام‌ها</w:t>
      </w:r>
      <w:r>
        <w:rPr>
          <w:rtl w:val="true"/>
        </w:rPr>
        <w:t>:</w:t>
      </w:r>
      <w:bookmarkEnd w:id="3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آسمان‌ها و زمین و حرکت و مدار آنها با اراده‌ی خداوند است و اوست که هر لحظه آنها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پدیده‌ها،هم در پدید آمدن و هم در بقا نیازمند قدرت و لطف خداوند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حاکم بر هستی،از سوی خداست،نه امری تصادفی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w:t>
      </w:r>
      <w:r>
        <w:rPr>
          <w:rFonts w:eastAsia="Amiri" w:cs="Amiri" w:ascii="Amiri" w:hAnsi="Amiri"/>
          <w:color w:val="111111"/>
          <w:sz w:val="28"/>
          <w:szCs w:val="28"/>
          <w:rtl w:val="true"/>
          <w:lang w:bidi="ar-SA"/>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مخصوص اوست و هستی قابل زوال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حلم الهی نباشد،کرات آسمانی بر سر خلافکاران فرو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یُمْسِکُ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حَلِیماً غَفُوراً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برپایی قیامت،خورشید و ماه و ستارگان و زمین دگرگون و درهم ریخته می‌شود،بنا بر این اگر در دنیا از فروپاشی آنها جلوگیری می‌شود به خاطر حلم اوست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با قدرت هستی را نگاه داشته،اگر به کفّار مهلتی می‌دهد به خاطر حلم است نه 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حَلِیماً</w:t>
      </w:r>
      <w:r>
        <w:rPr>
          <w:rFonts w:eastAsia="IRNazanin" w:cs="IRNazanin"/>
          <w:color w:val="111111"/>
          <w:sz w:val="28"/>
          <w:szCs w:val="28"/>
          <w:rtl w:val="true"/>
          <w:lang w:bidi="fa-IR"/>
        </w:rPr>
        <w:t>»</w:t>
      </w:r>
      <w:bookmarkStart w:id="3415" w:name="pg13172_134095"/>
    </w:p>
    <w:p>
      <w:pPr>
        <w:pStyle w:val="Heading3"/>
        <w:numPr>
          <w:ilvl w:val="2"/>
          <w:numId w:val="1"/>
        </w:numPr>
        <w:rPr/>
      </w:pPr>
      <w:bookmarkStart w:id="3416" w:name="__RefHeading___Toc696810_3244359995"/>
      <w:bookmarkStart w:id="3417" w:name="_Toc1480"/>
      <w:bookmarkEnd w:id="3415"/>
      <w:bookmarkEnd w:id="3416"/>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42</w:t>
      </w:r>
      <w:r>
        <w:rPr>
          <w:rtl w:val="true"/>
        </w:rPr>
        <w:t>]</w:t>
      </w:r>
      <w:bookmarkEnd w:id="3417"/>
    </w:p>
    <w:p>
      <w:pPr>
        <w:pStyle w:val="Heading4"/>
        <w:numPr>
          <w:ilvl w:val="3"/>
          <w:numId w:val="1"/>
        </w:numPr>
        <w:rPr/>
      </w:pPr>
      <w:bookmarkStart w:id="3418" w:name="__RefHeading___Toc696812_3244359995"/>
      <w:bookmarkStart w:id="3419" w:name="_Toc1481"/>
      <w:bookmarkEnd w:id="3418"/>
      <w:r>
        <w:rPr>
          <w:rtl w:val="true"/>
        </w:rPr>
        <w:t>اشاره</w:t>
      </w:r>
      <w:bookmarkEnd w:id="3419"/>
    </w:p>
    <w:p>
      <w:pPr>
        <w:pStyle w:val="BookText"/>
        <w:rPr/>
      </w:pP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سخت‌ترین سوگندها،به خدا سوگند یاد کردند که اگر هشدار دهنده‌ای به سراغشان بیاید از هر یک از امّت‌های دیگر هدایت یافته‌تر شوند؛پس همین که هشدار دهنده‌ای برایشان آمد،جز 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آنان نیفزود</w:t>
      </w:r>
      <w:r>
        <w:rPr>
          <w:rFonts w:eastAsia="IRNazanin" w:cs="IRNazanin"/>
          <w:color w:val="111111"/>
          <w:sz w:val="28"/>
          <w:szCs w:val="28"/>
          <w:rtl w:val="true"/>
          <w:lang w:bidi="fa-IR"/>
        </w:rPr>
        <w:t>.</w:t>
      </w:r>
    </w:p>
    <w:p>
      <w:pPr>
        <w:pStyle w:val="Heading4"/>
        <w:numPr>
          <w:ilvl w:val="3"/>
          <w:numId w:val="1"/>
        </w:numPr>
        <w:rPr/>
      </w:pPr>
      <w:bookmarkStart w:id="3420" w:name="__RefHeading___Toc696814_3244359995"/>
      <w:bookmarkStart w:id="3421" w:name="_Toc1482"/>
      <w:bookmarkEnd w:id="3420"/>
      <w:r>
        <w:rPr>
          <w:rtl w:val="true"/>
        </w:rPr>
        <w:t>نکته‌ها</w:t>
      </w:r>
      <w:r>
        <w:rPr>
          <w:rtl w:val="true"/>
        </w:rPr>
        <w:t>:</w:t>
      </w:r>
      <w:bookmarkEnd w:id="3421"/>
    </w:p>
    <w:p>
      <w:pPr>
        <w:pStyle w:val="BookText"/>
        <w:rPr/>
      </w:pPr>
      <w:r>
        <w:rPr>
          <w:rFonts w:ascii="IRNazanin" w:hAnsi="IRNazanin" w:eastAsia="IRNazanin"/>
          <w:color w:val="111111"/>
          <w:sz w:val="28"/>
          <w:sz w:val="28"/>
          <w:szCs w:val="28"/>
          <w:rtl w:val="true"/>
          <w:lang w:bidi="fa-IR"/>
        </w:rPr>
        <w:t>در تفاسیر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وقتی شنیدند که هر گاه پیامبری برای یهودیان می‌آمد آنها لجاجت می‌کردند؛سوگند یاد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نیستیم،اگر پیامبری برای ما بیاید بدون لجاجت تسلیم او را می‌پذیریم،و از دیگر امّت‌ها زودتر و بهتر هدایت خواهیم شد ولی همین که پیامبر به سراغشان آمد جز نفرت چیزی از خود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کسانی که در انتظار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بیاید ما چنین و چنان خواهیم کرد،هنگامی که تشریف بیاورند در برابرش جبهه بگیرند</w:t>
      </w:r>
      <w:r>
        <w:rPr>
          <w:rFonts w:eastAsia="IRNazanin" w:cs="IRNazanin"/>
          <w:color w:val="111111"/>
          <w:sz w:val="28"/>
          <w:szCs w:val="28"/>
          <w:rtl w:val="true"/>
          <w:lang w:bidi="fa-IR"/>
        </w:rPr>
        <w:t>.</w:t>
      </w:r>
    </w:p>
    <w:p>
      <w:pPr>
        <w:pStyle w:val="Heading4"/>
        <w:numPr>
          <w:ilvl w:val="3"/>
          <w:numId w:val="1"/>
        </w:numPr>
        <w:rPr/>
      </w:pPr>
      <w:bookmarkStart w:id="3422" w:name="__RefHeading___Toc696816_3244359995"/>
      <w:bookmarkStart w:id="3423" w:name="_Toc1483"/>
      <w:bookmarkEnd w:id="3422"/>
      <w:r>
        <w:rPr>
          <w:rtl w:val="true"/>
        </w:rPr>
        <w:t>پیام‌ها</w:t>
      </w:r>
      <w:r>
        <w:rPr>
          <w:rtl w:val="true"/>
        </w:rPr>
        <w:t>:</w:t>
      </w:r>
      <w:bookmarkEnd w:id="3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مشرکان،خدا را قبول داشتند و او را مقدّس می‌شمردند و به او سوگند یاد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أَقْسَمُوا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سوگندی نمی‌توان اعتماد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أَقْسَمُوا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کار بر آید،به سخنرانی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زیاد ولی عمل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أَقْسَمُوا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نُفُوراً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مردم،بشارت و انذار هر دو لازم است،لکن برای جامعه‌ی منحرف انذار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آمده است</w:t>
      </w:r>
      <w:r>
        <w:rPr>
          <w:rFonts w:eastAsia="IRNazanin" w:cs="IRNazanin"/>
          <w:color w:val="111111"/>
          <w:sz w:val="28"/>
          <w:szCs w:val="28"/>
          <w:rtl w:val="true"/>
          <w:lang w:bidi="fa-IR"/>
        </w:rPr>
        <w:t>)</w:t>
      </w:r>
      <w:bookmarkStart w:id="3424" w:name="pg13172_134096"/>
    </w:p>
    <w:p>
      <w:pPr>
        <w:pStyle w:val="Heading3"/>
        <w:numPr>
          <w:ilvl w:val="2"/>
          <w:numId w:val="1"/>
        </w:numPr>
        <w:rPr/>
      </w:pPr>
      <w:bookmarkStart w:id="3425" w:name="__RefHeading___Toc696818_3244359995"/>
      <w:bookmarkStart w:id="3426" w:name="_Toc1484"/>
      <w:bookmarkEnd w:id="3424"/>
      <w:bookmarkEnd w:id="3425"/>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43</w:t>
      </w:r>
      <w:r>
        <w:rPr>
          <w:rtl w:val="true"/>
        </w:rPr>
        <w:t>]</w:t>
      </w:r>
      <w:bookmarkEnd w:id="3426"/>
    </w:p>
    <w:p>
      <w:pPr>
        <w:pStyle w:val="Heading4"/>
        <w:numPr>
          <w:ilvl w:val="3"/>
          <w:numId w:val="1"/>
        </w:numPr>
        <w:rPr/>
      </w:pPr>
      <w:bookmarkStart w:id="3427" w:name="__RefHeading___Toc696820_3244359995"/>
      <w:bookmarkStart w:id="3428" w:name="_Toc1485"/>
      <w:bookmarkEnd w:id="3427"/>
      <w:r>
        <w:rPr>
          <w:rtl w:val="true"/>
        </w:rPr>
        <w:t>اشاره</w:t>
      </w:r>
      <w:bookmarkEnd w:id="3428"/>
    </w:p>
    <w:p>
      <w:pPr>
        <w:pStyle w:val="BookText"/>
        <w:rPr/>
      </w:pP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آنان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استکبار در زمین و نیرنگ بدشان بود،و نیرنگ بد جز اهلش را فرا نگیرد،پس آیا آنان جز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مورد قلع و 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انتظار دارند؟ با آنکه برای سنّت و قانون الهی هرگز جایگزینی نخواهی یافت،و هرگز برای سنّت الهی تغییری نخواهی یافت</w:t>
      </w:r>
      <w:r>
        <w:rPr>
          <w:rFonts w:eastAsia="IRNazanin" w:cs="IRNazanin"/>
          <w:color w:val="111111"/>
          <w:sz w:val="28"/>
          <w:szCs w:val="28"/>
          <w:rtl w:val="true"/>
          <w:lang w:bidi="fa-IR"/>
        </w:rPr>
        <w:t>.</w:t>
      </w:r>
    </w:p>
    <w:p>
      <w:pPr>
        <w:pStyle w:val="Heading4"/>
        <w:numPr>
          <w:ilvl w:val="3"/>
          <w:numId w:val="1"/>
        </w:numPr>
        <w:rPr/>
      </w:pPr>
      <w:bookmarkStart w:id="3429" w:name="__RefHeading___Toc696822_3244359995"/>
      <w:bookmarkStart w:id="3430" w:name="_Toc1486"/>
      <w:bookmarkEnd w:id="3429"/>
      <w:r>
        <w:rPr>
          <w:rtl w:val="true"/>
        </w:rPr>
        <w:t>نکته‌ها</w:t>
      </w:r>
      <w:r>
        <w:rPr>
          <w:rtl w:val="true"/>
        </w:rPr>
        <w:t>:</w:t>
      </w:r>
      <w:bookmarkEnd w:id="3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بَدَل چیز دیگر قرار دادن،مثل تیمم بدل از غسل،ولی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تصرف در زمان یا مکان یا شکل و قالب یک چیز است بدون آنکه چیزی را جایگزین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پزشک،شربتی را به بیمار داد و او به جای آنکه بخورد،شربت را دور ریخت و به پزشک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نوشیدم،گمان می‌کند که سر پزشک کلاه گذاشته و به او کلک زده است، در حالی که بیمار خودش را فریب داده است،نه پزشک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یَحِیقُ الْمَکْرُ السَّیِّئُ إِلاّٰ بِأَهْلِهِ</w:t>
      </w:r>
      <w:r>
        <w:rPr>
          <w:rFonts w:eastAsia="IRNazanin" w:cs="IRNazanin"/>
          <w:color w:val="111111"/>
          <w:sz w:val="28"/>
          <w:szCs w:val="28"/>
          <w:rtl w:val="true"/>
          <w:lang w:bidi="fa-IR"/>
        </w:rPr>
        <w:t>»</w:t>
      </w:r>
    </w:p>
    <w:p>
      <w:pPr>
        <w:pStyle w:val="Heading4"/>
        <w:numPr>
          <w:ilvl w:val="3"/>
          <w:numId w:val="1"/>
        </w:numPr>
        <w:rPr/>
      </w:pPr>
      <w:bookmarkStart w:id="3431" w:name="__RefHeading___Toc696824_3244359995"/>
      <w:bookmarkStart w:id="3432" w:name="_Toc1487"/>
      <w:bookmarkEnd w:id="3431"/>
      <w:r>
        <w:rPr>
          <w:rtl w:val="true"/>
        </w:rPr>
        <w:t>پیام‌ها</w:t>
      </w:r>
      <w:r>
        <w:rPr>
          <w:rtl w:val="true"/>
        </w:rPr>
        <w:t>:</w:t>
      </w:r>
      <w:bookmarkEnd w:id="343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فرار و نفرت از راه انبیا یا استکبار است یا 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استکبار از سوی کفّار و حیله از سوی منافقان باشد و شاید استکبار بستر حیله‌گری خود مستکبر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اسْتِکْبٰاراً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السَّیِّئِ</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حیله به خود انسان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و کیفر تکبّر و حیله به دیگری منتقل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یَحِیقُ الْمَکْرُ السَّیِّئُ إِلاّٰ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مکن که بد افتی چَه مَکَن که خود افتی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جامعه قانون‌ها و سنّت‌های ثابتی را مقرّر کرده است که در تمام اقوام و ملّت‌ها جریان دارد،نظیر سنّت آزمایش،سنّت امداد مؤمنان و سنّت</w:t>
      </w:r>
      <w:bookmarkStart w:id="3433" w:name="pg13172_134097"/>
    </w:p>
    <w:p>
      <w:pPr>
        <w:pStyle w:val="BookText"/>
        <w:rPr/>
      </w:pPr>
      <w:bookmarkEnd w:id="3433"/>
      <w:r>
        <w:rPr>
          <w:rFonts w:ascii="IRNazanin" w:hAnsi="IRNazanin" w:eastAsia="IRNazanin"/>
          <w:color w:val="111111"/>
          <w:sz w:val="28"/>
          <w:sz w:val="28"/>
          <w:szCs w:val="28"/>
          <w:rtl w:val="true"/>
          <w:lang w:bidi="fa-IR"/>
        </w:rPr>
        <w:t>کیفر حیله‌گران و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آری،خوشبختی و بدبختی و عزّت یا سقوط جامعه،در گرو پیروی از سنّت‌های الهی یا ترک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فَلَنْ تَجِدَ لِسُنَّتِ اللّٰهِ تَبْدِیلاً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دارای نظام و قانون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به گوشه‌ای از تاریخ می‌توان قانونِ گوشه‌ی دیگر تاریخ را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تَبْدِیلاً</w:t>
      </w:r>
      <w:r>
        <w:rPr>
          <w:rFonts w:eastAsia="IRNazanin" w:cs="IRNazanin"/>
          <w:color w:val="111111"/>
          <w:sz w:val="28"/>
          <w:szCs w:val="28"/>
          <w:rtl w:val="true"/>
          <w:lang w:bidi="fa-IR"/>
        </w:rPr>
        <w:t>»</w:t>
      </w:r>
    </w:p>
    <w:p>
      <w:pPr>
        <w:pStyle w:val="Heading3"/>
        <w:numPr>
          <w:ilvl w:val="2"/>
          <w:numId w:val="1"/>
        </w:numPr>
        <w:rPr/>
      </w:pPr>
      <w:bookmarkStart w:id="3434" w:name="__RefHeading___Toc696826_3244359995"/>
      <w:bookmarkStart w:id="3435" w:name="_Toc1488"/>
      <w:bookmarkEnd w:id="3434"/>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44</w:t>
      </w:r>
      <w:r>
        <w:rPr>
          <w:rtl w:val="true"/>
        </w:rPr>
        <w:t>]</w:t>
      </w:r>
      <w:bookmarkEnd w:id="3435"/>
    </w:p>
    <w:p>
      <w:pPr>
        <w:pStyle w:val="Heading4"/>
        <w:numPr>
          <w:ilvl w:val="3"/>
          <w:numId w:val="1"/>
        </w:numPr>
        <w:rPr/>
      </w:pPr>
      <w:bookmarkStart w:id="3436" w:name="__RefHeading___Toc696828_3244359995"/>
      <w:bookmarkStart w:id="3437" w:name="_Toc1489"/>
      <w:bookmarkEnd w:id="3436"/>
      <w:r>
        <w:rPr>
          <w:rtl w:val="true"/>
        </w:rPr>
        <w:t>اشاره</w:t>
      </w:r>
      <w:bookmarkEnd w:id="3437"/>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زمین سیر نکردند تا ببینند که سرانجام کسانی که قبل از ایشان بودند و قدرتشان بیش از آنان بود چه شد؟ و هیچ چیز در آسمان‌ها و زمین نیست که خداوند را به عجز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حیطه‌ی قدرت او خارج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بس آگاه و تواناست</w:t>
      </w:r>
      <w:r>
        <w:rPr>
          <w:rFonts w:eastAsia="IRNazanin" w:cs="IRNazanin"/>
          <w:color w:val="111111"/>
          <w:sz w:val="28"/>
          <w:szCs w:val="28"/>
          <w:rtl w:val="true"/>
          <w:lang w:bidi="fa-IR"/>
        </w:rPr>
        <w:t>.</w:t>
      </w:r>
    </w:p>
    <w:p>
      <w:pPr>
        <w:pStyle w:val="Heading4"/>
        <w:numPr>
          <w:ilvl w:val="3"/>
          <w:numId w:val="1"/>
        </w:numPr>
        <w:rPr/>
      </w:pPr>
      <w:bookmarkStart w:id="3438" w:name="__RefHeading___Toc696830_3244359995"/>
      <w:bookmarkStart w:id="3439" w:name="_Toc1490"/>
      <w:bookmarkEnd w:id="3438"/>
      <w:r>
        <w:rPr>
          <w:rtl w:val="true"/>
        </w:rPr>
        <w:t>نکته‌ها</w:t>
      </w:r>
      <w:r>
        <w:rPr>
          <w:rtl w:val="true"/>
        </w:rPr>
        <w:t>:</w:t>
      </w:r>
      <w:bookmarkEnd w:id="3439"/>
    </w:p>
    <w:p>
      <w:pPr>
        <w:pStyle w:val="BookText"/>
        <w:rPr/>
      </w:pPr>
      <w:r>
        <w:rPr>
          <w:rFonts w:ascii="IRNazanin" w:hAnsi="IRNazanin" w:eastAsia="IRNazanin"/>
          <w:color w:val="111111"/>
          <w:sz w:val="28"/>
          <w:sz w:val="28"/>
          <w:szCs w:val="28"/>
          <w:rtl w:val="true"/>
          <w:lang w:bidi="fa-IR"/>
        </w:rPr>
        <w:t>به دنبال آیه گذشته،این آیه بیانی است برای آشنا شدن با سنّت‌های الهی در تاریخ و این که نتیجه و پایان استکبار چیست</w:t>
      </w:r>
      <w:r>
        <w:rPr>
          <w:rFonts w:eastAsia="IRNazanin" w:cs="IRNazanin"/>
          <w:color w:val="111111"/>
          <w:sz w:val="28"/>
          <w:szCs w:val="28"/>
          <w:rtl w:val="true"/>
          <w:lang w:bidi="fa-IR"/>
        </w:rPr>
        <w:t>.</w:t>
      </w:r>
    </w:p>
    <w:p>
      <w:pPr>
        <w:pStyle w:val="Heading4"/>
        <w:numPr>
          <w:ilvl w:val="3"/>
          <w:numId w:val="1"/>
        </w:numPr>
        <w:rPr/>
      </w:pPr>
      <w:bookmarkStart w:id="3440" w:name="__RefHeading___Toc696832_3244359995"/>
      <w:bookmarkStart w:id="3441" w:name="_Toc1491"/>
      <w:bookmarkEnd w:id="3440"/>
      <w:r>
        <w:rPr>
          <w:rtl w:val="true"/>
        </w:rPr>
        <w:t>پیام‌ها</w:t>
      </w:r>
      <w:r>
        <w:rPr>
          <w:rtl w:val="true"/>
        </w:rPr>
        <w:t>:</w:t>
      </w:r>
      <w:bookmarkEnd w:id="3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سیر و سفر برای کسب تجربه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یَسِیرُوا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باید جهت 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پیشینیان،از منابع شناخت سنّت‌های حاکم بر جوامع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چراغ راه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 عٰاقِبَةُ الَّذِینَ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آثار باستانی تمدّن‌ها،مورد سفارش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یَسِیرُوا</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جلوه‌های کاذب مستکبران توجّه نکنید،عاقبت آنان را ببینید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 الَّذِینَ</w:t>
      </w:r>
      <w:bookmarkStart w:id="3442" w:name="pg13172_134098"/>
    </w:p>
    <w:p>
      <w:pPr>
        <w:pStyle w:val="BookText"/>
        <w:rPr/>
      </w:pPr>
      <w:bookmarkEnd w:id="34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أَشَدَّ مِنْهُمْ قُوَّةً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خود مغرور نشوید که افراد قوی‌تر از شما قلع و قمع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أَشَدَّ مِنْهُمْ قُوَّةً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اراده و قدرت خداوند غالب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لِیُعْجِزَهُ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مستکبران را می‌شناسد و هم توان برخورد با آنان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قَدِیراً</w:t>
      </w:r>
      <w:r>
        <w:rPr>
          <w:rFonts w:eastAsia="IRNazanin" w:cs="IRNazanin"/>
          <w:color w:val="111111"/>
          <w:sz w:val="28"/>
          <w:szCs w:val="28"/>
          <w:rtl w:val="true"/>
          <w:lang w:bidi="fa-IR"/>
        </w:rPr>
        <w:t>»</w:t>
      </w:r>
    </w:p>
    <w:p>
      <w:pPr>
        <w:pStyle w:val="Heading3"/>
        <w:numPr>
          <w:ilvl w:val="2"/>
          <w:numId w:val="1"/>
        </w:numPr>
        <w:rPr/>
      </w:pPr>
      <w:bookmarkStart w:id="3443" w:name="__RefHeading___Toc696834_3244359995"/>
      <w:bookmarkStart w:id="3444" w:name="_Toc1492"/>
      <w:bookmarkEnd w:id="344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45</w:t>
      </w:r>
      <w:r>
        <w:rPr>
          <w:rtl w:val="true"/>
        </w:rPr>
        <w:t>]</w:t>
      </w:r>
      <w:bookmarkEnd w:id="3444"/>
    </w:p>
    <w:p>
      <w:pPr>
        <w:pStyle w:val="Heading4"/>
        <w:numPr>
          <w:ilvl w:val="3"/>
          <w:numId w:val="1"/>
        </w:numPr>
        <w:rPr/>
      </w:pPr>
      <w:bookmarkStart w:id="3445" w:name="__RefHeading___Toc696836_3244359995"/>
      <w:bookmarkStart w:id="3446" w:name="_Toc1493"/>
      <w:bookmarkEnd w:id="3445"/>
      <w:r>
        <w:rPr>
          <w:rtl w:val="true"/>
        </w:rPr>
        <w:t>اشاره</w:t>
      </w:r>
      <w:bookmarkEnd w:id="3446"/>
    </w:p>
    <w:p>
      <w:pPr>
        <w:pStyle w:val="BookText"/>
        <w:rPr/>
      </w:pP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خداوند مردم را به سزای آن چه انجام داده‌اند مؤاخذه نماید،هیچ جنبنده‌ای روی زمین باقی نمی‌ماند،ولی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خداوند بر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تا مدّتی معین مهلت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را اصلاح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که مدّتشان به سر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مؤاخذه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خود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به مقتضای کردارش جزا می‌دهد</w:t>
      </w:r>
      <w:r>
        <w:rPr>
          <w:rFonts w:eastAsia="IRNazanin" w:cs="IRNazanin"/>
          <w:color w:val="111111"/>
          <w:sz w:val="28"/>
          <w:szCs w:val="28"/>
          <w:rtl w:val="true"/>
          <w:lang w:bidi="fa-IR"/>
        </w:rPr>
        <w:t>).</w:t>
      </w:r>
    </w:p>
    <w:p>
      <w:pPr>
        <w:pStyle w:val="Heading4"/>
        <w:numPr>
          <w:ilvl w:val="3"/>
          <w:numId w:val="1"/>
        </w:numPr>
        <w:rPr/>
      </w:pPr>
      <w:bookmarkStart w:id="3447" w:name="__RefHeading___Toc696838_3244359995"/>
      <w:bookmarkStart w:id="3448" w:name="_Toc1494"/>
      <w:bookmarkEnd w:id="3447"/>
      <w:r>
        <w:rPr>
          <w:rtl w:val="true"/>
        </w:rPr>
        <w:t>نکته‌ها</w:t>
      </w:r>
      <w:r>
        <w:rPr>
          <w:rtl w:val="true"/>
        </w:rPr>
        <w:t>:</w:t>
      </w:r>
      <w:bookmarkEnd w:id="3448"/>
    </w:p>
    <w:p>
      <w:pPr>
        <w:pStyle w:val="BookText"/>
        <w:rPr/>
      </w:pPr>
      <w:r>
        <w:rPr>
          <w:rFonts w:ascii="IRNazanin" w:hAnsi="IRNazanin" w:eastAsia="IRNazanin"/>
          <w:color w:val="111111"/>
          <w:sz w:val="28"/>
          <w:sz w:val="28"/>
          <w:szCs w:val="28"/>
          <w:rtl w:val="true"/>
          <w:lang w:bidi="fa-IR"/>
        </w:rPr>
        <w:t>امام سجّاد علیه السلام در مناجات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جزائی فی اول ما عصیتک النار</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خداوندا جزای من در اولین گناهی که کردم آتش بود و هر چه زنده مانده‌ام لطف و مهلت تو نسبت به من است که شاید من توبه کنم</w:t>
      </w:r>
      <w:r>
        <w:rPr>
          <w:rFonts w:eastAsia="IRNazanin" w:cs="IRNazanin"/>
          <w:color w:val="111111"/>
          <w:sz w:val="28"/>
          <w:szCs w:val="28"/>
          <w:rtl w:val="true"/>
          <w:lang w:bidi="fa-IR"/>
        </w:rPr>
        <w:t>.</w:t>
      </w:r>
    </w:p>
    <w:p>
      <w:pPr>
        <w:pStyle w:val="Heading4"/>
        <w:numPr>
          <w:ilvl w:val="3"/>
          <w:numId w:val="1"/>
        </w:numPr>
        <w:rPr/>
      </w:pPr>
      <w:bookmarkStart w:id="3449" w:name="__RefHeading___Toc696840_3244359995"/>
      <w:bookmarkStart w:id="3450" w:name="_Toc1495"/>
      <w:bookmarkEnd w:id="3449"/>
      <w:r>
        <w:rPr>
          <w:rtl w:val="true"/>
        </w:rPr>
        <w:t>پیام‌ها</w:t>
      </w:r>
      <w:r>
        <w:rPr>
          <w:rtl w:val="true"/>
        </w:rPr>
        <w:t>:</w:t>
      </w:r>
      <w:bookmarkEnd w:id="345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حکم شود که مست گیرند،در شهر هر آن که هست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یُؤٰاخِذُ اللّٰهُ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کیفر دارد که با علم و عمد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تأخیر کیفر مردم از دنیا به قیامت،بقای نسل بشر و تداوم حیات در کره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اگر با گناه هلاک شوند بشری باقی نخواهد ماند و نسل منقرض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عَلیٰ ظَهْرِهٰا مِنْ دَابَّةٍ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خداوند،صبور و اهل عفو و مغفرت و مهلت دادن است و مردم را فوری در دنیا به جرم عملکرد بد آنان مجازات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یُؤَخِّرُهُمْ 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میرها و فرصت‌ها و مهلت‌ها،با اراده‌ی الهی و دارای نظم و حساب و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یُؤَخِّرُهُمْ 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انسان،از پیش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خداوند به بندگان گنه‌کار و تأخیر مجازات آنان تا قیامت از سنّت‌ها و برنامه‌های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یُؤَخِّرُهُمْ 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خداوند به گنه‌کاران کاری عالمانه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بِعِبٰادِهِ بَصِیراً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ده‌ها میلیون نفر سال‌ها بعد از گناه توفیق توبه پیدا کرده‌اند و خلافکاری خود را اصلاح نموده‌اند که اگر خداوند کیفر آنان را فوری می‌داد همه دوزخی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3451" w:name="pg13172_134103"/>
    </w:p>
    <w:p>
      <w:pPr>
        <w:pStyle w:val="Heading2"/>
        <w:numPr>
          <w:ilvl w:val="1"/>
          <w:numId w:val="1"/>
        </w:numPr>
        <w:rPr/>
      </w:pPr>
      <w:bookmarkStart w:id="3452" w:name="__RefHeading___Toc696842_3244359995"/>
      <w:bookmarkStart w:id="3453" w:name="_Toc1496"/>
      <w:bookmarkEnd w:id="3451"/>
      <w:bookmarkEnd w:id="3452"/>
      <w:r>
        <w:rPr>
          <w:rtl w:val="true"/>
        </w:rPr>
        <w:t>[</w:t>
      </w:r>
      <w:r>
        <w:rPr>
          <w:rtl w:val="true"/>
        </w:rPr>
        <w:t>تفسیر سوره یس</w:t>
      </w:r>
      <w:r>
        <w:rPr>
          <w:rtl w:val="true"/>
        </w:rPr>
        <w:t>]</w:t>
      </w:r>
      <w:bookmarkEnd w:id="3453"/>
    </w:p>
    <w:p>
      <w:pPr>
        <w:pStyle w:val="Heading3"/>
        <w:numPr>
          <w:ilvl w:val="2"/>
          <w:numId w:val="1"/>
        </w:numPr>
        <w:rPr/>
      </w:pPr>
      <w:bookmarkStart w:id="3454" w:name="__RefHeading___Toc696844_3244359995"/>
      <w:bookmarkStart w:id="3455" w:name="_Toc1497"/>
      <w:bookmarkEnd w:id="3454"/>
      <w:r>
        <w:rPr>
          <w:rtl w:val="true"/>
        </w:rPr>
        <w:t>سیمای سوره‌ی یس</w:t>
      </w:r>
      <w:bookmarkEnd w:id="3455"/>
    </w:p>
    <w:p>
      <w:pPr>
        <w:pStyle w:val="BookText"/>
        <w:rPr/>
      </w:pPr>
      <w:r>
        <w:rPr>
          <w:rFonts w:ascii="IRNazanin" w:hAnsi="IRNazanin" w:eastAsia="IRNazanin"/>
          <w:color w:val="111111"/>
          <w:sz w:val="28"/>
          <w:sz w:val="28"/>
          <w:szCs w:val="28"/>
          <w:rtl w:val="true"/>
          <w:lang w:bidi="fa-IR"/>
        </w:rPr>
        <w:t>این سوره در مکّه نازل شده و هشتاد و سه آیه دارد و به نام اوّلین آیه‌اش که از حروف مقطّعه است،نامگذاری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سوره بر محور عقاید است و تعلیم آن به فرزندان و هدیه کردن ثواب قرائت آن به مردگان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با گواهی خداوند به رسالت پیامبر اسلام آغاز و با بیان رسالت سه تن از پیامبران الهی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سوره،به برخی از آیات عظمت پروردگار در هستی به عنوان نشانه‌های توحید اشاره شده و در بخش دیگر،مسائل مربوط به معاد، سؤال و جواب در دادگاه قیامت و ویژگی‌های بهشت و دوزخ مطرح شده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سوره یس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581"/>
      </w:r>
      <w:bookmarkStart w:id="3456" w:name="pg13172_134104"/>
    </w:p>
    <w:p>
      <w:pPr>
        <w:pStyle w:val="BookText"/>
        <w:rPr/>
      </w:pPr>
      <w:bookmarkEnd w:id="3456"/>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3457" w:name="__RefHeading___Toc696846_3244359995"/>
      <w:bookmarkStart w:id="3458" w:name="_Toc1498"/>
      <w:bookmarkEnd w:id="3457"/>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3458"/>
    </w:p>
    <w:p>
      <w:pPr>
        <w:pStyle w:val="Heading4"/>
        <w:numPr>
          <w:ilvl w:val="3"/>
          <w:numId w:val="1"/>
        </w:numPr>
        <w:rPr/>
      </w:pPr>
      <w:bookmarkStart w:id="3459" w:name="__RefHeading___Toc696848_3244359995"/>
      <w:bookmarkStart w:id="3460" w:name="_Toc1499"/>
      <w:bookmarkEnd w:id="3459"/>
      <w:r>
        <w:rPr>
          <w:rtl w:val="true"/>
        </w:rPr>
        <w:t>اشاره</w:t>
      </w:r>
      <w:bookmarkEnd w:id="3460"/>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همانا تو از پیامبرانی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راه راست هستی</w:t>
      </w:r>
      <w:r>
        <w:rPr>
          <w:rFonts w:eastAsia="IRNazanin" w:cs="IRNazanin"/>
          <w:color w:val="111111"/>
          <w:sz w:val="28"/>
          <w:szCs w:val="28"/>
          <w:rtl w:val="true"/>
          <w:lang w:bidi="fa-IR"/>
        </w:rPr>
        <w:t>.</w:t>
      </w:r>
    </w:p>
    <w:p>
      <w:pPr>
        <w:pStyle w:val="Heading4"/>
        <w:numPr>
          <w:ilvl w:val="3"/>
          <w:numId w:val="1"/>
        </w:numPr>
        <w:rPr/>
      </w:pPr>
      <w:bookmarkStart w:id="3461" w:name="__RefHeading___Toc696850_3244359995"/>
      <w:bookmarkStart w:id="3462" w:name="_Toc1500"/>
      <w:bookmarkEnd w:id="3461"/>
      <w:r>
        <w:rPr>
          <w:rtl w:val="true"/>
        </w:rPr>
        <w:t>نکته‌ها</w:t>
      </w:r>
      <w:r>
        <w:rPr>
          <w:rtl w:val="true"/>
        </w:rPr>
        <w:t>:</w:t>
      </w:r>
      <w:bookmarkEnd w:id="3462"/>
    </w:p>
    <w:p>
      <w:pPr>
        <w:pStyle w:val="BookText"/>
        <w:rPr/>
      </w:pPr>
      <w:r>
        <w:rPr>
          <w:rFonts w:ascii="IRNazanin" w:hAnsi="IRNazanin" w:eastAsia="IRNazanin"/>
          <w:color w:val="111111"/>
          <w:sz w:val="28"/>
          <w:sz w:val="28"/>
          <w:szCs w:val="28"/>
          <w:rtl w:val="true"/>
          <w:lang w:bidi="fa-IR"/>
        </w:rPr>
        <w:t>به گفته‌ی روایات،یس نام مبارک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می‌تواند به معنای ذو الحکمة باشد و هم به معنای محکم،نظیر آیه اول سوره هود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قرآن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مستقیم،راهی نیست که پس از پیمودن تمام آن به مقصد برسیم،بلکه به هر مقدار که برویم به بخشی از مقصد رسیده‌ایم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تحصیل علم که به هر مقدار پیش برویم،به همان میزان به علم دست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انواع تهمت‌ها که به پیامبر،شاعر،کاهن،ساحر و مجنون می‌گفتند،خداوند حکیم سوگند به قرآن حکمت‌آمیز بر رسالت پیامبر تأکید می‌کند</w:t>
      </w:r>
      <w:r>
        <w:rPr>
          <w:rFonts w:eastAsia="IRNazanin" w:cs="IRNazanin"/>
          <w:color w:val="111111"/>
          <w:sz w:val="28"/>
          <w:szCs w:val="28"/>
          <w:rtl w:val="true"/>
          <w:lang w:bidi="fa-IR"/>
        </w:rPr>
        <w:t>.</w:t>
      </w:r>
    </w:p>
    <w:p>
      <w:pPr>
        <w:pStyle w:val="Heading4"/>
        <w:numPr>
          <w:ilvl w:val="3"/>
          <w:numId w:val="1"/>
        </w:numPr>
        <w:rPr/>
      </w:pPr>
      <w:bookmarkStart w:id="3463" w:name="__RefHeading___Toc696852_3244359995"/>
      <w:bookmarkStart w:id="3464" w:name="_Toc1501"/>
      <w:bookmarkEnd w:id="3463"/>
      <w:r>
        <w:rPr>
          <w:rtl w:val="true"/>
        </w:rPr>
        <w:t>پیام‌ها</w:t>
      </w:r>
      <w:r>
        <w:rPr>
          <w:rtl w:val="true"/>
        </w:rPr>
        <w:t>:</w:t>
      </w:r>
      <w:bookmarkEnd w:id="346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باطل راه ندارد و تمام آن محکم و استوار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w:t>
      </w:r>
      <w:bookmarkStart w:id="3465" w:name="pg13172_134105"/>
    </w:p>
    <w:p>
      <w:pPr>
        <w:pStyle w:val="BookText"/>
        <w:rPr/>
      </w:pPr>
      <w:bookmarkEnd w:id="346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آنهم از سوی خداوند،بیانگر عظمت و قداست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هجوم تهمت‌ها و تضعیف‌های ناروا،حمایت‌های صحیح و همه جانبه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طول تاریخ تنها نیستند و در کنار سایر فرستادگان الهی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الْمُرْسَلِینَ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 همان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عَلیٰ صِرٰاطٍ مُسْتَقِیمٍ</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مستقیم،راه خدا و رسول اوست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سه 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مجری و رهبر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عقیده باید محکم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حکیم،قرآن حکیم و پیامبر آموزگار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یُعَلِّمُهُمُ الْکِتٰابَ وَ الْحِکْمَةَ</w:t>
      </w:r>
      <w:r>
        <w:rPr>
          <w:rFonts w:eastAsia="IRNazanin" w:cs="IRNazanin"/>
          <w:color w:val="111111"/>
          <w:sz w:val="28"/>
          <w:szCs w:val="28"/>
          <w:rtl w:val="true"/>
          <w:lang w:bidi="fa-IR"/>
        </w:rPr>
        <w:t>»</w:t>
      </w:r>
    </w:p>
    <w:p>
      <w:pPr>
        <w:pStyle w:val="Heading3"/>
        <w:numPr>
          <w:ilvl w:val="2"/>
          <w:numId w:val="1"/>
        </w:numPr>
        <w:rPr/>
      </w:pPr>
      <w:bookmarkStart w:id="3466" w:name="__RefHeading___Toc696854_3244359995"/>
      <w:bookmarkStart w:id="3467" w:name="_Toc1502"/>
      <w:bookmarkEnd w:id="3466"/>
      <w:r>
        <w:rPr>
          <w:rtl w:val="true"/>
        </w:rPr>
        <w:t>[</w:t>
      </w:r>
      <w:r>
        <w:rPr>
          <w:rtl w:val="true"/>
        </w:rPr>
        <w:t xml:space="preserve">سوره یس </w:t>
      </w:r>
      <w:r>
        <w:rPr>
          <w:rtl w:val="true"/>
        </w:rPr>
        <w:t>(</w:t>
      </w:r>
      <w:r>
        <w:rPr/>
        <w:t>36</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3467"/>
    </w:p>
    <w:p>
      <w:pPr>
        <w:pStyle w:val="Heading4"/>
        <w:numPr>
          <w:ilvl w:val="3"/>
          <w:numId w:val="1"/>
        </w:numPr>
        <w:rPr/>
      </w:pPr>
      <w:bookmarkStart w:id="3468" w:name="__RefHeading___Toc696856_3244359995"/>
      <w:bookmarkStart w:id="3469" w:name="_Toc1503"/>
      <w:bookmarkEnd w:id="3468"/>
      <w:r>
        <w:rPr>
          <w:rtl w:val="true"/>
        </w:rPr>
        <w:t>اشاره</w:t>
      </w:r>
      <w:bookmarkEnd w:id="3469"/>
    </w:p>
    <w:p>
      <w:pPr>
        <w:pStyle w:val="BookText"/>
        <w:rPr/>
      </w:pP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از جانب خداوند قادر مهربان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مردم آن چه را به نیاکانشان هشدار داده شده تو نیز هشدار دهی، پس آنان غافلند</w:t>
      </w:r>
      <w:r>
        <w:rPr>
          <w:rFonts w:eastAsia="IRNazanin" w:cs="IRNazanin"/>
          <w:color w:val="111111"/>
          <w:sz w:val="28"/>
          <w:szCs w:val="28"/>
          <w:rtl w:val="true"/>
          <w:lang w:bidi="fa-IR"/>
        </w:rPr>
        <w:t>.</w:t>
      </w:r>
    </w:p>
    <w:p>
      <w:pPr>
        <w:pStyle w:val="Heading4"/>
        <w:numPr>
          <w:ilvl w:val="3"/>
          <w:numId w:val="1"/>
        </w:numPr>
        <w:rPr/>
      </w:pPr>
      <w:bookmarkStart w:id="3470" w:name="__RefHeading___Toc696858_3244359995"/>
      <w:bookmarkStart w:id="3471" w:name="_Toc1504"/>
      <w:bookmarkEnd w:id="3470"/>
      <w:r>
        <w:rPr>
          <w:rtl w:val="true"/>
        </w:rPr>
        <w:t>پیام‌ها</w:t>
      </w:r>
      <w:r>
        <w:rPr>
          <w:rtl w:val="true"/>
        </w:rPr>
        <w:t>:</w:t>
      </w:r>
      <w:bookmarkEnd w:id="347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نسبت به مخالفان،عزیز و نسبت به اولیای خود رحیم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 الرَّحِیمِ</w:t>
      </w:r>
      <w:r>
        <w:rPr>
          <w:rFonts w:eastAsia="Amiri" w:cs="Amiri" w:ascii="Amiri" w:hAnsi="Amiri"/>
          <w:color w:val="111111"/>
          <w:sz w:val="28"/>
          <w:szCs w:val="28"/>
          <w:rtl w:val="true"/>
          <w:lang w:bidi="ar-SA"/>
        </w:rPr>
        <w:t>»</w:t>
      </w:r>
      <w:bookmarkStart w:id="3472" w:name="pg13172_134106"/>
    </w:p>
    <w:p>
      <w:pPr>
        <w:pStyle w:val="BookText"/>
        <w:rPr/>
      </w:pPr>
      <w:bookmarkEnd w:id="347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نزول قرآن،قدرت و رحمت است و کسی که به آن تمسک کند به عزّت و رحمت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الْعَزِیزِ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انذار،هدف بعثت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یک سنّت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أُنْذِرَ آبٰاؤُهُمْ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با وجود آن باز هم مردم غافل بمانند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تبلیغ و انذار باید تعالیم قرآن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الْعَزِیزِ الرَّحِیمِ لِتُنْذِرَ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هشدارهای قرآن برخاسته از رحمت و مهر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 لِتُنْذِرَ</w:t>
      </w:r>
      <w:r>
        <w:rPr>
          <w:rFonts w:eastAsia="IRNazanin" w:cs="IRNazanin"/>
          <w:color w:val="111111"/>
          <w:sz w:val="28"/>
          <w:szCs w:val="28"/>
          <w:rtl w:val="true"/>
          <w:lang w:bidi="fa-IR"/>
        </w:rPr>
        <w:t>»</w:t>
      </w:r>
    </w:p>
    <w:p>
      <w:pPr>
        <w:pStyle w:val="Heading3"/>
        <w:numPr>
          <w:ilvl w:val="2"/>
          <w:numId w:val="1"/>
        </w:numPr>
        <w:rPr/>
      </w:pPr>
      <w:bookmarkStart w:id="3473" w:name="__RefHeading___Toc696860_3244359995"/>
      <w:bookmarkStart w:id="3474" w:name="_Toc1505"/>
      <w:bookmarkEnd w:id="3473"/>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w:t>
      </w:r>
      <w:r>
        <w:rPr>
          <w:rtl w:val="true"/>
        </w:rPr>
        <w:t xml:space="preserve"> </w:t>
      </w:r>
      <w:r>
        <w:rPr>
          <w:rtl w:val="true"/>
        </w:rPr>
        <w:t xml:space="preserve">تا </w:t>
      </w:r>
      <w:r>
        <w:rPr/>
        <w:t>8</w:t>
      </w:r>
      <w:r>
        <w:rPr>
          <w:rtl w:val="true"/>
        </w:rPr>
        <w:t>]</w:t>
      </w:r>
      <w:bookmarkEnd w:id="3474"/>
    </w:p>
    <w:p>
      <w:pPr>
        <w:pStyle w:val="Heading4"/>
        <w:numPr>
          <w:ilvl w:val="3"/>
          <w:numId w:val="1"/>
        </w:numPr>
        <w:rPr/>
      </w:pPr>
      <w:bookmarkStart w:id="3475" w:name="__RefHeading___Toc696862_3244359995"/>
      <w:bookmarkStart w:id="3476" w:name="_Toc1506"/>
      <w:bookmarkEnd w:id="3475"/>
      <w:r>
        <w:rPr>
          <w:rtl w:val="true"/>
        </w:rPr>
        <w:t>اشاره</w:t>
      </w:r>
      <w:bookmarkEnd w:id="3476"/>
    </w:p>
    <w:p>
      <w:pPr>
        <w:pStyle w:val="BookText"/>
        <w:rPr/>
      </w:pP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بیشتر آنان سزاوار گشته است پس ایشان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ما در گردن‌های آنان غل‌هایی قرار دادیم،که تا چانه‌شان را می‌پوشاند در نتیجه سرهای آنان بالا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نمی‌توانند اطراف و پیش پای خود را ببینند</w:t>
      </w:r>
      <w:r>
        <w:rPr>
          <w:rFonts w:eastAsia="IRNazanin" w:cs="IRNazanin"/>
          <w:color w:val="111111"/>
          <w:sz w:val="28"/>
          <w:szCs w:val="28"/>
          <w:rtl w:val="true"/>
          <w:lang w:bidi="fa-IR"/>
        </w:rPr>
        <w:t>).</w:t>
      </w:r>
    </w:p>
    <w:p>
      <w:pPr>
        <w:pStyle w:val="Heading4"/>
        <w:numPr>
          <w:ilvl w:val="3"/>
          <w:numId w:val="1"/>
        </w:numPr>
        <w:rPr/>
      </w:pPr>
      <w:bookmarkStart w:id="3477" w:name="__RefHeading___Toc696864_3244359995"/>
      <w:bookmarkStart w:id="3478" w:name="_Toc1507"/>
      <w:bookmarkEnd w:id="3477"/>
      <w:r>
        <w:rPr>
          <w:rtl w:val="true"/>
        </w:rPr>
        <w:t>نکته‌ها</w:t>
      </w:r>
      <w:r>
        <w:rPr>
          <w:rtl w:val="true"/>
        </w:rPr>
        <w:t>:</w:t>
      </w:r>
      <w:bookmarkEnd w:id="3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چانه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 بالا کردن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به شتر آب عرضه می‌شود ولی او سر خود را بالا می‌برد،به این مردم نااهل نیز حقّ ارائه می‌شود،امّا آنان سر خود را بالا گرفت و در برابر حقّ سر تعظیم فرود نمی‌آورند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زدن غل بر گردن آنان،یا کیفر آخرت آنهاست،نظیر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الْأَغْلاٰلُ فِی أَعْنٰاقِهِمْ</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 یا مراد وجود عقاید خرافی است که همچون غل‌های سنگین بر گردنشان</w:t>
      </w:r>
      <w:bookmarkStart w:id="3479" w:name="pg13172_134107"/>
    </w:p>
    <w:p>
      <w:pPr>
        <w:pStyle w:val="BookText"/>
        <w:rPr/>
      </w:pPr>
      <w:bookmarkEnd w:id="3479"/>
      <w:r>
        <w:rPr>
          <w:rFonts w:ascii="IRNazanin" w:hAnsi="IRNazanin" w:eastAsia="IRNazanin"/>
          <w:color w:val="111111"/>
          <w:sz w:val="28"/>
          <w:sz w:val="28"/>
          <w:szCs w:val="28"/>
          <w:rtl w:val="true"/>
          <w:lang w:bidi="fa-IR"/>
        </w:rPr>
        <w:t xml:space="preserve">است،نظیر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عَنْهُمْ إِصْرَهُمْ وَ الْأَغْلاٰلَ الَّتِی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وظایف انبیا برداشتن خرافاتی است که همچون غل‌های سنگین آنان را به بند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آری،انبیا می‌خواهند غل‌ها را بردارند ولی خود مردم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حَقَّ الْقَوْلُ مِنِّی لَأَمْلَأَنَّ جَهَنَّمَ مِنَ الْجِنَّةِ 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در مورد عذاب پیروان شیطان است</w:t>
      </w:r>
      <w:r>
        <w:rPr>
          <w:rFonts w:eastAsia="IRNazanin" w:cs="IRNazanin"/>
          <w:color w:val="111111"/>
          <w:sz w:val="28"/>
          <w:szCs w:val="28"/>
          <w:rtl w:val="true"/>
          <w:lang w:bidi="fa-IR"/>
        </w:rPr>
        <w:t>.</w:t>
      </w:r>
    </w:p>
    <w:p>
      <w:pPr>
        <w:pStyle w:val="Heading4"/>
        <w:numPr>
          <w:ilvl w:val="3"/>
          <w:numId w:val="1"/>
        </w:numPr>
        <w:rPr/>
      </w:pPr>
      <w:bookmarkStart w:id="3480" w:name="__RefHeading___Toc696866_3244359995"/>
      <w:bookmarkStart w:id="3481" w:name="_Toc1508"/>
      <w:bookmarkEnd w:id="3480"/>
      <w:r>
        <w:rPr>
          <w:rtl w:val="true"/>
        </w:rPr>
        <w:t>پیام‌ها</w:t>
      </w:r>
      <w:r>
        <w:rPr>
          <w:rtl w:val="true"/>
        </w:rPr>
        <w:t>:</w:t>
      </w:r>
      <w:bookmarkEnd w:id="3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غافل،به حقّ گرایش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غٰافِلُونَ لَقَدْ حَقَّ الْقَوْلُ عَلیٰ أَکْثَرِهِمْ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اکثریّت،نباید مبلّغ و رهبر را دلسرد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غفلت،زمینه‌ی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بر گردن کافران غل‌هایی می‌نهد،ولی زمینه‌ی آن را خودشان فراهم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إِنّٰا جَعَلْنٰا فِی أَعْنٰاقِهِمْ أَغْلاٰلاً</w:t>
      </w:r>
      <w:r>
        <w:rPr>
          <w:rFonts w:eastAsia="IRNazanin" w:cs="IRNazanin"/>
          <w:color w:val="111111"/>
          <w:sz w:val="28"/>
          <w:szCs w:val="28"/>
          <w:rtl w:val="true"/>
          <w:lang w:bidi="fa-IR"/>
        </w:rPr>
        <w:t>»</w:t>
      </w:r>
    </w:p>
    <w:p>
      <w:pPr>
        <w:pStyle w:val="Heading3"/>
        <w:numPr>
          <w:ilvl w:val="2"/>
          <w:numId w:val="1"/>
        </w:numPr>
        <w:rPr/>
      </w:pPr>
      <w:bookmarkStart w:id="3482" w:name="__RefHeading___Toc696868_3244359995"/>
      <w:bookmarkStart w:id="3483" w:name="_Toc1509"/>
      <w:bookmarkEnd w:id="3482"/>
      <w:r>
        <w:rPr>
          <w:rtl w:val="true"/>
        </w:rPr>
        <w:t>[</w:t>
      </w:r>
      <w:r>
        <w:rPr>
          <w:rtl w:val="true"/>
        </w:rPr>
        <w:t xml:space="preserve">سوره یس </w:t>
      </w:r>
      <w:r>
        <w:rPr>
          <w:rtl w:val="true"/>
        </w:rPr>
        <w:t>(</w:t>
      </w:r>
      <w:r>
        <w:rPr/>
        <w:t>36</w:t>
      </w:r>
      <w:r>
        <w:rPr>
          <w:rtl w:val="true"/>
        </w:rPr>
        <w:t xml:space="preserve">): </w:t>
      </w:r>
      <w:r>
        <w:rPr>
          <w:rtl w:val="true"/>
        </w:rPr>
        <w:t xml:space="preserve">آیه </w:t>
      </w:r>
      <w:r>
        <w:rPr/>
        <w:t>9</w:t>
      </w:r>
      <w:r>
        <w:rPr>
          <w:rtl w:val="true"/>
        </w:rPr>
        <w:t>]</w:t>
      </w:r>
      <w:bookmarkEnd w:id="3483"/>
    </w:p>
    <w:p>
      <w:pPr>
        <w:pStyle w:val="Heading4"/>
        <w:numPr>
          <w:ilvl w:val="3"/>
          <w:numId w:val="1"/>
        </w:numPr>
        <w:rPr/>
      </w:pPr>
      <w:bookmarkStart w:id="3484" w:name="__RefHeading___Toc696870_3244359995"/>
      <w:bookmarkStart w:id="3485" w:name="_Toc1510"/>
      <w:bookmarkEnd w:id="3484"/>
      <w:r>
        <w:rPr>
          <w:rtl w:val="true"/>
        </w:rPr>
        <w:t>اشاره</w:t>
      </w:r>
      <w:bookmarkEnd w:id="3485"/>
    </w:p>
    <w:p>
      <w:pPr>
        <w:pStyle w:val="BookText"/>
        <w:rPr/>
      </w:pP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روی آنان حائل و سدّی و پشت سرشان نیز حائل و سدّی قرار دادیم،و به طور فراگیر آنان را پوشاندیم،پس هیچ چیز را نمی‌بینند</w:t>
      </w:r>
      <w:r>
        <w:rPr>
          <w:rFonts w:eastAsia="IRNazanin" w:cs="IRNazanin"/>
          <w:color w:val="111111"/>
          <w:sz w:val="28"/>
          <w:szCs w:val="28"/>
          <w:rtl w:val="true"/>
          <w:lang w:bidi="fa-IR"/>
        </w:rPr>
        <w:t>.</w:t>
      </w:r>
    </w:p>
    <w:p>
      <w:pPr>
        <w:pStyle w:val="Heading4"/>
        <w:numPr>
          <w:ilvl w:val="3"/>
          <w:numId w:val="1"/>
        </w:numPr>
        <w:rPr/>
      </w:pPr>
      <w:bookmarkStart w:id="3486" w:name="__RefHeading___Toc696872_3244359995"/>
      <w:bookmarkStart w:id="3487" w:name="_Toc1511"/>
      <w:bookmarkEnd w:id="3486"/>
      <w:r>
        <w:rPr>
          <w:rtl w:val="true"/>
        </w:rPr>
        <w:t>نکته‌ها</w:t>
      </w:r>
      <w:r>
        <w:rPr>
          <w:rtl w:val="true"/>
        </w:rPr>
        <w:t>:</w:t>
      </w:r>
      <w:bookmarkEnd w:id="3487"/>
    </w:p>
    <w:p>
      <w:pPr>
        <w:pStyle w:val="BookText"/>
        <w:rPr/>
      </w:pPr>
      <w:r>
        <w:rPr>
          <w:rFonts w:ascii="IRNazanin" w:hAnsi="IRNazanin" w:eastAsia="IRNazanin"/>
          <w:color w:val="111111"/>
          <w:sz w:val="28"/>
          <w:sz w:val="28"/>
          <w:szCs w:val="28"/>
          <w:rtl w:val="true"/>
          <w:lang w:bidi="fa-IR"/>
        </w:rPr>
        <w:t>با این که قرآن استوار و حکمت‌آموز است و رسالت پیامبر قطعی است و راه دین مستقیم است و خداوند قوی و مهربان است،لکن چون اکثر مردم،غافل،بی‌ایمان و گرفتار خرافاتند، از هر سو بروند به سدّی محکم و بن بست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افراد لجوج در این آیه بسیار دقیق و جالب ترسیم شده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آنان را گرفتار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أَعْنٰاقِهِمْ أَغْلاٰلاً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شتر چموش از پذیرفتن</w:t>
      </w:r>
      <w:bookmarkStart w:id="3488" w:name="pg13172_134108"/>
    </w:p>
    <w:p>
      <w:pPr>
        <w:pStyle w:val="BookText"/>
        <w:rPr/>
      </w:pPr>
      <w:bookmarkEnd w:id="3488"/>
      <w:r>
        <w:rPr>
          <w:rFonts w:ascii="IRNazanin" w:hAnsi="IRNazanin" w:eastAsia="IRNazanin"/>
          <w:color w:val="111111"/>
          <w:sz w:val="28"/>
          <w:sz w:val="28"/>
          <w:szCs w:val="28"/>
          <w:rtl w:val="true"/>
          <w:lang w:bidi="fa-IR"/>
        </w:rPr>
        <w:t>حقّ سر باز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و پس در محاصره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چشمان آنان پرده‌ای آویخته شده و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طولانی انسان برای آینده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خلافکاری‌های گذشته باشد که آن آرزوها و غفلت‌ها دو مانع بزرگ برای دیدن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آیات،دو کیفر در برابر دو انحراف بزرگ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 فِی أَعْنٰاقِهِمْ أَغْلاٰلاً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مِنْ بَیْنِ أَیْدِیهِمْ سَدًّا</w:t>
      </w:r>
      <w:r>
        <w:rPr>
          <w:rFonts w:eastAsia="IRNazanin" w:cs="IRNazanin"/>
          <w:color w:val="111111"/>
          <w:sz w:val="28"/>
          <w:szCs w:val="28"/>
          <w:rtl w:val="true"/>
          <w:lang w:bidi="fa-IR"/>
        </w:rPr>
        <w:t>»</w:t>
      </w:r>
    </w:p>
    <w:p>
      <w:pPr>
        <w:pStyle w:val="Heading4"/>
        <w:numPr>
          <w:ilvl w:val="3"/>
          <w:numId w:val="1"/>
        </w:numPr>
        <w:rPr/>
      </w:pPr>
      <w:bookmarkStart w:id="3489" w:name="__RefHeading___Toc696874_3244359995"/>
      <w:bookmarkStart w:id="3490" w:name="_Toc1512"/>
      <w:bookmarkEnd w:id="3489"/>
      <w:r>
        <w:rPr>
          <w:rtl w:val="true"/>
        </w:rPr>
        <w:t>پیام‌ها</w:t>
      </w:r>
      <w:r>
        <w:rPr>
          <w:rtl w:val="true"/>
        </w:rPr>
        <w:t>:</w:t>
      </w:r>
      <w:bookmarkEnd w:id="3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چراغ دارد و بی راهه می‌رود،بگذار تا بیفتد و بیند سزای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غافلان بی ایمان،نه از گذشته‌ی کفّار عبرت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معجزه و استدلالی که پیش روی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بن بست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تبلیغ،معقولات را با محسوسات تشبیه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w:t>
      </w:r>
    </w:p>
    <w:p>
      <w:pPr>
        <w:pStyle w:val="Heading3"/>
        <w:numPr>
          <w:ilvl w:val="2"/>
          <w:numId w:val="1"/>
        </w:numPr>
        <w:rPr/>
      </w:pPr>
      <w:bookmarkStart w:id="3491" w:name="__RefHeading___Toc696876_3244359995"/>
      <w:bookmarkStart w:id="3492" w:name="_Toc1513"/>
      <w:bookmarkEnd w:id="3491"/>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3492"/>
    </w:p>
    <w:p>
      <w:pPr>
        <w:pStyle w:val="Heading4"/>
        <w:numPr>
          <w:ilvl w:val="3"/>
          <w:numId w:val="1"/>
        </w:numPr>
        <w:rPr/>
      </w:pPr>
      <w:bookmarkStart w:id="3493" w:name="__RefHeading___Toc696878_3244359995"/>
      <w:bookmarkStart w:id="3494" w:name="_Toc1514"/>
      <w:bookmarkEnd w:id="3493"/>
      <w:r>
        <w:rPr>
          <w:rtl w:val="true"/>
        </w:rPr>
        <w:t>اشاره</w:t>
      </w:r>
      <w:bookmarkEnd w:id="3494"/>
    </w:p>
    <w:p>
      <w:pPr>
        <w:pStyle w:val="BookText"/>
        <w:rPr/>
      </w:pP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آنان تفاوتی نمی‌کند که آنان را بیم دهی یا بیم ندهی،ایمان نمی‌آورند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دهی که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و در درون و نهان از خدای رحمان بترسد،پس او را به آمرزش و پاداشی پر ارزش بشارت ده</w:t>
      </w:r>
      <w:r>
        <w:rPr>
          <w:rFonts w:eastAsia="IRNazanin" w:cs="IRNazanin"/>
          <w:color w:val="111111"/>
          <w:sz w:val="28"/>
          <w:szCs w:val="28"/>
          <w:rtl w:val="true"/>
          <w:lang w:bidi="fa-IR"/>
        </w:rPr>
        <w:t>.</w:t>
      </w:r>
      <w:bookmarkStart w:id="3495" w:name="pg13172_134109"/>
    </w:p>
    <w:p>
      <w:pPr>
        <w:pStyle w:val="Heading4"/>
        <w:numPr>
          <w:ilvl w:val="3"/>
          <w:numId w:val="1"/>
        </w:numPr>
        <w:rPr/>
      </w:pPr>
      <w:bookmarkStart w:id="3496" w:name="__RefHeading___Toc696880_3244359995"/>
      <w:bookmarkStart w:id="3497" w:name="_Toc1515"/>
      <w:bookmarkEnd w:id="3495"/>
      <w:bookmarkEnd w:id="3496"/>
      <w:r>
        <w:rPr>
          <w:rtl w:val="true"/>
        </w:rPr>
        <w:t>نکته‌ها</w:t>
      </w:r>
      <w:r>
        <w:rPr>
          <w:rtl w:val="true"/>
        </w:rPr>
        <w:t>:</w:t>
      </w:r>
      <w:bookmarkEnd w:id="3497"/>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دیگر،قرآن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حجر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کفّار و مشرکان هرگز قابل هدایت نیستند و هشدار در مورد آنان پیامبر بی‌اثر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xml:space="preserve">» </w:t>
      </w:r>
      <w:r>
        <w:rPr>
          <w:rStyle w:val="FootnoteAnchor"/>
          <w:rtl w:val="true"/>
        </w:rPr>
        <w:footnoteReference w:id="585"/>
      </w:r>
      <w:r>
        <w:rPr>
          <w:rFonts w:ascii="Amiri" w:hAnsi="Amiri" w:eastAsia="Amiri" w:cs="Amiri"/>
          <w:color w:val="111111"/>
          <w:sz w:val="28"/>
          <w:sz w:val="28"/>
          <w:szCs w:val="28"/>
          <w:rtl w:val="true"/>
          <w:lang w:bidi="ar-SA"/>
        </w:rPr>
        <w:t>امّا 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عَلَیْکُمْ أَ دَعَوْتُمُوهُمْ أَمْ أَنْتُمْ صٰامِتُونَ</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الرَّحْمٰنَ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ترس از خدا در درون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ترس از خدا در مکان‌های پنهان از چشم مردم و یا ترس از خداوند نسبت به دادگاه قیامت که از امور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انسان در برابر شخصیّتی بزرگ قرار گیرد،هیبت و شوکت او باعث می‌شود که به انسان حالی دست دهد که به آن خشیت گویند و این با حالت خوف و ترسی که ناشی از کیفر و عذاب باشد،متفاوت است</w:t>
      </w:r>
      <w:r>
        <w:rPr>
          <w:rFonts w:eastAsia="IRNazanin" w:cs="IRNazanin"/>
          <w:color w:val="111111"/>
          <w:sz w:val="28"/>
          <w:szCs w:val="28"/>
          <w:rtl w:val="true"/>
          <w:lang w:bidi="fa-IR"/>
        </w:rPr>
        <w:t>.</w:t>
      </w:r>
    </w:p>
    <w:p>
      <w:pPr>
        <w:pStyle w:val="Heading4"/>
        <w:numPr>
          <w:ilvl w:val="3"/>
          <w:numId w:val="1"/>
        </w:numPr>
        <w:rPr/>
      </w:pPr>
      <w:bookmarkStart w:id="3498" w:name="__RefHeading___Toc696882_3244359995"/>
      <w:bookmarkStart w:id="3499" w:name="_Toc1516"/>
      <w:bookmarkEnd w:id="3498"/>
      <w:r>
        <w:rPr>
          <w:rtl w:val="true"/>
        </w:rPr>
        <w:t>پیام‌ها</w:t>
      </w:r>
      <w:r>
        <w:rPr>
          <w:rtl w:val="true"/>
        </w:rPr>
        <w:t>:</w:t>
      </w:r>
      <w:bookmarkEnd w:id="3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سیه دل چه سود خواندن وعظ،نرود میخ آهنین در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اتمام حجّت،از حساب تأثیرگذاری سخن و تأثیرپذیری مردم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در مورد گروهی،احتمال تأثیر نیست ولی باید پیامبر با آنان اتمام حجت کند و هشدار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قرآن،مایه‌ی ذکر است و پیروی از آن،وسیله‌ی یادآوری فراموش شده‌ها و بیدارگری فطرت خفته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گسترده‌ی الهی،نباید موجب بی‌پروایی ما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و خشیت واقعی،پروا داشتن در 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در کنار هم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خشیت است و هم رحمت</w:t>
      </w:r>
      <w:r>
        <w:rPr>
          <w:rFonts w:eastAsia="IRNazanin" w:cs="IRNazanin"/>
          <w:color w:val="111111"/>
          <w:sz w:val="28"/>
          <w:szCs w:val="28"/>
          <w:rtl w:val="true"/>
          <w:lang w:bidi="fa-IR"/>
        </w:rPr>
        <w:t>.</w:t>
      </w:r>
      <w:bookmarkStart w:id="3500" w:name="pg13172_134110"/>
    </w:p>
    <w:p>
      <w:pPr>
        <w:pStyle w:val="BookText"/>
        <w:rPr/>
      </w:pPr>
      <w:bookmarkEnd w:id="350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خلوت و درون مهم است نه در ظاهر و حضور در برابر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 الرَّحْمٰنَ بِالْغَیْبِ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انبیا هم انذار و هشدار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امید و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بشارت بهشت را دریافت می‌کند که هشدار پیامبران او را متذکّر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تُنْذِرُ مَنِ اتَّبَعَ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 ...</w:t>
      </w:r>
    </w:p>
    <w:p>
      <w:pPr>
        <w:pStyle w:val="Heading3"/>
        <w:numPr>
          <w:ilvl w:val="2"/>
          <w:numId w:val="1"/>
        </w:numPr>
        <w:rPr/>
      </w:pPr>
      <w:bookmarkStart w:id="3501" w:name="__RefHeading___Toc696884_3244359995"/>
      <w:bookmarkStart w:id="3502" w:name="_Toc1517"/>
      <w:bookmarkEnd w:id="3501"/>
      <w:r>
        <w:rPr>
          <w:rtl w:val="true"/>
        </w:rPr>
        <w:t>[</w:t>
      </w:r>
      <w:r>
        <w:rPr>
          <w:rtl w:val="true"/>
        </w:rPr>
        <w:t xml:space="preserve">سوره یس </w:t>
      </w:r>
      <w:r>
        <w:rPr>
          <w:rtl w:val="true"/>
        </w:rPr>
        <w:t>(</w:t>
      </w:r>
      <w:r>
        <w:rPr/>
        <w:t>36</w:t>
      </w:r>
      <w:r>
        <w:rPr>
          <w:rtl w:val="true"/>
        </w:rPr>
        <w:t xml:space="preserve">): </w:t>
      </w:r>
      <w:r>
        <w:rPr>
          <w:rtl w:val="true"/>
        </w:rPr>
        <w:t xml:space="preserve">آیه </w:t>
      </w:r>
      <w:r>
        <w:rPr/>
        <w:t>12</w:t>
      </w:r>
      <w:r>
        <w:rPr>
          <w:rtl w:val="true"/>
        </w:rPr>
        <w:t>]</w:t>
      </w:r>
      <w:bookmarkEnd w:id="3502"/>
    </w:p>
    <w:p>
      <w:pPr>
        <w:pStyle w:val="Heading4"/>
        <w:numPr>
          <w:ilvl w:val="3"/>
          <w:numId w:val="1"/>
        </w:numPr>
        <w:rPr/>
      </w:pPr>
      <w:bookmarkStart w:id="3503" w:name="__RefHeading___Toc696886_3244359995"/>
      <w:bookmarkStart w:id="3504" w:name="_Toc1518"/>
      <w:bookmarkEnd w:id="3503"/>
      <w:r>
        <w:rPr>
          <w:rtl w:val="true"/>
        </w:rPr>
        <w:t>اشاره</w:t>
      </w:r>
      <w:bookmarkEnd w:id="3504"/>
    </w:p>
    <w:p>
      <w:pPr>
        <w:pStyle w:val="BookText"/>
        <w:rPr/>
      </w:pP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مردگان را زنده می‌کنیم و آن چه را از پیش فرستاده‌اند و آثارشان را می‌نویسیم و هر چیزی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روشن برشمرده‌ایم</w:t>
      </w:r>
      <w:r>
        <w:rPr>
          <w:rFonts w:eastAsia="IRNazanin" w:cs="IRNazanin"/>
          <w:color w:val="111111"/>
          <w:sz w:val="28"/>
          <w:szCs w:val="28"/>
          <w:rtl w:val="true"/>
          <w:lang w:bidi="fa-IR"/>
        </w:rPr>
        <w:t>.</w:t>
      </w:r>
    </w:p>
    <w:p>
      <w:pPr>
        <w:pStyle w:val="Heading4"/>
        <w:numPr>
          <w:ilvl w:val="3"/>
          <w:numId w:val="1"/>
        </w:numPr>
        <w:rPr/>
      </w:pPr>
      <w:bookmarkStart w:id="3505" w:name="__RefHeading___Toc696888_3244359995"/>
      <w:bookmarkStart w:id="3506" w:name="_Toc1519"/>
      <w:bookmarkEnd w:id="3505"/>
      <w:r>
        <w:rPr>
          <w:rtl w:val="true"/>
        </w:rPr>
        <w:t>نکته‌ها</w:t>
      </w:r>
      <w:r>
        <w:rPr>
          <w:rtl w:val="true"/>
        </w:rPr>
        <w:t>:</w:t>
      </w:r>
      <w:bookmarkEnd w:id="3506"/>
    </w:p>
    <w:p>
      <w:pPr>
        <w:pStyle w:val="BookText"/>
        <w:rPr/>
      </w:pPr>
      <w:r>
        <w:rPr>
          <w:rFonts w:ascii="IRNazanin" w:hAnsi="IRNazanin" w:eastAsia="IRNazanin"/>
          <w:color w:val="111111"/>
          <w:sz w:val="28"/>
          <w:sz w:val="28"/>
          <w:szCs w:val="28"/>
          <w:rtl w:val="true"/>
          <w:lang w:bidi="fa-IR"/>
        </w:rPr>
        <w:t>آنچه از انسان سرمی‌زند،در پرونده عمل او ثبت می‌شود و در قیامت به شکل کتابی در اختیار او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سه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شخصی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أُمَّةٍ تُدْعیٰ إِلیٰ کِتٰابِهَا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xml:space="preserve">» </w:t>
      </w:r>
      <w:r>
        <w:rPr>
          <w:rStyle w:val="FootnoteAnchor"/>
          <w:rtl w:val="true"/>
        </w:rPr>
        <w:footnoteReference w:id="589"/>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کتاب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کِتٰابُ مُوسیٰ إِمٰاماً</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 هم به اشخاص،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در روایات،حضرت علیّ بن ابی طالب علیهما السلام به عنوان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که همه‌ی علوم در نزد اوست</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مفسرین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لوح محفوظ دانسته‌اند که در قرآن به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 xml:space="preserve">» </w:t>
      </w:r>
      <w:r>
        <w:rPr>
          <w:rStyle w:val="FootnoteAnchor"/>
          <w:rtl w:val="true"/>
        </w:rPr>
        <w:footnoteReference w:id="593"/>
      </w:r>
      <w:r>
        <w:rPr>
          <w:rFonts w:ascii="IRNazanin" w:hAnsi="IRNazanin" w:eastAsia="IRNazanin"/>
          <w:color w:val="111111"/>
          <w:sz w:val="28"/>
          <w:sz w:val="28"/>
          <w:szCs w:val="28"/>
          <w:rtl w:val="true"/>
          <w:lang w:bidi="fa-IR"/>
        </w:rPr>
        <w:t>گفته شده است و از آن جایی که این کتاب حاوی تمام دانش‌ها است و همه چیز</w:t>
      </w:r>
      <w:bookmarkStart w:id="3507" w:name="pg13172_134111"/>
    </w:p>
    <w:p>
      <w:pPr>
        <w:pStyle w:val="BookText"/>
        <w:rPr/>
      </w:pPr>
      <w:bookmarkEnd w:id="3507"/>
      <w:r>
        <w:rPr>
          <w:rFonts w:ascii="IRNazanin" w:hAnsi="IRNazanin" w:eastAsia="IRNazanin"/>
          <w:color w:val="111111"/>
          <w:sz w:val="28"/>
          <w:sz w:val="28"/>
          <w:szCs w:val="28"/>
          <w:rtl w:val="true"/>
          <w:lang w:bidi="fa-IR"/>
        </w:rPr>
        <w:t>و همه کس تابع مقدّراتی است که در آن نوشته شده،به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594"/>
      </w:r>
    </w:p>
    <w:p>
      <w:pPr>
        <w:pStyle w:val="Heading4"/>
        <w:numPr>
          <w:ilvl w:val="3"/>
          <w:numId w:val="1"/>
        </w:numPr>
        <w:rPr/>
      </w:pPr>
      <w:bookmarkStart w:id="3508" w:name="__RefHeading___Toc696890_3244359995"/>
      <w:bookmarkStart w:id="3509" w:name="_Toc1520"/>
      <w:bookmarkEnd w:id="3508"/>
      <w:r>
        <w:rPr>
          <w:rtl w:val="true"/>
        </w:rPr>
        <w:t>پیام‌ها</w:t>
      </w:r>
      <w:r>
        <w:rPr>
          <w:rtl w:val="true"/>
        </w:rPr>
        <w:t>:</w:t>
      </w:r>
      <w:bookmarkEnd w:id="3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عقاید انحرافی و انکارآمیز کافران،با صراحت و قاطعیّت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مردگان در قیامت زنده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نُحْیِ الْمَوْتیٰ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پرونده‌ی عمل انسان،حتّی پس از مرگ او تا قیامت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اعمال،بلکه همه آثار آن نیز ثبت می‌شود و در حساب قیامت لحاظ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 مٰا قَدَّمُوا وَ آثٰارَهُمْ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آثار خیر نظیر وقف و صدقه جاریه و آموختن علم به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آثار شرّ مثل تأسیس مراکز فحشا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ما در قیامت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أَحْصَیْنٰاهُ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انسان،تنها ضامن اعمال خود نیست،بلکه مسئول پیامدهای آن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محاسباتی خداوند دقیق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أَحْصَیْنٰاهُ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الهی،پیش روی همه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أَحْصَیْنٰاهُ فِی إِمٰامٍ مُبِینٍ</w:t>
      </w:r>
      <w:r>
        <w:rPr>
          <w:rFonts w:eastAsia="IRNazanin" w:cs="IRNazanin"/>
          <w:color w:val="111111"/>
          <w:sz w:val="28"/>
          <w:szCs w:val="28"/>
          <w:rtl w:val="true"/>
          <w:lang w:bidi="fa-IR"/>
        </w:rPr>
        <w:t>»</w:t>
      </w:r>
    </w:p>
    <w:p>
      <w:pPr>
        <w:pStyle w:val="Heading3"/>
        <w:numPr>
          <w:ilvl w:val="2"/>
          <w:numId w:val="1"/>
        </w:numPr>
        <w:rPr/>
      </w:pPr>
      <w:bookmarkStart w:id="3510" w:name="__RefHeading___Toc696892_3244359995"/>
      <w:bookmarkStart w:id="3511" w:name="_Toc1521"/>
      <w:bookmarkEnd w:id="3510"/>
      <w:r>
        <w:rPr>
          <w:rtl w:val="true"/>
        </w:rPr>
        <w:t>[</w:t>
      </w:r>
      <w:r>
        <w:rPr>
          <w:rtl w:val="true"/>
        </w:rPr>
        <w:t xml:space="preserve">سوره یس </w:t>
      </w:r>
      <w:r>
        <w:rPr>
          <w:rtl w:val="true"/>
        </w:rPr>
        <w:t>(</w:t>
      </w:r>
      <w:r>
        <w:rPr/>
        <w:t>36</w:t>
      </w:r>
      <w:r>
        <w:rPr>
          <w:rtl w:val="true"/>
        </w:rPr>
        <w:t xml:space="preserve">): </w:t>
      </w:r>
      <w:r>
        <w:rPr>
          <w:rtl w:val="true"/>
        </w:rPr>
        <w:t xml:space="preserve">آیه </w:t>
      </w:r>
      <w:r>
        <w:rPr/>
        <w:t>13</w:t>
      </w:r>
      <w:r>
        <w:rPr>
          <w:rtl w:val="true"/>
        </w:rPr>
        <w:t>]</w:t>
      </w:r>
      <w:bookmarkEnd w:id="3511"/>
    </w:p>
    <w:p>
      <w:pPr>
        <w:pStyle w:val="Heading4"/>
        <w:numPr>
          <w:ilvl w:val="3"/>
          <w:numId w:val="1"/>
        </w:numPr>
        <w:rPr/>
      </w:pPr>
      <w:bookmarkStart w:id="3512" w:name="__RefHeading___Toc696894_3244359995"/>
      <w:bookmarkStart w:id="3513" w:name="_Toc1522"/>
      <w:bookmarkEnd w:id="3512"/>
      <w:r>
        <w:rPr>
          <w:rtl w:val="true"/>
        </w:rPr>
        <w:t>اشاره</w:t>
      </w:r>
      <w:bookmarkEnd w:id="3513"/>
    </w:p>
    <w:p>
      <w:pPr>
        <w:pStyle w:val="BookText"/>
        <w:rPr/>
      </w:pP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آنها اصحاب قریه را مثال بزن که فرستادگان خدا به سوی آنها آمدند</w:t>
      </w:r>
      <w:r>
        <w:rPr>
          <w:rFonts w:eastAsia="IRNazanin" w:cs="IRNazanin"/>
          <w:color w:val="111111"/>
          <w:sz w:val="28"/>
          <w:szCs w:val="28"/>
          <w:rtl w:val="true"/>
          <w:lang w:bidi="fa-IR"/>
        </w:rPr>
        <w:t>.</w:t>
      </w:r>
    </w:p>
    <w:p>
      <w:pPr>
        <w:pStyle w:val="Heading4"/>
        <w:numPr>
          <w:ilvl w:val="3"/>
          <w:numId w:val="1"/>
        </w:numPr>
        <w:rPr/>
      </w:pPr>
      <w:bookmarkStart w:id="3514" w:name="__RefHeading___Toc696896_3244359995"/>
      <w:bookmarkStart w:id="3515" w:name="_Toc1523"/>
      <w:bookmarkEnd w:id="3514"/>
      <w:r>
        <w:rPr>
          <w:rtl w:val="true"/>
        </w:rPr>
        <w:t>نکته‌ها</w:t>
      </w:r>
      <w:r>
        <w:rPr>
          <w:rtl w:val="true"/>
        </w:rPr>
        <w:t>:</w:t>
      </w:r>
      <w:bookmarkEnd w:id="3515"/>
    </w:p>
    <w:p>
      <w:pPr>
        <w:pStyle w:val="BookText"/>
        <w:rPr/>
      </w:pPr>
      <w:r>
        <w:rPr>
          <w:rFonts w:ascii="IRNazanin" w:hAnsi="IRNazanin" w:eastAsia="IRNazanin"/>
          <w:color w:val="111111"/>
          <w:sz w:val="28"/>
          <w:sz w:val="28"/>
          <w:szCs w:val="28"/>
          <w:rtl w:val="true"/>
          <w:lang w:bidi="fa-IR"/>
        </w:rPr>
        <w:t>از این آیه تا هفده آیه‌ی دیگر سرگذشت تعدادی از انبیا نقل شده که مأمور هدایت مردم منطقه‌ی خود بودند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گفته‌اند که مراد از قریه در این آیه،منطقه انطاکیه است که از شهرهای قدیم روم</w:t>
      </w:r>
      <w:bookmarkStart w:id="3516" w:name="pg13172_134112"/>
    </w:p>
    <w:p>
      <w:pPr>
        <w:pStyle w:val="BookText"/>
        <w:rPr/>
      </w:pPr>
      <w:bookmarkEnd w:id="3516"/>
      <w:r>
        <w:rPr>
          <w:rFonts w:ascii="IRNazanin" w:hAnsi="IRNazanin" w:eastAsia="IRNazanin"/>
          <w:color w:val="111111"/>
          <w:sz w:val="28"/>
          <w:sz w:val="28"/>
          <w:szCs w:val="28"/>
          <w:rtl w:val="true"/>
          <w:lang w:bidi="fa-IR"/>
        </w:rPr>
        <w:t>بوده و هم اکنون جزو خاک ترکیه و از شهرهای تجاری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 هجده آیه بر می‌آید که مردم این شهر بت‌پرست بودند و پیامبران برای دعوت آنها به توحید و مبارزه با شرک آمده بودند</w:t>
      </w:r>
      <w:r>
        <w:rPr>
          <w:rFonts w:eastAsia="IRNazanin" w:cs="IRNazanin"/>
          <w:color w:val="111111"/>
          <w:sz w:val="28"/>
          <w:szCs w:val="28"/>
          <w:rtl w:val="true"/>
          <w:lang w:bidi="fa-IR"/>
        </w:rPr>
        <w:t>.</w:t>
      </w:r>
    </w:p>
    <w:p>
      <w:pPr>
        <w:pStyle w:val="Heading4"/>
        <w:numPr>
          <w:ilvl w:val="3"/>
          <w:numId w:val="1"/>
        </w:numPr>
        <w:rPr/>
      </w:pPr>
      <w:bookmarkStart w:id="3517" w:name="__RefHeading___Toc696898_3244359995"/>
      <w:bookmarkStart w:id="3518" w:name="_Toc1524"/>
      <w:bookmarkEnd w:id="3517"/>
      <w:r>
        <w:rPr>
          <w:rtl w:val="true"/>
        </w:rPr>
        <w:t>پیام‌ها</w:t>
      </w:r>
      <w:r>
        <w:rPr>
          <w:rtl w:val="true"/>
        </w:rPr>
        <w:t>:</w:t>
      </w:r>
      <w:bookmarkEnd w:id="3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گذشتگان،بهترین درس برای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مبلغ باید با تاریخ آشنا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جامعه،اصول و قوانین ثابتی حاکم است که سرنوشتِ انسان‌ها و جوامع را بر اساس آن می‌توان تعیین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آری،سنّت‌های الهی ثابت است و با تفاوت اقوام،افراد،زمان و مکان،تفاوتی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مثال،مثال‌های واقعی و عینی است نه تخیّلی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داستان،عبرت‌ها مهم است،نام قریه،نژاد،زبان و تعداد افراد مهم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الْقَرْیَةِ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سراغ مردم می‌رفتند و منتظر نبودند تا مردم به سراغ آنان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جٰاءَهَا الْمُرْسَلُونَ</w:t>
      </w:r>
      <w:r>
        <w:rPr>
          <w:rFonts w:eastAsia="IRNazanin" w:cs="IRNazanin"/>
          <w:color w:val="111111"/>
          <w:sz w:val="28"/>
          <w:szCs w:val="28"/>
          <w:rtl w:val="true"/>
          <w:lang w:bidi="fa-IR"/>
        </w:rPr>
        <w:t>»</w:t>
      </w:r>
    </w:p>
    <w:p>
      <w:pPr>
        <w:pStyle w:val="Heading3"/>
        <w:numPr>
          <w:ilvl w:val="2"/>
          <w:numId w:val="1"/>
        </w:numPr>
        <w:rPr/>
      </w:pPr>
      <w:bookmarkStart w:id="3519" w:name="__RefHeading___Toc696900_3244359995"/>
      <w:bookmarkStart w:id="3520" w:name="_Toc1525"/>
      <w:bookmarkEnd w:id="3519"/>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14</w:t>
      </w:r>
      <w:r>
        <w:rPr>
          <w:rtl w:val="true"/>
        </w:rPr>
        <w:t xml:space="preserve"> </w:t>
      </w:r>
      <w:r>
        <w:rPr>
          <w:rtl w:val="true"/>
        </w:rPr>
        <w:t xml:space="preserve">تا </w:t>
      </w:r>
      <w:r>
        <w:rPr/>
        <w:t>17</w:t>
      </w:r>
      <w:r>
        <w:rPr>
          <w:rtl w:val="true"/>
        </w:rPr>
        <w:t>]</w:t>
      </w:r>
      <w:bookmarkEnd w:id="3520"/>
    </w:p>
    <w:p>
      <w:pPr>
        <w:pStyle w:val="Heading4"/>
        <w:numPr>
          <w:ilvl w:val="3"/>
          <w:numId w:val="1"/>
        </w:numPr>
        <w:rPr/>
      </w:pPr>
      <w:bookmarkStart w:id="3521" w:name="__RefHeading___Toc696902_3244359995"/>
      <w:bookmarkStart w:id="3522" w:name="_Toc1526"/>
      <w:bookmarkEnd w:id="3521"/>
      <w:r>
        <w:rPr>
          <w:rtl w:val="true"/>
        </w:rPr>
        <w:t>اشاره</w:t>
      </w:r>
      <w:bookmarkEnd w:id="3522"/>
    </w:p>
    <w:p>
      <w:pPr>
        <w:pStyle w:val="BookText"/>
        <w:rPr/>
      </w:pP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آنان فرستادیم،پس تکذیبشان کردند،سپس با شخص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کردیم،پس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فرستاده شده‌ایم</w:t>
      </w:r>
      <w:r>
        <w:rPr>
          <w:rFonts w:eastAsia="IRNazanin" w:cs="IRNazanin"/>
          <w:color w:val="111111"/>
          <w:sz w:val="28"/>
          <w:szCs w:val="28"/>
          <w:rtl w:val="true"/>
          <w:lang w:bidi="fa-IR"/>
        </w:rPr>
        <w:t>.</w:t>
      </w:r>
      <w:bookmarkStart w:id="3523" w:name="pg13172_134113"/>
    </w:p>
    <w:p>
      <w:pPr>
        <w:pStyle w:val="BookText"/>
        <w:rPr/>
      </w:pPr>
      <w:bookmarkEnd w:id="3523"/>
      <w:r>
        <w:rPr>
          <w:rFonts w:ascii="IRNazanin" w:hAnsi="IRNazanin" w:eastAsia="IRNazanin"/>
          <w:color w:val="111111"/>
          <w:sz w:val="28"/>
          <w:sz w:val="28"/>
          <w:szCs w:val="28"/>
          <w:rtl w:val="true"/>
          <w:lang w:bidi="fa-IR"/>
        </w:rPr>
        <w:t>کفّار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بشری مثل ما نیستید و خدای رحمان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نکرده است،شما جز دروغ نمی‌گویید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می‌داند که ما به سوی شما فرستاده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ما،جز تبلیغ آشکار و روشن،وظیفه‌ی دیگری نیست</w:t>
      </w:r>
      <w:r>
        <w:rPr>
          <w:rFonts w:eastAsia="IRNazanin" w:cs="IRNazanin"/>
          <w:color w:val="111111"/>
          <w:sz w:val="28"/>
          <w:szCs w:val="28"/>
          <w:rtl w:val="true"/>
          <w:lang w:bidi="fa-IR"/>
        </w:rPr>
        <w:t>.</w:t>
      </w:r>
    </w:p>
    <w:p>
      <w:pPr>
        <w:pStyle w:val="Heading4"/>
        <w:numPr>
          <w:ilvl w:val="3"/>
          <w:numId w:val="1"/>
        </w:numPr>
        <w:rPr/>
      </w:pPr>
      <w:bookmarkStart w:id="3524" w:name="__RefHeading___Toc696904_3244359995"/>
      <w:bookmarkStart w:id="3525" w:name="_Toc1527"/>
      <w:bookmarkEnd w:id="3524"/>
      <w:r>
        <w:rPr>
          <w:rtl w:val="true"/>
        </w:rPr>
        <w:t>نکته‌ها</w:t>
      </w:r>
      <w:r>
        <w:rPr>
          <w:rtl w:val="true"/>
        </w:rPr>
        <w:t>:</w:t>
      </w:r>
      <w:bookmarkEnd w:id="3525"/>
    </w:p>
    <w:p>
      <w:pPr>
        <w:pStyle w:val="BookText"/>
        <w:rPr/>
      </w:pPr>
      <w:r>
        <w:rPr>
          <w:rFonts w:ascii="IRNazanin" w:hAnsi="IRNazanin" w:eastAsia="IRNazanin"/>
          <w:color w:val="111111"/>
          <w:sz w:val="28"/>
          <w:sz w:val="28"/>
          <w:szCs w:val="28"/>
          <w:rtl w:val="true"/>
          <w:lang w:bidi="fa-IR"/>
        </w:rPr>
        <w:t>برخی انسان‌ها به وجود خدا اعتقاد دارند،ولی مسأله‌ی نبوّت را نمی‌پذیرند و می‌گویند خداوند به ما عقل داده و نیازی به وحی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اعتقاد ناشی از عدم شناخت صحیح خداست،چنان 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إِذْ قٰالُوا مٰا أَنْزَلَ اللّٰهُ عَلیٰ بَشَرٍ مِنْ شَیْءٍ</w:t>
      </w:r>
      <w:r>
        <w:rPr>
          <w:rFonts w:eastAsia="IRNazanin" w:cs="IRNazanin"/>
          <w:color w:val="111111"/>
          <w:sz w:val="28"/>
          <w:szCs w:val="28"/>
          <w:rtl w:val="true"/>
          <w:lang w:bidi="fa-IR"/>
        </w:rPr>
        <w:t xml:space="preserve">» </w:t>
      </w:r>
      <w:r>
        <w:rPr>
          <w:rStyle w:val="FootnoteAnchor"/>
          <w:rtl w:val="true"/>
        </w:rPr>
        <w:footnoteReference w:id="595"/>
      </w:r>
    </w:p>
    <w:p>
      <w:pPr>
        <w:pStyle w:val="Heading4"/>
        <w:numPr>
          <w:ilvl w:val="3"/>
          <w:numId w:val="1"/>
        </w:numPr>
        <w:rPr/>
      </w:pPr>
      <w:bookmarkStart w:id="3526" w:name="__RefHeading___Toc696906_3244359995"/>
      <w:bookmarkStart w:id="3527" w:name="_Toc1528"/>
      <w:bookmarkEnd w:id="3526"/>
      <w:r>
        <w:rPr>
          <w:rtl w:val="true"/>
        </w:rPr>
        <w:t>پیام‌ها</w:t>
      </w:r>
      <w:r>
        <w:rPr>
          <w:rtl w:val="true"/>
        </w:rPr>
        <w:t>:</w:t>
      </w:r>
      <w:bookmarkEnd w:id="3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دعوت به حقّ و امر به معروف به صورت گروهی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لجاجت،درد بی درمان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انبیا را تکذیب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فَکَذَّبُوهُمٰا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تکذیب دشمن،دست از کار و هدف نکشید،نفرات خود را تقویت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فَکَذَّبُوهُمٰا فَعَزَّزْنٰا بِثٰالِثٍ</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پیامبر،هم زمان به سوی یک قوم اعزام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بِثٰالِثٍ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مبلّغان،به نیاز جامعه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أَرْسَلْنٰا إِلَیْهِمُ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مدیریّت،وقتی کسی را به مأموریّتی می‌فرستید رهایش نکنید و او را تأیید</w:t>
      </w:r>
      <w:bookmarkStart w:id="3528" w:name="pg13172_134114"/>
    </w:p>
    <w:p>
      <w:pPr>
        <w:pStyle w:val="BookText"/>
        <w:rPr/>
      </w:pPr>
      <w:bookmarkEnd w:id="3528"/>
      <w:r>
        <w:rPr>
          <w:rFonts w:ascii="IRNazanin" w:hAnsi="IRNazanin" w:eastAsia="IRNazanin"/>
          <w:color w:val="111111"/>
          <w:sz w:val="28"/>
          <w:sz w:val="28"/>
          <w:szCs w:val="28"/>
          <w:rtl w:val="true"/>
          <w:lang w:bidi="fa-IR"/>
        </w:rPr>
        <w:t>و تقویت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افراد لایق،سبب عزّت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به دست خداست،گرچه فرد یا چیزی واسطه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فَعَزَّزْنٰا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مدیریّت،همیشه نیروی ذخیره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بِثٰالِثٍ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تمام کمالات را نادیده و همه چیز را با دید ظاهری می‌نگرند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مِثْلُنٰا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بعضی،تکلیف و امر و نهی را مخالف رحمت الهی می‌دانند و گمان می‌کنند معنای رحمت،آزادی بی‌قید و شرط و رها بودن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الرَّحْمٰنُ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انکارهای پی در پی دشمن،دل خود را با یاد خدا آرامش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یَعْلَمُ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انبیا،روشنگری و تبلیغ آگاهی بخش است و ضامن نتیجه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عَلَیْنٰا إِلاَّ الْبَلاٰغُ</w:t>
      </w:r>
      <w:r>
        <w:rPr>
          <w:rFonts w:eastAsia="Amiri" w:cs="Amiri" w:ascii="Amiri" w:hAnsi="Amiri"/>
          <w:color w:val="111111"/>
          <w:sz w:val="28"/>
          <w:szCs w:val="28"/>
          <w:rtl w:val="true"/>
          <w:lang w:bidi="ar-SA"/>
        </w:rPr>
        <w:t>»</w:t>
      </w:r>
    </w:p>
    <w:p>
      <w:pPr>
        <w:pStyle w:val="Heading3"/>
        <w:numPr>
          <w:ilvl w:val="2"/>
          <w:numId w:val="1"/>
        </w:numPr>
        <w:rPr/>
      </w:pPr>
      <w:bookmarkStart w:id="3529" w:name="__RefHeading___Toc696908_3244359995"/>
      <w:bookmarkStart w:id="3530" w:name="_Toc1529"/>
      <w:bookmarkEnd w:id="3529"/>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18</w:t>
      </w:r>
      <w:r>
        <w:rPr>
          <w:rtl w:val="true"/>
        </w:rPr>
        <w:t xml:space="preserve"> </w:t>
      </w:r>
      <w:r>
        <w:rPr>
          <w:rtl w:val="true"/>
        </w:rPr>
        <w:t xml:space="preserve">تا </w:t>
      </w:r>
      <w:r>
        <w:rPr/>
        <w:t>19</w:t>
      </w:r>
      <w:r>
        <w:rPr>
          <w:rtl w:val="true"/>
        </w:rPr>
        <w:t>]</w:t>
      </w:r>
      <w:bookmarkEnd w:id="3530"/>
    </w:p>
    <w:p>
      <w:pPr>
        <w:pStyle w:val="Heading4"/>
        <w:numPr>
          <w:ilvl w:val="3"/>
          <w:numId w:val="1"/>
        </w:numPr>
        <w:rPr/>
      </w:pPr>
      <w:bookmarkStart w:id="3531" w:name="__RefHeading___Toc696910_3244359995"/>
      <w:bookmarkStart w:id="3532" w:name="_Toc1530"/>
      <w:bookmarkEnd w:id="3531"/>
      <w:r>
        <w:rPr>
          <w:rtl w:val="true"/>
        </w:rPr>
        <w:t>اشاره</w:t>
      </w:r>
      <w:bookmarkEnd w:id="3532"/>
    </w:p>
    <w:p>
      <w:pPr>
        <w:pStyle w:val="BookText"/>
        <w:rPr/>
      </w:pP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فال بد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شما شوم است و مایه‌ی بدبختی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حرفتان دست بر ندارید قطعاً شما را طرد خواهیم کرد و از طرف ما عذاب دردناکی به شما خواهد رسید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شومی شما از خود شماست،آیا اگر پند داده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فال بد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شما قومی اسرافکارید</w:t>
      </w:r>
      <w:r>
        <w:rPr>
          <w:rFonts w:eastAsia="IRNazanin" w:cs="IRNazanin"/>
          <w:color w:val="111111"/>
          <w:sz w:val="28"/>
          <w:szCs w:val="28"/>
          <w:rtl w:val="true"/>
          <w:lang w:bidi="fa-IR"/>
        </w:rPr>
        <w:t>.</w:t>
      </w:r>
      <w:bookmarkStart w:id="3533" w:name="pg13172_134115"/>
    </w:p>
    <w:p>
      <w:pPr>
        <w:pStyle w:val="Heading4"/>
        <w:numPr>
          <w:ilvl w:val="3"/>
          <w:numId w:val="1"/>
        </w:numPr>
        <w:rPr/>
      </w:pPr>
      <w:bookmarkStart w:id="3534" w:name="__RefHeading___Toc696912_3244359995"/>
      <w:bookmarkStart w:id="3535" w:name="_Toc1531"/>
      <w:bookmarkEnd w:id="3533"/>
      <w:bookmarkEnd w:id="3534"/>
      <w:r>
        <w:rPr>
          <w:rtl w:val="true"/>
        </w:rPr>
        <w:t>نکته‌ها</w:t>
      </w:r>
      <w:r>
        <w:rPr>
          <w:rtl w:val="true"/>
        </w:rPr>
        <w:t>:</w:t>
      </w:r>
      <w:bookmarkEnd w:id="3535"/>
    </w:p>
    <w:p>
      <w:pPr>
        <w:pStyle w:val="BookText"/>
        <w:rPr/>
      </w:pPr>
      <w:r>
        <w:rPr>
          <w:rFonts w:ascii="IRNazanin" w:hAnsi="IRNazanin" w:eastAsia="IRNazanin"/>
          <w:color w:val="111111"/>
          <w:sz w:val="28"/>
          <w:sz w:val="28"/>
          <w:szCs w:val="28"/>
          <w:rtl w:val="true"/>
          <w:lang w:bidi="fa-IR"/>
        </w:rPr>
        <w:t>فال بد یکی از خرافاتی است که در قدیم بوده و امروزه نیز در شرق و غرب هست و هر منطقه و قومی به چیزی فال بد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 را شرک دانسته و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شرک</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بر آن خط بطلان کشیده و کفّاره‌ی آن را توکّل بر خداوند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الطیرة التوکل</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فال بد آثار شومی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به افراد،رکود در کارها،تلقین شکست و احساس حقارت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آن،فال بد به مقدّسات و اولیای الهی است</w:t>
      </w:r>
      <w:r>
        <w:rPr>
          <w:rFonts w:eastAsia="IRNazanin" w:cs="IRNazanin"/>
          <w:color w:val="111111"/>
          <w:sz w:val="28"/>
          <w:szCs w:val="28"/>
          <w:rtl w:val="true"/>
          <w:lang w:bidi="fa-IR"/>
        </w:rPr>
        <w:t>.</w:t>
      </w:r>
    </w:p>
    <w:p>
      <w:pPr>
        <w:pStyle w:val="Heading4"/>
        <w:numPr>
          <w:ilvl w:val="3"/>
          <w:numId w:val="1"/>
        </w:numPr>
        <w:rPr/>
      </w:pPr>
      <w:bookmarkStart w:id="3536" w:name="__RefHeading___Toc696914_3244359995"/>
      <w:bookmarkStart w:id="3537" w:name="_Toc1532"/>
      <w:bookmarkEnd w:id="3536"/>
      <w:r>
        <w:rPr>
          <w:rtl w:val="true"/>
        </w:rPr>
        <w:t>پیام‌ها</w:t>
      </w:r>
      <w:r>
        <w:rPr>
          <w:rtl w:val="true"/>
        </w:rPr>
        <w:t>:</w:t>
      </w:r>
      <w:bookmarkEnd w:id="3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سخن انحرافی باید پاسخی روشن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إِنّٰا تَطَیَّرْنٰا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طٰائِرُکُمْ مَعَکُمْ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لَنَرْجُمَنَّکُمْ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حربه‌های کفّار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فالگیری و فال زدن،از آداب و رسوم جاهلی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تَطَیَّرْنٰا 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منطق ندارد به خرافات متوسّل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تَطَیَّرْنٰا بِکُمْ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فکری مقدّمه‌ی انحراف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تَطَیَّرْنٰا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لَنَرْجُمَنَّکُمْ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کفر،مایه سنگدلی و جسارت به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لَنَرْجُمَنَّکُمْ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که در برابر منطق و روش پیامبران منطقی ندارند،پس از تکذیب،دست به تهدید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لَنَرْجُمَنَّکُمْ وَ</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انبیا،غفلت زدایی و توجّه دادن مردم به فطرت سالم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اسراف،سرکشی و طغیان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بدبختی‌ها طغیان و اسراف است،نه ایمان به خدا و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w:t>
      </w:r>
      <w:bookmarkStart w:id="3538" w:name="pg13172_134116"/>
    </w:p>
    <w:p>
      <w:pPr>
        <w:pStyle w:val="Heading3"/>
        <w:numPr>
          <w:ilvl w:val="2"/>
          <w:numId w:val="1"/>
        </w:numPr>
        <w:rPr/>
      </w:pPr>
      <w:bookmarkStart w:id="3539" w:name="__RefHeading___Toc696916_3244359995"/>
      <w:bookmarkStart w:id="3540" w:name="_Toc1533"/>
      <w:bookmarkEnd w:id="3538"/>
      <w:bookmarkEnd w:id="3539"/>
      <w:r>
        <w:rPr>
          <w:rtl w:val="true"/>
        </w:rPr>
        <w:t>[</w:t>
      </w:r>
      <w:r>
        <w:rPr>
          <w:rtl w:val="true"/>
        </w:rPr>
        <w:t xml:space="preserve">سوره یس </w:t>
      </w:r>
      <w:r>
        <w:rPr>
          <w:rtl w:val="true"/>
        </w:rPr>
        <w:t>(</w:t>
      </w:r>
      <w:r>
        <w:rPr/>
        <w:t>36</w:t>
      </w:r>
      <w:r>
        <w:rPr>
          <w:rtl w:val="true"/>
        </w:rPr>
        <w:t xml:space="preserve">): </w:t>
      </w:r>
      <w:r>
        <w:rPr>
          <w:rtl w:val="true"/>
        </w:rPr>
        <w:t xml:space="preserve">آیات </w:t>
      </w:r>
      <w:r>
        <w:rPr/>
        <w:t>20</w:t>
      </w:r>
      <w:r>
        <w:rPr>
          <w:rtl w:val="true"/>
        </w:rPr>
        <w:t xml:space="preserve"> </w:t>
      </w:r>
      <w:r>
        <w:rPr>
          <w:rtl w:val="true"/>
        </w:rPr>
        <w:t xml:space="preserve">تا </w:t>
      </w:r>
      <w:r>
        <w:rPr/>
        <w:t>21</w:t>
      </w:r>
      <w:r>
        <w:rPr>
          <w:rtl w:val="true"/>
        </w:rPr>
        <w:t>]</w:t>
      </w:r>
      <w:bookmarkEnd w:id="3540"/>
    </w:p>
    <w:p>
      <w:pPr>
        <w:pStyle w:val="Heading4"/>
        <w:numPr>
          <w:ilvl w:val="3"/>
          <w:numId w:val="1"/>
        </w:numPr>
        <w:rPr/>
      </w:pPr>
      <w:bookmarkStart w:id="3541" w:name="__RefHeading___Toc696918_3244359995"/>
      <w:bookmarkStart w:id="3542" w:name="_Toc1534"/>
      <w:bookmarkEnd w:id="3541"/>
      <w:r>
        <w:rPr>
          <w:rtl w:val="true"/>
        </w:rPr>
        <w:t>اشاره</w:t>
      </w:r>
      <w:bookmarkEnd w:id="3542"/>
    </w:p>
    <w:p>
      <w:pPr>
        <w:pStyle w:val="BookText"/>
        <w:rPr/>
      </w:pP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21-20</w:t>
      </w:r>
    </w:p>
    <w:p>
      <w:pPr>
        <w:pStyle w:val="BookText"/>
        <w:rPr/>
      </w:pPr>
      <w:r>
        <w:rPr>
          <w:rFonts w:ascii="IRNazanin" w:hAnsi="IRNazanin" w:eastAsia="IRNazanin"/>
          <w:color w:val="111111"/>
          <w:sz w:val="28"/>
          <w:sz w:val="28"/>
          <w:szCs w:val="28"/>
          <w:rtl w:val="true"/>
          <w:lang w:bidi="fa-IR"/>
        </w:rPr>
        <w:t>و از دورترین منطقه شهر،مردی با شتاب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انبیا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پاداشی درخواست نمی‌کنند و خود هدایت یافته‌اند پیروی کنید</w:t>
      </w:r>
      <w:r>
        <w:rPr>
          <w:rFonts w:eastAsia="IRNazanin" w:cs="IRNazanin"/>
          <w:color w:val="111111"/>
          <w:sz w:val="28"/>
          <w:szCs w:val="28"/>
          <w:rtl w:val="true"/>
          <w:lang w:bidi="fa-IR"/>
        </w:rPr>
        <w:t>.</w:t>
      </w:r>
    </w:p>
    <w:p>
      <w:pPr>
        <w:pStyle w:val="Heading4"/>
        <w:numPr>
          <w:ilvl w:val="3"/>
          <w:numId w:val="1"/>
        </w:numPr>
        <w:rPr/>
      </w:pPr>
      <w:bookmarkStart w:id="3543" w:name="__RefHeading___Toc696920_3244359995"/>
      <w:bookmarkStart w:id="3544" w:name="_Toc1535"/>
      <w:bookmarkEnd w:id="3543"/>
      <w:r>
        <w:rPr>
          <w:rtl w:val="true"/>
        </w:rPr>
        <w:t>نکته‌ها</w:t>
      </w:r>
      <w:r>
        <w:rPr>
          <w:rtl w:val="true"/>
        </w:rPr>
        <w:t>:</w:t>
      </w:r>
      <w:bookmarkEnd w:id="354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،محلّ حضور پیامبران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این آیه،آن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و رشد جوامع،بستگی به ایمان مردم دارد؛شهری که شهروندانش کافر باشند،روستاست و روستایی که حتّی یک مؤمن در آن حضور یابد،رشد یافته و شهر می‌شود</w:t>
      </w:r>
      <w:r>
        <w:rPr>
          <w:rFonts w:eastAsia="IRNazanin" w:cs="IRNazanin"/>
          <w:color w:val="111111"/>
          <w:sz w:val="28"/>
          <w:szCs w:val="28"/>
          <w:rtl w:val="true"/>
          <w:lang w:bidi="fa-IR"/>
        </w:rPr>
        <w:t>.</w:t>
      </w:r>
    </w:p>
    <w:p>
      <w:pPr>
        <w:pStyle w:val="Heading4"/>
        <w:numPr>
          <w:ilvl w:val="3"/>
          <w:numId w:val="1"/>
        </w:numPr>
        <w:rPr/>
      </w:pPr>
      <w:bookmarkStart w:id="3545" w:name="__RefHeading___Toc696922_3244359995"/>
      <w:bookmarkStart w:id="3546" w:name="_Toc1536"/>
      <w:bookmarkEnd w:id="3545"/>
      <w:r>
        <w:rPr>
          <w:rtl w:val="true"/>
        </w:rPr>
        <w:t>پیام‌ها</w:t>
      </w:r>
      <w:r>
        <w:rPr>
          <w:rtl w:val="true"/>
        </w:rPr>
        <w:t>:</w:t>
      </w:r>
      <w:bookmarkEnd w:id="3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از شهر،نشانه دوری از فرهنگ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الْمَدِینَةِ رَجُلٌ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حقّ،مرز و منطقه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مِنْ أَقْصَا الْمَدِینَةِ رَجُلٌ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تنه باید حرکت کرد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مِنْ أَقْصَا الْمَدِینَةِ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از اندک بودن پیروان نهراسید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حقّ،مسافت طولانی نباید مانع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أَقْصَا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حقّ،انگیزه و سوز لازم دارد نه نشان و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حقّ،باید با شدّت،سرعت،منطق و عاطفه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سکوت و فریاد زدن در محیطهای انحرافی،برای حمایت از رهبری</w:t>
      </w:r>
      <w:bookmarkStart w:id="3547" w:name="pg13172_134117"/>
    </w:p>
    <w:p>
      <w:pPr>
        <w:pStyle w:val="BookText"/>
        <w:rPr/>
      </w:pPr>
      <w:bookmarkEnd w:id="3547"/>
      <w:r>
        <w:rPr>
          <w:rFonts w:ascii="Amiri" w:hAnsi="Amiri" w:eastAsia="Amiri" w:cs="Amiri"/>
          <w:color w:val="111111"/>
          <w:sz w:val="28"/>
          <w:sz w:val="28"/>
          <w:szCs w:val="28"/>
          <w:rtl w:val="true"/>
          <w:lang w:bidi="ar-SA"/>
        </w:rPr>
        <w:t>حقّ مورد ستایش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تبلیغ،شرط جذب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مَنْ لاٰ یَسْئَلُکُمْ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منادیان حقّ نباید از مردم مزدی بخواهند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هادیان باید خود مهتدی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w:t>
      </w:r>
    </w:p>
    <w:p>
      <w:pPr>
        <w:pStyle w:val="Heading3"/>
        <w:numPr>
          <w:ilvl w:val="2"/>
          <w:numId w:val="1"/>
        </w:numPr>
        <w:rPr/>
      </w:pPr>
      <w:bookmarkStart w:id="3548" w:name="__RefHeading___Toc696924_3244359995"/>
      <w:bookmarkStart w:id="3549" w:name="_Toc1537"/>
      <w:bookmarkEnd w:id="354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22</w:t>
      </w:r>
      <w:r>
        <w:rPr>
          <w:rtl w:val="true"/>
        </w:rPr>
        <w:t xml:space="preserve"> </w:t>
      </w:r>
      <w:r>
        <w:rPr>
          <w:rtl w:val="true"/>
        </w:rPr>
        <w:t xml:space="preserve">تا </w:t>
      </w:r>
      <w:r>
        <w:rPr/>
        <w:t>27</w:t>
      </w:r>
      <w:r>
        <w:rPr>
          <w:rtl w:val="true"/>
        </w:rPr>
        <w:t>]</w:t>
      </w:r>
      <w:bookmarkEnd w:id="3549"/>
    </w:p>
    <w:p>
      <w:pPr>
        <w:pStyle w:val="Heading4"/>
        <w:numPr>
          <w:ilvl w:val="3"/>
          <w:numId w:val="1"/>
        </w:numPr>
        <w:rPr/>
      </w:pPr>
      <w:bookmarkStart w:id="3550" w:name="__RefHeading___Toc696926_3244359995"/>
      <w:bookmarkStart w:id="3551" w:name="_Toc1538"/>
      <w:bookmarkEnd w:id="3550"/>
      <w:r>
        <w:rPr>
          <w:rtl w:val="true"/>
        </w:rPr>
        <w:t>اشاره</w:t>
      </w:r>
      <w:bookmarkEnd w:id="3551"/>
    </w:p>
    <w:p>
      <w:pPr>
        <w:pStyle w:val="BookText"/>
        <w:rPr/>
      </w:pP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چیست مرا که نپرستم آنکه مرا آفریده است و همگی به سوی او بازگشت داده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جای او خدایانی را برگزینم که اگر خداوند رحمان اراده‌ی گزندی به من نماید،شفاعت آنها کمترین سودی برای من ندارد و مرا نمی‌رهانند؟</w:t>
      </w:r>
    </w:p>
    <w:p>
      <w:pPr>
        <w:pStyle w:val="BookText"/>
        <w:rPr/>
      </w:pPr>
      <w:r>
        <w:rPr>
          <w:rFonts w:ascii="IRNazanin" w:hAnsi="IRNazanin" w:eastAsia="IRNazanin"/>
          <w:color w:val="111111"/>
          <w:sz w:val="28"/>
          <w:sz w:val="28"/>
          <w:szCs w:val="28"/>
          <w:rtl w:val="true"/>
          <w:lang w:bidi="fa-IR"/>
        </w:rPr>
        <w:t>در این صورت من در گمراهی آشکاری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پروردگارتان ایمان آوردم،پس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سخن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شهید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قوم من می‌دانستند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پروردگارم مرا بخشید و از گرامی داشتگان قرارم داد</w:t>
      </w:r>
      <w:r>
        <w:rPr>
          <w:rFonts w:eastAsia="IRNazanin" w:cs="IRNazanin"/>
          <w:color w:val="111111"/>
          <w:sz w:val="28"/>
          <w:szCs w:val="28"/>
          <w:rtl w:val="true"/>
          <w:lang w:bidi="fa-IR"/>
        </w:rPr>
        <w:t>.</w:t>
      </w:r>
      <w:bookmarkStart w:id="3552" w:name="pg13172_134118"/>
    </w:p>
    <w:p>
      <w:pPr>
        <w:pStyle w:val="Heading4"/>
        <w:numPr>
          <w:ilvl w:val="3"/>
          <w:numId w:val="1"/>
        </w:numPr>
        <w:rPr/>
      </w:pPr>
      <w:bookmarkStart w:id="3553" w:name="__RefHeading___Toc696928_3244359995"/>
      <w:bookmarkStart w:id="3554" w:name="_Toc1539"/>
      <w:bookmarkEnd w:id="3552"/>
      <w:bookmarkEnd w:id="3553"/>
      <w:r>
        <w:rPr>
          <w:rtl w:val="true"/>
        </w:rPr>
        <w:t>نکته‌ها</w:t>
      </w:r>
      <w:r>
        <w:rPr>
          <w:rtl w:val="true"/>
        </w:rPr>
        <w:t>:</w:t>
      </w:r>
      <w:bookmarkEnd w:id="3554"/>
    </w:p>
    <w:p>
      <w:pPr>
        <w:pStyle w:val="BookText"/>
        <w:rPr/>
      </w:pPr>
      <w:r>
        <w:rPr>
          <w:rFonts w:ascii="IRNazanin" w:hAnsi="IRNazanin" w:eastAsia="IRNazanin"/>
          <w:color w:val="111111"/>
          <w:sz w:val="28"/>
          <w:sz w:val="28"/>
          <w:szCs w:val="28"/>
          <w:rtl w:val="true"/>
          <w:lang w:bidi="fa-IR"/>
        </w:rPr>
        <w:t>بر اساس آنچه در تفسیر مجمع البیان آمده است،ماجرا مربوط به زمان حضرت عیسی است که دو تن از حواریین خود را برای دعوت مردم به شهر انطاکیه فرستاد و آنها در بین راه به حبیب نجّار برخوردند و او با معجزه‌ای که این دو تن نشان دادند،ایمان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شهر وارد شدند،ولی مردم سخن آنها را نپذیرفتند و تکذیبشان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حواری خود را به کمک آنها فرستاد و او توانست با به دست آوردن دل پادشاه،نظر او را به دست آورد و اکثر مردم به خدا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که در دیگر کتب تفسیری نیز آمده است،از دو جهت با متن قرآن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اوّلاً ظاهر آیات قرآن،فرستادن پیامبر از سوی خدا برای این قوم است،نه یاران یک پیامبر و ثانیاً اگر اکثر مردم ایمان می‌آوردند که عذاب بر آنها نازل نمی‌شد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بر اساس روایات،فردی که برای حمایت از فرستادگان الهی به شهر انطاکیه آمد،حبیب نجّار بود که از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تعبیر شده و در ردیف مؤمنِ آل فرعون که به حمایت حضرت موسی برخاست،شمرده شده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امروزه شهر انطاکیه که میان حَلب و اسکندریه واقع است و جزو خاک ترکیه می‌باشد،پس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شهر مورد توجّه مسیحیان است</w:t>
      </w:r>
      <w:r>
        <w:rPr>
          <w:rFonts w:eastAsia="IRNazanin" w:cs="IRNazanin"/>
          <w:color w:val="111111"/>
          <w:sz w:val="28"/>
          <w:szCs w:val="28"/>
          <w:rtl w:val="true"/>
          <w:lang w:bidi="fa-IR"/>
        </w:rPr>
        <w:t>.</w:t>
      </w:r>
    </w:p>
    <w:p>
      <w:pPr>
        <w:pStyle w:val="Heading4"/>
        <w:numPr>
          <w:ilvl w:val="3"/>
          <w:numId w:val="1"/>
        </w:numPr>
        <w:rPr/>
      </w:pPr>
      <w:bookmarkStart w:id="3555" w:name="__RefHeading___Toc696930_3244359995"/>
      <w:bookmarkStart w:id="3556" w:name="_Toc1540"/>
      <w:bookmarkEnd w:id="3555"/>
      <w:r>
        <w:rPr>
          <w:rtl w:val="true"/>
        </w:rPr>
        <w:t>پیام‌ها</w:t>
      </w:r>
      <w:r>
        <w:rPr>
          <w:rtl w:val="true"/>
        </w:rPr>
        <w:t>:</w:t>
      </w:r>
      <w:bookmarkEnd w:id="3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آفریدگار خود بندگی نکنند در دادگاه و جدان محکومند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لِیَ لاٰ أَعْبُدُ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دعوت دیگران،بیان اعتقادات منطقی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أَعْبُدُ الَّذِی</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مبدء و معاد سرچشمه‌ی بندگی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فَطَرَنِی وَ إِلَیْهِ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مقایسه،از بهترین راههای آموزش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آفریده،ولی بت‌ها برایم</w:t>
      </w:r>
    </w:p>
    <w:p>
      <w:pPr>
        <w:pStyle w:val="BookText"/>
        <w:rPr/>
      </w:pPr>
      <w:r>
        <w:rPr>
          <w:rFonts w:ascii="Amiri" w:hAnsi="Amiri" w:eastAsia="Amiri" w:cs="Amiri"/>
          <w:color w:val="111111"/>
          <w:sz w:val="28"/>
          <w:sz w:val="28"/>
          <w:szCs w:val="28"/>
          <w:rtl w:val="true"/>
          <w:lang w:bidi="ar-SA"/>
        </w:rPr>
        <w:t>ذرّه‌ای فایده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 عَنِّی شَفٰاعَتُهُمْ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سختی‌هایی را که انسان می‌بیند،با اراده خداوند و در مدار رحمت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یُرِدْنِ الرَّحْمٰنُ بِضُرٍّ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خداوند،کافی است شرایط سخت و فوق العاده را در پیش خود مجسّم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یُرِدْنِ الرَّحْمٰنُ بِضُرٍّ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جریحه‌دار نکردن عواطف مردم،از خود مثال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یُرِدْنِ الرَّحْمٰنُ بِضُرٍّ</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دعوت،دعوت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آمَنْتُ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حمایت از رهبر آسمانی و امر به معروف سابقه‌ای بس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شهادت و بهشت فاصله‌ای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حتّی بعد از مرگ و شهادت نیز در فکر زنده‌ها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قَوْمِی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بهشت برزخی قبل از بهشت موعود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سبب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غَفَرَ لِی</w:t>
      </w:r>
      <w:r>
        <w:rPr>
          <w:rFonts w:eastAsia="IRNazanin" w:cs="IRNazanin"/>
          <w:color w:val="111111"/>
          <w:sz w:val="28"/>
          <w:szCs w:val="28"/>
          <w:rtl w:val="true"/>
          <w:lang w:bidi="fa-IR"/>
        </w:rPr>
        <w:t>»</w:t>
      </w:r>
      <w:bookmarkStart w:id="3557" w:name="pg13172_134120"/>
    </w:p>
    <w:p>
      <w:pPr>
        <w:pStyle w:val="BookText"/>
        <w:rPr/>
      </w:pPr>
      <w:bookmarkEnd w:id="3557"/>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آغاز جزء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»&lt;</w:t>
      </w:r>
    </w:p>
    <w:p>
      <w:pPr>
        <w:pStyle w:val="Heading3"/>
        <w:numPr>
          <w:ilvl w:val="2"/>
          <w:numId w:val="1"/>
        </w:numPr>
        <w:rPr/>
      </w:pPr>
      <w:bookmarkStart w:id="3558" w:name="__RefHeading___Toc696932_3244359995"/>
      <w:bookmarkStart w:id="3559" w:name="_Toc1541"/>
      <w:bookmarkEnd w:id="355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28</w:t>
      </w:r>
      <w:r>
        <w:rPr>
          <w:rtl w:val="true"/>
        </w:rPr>
        <w:t xml:space="preserve"> </w:t>
      </w:r>
      <w:r>
        <w:rPr>
          <w:rtl w:val="true"/>
        </w:rPr>
        <w:t xml:space="preserve">تا </w:t>
      </w:r>
      <w:r>
        <w:rPr/>
        <w:t>29</w:t>
      </w:r>
      <w:r>
        <w:rPr>
          <w:rtl w:val="true"/>
        </w:rPr>
        <w:t>]</w:t>
      </w:r>
      <w:bookmarkEnd w:id="3559"/>
    </w:p>
    <w:p>
      <w:pPr>
        <w:pStyle w:val="Heading4"/>
        <w:numPr>
          <w:ilvl w:val="3"/>
          <w:numId w:val="1"/>
        </w:numPr>
        <w:rPr/>
      </w:pPr>
      <w:bookmarkStart w:id="3560" w:name="__RefHeading___Toc696934_3244359995"/>
      <w:bookmarkStart w:id="3561" w:name="_Toc1542"/>
      <w:bookmarkEnd w:id="3560"/>
      <w:r>
        <w:rPr>
          <w:rtl w:val="true"/>
        </w:rPr>
        <w:t>اشاره</w:t>
      </w:r>
      <w:bookmarkEnd w:id="3561"/>
    </w:p>
    <w:p>
      <w:pPr>
        <w:pStyle w:val="BookText"/>
        <w:rPr/>
      </w:pP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آن مرد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لشگری از آسمان برای هلاک قوم او نفرستادیم و اصولاً سنّت ما قبل از این هم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عذاب اهل زمین سپاهی از آسمان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آسمانی،صیحه‌ای تکان دهنده و مرگبار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همگی خاموش شدند</w:t>
      </w:r>
      <w:r>
        <w:rPr>
          <w:rFonts w:eastAsia="IRNazanin" w:cs="IRNazanin"/>
          <w:color w:val="111111"/>
          <w:sz w:val="28"/>
          <w:szCs w:val="28"/>
          <w:rtl w:val="true"/>
          <w:lang w:bidi="fa-IR"/>
        </w:rPr>
        <w:t>.</w:t>
      </w:r>
    </w:p>
    <w:p>
      <w:pPr>
        <w:pStyle w:val="Heading4"/>
        <w:numPr>
          <w:ilvl w:val="3"/>
          <w:numId w:val="1"/>
        </w:numPr>
        <w:rPr/>
      </w:pPr>
      <w:bookmarkStart w:id="3562" w:name="__RefHeading___Toc696936_3244359995"/>
      <w:bookmarkStart w:id="3563" w:name="_Toc1543"/>
      <w:bookmarkEnd w:id="3562"/>
      <w:r>
        <w:rPr>
          <w:rtl w:val="true"/>
        </w:rPr>
        <w:t>نکته‌ها</w:t>
      </w:r>
      <w:r>
        <w:rPr>
          <w:rtl w:val="true"/>
        </w:rPr>
        <w:t>:</w:t>
      </w:r>
      <w:bookmarkEnd w:id="3563"/>
    </w:p>
    <w:p>
      <w:pPr>
        <w:pStyle w:val="BookText"/>
        <w:rPr/>
      </w:pPr>
      <w:r>
        <w:rPr>
          <w:rFonts w:ascii="IRNazanin" w:hAnsi="IRNazanin" w:eastAsia="IRNazanin"/>
          <w:color w:val="111111"/>
          <w:sz w:val="28"/>
          <w:sz w:val="28"/>
          <w:szCs w:val="28"/>
          <w:rtl w:val="true"/>
          <w:lang w:bidi="fa-IR"/>
        </w:rPr>
        <w:t>در آیات قبل ماجرای مردی بیان شد که به تنهایی به حمایت از پیامبران الهی قیام کرد و فریاد زد و در این راه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مقام بیان هلاکت کفّار سرسختی است که انبیا را تکذیب کردند و این مرد خدا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خاموش شدن شعله آتش و در اینجا مراد هلاکت و مردن است</w:t>
      </w:r>
      <w:r>
        <w:rPr>
          <w:rFonts w:eastAsia="IRNazanin" w:cs="IRNazanin"/>
          <w:color w:val="111111"/>
          <w:sz w:val="28"/>
          <w:szCs w:val="28"/>
          <w:rtl w:val="true"/>
          <w:lang w:bidi="fa-IR"/>
        </w:rPr>
        <w:t>.</w:t>
      </w:r>
    </w:p>
    <w:p>
      <w:pPr>
        <w:pStyle w:val="Heading4"/>
        <w:numPr>
          <w:ilvl w:val="3"/>
          <w:numId w:val="1"/>
        </w:numPr>
        <w:rPr/>
      </w:pPr>
      <w:bookmarkStart w:id="3564" w:name="__RefHeading___Toc696938_3244359995"/>
      <w:bookmarkStart w:id="3565" w:name="_Toc1544"/>
      <w:bookmarkEnd w:id="3564"/>
      <w:r>
        <w:rPr>
          <w:rtl w:val="true"/>
        </w:rPr>
        <w:t>پیام‌ها</w:t>
      </w:r>
      <w:r>
        <w:rPr>
          <w:rtl w:val="true"/>
        </w:rPr>
        <w:t>:</w:t>
      </w:r>
      <w:bookmarkEnd w:id="356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مأموران قهر یا مهر الهی هستند و فرود آمدن یا نیامدن آنها به امر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ناگهانی است،غافل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بخاطر ریختن خون یک مؤمن بی گناه و یک مجاهد و مبلّغ دینی،مردم یک منطقه نابود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خٰامِدُونَ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قدرت‌هایی که دیروز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لَنَرْجُمَنَّکُمْ وَ لَیَمَسَّنَّکُمْ مِنّٰا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یک صیحه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خٰامِدُونَ</w:t>
      </w:r>
      <w:r>
        <w:rPr>
          <w:rFonts w:eastAsia="IRNazanin" w:cs="IRNazanin"/>
          <w:color w:val="111111"/>
          <w:sz w:val="28"/>
          <w:szCs w:val="28"/>
          <w:rtl w:val="true"/>
          <w:lang w:bidi="fa-IR"/>
        </w:rPr>
        <w:t>»</w:t>
      </w:r>
      <w:bookmarkStart w:id="3566" w:name="pg13172_134121"/>
    </w:p>
    <w:p>
      <w:pPr>
        <w:pStyle w:val="Heading3"/>
        <w:numPr>
          <w:ilvl w:val="2"/>
          <w:numId w:val="1"/>
        </w:numPr>
        <w:rPr/>
      </w:pPr>
      <w:bookmarkStart w:id="3567" w:name="__RefHeading___Toc696940_3244359995"/>
      <w:bookmarkStart w:id="3568" w:name="_Toc1545"/>
      <w:bookmarkEnd w:id="3566"/>
      <w:bookmarkEnd w:id="3567"/>
      <w:r>
        <w:rPr>
          <w:rtl w:val="true"/>
        </w:rPr>
        <w:t>[</w:t>
      </w:r>
      <w:r>
        <w:rPr>
          <w:rtl w:val="true"/>
        </w:rPr>
        <w:t xml:space="preserve">سوره یس </w:t>
      </w:r>
      <w:r>
        <w:rPr>
          <w:rtl w:val="true"/>
        </w:rPr>
        <w:t>(</w:t>
      </w:r>
      <w:r>
        <w:rPr/>
        <w:t>36</w:t>
      </w:r>
      <w:r>
        <w:rPr>
          <w:rtl w:val="true"/>
        </w:rPr>
        <w:t xml:space="preserve">): </w:t>
      </w:r>
      <w:r>
        <w:rPr>
          <w:rtl w:val="true"/>
        </w:rPr>
        <w:t xml:space="preserve">آیه </w:t>
      </w:r>
      <w:r>
        <w:rPr/>
        <w:t>30</w:t>
      </w:r>
      <w:r>
        <w:rPr>
          <w:rtl w:val="true"/>
        </w:rPr>
        <w:t>]</w:t>
      </w:r>
      <w:bookmarkEnd w:id="3568"/>
    </w:p>
    <w:p>
      <w:pPr>
        <w:pStyle w:val="Heading4"/>
        <w:numPr>
          <w:ilvl w:val="3"/>
          <w:numId w:val="1"/>
        </w:numPr>
        <w:rPr/>
      </w:pPr>
      <w:bookmarkStart w:id="3569" w:name="__RefHeading___Toc696942_3244359995"/>
      <w:bookmarkStart w:id="3570" w:name="_Toc1546"/>
      <w:bookmarkEnd w:id="3569"/>
      <w:r>
        <w:rPr>
          <w:rtl w:val="true"/>
        </w:rPr>
        <w:t>اشاره</w:t>
      </w:r>
      <w:bookmarkEnd w:id="3570"/>
    </w:p>
    <w:p>
      <w:pPr>
        <w:pStyle w:val="BookText"/>
        <w:rPr/>
      </w:pP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دریغ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پیامبری بر آنان نیامد مگر آن که او را به استهزا گرفتند</w:t>
      </w:r>
      <w:r>
        <w:rPr>
          <w:rFonts w:eastAsia="IRNazanin" w:cs="IRNazanin"/>
          <w:color w:val="111111"/>
          <w:sz w:val="28"/>
          <w:szCs w:val="28"/>
          <w:rtl w:val="true"/>
          <w:lang w:bidi="fa-IR"/>
        </w:rPr>
        <w:t>.</w:t>
      </w:r>
    </w:p>
    <w:p>
      <w:pPr>
        <w:pStyle w:val="Heading4"/>
        <w:numPr>
          <w:ilvl w:val="3"/>
          <w:numId w:val="1"/>
        </w:numPr>
        <w:rPr/>
      </w:pPr>
      <w:bookmarkStart w:id="3571" w:name="__RefHeading___Toc696944_3244359995"/>
      <w:bookmarkStart w:id="3572" w:name="_Toc1547"/>
      <w:bookmarkEnd w:id="3571"/>
      <w:r>
        <w:rPr>
          <w:rtl w:val="true"/>
        </w:rPr>
        <w:t>پیام‌ها</w:t>
      </w:r>
      <w:r>
        <w:rPr>
          <w:rtl w:val="true"/>
        </w:rPr>
        <w:t>:</w:t>
      </w:r>
      <w:bookmarkEnd w:id="3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با موضع‌گیری حقّ،می‌تواند فریادگر حقّ باشد و با پیروی از انبیا سعادتمند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مِنَ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لجاجت خود را مورد قهر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لجاجت،کور کردن زمینه‌های رشد و قرب و مقدّمه‌ی حسرت‌هاست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حوادث تلخ تاریخ،انسان را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انبیا،شیوه دائمی کفّار در طول تاریخ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مورد استهزا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مبلّغان دینی در انتظار زخم زبان دیگران باشند</w:t>
      </w:r>
      <w:r>
        <w:rPr>
          <w:rFonts w:eastAsia="IRNazanin" w:cs="IRNazanin"/>
          <w:color w:val="111111"/>
          <w:sz w:val="28"/>
          <w:szCs w:val="28"/>
          <w:rtl w:val="true"/>
          <w:lang w:bidi="fa-IR"/>
        </w:rPr>
        <w:t>.)</w:t>
      </w:r>
    </w:p>
    <w:p>
      <w:pPr>
        <w:pStyle w:val="Heading3"/>
        <w:numPr>
          <w:ilvl w:val="2"/>
          <w:numId w:val="1"/>
        </w:numPr>
        <w:rPr/>
      </w:pPr>
      <w:bookmarkStart w:id="3573" w:name="__RefHeading___Toc696946_3244359995"/>
      <w:bookmarkStart w:id="3574" w:name="_Toc1548"/>
      <w:bookmarkEnd w:id="3573"/>
      <w:r>
        <w:rPr>
          <w:rtl w:val="true"/>
        </w:rPr>
        <w:t>[</w:t>
      </w:r>
      <w:r>
        <w:rPr>
          <w:rtl w:val="true"/>
        </w:rPr>
        <w:t xml:space="preserve">سوره یس </w:t>
      </w:r>
      <w:r>
        <w:rPr>
          <w:rtl w:val="true"/>
        </w:rPr>
        <w:t>(</w:t>
      </w:r>
      <w:r>
        <w:rPr/>
        <w:t>36</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3574"/>
    </w:p>
    <w:p>
      <w:pPr>
        <w:pStyle w:val="Heading4"/>
        <w:numPr>
          <w:ilvl w:val="3"/>
          <w:numId w:val="1"/>
        </w:numPr>
        <w:rPr/>
      </w:pPr>
      <w:bookmarkStart w:id="3575" w:name="__RefHeading___Toc696948_3244359995"/>
      <w:bookmarkStart w:id="3576" w:name="_Toc1549"/>
      <w:bookmarkEnd w:id="3575"/>
      <w:r>
        <w:rPr>
          <w:rtl w:val="true"/>
        </w:rPr>
        <w:t>اشاره</w:t>
      </w:r>
      <w:bookmarkEnd w:id="3576"/>
    </w:p>
    <w:p>
      <w:pPr>
        <w:pStyle w:val="BookText"/>
        <w:rPr/>
      </w:pP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ندیدند چه بسیار نسل‌هایی را که قبل از آنان هلاک کردیم و آنان به سوی این کفّار بر نمی‌گردند؟</w:t>
      </w:r>
    </w:p>
    <w:p>
      <w:pPr>
        <w:pStyle w:val="BookText"/>
        <w:rPr/>
      </w:pPr>
      <w:r>
        <w:rPr>
          <w:rFonts w:ascii="IRNazanin" w:hAnsi="IRNazanin" w:eastAsia="IRNazanin"/>
          <w:color w:val="111111"/>
          <w:sz w:val="28"/>
          <w:sz w:val="28"/>
          <w:szCs w:val="28"/>
          <w:rtl w:val="true"/>
          <w:lang w:bidi="fa-IR"/>
        </w:rPr>
        <w:t>و همگی نزد ما احضار می‌شوند</w:t>
      </w:r>
      <w:r>
        <w:rPr>
          <w:rFonts w:eastAsia="IRNazanin" w:cs="IRNazanin"/>
          <w:color w:val="111111"/>
          <w:sz w:val="28"/>
          <w:szCs w:val="28"/>
          <w:rtl w:val="true"/>
          <w:lang w:bidi="fa-IR"/>
        </w:rPr>
        <w:t>.</w:t>
      </w:r>
    </w:p>
    <w:p>
      <w:pPr>
        <w:pStyle w:val="Heading4"/>
        <w:numPr>
          <w:ilvl w:val="3"/>
          <w:numId w:val="1"/>
        </w:numPr>
        <w:rPr/>
      </w:pPr>
      <w:bookmarkStart w:id="3577" w:name="__RefHeading___Toc696950_3244359995"/>
      <w:bookmarkStart w:id="3578" w:name="_Toc1550"/>
      <w:bookmarkEnd w:id="3577"/>
      <w:r>
        <w:rPr>
          <w:rtl w:val="true"/>
        </w:rPr>
        <w:t>نکته‌ها</w:t>
      </w:r>
      <w:r>
        <w:rPr>
          <w:rtl w:val="true"/>
        </w:rPr>
        <w:t>:</w:t>
      </w:r>
      <w:bookmarkEnd w:id="357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تفسیر نمونه،هم به زمان طولانی گفته می‌شود و هم به مردمی که در یک زمان زندگی می‌کنند</w:t>
      </w:r>
      <w:r>
        <w:rPr>
          <w:rFonts w:eastAsia="IRNazanin" w:cs="IRNazanin"/>
          <w:color w:val="111111"/>
          <w:sz w:val="28"/>
          <w:szCs w:val="28"/>
          <w:rtl w:val="true"/>
          <w:lang w:bidi="fa-IR"/>
        </w:rPr>
        <w:t>.</w:t>
      </w:r>
      <w:bookmarkStart w:id="3579" w:name="pg13172_134122"/>
    </w:p>
    <w:p>
      <w:pPr>
        <w:pStyle w:val="Heading4"/>
        <w:numPr>
          <w:ilvl w:val="3"/>
          <w:numId w:val="1"/>
        </w:numPr>
        <w:rPr/>
      </w:pPr>
      <w:bookmarkStart w:id="3580" w:name="__RefHeading___Toc696952_3244359995"/>
      <w:bookmarkStart w:id="3581" w:name="_Toc1551"/>
      <w:bookmarkEnd w:id="3579"/>
      <w:bookmarkEnd w:id="3580"/>
      <w:r>
        <w:rPr>
          <w:rtl w:val="true"/>
        </w:rPr>
        <w:t>پیام‌ها</w:t>
      </w:r>
      <w:r>
        <w:rPr>
          <w:rtl w:val="true"/>
        </w:rPr>
        <w:t>:</w:t>
      </w:r>
      <w:bookmarkEnd w:id="3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تاریخ تحقیق نکنند و از سرنوشت گذشتگان عبرت نگیرند، مورد انتقاد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در تاریخ ثابت است و سرنوشت‌ها به یکدیگر شباهت دارد و دیدن یک صحنه می‌تواند الگوی صحنه‌های دیگر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تاریخ،سبب تهدید مجرمان و تسلّی پویندگان راه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یَرَوْا کَمْ أَهْلَکْنٰا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استهزای انبیا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بِهِ یَسْتَهْزِؤُنَ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قهر الهی راهی برای برگشت و جبران نیست،فرصت‌ها را از دست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إِلَیْهِمْ لاٰ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کفّار پایان کارشان نیست،بلکه آغاز عذاب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مُحْضَرُونَ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قیامت یک جا حاضر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لَمّٰا جَمِیعٌ لَدَیْنٰا مُحْضَرُونَ</w:t>
      </w:r>
      <w:r>
        <w:rPr>
          <w:rFonts w:eastAsia="IRNazanin" w:cs="IRNazanin"/>
          <w:color w:val="111111"/>
          <w:sz w:val="28"/>
          <w:szCs w:val="28"/>
          <w:rtl w:val="true"/>
          <w:lang w:bidi="fa-IR"/>
        </w:rPr>
        <w:t>»</w:t>
      </w:r>
    </w:p>
    <w:p>
      <w:pPr>
        <w:pStyle w:val="Heading3"/>
        <w:numPr>
          <w:ilvl w:val="2"/>
          <w:numId w:val="1"/>
        </w:numPr>
        <w:rPr/>
      </w:pPr>
      <w:bookmarkStart w:id="3582" w:name="__RefHeading___Toc696954_3244359995"/>
      <w:bookmarkStart w:id="3583" w:name="_Toc1552"/>
      <w:bookmarkEnd w:id="3582"/>
      <w:r>
        <w:rPr>
          <w:rtl w:val="true"/>
        </w:rPr>
        <w:t>[</w:t>
      </w:r>
      <w:r>
        <w:rPr>
          <w:rtl w:val="true"/>
        </w:rPr>
        <w:t xml:space="preserve">سوره یس </w:t>
      </w:r>
      <w:r>
        <w:rPr>
          <w:rtl w:val="true"/>
        </w:rPr>
        <w:t>(</w:t>
      </w:r>
      <w:r>
        <w:rPr/>
        <w:t>36</w:t>
      </w:r>
      <w:r>
        <w:rPr>
          <w:rtl w:val="true"/>
        </w:rPr>
        <w:t xml:space="preserve">): </w:t>
      </w:r>
      <w:r>
        <w:rPr>
          <w:rtl w:val="true"/>
        </w:rPr>
        <w:t xml:space="preserve">آیه </w:t>
      </w:r>
      <w:r>
        <w:rPr/>
        <w:t>33</w:t>
      </w:r>
      <w:r>
        <w:rPr>
          <w:rtl w:val="true"/>
        </w:rPr>
        <w:t>]</w:t>
      </w:r>
      <w:bookmarkEnd w:id="3583"/>
    </w:p>
    <w:p>
      <w:pPr>
        <w:pStyle w:val="Heading4"/>
        <w:numPr>
          <w:ilvl w:val="3"/>
          <w:numId w:val="1"/>
        </w:numPr>
        <w:rPr/>
      </w:pPr>
      <w:bookmarkStart w:id="3584" w:name="__RefHeading___Toc696956_3244359995"/>
      <w:bookmarkStart w:id="3585" w:name="_Toc1553"/>
      <w:bookmarkEnd w:id="3584"/>
      <w:r>
        <w:rPr>
          <w:rtl w:val="true"/>
        </w:rPr>
        <w:t>اشاره</w:t>
      </w:r>
      <w:bookmarkEnd w:id="3585"/>
    </w:p>
    <w:p>
      <w:p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زمین مرده که ما آن را زنده کردیم و دانه‌ای از آن خارج ساختیم که از آن می‌خورند،برای آنان نشانه‌ای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امکان معاد</w:t>
      </w:r>
      <w:r>
        <w:rPr>
          <w:rFonts w:eastAsia="IRNazanin" w:cs="IRNazanin"/>
          <w:color w:val="111111"/>
          <w:sz w:val="28"/>
          <w:szCs w:val="28"/>
          <w:rtl w:val="true"/>
          <w:lang w:bidi="fa-IR"/>
        </w:rPr>
        <w:t>).</w:t>
      </w:r>
    </w:p>
    <w:p>
      <w:pPr>
        <w:pStyle w:val="Heading4"/>
        <w:numPr>
          <w:ilvl w:val="3"/>
          <w:numId w:val="1"/>
        </w:numPr>
        <w:rPr/>
      </w:pPr>
      <w:bookmarkStart w:id="3586" w:name="__RefHeading___Toc696958_3244359995"/>
      <w:bookmarkStart w:id="3587" w:name="_Toc1554"/>
      <w:bookmarkEnd w:id="3586"/>
      <w:r>
        <w:rPr>
          <w:rtl w:val="true"/>
        </w:rPr>
        <w:t>نکته‌ها</w:t>
      </w:r>
      <w:r>
        <w:rPr>
          <w:rtl w:val="true"/>
        </w:rPr>
        <w:t>:</w:t>
      </w:r>
      <w:bookmarkEnd w:id="3587"/>
    </w:p>
    <w:p>
      <w:pPr>
        <w:pStyle w:val="BookText"/>
        <w:rPr/>
      </w:pPr>
      <w:r>
        <w:rPr>
          <w:rFonts w:ascii="IRNazanin" w:hAnsi="IRNazanin" w:eastAsia="IRNazanin"/>
          <w:color w:val="111111"/>
          <w:sz w:val="28"/>
          <w:sz w:val="28"/>
          <w:szCs w:val="28"/>
          <w:rtl w:val="true"/>
          <w:lang w:bidi="fa-IR"/>
        </w:rPr>
        <w:t>در آیه قبل خواندیم که همه‌ی مردم در قیامت زنده شده،نزد خداوند حاضر خواهند شد؛ این آیه دلیل معاد و زنده شدن را بیان می‌کند</w:t>
      </w:r>
      <w:r>
        <w:rPr>
          <w:rFonts w:eastAsia="IRNazanin" w:cs="IRNazanin"/>
          <w:color w:val="111111"/>
          <w:sz w:val="28"/>
          <w:szCs w:val="28"/>
          <w:rtl w:val="true"/>
          <w:lang w:bidi="fa-IR"/>
        </w:rPr>
        <w:t>.</w:t>
      </w:r>
    </w:p>
    <w:p>
      <w:pPr>
        <w:pStyle w:val="Heading4"/>
        <w:numPr>
          <w:ilvl w:val="3"/>
          <w:numId w:val="1"/>
        </w:numPr>
        <w:rPr/>
      </w:pPr>
      <w:bookmarkStart w:id="3588" w:name="__RefHeading___Toc696960_3244359995"/>
      <w:bookmarkStart w:id="3589" w:name="_Toc1555"/>
      <w:bookmarkEnd w:id="3588"/>
      <w:r>
        <w:rPr>
          <w:rtl w:val="true"/>
        </w:rPr>
        <w:t>پیام‌ها</w:t>
      </w:r>
      <w:r>
        <w:rPr>
          <w:rtl w:val="true"/>
        </w:rPr>
        <w:t>:</w:t>
      </w:r>
      <w:bookmarkEnd w:id="358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و گیاهی که از زمین می‌روید،همچون مرده‌ای است که در قیامت از گور بر 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w:t>
      </w:r>
      <w:r>
        <w:rPr>
          <w:rFonts w:eastAsia="IRNazanin" w:cs="IRNazanin"/>
          <w:color w:val="111111"/>
          <w:sz w:val="28"/>
          <w:szCs w:val="28"/>
          <w:rtl w:val="true"/>
          <w:lang w:bidi="fa-IR"/>
        </w:rPr>
        <w:t>»</w:t>
      </w:r>
      <w:bookmarkStart w:id="3590" w:name="pg13172_134123"/>
    </w:p>
    <w:p>
      <w:pPr>
        <w:pStyle w:val="BookText"/>
        <w:rPr/>
      </w:pPr>
      <w:bookmarkEnd w:id="359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حقّانیّت سخن خود به نمونه‌ها استدلال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 عموم مردم،آن است که دائمی،عمومی،غیر قابل انکار، ساده و همه جایی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آیَةٌ لَهُمُ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ایمان به معاد،دقّت در آفریده‌هاست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الْمَیْتَةُ أَحْیَیْنٰاهٰا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غذای انسان را دانه‌های گیاهی تشکیل می‌دهد که دقّت در آنها راهی برای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یَأْکُلُونَ</w:t>
      </w:r>
      <w:r>
        <w:rPr>
          <w:rFonts w:eastAsia="IRNazanin" w:cs="IRNazanin"/>
          <w:color w:val="111111"/>
          <w:sz w:val="28"/>
          <w:szCs w:val="28"/>
          <w:rtl w:val="true"/>
          <w:lang w:bidi="fa-IR"/>
        </w:rPr>
        <w:t>»</w:t>
      </w:r>
    </w:p>
    <w:p>
      <w:pPr>
        <w:pStyle w:val="Heading3"/>
        <w:numPr>
          <w:ilvl w:val="2"/>
          <w:numId w:val="1"/>
        </w:numPr>
        <w:rPr/>
      </w:pPr>
      <w:bookmarkStart w:id="3591" w:name="__RefHeading___Toc696962_3244359995"/>
      <w:bookmarkStart w:id="3592" w:name="_Toc1556"/>
      <w:bookmarkEnd w:id="3591"/>
      <w:r>
        <w:rPr>
          <w:rtl w:val="true"/>
        </w:rPr>
        <w:t>[</w:t>
      </w:r>
      <w:r>
        <w:rPr>
          <w:rtl w:val="true"/>
        </w:rPr>
        <w:t xml:space="preserve">سوره یس </w:t>
      </w:r>
      <w:r>
        <w:rPr>
          <w:rtl w:val="true"/>
        </w:rPr>
        <w:t>(</w:t>
      </w:r>
      <w:r>
        <w:rPr/>
        <w:t>36</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3592"/>
    </w:p>
    <w:p>
      <w:pPr>
        <w:pStyle w:val="Heading4"/>
        <w:numPr>
          <w:ilvl w:val="3"/>
          <w:numId w:val="1"/>
        </w:numPr>
        <w:rPr/>
      </w:pPr>
      <w:bookmarkStart w:id="3593" w:name="__RefHeading___Toc696964_3244359995"/>
      <w:bookmarkStart w:id="3594" w:name="_Toc1557"/>
      <w:bookmarkEnd w:id="3593"/>
      <w:r>
        <w:rPr>
          <w:rtl w:val="true"/>
        </w:rPr>
        <w:t>اشاره</w:t>
      </w:r>
      <w:bookmarkEnd w:id="3594"/>
    </w:p>
    <w:p>
      <w:pPr>
        <w:pStyle w:val="BookText"/>
        <w:rPr/>
      </w:pP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آن،باغ‌هایی از درختان خرما و انگور قرار دادیم و در آن چشمه‌ها شکافته و روان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میوه‌ی آن و آن چه‌دستانشان به عمل آورده است،بخورند،پس چرا سپاسگزاری نمی‌کنند؟</w:t>
      </w:r>
    </w:p>
    <w:p>
      <w:pPr>
        <w:pStyle w:val="Heading4"/>
        <w:numPr>
          <w:ilvl w:val="3"/>
          <w:numId w:val="1"/>
        </w:numPr>
        <w:rPr/>
      </w:pPr>
      <w:bookmarkStart w:id="3595" w:name="__RefHeading___Toc696966_3244359995"/>
      <w:bookmarkStart w:id="3596" w:name="_Toc1558"/>
      <w:bookmarkEnd w:id="3595"/>
      <w:r>
        <w:rPr>
          <w:rtl w:val="true"/>
        </w:rPr>
        <w:t>نکته‌ها</w:t>
      </w:r>
      <w:r>
        <w:rPr>
          <w:rtl w:val="true"/>
        </w:rPr>
        <w:t>:</w:t>
      </w:r>
      <w:bookmarkEnd w:id="3596"/>
    </w:p>
    <w:p>
      <w:pPr>
        <w:pStyle w:val="BookText"/>
        <w:rPr/>
      </w:pPr>
      <w:r>
        <w:rPr>
          <w:rFonts w:ascii="IRNazanin" w:hAnsi="IRNazanin" w:eastAsia="IRNazanin"/>
          <w:color w:val="111111"/>
          <w:sz w:val="28"/>
          <w:sz w:val="28"/>
          <w:szCs w:val="28"/>
          <w:rtl w:val="true"/>
          <w:lang w:bidi="fa-IR"/>
        </w:rPr>
        <w:t>در قرآن از میان میوه‌ها نام انگور و خرما بیش‌تر به کار رفته و این یا به خاطر نقش غذایی این دو میوه است و یا به خاطر در دسترس بودن آنها یا تنوّع گونه‌های آنها یا بهره‌گیری از خشک و تر آن دو و یا جهات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بکار رفته است،زیرا هر یک از خرما و انگور دارای انواع زیادی هستند</w:t>
      </w:r>
      <w:r>
        <w:rPr>
          <w:rFonts w:eastAsia="IRNazanin" w:cs="IRNazanin"/>
          <w:color w:val="111111"/>
          <w:sz w:val="28"/>
          <w:szCs w:val="28"/>
          <w:rtl w:val="true"/>
          <w:lang w:bidi="fa-IR"/>
        </w:rPr>
        <w:t>.</w:t>
      </w:r>
    </w:p>
    <w:p>
      <w:pPr>
        <w:pStyle w:val="Heading4"/>
        <w:numPr>
          <w:ilvl w:val="3"/>
          <w:numId w:val="1"/>
        </w:numPr>
        <w:rPr/>
      </w:pPr>
      <w:bookmarkStart w:id="3597" w:name="__RefHeading___Toc696968_3244359995"/>
      <w:bookmarkStart w:id="3598" w:name="_Toc1559"/>
      <w:bookmarkEnd w:id="3597"/>
      <w:r>
        <w:rPr>
          <w:rtl w:val="true"/>
        </w:rPr>
        <w:t>پیام‌ها</w:t>
      </w:r>
      <w:r>
        <w:rPr>
          <w:rtl w:val="true"/>
        </w:rPr>
        <w:t>:</w:t>
      </w:r>
      <w:bookmarkEnd w:id="3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تغذیه نقش اول با حبوبات و دانه‌هاست و سپس میوه‌ها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أَخْرَجْنٰا مِنْهٰا حَبًّا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فِیهٰا جَنّٰاتٍ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در برابر نعمت‌ها،معرفت و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مرده را</w:t>
      </w:r>
      <w:bookmarkStart w:id="3599" w:name="pg13172_134124"/>
    </w:p>
    <w:p>
      <w:pPr>
        <w:pStyle w:val="BookText"/>
        <w:rPr/>
      </w:pPr>
      <w:bookmarkEnd w:id="3599"/>
      <w:r>
        <w:rPr>
          <w:rFonts w:ascii="IRNazanin" w:hAnsi="IRNazanin" w:eastAsia="IRNazanin"/>
          <w:color w:val="111111"/>
          <w:sz w:val="28"/>
          <w:sz w:val="28"/>
          <w:szCs w:val="28"/>
          <w:rtl w:val="true"/>
          <w:lang w:bidi="fa-IR"/>
        </w:rPr>
        <w:t>زنده می‌کند و گیاهان و میوه‌ها را در دسترس قرار می‌دهد تا انسان بخورد و شکر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لِیَأْکُلُوا مِنْ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فرآوره‌های مختلف از میوه‌ها،مورد پذیرش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عَمِلَتْهُ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نعمت‌ها،سبب ایجاد روح شکرگزاری 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یَشْکُرُونَ</w:t>
      </w:r>
      <w:r>
        <w:rPr>
          <w:rFonts w:eastAsia="IRNazanin" w:cs="IRNazanin"/>
          <w:color w:val="111111"/>
          <w:sz w:val="28"/>
          <w:szCs w:val="28"/>
          <w:rtl w:val="true"/>
          <w:lang w:bidi="fa-IR"/>
        </w:rPr>
        <w:t>»</w:t>
      </w:r>
    </w:p>
    <w:p>
      <w:pPr>
        <w:pStyle w:val="Heading3"/>
        <w:numPr>
          <w:ilvl w:val="2"/>
          <w:numId w:val="1"/>
        </w:numPr>
        <w:rPr/>
      </w:pPr>
      <w:bookmarkStart w:id="3600" w:name="__RefHeading___Toc696970_3244359995"/>
      <w:bookmarkStart w:id="3601" w:name="_Toc1560"/>
      <w:bookmarkEnd w:id="3600"/>
      <w:r>
        <w:rPr>
          <w:rtl w:val="true"/>
        </w:rPr>
        <w:t>[</w:t>
      </w:r>
      <w:r>
        <w:rPr>
          <w:rtl w:val="true"/>
        </w:rPr>
        <w:t xml:space="preserve">سوره یس </w:t>
      </w:r>
      <w:r>
        <w:rPr>
          <w:rtl w:val="true"/>
        </w:rPr>
        <w:t>(</w:t>
      </w:r>
      <w:r>
        <w:rPr/>
        <w:t>36</w:t>
      </w:r>
      <w:r>
        <w:rPr>
          <w:rtl w:val="true"/>
        </w:rPr>
        <w:t xml:space="preserve">): </w:t>
      </w:r>
      <w:r>
        <w:rPr>
          <w:rtl w:val="true"/>
        </w:rPr>
        <w:t xml:space="preserve">آیه </w:t>
      </w:r>
      <w:r>
        <w:rPr/>
        <w:t>36</w:t>
      </w:r>
      <w:r>
        <w:rPr>
          <w:rtl w:val="true"/>
        </w:rPr>
        <w:t>]</w:t>
      </w:r>
      <w:bookmarkEnd w:id="3601"/>
    </w:p>
    <w:p>
      <w:pPr>
        <w:pStyle w:val="Heading4"/>
        <w:numPr>
          <w:ilvl w:val="3"/>
          <w:numId w:val="1"/>
        </w:numPr>
        <w:rPr/>
      </w:pPr>
      <w:bookmarkStart w:id="3602" w:name="__RefHeading___Toc696972_3244359995"/>
      <w:bookmarkStart w:id="3603" w:name="_Toc1561"/>
      <w:bookmarkEnd w:id="3602"/>
      <w:r>
        <w:rPr>
          <w:rtl w:val="true"/>
        </w:rPr>
        <w:t>اشاره</w:t>
      </w:r>
      <w:bookmarkEnd w:id="3603"/>
    </w:p>
    <w:p>
      <w:pPr>
        <w:pStyle w:val="BookText"/>
        <w:rPr/>
      </w:pP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خدایی که تمام زوج‌ها را آفرید،از آن چه زمین می‌رویاند و از خود مردم و از آن چه نمی‌دانند</w:t>
      </w:r>
      <w:r>
        <w:rPr>
          <w:rFonts w:eastAsia="IRNazanin" w:cs="IRNazanin"/>
          <w:color w:val="111111"/>
          <w:sz w:val="28"/>
          <w:szCs w:val="28"/>
          <w:rtl w:val="true"/>
          <w:lang w:bidi="fa-IR"/>
        </w:rPr>
        <w:t>.</w:t>
      </w:r>
    </w:p>
    <w:p>
      <w:pPr>
        <w:pStyle w:val="Heading4"/>
        <w:numPr>
          <w:ilvl w:val="3"/>
          <w:numId w:val="1"/>
        </w:numPr>
        <w:rPr/>
      </w:pPr>
      <w:bookmarkStart w:id="3604" w:name="__RefHeading___Toc696974_3244359995"/>
      <w:bookmarkStart w:id="3605" w:name="_Toc1562"/>
      <w:bookmarkEnd w:id="3604"/>
      <w:r>
        <w:rPr>
          <w:rtl w:val="true"/>
        </w:rPr>
        <w:t>نکته‌ها</w:t>
      </w:r>
      <w:r>
        <w:rPr>
          <w:rtl w:val="true"/>
        </w:rPr>
        <w:t>:</w:t>
      </w:r>
      <w:bookmarkEnd w:id="3605"/>
    </w:p>
    <w:p>
      <w:pPr>
        <w:pStyle w:val="BookText"/>
        <w:rPr/>
      </w:pPr>
      <w:r>
        <w:rPr>
          <w:rFonts w:ascii="IRNazanin" w:hAnsi="IRNazanin" w:eastAsia="IRNazanin"/>
          <w:color w:val="111111"/>
          <w:sz w:val="28"/>
          <w:sz w:val="28"/>
          <w:szCs w:val="28"/>
          <w:rtl w:val="true"/>
          <w:lang w:bidi="fa-IR"/>
        </w:rPr>
        <w:t>یکی از معجزات علمی قرآن،بیان قانون زوجیّت در همه چیز است،گیاهان،انسان‌ها و آن چه که مردم در آن زمان نمی‌دانستند و امروز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نزول قرآن،مردم با زوجیّت در نخل خرما آشنا بودند،امّا امروزه مشخّص شده که مسأله‌ی زوجیّت در عالم گیاهان عمومیّت دارد</w:t>
      </w:r>
      <w:r>
        <w:rPr>
          <w:rFonts w:eastAsia="IRNazanin" w:cs="IRNazanin"/>
          <w:color w:val="111111"/>
          <w:sz w:val="28"/>
          <w:szCs w:val="28"/>
          <w:rtl w:val="true"/>
          <w:lang w:bidi="fa-IR"/>
        </w:rPr>
        <w:t>.</w:t>
      </w:r>
    </w:p>
    <w:p>
      <w:pPr>
        <w:pStyle w:val="Heading4"/>
        <w:numPr>
          <w:ilvl w:val="3"/>
          <w:numId w:val="1"/>
        </w:numPr>
        <w:rPr/>
      </w:pPr>
      <w:bookmarkStart w:id="3606" w:name="__RefHeading___Toc696976_3244359995"/>
      <w:bookmarkStart w:id="3607" w:name="_Toc1563"/>
      <w:bookmarkEnd w:id="3606"/>
      <w:r>
        <w:rPr>
          <w:rtl w:val="true"/>
        </w:rPr>
        <w:t>پیام‌ها</w:t>
      </w:r>
      <w:r>
        <w:rPr>
          <w:rtl w:val="true"/>
        </w:rPr>
        <w:t>:</w:t>
      </w:r>
      <w:bookmarkEnd w:id="360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ما نشانه رشد ما است،او نیازی به شکر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یَشْکُرُونَ سُبْحٰانَ الَّذِی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زوجیّت در مخلوقات را به ذات الهی سرایت ندهید،او یکتا و بی نظیر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خَلَقَ الْأَزْوٰاجَ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آفریدن‌ها و آفریده‌ها،نشانه‌ی قدرت،اراده و حکمت اوست،نه نشانه‌ی نیاز و وابستگی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خَلَقَ الْأَزْوٰاجَ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دانه و میوه،از طریق قانون زوجیّت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w:t>
      </w:r>
      <w:bookmarkStart w:id="3608" w:name="pg13172_134125"/>
    </w:p>
    <w:p>
      <w:pPr>
        <w:pStyle w:val="BookText"/>
        <w:rPr/>
      </w:pPr>
      <w:bookmarkEnd w:id="360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مسائل جسمی و جنسی در ردیف دیگر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تُنْبِتُ الْأَرْضُ وَ 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موجوداتی است که نحوه زوجیّت آنها برای بشر ناشناخته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الْأَزْوٰاجَ کُلَّهٰا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یَعْلَمُونَ</w:t>
      </w:r>
      <w:r>
        <w:rPr>
          <w:rFonts w:eastAsia="Amiri" w:cs="Amiri" w:ascii="Amiri" w:hAnsi="Amiri"/>
          <w:color w:val="111111"/>
          <w:sz w:val="28"/>
          <w:szCs w:val="28"/>
          <w:rtl w:val="true"/>
          <w:lang w:bidi="ar-SA"/>
        </w:rPr>
        <w:t>»</w:t>
      </w:r>
    </w:p>
    <w:p>
      <w:pPr>
        <w:pStyle w:val="Heading3"/>
        <w:numPr>
          <w:ilvl w:val="2"/>
          <w:numId w:val="1"/>
        </w:numPr>
        <w:rPr/>
      </w:pPr>
      <w:bookmarkStart w:id="3609" w:name="__RefHeading___Toc696978_3244359995"/>
      <w:bookmarkStart w:id="3610" w:name="_Toc1564"/>
      <w:bookmarkEnd w:id="3609"/>
      <w:r>
        <w:rPr>
          <w:rtl w:val="true"/>
        </w:rPr>
        <w:t>[</w:t>
      </w:r>
      <w:r>
        <w:rPr>
          <w:rtl w:val="true"/>
        </w:rPr>
        <w:t xml:space="preserve">سوره یس </w:t>
      </w:r>
      <w:r>
        <w:rPr>
          <w:rtl w:val="true"/>
        </w:rPr>
        <w:t>(</w:t>
      </w:r>
      <w:r>
        <w:rPr/>
        <w:t>36</w:t>
      </w:r>
      <w:r>
        <w:rPr>
          <w:rtl w:val="true"/>
        </w:rPr>
        <w:t xml:space="preserve">): </w:t>
      </w:r>
      <w:r>
        <w:rPr>
          <w:rtl w:val="true"/>
        </w:rPr>
        <w:t xml:space="preserve">آیات </w:t>
      </w:r>
      <w:r>
        <w:rPr/>
        <w:t>37</w:t>
      </w:r>
      <w:r>
        <w:rPr>
          <w:rtl w:val="true"/>
        </w:rPr>
        <w:t xml:space="preserve"> </w:t>
      </w:r>
      <w:r>
        <w:rPr>
          <w:rtl w:val="true"/>
        </w:rPr>
        <w:t xml:space="preserve">تا </w:t>
      </w:r>
      <w:r>
        <w:rPr/>
        <w:t>40</w:t>
      </w:r>
      <w:r>
        <w:rPr>
          <w:rtl w:val="true"/>
        </w:rPr>
        <w:t>]</w:t>
      </w:r>
      <w:bookmarkEnd w:id="3610"/>
    </w:p>
    <w:p>
      <w:pPr>
        <w:pStyle w:val="Heading4"/>
        <w:numPr>
          <w:ilvl w:val="3"/>
          <w:numId w:val="1"/>
        </w:numPr>
        <w:rPr/>
      </w:pPr>
      <w:bookmarkStart w:id="3611" w:name="__RefHeading___Toc696980_3244359995"/>
      <w:bookmarkStart w:id="3612" w:name="_Toc1565"/>
      <w:bookmarkEnd w:id="3611"/>
      <w:r>
        <w:rPr>
          <w:rtl w:val="true"/>
        </w:rPr>
        <w:t>اشاره</w:t>
      </w:r>
      <w:bookmarkEnd w:id="3612"/>
    </w:p>
    <w:p>
      <w:pPr>
        <w:pStyle w:val="BookText"/>
        <w:rPr/>
      </w:pP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شب است که ما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بر می‌کنیم،پس در تاریکی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خود روان است،آن نظام تقدیر خداوند عزیز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ماه نیز منزلگاه‌هایی معین کرده‌ایم،تا همچون شاخه کهنه‌ی خرما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خورشید را سزاست که به ماه رسد و نه شب را سزد که بر روز پیشی گیرد هر کدام در سپهر و مدار معینی شناورند</w:t>
      </w:r>
      <w:r>
        <w:rPr>
          <w:rFonts w:eastAsia="IRNazanin" w:cs="IRNazanin"/>
          <w:color w:val="111111"/>
          <w:sz w:val="28"/>
          <w:szCs w:val="28"/>
          <w:rtl w:val="true"/>
          <w:lang w:bidi="fa-IR"/>
        </w:rPr>
        <w:t>.</w:t>
      </w:r>
    </w:p>
    <w:p>
      <w:pPr>
        <w:pStyle w:val="Heading4"/>
        <w:numPr>
          <w:ilvl w:val="3"/>
          <w:numId w:val="1"/>
        </w:numPr>
        <w:rPr/>
      </w:pPr>
      <w:bookmarkStart w:id="3613" w:name="__RefHeading___Toc696982_3244359995"/>
      <w:bookmarkStart w:id="3614" w:name="_Toc1566"/>
      <w:bookmarkEnd w:id="3613"/>
      <w:r>
        <w:rPr>
          <w:rtl w:val="true"/>
        </w:rPr>
        <w:t>نکته‌ها</w:t>
      </w:r>
      <w:r>
        <w:rPr>
          <w:rtl w:val="true"/>
        </w:rPr>
        <w:t>:</w:t>
      </w:r>
      <w:bookmarkEnd w:id="3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قسمت از خوشه‌ی خرما گفته می‌شود که به درخت وصل است و پس از گذشت زمان به شکل قوس در می‌آید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برهان نظم استفاده می‌شود که یکی از برهان‌های اثبات وجود خداوند است</w:t>
      </w:r>
      <w:r>
        <w:rPr>
          <w:rFonts w:eastAsia="IRNazanin" w:cs="IRNazanin"/>
          <w:color w:val="111111"/>
          <w:sz w:val="28"/>
          <w:szCs w:val="28"/>
          <w:rtl w:val="true"/>
          <w:lang w:bidi="fa-IR"/>
        </w:rPr>
        <w:t>.</w:t>
      </w:r>
      <w:bookmarkStart w:id="3615" w:name="pg13172_134126"/>
    </w:p>
    <w:p>
      <w:pPr>
        <w:pStyle w:val="BookText"/>
        <w:rPr/>
      </w:pPr>
      <w:bookmarkEnd w:id="3615"/>
      <w:r>
        <w:rPr>
          <w:rFonts w:ascii="IRNazanin" w:hAnsi="IRNazanin" w:eastAsia="IRNazanin"/>
          <w:color w:val="111111"/>
          <w:sz w:val="28"/>
          <w:sz w:val="28"/>
          <w:szCs w:val="28"/>
          <w:rtl w:val="true"/>
          <w:lang w:bidi="fa-IR"/>
        </w:rPr>
        <w:t>توجّه دادن مردم به حرکت خورشید و ماه و پیدایش شب و روز،تغییراتی که در ماه دیده می‌شود،شناور بودن کرات در آسمان،مدار کرات،عدم اصطکاک کرات و اندازه‌گیری‌های دقیق،عالمانه و حکیمانه،نشانه‌ی توجّه اسلام به علم هیئت و ایجاد بستری مناسب برای تحقیقات دانشمندان در طول تاریخ بوده است</w:t>
      </w:r>
      <w:r>
        <w:rPr>
          <w:rFonts w:eastAsia="IRNazanin" w:cs="IRNazanin"/>
          <w:color w:val="111111"/>
          <w:sz w:val="28"/>
          <w:szCs w:val="28"/>
          <w:rtl w:val="true"/>
          <w:lang w:bidi="fa-IR"/>
        </w:rPr>
        <w:t>.</w:t>
      </w:r>
    </w:p>
    <w:p>
      <w:pPr>
        <w:pStyle w:val="Heading4"/>
        <w:numPr>
          <w:ilvl w:val="3"/>
          <w:numId w:val="1"/>
        </w:numPr>
        <w:rPr/>
      </w:pPr>
      <w:bookmarkStart w:id="3616" w:name="__RefHeading___Toc696984_3244359995"/>
      <w:bookmarkStart w:id="3617" w:name="_Toc1567"/>
      <w:bookmarkEnd w:id="3616"/>
      <w:r>
        <w:rPr>
          <w:rtl w:val="true"/>
        </w:rPr>
        <w:t>پیام‌ها</w:t>
      </w:r>
      <w:r>
        <w:rPr>
          <w:rtl w:val="true"/>
        </w:rPr>
        <w:t>:</w:t>
      </w:r>
      <w:bookmarkEnd w:id="3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شب،از نشانه‌های قدرت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لَهُمُ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ثابت در طول تاریخ،آن هم بدون خلل نشانه‌ی وجود حسابگری حکیم و علیم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شب و روز تصادفی نیست،کار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حرکت خورشید و ماه طوری طراحی شده که هرگز به یکدیگر برخورد نمی‌کنند و در ایجاد شب و روز خللی وارد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الشَّمْسُ یَنْبَغِی لَهٰا أَنْ تُدْرِکَ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نظریه ثابت بودن خورشید،قرآن خورشید را دارای حرکت می‌داند،آن هم حرکت جهت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لِمُسْتَقَرٍّ لَهٰا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حاکم بر هستی احدی نمی‌تواند اخلال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الْعَزِیزِ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تشبیهات قرآن کهنه شدنی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 ماه به حرکت خوشه خرما تشبیه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کَالْعُرْجُونِ الْقَدِیمِ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کرات در مدار خود در حرکتند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کرات در مدار خود با سرعت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شنای سریع</w:t>
      </w:r>
      <w:r>
        <w:rPr>
          <w:rFonts w:eastAsia="Amiri" w:cs="Amiri" w:ascii="Amiri" w:hAnsi="Amiri"/>
          <w:color w:val="111111"/>
          <w:sz w:val="28"/>
          <w:szCs w:val="28"/>
          <w:rtl w:val="true"/>
          <w:lang w:bidi="ar-SA"/>
        </w:rPr>
        <w:t>)</w:t>
      </w:r>
    </w:p>
    <w:p>
      <w:pPr>
        <w:pStyle w:val="Heading3"/>
        <w:numPr>
          <w:ilvl w:val="2"/>
          <w:numId w:val="1"/>
        </w:numPr>
        <w:rPr/>
      </w:pPr>
      <w:bookmarkStart w:id="3618" w:name="__RefHeading___Toc696986_3244359995"/>
      <w:bookmarkStart w:id="3619" w:name="_Toc1568"/>
      <w:bookmarkEnd w:id="361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3619"/>
    </w:p>
    <w:p>
      <w:pPr>
        <w:pStyle w:val="Heading4"/>
        <w:numPr>
          <w:ilvl w:val="3"/>
          <w:numId w:val="1"/>
        </w:numPr>
        <w:rPr/>
      </w:pPr>
      <w:bookmarkStart w:id="3620" w:name="__RefHeading___Toc696988_3244359995"/>
      <w:bookmarkStart w:id="3621" w:name="_Toc1569"/>
      <w:bookmarkEnd w:id="3620"/>
      <w:r>
        <w:rPr>
          <w:rtl w:val="true"/>
        </w:rPr>
        <w:t>اشاره</w:t>
      </w:r>
      <w:bookmarkEnd w:id="3621"/>
    </w:p>
    <w:p>
      <w:pPr>
        <w:pStyle w:val="BookText"/>
        <w:rPr/>
      </w:pP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آنان،آن است که ما فرزندانشان را در کشتی‌های پر از بار سوار کردیم</w:t>
      </w:r>
      <w:r>
        <w:rPr>
          <w:rFonts w:eastAsia="IRNazanin" w:cs="IRNazanin"/>
          <w:color w:val="111111"/>
          <w:sz w:val="28"/>
          <w:szCs w:val="28"/>
          <w:rtl w:val="true"/>
          <w:lang w:bidi="fa-IR"/>
        </w:rPr>
        <w:t>.</w:t>
      </w:r>
      <w:bookmarkStart w:id="3622" w:name="pg13172_134127"/>
    </w:p>
    <w:p>
      <w:pPr>
        <w:pStyle w:val="BookText"/>
        <w:rPr/>
      </w:pPr>
      <w:bookmarkEnd w:id="3622"/>
      <w:r>
        <w:rPr>
          <w:rFonts w:ascii="IRNazanin" w:hAnsi="IRNazanin" w:eastAsia="IRNazanin"/>
          <w:color w:val="111111"/>
          <w:sz w:val="28"/>
          <w:sz w:val="28"/>
          <w:szCs w:val="28"/>
          <w:rtl w:val="true"/>
          <w:lang w:bidi="fa-IR"/>
        </w:rPr>
        <w:t>و برای آنان مرکب‌های دیگری مانند همان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اسب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آنان را غرق می‌کنیم،به گونه‌ای که نه فریادرسی برایشان باشد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بار دیگر رحمت ما شامل حالشان شود و تا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خوردار باشند</w:t>
      </w:r>
      <w:r>
        <w:rPr>
          <w:rFonts w:eastAsia="IRNazanin" w:cs="IRNazanin"/>
          <w:color w:val="111111"/>
          <w:sz w:val="28"/>
          <w:szCs w:val="28"/>
          <w:rtl w:val="true"/>
          <w:lang w:bidi="fa-IR"/>
        </w:rPr>
        <w:t>.</w:t>
      </w:r>
    </w:p>
    <w:p>
      <w:pPr>
        <w:pStyle w:val="Heading4"/>
        <w:numPr>
          <w:ilvl w:val="3"/>
          <w:numId w:val="1"/>
        </w:numPr>
        <w:rPr/>
      </w:pPr>
      <w:bookmarkStart w:id="3623" w:name="__RefHeading___Toc696990_3244359995"/>
      <w:bookmarkStart w:id="3624" w:name="_Toc1570"/>
      <w:bookmarkEnd w:id="3623"/>
      <w:r>
        <w:rPr>
          <w:rtl w:val="true"/>
        </w:rPr>
        <w:t>نکته‌ها</w:t>
      </w:r>
      <w:r>
        <w:rPr>
          <w:rtl w:val="true"/>
        </w:rPr>
        <w:t>:</w:t>
      </w:r>
      <w:bookmarkEnd w:id="3624"/>
    </w:p>
    <w:p>
      <w:pPr>
        <w:pStyle w:val="BookText"/>
        <w:rPr/>
      </w:pPr>
      <w:r>
        <w:rPr>
          <w:rFonts w:ascii="IRNazanin" w:hAnsi="IRNazanin" w:eastAsia="IRNazanin"/>
          <w:color w:val="111111"/>
          <w:sz w:val="28"/>
          <w:sz w:val="28"/>
          <w:szCs w:val="28"/>
          <w:rtl w:val="true"/>
          <w:lang w:bidi="fa-IR"/>
        </w:rPr>
        <w:t>بهره‌گیری از کشتی‌ها و حیوانات،بارها در قرآن به عنوان نعمت‌های الهی مطرح شده است،ولی در این آیه به عنوان وسیله‌ای برای حمل فرزندان آمده تا انسان با عقل و عاطفه نعمت الهی را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حَمَلْنٰا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نیز اگر کشتی‌های نفت‌کش و حمل گندم و مواد غذایی در اقیانوس‌ها به حرکت در نیایند،زندگی بشر فلج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حمل و نقل از طریق دریا، ارزان‌ترین راه برای انتقال کالاهای حجیم و سنگین است</w:t>
      </w:r>
      <w:r>
        <w:rPr>
          <w:rFonts w:eastAsia="IRNazanin" w:cs="IRNazanin"/>
          <w:color w:val="111111"/>
          <w:sz w:val="28"/>
          <w:szCs w:val="28"/>
          <w:rtl w:val="true"/>
          <w:lang w:bidi="fa-IR"/>
        </w:rPr>
        <w:t>.</w:t>
      </w:r>
    </w:p>
    <w:p>
      <w:pPr>
        <w:pStyle w:val="Heading4"/>
        <w:numPr>
          <w:ilvl w:val="3"/>
          <w:numId w:val="1"/>
        </w:numPr>
        <w:rPr/>
      </w:pPr>
      <w:bookmarkStart w:id="3625" w:name="__RefHeading___Toc696992_3244359995"/>
      <w:bookmarkStart w:id="3626" w:name="_Toc1571"/>
      <w:bookmarkEnd w:id="3625"/>
      <w:r>
        <w:rPr>
          <w:rtl w:val="true"/>
        </w:rPr>
        <w:t>پیام‌ها</w:t>
      </w:r>
      <w:r>
        <w:rPr>
          <w:rtl w:val="true"/>
        </w:rPr>
        <w:t>:</w:t>
      </w:r>
      <w:bookmarkEnd w:id="3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آب را به گونه‌ای قرار داده که انسان می‌تواند با ساخت کشتی بر روی آن حرکت کند و این از نشانه‌های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الْفُلْکِ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وسیله نقلیه که از ضروریّات زندگی بشر است،یک نعمت ویژه و نشانه‌ای از لطف و تدبیر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لَهُمْ مِنْ مِثْلِهِ مٰا یَرْکَبُونَ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در قهر و غضب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نُغْرِقْهُمْ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 خدا سرازیر شود احدی فریادرس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احساس امنیّت</w:t>
      </w:r>
      <w:bookmarkStart w:id="3627" w:name="pg13172_134128"/>
    </w:p>
    <w:p>
      <w:pPr>
        <w:pStyle w:val="BookText"/>
        <w:rPr/>
      </w:pPr>
      <w:bookmarkEnd w:id="3627"/>
      <w:r>
        <w:rPr>
          <w:rFonts w:ascii="IRNazanin" w:hAnsi="IRNazanin" w:eastAsia="IRNazanin"/>
          <w:color w:val="111111"/>
          <w:sz w:val="28"/>
          <w:sz w:val="28"/>
          <w:szCs w:val="28"/>
          <w:rtl w:val="true"/>
          <w:lang w:bidi="fa-IR"/>
        </w:rPr>
        <w:t>صد در صد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نُغْرِقْهُمْ فَلاٰ صَرِیخَ 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نجات خود را در سایه‌ی عوامل مادّی نپنداریم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اجلی دارد و زندگی ما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إِلیٰ حِینٍ</w:t>
      </w:r>
      <w:r>
        <w:rPr>
          <w:rFonts w:eastAsia="IRNazanin" w:cs="IRNazanin"/>
          <w:color w:val="111111"/>
          <w:sz w:val="28"/>
          <w:szCs w:val="28"/>
          <w:rtl w:val="true"/>
          <w:lang w:bidi="fa-IR"/>
        </w:rPr>
        <w:t>»</w:t>
      </w:r>
    </w:p>
    <w:p>
      <w:pPr>
        <w:pStyle w:val="Heading3"/>
        <w:numPr>
          <w:ilvl w:val="2"/>
          <w:numId w:val="1"/>
        </w:numPr>
        <w:rPr/>
      </w:pPr>
      <w:bookmarkStart w:id="3628" w:name="__RefHeading___Toc696994_3244359995"/>
      <w:bookmarkStart w:id="3629" w:name="_Toc1572"/>
      <w:bookmarkEnd w:id="362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45</w:t>
      </w:r>
      <w:r>
        <w:rPr>
          <w:rtl w:val="true"/>
        </w:rPr>
        <w:t xml:space="preserve"> </w:t>
      </w:r>
      <w:r>
        <w:rPr>
          <w:rtl w:val="true"/>
        </w:rPr>
        <w:t xml:space="preserve">تا </w:t>
      </w:r>
      <w:r>
        <w:rPr/>
        <w:t>46</w:t>
      </w:r>
      <w:r>
        <w:rPr>
          <w:rtl w:val="true"/>
        </w:rPr>
        <w:t>]</w:t>
      </w:r>
      <w:bookmarkEnd w:id="3629"/>
    </w:p>
    <w:p>
      <w:pPr>
        <w:pStyle w:val="Heading4"/>
        <w:numPr>
          <w:ilvl w:val="3"/>
          <w:numId w:val="1"/>
        </w:numPr>
        <w:rPr/>
      </w:pPr>
      <w:bookmarkStart w:id="3630" w:name="__RefHeading___Toc696996_3244359995"/>
      <w:bookmarkStart w:id="3631" w:name="_Toc1573"/>
      <w:bookmarkEnd w:id="3630"/>
      <w:r>
        <w:rPr>
          <w:rtl w:val="true"/>
        </w:rPr>
        <w:t>اشاره</w:t>
      </w:r>
      <w:bookmarkEnd w:id="3631"/>
    </w:p>
    <w:p>
      <w:pPr>
        <w:pStyle w:val="BookText"/>
        <w:rPr/>
      </w:pP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46-45</w:t>
      </w:r>
    </w:p>
    <w:p>
      <w:pPr>
        <w:pStyle w:val="BookText"/>
        <w:rPr/>
      </w:pPr>
      <w:r>
        <w:rPr>
          <w:rFonts w:ascii="IRNazanin" w:hAnsi="IRNazanin" w:eastAsia="IRNazanin"/>
          <w:color w:val="111111"/>
          <w:sz w:val="28"/>
          <w:sz w:val="28"/>
          <w:szCs w:val="28"/>
          <w:rtl w:val="true"/>
          <w:lang w:bidi="fa-IR"/>
        </w:rPr>
        <w:t>و هر گاه به آنان گفته شود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پیش روی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دنبال شماست پروا کنید تا شاید مورد رحمت قرار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نشانه‌ای از نشانه‌های پروردگارشان برای آنان نمی‌آید مگر آن که از آنها روی گردانند</w:t>
      </w:r>
      <w:r>
        <w:rPr>
          <w:rFonts w:eastAsia="IRNazanin" w:cs="IRNazanin"/>
          <w:color w:val="111111"/>
          <w:sz w:val="28"/>
          <w:szCs w:val="28"/>
          <w:rtl w:val="true"/>
          <w:lang w:bidi="fa-IR"/>
        </w:rPr>
        <w:t>.</w:t>
      </w:r>
    </w:p>
    <w:p>
      <w:pPr>
        <w:pStyle w:val="Heading4"/>
        <w:numPr>
          <w:ilvl w:val="3"/>
          <w:numId w:val="1"/>
        </w:numPr>
        <w:rPr/>
      </w:pPr>
      <w:bookmarkStart w:id="3632" w:name="__RefHeading___Toc696998_3244359995"/>
      <w:bookmarkStart w:id="3633" w:name="_Toc1574"/>
      <w:bookmarkEnd w:id="3632"/>
      <w:r>
        <w:rPr>
          <w:rtl w:val="true"/>
        </w:rPr>
        <w:t>نکته‌ها</w:t>
      </w:r>
      <w:r>
        <w:rPr>
          <w:rtl w:val="true"/>
        </w:rPr>
        <w:t>:</w:t>
      </w:r>
      <w:bookmarkEnd w:id="3633"/>
    </w:p>
    <w:p>
      <w:pPr>
        <w:pStyle w:val="BookText"/>
        <w:rPr/>
      </w:pPr>
      <w:r>
        <w:rPr>
          <w:rFonts w:ascii="IRNazanin" w:hAnsi="IRNazanin" w:eastAsia="IRNazanin"/>
          <w:color w:val="111111"/>
          <w:sz w:val="28"/>
          <w:sz w:val="28"/>
          <w:szCs w:val="28"/>
          <w:rtl w:val="true"/>
          <w:lang w:bidi="fa-IR"/>
        </w:rPr>
        <w:t>در آیات قبل به نعمت‌های الهی اشاره شد که اگر دقّت کنند همه آنها نشانه‌ای از قدرت و حکمت و لطف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آنان به قدری است که نه از نشانه‌ها درس می‌گیرند و نه به موعظه‌ها گوش می‌دهند که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کارهایی که عقوبت دنیا و عذاب آخرت را به دنبال دارد بپرهیزید،تا خداوند گذشته شما را ببخشد و شما را مورد لطف خود قرار دهد</w:t>
      </w:r>
      <w:r>
        <w:rPr>
          <w:rFonts w:eastAsia="IRNazanin" w:cs="IRNazanin"/>
          <w:color w:val="111111"/>
          <w:sz w:val="28"/>
          <w:szCs w:val="28"/>
          <w:rtl w:val="true"/>
          <w:lang w:bidi="fa-IR"/>
        </w:rPr>
        <w:t>.</w:t>
      </w:r>
    </w:p>
    <w:p>
      <w:pPr>
        <w:pStyle w:val="Heading4"/>
        <w:numPr>
          <w:ilvl w:val="3"/>
          <w:numId w:val="1"/>
        </w:numPr>
        <w:rPr/>
      </w:pPr>
      <w:bookmarkStart w:id="3634" w:name="__RefHeading___Toc697000_3244359995"/>
      <w:bookmarkStart w:id="3635" w:name="_Toc1575"/>
      <w:bookmarkEnd w:id="3634"/>
      <w:r>
        <w:rPr>
          <w:rtl w:val="true"/>
        </w:rPr>
        <w:t>پیام‌ها</w:t>
      </w:r>
      <w:r>
        <w:rPr>
          <w:rtl w:val="true"/>
        </w:rPr>
        <w:t>:</w:t>
      </w:r>
      <w:bookmarkEnd w:id="363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به معروف حجت را بر افراد تمام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لَهُمُ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تقوا،رمز دریافت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اتمام حجت انواع استدلال‌ها را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مِنْ آیٰاتِ رَبِّهِمْ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خدا بسیار است،امّا پذیرش مردم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مُعْرِضِینَ</w:t>
      </w:r>
      <w:r>
        <w:rPr>
          <w:rFonts w:eastAsia="IRNazanin" w:cs="IRNazanin"/>
          <w:color w:val="111111"/>
          <w:sz w:val="28"/>
          <w:szCs w:val="28"/>
          <w:rtl w:val="true"/>
          <w:lang w:bidi="fa-IR"/>
        </w:rPr>
        <w:t>»</w:t>
      </w:r>
      <w:bookmarkStart w:id="3636" w:name="pg13172_134129"/>
    </w:p>
    <w:p>
      <w:pPr>
        <w:pStyle w:val="Heading3"/>
        <w:numPr>
          <w:ilvl w:val="2"/>
          <w:numId w:val="1"/>
        </w:numPr>
        <w:rPr/>
      </w:pPr>
      <w:bookmarkStart w:id="3637" w:name="__RefHeading___Toc697002_3244359995"/>
      <w:bookmarkStart w:id="3638" w:name="_Toc1576"/>
      <w:bookmarkEnd w:id="3636"/>
      <w:bookmarkEnd w:id="3637"/>
      <w:r>
        <w:rPr>
          <w:rtl w:val="true"/>
        </w:rPr>
        <w:t>[</w:t>
      </w:r>
      <w:r>
        <w:rPr>
          <w:rtl w:val="true"/>
        </w:rPr>
        <w:t xml:space="preserve">سوره یس </w:t>
      </w:r>
      <w:r>
        <w:rPr>
          <w:rtl w:val="true"/>
        </w:rPr>
        <w:t>(</w:t>
      </w:r>
      <w:r>
        <w:rPr/>
        <w:t>36</w:t>
      </w:r>
      <w:r>
        <w:rPr>
          <w:rtl w:val="true"/>
        </w:rPr>
        <w:t xml:space="preserve">): </w:t>
      </w:r>
      <w:r>
        <w:rPr>
          <w:rtl w:val="true"/>
        </w:rPr>
        <w:t xml:space="preserve">آیه </w:t>
      </w:r>
      <w:r>
        <w:rPr/>
        <w:t>47</w:t>
      </w:r>
      <w:r>
        <w:rPr>
          <w:rtl w:val="true"/>
        </w:rPr>
        <w:t>]</w:t>
      </w:r>
      <w:bookmarkEnd w:id="3638"/>
    </w:p>
    <w:p>
      <w:pPr>
        <w:pStyle w:val="Heading4"/>
        <w:numPr>
          <w:ilvl w:val="3"/>
          <w:numId w:val="1"/>
        </w:numPr>
        <w:rPr/>
      </w:pPr>
      <w:bookmarkStart w:id="3639" w:name="__RefHeading___Toc697004_3244359995"/>
      <w:bookmarkStart w:id="3640" w:name="_Toc1577"/>
      <w:bookmarkEnd w:id="3639"/>
      <w:r>
        <w:rPr>
          <w:rtl w:val="true"/>
        </w:rPr>
        <w:t>اشاره</w:t>
      </w:r>
      <w:bookmarkEnd w:id="3640"/>
    </w:p>
    <w:p>
      <w:pPr>
        <w:pStyle w:val="BookText"/>
        <w:rPr/>
      </w:pP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خداوند روزی شما کرده بخشش کنید،کسانی که کفر ورزیدند به کسانی که ایمان آورده‌اند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کسانی غذا دهیم که اگر خداوند می‌خواست خودش به آنها غذا می‌داد؟ شما در گمراهی آشکاری هستید</w:t>
      </w:r>
      <w:r>
        <w:rPr>
          <w:rFonts w:eastAsia="IRNazanin" w:cs="IRNazanin"/>
          <w:color w:val="111111"/>
          <w:sz w:val="28"/>
          <w:szCs w:val="28"/>
          <w:rtl w:val="true"/>
          <w:lang w:bidi="fa-IR"/>
        </w:rPr>
        <w:t>.</w:t>
      </w:r>
    </w:p>
    <w:p>
      <w:pPr>
        <w:pStyle w:val="Heading4"/>
        <w:numPr>
          <w:ilvl w:val="3"/>
          <w:numId w:val="1"/>
        </w:numPr>
        <w:rPr/>
      </w:pPr>
      <w:bookmarkStart w:id="3641" w:name="__RefHeading___Toc697006_3244359995"/>
      <w:bookmarkStart w:id="3642" w:name="_Toc1578"/>
      <w:bookmarkEnd w:id="3641"/>
      <w:r>
        <w:rPr>
          <w:rtl w:val="true"/>
        </w:rPr>
        <w:t>نکته‌ها</w:t>
      </w:r>
      <w:r>
        <w:rPr>
          <w:rtl w:val="true"/>
        </w:rPr>
        <w:t>:</w:t>
      </w:r>
      <w:bookmarkEnd w:id="3642"/>
    </w:p>
    <w:p>
      <w:pPr>
        <w:pStyle w:val="BookText"/>
        <w:rPr/>
      </w:pPr>
      <w:r>
        <w:rPr>
          <w:rFonts w:ascii="IRNazanin" w:hAnsi="IRNazanin" w:eastAsia="IRNazanin"/>
          <w:color w:val="111111"/>
          <w:sz w:val="28"/>
          <w:sz w:val="28"/>
          <w:szCs w:val="28"/>
          <w:rtl w:val="true"/>
          <w:lang w:bidi="fa-IR"/>
        </w:rPr>
        <w:t>افرادی که بینش صحیح ندارند یا می‌خواهند از زیر بار مسئولیّت شانه خالی کنند،تمام انحرافات و عملکرد زشت خود را به گردن دیگران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خداست،اگر او نمی‌خواست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أَشْرَکْنٰا</w:t>
      </w:r>
      <w:r>
        <w:rPr>
          <w:rFonts w:eastAsia="IRNazanin" w:cs="IRNazanin"/>
          <w:color w:val="111111"/>
          <w:sz w:val="28"/>
          <w:szCs w:val="28"/>
          <w:rtl w:val="true"/>
          <w:lang w:bidi="fa-IR"/>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الرَّحْمٰنُ مٰا عَبَدْنٰاهُمْ</w:t>
      </w:r>
      <w:r>
        <w:rPr>
          <w:rFonts w:eastAsia="Amiri" w:cs="Amiri" w:ascii="Amiri" w:hAnsi="Amiri"/>
          <w:color w:val="111111"/>
          <w:sz w:val="28"/>
          <w:szCs w:val="28"/>
          <w:rtl w:val="true"/>
          <w:lang w:bidi="ar-SA"/>
        </w:rPr>
        <w:t xml:space="preserve">» </w:t>
      </w:r>
      <w:r>
        <w:rPr>
          <w:rStyle w:val="FootnoteAnchor"/>
        </w:rPr>
        <w:footnoteReference w:id="60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جامعه است،اگر این بزرگان نبودند،ما مؤمن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أَنْتُمْ لَکُنّٰا مُؤْمِنِینَ</w:t>
      </w:r>
      <w:r>
        <w:rPr>
          <w:rFonts w:eastAsia="Amiri" w:cs="Amiri" w:ascii="Amiri" w:hAnsi="Amiri"/>
          <w:color w:val="111111"/>
          <w:sz w:val="28"/>
          <w:szCs w:val="28"/>
          <w:rtl w:val="true"/>
          <w:lang w:bidi="ar-SA"/>
        </w:rPr>
        <w:t xml:space="preserve">» </w:t>
      </w:r>
      <w:r>
        <w:rPr>
          <w:rStyle w:val="FootnoteAnchor"/>
        </w:rPr>
        <w:footnoteReference w:id="60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 نیاکان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در این آیه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لازم بود خدا خودش به فقرا روزی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 که خداوند مسئولیّت سیر کردن فقرا را به دوش اغنیا گذاشته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خود فقرا را رزق نمی‌دهد و به مردم دستور انفاق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انسان،در سایه‌ی گذشت و ایثار و سخاوت و نوع‌دوستی و دلسوزی و صرفه‌جویی و الفت و تعاون و محبّت و تفقّد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همه‌ی مردم از امکانات یکسان برخوردار باشند،نه زمینه‌ای برای بروز این کمالات باقی می‌ماند و نه بستری برای صبر و زهد و قناعت محرومان</w:t>
      </w:r>
      <w:r>
        <w:rPr>
          <w:rFonts w:eastAsia="IRNazanin" w:cs="IRNazanin"/>
          <w:color w:val="111111"/>
          <w:sz w:val="28"/>
          <w:szCs w:val="28"/>
          <w:rtl w:val="true"/>
          <w:lang w:bidi="fa-IR"/>
        </w:rPr>
        <w:t>.</w:t>
      </w:r>
      <w:bookmarkStart w:id="3643" w:name="pg13172_134130"/>
    </w:p>
    <w:p>
      <w:pPr>
        <w:pStyle w:val="Heading4"/>
        <w:numPr>
          <w:ilvl w:val="3"/>
          <w:numId w:val="1"/>
        </w:numPr>
        <w:rPr/>
      </w:pPr>
      <w:bookmarkStart w:id="3644" w:name="__RefHeading___Toc697008_3244359995"/>
      <w:bookmarkStart w:id="3645" w:name="_Toc1579"/>
      <w:bookmarkEnd w:id="3643"/>
      <w:bookmarkEnd w:id="3644"/>
      <w:r>
        <w:rPr>
          <w:rtl w:val="true"/>
        </w:rPr>
        <w:t>پیام‌ها</w:t>
      </w:r>
      <w:r>
        <w:rPr>
          <w:rtl w:val="true"/>
        </w:rPr>
        <w:t>:</w:t>
      </w:r>
      <w:bookmarkEnd w:id="3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داریم رزق الهی است نه ملک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را آسان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مِمّٰا رَزَقَکُمُ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کفر،سبب خود داری از انفاق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نُطْعِمُ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کافر،رازق بودن خدا را مسخره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یَشٰاءُ اللّٰهُ أَطْعَمَهُ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انفاق،نشانه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ترک انفاق از ویژگی‌های کفّار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نُطْعِمُ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انسان به جایی می‌رسد که کفر و بخل را راه درست و ایمان و انفاق را انحراف می‌شمرد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فِی ضَلاٰلٍ مُبِینٍ</w:t>
      </w:r>
      <w:r>
        <w:rPr>
          <w:rFonts w:eastAsia="Amiri" w:cs="Amiri" w:ascii="Amiri" w:hAnsi="Amiri"/>
          <w:color w:val="111111"/>
          <w:sz w:val="28"/>
          <w:szCs w:val="28"/>
          <w:rtl w:val="true"/>
          <w:lang w:bidi="ar-SA"/>
        </w:rPr>
        <w:t>»</w:t>
      </w:r>
    </w:p>
    <w:p>
      <w:pPr>
        <w:pStyle w:val="Heading3"/>
        <w:numPr>
          <w:ilvl w:val="2"/>
          <w:numId w:val="1"/>
        </w:numPr>
        <w:rPr/>
      </w:pPr>
      <w:bookmarkStart w:id="3646" w:name="__RefHeading___Toc697010_3244359995"/>
      <w:bookmarkStart w:id="3647" w:name="_Toc1580"/>
      <w:bookmarkEnd w:id="3646"/>
      <w:r>
        <w:rPr>
          <w:rtl w:val="true"/>
        </w:rPr>
        <w:t>[</w:t>
      </w:r>
      <w:r>
        <w:rPr>
          <w:rtl w:val="true"/>
        </w:rPr>
        <w:t xml:space="preserve">سوره یس </w:t>
      </w:r>
      <w:r>
        <w:rPr>
          <w:rtl w:val="true"/>
        </w:rPr>
        <w:t>(</w:t>
      </w:r>
      <w:r>
        <w:rPr/>
        <w:t>36</w:t>
      </w:r>
      <w:r>
        <w:rPr>
          <w:rtl w:val="true"/>
        </w:rPr>
        <w:t xml:space="preserve">): </w:t>
      </w:r>
      <w:r>
        <w:rPr>
          <w:rtl w:val="true"/>
        </w:rPr>
        <w:t xml:space="preserve">آیات </w:t>
      </w:r>
      <w:r>
        <w:rPr/>
        <w:t>48</w:t>
      </w:r>
      <w:r>
        <w:rPr>
          <w:rtl w:val="true"/>
        </w:rPr>
        <w:t xml:space="preserve"> </w:t>
      </w:r>
      <w:r>
        <w:rPr>
          <w:rtl w:val="true"/>
        </w:rPr>
        <w:t xml:space="preserve">تا </w:t>
      </w:r>
      <w:r>
        <w:rPr/>
        <w:t>50</w:t>
      </w:r>
      <w:r>
        <w:rPr>
          <w:rtl w:val="true"/>
        </w:rPr>
        <w:t>]</w:t>
      </w:r>
      <w:bookmarkEnd w:id="3647"/>
    </w:p>
    <w:p>
      <w:pPr>
        <w:pStyle w:val="Heading4"/>
        <w:numPr>
          <w:ilvl w:val="3"/>
          <w:numId w:val="1"/>
        </w:numPr>
        <w:rPr/>
      </w:pPr>
      <w:bookmarkStart w:id="3648" w:name="__RefHeading___Toc697012_3244359995"/>
      <w:bookmarkStart w:id="3649" w:name="_Toc1581"/>
      <w:bookmarkEnd w:id="3648"/>
      <w:r>
        <w:rPr>
          <w:rtl w:val="true"/>
        </w:rPr>
        <w:t>اشاره</w:t>
      </w:r>
      <w:bookmarkEnd w:id="3649"/>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فرا می‌رسد؟</w:t>
      </w:r>
    </w:p>
    <w:p>
      <w:pPr>
        <w:pStyle w:val="BookText"/>
        <w:rPr/>
      </w:pPr>
      <w:r>
        <w:rPr>
          <w:rFonts w:ascii="IRNazanin" w:hAnsi="IRNazanin" w:eastAsia="IRNazanin"/>
          <w:color w:val="111111"/>
          <w:sz w:val="28"/>
          <w:sz w:val="28"/>
          <w:szCs w:val="28"/>
          <w:rtl w:val="true"/>
          <w:lang w:bidi="fa-IR"/>
        </w:rPr>
        <w:t>آنان جز یک 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انتظار نمی‌کشند که آنان را فرا خواهد گرفت،در حالی که به مخاصمه و جدال سرگرمند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حال،نه توان وصیّتی دارند و نه می‌توانند به سوی خانواده‌هایشان باز گردند</w:t>
      </w:r>
      <w:r>
        <w:rPr>
          <w:rFonts w:eastAsia="IRNazanin" w:cs="IRNazanin"/>
          <w:color w:val="111111"/>
          <w:sz w:val="28"/>
          <w:szCs w:val="28"/>
          <w:rtl w:val="true"/>
          <w:lang w:bidi="fa-IR"/>
        </w:rPr>
        <w:t>.</w:t>
      </w:r>
    </w:p>
    <w:p>
      <w:pPr>
        <w:pStyle w:val="Heading4"/>
        <w:numPr>
          <w:ilvl w:val="3"/>
          <w:numId w:val="1"/>
        </w:numPr>
        <w:rPr/>
      </w:pPr>
      <w:bookmarkStart w:id="3650" w:name="__RefHeading___Toc697014_3244359995"/>
      <w:bookmarkStart w:id="3651" w:name="_Toc1582"/>
      <w:bookmarkEnd w:id="3650"/>
      <w:r>
        <w:rPr>
          <w:rtl w:val="true"/>
        </w:rPr>
        <w:t>پیام‌ها</w:t>
      </w:r>
      <w:r>
        <w:rPr>
          <w:rtl w:val="true"/>
        </w:rPr>
        <w:t>:</w:t>
      </w:r>
      <w:bookmarkEnd w:id="365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کفّار،دلیلی بر انکار قیامت ندارند و تنها با طرح این سؤال که قیامت چه زمانی است،آن را به استهزا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نبودن زمان امری،دلیل بر واقع نشدن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w:t>
      </w:r>
      <w:bookmarkStart w:id="3652" w:name="pg13172_134131"/>
    </w:p>
    <w:p>
      <w:pPr>
        <w:pStyle w:val="BookText"/>
        <w:rPr/>
      </w:pPr>
      <w:bookmarkEnd w:id="365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قیامت،وعده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کفّار،انبیا و مؤمنین را دروغگو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خبر نمی‌کند،این همه غفلت و استهزا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که بیاید،نه زبان تاب سخن دارد و نه پا توان 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یَسْتَطِیعُونَ تَوْصِیَةً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پس از یک صیحه مرگبار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دنیا و آغاز قیامت در حالی خواهد بود که مردم سرگرم جدال و کشمکش روزانه‌اند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تَأْخُذُهُمْ وَ هُمْ یَخِصِّمُونَ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وابستگی‌ها و دل‌بستگی‌ها در دنیا،کارساز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قیام قیامت،همه بندها گسسته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إِلیٰ أَهْلِهِمْ یَرْجِعُونَ</w:t>
      </w:r>
      <w:r>
        <w:rPr>
          <w:rFonts w:eastAsia="IRNazanin" w:cs="IRNazanin"/>
          <w:color w:val="111111"/>
          <w:sz w:val="28"/>
          <w:szCs w:val="28"/>
          <w:rtl w:val="true"/>
          <w:lang w:bidi="fa-IR"/>
        </w:rPr>
        <w:t>»</w:t>
      </w:r>
    </w:p>
    <w:p>
      <w:pPr>
        <w:pStyle w:val="Heading3"/>
        <w:numPr>
          <w:ilvl w:val="2"/>
          <w:numId w:val="1"/>
        </w:numPr>
        <w:rPr/>
      </w:pPr>
      <w:bookmarkStart w:id="3653" w:name="__RefHeading___Toc697016_3244359995"/>
      <w:bookmarkStart w:id="3654" w:name="_Toc1583"/>
      <w:bookmarkEnd w:id="3653"/>
      <w:r>
        <w:rPr>
          <w:rtl w:val="true"/>
        </w:rPr>
        <w:t>[</w:t>
      </w:r>
      <w:r>
        <w:rPr>
          <w:rtl w:val="true"/>
        </w:rPr>
        <w:t xml:space="preserve">سوره یس </w:t>
      </w:r>
      <w:r>
        <w:rPr>
          <w:rtl w:val="true"/>
        </w:rPr>
        <w:t>(</w:t>
      </w:r>
      <w:r>
        <w:rPr/>
        <w:t>36</w:t>
      </w:r>
      <w:r>
        <w:rPr>
          <w:rtl w:val="true"/>
        </w:rPr>
        <w:t xml:space="preserve">): </w:t>
      </w:r>
      <w:r>
        <w:rPr>
          <w:rtl w:val="true"/>
        </w:rPr>
        <w:t xml:space="preserve">آیات </w:t>
      </w:r>
      <w:r>
        <w:rPr/>
        <w:t>51</w:t>
      </w:r>
      <w:r>
        <w:rPr>
          <w:rtl w:val="true"/>
        </w:rPr>
        <w:t xml:space="preserve"> </w:t>
      </w:r>
      <w:r>
        <w:rPr>
          <w:rtl w:val="true"/>
        </w:rPr>
        <w:t xml:space="preserve">تا </w:t>
      </w:r>
      <w:r>
        <w:rPr/>
        <w:t>53</w:t>
      </w:r>
      <w:r>
        <w:rPr>
          <w:rtl w:val="true"/>
        </w:rPr>
        <w:t>]</w:t>
      </w:r>
      <w:bookmarkEnd w:id="3654"/>
    </w:p>
    <w:p>
      <w:pPr>
        <w:pStyle w:val="Heading4"/>
        <w:numPr>
          <w:ilvl w:val="3"/>
          <w:numId w:val="1"/>
        </w:numPr>
        <w:rPr/>
      </w:pPr>
      <w:bookmarkStart w:id="3655" w:name="__RefHeading___Toc697018_3244359995"/>
      <w:bookmarkStart w:id="3656" w:name="_Toc1584"/>
      <w:bookmarkEnd w:id="3655"/>
      <w:r>
        <w:rPr>
          <w:rtl w:val="true"/>
        </w:rPr>
        <w:t>اشاره</w:t>
      </w:r>
      <w:bookmarkEnd w:id="3656"/>
    </w:p>
    <w:p>
      <w:pPr>
        <w:pStyle w:val="BookText"/>
        <w:rPr/>
      </w:pP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 دمیده شود،پس ناگاه آنان از 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به سوی پروردگارشان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ما،چه کسی ما را از خوابگاهمان برانگیخت؟ این همان است که خدای رحمان وعده داد و پیامبران راست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بانگ نبود که ناگهان همگی نزد ما احضار شدند</w:t>
      </w:r>
      <w:r>
        <w:rPr>
          <w:rFonts w:eastAsia="IRNazanin" w:cs="IRNazanin"/>
          <w:color w:val="111111"/>
          <w:sz w:val="28"/>
          <w:szCs w:val="28"/>
          <w:rtl w:val="true"/>
          <w:lang w:bidi="fa-IR"/>
        </w:rPr>
        <w:t>.</w:t>
      </w:r>
    </w:p>
    <w:p>
      <w:pPr>
        <w:pStyle w:val="Heading4"/>
        <w:numPr>
          <w:ilvl w:val="3"/>
          <w:numId w:val="1"/>
        </w:numPr>
        <w:rPr/>
      </w:pPr>
      <w:bookmarkStart w:id="3657" w:name="__RefHeading___Toc697020_3244359995"/>
      <w:bookmarkStart w:id="3658" w:name="_Toc1585"/>
      <w:bookmarkEnd w:id="3657"/>
      <w:r>
        <w:rPr>
          <w:rtl w:val="true"/>
        </w:rPr>
        <w:t>نکته‌ها</w:t>
      </w:r>
      <w:r>
        <w:rPr>
          <w:rtl w:val="true"/>
        </w:rPr>
        <w:t>:</w:t>
      </w:r>
      <w:bookmarkEnd w:id="365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قرآن،دو بار دمیدن در صور مطرح شده است؛یکی برای انقراض دنیا و یکی برای</w:t>
      </w:r>
      <w:bookmarkStart w:id="3659" w:name="pg13172_134132"/>
    </w:p>
    <w:p>
      <w:pPr>
        <w:pStyle w:val="BookText"/>
        <w:rPr/>
      </w:pPr>
      <w:bookmarkEnd w:id="3659"/>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نفخ صور در این آیه،دمیده شدن در صور برای بار دوّم و زنده شدن مردگان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رفتن با سرعت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محلّ استراحت و مراد از آن در اینجا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فرشتگان به اهل قیامت است</w:t>
      </w:r>
      <w:r>
        <w:rPr>
          <w:rFonts w:eastAsia="IRNazanin" w:cs="IRNazanin"/>
          <w:color w:val="111111"/>
          <w:sz w:val="28"/>
          <w:szCs w:val="28"/>
          <w:rtl w:val="true"/>
          <w:lang w:bidi="fa-IR"/>
        </w:rPr>
        <w:t xml:space="preserve">. </w:t>
      </w:r>
      <w:r>
        <w:rPr>
          <w:rStyle w:val="FootnoteAnchor"/>
          <w:rtl w:val="true"/>
        </w:rPr>
        <w:footnoteReference w:id="605"/>
      </w:r>
    </w:p>
    <w:p>
      <w:pPr>
        <w:pStyle w:val="Heading4"/>
        <w:numPr>
          <w:ilvl w:val="3"/>
          <w:numId w:val="1"/>
        </w:numPr>
        <w:rPr/>
      </w:pPr>
      <w:bookmarkStart w:id="3660" w:name="__RefHeading___Toc697022_3244359995"/>
      <w:bookmarkStart w:id="3661" w:name="_Toc1586"/>
      <w:bookmarkEnd w:id="3660"/>
      <w:r>
        <w:rPr>
          <w:rtl w:val="true"/>
        </w:rPr>
        <w:t>پیام‌ها</w:t>
      </w:r>
      <w:r>
        <w:rPr>
          <w:rtl w:val="true"/>
        </w:rPr>
        <w:t>:</w:t>
      </w:r>
      <w:bookmarkEnd w:id="36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قیامت با صوتی است که از دمیده شدن در صور شنیده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 فِی الصُّورِ فَإِذٰا هُمْ مِنَ الْأَجْدٰاثِ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جسمانی است و بدن‌ها از همین قبرها خارج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الْأَجْدٰاثِ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یَنْسِلُونَ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مِنْ مَرْقَدِنٰا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شدن انسان‌ها در قیامت بسیار سریع و با آسانی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w:t>
      </w:r>
      <w:r>
        <w:rPr>
          <w:rFonts w:eastAsia="Amiri" w:cs="Amiri" w:ascii="Amiri" w:hAnsi="Amiri"/>
          <w:color w:val="111111"/>
          <w:sz w:val="28"/>
          <w:szCs w:val="28"/>
          <w:rtl w:val="true"/>
          <w:lang w:bidi="ar-SA"/>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شتابان،نشانه‌ی اضطراب و هیجان مردم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حسرت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قیامت،صحنه‌ی بیداری و اقرار و اعتراف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حسابرسی،لازمه رحمان بودن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آن چه را در دنیا انکار می‌کردند در آن روز اقرار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همین که نام رحمن برده می‌شد،می‌گفتند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ولی در آن روز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w:t>
      </w:r>
      <w:bookmarkStart w:id="3662" w:name="pg13172_134133"/>
    </w:p>
    <w:p>
      <w:pPr>
        <w:pStyle w:val="BookText"/>
        <w:rPr/>
      </w:pPr>
      <w:bookmarkEnd w:id="3662"/>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 همه مردم در یک جا حاضر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جَمِیعٌ لَدَیْنٰا مُحْضَرُونَ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قیامت با اختیار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w:t>
      </w:r>
    </w:p>
    <w:p>
      <w:pPr>
        <w:pStyle w:val="Heading3"/>
        <w:numPr>
          <w:ilvl w:val="2"/>
          <w:numId w:val="1"/>
        </w:numPr>
        <w:rPr/>
      </w:pPr>
      <w:bookmarkStart w:id="3663" w:name="__RefHeading___Toc697024_3244359995"/>
      <w:bookmarkStart w:id="3664" w:name="_Toc1587"/>
      <w:bookmarkEnd w:id="3663"/>
      <w:r>
        <w:rPr>
          <w:rtl w:val="true"/>
        </w:rPr>
        <w:t>[</w:t>
      </w:r>
      <w:r>
        <w:rPr>
          <w:rtl w:val="true"/>
        </w:rPr>
        <w:t xml:space="preserve">سوره یس </w:t>
      </w:r>
      <w:r>
        <w:rPr>
          <w:rtl w:val="true"/>
        </w:rPr>
        <w:t>(</w:t>
      </w:r>
      <w:r>
        <w:rPr/>
        <w:t>36</w:t>
      </w:r>
      <w:r>
        <w:rPr>
          <w:rtl w:val="true"/>
        </w:rPr>
        <w:t xml:space="preserve">): </w:t>
      </w:r>
      <w:r>
        <w:rPr>
          <w:rtl w:val="true"/>
        </w:rPr>
        <w:t xml:space="preserve">آیه </w:t>
      </w:r>
      <w:r>
        <w:rPr/>
        <w:t>54</w:t>
      </w:r>
      <w:r>
        <w:rPr>
          <w:rtl w:val="true"/>
        </w:rPr>
        <w:t>]</w:t>
      </w:r>
      <w:bookmarkEnd w:id="3664"/>
    </w:p>
    <w:p>
      <w:pPr>
        <w:pStyle w:val="Heading4"/>
        <w:numPr>
          <w:ilvl w:val="3"/>
          <w:numId w:val="1"/>
        </w:numPr>
        <w:rPr/>
      </w:pPr>
      <w:bookmarkStart w:id="3665" w:name="__RefHeading___Toc697026_3244359995"/>
      <w:bookmarkStart w:id="3666" w:name="_Toc1588"/>
      <w:bookmarkEnd w:id="3665"/>
      <w:r>
        <w:rPr>
          <w:rtl w:val="true"/>
        </w:rPr>
        <w:t>اشاره</w:t>
      </w:r>
      <w:bookmarkEnd w:id="3666"/>
    </w:p>
    <w:p>
      <w:pPr>
        <w:pStyle w:val="BookText"/>
        <w:rPr/>
      </w:pP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چنین روزی بر هیچ کس ستمی نمی‌شود،و جز آن چه عمل کردید جزایی داده نمی‌شوید</w:t>
      </w:r>
      <w:r>
        <w:rPr>
          <w:rFonts w:eastAsia="IRNazanin" w:cs="IRNazanin"/>
          <w:color w:val="111111"/>
          <w:sz w:val="28"/>
          <w:szCs w:val="28"/>
          <w:rtl w:val="true"/>
          <w:lang w:bidi="fa-IR"/>
        </w:rPr>
        <w:t>.</w:t>
      </w:r>
    </w:p>
    <w:p>
      <w:pPr>
        <w:pStyle w:val="Heading4"/>
        <w:numPr>
          <w:ilvl w:val="3"/>
          <w:numId w:val="1"/>
        </w:numPr>
        <w:rPr/>
      </w:pPr>
      <w:bookmarkStart w:id="3667" w:name="__RefHeading___Toc697028_3244359995"/>
      <w:bookmarkStart w:id="3668" w:name="_Toc1589"/>
      <w:bookmarkEnd w:id="3667"/>
      <w:r>
        <w:rPr>
          <w:rtl w:val="true"/>
        </w:rPr>
        <w:t>نکته‌ها</w:t>
      </w:r>
      <w:r>
        <w:rPr>
          <w:rtl w:val="true"/>
        </w:rPr>
        <w:t>:</w:t>
      </w:r>
      <w:bookmarkEnd w:id="3668"/>
    </w:p>
    <w:p>
      <w:pPr>
        <w:pStyle w:val="BookText"/>
        <w:rPr/>
      </w:pPr>
      <w:r>
        <w:rPr>
          <w:rFonts w:ascii="IRNazanin" w:hAnsi="IRNazanin" w:eastAsia="IRNazanin"/>
          <w:color w:val="111111"/>
          <w:sz w:val="28"/>
          <w:sz w:val="28"/>
          <w:szCs w:val="28"/>
          <w:rtl w:val="true"/>
          <w:lang w:bidi="fa-IR"/>
        </w:rPr>
        <w:t>این آیه بیانگر تجسّم عمل در قیامت است،زیرا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 شما چیزی نیست جز عمل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بود که به خاطر اعمالی که انجام داده‌اید،کیفر یا پاداش داده می‌شوید</w:t>
      </w:r>
      <w:r>
        <w:rPr>
          <w:rFonts w:eastAsia="IRNazanin" w:cs="IRNazanin"/>
          <w:color w:val="111111"/>
          <w:sz w:val="28"/>
          <w:szCs w:val="28"/>
          <w:rtl w:val="true"/>
          <w:lang w:bidi="fa-IR"/>
        </w:rPr>
        <w:t>.</w:t>
      </w:r>
    </w:p>
    <w:p>
      <w:pPr>
        <w:pStyle w:val="Heading4"/>
        <w:numPr>
          <w:ilvl w:val="3"/>
          <w:numId w:val="1"/>
        </w:numPr>
        <w:rPr/>
      </w:pPr>
      <w:bookmarkStart w:id="3669" w:name="__RefHeading___Toc697030_3244359995"/>
      <w:bookmarkStart w:id="3670" w:name="_Toc1590"/>
      <w:bookmarkEnd w:id="3669"/>
      <w:r>
        <w:rPr>
          <w:rtl w:val="true"/>
        </w:rPr>
        <w:t>پیام‌ها</w:t>
      </w:r>
      <w:r>
        <w:rPr>
          <w:rtl w:val="true"/>
        </w:rPr>
        <w:t>:</w:t>
      </w:r>
      <w:bookmarkEnd w:id="3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قیامت روز ظهور و جلوه‌ی عدل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تُظْلَمُ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عذاب‌ها نیز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 نَفْسٌ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در قیامت،بر اساس عملکرد ما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w:t>
      </w:r>
    </w:p>
    <w:p>
      <w:pPr>
        <w:pStyle w:val="Heading3"/>
        <w:numPr>
          <w:ilvl w:val="2"/>
          <w:numId w:val="1"/>
        </w:numPr>
        <w:rPr/>
      </w:pPr>
      <w:bookmarkStart w:id="3671" w:name="__RefHeading___Toc697032_3244359995"/>
      <w:bookmarkStart w:id="3672" w:name="_Toc1591"/>
      <w:bookmarkEnd w:id="3671"/>
      <w:r>
        <w:rPr>
          <w:rtl w:val="true"/>
        </w:rPr>
        <w:t>[</w:t>
      </w:r>
      <w:r>
        <w:rPr>
          <w:rtl w:val="true"/>
        </w:rPr>
        <w:t xml:space="preserve">سوره یس </w:t>
      </w:r>
      <w:r>
        <w:rPr>
          <w:rtl w:val="true"/>
        </w:rPr>
        <w:t>(</w:t>
      </w:r>
      <w:r>
        <w:rPr/>
        <w:t>36</w:t>
      </w:r>
      <w:r>
        <w:rPr>
          <w:rtl w:val="true"/>
        </w:rPr>
        <w:t xml:space="preserve">): </w:t>
      </w:r>
      <w:r>
        <w:rPr>
          <w:rtl w:val="true"/>
        </w:rPr>
        <w:t xml:space="preserve">آیات </w:t>
      </w:r>
      <w:r>
        <w:rPr/>
        <w:t>55</w:t>
      </w:r>
      <w:r>
        <w:rPr>
          <w:rtl w:val="true"/>
        </w:rPr>
        <w:t xml:space="preserve"> </w:t>
      </w:r>
      <w:r>
        <w:rPr>
          <w:rtl w:val="true"/>
        </w:rPr>
        <w:t xml:space="preserve">تا </w:t>
      </w:r>
      <w:r>
        <w:rPr/>
        <w:t>58</w:t>
      </w:r>
      <w:r>
        <w:rPr>
          <w:rtl w:val="true"/>
        </w:rPr>
        <w:t>]</w:t>
      </w:r>
      <w:bookmarkEnd w:id="3672"/>
    </w:p>
    <w:p>
      <w:pPr>
        <w:pStyle w:val="Heading4"/>
        <w:numPr>
          <w:ilvl w:val="3"/>
          <w:numId w:val="1"/>
        </w:numPr>
        <w:rPr/>
      </w:pPr>
      <w:bookmarkStart w:id="3673" w:name="__RefHeading___Toc697034_3244359995"/>
      <w:bookmarkStart w:id="3674" w:name="_Toc1592"/>
      <w:bookmarkEnd w:id="3673"/>
      <w:r>
        <w:rPr>
          <w:rtl w:val="true"/>
        </w:rPr>
        <w:t>اشاره</w:t>
      </w:r>
      <w:bookmarkEnd w:id="3674"/>
    </w:p>
    <w:p>
      <w:pPr>
        <w:pStyle w:val="BookText"/>
        <w:rPr/>
      </w:pP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شک اهل بهشت در آن روز به خوشی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 همسرانشان در زیر سایه‌ها بر تخت‌های زینتی تکیه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برای آنان مهیّا است و هر آن چه بخواهند برایشان موجود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سلام،سخن پروردگار مهربان به آنان است</w:t>
      </w:r>
      <w:r>
        <w:rPr>
          <w:rFonts w:eastAsia="IRNazanin" w:cs="IRNazanin"/>
          <w:color w:val="111111"/>
          <w:sz w:val="28"/>
          <w:szCs w:val="28"/>
          <w:rtl w:val="true"/>
          <w:lang w:bidi="fa-IR"/>
        </w:rPr>
        <w:t>.</w:t>
      </w:r>
      <w:bookmarkStart w:id="3675" w:name="pg13172_134134"/>
    </w:p>
    <w:p>
      <w:pPr>
        <w:pStyle w:val="Heading4"/>
        <w:numPr>
          <w:ilvl w:val="3"/>
          <w:numId w:val="1"/>
        </w:numPr>
        <w:rPr/>
      </w:pPr>
      <w:bookmarkStart w:id="3676" w:name="__RefHeading___Toc697036_3244359995"/>
      <w:bookmarkStart w:id="3677" w:name="_Toc1593"/>
      <w:bookmarkEnd w:id="3675"/>
      <w:bookmarkEnd w:id="3676"/>
      <w:r>
        <w:rPr>
          <w:rtl w:val="true"/>
        </w:rPr>
        <w:t>نکته‌ها</w:t>
      </w:r>
      <w:r>
        <w:rPr>
          <w:rtl w:val="true"/>
        </w:rPr>
        <w:t>:</w:t>
      </w:r>
      <w:bookmarkEnd w:id="3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معنای امری است که انسان را به خود مشغول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سخن مسرّت‌آمیز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تخت مزیّن در حجله عروس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از هر سو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آنان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 سَلاٰمٌ عَلَیْکُمْ</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اهل بهشت نیز به یکدیگر 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فِیهٰا سَلاٰمٌ</w:t>
      </w:r>
      <w:r>
        <w:rPr>
          <w:rFonts w:eastAsia="IRNazanin" w:cs="IRNazanin"/>
          <w:color w:val="111111"/>
          <w:sz w:val="28"/>
          <w:szCs w:val="28"/>
          <w:rtl w:val="true"/>
          <w:lang w:bidi="fa-IR"/>
        </w:rPr>
        <w:t xml:space="preserve">» </w:t>
      </w:r>
      <w:r>
        <w:rPr>
          <w:rStyle w:val="FootnoteAnchor"/>
          <w:rtl w:val="true"/>
        </w:rPr>
        <w:footnoteReference w:id="608"/>
      </w:r>
    </w:p>
    <w:p>
      <w:pPr>
        <w:pStyle w:val="Heading4"/>
        <w:numPr>
          <w:ilvl w:val="3"/>
          <w:numId w:val="1"/>
        </w:numPr>
        <w:rPr/>
      </w:pPr>
      <w:bookmarkStart w:id="3678" w:name="__RefHeading___Toc697038_3244359995"/>
      <w:bookmarkStart w:id="3679" w:name="_Toc1594"/>
      <w:bookmarkEnd w:id="3678"/>
      <w:r>
        <w:rPr>
          <w:rtl w:val="true"/>
        </w:rPr>
        <w:t>پیام‌ها</w:t>
      </w:r>
      <w:r>
        <w:rPr>
          <w:rtl w:val="true"/>
        </w:rPr>
        <w:t>:</w:t>
      </w:r>
      <w:bookmarkEnd w:id="3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بهشت،بیکار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تنوین و به اصطلاح نکره آمده به معنای مشغله‌ای است که کنه و عمق آن ناشناخته و وصف‌ناپذیر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بهشت،غم و اندوه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بهشت،زندگی بدون مرگ،سلامتی بی مرض،جوانی بی پیری،عزّت بی‌ذلّت،نعمت بی محنت،بقا بی‌فنا،خشنودی بی خشم و انس بی وحشت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شُغُلٍ فٰاکِهُونَ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بهشت،تنهایی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أَزْوٰاجُهُمْ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بهشتی آرامش 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عَلَی الْأَرٰائِکِ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تخت و صندلی،به نشستن روی زمین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الْأَرٰائِکِ مُتَّکِؤُنَ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بهترین تغذیه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فٰاکِهَةٌ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به صورت نکره آمده تا علامت آن باشد که با میوه‌های آن چنانی پذیرایی می‌شوند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محدودیّت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مٰا یَدَّعُونَ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هر چه می‌خواهی بخواه و تمنّا کن</w:t>
      </w:r>
      <w:r>
        <w:rPr>
          <w:rFonts w:eastAsia="IRNazanin" w:cs="IRNazanin"/>
          <w:color w:val="111111"/>
          <w:sz w:val="28"/>
          <w:szCs w:val="28"/>
          <w:rtl w:val="true"/>
          <w:lang w:bidi="fa-IR"/>
        </w:rPr>
        <w:t>.)</w:t>
      </w:r>
      <w:bookmarkStart w:id="3680" w:name="pg13172_134135"/>
    </w:p>
    <w:p>
      <w:pPr>
        <w:pStyle w:val="BookText"/>
        <w:rPr/>
      </w:pPr>
      <w:bookmarkEnd w:id="368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میوه و همسر و تخت نشانه‌ای آن است که در قیامت با همین جسم زندگی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رضا و سلامی با عظمت از خدا دریافت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دریافت سلام الهی،آرزو و خواسته بهشتیان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مٰا یَدَّعُونَ سَلاٰمٌ</w:t>
      </w:r>
      <w:r>
        <w:rPr>
          <w:rFonts w:eastAsia="Amiri" w:cs="Amiri" w:ascii="Amiri" w:hAnsi="Amiri"/>
          <w:color w:val="111111"/>
          <w:sz w:val="28"/>
          <w:szCs w:val="28"/>
          <w:rtl w:val="true"/>
          <w:lang w:bidi="ar-SA"/>
        </w:rPr>
        <w:t>» ...</w:t>
      </w:r>
    </w:p>
    <w:p>
      <w:pPr>
        <w:pStyle w:val="Heading3"/>
        <w:numPr>
          <w:ilvl w:val="2"/>
          <w:numId w:val="1"/>
        </w:numPr>
        <w:rPr/>
      </w:pPr>
      <w:bookmarkStart w:id="3681" w:name="__RefHeading___Toc697040_3244359995"/>
      <w:bookmarkStart w:id="3682" w:name="_Toc1595"/>
      <w:bookmarkEnd w:id="3681"/>
      <w:r>
        <w:rPr>
          <w:rtl w:val="true"/>
        </w:rPr>
        <w:t>[</w:t>
      </w:r>
      <w:r>
        <w:rPr>
          <w:rtl w:val="true"/>
        </w:rPr>
        <w:t xml:space="preserve">سوره یس </w:t>
      </w:r>
      <w:r>
        <w:rPr>
          <w:rtl w:val="true"/>
        </w:rPr>
        <w:t>(</w:t>
      </w:r>
      <w:r>
        <w:rPr/>
        <w:t>36</w:t>
      </w:r>
      <w:r>
        <w:rPr>
          <w:rtl w:val="true"/>
        </w:rPr>
        <w:t xml:space="preserve">): </w:t>
      </w:r>
      <w:r>
        <w:rPr>
          <w:rtl w:val="true"/>
        </w:rPr>
        <w:t xml:space="preserve">آیات </w:t>
      </w:r>
      <w:r>
        <w:rPr/>
        <w:t>59</w:t>
      </w:r>
      <w:r>
        <w:rPr>
          <w:rtl w:val="true"/>
        </w:rPr>
        <w:t xml:space="preserve"> </w:t>
      </w:r>
      <w:r>
        <w:rPr>
          <w:rtl w:val="true"/>
        </w:rPr>
        <w:t xml:space="preserve">تا </w:t>
      </w:r>
      <w:r>
        <w:rPr/>
        <w:t>62</w:t>
      </w:r>
      <w:r>
        <w:rPr>
          <w:rtl w:val="true"/>
        </w:rPr>
        <w:t>]</w:t>
      </w:r>
      <w:bookmarkEnd w:id="3682"/>
    </w:p>
    <w:p>
      <w:pPr>
        <w:pStyle w:val="Heading4"/>
        <w:numPr>
          <w:ilvl w:val="3"/>
          <w:numId w:val="1"/>
        </w:numPr>
        <w:rPr/>
      </w:pPr>
      <w:bookmarkStart w:id="3683" w:name="__RefHeading___Toc697042_3244359995"/>
      <w:bookmarkStart w:id="3684" w:name="_Toc1596"/>
      <w:bookmarkEnd w:id="3683"/>
      <w:r>
        <w:rPr>
          <w:rtl w:val="true"/>
        </w:rPr>
        <w:t>اشاره</w:t>
      </w:r>
      <w:bookmarkEnd w:id="3684"/>
    </w:p>
    <w:p>
      <w:pPr>
        <w:pStyle w:val="BookText"/>
        <w:rPr/>
      </w:pP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گناهکاران و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پیمان نبستم که شیطان را اطاعت نکنید که همانا او برای شما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مرا بپرستید،که راه مستقیم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شیطان گروه زیادی از شما را گمراه کرد،پس چرا تعقّل نمی‌کردید؟</w:t>
      </w:r>
    </w:p>
    <w:p>
      <w:pPr>
        <w:pStyle w:val="Heading4"/>
        <w:numPr>
          <w:ilvl w:val="3"/>
          <w:numId w:val="1"/>
        </w:numPr>
        <w:rPr/>
      </w:pPr>
      <w:bookmarkStart w:id="3685" w:name="__RefHeading___Toc697044_3244359995"/>
      <w:bookmarkStart w:id="3686" w:name="_Toc1597"/>
      <w:bookmarkEnd w:id="3685"/>
      <w:r>
        <w:rPr>
          <w:rtl w:val="true"/>
        </w:rPr>
        <w:t>نکته‌ها</w:t>
      </w:r>
      <w:r>
        <w:rPr>
          <w:rtl w:val="true"/>
        </w:rPr>
        <w:t>:</w:t>
      </w:r>
      <w:bookmarkEnd w:id="3686"/>
    </w:p>
    <w:p>
      <w:pPr>
        <w:pStyle w:val="BookText"/>
        <w:rPr/>
      </w:pPr>
      <w:r>
        <w:rPr>
          <w:rFonts w:ascii="IRNazanin" w:hAnsi="IRNazanin" w:eastAsia="IRNazanin"/>
          <w:color w:val="111111"/>
          <w:sz w:val="28"/>
          <w:sz w:val="28"/>
          <w:szCs w:val="28"/>
          <w:rtl w:val="true"/>
          <w:lang w:bidi="fa-IR"/>
        </w:rPr>
        <w:t>جدایی گناهکاران از نیکوکاران طبق قانون عدل الهی است،که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شاید هم مراد از جدا شدن،جدایی مجرمین از یکدیگر و تنها شدن و به درد فراق گرفتار شدن باشد،همچون زندان انفرادی در دنیا که مجرمان را از یکدیگر جدا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جمعیّت زیادی گفته می‌شود که همچون کوه عظمت داشته باشد</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عبادت شیطان،اطاعت شیطان است،چنان که 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رجلا فی معصیة فقد عبده</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هر کس در گناه از کسی اطاعت کند،بندگی او را کرده است</w:t>
      </w:r>
      <w:r>
        <w:rPr>
          <w:rFonts w:eastAsia="IRNazanin" w:cs="IRNazanin"/>
          <w:color w:val="111111"/>
          <w:sz w:val="28"/>
          <w:szCs w:val="28"/>
          <w:rtl w:val="true"/>
          <w:lang w:bidi="fa-IR"/>
        </w:rPr>
        <w:t>.</w:t>
      </w:r>
      <w:bookmarkStart w:id="3687" w:name="pg13172_134136"/>
    </w:p>
    <w:p>
      <w:pPr>
        <w:pStyle w:val="Heading4"/>
        <w:numPr>
          <w:ilvl w:val="3"/>
          <w:numId w:val="1"/>
        </w:numPr>
        <w:rPr/>
      </w:pPr>
      <w:bookmarkStart w:id="3688" w:name="__RefHeading___Toc697046_3244359995"/>
      <w:bookmarkStart w:id="3689" w:name="_Toc1598"/>
      <w:bookmarkEnd w:id="3687"/>
      <w:bookmarkEnd w:id="3688"/>
      <w:r>
        <w:rPr>
          <w:rtl w:val="true"/>
        </w:rPr>
        <w:t>پیام‌ها</w:t>
      </w:r>
      <w:r>
        <w:rPr>
          <w:rtl w:val="true"/>
        </w:rPr>
        <w:t>:</w:t>
      </w:r>
      <w:bookmarkEnd w:id="3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فیصله و جدایی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امْتٰازُوا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انبیا،عقل و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پیمان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پدر شما را فریب داد و شما فرزندان کسی هستید که اطاعت شیطان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تَعْبُدُوا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انسان،از دو حال خارج نیست،یا بنده خداست یا بنده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تَعْبُدُوا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بودن شیطان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که سنگ و چوب را به جای خدا برای انسان جلوه می‌دهد در انحراف آن هیچ گونه ابهامی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که هر شبانه روز در نماز از خدا می‌خواهیم،همان اطاعت از او و عبادت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اعْبُدُونِی هٰذٰا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فریب خوردگان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 کَثِیراً أَ فَلَمْ تَکُونُوا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سرنوشت تلخ قربانیان فریب شیطان،راه نجات از وسوسه‌ها و دام‌های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تَکُونُوا تَعْقِلُونَ</w:t>
      </w:r>
      <w:r>
        <w:rPr>
          <w:rFonts w:eastAsia="IRNazanin" w:cs="IRNazanin"/>
          <w:color w:val="111111"/>
          <w:sz w:val="28"/>
          <w:szCs w:val="28"/>
          <w:rtl w:val="true"/>
          <w:lang w:bidi="fa-IR"/>
        </w:rPr>
        <w:t>»</w:t>
      </w:r>
    </w:p>
    <w:p>
      <w:pPr>
        <w:pStyle w:val="Heading3"/>
        <w:numPr>
          <w:ilvl w:val="2"/>
          <w:numId w:val="1"/>
        </w:numPr>
        <w:rPr/>
      </w:pPr>
      <w:bookmarkStart w:id="3690" w:name="__RefHeading___Toc697048_3244359995"/>
      <w:bookmarkStart w:id="3691" w:name="_Toc1599"/>
      <w:bookmarkEnd w:id="3690"/>
      <w:r>
        <w:rPr>
          <w:rtl w:val="true"/>
        </w:rPr>
        <w:t>[</w:t>
      </w:r>
      <w:r>
        <w:rPr>
          <w:rtl w:val="true"/>
        </w:rPr>
        <w:t xml:space="preserve">سوره یس </w:t>
      </w:r>
      <w:r>
        <w:rPr>
          <w:rtl w:val="true"/>
        </w:rPr>
        <w:t>(</w:t>
      </w:r>
      <w:r>
        <w:rPr/>
        <w:t>36</w:t>
      </w:r>
      <w:r>
        <w:rPr>
          <w:rtl w:val="true"/>
        </w:rPr>
        <w:t xml:space="preserve">): </w:t>
      </w:r>
      <w:r>
        <w:rPr>
          <w:rtl w:val="true"/>
        </w:rPr>
        <w:t xml:space="preserve">آیات </w:t>
      </w:r>
      <w:r>
        <w:rPr/>
        <w:t>63</w:t>
      </w:r>
      <w:r>
        <w:rPr>
          <w:rtl w:val="true"/>
        </w:rPr>
        <w:t xml:space="preserve"> </w:t>
      </w:r>
      <w:r>
        <w:rPr>
          <w:rtl w:val="true"/>
        </w:rPr>
        <w:t xml:space="preserve">تا </w:t>
      </w:r>
      <w:r>
        <w:rPr/>
        <w:t>64</w:t>
      </w:r>
      <w:r>
        <w:rPr>
          <w:rtl w:val="true"/>
        </w:rPr>
        <w:t>]</w:t>
      </w:r>
      <w:bookmarkEnd w:id="3691"/>
    </w:p>
    <w:p>
      <w:pPr>
        <w:pStyle w:val="Heading4"/>
        <w:numPr>
          <w:ilvl w:val="3"/>
          <w:numId w:val="1"/>
        </w:numPr>
        <w:rPr/>
      </w:pPr>
      <w:bookmarkStart w:id="3692" w:name="__RefHeading___Toc697050_3244359995"/>
      <w:bookmarkStart w:id="3693" w:name="_Toc1600"/>
      <w:bookmarkEnd w:id="3692"/>
      <w:r>
        <w:rPr>
          <w:rtl w:val="true"/>
        </w:rPr>
        <w:t>اشاره</w:t>
      </w:r>
      <w:bookmarkEnd w:id="3693"/>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جهنّمی است که به شما وعده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وارد آن شوید و به خاطر کفری که داشتید،به آتش آن بسوزید</w:t>
      </w:r>
      <w:r>
        <w:rPr>
          <w:rFonts w:eastAsia="IRNazanin" w:cs="IRNazanin"/>
          <w:color w:val="111111"/>
          <w:sz w:val="28"/>
          <w:szCs w:val="28"/>
          <w:rtl w:val="true"/>
          <w:lang w:bidi="fa-IR"/>
        </w:rPr>
        <w:t>.</w:t>
      </w:r>
    </w:p>
    <w:p>
      <w:pPr>
        <w:pStyle w:val="Heading4"/>
        <w:numPr>
          <w:ilvl w:val="3"/>
          <w:numId w:val="1"/>
        </w:numPr>
        <w:rPr/>
      </w:pPr>
      <w:bookmarkStart w:id="3694" w:name="__RefHeading___Toc697052_3244359995"/>
      <w:bookmarkStart w:id="3695" w:name="_Toc1601"/>
      <w:bookmarkEnd w:id="3694"/>
      <w:r>
        <w:rPr>
          <w:rtl w:val="true"/>
        </w:rPr>
        <w:t>نکته‌ها</w:t>
      </w:r>
      <w:r>
        <w:rPr>
          <w:rtl w:val="true"/>
        </w:rPr>
        <w:t>:</w:t>
      </w:r>
      <w:bookmarkEnd w:id="369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آتش افروختن و در آتش وارد گشتن و ملازم آن بودن است</w:t>
      </w:r>
      <w:r>
        <w:rPr>
          <w:rFonts w:eastAsia="IRNazanin" w:cs="IRNazanin"/>
          <w:color w:val="111111"/>
          <w:sz w:val="28"/>
          <w:szCs w:val="28"/>
          <w:rtl w:val="true"/>
          <w:lang w:bidi="fa-IR"/>
        </w:rPr>
        <w:t>.</w:t>
      </w:r>
      <w:bookmarkStart w:id="3696" w:name="pg13172_134137"/>
    </w:p>
    <w:p>
      <w:pPr>
        <w:pStyle w:val="Heading4"/>
        <w:numPr>
          <w:ilvl w:val="3"/>
          <w:numId w:val="1"/>
        </w:numPr>
        <w:rPr/>
      </w:pPr>
      <w:bookmarkStart w:id="3697" w:name="__RefHeading___Toc697054_3244359995"/>
      <w:bookmarkStart w:id="3698" w:name="_Toc1602"/>
      <w:bookmarkEnd w:id="3696"/>
      <w:bookmarkEnd w:id="3697"/>
      <w:r>
        <w:rPr>
          <w:rtl w:val="true"/>
        </w:rPr>
        <w:t>پیام‌ها</w:t>
      </w:r>
      <w:r>
        <w:rPr>
          <w:rtl w:val="true"/>
        </w:rPr>
        <w:t>:</w:t>
      </w:r>
      <w:bookmarkEnd w:id="3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وعده جهنّم داد،ولی کافران باور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دوزخیان اتمام حجت نموده و پیوسته خطر دوزخ را به آنان ابلاغ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تُوعَدُونَ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کفّار به دوزخ با تحقیر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تحقیر و اهانت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دوزخیان هرگز از آتش جدا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اصْلَوْهَا الْیَوْمَ</w:t>
      </w:r>
      <w:r>
        <w:rPr>
          <w:rFonts w:eastAsia="IRNazanin" w:cs="IRNazanin"/>
          <w:color w:val="111111"/>
          <w:sz w:val="28"/>
          <w:szCs w:val="28"/>
          <w:rtl w:val="true"/>
          <w:lang w:bidi="fa-IR"/>
        </w:rPr>
        <w:t>»</w:t>
      </w:r>
    </w:p>
    <w:p>
      <w:pPr>
        <w:pStyle w:val="Heading3"/>
        <w:numPr>
          <w:ilvl w:val="2"/>
          <w:numId w:val="1"/>
        </w:numPr>
        <w:rPr/>
      </w:pPr>
      <w:bookmarkStart w:id="3699" w:name="__RefHeading___Toc697056_3244359995"/>
      <w:bookmarkStart w:id="3700" w:name="_Toc1603"/>
      <w:bookmarkEnd w:id="3699"/>
      <w:r>
        <w:rPr>
          <w:rtl w:val="true"/>
        </w:rPr>
        <w:t>[</w:t>
      </w:r>
      <w:r>
        <w:rPr>
          <w:rtl w:val="true"/>
        </w:rPr>
        <w:t xml:space="preserve">سوره یس </w:t>
      </w:r>
      <w:r>
        <w:rPr>
          <w:rtl w:val="true"/>
        </w:rPr>
        <w:t>(</w:t>
      </w:r>
      <w:r>
        <w:rPr/>
        <w:t>36</w:t>
      </w:r>
      <w:r>
        <w:rPr>
          <w:rtl w:val="true"/>
        </w:rPr>
        <w:t xml:space="preserve">): </w:t>
      </w:r>
      <w:r>
        <w:rPr>
          <w:rtl w:val="true"/>
        </w:rPr>
        <w:t xml:space="preserve">آیه </w:t>
      </w:r>
      <w:r>
        <w:rPr/>
        <w:t>65</w:t>
      </w:r>
      <w:r>
        <w:rPr>
          <w:rtl w:val="true"/>
        </w:rPr>
        <w:t>]</w:t>
      </w:r>
      <w:bookmarkEnd w:id="3700"/>
    </w:p>
    <w:p>
      <w:pPr>
        <w:pStyle w:val="Heading4"/>
        <w:numPr>
          <w:ilvl w:val="3"/>
          <w:numId w:val="1"/>
        </w:numPr>
        <w:rPr/>
      </w:pPr>
      <w:bookmarkStart w:id="3701" w:name="__RefHeading___Toc697058_3244359995"/>
      <w:bookmarkStart w:id="3702" w:name="_Toc1604"/>
      <w:bookmarkEnd w:id="3701"/>
      <w:r>
        <w:rPr>
          <w:rtl w:val="true"/>
        </w:rPr>
        <w:t>اشاره</w:t>
      </w:r>
      <w:bookmarkEnd w:id="3702"/>
    </w:p>
    <w:p>
      <w:pPr>
        <w:pStyle w:val="BookText"/>
        <w:rPr/>
      </w:pP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بر دهانشان مُهر می‌نهیم و دست‌هایشان با ما سخن می‌گویند و پاهایشان به آن چه کسب کرده‌اند گواهی می‌دهند</w:t>
      </w:r>
      <w:r>
        <w:rPr>
          <w:rFonts w:eastAsia="IRNazanin" w:cs="IRNazanin"/>
          <w:color w:val="111111"/>
          <w:sz w:val="28"/>
          <w:szCs w:val="28"/>
          <w:rtl w:val="true"/>
          <w:lang w:bidi="fa-IR"/>
        </w:rPr>
        <w:t>.</w:t>
      </w:r>
    </w:p>
    <w:p>
      <w:pPr>
        <w:pStyle w:val="Heading4"/>
        <w:numPr>
          <w:ilvl w:val="3"/>
          <w:numId w:val="1"/>
        </w:numPr>
        <w:rPr/>
      </w:pPr>
      <w:bookmarkStart w:id="3703" w:name="__RefHeading___Toc697060_3244359995"/>
      <w:bookmarkStart w:id="3704" w:name="_Toc1605"/>
      <w:bookmarkEnd w:id="3703"/>
      <w:r>
        <w:rPr>
          <w:rtl w:val="true"/>
        </w:rPr>
        <w:t>نکته‌ها</w:t>
      </w:r>
      <w:r>
        <w:rPr>
          <w:rtl w:val="true"/>
        </w:rPr>
        <w:t>:</w:t>
      </w:r>
      <w:bookmarkEnd w:id="3704"/>
    </w:p>
    <w:p>
      <w:pPr>
        <w:pStyle w:val="BookText"/>
        <w:rPr/>
      </w:pPr>
      <w:r>
        <w:rPr>
          <w:rFonts w:ascii="IRNazanin" w:hAnsi="IRNazanin" w:eastAsia="IRNazanin"/>
          <w:color w:val="111111"/>
          <w:sz w:val="28"/>
          <w:sz w:val="28"/>
          <w:szCs w:val="28"/>
          <w:rtl w:val="true"/>
          <w:lang w:bidi="fa-IR"/>
        </w:rPr>
        <w:t xml:space="preserve">ذکر نام دست و پا از باب نمونه است،زیرا در آیات دیگر می‌خوانیم که گوش و چشم و دل نیز مورد سؤال قرار می‌گیرند </w:t>
      </w:r>
      <w:r>
        <w:rPr>
          <w:rStyle w:val="FootnoteAnchor"/>
          <w:rtl w:val="true"/>
        </w:rPr>
        <w:footnoteReference w:id="612"/>
      </w:r>
      <w:r>
        <w:rPr>
          <w:rFonts w:ascii="IRNazanin" w:hAnsi="IRNazanin" w:eastAsia="IRNazanin"/>
          <w:color w:val="111111"/>
          <w:sz w:val="28"/>
          <w:sz w:val="28"/>
          <w:szCs w:val="28"/>
          <w:rtl w:val="true"/>
          <w:lang w:bidi="fa-IR"/>
        </w:rPr>
        <w:t>و حتّی پوست گواهی می‌دهد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به هر حال هر عضوی به آن چه عمل کرده گواهی می‌دهد</w:t>
      </w:r>
      <w:r>
        <w:rPr>
          <w:rFonts w:eastAsia="IRNazanin" w:cs="IRNazanin"/>
          <w:color w:val="111111"/>
          <w:sz w:val="28"/>
          <w:szCs w:val="28"/>
          <w:rtl w:val="true"/>
          <w:lang w:bidi="fa-IR"/>
        </w:rPr>
        <w:t>.</w:t>
      </w:r>
    </w:p>
    <w:p>
      <w:pPr>
        <w:pStyle w:val="Heading4"/>
        <w:numPr>
          <w:ilvl w:val="3"/>
          <w:numId w:val="1"/>
        </w:numPr>
        <w:rPr/>
      </w:pPr>
      <w:bookmarkStart w:id="3705" w:name="__RefHeading___Toc697062_3244359995"/>
      <w:bookmarkStart w:id="3706" w:name="_Toc1606"/>
      <w:bookmarkEnd w:id="3705"/>
      <w:r>
        <w:rPr>
          <w:rtl w:val="true"/>
        </w:rPr>
        <w:t>پیام‌ها</w:t>
      </w:r>
      <w:r>
        <w:rPr>
          <w:rtl w:val="true"/>
        </w:rPr>
        <w:t>:</w:t>
      </w:r>
      <w:bookmarkEnd w:id="370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خداوند،سبب سوز و سبب 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دهانی را که وسیله سخن گفتن است می‌بندد و دست و پا را وسیله‌ی سخن گفتن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نَخْتِمُ عَلیٰ أَفْوٰاهِهِمْ وَ تُکَلِّمُنٰا أَیْدِیهِمْ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تُکَلِّمُنٰا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اعضای بدن،تابع اراده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تُکَلِّمُنٰا أَیْدِیهِمْ وَ تَشْهَدُ أَرْجُلُهُمْ</w:t>
      </w:r>
      <w:r>
        <w:rPr>
          <w:rFonts w:eastAsia="IRNazanin" w:cs="IRNazanin"/>
          <w:color w:val="111111"/>
          <w:sz w:val="28"/>
          <w:szCs w:val="28"/>
          <w:rtl w:val="true"/>
          <w:lang w:bidi="fa-IR"/>
        </w:rPr>
        <w:t>»</w:t>
      </w:r>
      <w:bookmarkStart w:id="3707" w:name="pg13172_134138"/>
    </w:p>
    <w:p>
      <w:pPr>
        <w:pStyle w:val="BookText"/>
        <w:rPr/>
      </w:pPr>
      <w:bookmarkEnd w:id="370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گواه در دادگاه،اقرار و اعتراف عامل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أَرْجُلُهُمْ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دارای نوعی درک و شعورند که می‌توانند در قیامت شهادت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تُکَلِّمُنٰا أَیْدِیهِمْ وَ تَشْهَدُ أَرْجُلُهُمْ</w:t>
      </w:r>
      <w:r>
        <w:rPr>
          <w:rFonts w:eastAsia="IRNazanin" w:cs="IRNazanin"/>
          <w:color w:val="111111"/>
          <w:sz w:val="28"/>
          <w:szCs w:val="28"/>
          <w:rtl w:val="true"/>
          <w:lang w:bidi="fa-IR"/>
        </w:rPr>
        <w:t>»</w:t>
      </w:r>
    </w:p>
    <w:p>
      <w:pPr>
        <w:pStyle w:val="Heading3"/>
        <w:numPr>
          <w:ilvl w:val="2"/>
          <w:numId w:val="1"/>
        </w:numPr>
        <w:rPr/>
      </w:pPr>
      <w:bookmarkStart w:id="3708" w:name="__RefHeading___Toc697064_3244359995"/>
      <w:bookmarkStart w:id="3709" w:name="_Toc1607"/>
      <w:bookmarkEnd w:id="370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66</w:t>
      </w:r>
      <w:r>
        <w:rPr>
          <w:rtl w:val="true"/>
        </w:rPr>
        <w:t xml:space="preserve"> </w:t>
      </w:r>
      <w:r>
        <w:rPr>
          <w:rtl w:val="true"/>
        </w:rPr>
        <w:t xml:space="preserve">تا </w:t>
      </w:r>
      <w:r>
        <w:rPr/>
        <w:t>67</w:t>
      </w:r>
      <w:r>
        <w:rPr>
          <w:rtl w:val="true"/>
        </w:rPr>
        <w:t>]</w:t>
      </w:r>
      <w:bookmarkEnd w:id="3709"/>
    </w:p>
    <w:p>
      <w:pPr>
        <w:pStyle w:val="Heading4"/>
        <w:numPr>
          <w:ilvl w:val="3"/>
          <w:numId w:val="1"/>
        </w:numPr>
        <w:rPr/>
      </w:pPr>
      <w:bookmarkStart w:id="3710" w:name="__RefHeading___Toc697066_3244359995"/>
      <w:bookmarkStart w:id="3711" w:name="_Toc1608"/>
      <w:bookmarkEnd w:id="3710"/>
      <w:r>
        <w:rPr>
          <w:rtl w:val="true"/>
        </w:rPr>
        <w:t>اشاره</w:t>
      </w:r>
      <w:bookmarkEnd w:id="3711"/>
    </w:p>
    <w:p>
      <w:pPr>
        <w:pStyle w:val="BookText"/>
        <w:rPr/>
      </w:pP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بخواهیم فروغ دیدگانشان را محو می‌کنیم،پس آن گاه که در راه سبقت می‌گیرند،چگونه خواهند دید؟</w:t>
      </w:r>
    </w:p>
    <w:p>
      <w:pPr>
        <w:pStyle w:val="BookText"/>
        <w:rPr/>
      </w:pPr>
      <w:r>
        <w:rPr>
          <w:rFonts w:ascii="IRNazanin" w:hAnsi="IRNazanin" w:eastAsia="IRNazanin"/>
          <w:color w:val="111111"/>
          <w:sz w:val="28"/>
          <w:sz w:val="28"/>
          <w:szCs w:val="28"/>
          <w:rtl w:val="true"/>
          <w:lang w:bidi="fa-IR"/>
        </w:rPr>
        <w:t>و اگر بخواهیم آنان را در جای خود مسخ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مجسّمه‌هایی بی‌روح مبدّل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نه بتوانند به راه خود ادامه دهند و نه بر گردند</w:t>
      </w:r>
      <w:r>
        <w:rPr>
          <w:rFonts w:eastAsia="IRNazanin" w:cs="IRNazanin"/>
          <w:color w:val="111111"/>
          <w:sz w:val="28"/>
          <w:szCs w:val="28"/>
          <w:rtl w:val="true"/>
          <w:lang w:bidi="fa-IR"/>
        </w:rPr>
        <w:t>.</w:t>
      </w:r>
    </w:p>
    <w:p>
      <w:pPr>
        <w:pStyle w:val="Heading4"/>
        <w:numPr>
          <w:ilvl w:val="3"/>
          <w:numId w:val="1"/>
        </w:numPr>
        <w:rPr/>
      </w:pPr>
      <w:bookmarkStart w:id="3712" w:name="__RefHeading___Toc697068_3244359995"/>
      <w:bookmarkStart w:id="3713" w:name="_Toc1609"/>
      <w:bookmarkEnd w:id="3712"/>
      <w:r>
        <w:rPr>
          <w:rtl w:val="true"/>
        </w:rPr>
        <w:t>نکته‌ها</w:t>
      </w:r>
      <w:r>
        <w:rPr>
          <w:rtl w:val="true"/>
        </w:rPr>
        <w:t>:</w:t>
      </w:r>
      <w:bookmarkEnd w:id="3713"/>
    </w:p>
    <w:p>
      <w:pPr>
        <w:pStyle w:val="BookText"/>
        <w:rPr/>
      </w:pPr>
      <w:r>
        <w:rPr>
          <w:rFonts w:ascii="IRNazanin" w:hAnsi="IRNazanin" w:eastAsia="IRNazanin"/>
          <w:color w:val="111111"/>
          <w:sz w:val="28"/>
          <w:sz w:val="28"/>
          <w:szCs w:val="28"/>
          <w:rtl w:val="true"/>
          <w:lang w:bidi="fa-IR"/>
        </w:rPr>
        <w:t>اگر این دو را ادامه آیات قبل در مورد عذاب کفّار در قیامت بدانیم،بیانگر ناتوانی کفّار در جستجوی راه بهشت و حیرت و سرگردانی آنها در صحرای محشر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اکثر مفسّران این دو را مربوط به کیفر دنیوی کفّار دانسته و آن را نوعی تهدید در از دست دادن قوّه بینایی و یافتن راه خانه و کسب و کار دانسته‌اند</w:t>
      </w:r>
      <w:r>
        <w:rPr>
          <w:rFonts w:eastAsia="IRNazanin" w:cs="IRNazanin"/>
          <w:color w:val="111111"/>
          <w:sz w:val="28"/>
          <w:szCs w:val="28"/>
          <w:rtl w:val="true"/>
          <w:lang w:bidi="fa-IR"/>
        </w:rPr>
        <w:t xml:space="preserve">. </w:t>
      </w:r>
      <w:r>
        <w:rPr>
          <w:rStyle w:val="FootnoteAnchor"/>
          <w:rtl w:val="true"/>
        </w:rPr>
        <w:footnoteReference w:id="614"/>
      </w:r>
    </w:p>
    <w:p>
      <w:pPr>
        <w:pStyle w:val="Heading4"/>
        <w:numPr>
          <w:ilvl w:val="3"/>
          <w:numId w:val="1"/>
        </w:numPr>
        <w:rPr/>
      </w:pPr>
      <w:bookmarkStart w:id="3714" w:name="__RefHeading___Toc697070_3244359995"/>
      <w:bookmarkStart w:id="3715" w:name="_Toc1610"/>
      <w:bookmarkEnd w:id="3714"/>
      <w:r>
        <w:rPr>
          <w:rtl w:val="true"/>
        </w:rPr>
        <w:t>پیام‌ها</w:t>
      </w:r>
      <w:r>
        <w:rPr>
          <w:rtl w:val="true"/>
        </w:rPr>
        <w:t>:</w:t>
      </w:r>
      <w:bookmarkEnd w:id="371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آن چه دارید باید داشته باشید یا جاودانه خواهید داشت،از قهر و غضب الهی و تغییر نعمت‌ها غافل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لَطَمَسْنٰا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را قبل از وقوع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عذاب باید از لجاجت دست</w:t>
      </w:r>
      <w:bookmarkStart w:id="3716" w:name="pg13172_134139"/>
    </w:p>
    <w:p>
      <w:pPr>
        <w:pStyle w:val="BookText"/>
        <w:rPr/>
      </w:pPr>
      <w:bookmarkEnd w:id="3716"/>
      <w:r>
        <w:rPr>
          <w:rFonts w:ascii="Amiri" w:hAnsi="Amiri" w:eastAsia="Amiri" w:cs="Amiri"/>
          <w:color w:val="111111"/>
          <w:sz w:val="28"/>
          <w:sz w:val="28"/>
          <w:szCs w:val="28"/>
          <w:rtl w:val="true"/>
          <w:lang w:bidi="ar-SA"/>
        </w:rPr>
        <w:t>برداشت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مکانی می‌تواند ظرف قهر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مَکٰانَتِهِمْ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خدا که آمد احدی توان تحمّل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اسْتَطٰاعُوا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خداوند،آزاد گذاشتن انسان‌ها است تا از راه دیدن و شنیدن حقایق ایمان بیاورند،نه آنکه از طریق قهر و اجبار و فشار ایمان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لَمَسَخْنٰاهُمْ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است که سنّت خداوند،مسخ و زمین‌گیر کردن مردم نیست</w:t>
      </w:r>
      <w:r>
        <w:rPr>
          <w:rFonts w:eastAsia="IRNazanin" w:cs="IRNazanin"/>
          <w:color w:val="111111"/>
          <w:sz w:val="28"/>
          <w:szCs w:val="28"/>
          <w:rtl w:val="true"/>
          <w:lang w:bidi="fa-IR"/>
        </w:rPr>
        <w:t>.)</w:t>
      </w:r>
    </w:p>
    <w:p>
      <w:pPr>
        <w:pStyle w:val="Heading3"/>
        <w:numPr>
          <w:ilvl w:val="2"/>
          <w:numId w:val="1"/>
        </w:numPr>
        <w:rPr/>
      </w:pPr>
      <w:bookmarkStart w:id="3717" w:name="__RefHeading___Toc697072_3244359995"/>
      <w:bookmarkStart w:id="3718" w:name="_Toc1611"/>
      <w:bookmarkEnd w:id="3717"/>
      <w:r>
        <w:rPr>
          <w:rtl w:val="true"/>
        </w:rPr>
        <w:t>[</w:t>
      </w:r>
      <w:r>
        <w:rPr>
          <w:rtl w:val="true"/>
        </w:rPr>
        <w:t xml:space="preserve">سوره یس </w:t>
      </w:r>
      <w:r>
        <w:rPr>
          <w:rtl w:val="true"/>
        </w:rPr>
        <w:t>(</w:t>
      </w:r>
      <w:r>
        <w:rPr/>
        <w:t>36</w:t>
      </w:r>
      <w:r>
        <w:rPr>
          <w:rtl w:val="true"/>
        </w:rPr>
        <w:t xml:space="preserve">): </w:t>
      </w:r>
      <w:r>
        <w:rPr>
          <w:rtl w:val="true"/>
        </w:rPr>
        <w:t xml:space="preserve">آیه </w:t>
      </w:r>
      <w:r>
        <w:rPr/>
        <w:t>68</w:t>
      </w:r>
      <w:r>
        <w:rPr>
          <w:rtl w:val="true"/>
        </w:rPr>
        <w:t>]</w:t>
      </w:r>
      <w:bookmarkEnd w:id="3718"/>
    </w:p>
    <w:p>
      <w:pPr>
        <w:pStyle w:val="Heading4"/>
        <w:numPr>
          <w:ilvl w:val="3"/>
          <w:numId w:val="1"/>
        </w:numPr>
        <w:rPr/>
      </w:pPr>
      <w:bookmarkStart w:id="3719" w:name="__RefHeading___Toc697074_3244359995"/>
      <w:bookmarkStart w:id="3720" w:name="_Toc1612"/>
      <w:bookmarkEnd w:id="3719"/>
      <w:r>
        <w:rPr>
          <w:rtl w:val="true"/>
        </w:rPr>
        <w:t>اشاره</w:t>
      </w:r>
      <w:bookmarkEnd w:id="3720"/>
    </w:p>
    <w:p>
      <w:pPr>
        <w:pStyle w:val="BookText"/>
        <w:rPr/>
      </w:pP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را طول عمر دهیم،او را در آفرینش واژگونه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حافظه‌اش به فراموشی سپرده می‌شود،قدرتش به ضعف می‌گراید و قامتش خم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تعقّل نمی‌کنند؟</w:t>
      </w:r>
    </w:p>
    <w:p>
      <w:pPr>
        <w:pStyle w:val="Heading4"/>
        <w:numPr>
          <w:ilvl w:val="3"/>
          <w:numId w:val="1"/>
        </w:numPr>
        <w:rPr/>
      </w:pPr>
      <w:bookmarkStart w:id="3721" w:name="__RefHeading___Toc697076_3244359995"/>
      <w:bookmarkStart w:id="3722" w:name="_Toc1613"/>
      <w:bookmarkEnd w:id="3721"/>
      <w:r>
        <w:rPr>
          <w:rtl w:val="true"/>
        </w:rPr>
        <w:t>نکته‌ها</w:t>
      </w:r>
      <w:r>
        <w:rPr>
          <w:rtl w:val="true"/>
        </w:rPr>
        <w:t>:</w:t>
      </w:r>
      <w:bookmarkEnd w:id="3722"/>
    </w:p>
    <w:p>
      <w:pPr>
        <w:pStyle w:val="BookText"/>
        <w:rPr/>
      </w:pPr>
      <w:r>
        <w:rPr>
          <w:rFonts w:ascii="IRNazanin" w:hAnsi="IRNazanin" w:eastAsia="IRNazanin"/>
          <w:color w:val="111111"/>
          <w:sz w:val="28"/>
          <w:sz w:val="28"/>
          <w:szCs w:val="28"/>
          <w:rtl w:val="true"/>
          <w:lang w:bidi="fa-IR"/>
        </w:rPr>
        <w:t>در آیات قبل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چشم را نابینا و قیافه‌ها را دگرگون می‌کنیم؛این آیه نمونه‌ای از این دگرگونی را در مورد سالمندان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نُنَکِّسْهُ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واژگون کردن و مراد از آن بازگشت انسان به حالت کودکی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 به جهل و فراموشی تبدیل می‌شود،قدرتش رو به ضعف می‌رود و سعه‌ی صدرش به زود رنجی می‌رسد،حسّاسیتش زیاد و اشکش روان می‌شود</w:t>
      </w:r>
      <w:r>
        <w:rPr>
          <w:rFonts w:eastAsia="IRNazanin" w:cs="IRNazanin"/>
          <w:color w:val="111111"/>
          <w:sz w:val="28"/>
          <w:szCs w:val="28"/>
          <w:rtl w:val="true"/>
          <w:lang w:bidi="fa-IR"/>
        </w:rPr>
        <w:t>.</w:t>
      </w:r>
    </w:p>
    <w:p>
      <w:pPr>
        <w:pStyle w:val="Heading4"/>
        <w:numPr>
          <w:ilvl w:val="3"/>
          <w:numId w:val="1"/>
        </w:numPr>
        <w:rPr/>
      </w:pPr>
      <w:bookmarkStart w:id="3723" w:name="__RefHeading___Toc697078_3244359995"/>
      <w:bookmarkStart w:id="3724" w:name="_Toc1614"/>
      <w:bookmarkEnd w:id="3723"/>
      <w:r>
        <w:rPr>
          <w:rtl w:val="true"/>
        </w:rPr>
        <w:t>پیام‌ها</w:t>
      </w:r>
      <w:r>
        <w:rPr>
          <w:rtl w:val="true"/>
        </w:rPr>
        <w:t>:</w:t>
      </w:r>
      <w:bookmarkEnd w:id="372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آن است که پیری همراه با شکستگی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نُعَمِّرْهُ نُنَکِّسْهُ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عمر طولانی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خداوند اراده کند،افرادی مثل نوح و مهدی علیهما السلام عمر طولانی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نُنَکِّسْهُ</w:t>
      </w:r>
      <w:r>
        <w:rPr>
          <w:rFonts w:eastAsia="IRNazanin" w:cs="IRNazanin"/>
          <w:color w:val="111111"/>
          <w:sz w:val="28"/>
          <w:szCs w:val="28"/>
          <w:rtl w:val="true"/>
          <w:lang w:bidi="fa-IR"/>
        </w:rPr>
        <w:t>»</w:t>
      </w:r>
      <w:bookmarkStart w:id="3725" w:name="pg13172_134140"/>
    </w:p>
    <w:p>
      <w:pPr>
        <w:pStyle w:val="BookText"/>
        <w:rPr/>
      </w:pPr>
      <w:bookmarkEnd w:id="372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هم باید به فکر از دست رفتن نعمت‌ها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لَطَمَسْنٰا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لَمَسَخْنٰاهُمْ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به فکر ضعیف شدن آنها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نُنَکِّسْهُ فِی الْخَلْقِ أَ فَلاٰ یَعْقِلُونَ</w:t>
      </w:r>
      <w:r>
        <w:rPr>
          <w:rFonts w:eastAsia="Amiri" w:cs="Amiri" w:ascii="Amiri" w:hAnsi="Amiri"/>
          <w:color w:val="111111"/>
          <w:sz w:val="28"/>
          <w:szCs w:val="28"/>
          <w:rtl w:val="true"/>
          <w:lang w:bidi="ar-SA"/>
        </w:rPr>
        <w:t>»</w:t>
      </w:r>
    </w:p>
    <w:p>
      <w:pPr>
        <w:pStyle w:val="Heading3"/>
        <w:numPr>
          <w:ilvl w:val="2"/>
          <w:numId w:val="1"/>
        </w:numPr>
        <w:rPr/>
      </w:pPr>
      <w:bookmarkStart w:id="3726" w:name="__RefHeading___Toc697080_3244359995"/>
      <w:bookmarkStart w:id="3727" w:name="_Toc1615"/>
      <w:bookmarkEnd w:id="3726"/>
      <w:r>
        <w:rPr>
          <w:rtl w:val="true"/>
        </w:rPr>
        <w:t>[</w:t>
      </w:r>
      <w:r>
        <w:rPr>
          <w:rtl w:val="true"/>
        </w:rPr>
        <w:t xml:space="preserve">سوره یس </w:t>
      </w:r>
      <w:r>
        <w:rPr>
          <w:rtl w:val="true"/>
        </w:rPr>
        <w:t>(</w:t>
      </w:r>
      <w:r>
        <w:rPr/>
        <w:t>36</w:t>
      </w:r>
      <w:r>
        <w:rPr>
          <w:rtl w:val="true"/>
        </w:rPr>
        <w:t xml:space="preserve">): </w:t>
      </w:r>
      <w:r>
        <w:rPr>
          <w:rtl w:val="true"/>
        </w:rPr>
        <w:t xml:space="preserve">آیه </w:t>
      </w:r>
      <w:r>
        <w:rPr/>
        <w:t>69</w:t>
      </w:r>
      <w:r>
        <w:rPr>
          <w:rtl w:val="true"/>
        </w:rPr>
        <w:t>]</w:t>
      </w:r>
      <w:bookmarkEnd w:id="3727"/>
    </w:p>
    <w:p>
      <w:pPr>
        <w:pStyle w:val="Heading4"/>
        <w:numPr>
          <w:ilvl w:val="3"/>
          <w:numId w:val="1"/>
        </w:numPr>
        <w:rPr/>
      </w:pPr>
      <w:bookmarkStart w:id="3728" w:name="__RefHeading___Toc697082_3244359995"/>
      <w:bookmarkStart w:id="3729" w:name="_Toc1616"/>
      <w:bookmarkEnd w:id="3728"/>
      <w:r>
        <w:rPr>
          <w:rtl w:val="true"/>
        </w:rPr>
        <w:t>اشاره</w:t>
      </w:r>
      <w:bookmarkEnd w:id="3729"/>
    </w:p>
    <w:p>
      <w:pPr>
        <w:pStyle w:val="BookText"/>
        <w:rPr/>
      </w:pP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نیاموختیم و سزاوار او نیز نیست،آن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او آموختیم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مایه‌ی ذکر و قرآن روشن نیست</w:t>
      </w:r>
      <w:r>
        <w:rPr>
          <w:rFonts w:eastAsia="IRNazanin" w:cs="IRNazanin"/>
          <w:color w:val="111111"/>
          <w:sz w:val="28"/>
          <w:szCs w:val="28"/>
          <w:rtl w:val="true"/>
          <w:lang w:bidi="fa-IR"/>
        </w:rPr>
        <w:t>.</w:t>
      </w:r>
    </w:p>
    <w:p>
      <w:pPr>
        <w:pStyle w:val="Heading4"/>
        <w:numPr>
          <w:ilvl w:val="3"/>
          <w:numId w:val="1"/>
        </w:numPr>
        <w:rPr/>
      </w:pPr>
      <w:bookmarkStart w:id="3730" w:name="__RefHeading___Toc697084_3244359995"/>
      <w:bookmarkStart w:id="3731" w:name="_Toc1617"/>
      <w:bookmarkEnd w:id="3730"/>
      <w:r>
        <w:rPr>
          <w:rtl w:val="true"/>
        </w:rPr>
        <w:t>نکته‌ها</w:t>
      </w:r>
      <w:r>
        <w:rPr>
          <w:rtl w:val="true"/>
        </w:rPr>
        <w:t>:</w:t>
      </w:r>
      <w:bookmarkEnd w:id="3731"/>
    </w:p>
    <w:p>
      <w:pPr>
        <w:pStyle w:val="BookText"/>
        <w:rPr/>
      </w:pPr>
      <w:r>
        <w:rPr>
          <w:rFonts w:ascii="IRNazanin" w:hAnsi="IRNazanin" w:eastAsia="IRNazanin"/>
          <w:color w:val="111111"/>
          <w:sz w:val="28"/>
          <w:sz w:val="28"/>
          <w:szCs w:val="28"/>
          <w:rtl w:val="true"/>
          <w:lang w:bidi="fa-IR"/>
        </w:rPr>
        <w:t>یکی از تهمت‌هایی که به پیامبر اکرم صلی اللّٰه علیه و آله می‌زدند،علاوه بر ساحر و مجنون و کاهن بودن،تهمت شاعر بودن بود،در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بر خاسته از تخیل است،بر خلاف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بر خاسته از عواطف و احساسات است،بر خلاف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آمیخته با اغراق است،بر خلاف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قرآن دارای جملاتِ موزون و مقطّع همچون شعر است،امّا عنصر اصلی شعر که تخیّل است،در قرآن راهی ندارد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قرآن،جز ذکر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قدرت و قهر خدا،یاد الطاف و نعمت‌های او،یاد عفو و مغفرت او،یاد سنّت‌ها و قوانین او،یاد انبیا و اوصیا و اولیای او،یادی از تاریخ‌های پر عبرت،یادی از عوامل عزّت و سقوط امّت‌ها،یادی از نیکوکاران و هدایت شدگان،یادی از تبه‌کاران و کافران و فاسقان و مجرمان و ستمگران و عاقبت آنان،یادی از اخلاص‌ها، ایثارها،شجاعت‌ها،انفاق‌ها،صبرها و پایان نیک آن،یادی از قتل‌ها،شکنجه‌ها،أذیّتها، تهمت‌ها،تحقیرها،حق‌کشی‌ها و به استضعاف کشیدن‌ها و عاقبت شوم مستکبران،یادی از اوامر و نواهی و مواعظ و حکمت‌ها،یادی از آفریده‌های آسمانی و زمینی و دریایی،یادی از آینده تاریخ و پیروزی حکومت حقّ و پر شدن جهان از عدل و داد و محکومیّت ظلم و ستم، یادی از برزخ و معاد و حوادث قبل از قیامت و چگونگی صحنه‌های قیامت و خطرات دوزخ و نعمت‌های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آری،تمام قرآن به نحوی تذکّر و یادآوری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w:t>
      </w:r>
      <w:r>
        <w:rPr>
          <w:rFonts w:eastAsia="IRNazanin" w:cs="IRNazanin"/>
          <w:color w:val="111111"/>
          <w:sz w:val="28"/>
          <w:szCs w:val="28"/>
          <w:rtl w:val="true"/>
          <w:lang w:bidi="fa-IR"/>
        </w:rPr>
        <w:t>»</w:t>
      </w:r>
      <w:bookmarkStart w:id="3732" w:name="pg13172_134141"/>
    </w:p>
    <w:p>
      <w:pPr>
        <w:pStyle w:val="Heading4"/>
        <w:numPr>
          <w:ilvl w:val="3"/>
          <w:numId w:val="1"/>
        </w:numPr>
        <w:rPr/>
      </w:pPr>
      <w:bookmarkStart w:id="3733" w:name="__RefHeading___Toc697086_3244359995"/>
      <w:bookmarkStart w:id="3734" w:name="_Toc1618"/>
      <w:bookmarkEnd w:id="3732"/>
      <w:bookmarkEnd w:id="3733"/>
      <w:r>
        <w:rPr>
          <w:rtl w:val="true"/>
        </w:rPr>
        <w:t>پیام‌ها</w:t>
      </w:r>
      <w:r>
        <w:rPr>
          <w:rtl w:val="true"/>
        </w:rPr>
        <w:t>:</w:t>
      </w:r>
      <w:bookmarkEnd w:id="37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قرآن،سخن از نفی ارزش شعر نیست،بلکه سخن از نفی شعر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تهمت به انبیا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شعر به ارشاد مبلّغ ضرری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رشدهای نابجا و فضاهای فرهنگی غلط شما را متزلزل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مسأله شعر جایگاهی بیش از متعارف داشت و شعر و شاعری در رأس امور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ابّهت آن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 از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معلّم،پیامبر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برای هر کس سزاوار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یَنْبَغِی 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تخیّلات و موهومات شاعرانه تخلیه نشویم،روح ما ظرف معارف الهی قرار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عَلَّمْنٰاهُ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وَ قُرْآنٌ مُبِینٌ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قرآن،مایه‌ی تذکّر و یادآوری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قرآن،کلامی روشن و قابل فهم و استدلال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مُبِینٌ</w:t>
      </w:r>
      <w:r>
        <w:rPr>
          <w:rFonts w:eastAsia="IRNazanin" w:cs="IRNazanin"/>
          <w:color w:val="111111"/>
          <w:sz w:val="28"/>
          <w:szCs w:val="28"/>
          <w:rtl w:val="true"/>
          <w:lang w:bidi="fa-IR"/>
        </w:rPr>
        <w:t>»</w:t>
      </w:r>
    </w:p>
    <w:p>
      <w:pPr>
        <w:pStyle w:val="Heading3"/>
        <w:numPr>
          <w:ilvl w:val="2"/>
          <w:numId w:val="1"/>
        </w:numPr>
        <w:rPr/>
      </w:pPr>
      <w:bookmarkStart w:id="3735" w:name="__RefHeading___Toc697088_3244359995"/>
      <w:bookmarkStart w:id="3736" w:name="_Toc1619"/>
      <w:bookmarkEnd w:id="3735"/>
      <w:r>
        <w:rPr>
          <w:rtl w:val="true"/>
        </w:rPr>
        <w:t>[</w:t>
      </w:r>
      <w:r>
        <w:rPr>
          <w:rtl w:val="true"/>
        </w:rPr>
        <w:t xml:space="preserve">سوره یس </w:t>
      </w:r>
      <w:r>
        <w:rPr>
          <w:rtl w:val="true"/>
        </w:rPr>
        <w:t>(</w:t>
      </w:r>
      <w:r>
        <w:rPr/>
        <w:t>36</w:t>
      </w:r>
      <w:r>
        <w:rPr>
          <w:rtl w:val="true"/>
        </w:rPr>
        <w:t xml:space="preserve">): </w:t>
      </w:r>
      <w:r>
        <w:rPr>
          <w:rtl w:val="true"/>
        </w:rPr>
        <w:t xml:space="preserve">آیه </w:t>
      </w:r>
      <w:r>
        <w:rPr/>
        <w:t>70</w:t>
      </w:r>
      <w:r>
        <w:rPr>
          <w:rtl w:val="true"/>
        </w:rPr>
        <w:t>]</w:t>
      </w:r>
      <w:bookmarkEnd w:id="3736"/>
    </w:p>
    <w:p>
      <w:pPr>
        <w:pStyle w:val="Heading4"/>
        <w:numPr>
          <w:ilvl w:val="3"/>
          <w:numId w:val="1"/>
        </w:numPr>
        <w:rPr/>
      </w:pPr>
      <w:bookmarkStart w:id="3737" w:name="__RefHeading___Toc697090_3244359995"/>
      <w:bookmarkStart w:id="3738" w:name="_Toc1620"/>
      <w:bookmarkEnd w:id="3737"/>
      <w:r>
        <w:rPr>
          <w:rtl w:val="true"/>
        </w:rPr>
        <w:t>اشاره</w:t>
      </w:r>
      <w:bookmarkEnd w:id="3738"/>
    </w:p>
    <w:p>
      <w:pPr>
        <w:pStyle w:val="BookText"/>
        <w:rPr/>
      </w:pP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برای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کس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است،هشدارش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کافران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خدا درباره آنان محقّق گردد</w:t>
      </w:r>
      <w:r>
        <w:rPr>
          <w:rFonts w:eastAsia="IRNazanin" w:cs="IRNazanin"/>
          <w:color w:val="111111"/>
          <w:sz w:val="28"/>
          <w:szCs w:val="28"/>
          <w:rtl w:val="true"/>
          <w:lang w:bidi="fa-IR"/>
        </w:rPr>
        <w:t>.</w:t>
      </w:r>
    </w:p>
    <w:p>
      <w:pPr>
        <w:pStyle w:val="Heading4"/>
        <w:numPr>
          <w:ilvl w:val="3"/>
          <w:numId w:val="1"/>
        </w:numPr>
        <w:rPr/>
      </w:pPr>
      <w:bookmarkStart w:id="3739" w:name="__RefHeading___Toc697092_3244359995"/>
      <w:bookmarkStart w:id="3740" w:name="_Toc1621"/>
      <w:bookmarkEnd w:id="3739"/>
      <w:r>
        <w:rPr>
          <w:rtl w:val="true"/>
        </w:rPr>
        <w:t>نکته‌ها</w:t>
      </w:r>
      <w:r>
        <w:rPr>
          <w:rtl w:val="true"/>
        </w:rPr>
        <w:t>:</w:t>
      </w:r>
      <w:bookmarkEnd w:id="3740"/>
    </w:p>
    <w:p>
      <w:pPr>
        <w:pStyle w:val="BookText"/>
        <w:rPr/>
      </w:pPr>
      <w:r>
        <w:rPr>
          <w:rFonts w:ascii="IRNazanin" w:hAnsi="IRNazanin" w:eastAsia="IRNazanin"/>
          <w:color w:val="111111"/>
          <w:sz w:val="28"/>
          <w:sz w:val="28"/>
          <w:szCs w:val="28"/>
          <w:rtl w:val="true"/>
          <w:lang w:bidi="fa-IR"/>
        </w:rPr>
        <w:t>حیات چند نوع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نباتی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 الْأَرْضَ بَعْدَ مَوْتِهٰا</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خداوند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رویاندن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bookmarkStart w:id="3741" w:name="pg13172_134142"/>
    </w:p>
    <w:p>
      <w:pPr>
        <w:pStyle w:val="BookText"/>
        <w:rPr/>
      </w:pPr>
      <w:bookmarkEnd w:id="374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حیوانی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أَمْوٰاتاً فَأَحْیٰاکُمْ</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شما مرده بودید پس او شما را زنده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فکری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دَعٰاکُمْ لِمٰا یُحْیِیکُمْ</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پیامبر شما را به چیزی دعوت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زنده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اجتماعی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اجتماعی شما که در سایه امنیّت بدست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 و انتقام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قلبی و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افرادی را که دارای دل‌های زنده و روح‌های پاک و آماده‌اند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آری،مؤمنان انسان‌های زنده دل و برخوردار از حیات واقعی و معقول و کافران همچون مردگان محروم از حیات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مسئله قهر حتمی خداوند بر کافران که در این 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الْقَوْلُ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سوره‌ی زمر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حَقَّتْ کَلِمَةُ الْعَذٰابِ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 از سرچشمه علم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هشدارهای قرآن متنوّع،معروف و حکیمانه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هشدارهای قرآن همراه با بشارت و شیوه‌های ابتکاری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هشدارهای قرآن همراه با نمونه‌های عینی در زمین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انذار دهنده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قرآن باشد،هم می‌تواند پیامبر اکرم صلی اللّٰه علیه و آله باشد که در آیه قبل مطرح بود</w:t>
      </w:r>
      <w:r>
        <w:rPr>
          <w:rFonts w:eastAsia="IRNazanin" w:cs="IRNazanin"/>
          <w:color w:val="111111"/>
          <w:sz w:val="28"/>
          <w:szCs w:val="28"/>
          <w:rtl w:val="true"/>
          <w:lang w:bidi="fa-IR"/>
        </w:rPr>
        <w:t>.</w:t>
      </w:r>
    </w:p>
    <w:p>
      <w:pPr>
        <w:pStyle w:val="Heading4"/>
        <w:numPr>
          <w:ilvl w:val="3"/>
          <w:numId w:val="1"/>
        </w:numPr>
        <w:rPr/>
      </w:pPr>
      <w:bookmarkStart w:id="3742" w:name="__RefHeading___Toc697094_3244359995"/>
      <w:bookmarkStart w:id="3743" w:name="_Toc1622"/>
      <w:bookmarkEnd w:id="3742"/>
      <w:r>
        <w:rPr>
          <w:rtl w:val="true"/>
        </w:rPr>
        <w:t>پیام‌ها</w:t>
      </w:r>
      <w:r>
        <w:rPr>
          <w:rtl w:val="true"/>
        </w:rPr>
        <w:t>:</w:t>
      </w:r>
      <w:bookmarkEnd w:id="374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قرآن،مایه‌ی تذکّر و تنبّه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هُوَ إِلاّٰ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زنده دلی،پذیرش هشدارهای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w:t>
      </w:r>
      <w:bookmarkStart w:id="3744" w:name="pg13172_134143"/>
    </w:p>
    <w:p>
      <w:pPr>
        <w:pStyle w:val="BookText"/>
        <w:rPr/>
      </w:pPr>
      <w:bookmarkEnd w:id="374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پذیری از قرآن،در انحصار قوم و نژاد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وحی و بعثت انبیا بیداری و هوشیاری زنده دلان و اتمام حجت با مرده دلان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الْقَوْلُ عَلَی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سنگدلان حتّی کلام خداوند اثر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کسانی که حقّ را نپذیرند مردگانی بیش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قهر الهی برای کافران،کلام قطعی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یَحِقَّ الْقَوْلُ عَلَی الْکٰافِرِینَ</w:t>
      </w:r>
      <w:r>
        <w:rPr>
          <w:rFonts w:eastAsia="Amiri" w:cs="Amiri" w:ascii="Amiri" w:hAnsi="Amiri"/>
          <w:color w:val="111111"/>
          <w:sz w:val="28"/>
          <w:szCs w:val="28"/>
          <w:rtl w:val="true"/>
          <w:lang w:bidi="ar-SA"/>
        </w:rPr>
        <w:t>»</w:t>
      </w:r>
    </w:p>
    <w:p>
      <w:pPr>
        <w:pStyle w:val="Heading3"/>
        <w:numPr>
          <w:ilvl w:val="2"/>
          <w:numId w:val="1"/>
        </w:numPr>
        <w:rPr/>
      </w:pPr>
      <w:bookmarkStart w:id="3745" w:name="__RefHeading___Toc697096_3244359995"/>
      <w:bookmarkStart w:id="3746" w:name="_Toc1623"/>
      <w:bookmarkEnd w:id="3745"/>
      <w:r>
        <w:rPr>
          <w:rtl w:val="true"/>
        </w:rPr>
        <w:t>[</w:t>
      </w:r>
      <w:r>
        <w:rPr>
          <w:rtl w:val="true"/>
        </w:rPr>
        <w:t xml:space="preserve">سوره یس </w:t>
      </w:r>
      <w:r>
        <w:rPr>
          <w:rtl w:val="true"/>
        </w:rPr>
        <w:t>(</w:t>
      </w:r>
      <w:r>
        <w:rPr/>
        <w:t>36</w:t>
      </w:r>
      <w:r>
        <w:rPr>
          <w:rtl w:val="true"/>
        </w:rPr>
        <w:t xml:space="preserve">): </w:t>
      </w:r>
      <w:r>
        <w:rPr>
          <w:rtl w:val="true"/>
        </w:rPr>
        <w:t xml:space="preserve">آیه </w:t>
      </w:r>
      <w:r>
        <w:rPr/>
        <w:t>71</w:t>
      </w:r>
      <w:r>
        <w:rPr>
          <w:rtl w:val="true"/>
        </w:rPr>
        <w:t>]</w:t>
      </w:r>
      <w:bookmarkEnd w:id="3746"/>
    </w:p>
    <w:p>
      <w:pPr>
        <w:pStyle w:val="Heading4"/>
        <w:numPr>
          <w:ilvl w:val="3"/>
          <w:numId w:val="1"/>
        </w:numPr>
        <w:rPr/>
      </w:pPr>
      <w:bookmarkStart w:id="3747" w:name="__RefHeading___Toc697098_3244359995"/>
      <w:bookmarkStart w:id="3748" w:name="_Toc1624"/>
      <w:bookmarkEnd w:id="3747"/>
      <w:r>
        <w:rPr>
          <w:rtl w:val="true"/>
        </w:rPr>
        <w:t>اشاره</w:t>
      </w:r>
      <w:bookmarkEnd w:id="3748"/>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ندیدند که ما از آن چه با قدرت خود به عمل آوردیم برای آنان چهارپایانی آفریدیم که آنان مالک آن هستند؟</w:t>
      </w:r>
    </w:p>
    <w:p>
      <w:pPr>
        <w:pStyle w:val="Heading4"/>
        <w:numPr>
          <w:ilvl w:val="3"/>
          <w:numId w:val="1"/>
        </w:numPr>
        <w:rPr/>
      </w:pPr>
      <w:bookmarkStart w:id="3749" w:name="__RefHeading___Toc697100_3244359995"/>
      <w:bookmarkStart w:id="3750" w:name="_Toc1625"/>
      <w:bookmarkEnd w:id="3749"/>
      <w:r>
        <w:rPr>
          <w:rtl w:val="true"/>
        </w:rPr>
        <w:t>پیام‌ها</w:t>
      </w:r>
      <w:r>
        <w:rPr>
          <w:rtl w:val="true"/>
        </w:rPr>
        <w:t>:</w:t>
      </w:r>
      <w:bookmarkEnd w:id="3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برای شناخت قدرت خدا،از توجّه به موجوداتی که در دسترس اوست کمک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گاو و گوسفند و 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لَهُمْ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تولید گیاهان و میوه‌ها،انسان نقشی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لِیَأْکُلُوا مِنْ ثَمَرِهِ وَ مٰا عَمِلَتْهُ أَیْدِیهِمْ</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ولی در آفرینش چهارپایان انسان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أَیْدِینٰا أَنْعٰاماً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خداوند ابتکاری است نه تقلیدی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 أَیْدِینٰا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خورشید و گیاه و دریا غیر انسان نیز بهره‌مند می‌شود ولی از چهارپایان تنها</w:t>
      </w:r>
      <w:bookmarkStart w:id="3751" w:name="pg13172_134144"/>
    </w:p>
    <w:p>
      <w:pPr>
        <w:pStyle w:val="BookText"/>
        <w:rPr/>
      </w:pPr>
      <w:bookmarkEnd w:id="3751"/>
      <w:r>
        <w:rPr>
          <w:rFonts w:ascii="IRNazanin" w:hAnsi="IRNazanin" w:eastAsia="IRNazanin"/>
          <w:color w:val="111111"/>
          <w:sz w:val="28"/>
          <w:sz w:val="28"/>
          <w:szCs w:val="28"/>
          <w:rtl w:val="true"/>
          <w:lang w:bidi="fa-IR"/>
        </w:rPr>
        <w:t>انسان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لَهٰا مٰالِکُونَ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لطف خداوند همین بس که انسان در پیدایش حیوانات نقشی ندارد،ولی به راحتی مالک آنها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لَهٰا مٰالِکُونَ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مالکیّت،مورد قبول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لَهٰا مٰالِکُونَ</w:t>
      </w:r>
      <w:r>
        <w:rPr>
          <w:rFonts w:eastAsia="IRNazanin" w:cs="IRNazanin"/>
          <w:color w:val="111111"/>
          <w:sz w:val="28"/>
          <w:szCs w:val="28"/>
          <w:rtl w:val="true"/>
          <w:lang w:bidi="fa-IR"/>
        </w:rPr>
        <w:t>»</w:t>
      </w:r>
    </w:p>
    <w:p>
      <w:pPr>
        <w:pStyle w:val="Heading3"/>
        <w:numPr>
          <w:ilvl w:val="2"/>
          <w:numId w:val="1"/>
        </w:numPr>
        <w:rPr/>
      </w:pPr>
      <w:bookmarkStart w:id="3752" w:name="__RefHeading___Toc697102_3244359995"/>
      <w:bookmarkStart w:id="3753" w:name="_Toc1626"/>
      <w:bookmarkEnd w:id="3752"/>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72</w:t>
      </w:r>
      <w:r>
        <w:rPr>
          <w:rtl w:val="true"/>
        </w:rPr>
        <w:t xml:space="preserve"> </w:t>
      </w:r>
      <w:r>
        <w:rPr>
          <w:rtl w:val="true"/>
        </w:rPr>
        <w:t xml:space="preserve">تا </w:t>
      </w:r>
      <w:r>
        <w:rPr/>
        <w:t>73</w:t>
      </w:r>
      <w:r>
        <w:rPr>
          <w:rtl w:val="true"/>
        </w:rPr>
        <w:t>]</w:t>
      </w:r>
      <w:bookmarkEnd w:id="3753"/>
    </w:p>
    <w:p>
      <w:pPr>
        <w:pStyle w:val="Heading4"/>
        <w:numPr>
          <w:ilvl w:val="3"/>
          <w:numId w:val="1"/>
        </w:numPr>
        <w:rPr/>
      </w:pPr>
      <w:bookmarkStart w:id="3754" w:name="__RefHeading___Toc697104_3244359995"/>
      <w:bookmarkStart w:id="3755" w:name="_Toc1627"/>
      <w:bookmarkEnd w:id="3754"/>
      <w:r>
        <w:rPr>
          <w:rtl w:val="true"/>
        </w:rPr>
        <w:t>اشاره</w:t>
      </w:r>
      <w:bookmarkEnd w:id="3755"/>
    </w:p>
    <w:p>
      <w:pPr>
        <w:pStyle w:val="BookText"/>
        <w:rPr/>
      </w:pP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چهارپایان را برای آنان رام کردیم،از برخی سواری می‌گیرند و از برخی تغذیه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آنها بهره‌های دیگری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پشم و 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نوشیدنی‌ها برای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نمی‌گزارند؟</w:t>
      </w:r>
      <w:r>
        <w:rPr>
          <w:rFonts w:eastAsia="IRNazanin" w:cs="IRNazanin"/>
          <w:color w:val="111111"/>
          <w:sz w:val="28"/>
          <w:szCs w:val="28"/>
          <w:rtl w:val="true"/>
          <w:lang w:bidi="fa-IR"/>
        </w:rPr>
        <w:t>!</w:t>
      </w:r>
    </w:p>
    <w:p>
      <w:pPr>
        <w:pStyle w:val="Heading4"/>
        <w:numPr>
          <w:ilvl w:val="3"/>
          <w:numId w:val="1"/>
        </w:numPr>
        <w:rPr/>
      </w:pPr>
      <w:bookmarkStart w:id="3756" w:name="__RefHeading___Toc697106_3244359995"/>
      <w:bookmarkStart w:id="3757" w:name="_Toc1628"/>
      <w:bookmarkEnd w:id="3756"/>
      <w:r>
        <w:rPr>
          <w:rtl w:val="true"/>
        </w:rPr>
        <w:t>پیام‌ها</w:t>
      </w:r>
      <w:r>
        <w:rPr>
          <w:rtl w:val="true"/>
        </w:rPr>
        <w:t>:</w:t>
      </w:r>
      <w:bookmarkEnd w:id="3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 گوسفند وحشی بودند،دنیای لبنیات با همه‌ی منافعی که دارد به روی انسان بسته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ذَلَّلْنٰاهٰا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یَأْکُلُونَ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حیوانات وحشی بودند،بسیاری از سفرها انجام نمی‌گرفت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ذَلَّلْنٰاهٰا لَهُمْ فَمِنْهٰا رَکُوبُهُمْ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زمین ذلول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ذَلُولاً</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 هم حیوانات،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انسان که به هر دو محتاج است،طاغی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Style w:val="FootnoteAnchor"/>
        </w:rPr>
        <w:footnoteReference w:id="62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برای هدفی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رَکُوبُهُمْ وَ مِنْهٰا یَأْکُلُونَ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خواری مورد مدح اسلام نیست و در مورد مصرف گوشت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یَأْکُلُونَ</w:t>
      </w:r>
      <w:r>
        <w:rPr>
          <w:rFonts w:eastAsia="IRNazanin" w:cs="IRNazanin"/>
          <w:color w:val="111111"/>
          <w:sz w:val="28"/>
          <w:szCs w:val="28"/>
          <w:rtl w:val="true"/>
          <w:lang w:bidi="fa-IR"/>
        </w:rPr>
        <w:t>»</w:t>
      </w:r>
      <w:bookmarkStart w:id="3758" w:name="pg13172_134145"/>
    </w:p>
    <w:p>
      <w:pPr>
        <w:pStyle w:val="BookText"/>
        <w:rPr/>
      </w:pPr>
      <w:bookmarkEnd w:id="375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شیر،نعمت ویژه‌ای است که باید برای آن شکر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شیر جزو منافع حیوانات است،ولی نام آن به خصوص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نشانه ویژگی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فِیهٰا مَنٰافِعُ وَ مَشٰارِبُ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باید بر اساس فهم و معرفت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یَشْکُرُونَ</w:t>
      </w:r>
      <w:r>
        <w:rPr>
          <w:rFonts w:eastAsia="IRNazanin" w:cs="IRNazanin"/>
          <w:color w:val="111111"/>
          <w:sz w:val="28"/>
          <w:szCs w:val="28"/>
          <w:rtl w:val="true"/>
          <w:lang w:bidi="fa-IR"/>
        </w:rPr>
        <w:t>»</w:t>
      </w:r>
    </w:p>
    <w:p>
      <w:pPr>
        <w:pStyle w:val="Heading3"/>
        <w:numPr>
          <w:ilvl w:val="2"/>
          <w:numId w:val="1"/>
        </w:numPr>
        <w:rPr/>
      </w:pPr>
      <w:bookmarkStart w:id="3759" w:name="__RefHeading___Toc697108_3244359995"/>
      <w:bookmarkStart w:id="3760" w:name="_Toc1629"/>
      <w:bookmarkEnd w:id="3759"/>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74</w:t>
      </w:r>
      <w:r>
        <w:rPr>
          <w:rtl w:val="true"/>
        </w:rPr>
        <w:t xml:space="preserve"> </w:t>
      </w:r>
      <w:r>
        <w:rPr>
          <w:rtl w:val="true"/>
        </w:rPr>
        <w:t xml:space="preserve">تا </w:t>
      </w:r>
      <w:r>
        <w:rPr/>
        <w:t>76</w:t>
      </w:r>
      <w:r>
        <w:rPr>
          <w:rtl w:val="true"/>
        </w:rPr>
        <w:t>]</w:t>
      </w:r>
      <w:bookmarkEnd w:id="3760"/>
    </w:p>
    <w:p>
      <w:pPr>
        <w:pStyle w:val="Heading4"/>
        <w:numPr>
          <w:ilvl w:val="3"/>
          <w:numId w:val="1"/>
        </w:numPr>
        <w:rPr/>
      </w:pPr>
      <w:bookmarkStart w:id="3761" w:name="__RefHeading___Toc697110_3244359995"/>
      <w:bookmarkStart w:id="3762" w:name="_Toc1630"/>
      <w:bookmarkEnd w:id="3761"/>
      <w:r>
        <w:rPr>
          <w:rtl w:val="true"/>
        </w:rPr>
        <w:t>اشاره</w:t>
      </w:r>
      <w:bookmarkEnd w:id="3762"/>
    </w:p>
    <w:p>
      <w:pPr>
        <w:pStyle w:val="BookText"/>
        <w:rPr/>
      </w:pP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گرفتند،به این امید که یاری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خدایان،توان یاری آنان را ندارند و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لشگر بت‌ها احضار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سخنان مشرکان تو را محزون نکند،ما آن چه را پنهان می‌دارند و آن چه را آشکار می‌کنند می‌دانیم</w:t>
      </w:r>
      <w:r>
        <w:rPr>
          <w:rFonts w:eastAsia="IRNazanin" w:cs="IRNazanin"/>
          <w:color w:val="111111"/>
          <w:sz w:val="28"/>
          <w:szCs w:val="28"/>
          <w:rtl w:val="true"/>
          <w:lang w:bidi="fa-IR"/>
        </w:rPr>
        <w:t>.</w:t>
      </w:r>
    </w:p>
    <w:p>
      <w:pPr>
        <w:pStyle w:val="Heading4"/>
        <w:numPr>
          <w:ilvl w:val="3"/>
          <w:numId w:val="1"/>
        </w:numPr>
        <w:rPr/>
      </w:pPr>
      <w:bookmarkStart w:id="3763" w:name="__RefHeading___Toc697112_3244359995"/>
      <w:bookmarkStart w:id="3764" w:name="_Toc1631"/>
      <w:bookmarkEnd w:id="3763"/>
      <w:r>
        <w:rPr>
          <w:rtl w:val="true"/>
        </w:rPr>
        <w:t>نکته‌ها</w:t>
      </w:r>
      <w:r>
        <w:rPr>
          <w:rtl w:val="true"/>
        </w:rPr>
        <w:t>:</w:t>
      </w:r>
      <w:bookmarkEnd w:id="3764"/>
    </w:p>
    <w:p>
      <w:pPr>
        <w:pStyle w:val="BookText"/>
        <w:rPr/>
      </w:pPr>
      <w:r>
        <w:rPr>
          <w:rFonts w:ascii="IRNazanin" w:hAnsi="IRNazanin" w:eastAsia="IRNazanin"/>
          <w:color w:val="111111"/>
          <w:sz w:val="28"/>
          <w:sz w:val="28"/>
          <w:szCs w:val="28"/>
          <w:rtl w:val="true"/>
          <w:lang w:bidi="fa-IR"/>
        </w:rPr>
        <w:t>لباس انسان از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پشم،صنعت قالی و پتو و کارخانجات نساجی به راه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انسان از پوست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از پوست حیوانات کارخانجات چرم سازی به راه می‌افتد و کیف و کفش و کلاه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انسان از شیر و گوشت حیوانات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فِیهٰا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حیوانات در کشاورزی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شخم‌زدن،آب کشی،کود طبیعی،مصرف علف‌های هرز،حمل بار و محصولات و کوبیدن خرمن از منافع حیوانات برای بشر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مَنٰافِعُ وَ مَشٰارِبُ</w:t>
      </w:r>
      <w:r>
        <w:rPr>
          <w:rFonts w:eastAsia="Amiri" w:cs="Amiri" w:ascii="Amiri" w:hAnsi="Amiri"/>
          <w:color w:val="111111"/>
          <w:sz w:val="28"/>
          <w:szCs w:val="28"/>
          <w:rtl w:val="true"/>
          <w:lang w:bidi="ar-SA"/>
        </w:rPr>
        <w:t>»</w:t>
      </w:r>
      <w:bookmarkStart w:id="3765" w:name="pg13172_134146"/>
    </w:p>
    <w:p>
      <w:pPr>
        <w:pStyle w:val="Heading4"/>
        <w:numPr>
          <w:ilvl w:val="3"/>
          <w:numId w:val="1"/>
        </w:numPr>
        <w:rPr/>
      </w:pPr>
      <w:bookmarkStart w:id="3766" w:name="__RefHeading___Toc697114_3244359995"/>
      <w:bookmarkStart w:id="3767" w:name="_Toc1632"/>
      <w:bookmarkEnd w:id="3765"/>
      <w:bookmarkEnd w:id="3766"/>
      <w:r>
        <w:rPr>
          <w:rtl w:val="true"/>
        </w:rPr>
        <w:t>پیام‌ها</w:t>
      </w:r>
      <w:r>
        <w:rPr>
          <w:rtl w:val="true"/>
        </w:rPr>
        <w:t>:</w:t>
      </w:r>
      <w:bookmarkEnd w:id="3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 پرستی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یَشْکُرُونَ وَ اتَّخَذُوا مِنْ دُونِ اللّٰهِ آلِهَةً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بت پرستان،بر اساس خیال‌ها و موهومات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دُونِ اللّٰهِ آلِهَةً لَعَلَّهُمْ یُنْصَرُونَ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منحرفین،سرچشمه‌ی عقاید آنان را نشانه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نَصْرَهُمْ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به جای مطالعه در نعمت‌ها و شکر الهی به سراغ بت‌ها برود، احضار برای ورود به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به تقویت روحیه نیاز دارند و خداوند به آنان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یَحْزُنْکَ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هدف بلند دارد مورد انواع تهاجم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یَحْزُنْکَ قَوْلُهُمْ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آگاهی خداوند،بهترین وسیله آرامش برای مؤمن و تهدید برای منحرف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پنهان و آشکار توطئه‌ها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یُعْلِنُونَ</w:t>
      </w:r>
      <w:r>
        <w:rPr>
          <w:rFonts w:eastAsia="IRNazanin" w:cs="IRNazanin"/>
          <w:color w:val="111111"/>
          <w:sz w:val="28"/>
          <w:szCs w:val="28"/>
          <w:rtl w:val="true"/>
          <w:lang w:bidi="fa-IR"/>
        </w:rPr>
        <w:t>»</w:t>
      </w:r>
    </w:p>
    <w:p>
      <w:pPr>
        <w:pStyle w:val="Heading3"/>
        <w:numPr>
          <w:ilvl w:val="2"/>
          <w:numId w:val="1"/>
        </w:numPr>
        <w:rPr/>
      </w:pPr>
      <w:bookmarkStart w:id="3768" w:name="__RefHeading___Toc697116_3244359995"/>
      <w:bookmarkStart w:id="3769" w:name="_Toc1633"/>
      <w:bookmarkEnd w:id="376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77</w:t>
      </w:r>
      <w:r>
        <w:rPr>
          <w:rtl w:val="true"/>
        </w:rPr>
        <w:t xml:space="preserve"> </w:t>
      </w:r>
      <w:r>
        <w:rPr>
          <w:rtl w:val="true"/>
        </w:rPr>
        <w:t xml:space="preserve">تا </w:t>
      </w:r>
      <w:r>
        <w:rPr/>
        <w:t>80</w:t>
      </w:r>
      <w:r>
        <w:rPr>
          <w:rtl w:val="true"/>
        </w:rPr>
        <w:t>]</w:t>
      </w:r>
      <w:bookmarkEnd w:id="3769"/>
    </w:p>
    <w:p>
      <w:pPr>
        <w:pStyle w:val="Heading4"/>
        <w:numPr>
          <w:ilvl w:val="3"/>
          <w:numId w:val="1"/>
        </w:numPr>
        <w:rPr/>
      </w:pPr>
      <w:bookmarkStart w:id="3770" w:name="__RefHeading___Toc697118_3244359995"/>
      <w:bookmarkStart w:id="3771" w:name="_Toc1634"/>
      <w:bookmarkEnd w:id="3770"/>
      <w:r>
        <w:rPr>
          <w:rtl w:val="true"/>
        </w:rPr>
        <w:t>اشاره</w:t>
      </w:r>
      <w:bookmarkEnd w:id="3771"/>
    </w:p>
    <w:p>
      <w:pPr>
        <w:pStyle w:val="BookText"/>
        <w:rPr/>
      </w:pP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انسان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او را از نطفه‌ای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 پس اینک ستیزه جویی آشکار شده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ما مثلی آورد و آفرینش خود را فراموش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استخوان‌ها را در حالی که پوسیده است زنده خواهد کرد؟</w:t>
      </w:r>
      <w:bookmarkStart w:id="3772" w:name="pg13172_134147"/>
    </w:p>
    <w:p>
      <w:pPr>
        <w:pStyle w:val="BookText"/>
        <w:rPr/>
      </w:pPr>
      <w:bookmarkEnd w:id="37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بار اول آن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زنده خواهد کرد و او بر هر آفریده‌ای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برای شما از درخت سبز،آتش آفرید پس هر گاه بخواهید از آن آتش می‌افروزید</w:t>
      </w:r>
      <w:r>
        <w:rPr>
          <w:rFonts w:eastAsia="IRNazanin" w:cs="IRNazanin"/>
          <w:color w:val="111111"/>
          <w:sz w:val="28"/>
          <w:szCs w:val="28"/>
          <w:rtl w:val="true"/>
          <w:lang w:bidi="fa-IR"/>
        </w:rPr>
        <w:t>.</w:t>
      </w:r>
    </w:p>
    <w:p>
      <w:pPr>
        <w:pStyle w:val="Heading4"/>
        <w:numPr>
          <w:ilvl w:val="3"/>
          <w:numId w:val="1"/>
        </w:numPr>
        <w:rPr/>
      </w:pPr>
      <w:bookmarkStart w:id="3773" w:name="__RefHeading___Toc697120_3244359995"/>
      <w:bookmarkStart w:id="3774" w:name="_Toc1635"/>
      <w:bookmarkEnd w:id="3773"/>
      <w:r>
        <w:rPr>
          <w:rtl w:val="true"/>
        </w:rPr>
        <w:t>نکته‌ها</w:t>
      </w:r>
      <w:r>
        <w:rPr>
          <w:rtl w:val="true"/>
        </w:rPr>
        <w:t>:</w:t>
      </w:r>
      <w:bookmarkEnd w:id="3774"/>
    </w:p>
    <w:p>
      <w:pPr>
        <w:pStyle w:val="BookText"/>
        <w:rPr/>
      </w:pPr>
      <w:r>
        <w:rPr>
          <w:rFonts w:ascii="IRNazanin" w:hAnsi="IRNazanin" w:eastAsia="IRNazanin"/>
          <w:color w:val="111111"/>
          <w:sz w:val="28"/>
          <w:sz w:val="28"/>
          <w:szCs w:val="28"/>
          <w:rtl w:val="true"/>
          <w:lang w:bidi="fa-IR"/>
        </w:rPr>
        <w:t>یکی از مشرکان،قطعه استخوان پوسیده‌ای را در برابر پیامبر اکرم صلی اللّٰه علیه و آله کرد و بر زمین ریخت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استخوان‌های پوسیده را زنده می‌کند؟ این آیات در پاسخ این شبهه و سؤال نازل شد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مقصود از درخت در این آیه،دو نوع چوب آتش زنه به نام مَرخ و عَفار است که عرب‌ها با زدن یکی به دیگری جرقه تولید می‌کردند،درست مانند کبریت‌های امروزی</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تهیه آتش از درخت سبز،مثالی است که عوام می‌فهمند و دانشمندان نیز به خاطر ذخیره شدن انرژی در درخت،راه علمی آن را به دست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الشَّجَرِ الْأَخْضَرِ نٰاراً</w:t>
      </w:r>
      <w:r>
        <w:rPr>
          <w:rFonts w:eastAsia="IRNazanin" w:cs="IRNazanin"/>
          <w:color w:val="111111"/>
          <w:sz w:val="28"/>
          <w:szCs w:val="28"/>
          <w:rtl w:val="true"/>
          <w:lang w:bidi="fa-IR"/>
        </w:rPr>
        <w:t>»</w:t>
      </w:r>
    </w:p>
    <w:p>
      <w:pPr>
        <w:pStyle w:val="Heading4"/>
        <w:numPr>
          <w:ilvl w:val="3"/>
          <w:numId w:val="1"/>
        </w:numPr>
        <w:rPr/>
      </w:pPr>
      <w:bookmarkStart w:id="3775" w:name="__RefHeading___Toc697122_3244359995"/>
      <w:bookmarkStart w:id="3776" w:name="_Toc1636"/>
      <w:bookmarkEnd w:id="3775"/>
      <w:r>
        <w:rPr>
          <w:rtl w:val="true"/>
        </w:rPr>
        <w:t>پیام‌ها</w:t>
      </w:r>
      <w:r>
        <w:rPr>
          <w:rtl w:val="true"/>
        </w:rPr>
        <w:t>:</w:t>
      </w:r>
      <w:bookmarkEnd w:id="377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یاد ضعف و حقارت خود باشد،هرگز گردنکشی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آفرینش انسان از نطفه،ایمان به معاد را در انسان تقویت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اصل خصومت،آن است که خصومت شدید و آشکارا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ستیزه‌جویی انسان با خدا،دور از انتظار و شگفت 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هُوَ خَصِیمٌ</w:t>
      </w:r>
      <w:r>
        <w:rPr>
          <w:rFonts w:eastAsia="IRNazanin" w:cs="IRNazanin"/>
          <w:color w:val="111111"/>
          <w:sz w:val="28"/>
          <w:szCs w:val="28"/>
          <w:rtl w:val="true"/>
          <w:lang w:bidi="fa-IR"/>
        </w:rPr>
        <w:t>»</w:t>
      </w:r>
      <w:bookmarkStart w:id="3777" w:name="pg13172_134148"/>
    </w:p>
    <w:p>
      <w:pPr>
        <w:pStyle w:val="BookText"/>
        <w:rPr/>
      </w:pPr>
      <w:bookmarkEnd w:id="37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غیر منتظره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بیان افکار باطل برای پاسخگویی به آن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لَنٰا مَثَلاً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بسیاری از اشکالات در مورد قدرت خداوند،توجّه نکردن به نمونه‌های مشابه و فراموش کردن سوابق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نَسِیَ خَلْقَهُ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برهان ندارند،هر چه هست استبعاد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اسلام به قدری است که منکران خدا و معاد با کمال شهامت در برابر رهبر مسلمین با صراحت حرف خود را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مانعی ندارد،آن چه بد است انگیزه‌های لجوجانه و مغرورانه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یُحْیِ الْعِظٰامَ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بعضی از اشکالات عقیدتی،مقایسه میان قدرت انسان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عقیدتی باید پاسخ داده شود،گرچه القای شبهه از یک نفر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به دو چیز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 در آفریدن دوباره انسان‌ها و علم او به عملکرد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هر دو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قدرت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علم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 میان اضداد می‌کند،آب و آتش که با یکدیگر سازگاری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الشَّجَرِ الْأَخْضَرِ نٰاراً</w:t>
      </w:r>
      <w:r>
        <w:rPr>
          <w:rFonts w:eastAsia="IRNazanin" w:cs="IRNazanin"/>
          <w:color w:val="111111"/>
          <w:sz w:val="28"/>
          <w:szCs w:val="28"/>
          <w:rtl w:val="true"/>
          <w:lang w:bidi="fa-IR"/>
        </w:rPr>
        <w:t>»</w:t>
      </w:r>
    </w:p>
    <w:p>
      <w:pPr>
        <w:pStyle w:val="Heading3"/>
        <w:numPr>
          <w:ilvl w:val="2"/>
          <w:numId w:val="1"/>
        </w:numPr>
        <w:rPr/>
      </w:pPr>
      <w:bookmarkStart w:id="3778" w:name="__RefHeading___Toc697124_3244359995"/>
      <w:bookmarkStart w:id="3779" w:name="_Toc1637"/>
      <w:bookmarkEnd w:id="3778"/>
      <w:r>
        <w:rPr>
          <w:rtl w:val="true"/>
        </w:rPr>
        <w:t>[</w:t>
      </w:r>
      <w:r>
        <w:rPr>
          <w:rtl w:val="true"/>
        </w:rPr>
        <w:t xml:space="preserve">سوره یس </w:t>
      </w:r>
      <w:r>
        <w:rPr>
          <w:rtl w:val="true"/>
        </w:rPr>
        <w:t>(</w:t>
      </w:r>
      <w:r>
        <w:rPr/>
        <w:t>36</w:t>
      </w:r>
      <w:r>
        <w:rPr>
          <w:rtl w:val="true"/>
        </w:rPr>
        <w:t xml:space="preserve">): </w:t>
      </w:r>
      <w:r>
        <w:rPr>
          <w:rtl w:val="true"/>
        </w:rPr>
        <w:t xml:space="preserve">آیه </w:t>
      </w:r>
      <w:r>
        <w:rPr/>
        <w:t>81</w:t>
      </w:r>
      <w:r>
        <w:rPr>
          <w:rtl w:val="true"/>
        </w:rPr>
        <w:t>]</w:t>
      </w:r>
      <w:bookmarkEnd w:id="3779"/>
    </w:p>
    <w:p>
      <w:pPr>
        <w:pStyle w:val="Heading4"/>
        <w:numPr>
          <w:ilvl w:val="3"/>
          <w:numId w:val="1"/>
        </w:numPr>
        <w:rPr/>
      </w:pPr>
      <w:bookmarkStart w:id="3780" w:name="__RefHeading___Toc697126_3244359995"/>
      <w:bookmarkStart w:id="3781" w:name="_Toc1638"/>
      <w:bookmarkEnd w:id="3780"/>
      <w:r>
        <w:rPr>
          <w:rtl w:val="true"/>
        </w:rPr>
        <w:t>اشاره</w:t>
      </w:r>
      <w:bookmarkEnd w:id="3781"/>
    </w:p>
    <w:p>
      <w:pPr>
        <w:pStyle w:val="BookText"/>
        <w:rPr/>
      </w:pP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آسمان‌ها و زمین را آفرید،توانا نیست که مثل آنها را بیافریند؟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آفریدگار بسیار داناست</w:t>
      </w:r>
      <w:r>
        <w:rPr>
          <w:rFonts w:eastAsia="IRNazanin" w:cs="IRNazanin"/>
          <w:color w:val="111111"/>
          <w:sz w:val="28"/>
          <w:szCs w:val="28"/>
          <w:rtl w:val="true"/>
          <w:lang w:bidi="fa-IR"/>
        </w:rPr>
        <w:t>.</w:t>
      </w:r>
      <w:bookmarkStart w:id="3782" w:name="pg13172_134149"/>
    </w:p>
    <w:p>
      <w:pPr>
        <w:pStyle w:val="Heading4"/>
        <w:numPr>
          <w:ilvl w:val="3"/>
          <w:numId w:val="1"/>
        </w:numPr>
        <w:rPr/>
      </w:pPr>
      <w:bookmarkStart w:id="3783" w:name="__RefHeading___Toc697128_3244359995"/>
      <w:bookmarkStart w:id="3784" w:name="_Toc1639"/>
      <w:bookmarkEnd w:id="3782"/>
      <w:bookmarkEnd w:id="3783"/>
      <w:r>
        <w:rPr>
          <w:rtl w:val="true"/>
        </w:rPr>
        <w:t>نکته‌ها</w:t>
      </w:r>
      <w:r>
        <w:rPr>
          <w:rtl w:val="true"/>
        </w:rPr>
        <w:t>:</w:t>
      </w:r>
      <w:bookmarkEnd w:id="3784"/>
    </w:p>
    <w:p>
      <w:pPr>
        <w:pStyle w:val="BookText"/>
        <w:rPr/>
      </w:pPr>
      <w:r>
        <w:rPr>
          <w:rFonts w:ascii="IRNazanin" w:hAnsi="IRNazanin" w:eastAsia="IRNazanin"/>
          <w:color w:val="111111"/>
          <w:sz w:val="28"/>
          <w:sz w:val="28"/>
          <w:szCs w:val="28"/>
          <w:rtl w:val="true"/>
          <w:lang w:bidi="fa-IR"/>
        </w:rPr>
        <w:t>انسان مرکّب از جسم و روح است؛جسم انسان با مرگ متلاشی می‌شود و در حال حیات نیز دائماً در حال تغییر است،ولی روح و شخصیّت انسان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روح انسان همان روح دنیوی است،ولی جسم انسان در قالبی مشابه قالب جسم دنیوی او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 مِثْلَهُمْ</w:t>
      </w:r>
      <w:r>
        <w:rPr>
          <w:rFonts w:eastAsia="Amiri" w:cs="Amiri" w:ascii="Amiri" w:hAnsi="Amiri"/>
          <w:color w:val="111111"/>
          <w:sz w:val="28"/>
          <w:szCs w:val="28"/>
          <w:rtl w:val="true"/>
          <w:lang w:bidi="ar-SA"/>
        </w:rPr>
        <w:t>»</w:t>
      </w:r>
    </w:p>
    <w:p>
      <w:pPr>
        <w:pStyle w:val="Heading4"/>
        <w:numPr>
          <w:ilvl w:val="3"/>
          <w:numId w:val="1"/>
        </w:numPr>
        <w:rPr/>
      </w:pPr>
      <w:bookmarkStart w:id="3785" w:name="__RefHeading___Toc697130_3244359995"/>
      <w:bookmarkStart w:id="3786" w:name="_Toc1640"/>
      <w:bookmarkEnd w:id="3785"/>
      <w:r>
        <w:rPr>
          <w:rtl w:val="true"/>
        </w:rPr>
        <w:t>پیام‌ها</w:t>
      </w:r>
      <w:r>
        <w:rPr>
          <w:rtl w:val="true"/>
        </w:rPr>
        <w:t>:</w:t>
      </w:r>
      <w:bookmarkEnd w:id="3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سؤال را با سؤال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یُحْیِ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الَّذِی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راهی است برای بیدار کردن وجدان‌ها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لَیْسَ الَّذِی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منکران،از مسائل کوچک آغاز کنیم تا به مسایل بزرگ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 نطفه بود،مثال بعد درخت سبز و مثال سوم آفرینش آسمان‌ها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آسمان‌ها و زمین را آفرید می‌تواند انسان‌ها را هم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خلق کردن است،چه در دنیا و چه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الْخَلاّٰقُ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معاد،علاوه بر حکمت و عدالت الهی،داشتن قدرت و علم او بر اعمال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الْخَلاّٰقُ الْعَلِیمُ</w:t>
      </w:r>
      <w:r>
        <w:rPr>
          <w:rFonts w:eastAsia="IRNazanin" w:cs="IRNazanin"/>
          <w:color w:val="111111"/>
          <w:sz w:val="28"/>
          <w:szCs w:val="28"/>
          <w:rtl w:val="true"/>
          <w:lang w:bidi="fa-IR"/>
        </w:rPr>
        <w:t>»</w:t>
      </w:r>
    </w:p>
    <w:p>
      <w:pPr>
        <w:pStyle w:val="Heading3"/>
        <w:numPr>
          <w:ilvl w:val="2"/>
          <w:numId w:val="1"/>
        </w:numPr>
        <w:rPr/>
      </w:pPr>
      <w:bookmarkStart w:id="3787" w:name="__RefHeading___Toc697132_3244359995"/>
      <w:bookmarkStart w:id="3788" w:name="_Toc1641"/>
      <w:bookmarkEnd w:id="3787"/>
      <w:r>
        <w:rPr>
          <w:rtl w:val="true"/>
        </w:rPr>
        <w:t>[</w:t>
      </w:r>
      <w:r>
        <w:rPr>
          <w:rtl w:val="true"/>
        </w:rPr>
        <w:t xml:space="preserve">سوره یس </w:t>
      </w:r>
      <w:r>
        <w:rPr>
          <w:rtl w:val="true"/>
        </w:rPr>
        <w:t>(</w:t>
      </w:r>
      <w:r>
        <w:rPr/>
        <w:t>36</w:t>
      </w:r>
      <w:r>
        <w:rPr>
          <w:rtl w:val="true"/>
        </w:rPr>
        <w:t xml:space="preserve">): </w:t>
      </w:r>
      <w:r>
        <w:rPr>
          <w:rtl w:val="true"/>
        </w:rPr>
        <w:t xml:space="preserve">آیات </w:t>
      </w:r>
      <w:r>
        <w:rPr/>
        <w:t>82</w:t>
      </w:r>
      <w:r>
        <w:rPr>
          <w:rtl w:val="true"/>
        </w:rPr>
        <w:t xml:space="preserve"> </w:t>
      </w:r>
      <w:r>
        <w:rPr>
          <w:rtl w:val="true"/>
        </w:rPr>
        <w:t xml:space="preserve">تا </w:t>
      </w:r>
      <w:r>
        <w:rPr/>
        <w:t>83</w:t>
      </w:r>
      <w:r>
        <w:rPr>
          <w:rtl w:val="true"/>
        </w:rPr>
        <w:t>]</w:t>
      </w:r>
      <w:bookmarkEnd w:id="3788"/>
    </w:p>
    <w:p>
      <w:pPr>
        <w:pStyle w:val="Heading4"/>
        <w:numPr>
          <w:ilvl w:val="3"/>
          <w:numId w:val="1"/>
        </w:numPr>
        <w:rPr/>
      </w:pPr>
      <w:bookmarkStart w:id="3789" w:name="__RefHeading___Toc697134_3244359995"/>
      <w:bookmarkStart w:id="3790" w:name="_Toc1642"/>
      <w:bookmarkEnd w:id="3789"/>
      <w:r>
        <w:rPr>
          <w:rtl w:val="true"/>
        </w:rPr>
        <w:t>اشاره</w:t>
      </w:r>
      <w:bookmarkEnd w:id="3790"/>
    </w:p>
    <w:p>
      <w:p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چیزی را اراده کند،فرمانش این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 درنگ موجود می‌شود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منزّه است کسی که حاکمیّت و مالکیّت همه چیزی به دست اوست و به سوی او باز گردانده می‌شوید</w:t>
      </w:r>
      <w:r>
        <w:rPr>
          <w:rFonts w:eastAsia="IRNazanin" w:cs="IRNazanin"/>
          <w:color w:val="111111"/>
          <w:sz w:val="28"/>
          <w:szCs w:val="28"/>
          <w:rtl w:val="true"/>
          <w:lang w:bidi="fa-IR"/>
        </w:rPr>
        <w:t>.</w:t>
      </w:r>
      <w:bookmarkStart w:id="3791" w:name="pg13172_134150"/>
    </w:p>
    <w:p>
      <w:pPr>
        <w:pStyle w:val="Heading4"/>
        <w:numPr>
          <w:ilvl w:val="3"/>
          <w:numId w:val="1"/>
        </w:numPr>
        <w:rPr/>
      </w:pPr>
      <w:bookmarkStart w:id="3792" w:name="__RefHeading___Toc697136_3244359995"/>
      <w:bookmarkStart w:id="3793" w:name="_Toc1643"/>
      <w:bookmarkEnd w:id="3791"/>
      <w:bookmarkEnd w:id="3792"/>
      <w:r>
        <w:rPr>
          <w:rtl w:val="true"/>
        </w:rPr>
        <w:t>نکته‌ها</w:t>
      </w:r>
      <w:r>
        <w:rPr>
          <w:rtl w:val="true"/>
        </w:rPr>
        <w:t>:</w:t>
      </w:r>
      <w:bookmarkEnd w:id="3793"/>
    </w:p>
    <w:p>
      <w:pPr>
        <w:pStyle w:val="BookText"/>
        <w:rPr/>
      </w:pPr>
      <w:r>
        <w:rPr>
          <w:rFonts w:ascii="IRNazanin" w:hAnsi="IRNazanin" w:eastAsia="IRNazanin"/>
          <w:color w:val="111111"/>
          <w:sz w:val="28"/>
          <w:sz w:val="28"/>
          <w:szCs w:val="28"/>
          <w:rtl w:val="true"/>
          <w:lang w:bidi="fa-IR"/>
        </w:rPr>
        <w:t>از آن جا که ایمان به معاد باید بسیار جدی و قوی باشد،هر گونه شبهه‌زدایی از آن باید طوری انجام گیرد که ذره‌ای خلل در ذهن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 کسی که استخوان پوسیده‌ای را خورد کرد و به زمین ریخت،چندین جواب داد که آخرین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تحقّق فرمان و اراده‌ی الهی زمان نمی‌خواهد،به اصطلاح مثل یک چشم به هم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 کَلَمْحٍ بِالْبَصَرِ</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خداوند حتّی نیاز به گفتن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ندارد،زیرا این خود نیاز است و در شأن او نیست، بنا بر این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اراده و حکم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فرموده‌ی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بصوت یقرع و لا بنداء یسمع</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4" w:name="__RefHeading___Toc697138_3244359995"/>
      <w:bookmarkStart w:id="3795" w:name="_Toc1644"/>
      <w:bookmarkEnd w:id="3794"/>
      <w:r>
        <w:rPr>
          <w:rtl w:val="true"/>
        </w:rPr>
        <w:t>پیام‌ها</w:t>
      </w:r>
      <w:r>
        <w:rPr>
          <w:rtl w:val="true"/>
        </w:rPr>
        <w:t>:</w:t>
      </w:r>
      <w:bookmarkEnd w:id="379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خداوند،آفرینش همه اشیا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شَیْئاً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آفرینش هستی،نه وسیله می‌خواهد نه کمک و نه کسی که موانع را بر طرف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اراده‌ی خدا و انجام کار فاصله‌ای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را در برپایی قیامت عاجز می‌دانید؟ او از هر عجز و ناتوانی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سرچشمه‌ی هستی به دست اوست و هم بازگشت همه چیز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مَلَکُوتُ کُلِّ شَیْءٍ وَ إِلَیْهِ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الَّذِینَ اعْتَدَوْا مِنْکُمْ فِی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أَیُّکُمْ أَحْسَنُ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 </w:t>
      </w:r>
      <w:r>
        <w:rPr>
          <w:rFonts w:eastAsia="IRNazanin" w:cs="IRNazanin"/>
          <w:b w:val="false"/>
          <w:bCs w:val="false"/>
          <w:i w:val="false"/>
          <w:iCs w:val="false"/>
          <w:color w:val="333333"/>
          <w:sz w:val="20"/>
          <w:szCs w:val="20"/>
        </w:rPr>
        <w:t>46602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تورات،سِفر خروج،باب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روح البیان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بازگشت شکوهمندانه امام خمینی قدس سره پس از سالها هجرت در راه خدا،نمونه‌ای عینی بود که خود آن را دیده و بخاطر داریم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توحید صدوق،ص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فَتًی یَذْکُرُهُمْ یُقٰالُ لَهُ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فَلْیَعْبُدُوا رَبَّ هٰذَا الْبَیْتِ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آمَنَهُمْ مِنْ 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تنوین در 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و 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قلّت و کمی دلالت می‌کند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نور الثّقلین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کشّاف و المنیر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نمونه،ذیل آیه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گاهی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فلانی شیرین سخن است و گاهی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فلانی شکر است که این تعبیر بیانگر آن است که تمام وجود و حرکات و کلام و نگاهش یکپارچه شیرین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باطل،دروغ و انحراف از حقّ است و غنا،یکی از مصادیق باطل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روایات در ابواب حرمت غنا در مکاسب محرّمه و کتب روایی آمده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 السلام،ص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العمدة،ص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صدوق،ص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مواعظ صدوق،ص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 گفتار،شهید مطهری،ص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شاه ایران با تکیه بر ابرقدرت‌ها مردم ایران را سرکوب می‌کرد،ولی چیزی نگذشت که گریه‌کنان و با ذلّت گریخت و این است معنای آیه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سراغ غیر خدا رفتن عاقبتی جز سرافکندگی ندارد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أَوْزِعْنِی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من الهام و عشق و علاقه نسبت به شکر نعمت‌هایت،مرحمت فرما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کافی،باب الشکر،حدیث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الأخبار،ج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،سیره پیامبر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کودک،فلسفی،ج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صدرا در کتاب اسفار خود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 لفلسفة تخالف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 باد آن فلسفه‌ای که با کتاب و سنّت مخالفت کند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الثقلین،ذیل آیه و توحید صدوق،ص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الثقلین،ذیل آیه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نور الثقلین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المیزان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کنز الدقائق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به نقل از فی ظلال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برهان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 قدس سره در فتح خرمشهر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خرمشهر را خدا آزاد کرد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درباره‌ی جاهلیّت معاصر،کتابی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جاهلیّت قرن بیستم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سیّد قطب و کتاب دیگری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تمدّن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سیّد مجتبی موسوی لاری نوشته شده که تا کنون به چند زبان ترجمه شده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نمونه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تفاسیر المیزان و نور الثقلین؛عیون الاخبار،ج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عیون الاخبار،ج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الفروق اللغویة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 اصول کافی بحث امامت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 و 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پیامبری چنان که من اذیّت شده‌ام آزار ندیده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اوذی نبیّ مثل ما اوذیت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مستفاد از حدیثی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امروزه کسانی باشند که اگر یک لیوان آب از همسرشان بخواهی ناراحت می‌شوند که چرا با خانم من سخن گفتید،ولی قرآن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حفظ حجاب از زنان پیامبر نیز می‌توان چیزی درخواست نمود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مسائل حجاب و مَحرم و نامحرم به توضیح المسائل مراجع تقلید مراجعه شود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بخاری،حدیث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راهنما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به نقل از تورات،کتاب اوّل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70</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بیشتر،به کتاب معاد مؤلف مراجعه فرمایید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نمونه،به نقل از مفردات راغب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سجادیه،دعای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نور الثقلین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28685</Words>
  <Characters>119195</Characters>
  <CharactersWithSpaces>146562</CharactersWithSpaces>
  <Paragraphs>1319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2026-08-24T01:16:04Z</dcterms:created>
  <dc:creator>ghaemiyeh.com</dc:creator>
  <dc:description/>
  <dc:language>en-US</dc:language>
  <cp:lastModifiedBy/>
  <dcterms:modified xsi:type="dcterms:W3CDTF">2026-08-24T04:46:58Z</dcterms:modified>
  <cp:revision>1</cp:revision>
  <dc:subject/>
  <dc:title>تفسیر نور طبع قدیم جلد 9</dc:title>
</cp:coreProperties>
</file>

<file path=docProps/custom.xml><?xml version="1.0" encoding="utf-8"?>
<Properties xmlns="http://schemas.openxmlformats.org/officeDocument/2006/custom-properties" xmlns:vt="http://schemas.openxmlformats.org/officeDocument/2006/docPropsVTypes"/>
</file>