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اعلام اصفهان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5236_3224264995">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2475238_3224264995">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2475240_3224264995">
            <w:r>
              <w:rPr>
                <w:webHidden/>
                <w:rStyle w:val="IndexLink"/>
                <w:rtl w:val="true"/>
              </w:rPr>
              <w:t>مقدّمه تحقیق</w:t>
            </w:r>
            <w:r>
              <w:rPr>
                <w:rStyle w:val="IndexLink"/>
                <w:rtl w:val="true"/>
              </w:rPr>
              <w:tab/>
            </w:r>
            <w:r>
              <w:rPr>
                <w:rStyle w:val="IndexLink"/>
              </w:rPr>
              <w:t>27</w:t>
            </w:r>
          </w:hyperlink>
        </w:p>
        <w:p>
          <w:pPr>
            <w:pStyle w:val="Contents2"/>
            <w:tabs>
              <w:tab w:val="clear" w:pos="8743"/>
              <w:tab w:val="right" w:pos="9026" w:leader="dot"/>
            </w:tabs>
            <w:rPr/>
          </w:pPr>
          <w:hyperlink w:anchor="__RefHeading___Toc2475242_3224264995">
            <w:r>
              <w:rPr>
                <w:webHidden/>
                <w:rStyle w:val="IndexLink"/>
                <w:rtl w:val="true"/>
              </w:rPr>
              <w:t>سوگنامه</w:t>
            </w:r>
            <w:r>
              <w:rPr>
                <w:rStyle w:val="IndexLink"/>
                <w:rtl w:val="true"/>
              </w:rPr>
              <w:tab/>
            </w:r>
            <w:r>
              <w:rPr>
                <w:rStyle w:val="IndexLink"/>
              </w:rPr>
              <w:t>30</w:t>
            </w:r>
          </w:hyperlink>
        </w:p>
        <w:p>
          <w:pPr>
            <w:pStyle w:val="Contents2"/>
            <w:tabs>
              <w:tab w:val="clear" w:pos="8743"/>
              <w:tab w:val="right" w:pos="9026" w:leader="dot"/>
            </w:tabs>
            <w:rPr/>
          </w:pPr>
          <w:hyperlink w:anchor="__RefHeading___Toc2475244_3224264995">
            <w:r>
              <w:rPr>
                <w:webHidden/>
                <w:rStyle w:val="IndexLink"/>
                <w:rtl w:val="true"/>
              </w:rPr>
              <w:t>«</w:t>
            </w:r>
            <w:r>
              <w:rPr>
                <w:rStyle w:val="IndexLink"/>
                <w:rtl w:val="true"/>
              </w:rPr>
              <w:t>ر</w:t>
            </w:r>
            <w:r>
              <w:rPr>
                <w:rStyle w:val="IndexLink"/>
                <w:rtl w:val="true"/>
              </w:rPr>
              <w:t>»</w:t>
              <w:tab/>
            </w:r>
            <w:r>
              <w:rPr>
                <w:rStyle w:val="IndexLink"/>
              </w:rPr>
              <w:t>42</w:t>
            </w:r>
          </w:hyperlink>
        </w:p>
        <w:p>
          <w:pPr>
            <w:pStyle w:val="Contents3"/>
            <w:tabs>
              <w:tab w:val="clear" w:pos="8459"/>
              <w:tab w:val="right" w:pos="9026" w:leader="dot"/>
            </w:tabs>
            <w:rPr/>
          </w:pPr>
          <w:hyperlink w:anchor="__RefHeading___Toc2475246_3224264995">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75248_3224264995">
            <w:r>
              <w:rPr>
                <w:webHidden/>
                <w:rStyle w:val="IndexLink"/>
                <w:rtl w:val="true"/>
              </w:rPr>
              <w:t>رازی اصفهانی</w:t>
            </w:r>
            <w:r>
              <w:rPr>
                <w:rStyle w:val="IndexLink"/>
                <w:rtl w:val="true"/>
              </w:rPr>
              <w:tab/>
            </w:r>
            <w:r>
              <w:rPr>
                <w:rStyle w:val="IndexLink"/>
              </w:rPr>
              <w:t>43</w:t>
            </w:r>
          </w:hyperlink>
        </w:p>
        <w:p>
          <w:pPr>
            <w:pStyle w:val="Contents3"/>
            <w:tabs>
              <w:tab w:val="clear" w:pos="8459"/>
              <w:tab w:val="right" w:pos="9026" w:leader="dot"/>
            </w:tabs>
            <w:rPr/>
          </w:pPr>
          <w:hyperlink w:anchor="__RefHeading___Toc2475250_3224264995">
            <w:r>
              <w:rPr>
                <w:webHidden/>
                <w:rStyle w:val="IndexLink"/>
                <w:rtl w:val="true"/>
              </w:rPr>
              <w:t>راشد ثقفی اصفهانی</w:t>
            </w:r>
            <w:r>
              <w:rPr>
                <w:rStyle w:val="IndexLink"/>
                <w:rtl w:val="true"/>
              </w:rPr>
              <w:tab/>
            </w:r>
            <w:r>
              <w:rPr>
                <w:rStyle w:val="IndexLink"/>
              </w:rPr>
              <w:t>43</w:t>
            </w:r>
          </w:hyperlink>
        </w:p>
        <w:p>
          <w:pPr>
            <w:pStyle w:val="Contents3"/>
            <w:tabs>
              <w:tab w:val="clear" w:pos="8459"/>
              <w:tab w:val="right" w:pos="9026" w:leader="dot"/>
            </w:tabs>
            <w:rPr/>
          </w:pPr>
          <w:hyperlink w:anchor="__RefHeading___Toc2475252_3224264995">
            <w:r>
              <w:rPr>
                <w:webHidden/>
                <w:rStyle w:val="IndexLink"/>
                <w:rtl w:val="true"/>
              </w:rPr>
              <w:t>رافائل دومانس</w:t>
            </w:r>
            <w:r>
              <w:rPr>
                <w:rStyle w:val="IndexLink"/>
                <w:rtl w:val="true"/>
              </w:rPr>
              <w:t>*</w:t>
              <w:tab/>
            </w:r>
            <w:r>
              <w:rPr>
                <w:rStyle w:val="IndexLink"/>
              </w:rPr>
              <w:t>43</w:t>
            </w:r>
          </w:hyperlink>
        </w:p>
        <w:p>
          <w:pPr>
            <w:pStyle w:val="Contents3"/>
            <w:tabs>
              <w:tab w:val="clear" w:pos="8459"/>
              <w:tab w:val="right" w:pos="9026" w:leader="dot"/>
            </w:tabs>
            <w:rPr/>
          </w:pPr>
          <w:hyperlink w:anchor="__RefHeading___Toc2475254_3224264995">
            <w:r>
              <w:rPr>
                <w:webHidden/>
                <w:rStyle w:val="IndexLink"/>
                <w:rtl w:val="true"/>
              </w:rPr>
              <w:t>راهب رنانی</w:t>
            </w:r>
            <w:r>
              <w:rPr>
                <w:rStyle w:val="IndexLink"/>
                <w:rtl w:val="true"/>
              </w:rPr>
              <w:tab/>
            </w:r>
            <w:r>
              <w:rPr>
                <w:rStyle w:val="IndexLink"/>
              </w:rPr>
              <w:t>44</w:t>
            </w:r>
          </w:hyperlink>
        </w:p>
        <w:p>
          <w:pPr>
            <w:pStyle w:val="Contents3"/>
            <w:tabs>
              <w:tab w:val="clear" w:pos="8459"/>
              <w:tab w:val="right" w:pos="9026" w:leader="dot"/>
            </w:tabs>
            <w:rPr/>
          </w:pPr>
          <w:hyperlink w:anchor="__RefHeading___Toc2475256_3224264995">
            <w:r>
              <w:rPr>
                <w:webHidden/>
                <w:rStyle w:val="IndexLink"/>
                <w:rtl w:val="true"/>
              </w:rPr>
              <w:t>محمّد ربیع اصفهانی</w:t>
            </w:r>
            <w:r>
              <w:rPr>
                <w:rStyle w:val="IndexLink"/>
                <w:rtl w:val="true"/>
              </w:rPr>
              <w:tab/>
            </w:r>
            <w:r>
              <w:rPr>
                <w:rStyle w:val="IndexLink"/>
              </w:rPr>
              <w:t>44</w:t>
            </w:r>
          </w:hyperlink>
        </w:p>
        <w:p>
          <w:pPr>
            <w:pStyle w:val="Contents3"/>
            <w:tabs>
              <w:tab w:val="clear" w:pos="8459"/>
              <w:tab w:val="right" w:pos="9026" w:leader="dot"/>
            </w:tabs>
            <w:rPr/>
          </w:pPr>
          <w:hyperlink w:anchor="__RefHeading___Toc2475258_3224264995">
            <w:r>
              <w:rPr>
                <w:webHidden/>
                <w:rStyle w:val="IndexLink"/>
                <w:rtl w:val="true"/>
              </w:rPr>
              <w:t>محمّد ربیع اصفهانی</w:t>
            </w:r>
            <w:r>
              <w:rPr>
                <w:rStyle w:val="IndexLink"/>
                <w:rtl w:val="true"/>
              </w:rPr>
              <w:t>*</w:t>
              <w:tab/>
            </w:r>
            <w:r>
              <w:rPr>
                <w:rStyle w:val="IndexLink"/>
              </w:rPr>
              <w:t>44</w:t>
            </w:r>
          </w:hyperlink>
        </w:p>
        <w:p>
          <w:pPr>
            <w:pStyle w:val="Contents3"/>
            <w:tabs>
              <w:tab w:val="clear" w:pos="8459"/>
              <w:tab w:val="right" w:pos="9026" w:leader="dot"/>
            </w:tabs>
            <w:rPr/>
          </w:pPr>
          <w:hyperlink w:anchor="__RefHeading___Toc2475260_3224264995">
            <w:r>
              <w:rPr>
                <w:webHidden/>
                <w:rStyle w:val="IndexLink"/>
                <w:rtl w:val="true"/>
              </w:rPr>
              <w:t>ربیع انصاری</w:t>
            </w:r>
            <w:r>
              <w:rPr>
                <w:rStyle w:val="IndexLink"/>
                <w:rtl w:val="true"/>
              </w:rPr>
              <w:tab/>
            </w:r>
            <w:r>
              <w:rPr>
                <w:rStyle w:val="IndexLink"/>
              </w:rPr>
              <w:t>45</w:t>
            </w:r>
          </w:hyperlink>
        </w:p>
        <w:p>
          <w:pPr>
            <w:pStyle w:val="Contents3"/>
            <w:tabs>
              <w:tab w:val="clear" w:pos="8459"/>
              <w:tab w:val="right" w:pos="9026" w:leader="dot"/>
            </w:tabs>
            <w:rPr/>
          </w:pPr>
          <w:hyperlink w:anchor="__RefHeading___Toc2475262_3224264995">
            <w:r>
              <w:rPr>
                <w:webHidden/>
                <w:rStyle w:val="IndexLink"/>
                <w:rtl w:val="true"/>
              </w:rPr>
              <w:t>محمّد ربیع نصیری طوسی</w:t>
            </w:r>
            <w:r>
              <w:rPr>
                <w:rStyle w:val="IndexLink"/>
                <w:rtl w:val="true"/>
              </w:rPr>
              <w:t>*</w:t>
              <w:tab/>
            </w:r>
            <w:r>
              <w:rPr>
                <w:rStyle w:val="IndexLink"/>
              </w:rPr>
              <w:t>46</w:t>
            </w:r>
          </w:hyperlink>
        </w:p>
        <w:p>
          <w:pPr>
            <w:pStyle w:val="Contents3"/>
            <w:tabs>
              <w:tab w:val="clear" w:pos="8459"/>
              <w:tab w:val="right" w:pos="9026" w:leader="dot"/>
            </w:tabs>
            <w:rPr/>
          </w:pPr>
          <w:hyperlink w:anchor="__RefHeading___Toc2475264_3224264995">
            <w:r>
              <w:rPr>
                <w:webHidden/>
                <w:rStyle w:val="IndexLink"/>
                <w:rtl w:val="true"/>
              </w:rPr>
              <w:t>سیّد محمّد ربیع امامی</w:t>
            </w:r>
            <w:r>
              <w:rPr>
                <w:rStyle w:val="IndexLink"/>
                <w:rtl w:val="true"/>
              </w:rPr>
              <w:t>*</w:t>
              <w:tab/>
            </w:r>
            <w:r>
              <w:rPr>
                <w:rStyle w:val="IndexLink"/>
              </w:rPr>
              <w:t>46</w:t>
            </w:r>
          </w:hyperlink>
        </w:p>
        <w:p>
          <w:pPr>
            <w:pStyle w:val="Contents3"/>
            <w:tabs>
              <w:tab w:val="clear" w:pos="8459"/>
              <w:tab w:val="right" w:pos="9026" w:leader="dot"/>
            </w:tabs>
            <w:rPr/>
          </w:pPr>
          <w:hyperlink w:anchor="__RefHeading___Toc2475266_3224264995">
            <w:r>
              <w:rPr>
                <w:webHidden/>
                <w:rStyle w:val="IndexLink"/>
                <w:rtl w:val="true"/>
              </w:rPr>
              <w:t xml:space="preserve">محمّد ربیع اصفهانی </w:t>
            </w:r>
            <w:r>
              <w:rPr>
                <w:rStyle w:val="IndexLink"/>
                <w:rtl w:val="true"/>
              </w:rPr>
              <w:t>(</w:t>
            </w:r>
            <w:r>
              <w:rPr>
                <w:rStyle w:val="IndexLink"/>
                <w:rtl w:val="true"/>
              </w:rPr>
              <w:t>رئیس</w:t>
            </w:r>
            <w:r>
              <w:rPr>
                <w:rStyle w:val="IndexLink"/>
                <w:rtl w:val="true"/>
              </w:rPr>
              <w:t>)*</w:t>
              <w:tab/>
            </w:r>
            <w:r>
              <w:rPr>
                <w:rStyle w:val="IndexLink"/>
              </w:rPr>
              <w:t>46</w:t>
            </w:r>
          </w:hyperlink>
        </w:p>
        <w:p>
          <w:pPr>
            <w:pStyle w:val="Contents3"/>
            <w:tabs>
              <w:tab w:val="clear" w:pos="8459"/>
              <w:tab w:val="right" w:pos="9026" w:leader="dot"/>
            </w:tabs>
            <w:rPr/>
          </w:pPr>
          <w:hyperlink w:anchor="__RefHeading___Toc2475268_3224264995">
            <w:r>
              <w:rPr>
                <w:webHidden/>
                <w:rStyle w:val="IndexLink"/>
                <w:rtl w:val="true"/>
              </w:rPr>
              <w:t>سیّد ربیع اردستانی</w:t>
            </w:r>
            <w:r>
              <w:rPr>
                <w:rStyle w:val="IndexLink"/>
                <w:rtl w:val="true"/>
              </w:rPr>
              <w:tab/>
            </w:r>
            <w:r>
              <w:rPr>
                <w:rStyle w:val="IndexLink"/>
              </w:rPr>
              <w:t>47</w:t>
            </w:r>
          </w:hyperlink>
        </w:p>
        <w:p>
          <w:pPr>
            <w:pStyle w:val="Contents3"/>
            <w:tabs>
              <w:tab w:val="clear" w:pos="8459"/>
              <w:tab w:val="right" w:pos="9026" w:leader="dot"/>
            </w:tabs>
            <w:rPr/>
          </w:pPr>
          <w:hyperlink w:anchor="__RefHeading___Toc2475270_3224264995">
            <w:r>
              <w:rPr>
                <w:webHidden/>
                <w:rStyle w:val="IndexLink"/>
                <w:rtl w:val="true"/>
              </w:rPr>
              <w:t>محمّد ربیع کاتب اصفهانی</w:t>
            </w:r>
            <w:r>
              <w:rPr>
                <w:rStyle w:val="IndexLink"/>
                <w:rtl w:val="true"/>
              </w:rPr>
              <w:t>*</w:t>
              <w:tab/>
            </w:r>
            <w:r>
              <w:rPr>
                <w:rStyle w:val="IndexLink"/>
              </w:rPr>
              <w:t>47</w:t>
            </w:r>
          </w:hyperlink>
        </w:p>
        <w:p>
          <w:pPr>
            <w:pStyle w:val="Contents3"/>
            <w:tabs>
              <w:tab w:val="clear" w:pos="8459"/>
              <w:tab w:val="right" w:pos="9026" w:leader="dot"/>
            </w:tabs>
            <w:rPr/>
          </w:pPr>
          <w:hyperlink w:anchor="__RefHeading___Toc2475272_3224264995">
            <w:r>
              <w:rPr>
                <w:webHidden/>
                <w:rStyle w:val="IndexLink"/>
                <w:rtl w:val="true"/>
              </w:rPr>
              <w:t>ربیع دیمرتینی</w:t>
            </w:r>
            <w:r>
              <w:rPr>
                <w:rStyle w:val="IndexLink"/>
                <w:rtl w:val="true"/>
              </w:rPr>
              <w:t>*</w:t>
              <w:tab/>
            </w:r>
            <w:r>
              <w:rPr>
                <w:rStyle w:val="IndexLink"/>
              </w:rPr>
              <w:t>48</w:t>
            </w:r>
          </w:hyperlink>
        </w:p>
        <w:p>
          <w:pPr>
            <w:pStyle w:val="Contents3"/>
            <w:tabs>
              <w:tab w:val="clear" w:pos="8459"/>
              <w:tab w:val="right" w:pos="9026" w:leader="dot"/>
            </w:tabs>
            <w:rPr/>
          </w:pPr>
          <w:hyperlink w:anchor="__RefHeading___Toc2475274_3224264995">
            <w:r>
              <w:rPr>
                <w:webHidden/>
                <w:rStyle w:val="IndexLink"/>
                <w:rtl w:val="true"/>
              </w:rPr>
              <w:t>آقا محمّد ربیع خوانساری</w:t>
            </w:r>
            <w:r>
              <w:rPr>
                <w:rStyle w:val="IndexLink"/>
                <w:rtl w:val="true"/>
              </w:rPr>
              <w:tab/>
            </w:r>
            <w:r>
              <w:rPr>
                <w:rStyle w:val="IndexLink"/>
              </w:rPr>
              <w:t>48</w:t>
            </w:r>
          </w:hyperlink>
        </w:p>
        <w:p>
          <w:pPr>
            <w:pStyle w:val="Contents3"/>
            <w:tabs>
              <w:tab w:val="clear" w:pos="8459"/>
              <w:tab w:val="right" w:pos="9026" w:leader="dot"/>
            </w:tabs>
            <w:rPr/>
          </w:pPr>
          <w:hyperlink w:anchor="__RefHeading___Toc2475276_3224264995">
            <w:r>
              <w:rPr>
                <w:webHidden/>
                <w:rStyle w:val="IndexLink"/>
                <w:rtl w:val="true"/>
              </w:rPr>
              <w:t>محمّد ربیع طیری اصفهانی</w:t>
            </w:r>
            <w:r>
              <w:rPr>
                <w:rStyle w:val="IndexLink"/>
                <w:rtl w:val="true"/>
              </w:rPr>
              <w:tab/>
            </w:r>
            <w:r>
              <w:rPr>
                <w:rStyle w:val="IndexLink"/>
              </w:rPr>
              <w:t>49</w:t>
            </w:r>
          </w:hyperlink>
        </w:p>
        <w:p>
          <w:pPr>
            <w:pStyle w:val="Contents3"/>
            <w:tabs>
              <w:tab w:val="clear" w:pos="8459"/>
              <w:tab w:val="right" w:pos="9026" w:leader="dot"/>
            </w:tabs>
            <w:rPr/>
          </w:pPr>
          <w:hyperlink w:anchor="__RefHeading___Toc2475278_3224264995">
            <w:r>
              <w:rPr>
                <w:webHidden/>
                <w:rStyle w:val="IndexLink"/>
                <w:rtl w:val="true"/>
              </w:rPr>
              <w:t>محمّد ربیع مستوفی</w:t>
            </w:r>
            <w:r>
              <w:rPr>
                <w:rStyle w:val="IndexLink"/>
                <w:rtl w:val="true"/>
              </w:rPr>
              <w:t>*</w:t>
              <w:tab/>
            </w:r>
            <w:r>
              <w:rPr>
                <w:rStyle w:val="IndexLink"/>
              </w:rPr>
              <w:t>49</w:t>
            </w:r>
          </w:hyperlink>
        </w:p>
        <w:p>
          <w:pPr>
            <w:pStyle w:val="Contents3"/>
            <w:tabs>
              <w:tab w:val="clear" w:pos="8459"/>
              <w:tab w:val="right" w:pos="9026" w:leader="dot"/>
            </w:tabs>
            <w:rPr/>
          </w:pPr>
          <w:hyperlink w:anchor="__RefHeading___Toc2475280_3224264995">
            <w:r>
              <w:rPr>
                <w:webHidden/>
                <w:rStyle w:val="IndexLink"/>
                <w:rtl w:val="true"/>
              </w:rPr>
              <w:t>آقا ربیع نصرآبادی</w:t>
            </w:r>
            <w:r>
              <w:rPr>
                <w:rStyle w:val="IndexLink"/>
                <w:rtl w:val="true"/>
              </w:rPr>
              <w:t>*</w:t>
              <w:tab/>
            </w:r>
            <w:r>
              <w:rPr>
                <w:rStyle w:val="IndexLink"/>
              </w:rPr>
              <w:t>49</w:t>
            </w:r>
          </w:hyperlink>
        </w:p>
        <w:p>
          <w:pPr>
            <w:pStyle w:val="Contents3"/>
            <w:tabs>
              <w:tab w:val="clear" w:pos="8459"/>
              <w:tab w:val="right" w:pos="9026" w:leader="dot"/>
            </w:tabs>
            <w:rPr/>
          </w:pPr>
          <w:hyperlink w:anchor="__RefHeading___Toc2475282_3224264995">
            <w:r>
              <w:rPr>
                <w:webHidden/>
                <w:rStyle w:val="IndexLink"/>
                <w:rtl w:val="true"/>
              </w:rPr>
              <w:t>ربیع‌الدّین جابری</w:t>
            </w:r>
            <w:r>
              <w:rPr>
                <w:rStyle w:val="IndexLink"/>
                <w:rtl w:val="true"/>
              </w:rPr>
              <w:tab/>
            </w:r>
            <w:r>
              <w:rPr>
                <w:rStyle w:val="IndexLink"/>
              </w:rPr>
              <w:t>50</w:t>
            </w:r>
          </w:hyperlink>
        </w:p>
        <w:p>
          <w:pPr>
            <w:pStyle w:val="Contents3"/>
            <w:tabs>
              <w:tab w:val="clear" w:pos="8459"/>
              <w:tab w:val="right" w:pos="9026" w:leader="dot"/>
            </w:tabs>
            <w:rPr/>
          </w:pPr>
          <w:hyperlink w:anchor="__RefHeading___Toc2475284_3224264995">
            <w:r>
              <w:rPr>
                <w:webHidden/>
                <w:rStyle w:val="IndexLink"/>
                <w:rtl w:val="true"/>
              </w:rPr>
              <w:t>رجاء یونسی اصفهانی</w:t>
            </w:r>
            <w:r>
              <w:rPr>
                <w:rStyle w:val="IndexLink"/>
                <w:rtl w:val="true"/>
              </w:rPr>
              <w:tab/>
            </w:r>
            <w:r>
              <w:rPr>
                <w:rStyle w:val="IndexLink"/>
              </w:rPr>
              <w:t>50</w:t>
            </w:r>
          </w:hyperlink>
        </w:p>
        <w:p>
          <w:pPr>
            <w:pStyle w:val="Contents3"/>
            <w:tabs>
              <w:tab w:val="clear" w:pos="8459"/>
              <w:tab w:val="right" w:pos="9026" w:leader="dot"/>
            </w:tabs>
            <w:rPr/>
          </w:pPr>
          <w:hyperlink w:anchor="__RefHeading___Toc2475286_3224264995">
            <w:r>
              <w:rPr>
                <w:webHidden/>
                <w:rStyle w:val="IndexLink"/>
                <w:rtl w:val="true"/>
              </w:rPr>
              <w:t>رجاء مَعدانی اصفهانی</w:t>
            </w:r>
            <w:r>
              <w:rPr>
                <w:rStyle w:val="IndexLink"/>
                <w:rtl w:val="true"/>
              </w:rPr>
              <w:tab/>
            </w:r>
            <w:r>
              <w:rPr>
                <w:rStyle w:val="IndexLink"/>
              </w:rPr>
              <w:t>50</w:t>
            </w:r>
          </w:hyperlink>
        </w:p>
        <w:p>
          <w:pPr>
            <w:pStyle w:val="Contents3"/>
            <w:tabs>
              <w:tab w:val="clear" w:pos="8459"/>
              <w:tab w:val="right" w:pos="9026" w:leader="dot"/>
            </w:tabs>
            <w:rPr/>
          </w:pPr>
          <w:hyperlink w:anchor="__RefHeading___Toc2475288_3224264995">
            <w:r>
              <w:rPr>
                <w:webHidden/>
                <w:rStyle w:val="IndexLink"/>
                <w:rtl w:val="true"/>
              </w:rPr>
              <w:t>رجاء جرواءانی اصفهانی</w:t>
            </w:r>
            <w:r>
              <w:rPr>
                <w:rStyle w:val="IndexLink"/>
                <w:rtl w:val="true"/>
              </w:rPr>
              <w:tab/>
            </w:r>
            <w:r>
              <w:rPr>
                <w:rStyle w:val="IndexLink"/>
              </w:rPr>
              <w:t>51</w:t>
            </w:r>
          </w:hyperlink>
        </w:p>
        <w:p>
          <w:pPr>
            <w:pStyle w:val="Contents3"/>
            <w:tabs>
              <w:tab w:val="clear" w:pos="8459"/>
              <w:tab w:val="right" w:pos="9026" w:leader="dot"/>
            </w:tabs>
            <w:rPr/>
          </w:pPr>
          <w:hyperlink w:anchor="__RefHeading___Toc2475290_3224264995">
            <w:r>
              <w:rPr>
                <w:webHidden/>
                <w:rStyle w:val="IndexLink"/>
                <w:rtl w:val="true"/>
              </w:rPr>
              <w:t>رجاء اصفهانی</w:t>
            </w:r>
            <w:r>
              <w:rPr>
                <w:rStyle w:val="IndexLink"/>
                <w:rtl w:val="true"/>
              </w:rPr>
              <w:t>*</w:t>
              <w:tab/>
            </w:r>
            <w:r>
              <w:rPr>
                <w:rStyle w:val="IndexLink"/>
              </w:rPr>
              <w:t>51</w:t>
            </w:r>
          </w:hyperlink>
        </w:p>
        <w:p>
          <w:pPr>
            <w:pStyle w:val="Contents3"/>
            <w:tabs>
              <w:tab w:val="clear" w:pos="8459"/>
              <w:tab w:val="right" w:pos="9026" w:leader="dot"/>
            </w:tabs>
            <w:rPr/>
          </w:pPr>
          <w:hyperlink w:anchor="__RefHeading___Toc2475292_3224264995">
            <w:r>
              <w:rPr>
                <w:webHidden/>
                <w:rStyle w:val="IndexLink"/>
                <w:rtl w:val="true"/>
              </w:rPr>
              <w:t>رجاء اصفهانی</w:t>
            </w:r>
            <w:r>
              <w:rPr>
                <w:rStyle w:val="IndexLink"/>
                <w:rtl w:val="true"/>
              </w:rPr>
              <w:tab/>
            </w:r>
            <w:r>
              <w:rPr>
                <w:rStyle w:val="IndexLink"/>
              </w:rPr>
              <w:t>52</w:t>
            </w:r>
          </w:hyperlink>
        </w:p>
        <w:p>
          <w:pPr>
            <w:pStyle w:val="Contents3"/>
            <w:tabs>
              <w:tab w:val="clear" w:pos="8459"/>
              <w:tab w:val="right" w:pos="9026" w:leader="dot"/>
            </w:tabs>
            <w:rPr/>
          </w:pPr>
          <w:hyperlink w:anchor="__RefHeading___Toc2475294_3224264995">
            <w:r>
              <w:rPr>
                <w:webHidden/>
                <w:rStyle w:val="IndexLink"/>
                <w:rtl w:val="true"/>
              </w:rPr>
              <w:t>رجاء اصفهانی</w:t>
            </w:r>
            <w:r>
              <w:rPr>
                <w:rStyle w:val="IndexLink"/>
                <w:rtl w:val="true"/>
              </w:rPr>
              <w:tab/>
            </w:r>
            <w:r>
              <w:rPr>
                <w:rStyle w:val="IndexLink"/>
              </w:rPr>
              <w:t>52</w:t>
            </w:r>
          </w:hyperlink>
        </w:p>
        <w:p>
          <w:pPr>
            <w:pStyle w:val="Contents3"/>
            <w:tabs>
              <w:tab w:val="clear" w:pos="8459"/>
              <w:tab w:val="right" w:pos="9026" w:leader="dot"/>
            </w:tabs>
            <w:rPr/>
          </w:pPr>
          <w:hyperlink w:anchor="__RefHeading___Toc2475296_3224264995">
            <w:r>
              <w:rPr>
                <w:webHidden/>
                <w:rStyle w:val="IndexLink"/>
                <w:rtl w:val="true"/>
              </w:rPr>
              <w:t>رجبعلی اصفهانی</w:t>
            </w:r>
            <w:r>
              <w:rPr>
                <w:rStyle w:val="IndexLink"/>
                <w:rtl w:val="true"/>
              </w:rPr>
              <w:tab/>
            </w:r>
            <w:r>
              <w:rPr>
                <w:rStyle w:val="IndexLink"/>
              </w:rPr>
              <w:t>52</w:t>
            </w:r>
          </w:hyperlink>
        </w:p>
        <w:p>
          <w:pPr>
            <w:pStyle w:val="Contents3"/>
            <w:tabs>
              <w:tab w:val="clear" w:pos="8459"/>
              <w:tab w:val="right" w:pos="9026" w:leader="dot"/>
            </w:tabs>
            <w:rPr/>
          </w:pPr>
          <w:hyperlink w:anchor="__RefHeading___Toc2475298_3224264995">
            <w:r>
              <w:rPr>
                <w:webHidden/>
                <w:rStyle w:val="IndexLink"/>
                <w:rtl w:val="true"/>
              </w:rPr>
              <w:t>رجبعلی اصفهانی</w:t>
            </w:r>
            <w:r>
              <w:rPr>
                <w:rStyle w:val="IndexLink"/>
                <w:rtl w:val="true"/>
              </w:rPr>
              <w:t>*</w:t>
              <w:tab/>
            </w:r>
            <w:r>
              <w:rPr>
                <w:rStyle w:val="IndexLink"/>
              </w:rPr>
              <w:t>53</w:t>
            </w:r>
          </w:hyperlink>
        </w:p>
        <w:p>
          <w:pPr>
            <w:pStyle w:val="Contents3"/>
            <w:tabs>
              <w:tab w:val="clear" w:pos="8459"/>
              <w:tab w:val="right" w:pos="9026" w:leader="dot"/>
            </w:tabs>
            <w:rPr/>
          </w:pPr>
          <w:hyperlink w:anchor="__RefHeading___Toc2475300_3224264995">
            <w:r>
              <w:rPr>
                <w:webHidden/>
                <w:rStyle w:val="IndexLink"/>
                <w:rtl w:val="true"/>
              </w:rPr>
              <w:t>رجبعلی نقنه‌ای</w:t>
            </w:r>
            <w:r>
              <w:rPr>
                <w:rStyle w:val="IndexLink"/>
                <w:rtl w:val="true"/>
              </w:rPr>
              <w:tab/>
            </w:r>
            <w:r>
              <w:rPr>
                <w:rStyle w:val="IndexLink"/>
              </w:rPr>
              <w:t>53</w:t>
            </w:r>
          </w:hyperlink>
        </w:p>
        <w:p>
          <w:pPr>
            <w:pStyle w:val="Contents3"/>
            <w:tabs>
              <w:tab w:val="clear" w:pos="8459"/>
              <w:tab w:val="right" w:pos="9026" w:leader="dot"/>
            </w:tabs>
            <w:rPr/>
          </w:pPr>
          <w:hyperlink w:anchor="__RefHeading___Toc2475302_3224264995">
            <w:r>
              <w:rPr>
                <w:webHidden/>
                <w:rStyle w:val="IndexLink"/>
                <w:rtl w:val="true"/>
              </w:rPr>
              <w:t>رجبعلی گلزار</w:t>
            </w:r>
            <w:r>
              <w:rPr>
                <w:rStyle w:val="IndexLink"/>
                <w:rtl w:val="true"/>
              </w:rPr>
              <w:tab/>
            </w:r>
            <w:r>
              <w:rPr>
                <w:rStyle w:val="IndexLink"/>
              </w:rPr>
              <w:t>53</w:t>
            </w:r>
          </w:hyperlink>
        </w:p>
        <w:p>
          <w:pPr>
            <w:pStyle w:val="Contents3"/>
            <w:tabs>
              <w:tab w:val="clear" w:pos="8459"/>
              <w:tab w:val="right" w:pos="9026" w:leader="dot"/>
            </w:tabs>
            <w:rPr/>
          </w:pPr>
          <w:hyperlink w:anchor="__RefHeading___Toc2475304_3224264995">
            <w:r>
              <w:rPr>
                <w:webHidden/>
                <w:rStyle w:val="IndexLink"/>
                <w:rtl w:val="true"/>
              </w:rPr>
              <w:t>حاج رجبعلی افسرده</w:t>
            </w:r>
            <w:r>
              <w:rPr>
                <w:rStyle w:val="IndexLink"/>
                <w:rtl w:val="true"/>
              </w:rPr>
              <w:t>*</w:t>
              <w:tab/>
            </w:r>
            <w:r>
              <w:rPr>
                <w:rStyle w:val="IndexLink"/>
              </w:rPr>
              <w:t>54</w:t>
            </w:r>
          </w:hyperlink>
        </w:p>
        <w:p>
          <w:pPr>
            <w:pStyle w:val="Contents3"/>
            <w:tabs>
              <w:tab w:val="clear" w:pos="8459"/>
              <w:tab w:val="right" w:pos="9026" w:leader="dot"/>
            </w:tabs>
            <w:rPr/>
          </w:pPr>
          <w:hyperlink w:anchor="__RefHeading___Toc2475306_3224264995">
            <w:r>
              <w:rPr>
                <w:webHidden/>
                <w:rStyle w:val="IndexLink"/>
                <w:rtl w:val="true"/>
              </w:rPr>
              <w:t>رجبعلی طوسی اصفهانی</w:t>
            </w:r>
            <w:r>
              <w:rPr>
                <w:rStyle w:val="IndexLink"/>
                <w:rtl w:val="true"/>
              </w:rPr>
              <w:t>*</w:t>
              <w:tab/>
            </w:r>
            <w:r>
              <w:rPr>
                <w:rStyle w:val="IndexLink"/>
              </w:rPr>
              <w:t>54</w:t>
            </w:r>
          </w:hyperlink>
        </w:p>
        <w:p>
          <w:pPr>
            <w:pStyle w:val="Contents3"/>
            <w:tabs>
              <w:tab w:val="clear" w:pos="8459"/>
              <w:tab w:val="right" w:pos="9026" w:leader="dot"/>
            </w:tabs>
            <w:rPr/>
          </w:pPr>
          <w:hyperlink w:anchor="__RefHeading___Toc2475308_3224264995">
            <w:r>
              <w:rPr>
                <w:webHidden/>
                <w:rStyle w:val="IndexLink"/>
                <w:rtl w:val="true"/>
              </w:rPr>
              <w:t>رجبعلی اصفهانی</w:t>
            </w:r>
            <w:r>
              <w:rPr>
                <w:rStyle w:val="IndexLink"/>
                <w:rtl w:val="true"/>
              </w:rPr>
              <w:t>*</w:t>
              <w:tab/>
            </w:r>
            <w:r>
              <w:rPr>
                <w:rStyle w:val="IndexLink"/>
              </w:rPr>
              <w:t>55</w:t>
            </w:r>
          </w:hyperlink>
        </w:p>
        <w:p>
          <w:pPr>
            <w:pStyle w:val="Contents3"/>
            <w:tabs>
              <w:tab w:val="clear" w:pos="8459"/>
              <w:tab w:val="right" w:pos="9026" w:leader="dot"/>
            </w:tabs>
            <w:rPr/>
          </w:pPr>
          <w:hyperlink w:anchor="__RefHeading___Toc2475310_3224264995">
            <w:r>
              <w:rPr>
                <w:webHidden/>
                <w:rStyle w:val="IndexLink"/>
                <w:rtl w:val="true"/>
              </w:rPr>
              <w:t>رجبعلی مازندرانی</w:t>
            </w:r>
            <w:r>
              <w:rPr>
                <w:rStyle w:val="IndexLink"/>
                <w:rtl w:val="true"/>
              </w:rPr>
              <w:tab/>
            </w:r>
            <w:r>
              <w:rPr>
                <w:rStyle w:val="IndexLink"/>
              </w:rPr>
              <w:t>56</w:t>
            </w:r>
          </w:hyperlink>
        </w:p>
        <w:p>
          <w:pPr>
            <w:pStyle w:val="Contents3"/>
            <w:tabs>
              <w:tab w:val="clear" w:pos="8459"/>
              <w:tab w:val="right" w:pos="9026" w:leader="dot"/>
            </w:tabs>
            <w:rPr/>
          </w:pPr>
          <w:hyperlink w:anchor="__RefHeading___Toc2475312_3224264995">
            <w:r>
              <w:rPr>
                <w:webHidden/>
                <w:rStyle w:val="IndexLink"/>
                <w:rtl w:val="true"/>
              </w:rPr>
              <w:t>رحمان گنجی</w:t>
            </w:r>
            <w:r>
              <w:rPr>
                <w:rStyle w:val="IndexLink"/>
                <w:rtl w:val="true"/>
              </w:rPr>
              <w:t>*</w:t>
              <w:tab/>
            </w:r>
            <w:r>
              <w:rPr>
                <w:rStyle w:val="IndexLink"/>
              </w:rPr>
              <w:t>56</w:t>
            </w:r>
          </w:hyperlink>
        </w:p>
        <w:p>
          <w:pPr>
            <w:pStyle w:val="Contents3"/>
            <w:tabs>
              <w:tab w:val="clear" w:pos="8459"/>
              <w:tab w:val="right" w:pos="9026" w:leader="dot"/>
            </w:tabs>
            <w:rPr/>
          </w:pPr>
          <w:hyperlink w:anchor="__RefHeading___Toc2475314_3224264995">
            <w:r>
              <w:rPr>
                <w:webHidden/>
                <w:rStyle w:val="IndexLink"/>
                <w:rtl w:val="true"/>
              </w:rPr>
              <w:t>استاد رجبعلی سنمار</w:t>
            </w:r>
            <w:r>
              <w:rPr>
                <w:rStyle w:val="IndexLink"/>
                <w:rtl w:val="true"/>
              </w:rPr>
              <w:t>*</w:t>
              <w:tab/>
            </w:r>
            <w:r>
              <w:rPr>
                <w:rStyle w:val="IndexLink"/>
              </w:rPr>
              <w:t>56</w:t>
            </w:r>
          </w:hyperlink>
        </w:p>
        <w:p>
          <w:pPr>
            <w:pStyle w:val="Contents3"/>
            <w:tabs>
              <w:tab w:val="clear" w:pos="8459"/>
              <w:tab w:val="right" w:pos="9026" w:leader="dot"/>
            </w:tabs>
            <w:rPr/>
          </w:pPr>
          <w:hyperlink w:anchor="__RefHeading___Toc2475316_3224264995">
            <w:r>
              <w:rPr>
                <w:webHidden/>
                <w:rStyle w:val="IndexLink"/>
                <w:rtl w:val="true"/>
              </w:rPr>
              <w:t>ملّا رجبعلی شفتی</w:t>
            </w:r>
            <w:r>
              <w:rPr>
                <w:rStyle w:val="IndexLink"/>
                <w:rtl w:val="true"/>
              </w:rPr>
              <w:tab/>
            </w:r>
            <w:r>
              <w:rPr>
                <w:rStyle w:val="IndexLink"/>
              </w:rPr>
              <w:t>57</w:t>
            </w:r>
          </w:hyperlink>
        </w:p>
        <w:p>
          <w:pPr>
            <w:pStyle w:val="Contents3"/>
            <w:tabs>
              <w:tab w:val="clear" w:pos="8459"/>
              <w:tab w:val="right" w:pos="9026" w:leader="dot"/>
            </w:tabs>
            <w:rPr/>
          </w:pPr>
          <w:hyperlink w:anchor="__RefHeading___Toc2475318_3224264995">
            <w:r>
              <w:rPr>
                <w:webHidden/>
                <w:rStyle w:val="IndexLink"/>
                <w:rtl w:val="true"/>
              </w:rPr>
              <w:t>ملّا رجبعلی تبریزی</w:t>
            </w:r>
            <w:r>
              <w:rPr>
                <w:rStyle w:val="IndexLink"/>
                <w:rtl w:val="true"/>
              </w:rPr>
              <w:tab/>
            </w:r>
            <w:r>
              <w:rPr>
                <w:rStyle w:val="IndexLink"/>
              </w:rPr>
              <w:t>58</w:t>
            </w:r>
          </w:hyperlink>
        </w:p>
        <w:p>
          <w:pPr>
            <w:pStyle w:val="Contents3"/>
            <w:tabs>
              <w:tab w:val="clear" w:pos="8459"/>
              <w:tab w:val="right" w:pos="9026" w:leader="dot"/>
            </w:tabs>
            <w:rPr/>
          </w:pPr>
          <w:hyperlink w:anchor="__RefHeading___Toc2475320_3224264995">
            <w:r>
              <w:rPr>
                <w:webHidden/>
                <w:rStyle w:val="IndexLink"/>
                <w:rtl w:val="true"/>
              </w:rPr>
              <w:t>آقا رجبعلی زارع اصفهانی</w:t>
            </w:r>
            <w:r>
              <w:rPr>
                <w:rStyle w:val="IndexLink"/>
                <w:rtl w:val="true"/>
              </w:rPr>
              <w:tab/>
            </w:r>
            <w:r>
              <w:rPr>
                <w:rStyle w:val="IndexLink"/>
              </w:rPr>
              <w:t>61</w:t>
            </w:r>
          </w:hyperlink>
        </w:p>
        <w:p>
          <w:pPr>
            <w:pStyle w:val="Contents3"/>
            <w:tabs>
              <w:tab w:val="clear" w:pos="8459"/>
              <w:tab w:val="right" w:pos="9026" w:leader="dot"/>
            </w:tabs>
            <w:rPr/>
          </w:pPr>
          <w:hyperlink w:anchor="__RefHeading___Toc2475322_3224264995">
            <w:r>
              <w:rPr>
                <w:webHidden/>
                <w:rStyle w:val="IndexLink"/>
                <w:rtl w:val="true"/>
              </w:rPr>
              <w:t>ملّا رجبعلی مینو</w:t>
            </w:r>
            <w:r>
              <w:rPr>
                <w:rStyle w:val="IndexLink"/>
                <w:rtl w:val="true"/>
              </w:rPr>
              <w:tab/>
            </w:r>
            <w:r>
              <w:rPr>
                <w:rStyle w:val="IndexLink"/>
              </w:rPr>
              <w:t>61</w:t>
            </w:r>
          </w:hyperlink>
        </w:p>
        <w:p>
          <w:pPr>
            <w:pStyle w:val="Contents3"/>
            <w:tabs>
              <w:tab w:val="clear" w:pos="8459"/>
              <w:tab w:val="right" w:pos="9026" w:leader="dot"/>
            </w:tabs>
            <w:rPr/>
          </w:pPr>
          <w:hyperlink w:anchor="__RefHeading___Toc2475324_3224264995">
            <w:r>
              <w:rPr>
                <w:webHidden/>
                <w:rStyle w:val="IndexLink"/>
                <w:rtl w:val="true"/>
              </w:rPr>
              <w:t>رجبعلی نقاش اصفهانی</w:t>
            </w:r>
            <w:r>
              <w:rPr>
                <w:rStyle w:val="IndexLink"/>
                <w:rtl w:val="true"/>
              </w:rPr>
              <w:t>*</w:t>
              <w:tab/>
            </w:r>
            <w:r>
              <w:rPr>
                <w:rStyle w:val="IndexLink"/>
              </w:rPr>
              <w:t>62</w:t>
            </w:r>
          </w:hyperlink>
        </w:p>
        <w:p>
          <w:pPr>
            <w:pStyle w:val="Contents3"/>
            <w:tabs>
              <w:tab w:val="clear" w:pos="8459"/>
              <w:tab w:val="right" w:pos="9026" w:leader="dot"/>
            </w:tabs>
            <w:rPr/>
          </w:pPr>
          <w:hyperlink w:anchor="__RefHeading___Toc2475326_3224264995">
            <w:r>
              <w:rPr>
                <w:webHidden/>
                <w:rStyle w:val="IndexLink"/>
                <w:rtl w:val="true"/>
              </w:rPr>
              <w:t>رحمت اصفهانی</w:t>
            </w:r>
            <w:r>
              <w:rPr>
                <w:rStyle w:val="IndexLink"/>
                <w:rtl w:val="true"/>
              </w:rPr>
              <w:t>*</w:t>
              <w:tab/>
            </w:r>
            <w:r>
              <w:rPr>
                <w:rStyle w:val="IndexLink"/>
              </w:rPr>
              <w:t>62</w:t>
            </w:r>
          </w:hyperlink>
        </w:p>
        <w:p>
          <w:pPr>
            <w:pStyle w:val="Contents3"/>
            <w:tabs>
              <w:tab w:val="clear" w:pos="8459"/>
              <w:tab w:val="right" w:pos="9026" w:leader="dot"/>
            </w:tabs>
            <w:rPr/>
          </w:pPr>
          <w:hyperlink w:anchor="__RefHeading___Toc2475328_3224264995">
            <w:r>
              <w:rPr>
                <w:webHidden/>
                <w:rStyle w:val="IndexLink"/>
                <w:rtl w:val="true"/>
              </w:rPr>
              <w:t>دکتر رحمت‌اللّه برجیان</w:t>
            </w:r>
            <w:r>
              <w:rPr>
                <w:rStyle w:val="IndexLink"/>
                <w:rtl w:val="true"/>
              </w:rPr>
              <w:tab/>
            </w:r>
            <w:r>
              <w:rPr>
                <w:rStyle w:val="IndexLink"/>
              </w:rPr>
              <w:t>62</w:t>
            </w:r>
          </w:hyperlink>
        </w:p>
        <w:p>
          <w:pPr>
            <w:pStyle w:val="Contents3"/>
            <w:tabs>
              <w:tab w:val="clear" w:pos="8459"/>
              <w:tab w:val="right" w:pos="9026" w:leader="dot"/>
            </w:tabs>
            <w:rPr/>
          </w:pPr>
          <w:hyperlink w:anchor="__RefHeading___Toc2475330_3224264995">
            <w:r>
              <w:rPr>
                <w:webHidden/>
                <w:rStyle w:val="IndexLink"/>
                <w:rtl w:val="true"/>
              </w:rPr>
              <w:t>استاد رحمت‌اللّه رضایت</w:t>
            </w:r>
            <w:r>
              <w:rPr>
                <w:rStyle w:val="IndexLink"/>
                <w:rtl w:val="true"/>
              </w:rPr>
              <w:t>*</w:t>
              <w:tab/>
            </w:r>
            <w:r>
              <w:rPr>
                <w:rStyle w:val="IndexLink"/>
              </w:rPr>
              <w:t>63</w:t>
            </w:r>
          </w:hyperlink>
        </w:p>
        <w:p>
          <w:pPr>
            <w:pStyle w:val="Contents3"/>
            <w:tabs>
              <w:tab w:val="clear" w:pos="8459"/>
              <w:tab w:val="right" w:pos="9026" w:leader="dot"/>
            </w:tabs>
            <w:rPr/>
          </w:pPr>
          <w:hyperlink w:anchor="__RefHeading___Toc2475332_3224264995">
            <w:r>
              <w:rPr>
                <w:webHidden/>
                <w:rStyle w:val="IndexLink"/>
                <w:rtl w:val="true"/>
              </w:rPr>
              <w:t>شیخ رحمت‌اللّه فشارکی</w:t>
            </w:r>
            <w:r>
              <w:rPr>
                <w:rStyle w:val="IndexLink"/>
                <w:rtl w:val="true"/>
              </w:rPr>
              <w:t>*</w:t>
              <w:tab/>
            </w:r>
            <w:r>
              <w:rPr>
                <w:rStyle w:val="IndexLink"/>
              </w:rPr>
              <w:t>64</w:t>
            </w:r>
          </w:hyperlink>
        </w:p>
        <w:p>
          <w:pPr>
            <w:pStyle w:val="Contents3"/>
            <w:tabs>
              <w:tab w:val="clear" w:pos="8459"/>
              <w:tab w:val="right" w:pos="9026" w:leader="dot"/>
            </w:tabs>
            <w:rPr/>
          </w:pPr>
          <w:hyperlink w:anchor="__RefHeading___Toc2475334_3224264995">
            <w:r>
              <w:rPr>
                <w:webHidden/>
                <w:rStyle w:val="IndexLink"/>
                <w:rtl w:val="true"/>
              </w:rPr>
              <w:t>رحمت‌اللّه نجفی</w:t>
            </w:r>
            <w:r>
              <w:rPr>
                <w:rStyle w:val="IndexLink"/>
                <w:rtl w:val="true"/>
              </w:rPr>
              <w:tab/>
            </w:r>
            <w:r>
              <w:rPr>
                <w:rStyle w:val="IndexLink"/>
              </w:rPr>
              <w:t>65</w:t>
            </w:r>
          </w:hyperlink>
        </w:p>
        <w:p>
          <w:pPr>
            <w:pStyle w:val="Contents3"/>
            <w:tabs>
              <w:tab w:val="clear" w:pos="8459"/>
              <w:tab w:val="right" w:pos="9026" w:leader="dot"/>
            </w:tabs>
            <w:rPr/>
          </w:pPr>
          <w:hyperlink w:anchor="__RefHeading___Toc2475336_3224264995">
            <w:r>
              <w:rPr>
                <w:webHidden/>
                <w:rStyle w:val="IndexLink"/>
                <w:rtl w:val="true"/>
              </w:rPr>
              <w:t>محمّدرحیم اصفهانی</w:t>
            </w:r>
            <w:r>
              <w:rPr>
                <w:rStyle w:val="IndexLink"/>
                <w:rtl w:val="true"/>
              </w:rPr>
              <w:t>*</w:t>
              <w:tab/>
            </w:r>
            <w:r>
              <w:rPr>
                <w:rStyle w:val="IndexLink"/>
              </w:rPr>
              <w:t>65</w:t>
            </w:r>
          </w:hyperlink>
        </w:p>
        <w:p>
          <w:pPr>
            <w:pStyle w:val="Contents3"/>
            <w:tabs>
              <w:tab w:val="clear" w:pos="8459"/>
              <w:tab w:val="right" w:pos="9026" w:leader="dot"/>
            </w:tabs>
            <w:rPr/>
          </w:pPr>
          <w:hyperlink w:anchor="__RefHeading___Toc2475338_3224264995">
            <w:r>
              <w:rPr>
                <w:webHidden/>
                <w:rStyle w:val="IndexLink"/>
                <w:rtl w:val="true"/>
              </w:rPr>
              <w:t>محمّد رحیم ناظر</w:t>
            </w:r>
            <w:r>
              <w:rPr>
                <w:rStyle w:val="IndexLink"/>
                <w:rtl w:val="true"/>
              </w:rPr>
              <w:tab/>
            </w:r>
            <w:r>
              <w:rPr>
                <w:rStyle w:val="IndexLink"/>
              </w:rPr>
              <w:t>65</w:t>
            </w:r>
          </w:hyperlink>
        </w:p>
        <w:p>
          <w:pPr>
            <w:pStyle w:val="Contents3"/>
            <w:tabs>
              <w:tab w:val="clear" w:pos="8459"/>
              <w:tab w:val="right" w:pos="9026" w:leader="dot"/>
            </w:tabs>
            <w:rPr/>
          </w:pPr>
          <w:hyperlink w:anchor="__RefHeading___Toc2475340_3224264995">
            <w:r>
              <w:rPr>
                <w:webHidden/>
                <w:rStyle w:val="IndexLink"/>
                <w:rtl w:val="true"/>
              </w:rPr>
              <w:t>رحیم اوستا</w:t>
            </w:r>
            <w:r>
              <w:rPr>
                <w:rStyle w:val="IndexLink"/>
                <w:rtl w:val="true"/>
              </w:rPr>
              <w:tab/>
            </w:r>
            <w:r>
              <w:rPr>
                <w:rStyle w:val="IndexLink"/>
              </w:rPr>
              <w:t>65</w:t>
            </w:r>
          </w:hyperlink>
        </w:p>
        <w:p>
          <w:pPr>
            <w:pStyle w:val="Contents3"/>
            <w:tabs>
              <w:tab w:val="clear" w:pos="8459"/>
              <w:tab w:val="right" w:pos="9026" w:leader="dot"/>
            </w:tabs>
            <w:rPr/>
          </w:pPr>
          <w:hyperlink w:anchor="__RefHeading___Toc2475342_3224264995">
            <w:r>
              <w:rPr>
                <w:webHidden/>
                <w:rStyle w:val="IndexLink"/>
                <w:rtl w:val="true"/>
              </w:rPr>
              <w:t>محمّد رحیم اصفهانی</w:t>
            </w:r>
            <w:r>
              <w:rPr>
                <w:rStyle w:val="IndexLink"/>
                <w:rtl w:val="true"/>
              </w:rPr>
              <w:tab/>
            </w:r>
            <w:r>
              <w:rPr>
                <w:rStyle w:val="IndexLink"/>
              </w:rPr>
              <w:t>66</w:t>
            </w:r>
          </w:hyperlink>
        </w:p>
        <w:p>
          <w:pPr>
            <w:pStyle w:val="Contents3"/>
            <w:tabs>
              <w:tab w:val="clear" w:pos="8459"/>
              <w:tab w:val="right" w:pos="9026" w:leader="dot"/>
            </w:tabs>
            <w:rPr/>
          </w:pPr>
          <w:hyperlink w:anchor="__RefHeading___Toc2475344_3224264995">
            <w:r>
              <w:rPr>
                <w:webHidden/>
                <w:rStyle w:val="IndexLink"/>
                <w:rtl w:val="true"/>
              </w:rPr>
              <w:t>رحیم صالح اصفهانی</w:t>
            </w:r>
            <w:r>
              <w:rPr>
                <w:rStyle w:val="IndexLink"/>
                <w:rtl w:val="true"/>
              </w:rPr>
              <w:tab/>
            </w:r>
            <w:r>
              <w:rPr>
                <w:rStyle w:val="IndexLink"/>
              </w:rPr>
              <w:t>66</w:t>
            </w:r>
          </w:hyperlink>
        </w:p>
        <w:p>
          <w:pPr>
            <w:pStyle w:val="Contents3"/>
            <w:tabs>
              <w:tab w:val="clear" w:pos="8459"/>
              <w:tab w:val="right" w:pos="9026" w:leader="dot"/>
            </w:tabs>
            <w:rPr/>
          </w:pPr>
          <w:hyperlink w:anchor="__RefHeading___Toc2475346_3224264995">
            <w:r>
              <w:rPr>
                <w:webHidden/>
                <w:rStyle w:val="IndexLink"/>
                <w:rtl w:val="true"/>
              </w:rPr>
              <w:t>میرزا محمّد رحیم حکیم‌باشی</w:t>
            </w:r>
            <w:r>
              <w:rPr>
                <w:rStyle w:val="IndexLink"/>
                <w:rtl w:val="true"/>
              </w:rPr>
              <w:tab/>
            </w:r>
            <w:r>
              <w:rPr>
                <w:rStyle w:val="IndexLink"/>
              </w:rPr>
              <w:t>66</w:t>
            </w:r>
          </w:hyperlink>
        </w:p>
        <w:p>
          <w:pPr>
            <w:pStyle w:val="Contents3"/>
            <w:tabs>
              <w:tab w:val="clear" w:pos="8459"/>
              <w:tab w:val="right" w:pos="9026" w:leader="dot"/>
            </w:tabs>
            <w:rPr/>
          </w:pPr>
          <w:hyperlink w:anchor="__RefHeading___Toc2475348_3224264995">
            <w:r>
              <w:rPr>
                <w:webHidden/>
                <w:rStyle w:val="IndexLink"/>
                <w:rtl w:val="true"/>
              </w:rPr>
              <w:t>میرزا محمّد رحیم شیخ‌الاسلام</w:t>
            </w:r>
            <w:r>
              <w:rPr>
                <w:rStyle w:val="IndexLink"/>
                <w:rtl w:val="true"/>
              </w:rPr>
              <w:tab/>
            </w:r>
            <w:r>
              <w:rPr>
                <w:rStyle w:val="IndexLink"/>
              </w:rPr>
              <w:t>67</w:t>
            </w:r>
          </w:hyperlink>
        </w:p>
        <w:p>
          <w:pPr>
            <w:pStyle w:val="Contents3"/>
            <w:tabs>
              <w:tab w:val="clear" w:pos="8459"/>
              <w:tab w:val="right" w:pos="9026" w:leader="dot"/>
            </w:tabs>
            <w:rPr/>
          </w:pPr>
          <w:hyperlink w:anchor="__RefHeading___Toc2475350_3224264995">
            <w:r>
              <w:rPr>
                <w:webHidden/>
                <w:rStyle w:val="IndexLink"/>
                <w:rtl w:val="true"/>
              </w:rPr>
              <w:t>میرزا رحیم اصفهانی</w:t>
            </w:r>
            <w:r>
              <w:rPr>
                <w:rStyle w:val="IndexLink"/>
                <w:rtl w:val="true"/>
              </w:rPr>
              <w:t>*</w:t>
              <w:tab/>
            </w:r>
            <w:r>
              <w:rPr>
                <w:rStyle w:val="IndexLink"/>
              </w:rPr>
              <w:t>67</w:t>
            </w:r>
          </w:hyperlink>
        </w:p>
        <w:p>
          <w:pPr>
            <w:pStyle w:val="Contents3"/>
            <w:tabs>
              <w:tab w:val="clear" w:pos="8459"/>
              <w:tab w:val="right" w:pos="9026" w:leader="dot"/>
            </w:tabs>
            <w:rPr/>
          </w:pPr>
          <w:hyperlink w:anchor="__RefHeading___Toc2475352_3224264995">
            <w:r>
              <w:rPr>
                <w:webHidden/>
                <w:rStyle w:val="IndexLink"/>
                <w:rtl w:val="true"/>
              </w:rPr>
              <w:t>حاج سیّد رحیم منورعلی‌شاه دهکردی</w:t>
            </w:r>
            <w:r>
              <w:rPr>
                <w:rStyle w:val="IndexLink"/>
                <w:rtl w:val="true"/>
              </w:rPr>
              <w:tab/>
            </w:r>
            <w:r>
              <w:rPr>
                <w:rStyle w:val="IndexLink"/>
              </w:rPr>
              <w:t>67</w:t>
            </w:r>
          </w:hyperlink>
        </w:p>
        <w:p>
          <w:pPr>
            <w:pStyle w:val="Contents3"/>
            <w:tabs>
              <w:tab w:val="clear" w:pos="8459"/>
              <w:tab w:val="right" w:pos="9026" w:leader="dot"/>
            </w:tabs>
            <w:rPr/>
          </w:pPr>
          <w:hyperlink w:anchor="__RefHeading___Toc2475354_3224264995">
            <w:r>
              <w:rPr>
                <w:webHidden/>
                <w:rStyle w:val="IndexLink"/>
                <w:rtl w:val="true"/>
              </w:rPr>
              <w:t>سیّد محمّد رحیم موسوی شهرستانی</w:t>
            </w:r>
            <w:r>
              <w:rPr>
                <w:rStyle w:val="IndexLink"/>
                <w:rtl w:val="true"/>
              </w:rPr>
              <w:tab/>
            </w:r>
            <w:r>
              <w:rPr>
                <w:rStyle w:val="IndexLink"/>
              </w:rPr>
              <w:t>68</w:t>
            </w:r>
          </w:hyperlink>
        </w:p>
        <w:p>
          <w:pPr>
            <w:pStyle w:val="Contents3"/>
            <w:tabs>
              <w:tab w:val="clear" w:pos="8459"/>
              <w:tab w:val="right" w:pos="9026" w:leader="dot"/>
            </w:tabs>
            <w:rPr/>
          </w:pPr>
          <w:hyperlink w:anchor="__RefHeading___Toc2475356_3224264995">
            <w:r>
              <w:rPr>
                <w:webHidden/>
                <w:rStyle w:val="IndexLink"/>
                <w:rtl w:val="true"/>
              </w:rPr>
              <w:t>رحیم اصفهانی</w:t>
            </w:r>
            <w:r>
              <w:rPr>
                <w:rStyle w:val="IndexLink"/>
                <w:rtl w:val="true"/>
              </w:rPr>
              <w:t>*</w:t>
              <w:tab/>
            </w:r>
            <w:r>
              <w:rPr>
                <w:rStyle w:val="IndexLink"/>
              </w:rPr>
              <w:t>69</w:t>
            </w:r>
          </w:hyperlink>
        </w:p>
        <w:p>
          <w:pPr>
            <w:pStyle w:val="Contents3"/>
            <w:tabs>
              <w:tab w:val="clear" w:pos="8459"/>
              <w:tab w:val="right" w:pos="9026" w:leader="dot"/>
            </w:tabs>
            <w:rPr/>
          </w:pPr>
          <w:hyperlink w:anchor="__RefHeading___Toc2475358_3224264995">
            <w:r>
              <w:rPr>
                <w:webHidden/>
                <w:rStyle w:val="IndexLink"/>
                <w:rtl w:val="true"/>
              </w:rPr>
              <w:t>محمّد رحیم بن محمّد رضا</w:t>
            </w:r>
            <w:r>
              <w:rPr>
                <w:rStyle w:val="IndexLink"/>
                <w:rtl w:val="true"/>
              </w:rPr>
              <w:t>*</w:t>
              <w:tab/>
            </w:r>
            <w:r>
              <w:rPr>
                <w:rStyle w:val="IndexLink"/>
              </w:rPr>
              <w:t>69</w:t>
            </w:r>
          </w:hyperlink>
        </w:p>
        <w:p>
          <w:pPr>
            <w:pStyle w:val="Contents3"/>
            <w:tabs>
              <w:tab w:val="clear" w:pos="8459"/>
              <w:tab w:val="right" w:pos="9026" w:leader="dot"/>
            </w:tabs>
            <w:rPr/>
          </w:pPr>
          <w:hyperlink w:anchor="__RefHeading___Toc2475360_3224264995">
            <w:r>
              <w:rPr>
                <w:webHidden/>
                <w:rStyle w:val="IndexLink"/>
                <w:rtl w:val="true"/>
              </w:rPr>
              <w:t>ملّا محمّد رحیم تنکابنی</w:t>
            </w:r>
            <w:r>
              <w:rPr>
                <w:rStyle w:val="IndexLink"/>
                <w:rtl w:val="true"/>
              </w:rPr>
              <w:t>*</w:t>
              <w:tab/>
            </w:r>
            <w:r>
              <w:rPr>
                <w:rStyle w:val="IndexLink"/>
              </w:rPr>
              <w:t>69</w:t>
            </w:r>
          </w:hyperlink>
        </w:p>
        <w:p>
          <w:pPr>
            <w:pStyle w:val="Contents3"/>
            <w:tabs>
              <w:tab w:val="clear" w:pos="8459"/>
              <w:tab w:val="right" w:pos="9026" w:leader="dot"/>
            </w:tabs>
            <w:rPr/>
          </w:pPr>
          <w:hyperlink w:anchor="__RefHeading___Toc2475362_3224264995">
            <w:r>
              <w:rPr>
                <w:webHidden/>
                <w:rStyle w:val="IndexLink"/>
                <w:rtl w:val="true"/>
              </w:rPr>
              <w:t>میرزا محمّد رحیم نظرعلی شاه نایینی</w:t>
            </w:r>
            <w:r>
              <w:rPr>
                <w:rStyle w:val="IndexLink"/>
                <w:rtl w:val="true"/>
              </w:rPr>
              <w:t>*</w:t>
              <w:tab/>
            </w:r>
            <w:r>
              <w:rPr>
                <w:rStyle w:val="IndexLink"/>
              </w:rPr>
              <w:t>70</w:t>
            </w:r>
          </w:hyperlink>
        </w:p>
        <w:p>
          <w:pPr>
            <w:pStyle w:val="Contents3"/>
            <w:tabs>
              <w:tab w:val="clear" w:pos="8459"/>
              <w:tab w:val="right" w:pos="9026" w:leader="dot"/>
            </w:tabs>
            <w:rPr/>
          </w:pPr>
          <w:hyperlink w:anchor="__RefHeading___Toc2475364_3224264995">
            <w:r>
              <w:rPr>
                <w:webHidden/>
                <w:rStyle w:val="IndexLink"/>
                <w:rtl w:val="true"/>
              </w:rPr>
              <w:t>سیّد رحیم حسینی تنکابنی</w:t>
            </w:r>
            <w:r>
              <w:rPr>
                <w:rStyle w:val="IndexLink"/>
                <w:rtl w:val="true"/>
              </w:rPr>
              <w:tab/>
            </w:r>
            <w:r>
              <w:rPr>
                <w:rStyle w:val="IndexLink"/>
              </w:rPr>
              <w:t>70</w:t>
            </w:r>
          </w:hyperlink>
        </w:p>
        <w:p>
          <w:pPr>
            <w:pStyle w:val="Contents3"/>
            <w:tabs>
              <w:tab w:val="clear" w:pos="8459"/>
              <w:tab w:val="right" w:pos="9026" w:leader="dot"/>
            </w:tabs>
            <w:rPr/>
          </w:pPr>
          <w:hyperlink w:anchor="__RefHeading___Toc2475366_3224264995">
            <w:r>
              <w:rPr>
                <w:webHidden/>
                <w:rStyle w:val="IndexLink"/>
                <w:rtl w:val="true"/>
              </w:rPr>
              <w:t>حاج محمّد رحیم میناکار</w:t>
            </w:r>
            <w:r>
              <w:rPr>
                <w:rStyle w:val="IndexLink"/>
                <w:rtl w:val="true"/>
              </w:rPr>
              <w:t>*</w:t>
              <w:tab/>
            </w:r>
            <w:r>
              <w:rPr>
                <w:rStyle w:val="IndexLink"/>
              </w:rPr>
              <w:t>71</w:t>
            </w:r>
          </w:hyperlink>
        </w:p>
        <w:p>
          <w:pPr>
            <w:pStyle w:val="Contents3"/>
            <w:tabs>
              <w:tab w:val="clear" w:pos="8459"/>
              <w:tab w:val="right" w:pos="9026" w:leader="dot"/>
            </w:tabs>
            <w:rPr/>
          </w:pPr>
          <w:hyperlink w:anchor="__RefHeading___Toc2475368_3224264995">
            <w:r>
              <w:rPr>
                <w:webHidden/>
                <w:rStyle w:val="IndexLink"/>
                <w:rtl w:val="true"/>
              </w:rPr>
              <w:t>حاج میرزا محمّد رحیم شیخ‌الاسلام</w:t>
            </w:r>
            <w:r>
              <w:rPr>
                <w:rStyle w:val="IndexLink"/>
                <w:rtl w:val="true"/>
              </w:rPr>
              <w:tab/>
            </w:r>
            <w:r>
              <w:rPr>
                <w:rStyle w:val="IndexLink"/>
              </w:rPr>
              <w:t>71</w:t>
            </w:r>
          </w:hyperlink>
        </w:p>
        <w:p>
          <w:pPr>
            <w:pStyle w:val="Contents3"/>
            <w:tabs>
              <w:tab w:val="clear" w:pos="8459"/>
              <w:tab w:val="right" w:pos="9026" w:leader="dot"/>
            </w:tabs>
            <w:rPr/>
          </w:pPr>
          <w:hyperlink w:anchor="__RefHeading___Toc2475370_3224264995">
            <w:r>
              <w:rPr>
                <w:webHidden/>
                <w:rStyle w:val="IndexLink"/>
                <w:rtl w:val="true"/>
              </w:rPr>
              <w:t>حاج آقا رحیم ارباب</w:t>
            </w:r>
            <w:r>
              <w:rPr>
                <w:rStyle w:val="IndexLink"/>
                <w:rtl w:val="true"/>
              </w:rPr>
              <w:tab/>
            </w:r>
            <w:r>
              <w:rPr>
                <w:rStyle w:val="IndexLink"/>
              </w:rPr>
              <w:t>72</w:t>
            </w:r>
          </w:hyperlink>
        </w:p>
        <w:p>
          <w:pPr>
            <w:pStyle w:val="Contents3"/>
            <w:tabs>
              <w:tab w:val="clear" w:pos="8459"/>
              <w:tab w:val="right" w:pos="9026" w:leader="dot"/>
            </w:tabs>
            <w:rPr/>
          </w:pPr>
          <w:hyperlink w:anchor="__RefHeading___Toc2475372_3224264995">
            <w:r>
              <w:rPr>
                <w:webHidden/>
                <w:rStyle w:val="IndexLink"/>
                <w:rtl w:val="true"/>
              </w:rPr>
              <w:t>میرزا رحیم کلانتر</w:t>
            </w:r>
            <w:r>
              <w:rPr>
                <w:rStyle w:val="IndexLink"/>
                <w:rtl w:val="true"/>
              </w:rPr>
              <w:tab/>
            </w:r>
            <w:r>
              <w:rPr>
                <w:rStyle w:val="IndexLink"/>
              </w:rPr>
              <w:t>74</w:t>
            </w:r>
          </w:hyperlink>
        </w:p>
        <w:p>
          <w:pPr>
            <w:pStyle w:val="Contents3"/>
            <w:tabs>
              <w:tab w:val="clear" w:pos="8459"/>
              <w:tab w:val="right" w:pos="9026" w:leader="dot"/>
            </w:tabs>
            <w:rPr/>
          </w:pPr>
          <w:hyperlink w:anchor="__RefHeading___Toc2475374_3224264995">
            <w:r>
              <w:rPr>
                <w:webHidden/>
                <w:rStyle w:val="IndexLink"/>
                <w:rtl w:val="true"/>
              </w:rPr>
              <w:t>محمّد رحیم خوشنویش اصفهانی</w:t>
            </w:r>
            <w:r>
              <w:rPr>
                <w:rStyle w:val="IndexLink"/>
                <w:rtl w:val="true"/>
              </w:rPr>
              <w:tab/>
            </w:r>
            <w:r>
              <w:rPr>
                <w:rStyle w:val="IndexLink"/>
              </w:rPr>
              <w:t>75</w:t>
            </w:r>
          </w:hyperlink>
        </w:p>
        <w:p>
          <w:pPr>
            <w:pStyle w:val="Contents3"/>
            <w:tabs>
              <w:tab w:val="clear" w:pos="8459"/>
              <w:tab w:val="right" w:pos="9026" w:leader="dot"/>
            </w:tabs>
            <w:rPr/>
          </w:pPr>
          <w:hyperlink w:anchor="__RefHeading___Toc2475376_3224264995">
            <w:r>
              <w:rPr>
                <w:webHidden/>
                <w:rStyle w:val="IndexLink"/>
                <w:rtl w:val="true"/>
              </w:rPr>
              <w:t>میرزا رحیم چلبی</w:t>
            </w:r>
            <w:r>
              <w:rPr>
                <w:rStyle w:val="IndexLink"/>
                <w:rtl w:val="true"/>
              </w:rPr>
              <w:t>*</w:t>
              <w:tab/>
            </w:r>
            <w:r>
              <w:rPr>
                <w:rStyle w:val="IndexLink"/>
              </w:rPr>
              <w:t>75</w:t>
            </w:r>
          </w:hyperlink>
        </w:p>
        <w:p>
          <w:pPr>
            <w:pStyle w:val="Contents3"/>
            <w:tabs>
              <w:tab w:val="clear" w:pos="8459"/>
              <w:tab w:val="right" w:pos="9026" w:leader="dot"/>
            </w:tabs>
            <w:rPr/>
          </w:pPr>
          <w:hyperlink w:anchor="__RefHeading___Toc2475378_3224264995">
            <w:r>
              <w:rPr>
                <w:webHidden/>
                <w:rStyle w:val="IndexLink"/>
                <w:rtl w:val="true"/>
              </w:rPr>
              <w:t>رحیم نقاش اصفهانی</w:t>
            </w:r>
            <w:r>
              <w:rPr>
                <w:rStyle w:val="IndexLink"/>
                <w:rtl w:val="true"/>
              </w:rPr>
              <w:t>*</w:t>
              <w:tab/>
            </w:r>
            <w:r>
              <w:rPr>
                <w:rStyle w:val="IndexLink"/>
              </w:rPr>
              <w:t>75</w:t>
            </w:r>
          </w:hyperlink>
        </w:p>
        <w:p>
          <w:pPr>
            <w:pStyle w:val="Contents3"/>
            <w:tabs>
              <w:tab w:val="clear" w:pos="8459"/>
              <w:tab w:val="right" w:pos="9026" w:leader="dot"/>
            </w:tabs>
            <w:rPr/>
          </w:pPr>
          <w:hyperlink w:anchor="__RefHeading___Toc2475380_3224264995">
            <w:r>
              <w:rPr>
                <w:webHidden/>
                <w:rStyle w:val="IndexLink"/>
                <w:rtl w:val="true"/>
              </w:rPr>
              <w:t>محمّد رحیم بن میرزا محمّد</w:t>
            </w:r>
            <w:r>
              <w:rPr>
                <w:rStyle w:val="IndexLink"/>
                <w:rtl w:val="true"/>
              </w:rPr>
              <w:tab/>
            </w:r>
            <w:r>
              <w:rPr>
                <w:rStyle w:val="IndexLink"/>
              </w:rPr>
              <w:t>76</w:t>
            </w:r>
          </w:hyperlink>
        </w:p>
        <w:p>
          <w:pPr>
            <w:pStyle w:val="Contents3"/>
            <w:tabs>
              <w:tab w:val="clear" w:pos="8459"/>
              <w:tab w:val="right" w:pos="9026" w:leader="dot"/>
            </w:tabs>
            <w:rPr/>
          </w:pPr>
          <w:hyperlink w:anchor="__RefHeading___Toc2475382_3224264995">
            <w:r>
              <w:rPr>
                <w:webHidden/>
                <w:rStyle w:val="IndexLink"/>
                <w:rtl w:val="true"/>
              </w:rPr>
              <w:t>آقا محمّد رحیم مازندرانی</w:t>
            </w:r>
            <w:r>
              <w:rPr>
                <w:rStyle w:val="IndexLink"/>
                <w:rtl w:val="true"/>
              </w:rPr>
              <w:tab/>
            </w:r>
            <w:r>
              <w:rPr>
                <w:rStyle w:val="IndexLink"/>
              </w:rPr>
              <w:t>76</w:t>
            </w:r>
          </w:hyperlink>
        </w:p>
        <w:p>
          <w:pPr>
            <w:pStyle w:val="Contents3"/>
            <w:tabs>
              <w:tab w:val="clear" w:pos="8459"/>
              <w:tab w:val="right" w:pos="9026" w:leader="dot"/>
            </w:tabs>
            <w:rPr/>
          </w:pPr>
          <w:hyperlink w:anchor="__RefHeading___Toc2475384_3224264995">
            <w:r>
              <w:rPr>
                <w:webHidden/>
                <w:rStyle w:val="IndexLink"/>
                <w:rtl w:val="true"/>
              </w:rPr>
              <w:t>محمّد رحیم اخوت</w:t>
            </w:r>
            <w:r>
              <w:rPr>
                <w:rStyle w:val="IndexLink"/>
                <w:rtl w:val="true"/>
              </w:rPr>
              <w:tab/>
            </w:r>
            <w:r>
              <w:rPr>
                <w:rStyle w:val="IndexLink"/>
              </w:rPr>
              <w:t>76</w:t>
            </w:r>
          </w:hyperlink>
        </w:p>
        <w:p>
          <w:pPr>
            <w:pStyle w:val="Contents3"/>
            <w:tabs>
              <w:tab w:val="clear" w:pos="8459"/>
              <w:tab w:val="right" w:pos="9026" w:leader="dot"/>
            </w:tabs>
            <w:rPr/>
          </w:pPr>
          <w:hyperlink w:anchor="__RefHeading___Toc2475386_3224264995">
            <w:r>
              <w:rPr>
                <w:webHidden/>
                <w:rStyle w:val="IndexLink"/>
                <w:rtl w:val="true"/>
              </w:rPr>
              <w:t>میرزا محمّد رحیم میردامادی</w:t>
            </w:r>
            <w:r>
              <w:rPr>
                <w:rStyle w:val="IndexLink"/>
                <w:rtl w:val="true"/>
              </w:rPr>
              <w:tab/>
            </w:r>
            <w:r>
              <w:rPr>
                <w:rStyle w:val="IndexLink"/>
              </w:rPr>
              <w:t>77</w:t>
            </w:r>
          </w:hyperlink>
        </w:p>
        <w:p>
          <w:pPr>
            <w:pStyle w:val="Contents3"/>
            <w:tabs>
              <w:tab w:val="clear" w:pos="8459"/>
              <w:tab w:val="right" w:pos="9026" w:leader="dot"/>
            </w:tabs>
            <w:rPr/>
          </w:pPr>
          <w:hyperlink w:anchor="__RefHeading___Toc2475388_3224264995">
            <w:r>
              <w:rPr>
                <w:webHidden/>
                <w:rStyle w:val="IndexLink"/>
                <w:rtl w:val="true"/>
              </w:rPr>
              <w:t>میرزا رحیم شیخ‌الاسلام</w:t>
            </w:r>
            <w:r>
              <w:rPr>
                <w:rStyle w:val="IndexLink"/>
                <w:rtl w:val="true"/>
              </w:rPr>
              <w:tab/>
            </w:r>
            <w:r>
              <w:rPr>
                <w:rStyle w:val="IndexLink"/>
              </w:rPr>
              <w:t>78</w:t>
            </w:r>
          </w:hyperlink>
        </w:p>
        <w:p>
          <w:pPr>
            <w:pStyle w:val="Contents3"/>
            <w:tabs>
              <w:tab w:val="clear" w:pos="8459"/>
              <w:tab w:val="right" w:pos="9026" w:leader="dot"/>
            </w:tabs>
            <w:rPr/>
          </w:pPr>
          <w:hyperlink w:anchor="__RefHeading___Toc2475390_3224264995">
            <w:r>
              <w:rPr>
                <w:webHidden/>
                <w:rStyle w:val="IndexLink"/>
                <w:rtl w:val="true"/>
              </w:rPr>
              <w:t>محمّد رحیم آسف نجف‌آبادی</w:t>
            </w:r>
            <w:r>
              <w:rPr>
                <w:rStyle w:val="IndexLink"/>
                <w:rtl w:val="true"/>
              </w:rPr>
              <w:t>*</w:t>
              <w:tab/>
            </w:r>
            <w:r>
              <w:rPr>
                <w:rStyle w:val="IndexLink"/>
              </w:rPr>
              <w:t>78</w:t>
            </w:r>
          </w:hyperlink>
        </w:p>
        <w:p>
          <w:pPr>
            <w:pStyle w:val="Contents3"/>
            <w:tabs>
              <w:tab w:val="clear" w:pos="8459"/>
              <w:tab w:val="right" w:pos="9026" w:leader="dot"/>
            </w:tabs>
            <w:rPr/>
          </w:pPr>
          <w:hyperlink w:anchor="__RefHeading___Toc2475392_3224264995">
            <w:r>
              <w:rPr>
                <w:webHidden/>
                <w:rStyle w:val="IndexLink"/>
                <w:rtl w:val="true"/>
              </w:rPr>
              <w:t>میرزا محمّد رحیم عقیلی</w:t>
            </w:r>
            <w:r>
              <w:rPr>
                <w:rStyle w:val="IndexLink"/>
                <w:rtl w:val="true"/>
              </w:rPr>
              <w:tab/>
            </w:r>
            <w:r>
              <w:rPr>
                <w:rStyle w:val="IndexLink"/>
              </w:rPr>
              <w:t>79</w:t>
            </w:r>
          </w:hyperlink>
        </w:p>
        <w:p>
          <w:pPr>
            <w:pStyle w:val="Contents3"/>
            <w:tabs>
              <w:tab w:val="clear" w:pos="8459"/>
              <w:tab w:val="right" w:pos="9026" w:leader="dot"/>
            </w:tabs>
            <w:rPr/>
          </w:pPr>
          <w:hyperlink w:anchor="__RefHeading___Toc2475394_3224264995">
            <w:r>
              <w:rPr>
                <w:webHidden/>
                <w:rStyle w:val="IndexLink"/>
                <w:rtl w:val="true"/>
              </w:rPr>
              <w:t>رحیم خان بیگلر بیگی</w:t>
            </w:r>
            <w:r>
              <w:rPr>
                <w:rStyle w:val="IndexLink"/>
                <w:rtl w:val="true"/>
              </w:rPr>
              <w:tab/>
            </w:r>
            <w:r>
              <w:rPr>
                <w:rStyle w:val="IndexLink"/>
              </w:rPr>
              <w:t>80</w:t>
            </w:r>
          </w:hyperlink>
        </w:p>
        <w:p>
          <w:pPr>
            <w:pStyle w:val="Contents3"/>
            <w:tabs>
              <w:tab w:val="clear" w:pos="8459"/>
              <w:tab w:val="right" w:pos="9026" w:leader="dot"/>
            </w:tabs>
            <w:rPr/>
          </w:pPr>
          <w:hyperlink w:anchor="__RefHeading___Toc2475396_3224264995">
            <w:r>
              <w:rPr>
                <w:webHidden/>
                <w:rStyle w:val="IndexLink"/>
                <w:rtl w:val="true"/>
              </w:rPr>
              <w:t>رحیم زری‌باف</w:t>
            </w:r>
            <w:r>
              <w:rPr>
                <w:rStyle w:val="IndexLink"/>
                <w:rtl w:val="true"/>
              </w:rPr>
              <w:t>*</w:t>
              <w:tab/>
            </w:r>
            <w:r>
              <w:rPr>
                <w:rStyle w:val="IndexLink"/>
              </w:rPr>
              <w:t>80</w:t>
            </w:r>
          </w:hyperlink>
        </w:p>
        <w:p>
          <w:pPr>
            <w:pStyle w:val="Contents3"/>
            <w:tabs>
              <w:tab w:val="clear" w:pos="8459"/>
              <w:tab w:val="right" w:pos="9026" w:leader="dot"/>
            </w:tabs>
            <w:rPr/>
          </w:pPr>
          <w:hyperlink w:anchor="__RefHeading___Toc2475398_3224264995">
            <w:r>
              <w:rPr>
                <w:webHidden/>
                <w:rStyle w:val="IndexLink"/>
                <w:rtl w:val="true"/>
              </w:rPr>
              <w:t>سیّد محمّد رحیم سدهی</w:t>
            </w:r>
            <w:r>
              <w:rPr>
                <w:rStyle w:val="IndexLink"/>
                <w:rtl w:val="true"/>
              </w:rPr>
              <w:tab/>
            </w:r>
            <w:r>
              <w:rPr>
                <w:rStyle w:val="IndexLink"/>
              </w:rPr>
              <w:t>80</w:t>
            </w:r>
          </w:hyperlink>
        </w:p>
        <w:p>
          <w:pPr>
            <w:pStyle w:val="Contents3"/>
            <w:tabs>
              <w:tab w:val="clear" w:pos="8459"/>
              <w:tab w:val="right" w:pos="9026" w:leader="dot"/>
            </w:tabs>
            <w:rPr/>
          </w:pPr>
          <w:hyperlink w:anchor="__RefHeading___Toc2475400_3224264995">
            <w:r>
              <w:rPr>
                <w:webHidden/>
                <w:rStyle w:val="IndexLink"/>
                <w:rtl w:val="true"/>
              </w:rPr>
              <w:t>محمّد رحیم طالقانی</w:t>
            </w:r>
            <w:r>
              <w:rPr>
                <w:rStyle w:val="IndexLink"/>
                <w:rtl w:val="true"/>
              </w:rPr>
              <w:tab/>
            </w:r>
            <w:r>
              <w:rPr>
                <w:rStyle w:val="IndexLink"/>
              </w:rPr>
              <w:t>80</w:t>
            </w:r>
          </w:hyperlink>
        </w:p>
        <w:p>
          <w:pPr>
            <w:pStyle w:val="Contents3"/>
            <w:tabs>
              <w:tab w:val="clear" w:pos="8459"/>
              <w:tab w:val="right" w:pos="9026" w:leader="dot"/>
            </w:tabs>
            <w:rPr/>
          </w:pPr>
          <w:hyperlink w:anchor="__RefHeading___Toc2475402_3224264995">
            <w:r>
              <w:rPr>
                <w:webHidden/>
                <w:rStyle w:val="IndexLink"/>
                <w:rtl w:val="true"/>
              </w:rPr>
              <w:t>رحیم قهدریجانی</w:t>
            </w:r>
            <w:r>
              <w:rPr>
                <w:rStyle w:val="IndexLink"/>
                <w:rtl w:val="true"/>
              </w:rPr>
              <w:tab/>
            </w:r>
            <w:r>
              <w:rPr>
                <w:rStyle w:val="IndexLink"/>
              </w:rPr>
              <w:t>81</w:t>
            </w:r>
          </w:hyperlink>
        </w:p>
        <w:p>
          <w:pPr>
            <w:pStyle w:val="Contents3"/>
            <w:tabs>
              <w:tab w:val="clear" w:pos="8459"/>
              <w:tab w:val="right" w:pos="9026" w:leader="dot"/>
            </w:tabs>
            <w:rPr/>
          </w:pPr>
          <w:hyperlink w:anchor="__RefHeading___Toc2475404_3224264995">
            <w:r>
              <w:rPr>
                <w:webHidden/>
                <w:rStyle w:val="IndexLink"/>
                <w:rtl w:val="true"/>
              </w:rPr>
              <w:t>شیخ رحیم مایل اصفهانی</w:t>
            </w:r>
            <w:r>
              <w:rPr>
                <w:rStyle w:val="IndexLink"/>
                <w:rtl w:val="true"/>
              </w:rPr>
              <w:tab/>
            </w:r>
            <w:r>
              <w:rPr>
                <w:rStyle w:val="IndexLink"/>
              </w:rPr>
              <w:t>81</w:t>
            </w:r>
          </w:hyperlink>
        </w:p>
        <w:p>
          <w:pPr>
            <w:pStyle w:val="Contents3"/>
            <w:tabs>
              <w:tab w:val="clear" w:pos="8459"/>
              <w:tab w:val="right" w:pos="9026" w:leader="dot"/>
            </w:tabs>
            <w:rPr/>
          </w:pPr>
          <w:hyperlink w:anchor="__RefHeading___Toc2475406_3224264995">
            <w:r>
              <w:rPr>
                <w:webHidden/>
                <w:rStyle w:val="IndexLink"/>
                <w:rtl w:val="true"/>
              </w:rPr>
              <w:t>ملّا محمّد رحیم یزدی</w:t>
            </w:r>
            <w:r>
              <w:rPr>
                <w:rStyle w:val="IndexLink"/>
                <w:rtl w:val="true"/>
              </w:rPr>
              <w:tab/>
            </w:r>
            <w:r>
              <w:rPr>
                <w:rStyle w:val="IndexLink"/>
              </w:rPr>
              <w:t>82</w:t>
            </w:r>
          </w:hyperlink>
        </w:p>
        <w:p>
          <w:pPr>
            <w:pStyle w:val="Contents3"/>
            <w:tabs>
              <w:tab w:val="clear" w:pos="8459"/>
              <w:tab w:val="right" w:pos="9026" w:leader="dot"/>
            </w:tabs>
            <w:rPr/>
          </w:pPr>
          <w:hyperlink w:anchor="__RefHeading___Toc2475408_3224264995">
            <w:r>
              <w:rPr>
                <w:webHidden/>
                <w:rStyle w:val="IndexLink"/>
                <w:rtl w:val="true"/>
              </w:rPr>
              <w:t>رزق‌اللّه تمیمی اصفهانی</w:t>
            </w:r>
            <w:r>
              <w:rPr>
                <w:rStyle w:val="IndexLink"/>
                <w:rtl w:val="true"/>
              </w:rPr>
              <w:tab/>
            </w:r>
            <w:r>
              <w:rPr>
                <w:rStyle w:val="IndexLink"/>
              </w:rPr>
              <w:t>82</w:t>
            </w:r>
          </w:hyperlink>
        </w:p>
        <w:p>
          <w:pPr>
            <w:pStyle w:val="Contents3"/>
            <w:tabs>
              <w:tab w:val="clear" w:pos="8459"/>
              <w:tab w:val="right" w:pos="9026" w:leader="dot"/>
            </w:tabs>
            <w:rPr/>
          </w:pPr>
          <w:hyperlink w:anchor="__RefHeading___Toc2475410_3224264995">
            <w:r>
              <w:rPr>
                <w:webHidden/>
                <w:rStyle w:val="IndexLink"/>
                <w:rtl w:val="true"/>
              </w:rPr>
              <w:t>رستم بیگ آق‌قویونلو</w:t>
            </w:r>
            <w:r>
              <w:rPr>
                <w:rStyle w:val="IndexLink"/>
                <w:rtl w:val="true"/>
              </w:rPr>
              <w:tab/>
            </w:r>
            <w:r>
              <w:rPr>
                <w:rStyle w:val="IndexLink"/>
              </w:rPr>
              <w:t>82</w:t>
            </w:r>
          </w:hyperlink>
        </w:p>
        <w:p>
          <w:pPr>
            <w:pStyle w:val="Contents3"/>
            <w:tabs>
              <w:tab w:val="clear" w:pos="8459"/>
              <w:tab w:val="right" w:pos="9026" w:leader="dot"/>
            </w:tabs>
            <w:rPr/>
          </w:pPr>
          <w:hyperlink w:anchor="__RefHeading___Toc2475412_3224264995">
            <w:r>
              <w:rPr>
                <w:webHidden/>
                <w:rStyle w:val="IndexLink"/>
                <w:rtl w:val="true"/>
              </w:rPr>
              <w:t>میرزا رستم گورکانی</w:t>
            </w:r>
            <w:r>
              <w:rPr>
                <w:rStyle w:val="IndexLink"/>
                <w:rtl w:val="true"/>
              </w:rPr>
              <w:tab/>
            </w:r>
            <w:r>
              <w:rPr>
                <w:rStyle w:val="IndexLink"/>
              </w:rPr>
              <w:t>83</w:t>
            </w:r>
          </w:hyperlink>
        </w:p>
        <w:p>
          <w:pPr>
            <w:pStyle w:val="Contents3"/>
            <w:tabs>
              <w:tab w:val="clear" w:pos="8459"/>
              <w:tab w:val="right" w:pos="9026" w:leader="dot"/>
            </w:tabs>
            <w:rPr/>
          </w:pPr>
          <w:hyperlink w:anchor="__RefHeading___Toc2475414_3224264995">
            <w:r>
              <w:rPr>
                <w:webHidden/>
                <w:rStyle w:val="IndexLink"/>
                <w:rtl w:val="true"/>
              </w:rPr>
              <w:t>رستم مدینی اصفهانی</w:t>
            </w:r>
            <w:r>
              <w:rPr>
                <w:rStyle w:val="IndexLink"/>
                <w:rtl w:val="true"/>
              </w:rPr>
              <w:tab/>
            </w:r>
            <w:r>
              <w:rPr>
                <w:rStyle w:val="IndexLink"/>
              </w:rPr>
              <w:t>83</w:t>
            </w:r>
          </w:hyperlink>
        </w:p>
        <w:p>
          <w:pPr>
            <w:pStyle w:val="Contents3"/>
            <w:tabs>
              <w:tab w:val="clear" w:pos="8459"/>
              <w:tab w:val="right" w:pos="9026" w:leader="dot"/>
            </w:tabs>
            <w:rPr/>
          </w:pPr>
          <w:hyperlink w:anchor="__RefHeading___Toc2475416_3224264995">
            <w:r>
              <w:rPr>
                <w:webHidden/>
                <w:rStyle w:val="IndexLink"/>
                <w:rtl w:val="true"/>
              </w:rPr>
              <w:t>رستم خسروی بختیاری</w:t>
            </w:r>
            <w:r>
              <w:rPr>
                <w:rStyle w:val="IndexLink"/>
                <w:rtl w:val="true"/>
              </w:rPr>
              <w:tab/>
            </w:r>
            <w:r>
              <w:rPr>
                <w:rStyle w:val="IndexLink"/>
              </w:rPr>
              <w:t>83</w:t>
            </w:r>
          </w:hyperlink>
        </w:p>
        <w:p>
          <w:pPr>
            <w:pStyle w:val="Contents3"/>
            <w:tabs>
              <w:tab w:val="clear" w:pos="8459"/>
              <w:tab w:val="right" w:pos="9026" w:leader="dot"/>
            </w:tabs>
            <w:rPr/>
          </w:pPr>
          <w:hyperlink w:anchor="__RefHeading___Toc2475418_3224264995">
            <w:r>
              <w:rPr>
                <w:webHidden/>
                <w:rStyle w:val="IndexLink"/>
                <w:rtl w:val="true"/>
              </w:rPr>
              <w:t>رسول بهروان</w:t>
            </w:r>
            <w:r>
              <w:rPr>
                <w:rStyle w:val="IndexLink"/>
                <w:rtl w:val="true"/>
              </w:rPr>
              <w:tab/>
            </w:r>
            <w:r>
              <w:rPr>
                <w:rStyle w:val="IndexLink"/>
              </w:rPr>
              <w:t>84</w:t>
            </w:r>
          </w:hyperlink>
        </w:p>
        <w:p>
          <w:pPr>
            <w:pStyle w:val="Contents3"/>
            <w:tabs>
              <w:tab w:val="clear" w:pos="8459"/>
              <w:tab w:val="right" w:pos="9026" w:leader="dot"/>
            </w:tabs>
            <w:rPr/>
          </w:pPr>
          <w:hyperlink w:anchor="__RefHeading___Toc2475420_3224264995">
            <w:r>
              <w:rPr>
                <w:webHidden/>
                <w:rStyle w:val="IndexLink"/>
                <w:rtl w:val="true"/>
              </w:rPr>
              <w:t>شیخ رسول جعفریان</w:t>
            </w:r>
            <w:r>
              <w:rPr>
                <w:rStyle w:val="IndexLink"/>
                <w:rtl w:val="true"/>
              </w:rPr>
              <w:t>*</w:t>
              <w:tab/>
            </w:r>
            <w:r>
              <w:rPr>
                <w:rStyle w:val="IndexLink"/>
              </w:rPr>
              <w:t>84</w:t>
            </w:r>
          </w:hyperlink>
        </w:p>
        <w:p>
          <w:pPr>
            <w:pStyle w:val="Contents3"/>
            <w:tabs>
              <w:tab w:val="clear" w:pos="8459"/>
              <w:tab w:val="right" w:pos="9026" w:leader="dot"/>
            </w:tabs>
            <w:rPr/>
          </w:pPr>
          <w:hyperlink w:anchor="__RefHeading___Toc2475422_3224264995">
            <w:r>
              <w:rPr>
                <w:webHidden/>
                <w:rStyle w:val="IndexLink"/>
                <w:rtl w:val="true"/>
              </w:rPr>
              <w:t>محمّد رشید اصفهانی</w:t>
            </w:r>
            <w:r>
              <w:rPr>
                <w:rStyle w:val="IndexLink"/>
                <w:rtl w:val="true"/>
              </w:rPr>
              <w:t>*</w:t>
              <w:tab/>
            </w:r>
            <w:r>
              <w:rPr>
                <w:rStyle w:val="IndexLink"/>
              </w:rPr>
              <w:t>86</w:t>
            </w:r>
          </w:hyperlink>
        </w:p>
        <w:p>
          <w:pPr>
            <w:pStyle w:val="Contents3"/>
            <w:tabs>
              <w:tab w:val="clear" w:pos="8459"/>
              <w:tab w:val="right" w:pos="9026" w:leader="dot"/>
            </w:tabs>
            <w:rPr/>
          </w:pPr>
          <w:hyperlink w:anchor="__RefHeading___Toc2475424_3224264995">
            <w:r>
              <w:rPr>
                <w:webHidden/>
                <w:rStyle w:val="IndexLink"/>
                <w:rtl w:val="true"/>
              </w:rPr>
              <w:t>ملّا محمّد رشید جعفری شیرازی</w:t>
            </w:r>
            <w:r>
              <w:rPr>
                <w:rStyle w:val="IndexLink"/>
                <w:rtl w:val="true"/>
              </w:rPr>
              <w:t>*</w:t>
              <w:tab/>
            </w:r>
            <w:r>
              <w:rPr>
                <w:rStyle w:val="IndexLink"/>
              </w:rPr>
              <w:t>86</w:t>
            </w:r>
          </w:hyperlink>
        </w:p>
        <w:p>
          <w:pPr>
            <w:pStyle w:val="Contents3"/>
            <w:tabs>
              <w:tab w:val="clear" w:pos="8459"/>
              <w:tab w:val="right" w:pos="9026" w:leader="dot"/>
            </w:tabs>
            <w:rPr/>
          </w:pPr>
          <w:hyperlink w:anchor="__RefHeading___Toc2475426_3224264995">
            <w:r>
              <w:rPr>
                <w:webHidden/>
                <w:rStyle w:val="IndexLink"/>
                <w:rtl w:val="true"/>
              </w:rPr>
              <w:t>رشید تبریزی</w:t>
            </w:r>
            <w:r>
              <w:rPr>
                <w:rStyle w:val="IndexLink"/>
                <w:rtl w:val="true"/>
              </w:rPr>
              <w:tab/>
            </w:r>
            <w:r>
              <w:rPr>
                <w:rStyle w:val="IndexLink"/>
              </w:rPr>
              <w:t>87</w:t>
            </w:r>
          </w:hyperlink>
        </w:p>
        <w:p>
          <w:pPr>
            <w:pStyle w:val="Contents3"/>
            <w:tabs>
              <w:tab w:val="clear" w:pos="8459"/>
              <w:tab w:val="right" w:pos="9026" w:leader="dot"/>
            </w:tabs>
            <w:rPr/>
          </w:pPr>
          <w:hyperlink w:anchor="__RefHeading___Toc2475428_3224264995">
            <w:r>
              <w:rPr>
                <w:webHidden/>
                <w:rStyle w:val="IndexLink"/>
                <w:rtl w:val="true"/>
              </w:rPr>
              <w:t>محمّد رشید رشیدی اصفهانی</w:t>
            </w:r>
            <w:r>
              <w:rPr>
                <w:rStyle w:val="IndexLink"/>
                <w:rtl w:val="true"/>
              </w:rPr>
              <w:tab/>
            </w:r>
            <w:r>
              <w:rPr>
                <w:rStyle w:val="IndexLink"/>
              </w:rPr>
              <w:t>88</w:t>
            </w:r>
          </w:hyperlink>
        </w:p>
        <w:p>
          <w:pPr>
            <w:pStyle w:val="Contents3"/>
            <w:tabs>
              <w:tab w:val="clear" w:pos="8459"/>
              <w:tab w:val="right" w:pos="9026" w:leader="dot"/>
            </w:tabs>
            <w:rPr/>
          </w:pPr>
          <w:hyperlink w:anchor="__RefHeading___Toc2475430_3224264995">
            <w:r>
              <w:rPr>
                <w:webHidden/>
                <w:rStyle w:val="IndexLink"/>
                <w:rtl w:val="true"/>
              </w:rPr>
              <w:t>شیخ رشیدالدّین اصفهانی</w:t>
            </w:r>
            <w:r>
              <w:rPr>
                <w:rStyle w:val="IndexLink"/>
                <w:rtl w:val="true"/>
              </w:rPr>
              <w:tab/>
            </w:r>
            <w:r>
              <w:rPr>
                <w:rStyle w:val="IndexLink"/>
              </w:rPr>
              <w:t>88</w:t>
            </w:r>
          </w:hyperlink>
        </w:p>
        <w:p>
          <w:pPr>
            <w:pStyle w:val="Contents3"/>
            <w:tabs>
              <w:tab w:val="clear" w:pos="8459"/>
              <w:tab w:val="right" w:pos="9026" w:leader="dot"/>
            </w:tabs>
            <w:rPr/>
          </w:pPr>
          <w:hyperlink w:anchor="__RefHeading___Toc2475432_3224264995">
            <w:r>
              <w:rPr>
                <w:webHidden/>
                <w:rStyle w:val="IndexLink"/>
                <w:rtl w:val="true"/>
              </w:rPr>
              <w:t>محمّد رضا آتشزاد</w:t>
            </w:r>
            <w:r>
              <w:rPr>
                <w:rStyle w:val="IndexLink"/>
                <w:rtl w:val="true"/>
              </w:rPr>
              <w:t>*</w:t>
              <w:tab/>
            </w:r>
            <w:r>
              <w:rPr>
                <w:rStyle w:val="IndexLink"/>
              </w:rPr>
              <w:t>88</w:t>
            </w:r>
          </w:hyperlink>
        </w:p>
        <w:p>
          <w:pPr>
            <w:pStyle w:val="Contents3"/>
            <w:tabs>
              <w:tab w:val="clear" w:pos="8459"/>
              <w:tab w:val="right" w:pos="9026" w:leader="dot"/>
            </w:tabs>
            <w:rPr/>
          </w:pPr>
          <w:hyperlink w:anchor="__RefHeading___Toc2475434_3224264995">
            <w:r>
              <w:rPr>
                <w:webHidden/>
                <w:rStyle w:val="IndexLink"/>
                <w:rtl w:val="true"/>
              </w:rPr>
              <w:t>محمّد رضا آدریانی</w:t>
            </w:r>
            <w:r>
              <w:rPr>
                <w:rStyle w:val="IndexLink"/>
                <w:rtl w:val="true"/>
              </w:rPr>
              <w:tab/>
            </w:r>
            <w:r>
              <w:rPr>
                <w:rStyle w:val="IndexLink"/>
              </w:rPr>
              <w:t>89</w:t>
            </w:r>
          </w:hyperlink>
        </w:p>
        <w:p>
          <w:pPr>
            <w:pStyle w:val="Contents3"/>
            <w:tabs>
              <w:tab w:val="clear" w:pos="8459"/>
              <w:tab w:val="right" w:pos="9026" w:leader="dot"/>
            </w:tabs>
            <w:rPr/>
          </w:pPr>
          <w:hyperlink w:anchor="__RefHeading___Toc2475436_3224264995">
            <w:r>
              <w:rPr>
                <w:webHidden/>
                <w:rStyle w:val="IndexLink"/>
                <w:rtl w:val="true"/>
              </w:rPr>
              <w:t>میرزا رضا آریان</w:t>
            </w:r>
            <w:r>
              <w:rPr>
                <w:rStyle w:val="IndexLink"/>
                <w:rtl w:val="true"/>
              </w:rPr>
              <w:tab/>
            </w:r>
            <w:r>
              <w:rPr>
                <w:rStyle w:val="IndexLink"/>
              </w:rPr>
              <w:t>90</w:t>
            </w:r>
          </w:hyperlink>
        </w:p>
        <w:p>
          <w:pPr>
            <w:pStyle w:val="Contents3"/>
            <w:tabs>
              <w:tab w:val="clear" w:pos="8459"/>
              <w:tab w:val="right" w:pos="9026" w:leader="dot"/>
            </w:tabs>
            <w:rPr/>
          </w:pPr>
          <w:hyperlink w:anchor="__RefHeading___Toc2475438_3224264995">
            <w:r>
              <w:rPr>
                <w:webHidden/>
                <w:rStyle w:val="IndexLink"/>
                <w:rtl w:val="true"/>
              </w:rPr>
              <w:t>سیّد محمّد رضا ابن الرّسول</w:t>
            </w:r>
            <w:r>
              <w:rPr>
                <w:rStyle w:val="IndexLink"/>
                <w:rtl w:val="true"/>
              </w:rPr>
              <w:t>*</w:t>
              <w:tab/>
            </w:r>
            <w:r>
              <w:rPr>
                <w:rStyle w:val="IndexLink"/>
              </w:rPr>
              <w:t>90</w:t>
            </w:r>
          </w:hyperlink>
        </w:p>
        <w:p>
          <w:pPr>
            <w:pStyle w:val="Contents3"/>
            <w:tabs>
              <w:tab w:val="clear" w:pos="8459"/>
              <w:tab w:val="right" w:pos="9026" w:leader="dot"/>
            </w:tabs>
            <w:rPr/>
          </w:pPr>
          <w:hyperlink w:anchor="__RefHeading___Toc2475440_3224264995">
            <w:r>
              <w:rPr>
                <w:webHidden/>
                <w:rStyle w:val="IndexLink"/>
                <w:rtl w:val="true"/>
              </w:rPr>
              <w:t>محمّد رضا اخگر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2475442_3224264995">
            <w:r>
              <w:rPr>
                <w:webHidden/>
                <w:rStyle w:val="IndexLink"/>
                <w:rtl w:val="true"/>
              </w:rPr>
              <w:t>ملّا رضا اصفهانی</w:t>
            </w:r>
            <w:r>
              <w:rPr>
                <w:rStyle w:val="IndexLink"/>
                <w:rtl w:val="true"/>
              </w:rPr>
              <w:tab/>
            </w:r>
            <w:r>
              <w:rPr>
                <w:rStyle w:val="IndexLink"/>
              </w:rPr>
              <w:t>91</w:t>
            </w:r>
          </w:hyperlink>
        </w:p>
        <w:p>
          <w:pPr>
            <w:pStyle w:val="Contents3"/>
            <w:tabs>
              <w:tab w:val="clear" w:pos="8459"/>
              <w:tab w:val="right" w:pos="9026" w:leader="dot"/>
            </w:tabs>
            <w:rPr/>
          </w:pPr>
          <w:hyperlink w:anchor="__RefHeading___Toc2475444_3224264995">
            <w:r>
              <w:rPr>
                <w:webHidden/>
                <w:rStyle w:val="IndexLink"/>
                <w:rtl w:val="true"/>
              </w:rPr>
              <w:t>محمّد رضا اصفهانی</w:t>
            </w:r>
            <w:r>
              <w:rPr>
                <w:rStyle w:val="IndexLink"/>
                <w:rtl w:val="true"/>
              </w:rPr>
              <w:t>*</w:t>
              <w:tab/>
            </w:r>
            <w:r>
              <w:rPr>
                <w:rStyle w:val="IndexLink"/>
              </w:rPr>
              <w:t>91</w:t>
            </w:r>
          </w:hyperlink>
        </w:p>
        <w:p>
          <w:pPr>
            <w:pStyle w:val="Contents3"/>
            <w:tabs>
              <w:tab w:val="clear" w:pos="8459"/>
              <w:tab w:val="right" w:pos="9026" w:leader="dot"/>
            </w:tabs>
            <w:rPr/>
          </w:pPr>
          <w:hyperlink w:anchor="__RefHeading___Toc2475446_3224264995">
            <w:r>
              <w:rPr>
                <w:webHidden/>
                <w:rStyle w:val="IndexLink"/>
                <w:rtl w:val="true"/>
              </w:rPr>
              <w:t>آقا محمّد رضا اصفهانی</w:t>
            </w:r>
            <w:r>
              <w:rPr>
                <w:rStyle w:val="IndexLink"/>
                <w:rtl w:val="true"/>
              </w:rPr>
              <w:tab/>
            </w:r>
            <w:r>
              <w:rPr>
                <w:rStyle w:val="IndexLink"/>
              </w:rPr>
              <w:t>92</w:t>
            </w:r>
          </w:hyperlink>
        </w:p>
        <w:p>
          <w:pPr>
            <w:pStyle w:val="Contents3"/>
            <w:tabs>
              <w:tab w:val="clear" w:pos="8459"/>
              <w:tab w:val="right" w:pos="9026" w:leader="dot"/>
            </w:tabs>
            <w:rPr/>
          </w:pPr>
          <w:hyperlink w:anchor="__RefHeading___Toc2475448_3224264995">
            <w:r>
              <w:rPr>
                <w:webHidden/>
                <w:rStyle w:val="IndexLink"/>
                <w:rtl w:val="true"/>
              </w:rPr>
              <w:t>میرزا محمّد رضا اصفهانی</w:t>
            </w:r>
            <w:r>
              <w:rPr>
                <w:rStyle w:val="IndexLink"/>
                <w:rtl w:val="true"/>
              </w:rPr>
              <w:tab/>
            </w:r>
            <w:r>
              <w:rPr>
                <w:rStyle w:val="IndexLink"/>
              </w:rPr>
              <w:t>92</w:t>
            </w:r>
          </w:hyperlink>
        </w:p>
        <w:p>
          <w:pPr>
            <w:pStyle w:val="Contents3"/>
            <w:tabs>
              <w:tab w:val="clear" w:pos="8459"/>
              <w:tab w:val="right" w:pos="9026" w:leader="dot"/>
            </w:tabs>
            <w:rPr/>
          </w:pPr>
          <w:hyperlink w:anchor="__RefHeading___Toc2475450_3224264995">
            <w:r>
              <w:rPr>
                <w:webHidden/>
                <w:rStyle w:val="IndexLink"/>
                <w:rtl w:val="true"/>
              </w:rPr>
              <w:t>محمّد رضا بیگ اعرج اصفهانی</w:t>
            </w:r>
            <w:r>
              <w:rPr>
                <w:rStyle w:val="IndexLink"/>
                <w:rtl w:val="true"/>
              </w:rPr>
              <w:t>*</w:t>
              <w:tab/>
            </w:r>
            <w:r>
              <w:rPr>
                <w:rStyle w:val="IndexLink"/>
              </w:rPr>
              <w:t>92</w:t>
            </w:r>
          </w:hyperlink>
        </w:p>
        <w:p>
          <w:pPr>
            <w:pStyle w:val="Contents3"/>
            <w:tabs>
              <w:tab w:val="clear" w:pos="8459"/>
              <w:tab w:val="right" w:pos="9026" w:leader="dot"/>
            </w:tabs>
            <w:rPr/>
          </w:pPr>
          <w:hyperlink w:anchor="__RefHeading___Toc2475452_3224264995">
            <w:r>
              <w:rPr>
                <w:webHidden/>
                <w:rStyle w:val="IndexLink"/>
                <w:rtl w:val="true"/>
              </w:rPr>
              <w:t>استاد رضا اعظمی</w:t>
            </w:r>
            <w:r>
              <w:rPr>
                <w:rStyle w:val="IndexLink"/>
                <w:rtl w:val="true"/>
              </w:rPr>
              <w:t>*</w:t>
              <w:tab/>
            </w:r>
            <w:r>
              <w:rPr>
                <w:rStyle w:val="IndexLink"/>
              </w:rPr>
              <w:t>92</w:t>
            </w:r>
          </w:hyperlink>
        </w:p>
        <w:p>
          <w:pPr>
            <w:pStyle w:val="Contents3"/>
            <w:tabs>
              <w:tab w:val="clear" w:pos="8459"/>
              <w:tab w:val="right" w:pos="9026" w:leader="dot"/>
            </w:tabs>
            <w:rPr/>
          </w:pPr>
          <w:hyperlink w:anchor="__RefHeading___Toc2475454_3224264995">
            <w:r>
              <w:rPr>
                <w:webHidden/>
                <w:rStyle w:val="IndexLink"/>
                <w:rtl w:val="true"/>
              </w:rPr>
              <w:t>استاد محمّد رضا امامی</w:t>
            </w:r>
            <w:r>
              <w:rPr>
                <w:rStyle w:val="IndexLink"/>
                <w:rtl w:val="true"/>
              </w:rPr>
              <w:tab/>
            </w:r>
            <w:r>
              <w:rPr>
                <w:rStyle w:val="IndexLink"/>
              </w:rPr>
              <w:t>93</w:t>
            </w:r>
          </w:hyperlink>
        </w:p>
        <w:p>
          <w:pPr>
            <w:pStyle w:val="Contents3"/>
            <w:tabs>
              <w:tab w:val="clear" w:pos="8459"/>
              <w:tab w:val="right" w:pos="9026" w:leader="dot"/>
            </w:tabs>
            <w:rPr/>
          </w:pPr>
          <w:hyperlink w:anchor="__RefHeading___Toc2475456_3224264995">
            <w:r>
              <w:rPr>
                <w:webHidden/>
                <w:rStyle w:val="IndexLink"/>
                <w:rtl w:val="true"/>
              </w:rPr>
              <w:t>حاج آقا رضا امامی سِدِهی</w:t>
            </w:r>
            <w:r>
              <w:rPr>
                <w:rStyle w:val="IndexLink"/>
                <w:rtl w:val="true"/>
              </w:rPr>
              <w:t>*</w:t>
              <w:tab/>
            </w:r>
            <w:r>
              <w:rPr>
                <w:rStyle w:val="IndexLink"/>
              </w:rPr>
              <w:t>94</w:t>
            </w:r>
          </w:hyperlink>
        </w:p>
        <w:p>
          <w:pPr>
            <w:pStyle w:val="Contents3"/>
            <w:tabs>
              <w:tab w:val="clear" w:pos="8459"/>
              <w:tab w:val="right" w:pos="9026" w:leader="dot"/>
            </w:tabs>
            <w:rPr/>
          </w:pPr>
          <w:hyperlink w:anchor="__RefHeading___Toc2475458_3224264995">
            <w:r>
              <w:rPr>
                <w:webHidden/>
                <w:rStyle w:val="IndexLink"/>
                <w:rtl w:val="true"/>
              </w:rPr>
              <w:t>سیّد محمّد رضا آل رسول</w:t>
            </w:r>
            <w:r>
              <w:rPr>
                <w:rStyle w:val="IndexLink"/>
                <w:rtl w:val="true"/>
              </w:rPr>
              <w:tab/>
            </w:r>
            <w:r>
              <w:rPr>
                <w:rStyle w:val="IndexLink"/>
              </w:rPr>
              <w:t>95</w:t>
            </w:r>
          </w:hyperlink>
        </w:p>
        <w:p>
          <w:pPr>
            <w:pStyle w:val="Contents3"/>
            <w:tabs>
              <w:tab w:val="clear" w:pos="8459"/>
              <w:tab w:val="right" w:pos="9026" w:leader="dot"/>
            </w:tabs>
            <w:rPr/>
          </w:pPr>
          <w:hyperlink w:anchor="__RefHeading___Toc2475460_3224264995">
            <w:r>
              <w:rPr>
                <w:webHidden/>
                <w:rStyle w:val="IndexLink"/>
                <w:rtl w:val="true"/>
              </w:rPr>
              <w:t>میرزا محمّد رضا کلباسی</w:t>
            </w:r>
            <w:r>
              <w:rPr>
                <w:rStyle w:val="IndexLink"/>
                <w:rtl w:val="true"/>
              </w:rPr>
              <w:tab/>
            </w:r>
            <w:r>
              <w:rPr>
                <w:rStyle w:val="IndexLink"/>
              </w:rPr>
              <w:t>95</w:t>
            </w:r>
          </w:hyperlink>
        </w:p>
        <w:p>
          <w:pPr>
            <w:pStyle w:val="Contents3"/>
            <w:tabs>
              <w:tab w:val="clear" w:pos="8459"/>
              <w:tab w:val="right" w:pos="9026" w:leader="dot"/>
            </w:tabs>
            <w:rPr/>
          </w:pPr>
          <w:hyperlink w:anchor="__RefHeading___Toc2475462_3224264995">
            <w:r>
              <w:rPr>
                <w:webHidden/>
                <w:rStyle w:val="IndexLink"/>
                <w:rtl w:val="true"/>
              </w:rPr>
              <w:t>میرزا محمّد رضا رشتی</w:t>
            </w:r>
            <w:r>
              <w:rPr>
                <w:rStyle w:val="IndexLink"/>
                <w:rtl w:val="true"/>
              </w:rPr>
              <w:tab/>
            </w:r>
            <w:r>
              <w:rPr>
                <w:rStyle w:val="IndexLink"/>
              </w:rPr>
              <w:t>96</w:t>
            </w:r>
          </w:hyperlink>
        </w:p>
        <w:p>
          <w:pPr>
            <w:pStyle w:val="Contents3"/>
            <w:tabs>
              <w:tab w:val="clear" w:pos="8459"/>
              <w:tab w:val="right" w:pos="9026" w:leader="dot"/>
            </w:tabs>
            <w:rPr/>
          </w:pPr>
          <w:hyperlink w:anchor="__RefHeading___Toc2475464_3224264995">
            <w:r>
              <w:rPr>
                <w:webHidden/>
                <w:rStyle w:val="IndexLink"/>
                <w:rtl w:val="true"/>
              </w:rPr>
              <w:t>محمّد رضا سیمای کاشانی</w:t>
            </w:r>
            <w:r>
              <w:rPr>
                <w:rStyle w:val="IndexLink"/>
                <w:rtl w:val="true"/>
              </w:rPr>
              <w:t>*</w:t>
              <w:tab/>
            </w:r>
            <w:r>
              <w:rPr>
                <w:rStyle w:val="IndexLink"/>
              </w:rPr>
              <w:t>96</w:t>
            </w:r>
          </w:hyperlink>
        </w:p>
        <w:p>
          <w:pPr>
            <w:pStyle w:val="Contents3"/>
            <w:tabs>
              <w:tab w:val="clear" w:pos="8459"/>
              <w:tab w:val="right" w:pos="9026" w:leader="dot"/>
            </w:tabs>
            <w:rPr/>
          </w:pPr>
          <w:hyperlink w:anchor="__RefHeading___Toc2475466_3224264995">
            <w:r>
              <w:rPr>
                <w:webHidden/>
                <w:rStyle w:val="IndexLink"/>
                <w:rtl w:val="true"/>
              </w:rPr>
              <w:t>رضا فلسفی</w:t>
            </w:r>
            <w:r>
              <w:rPr>
                <w:rStyle w:val="IndexLink"/>
                <w:rtl w:val="true"/>
              </w:rPr>
              <w:t>*</w:t>
              <w:tab/>
            </w:r>
            <w:r>
              <w:rPr>
                <w:rStyle w:val="IndexLink"/>
              </w:rPr>
              <w:t>96</w:t>
            </w:r>
          </w:hyperlink>
        </w:p>
        <w:p>
          <w:pPr>
            <w:pStyle w:val="Contents3"/>
            <w:tabs>
              <w:tab w:val="clear" w:pos="8459"/>
              <w:tab w:val="right" w:pos="9026" w:leader="dot"/>
            </w:tabs>
            <w:rPr/>
          </w:pPr>
          <w:hyperlink w:anchor="__RefHeading___Toc2475468_3224264995">
            <w:r>
              <w:rPr>
                <w:webHidden/>
                <w:rStyle w:val="IndexLink"/>
                <w:rtl w:val="true"/>
              </w:rPr>
              <w:t>میر محمّد رضا خاتون‌آبادی</w:t>
            </w:r>
            <w:r>
              <w:rPr>
                <w:rStyle w:val="IndexLink"/>
                <w:rtl w:val="true"/>
              </w:rPr>
              <w:tab/>
            </w:r>
            <w:r>
              <w:rPr>
                <w:rStyle w:val="IndexLink"/>
              </w:rPr>
              <w:t>97</w:t>
            </w:r>
          </w:hyperlink>
        </w:p>
        <w:p>
          <w:pPr>
            <w:pStyle w:val="Contents3"/>
            <w:tabs>
              <w:tab w:val="clear" w:pos="8459"/>
              <w:tab w:val="right" w:pos="9026" w:leader="dot"/>
            </w:tabs>
            <w:rPr/>
          </w:pPr>
          <w:hyperlink w:anchor="__RefHeading___Toc2475470_3224264995">
            <w:r>
              <w:rPr>
                <w:webHidden/>
                <w:rStyle w:val="IndexLink"/>
                <w:rtl w:val="true"/>
              </w:rPr>
              <w:t>رضا بدرالسّماء</w:t>
            </w:r>
            <w:r>
              <w:rPr>
                <w:rStyle w:val="IndexLink"/>
                <w:rtl w:val="true"/>
              </w:rPr>
              <w:t>*</w:t>
              <w:tab/>
            </w:r>
            <w:r>
              <w:rPr>
                <w:rStyle w:val="IndexLink"/>
              </w:rPr>
              <w:t>97</w:t>
            </w:r>
          </w:hyperlink>
        </w:p>
        <w:p>
          <w:pPr>
            <w:pStyle w:val="Contents3"/>
            <w:tabs>
              <w:tab w:val="clear" w:pos="8459"/>
              <w:tab w:val="right" w:pos="9026" w:leader="dot"/>
            </w:tabs>
            <w:rPr/>
          </w:pPr>
          <w:hyperlink w:anchor="__RefHeading___Toc2475472_3224264995">
            <w:r>
              <w:rPr>
                <w:webHidden/>
                <w:rStyle w:val="IndexLink"/>
                <w:rtl w:val="true"/>
              </w:rPr>
              <w:t>آقا محمّد رضا صهبای قمشه‌ای</w:t>
            </w:r>
            <w:r>
              <w:rPr>
                <w:rStyle w:val="IndexLink"/>
                <w:rtl w:val="true"/>
              </w:rPr>
              <w:tab/>
            </w:r>
            <w:r>
              <w:rPr>
                <w:rStyle w:val="IndexLink"/>
              </w:rPr>
              <w:t>98</w:t>
            </w:r>
          </w:hyperlink>
        </w:p>
        <w:p>
          <w:pPr>
            <w:pStyle w:val="Contents3"/>
            <w:tabs>
              <w:tab w:val="clear" w:pos="8459"/>
              <w:tab w:val="right" w:pos="9026" w:leader="dot"/>
            </w:tabs>
            <w:rPr/>
          </w:pPr>
          <w:hyperlink w:anchor="__RefHeading___Toc2475474_3224264995">
            <w:r>
              <w:rPr>
                <w:webHidden/>
                <w:rStyle w:val="IndexLink"/>
                <w:rtl w:val="true"/>
              </w:rPr>
              <w:t>محمّد رضا گلپایگانی</w:t>
            </w:r>
            <w:r>
              <w:rPr>
                <w:rStyle w:val="IndexLink"/>
                <w:rtl w:val="true"/>
              </w:rPr>
              <w:tab/>
            </w:r>
            <w:r>
              <w:rPr>
                <w:rStyle w:val="IndexLink"/>
              </w:rPr>
              <w:t>100</w:t>
            </w:r>
          </w:hyperlink>
        </w:p>
        <w:p>
          <w:pPr>
            <w:pStyle w:val="Contents3"/>
            <w:tabs>
              <w:tab w:val="clear" w:pos="8459"/>
              <w:tab w:val="right" w:pos="9026" w:leader="dot"/>
            </w:tabs>
            <w:rPr/>
          </w:pPr>
          <w:hyperlink w:anchor="__RefHeading___Toc2475476_3224264995">
            <w:r>
              <w:rPr>
                <w:webHidden/>
                <w:rStyle w:val="IndexLink"/>
                <w:rtl w:val="true"/>
              </w:rPr>
              <w:t>ملّا رضا خوانساری</w:t>
            </w:r>
            <w:r>
              <w:rPr>
                <w:rStyle w:val="IndexLink"/>
                <w:rtl w:val="true"/>
              </w:rPr>
              <w:tab/>
            </w:r>
            <w:r>
              <w:rPr>
                <w:rStyle w:val="IndexLink"/>
              </w:rPr>
              <w:t>100</w:t>
            </w:r>
          </w:hyperlink>
        </w:p>
        <w:p>
          <w:pPr>
            <w:pStyle w:val="Contents3"/>
            <w:tabs>
              <w:tab w:val="clear" w:pos="8459"/>
              <w:tab w:val="right" w:pos="9026" w:leader="dot"/>
            </w:tabs>
            <w:rPr/>
          </w:pPr>
          <w:hyperlink w:anchor="__RefHeading___Toc2475478_3224264995">
            <w:r>
              <w:rPr>
                <w:webHidden/>
                <w:rStyle w:val="IndexLink"/>
                <w:rtl w:val="true"/>
              </w:rPr>
              <w:t>میرزا رضا ملّاباشی</w:t>
            </w:r>
            <w:r>
              <w:rPr>
                <w:rStyle w:val="IndexLink"/>
                <w:rtl w:val="true"/>
              </w:rPr>
              <w:tab/>
            </w:r>
            <w:r>
              <w:rPr>
                <w:rStyle w:val="IndexLink"/>
              </w:rPr>
              <w:t>101</w:t>
            </w:r>
          </w:hyperlink>
        </w:p>
        <w:p>
          <w:pPr>
            <w:pStyle w:val="Contents3"/>
            <w:tabs>
              <w:tab w:val="clear" w:pos="8459"/>
              <w:tab w:val="right" w:pos="9026" w:leader="dot"/>
            </w:tabs>
            <w:rPr/>
          </w:pPr>
          <w:hyperlink w:anchor="__RefHeading___Toc2475480_3224264995">
            <w:r>
              <w:rPr>
                <w:webHidden/>
                <w:rStyle w:val="IndexLink"/>
                <w:rtl w:val="true"/>
              </w:rPr>
              <w:t>شیخ محمّد رضا باقری محمودآبادی</w:t>
            </w:r>
            <w:r>
              <w:rPr>
                <w:rStyle w:val="IndexLink"/>
                <w:rtl w:val="true"/>
              </w:rPr>
              <w:tab/>
            </w:r>
            <w:r>
              <w:rPr>
                <w:rStyle w:val="IndexLink"/>
              </w:rPr>
              <w:t>101</w:t>
            </w:r>
          </w:hyperlink>
        </w:p>
        <w:p>
          <w:pPr>
            <w:pStyle w:val="Contents3"/>
            <w:tabs>
              <w:tab w:val="clear" w:pos="8459"/>
              <w:tab w:val="right" w:pos="9026" w:leader="dot"/>
            </w:tabs>
            <w:rPr/>
          </w:pPr>
          <w:hyperlink w:anchor="__RefHeading___Toc2475482_3224264995">
            <w:r>
              <w:rPr>
                <w:webHidden/>
                <w:rStyle w:val="IndexLink"/>
                <w:rtl w:val="true"/>
              </w:rPr>
              <w:t>شیخ رضا حُجَجی نجف‌آبادی</w:t>
            </w:r>
            <w:r>
              <w:rPr>
                <w:rStyle w:val="IndexLink"/>
                <w:rtl w:val="true"/>
              </w:rPr>
              <w:t>*</w:t>
              <w:tab/>
            </w:r>
            <w:r>
              <w:rPr>
                <w:rStyle w:val="IndexLink"/>
              </w:rPr>
              <w:t>102</w:t>
            </w:r>
          </w:hyperlink>
        </w:p>
        <w:p>
          <w:pPr>
            <w:pStyle w:val="Contents3"/>
            <w:tabs>
              <w:tab w:val="clear" w:pos="8459"/>
              <w:tab w:val="right" w:pos="9026" w:leader="dot"/>
            </w:tabs>
            <w:rPr/>
          </w:pPr>
          <w:hyperlink w:anchor="__RefHeading___Toc2475484_3224264995">
            <w:r>
              <w:rPr>
                <w:webHidden/>
                <w:rStyle w:val="IndexLink"/>
                <w:rtl w:val="true"/>
              </w:rPr>
              <w:t>محمّد رضا خوراسکانی</w:t>
            </w:r>
            <w:r>
              <w:rPr>
                <w:rStyle w:val="IndexLink"/>
                <w:rtl w:val="true"/>
              </w:rPr>
              <w:t>*</w:t>
              <w:tab/>
            </w:r>
            <w:r>
              <w:rPr>
                <w:rStyle w:val="IndexLink"/>
              </w:rPr>
              <w:t>102</w:t>
            </w:r>
          </w:hyperlink>
        </w:p>
        <w:p>
          <w:pPr>
            <w:pStyle w:val="Contents3"/>
            <w:tabs>
              <w:tab w:val="clear" w:pos="8459"/>
              <w:tab w:val="right" w:pos="9026" w:leader="dot"/>
            </w:tabs>
            <w:rPr/>
          </w:pPr>
          <w:hyperlink w:anchor="__RefHeading___Toc2475486_3224264995">
            <w:r>
              <w:rPr>
                <w:webHidden/>
                <w:rStyle w:val="IndexLink"/>
                <w:rtl w:val="true"/>
              </w:rPr>
              <w:t>میرزا رضاخان بنان‌الملک</w:t>
            </w:r>
            <w:r>
              <w:rPr>
                <w:rStyle w:val="IndexLink"/>
                <w:rtl w:val="true"/>
              </w:rPr>
              <w:t>*</w:t>
              <w:tab/>
            </w:r>
            <w:r>
              <w:rPr>
                <w:rStyle w:val="IndexLink"/>
              </w:rPr>
              <w:t>102</w:t>
            </w:r>
          </w:hyperlink>
        </w:p>
        <w:p>
          <w:pPr>
            <w:pStyle w:val="Contents3"/>
            <w:tabs>
              <w:tab w:val="clear" w:pos="8459"/>
              <w:tab w:val="right" w:pos="9026" w:leader="dot"/>
            </w:tabs>
            <w:rPr/>
          </w:pPr>
          <w:hyperlink w:anchor="__RefHeading___Toc2475488_3224264995">
            <w:r>
              <w:rPr>
                <w:webHidden/>
                <w:rStyle w:val="IndexLink"/>
                <w:rtl w:val="true"/>
              </w:rPr>
              <w:t>محمّد رضا بن محمّد امین</w:t>
            </w:r>
            <w:r>
              <w:rPr>
                <w:rStyle w:val="IndexLink"/>
                <w:rtl w:val="true"/>
              </w:rPr>
              <w:tab/>
            </w:r>
            <w:r>
              <w:rPr>
                <w:rStyle w:val="IndexLink"/>
              </w:rPr>
              <w:t>103</w:t>
            </w:r>
          </w:hyperlink>
        </w:p>
        <w:p>
          <w:pPr>
            <w:pStyle w:val="Contents3"/>
            <w:tabs>
              <w:tab w:val="clear" w:pos="8459"/>
              <w:tab w:val="right" w:pos="9026" w:leader="dot"/>
            </w:tabs>
            <w:rPr/>
          </w:pPr>
          <w:hyperlink w:anchor="__RefHeading___Toc2475490_3224264995">
            <w:r>
              <w:rPr>
                <w:webHidden/>
                <w:rStyle w:val="IndexLink"/>
                <w:rtl w:val="true"/>
              </w:rPr>
              <w:t>محمّد رضا اصفهانی</w:t>
            </w:r>
            <w:r>
              <w:rPr>
                <w:rStyle w:val="IndexLink"/>
                <w:rtl w:val="true"/>
              </w:rPr>
              <w:t>*</w:t>
              <w:tab/>
            </w:r>
            <w:r>
              <w:rPr>
                <w:rStyle w:val="IndexLink"/>
              </w:rPr>
              <w:t>103</w:t>
            </w:r>
          </w:hyperlink>
        </w:p>
        <w:p>
          <w:pPr>
            <w:pStyle w:val="Contents3"/>
            <w:tabs>
              <w:tab w:val="clear" w:pos="8459"/>
              <w:tab w:val="right" w:pos="9026" w:leader="dot"/>
            </w:tabs>
            <w:rPr/>
          </w:pPr>
          <w:hyperlink w:anchor="__RefHeading___Toc2475492_3224264995">
            <w:r>
              <w:rPr>
                <w:webHidden/>
                <w:rStyle w:val="IndexLink"/>
                <w:rtl w:val="true"/>
              </w:rPr>
              <w:t>محمّد رضا کاظمی</w:t>
            </w:r>
            <w:r>
              <w:rPr>
                <w:rStyle w:val="IndexLink"/>
                <w:rtl w:val="true"/>
              </w:rPr>
              <w:t>*</w:t>
              <w:tab/>
            </w:r>
            <w:r>
              <w:rPr>
                <w:rStyle w:val="IndexLink"/>
              </w:rPr>
              <w:t>104</w:t>
            </w:r>
          </w:hyperlink>
        </w:p>
        <w:p>
          <w:pPr>
            <w:pStyle w:val="Contents3"/>
            <w:tabs>
              <w:tab w:val="clear" w:pos="8459"/>
              <w:tab w:val="right" w:pos="9026" w:leader="dot"/>
            </w:tabs>
            <w:rPr/>
          </w:pPr>
          <w:hyperlink w:anchor="__RefHeading___Toc2475494_3224264995">
            <w:r>
              <w:rPr>
                <w:webHidden/>
                <w:rStyle w:val="IndexLink"/>
                <w:rtl w:val="true"/>
              </w:rPr>
              <w:t>حاج سیّد محمّد رضا شفتی</w:t>
            </w:r>
            <w:r>
              <w:rPr>
                <w:rStyle w:val="IndexLink"/>
                <w:rtl w:val="true"/>
              </w:rPr>
              <w:tab/>
            </w:r>
            <w:r>
              <w:rPr>
                <w:rStyle w:val="IndexLink"/>
              </w:rPr>
              <w:t>104</w:t>
            </w:r>
          </w:hyperlink>
        </w:p>
        <w:p>
          <w:pPr>
            <w:pStyle w:val="Contents3"/>
            <w:tabs>
              <w:tab w:val="clear" w:pos="8459"/>
              <w:tab w:val="right" w:pos="9026" w:leader="dot"/>
            </w:tabs>
            <w:rPr/>
          </w:pPr>
          <w:hyperlink w:anchor="__RefHeading___Toc2475496_3224264995">
            <w:r>
              <w:rPr>
                <w:webHidden/>
                <w:rStyle w:val="IndexLink"/>
                <w:rtl w:val="true"/>
              </w:rPr>
              <w:t>آقا محمّد رضا حضورعلی اصفهانی</w:t>
            </w:r>
            <w:r>
              <w:rPr>
                <w:rStyle w:val="IndexLink"/>
                <w:rtl w:val="true"/>
              </w:rPr>
              <w:tab/>
            </w:r>
            <w:r>
              <w:rPr>
                <w:rStyle w:val="IndexLink"/>
              </w:rPr>
              <w:t>105</w:t>
            </w:r>
          </w:hyperlink>
        </w:p>
        <w:p>
          <w:pPr>
            <w:pStyle w:val="Contents3"/>
            <w:tabs>
              <w:tab w:val="clear" w:pos="8459"/>
              <w:tab w:val="right" w:pos="9026" w:leader="dot"/>
            </w:tabs>
            <w:rPr/>
          </w:pPr>
          <w:hyperlink w:anchor="__RefHeading___Toc2475498_3224264995">
            <w:r>
              <w:rPr>
                <w:webHidden/>
                <w:rStyle w:val="IndexLink"/>
                <w:rtl w:val="true"/>
              </w:rPr>
              <w:t>شیخ محمّد رضا عاملی</w:t>
            </w:r>
            <w:r>
              <w:rPr>
                <w:rStyle w:val="IndexLink"/>
                <w:rtl w:val="true"/>
              </w:rPr>
              <w:tab/>
            </w:r>
            <w:r>
              <w:rPr>
                <w:rStyle w:val="IndexLink"/>
              </w:rPr>
              <w:t>106</w:t>
            </w:r>
          </w:hyperlink>
        </w:p>
        <w:p>
          <w:pPr>
            <w:pStyle w:val="Contents3"/>
            <w:tabs>
              <w:tab w:val="clear" w:pos="8459"/>
              <w:tab w:val="right" w:pos="9026" w:leader="dot"/>
            </w:tabs>
            <w:rPr/>
          </w:pPr>
          <w:hyperlink w:anchor="__RefHeading___Toc2475500_3224264995">
            <w:r>
              <w:rPr>
                <w:webHidden/>
                <w:rStyle w:val="IndexLink"/>
                <w:rtl w:val="true"/>
              </w:rPr>
              <w:t>ملّا محمّد رضا مجلسی</w:t>
            </w:r>
            <w:r>
              <w:rPr>
                <w:rStyle w:val="IndexLink"/>
                <w:rtl w:val="true"/>
              </w:rPr>
              <w:tab/>
            </w:r>
            <w:r>
              <w:rPr>
                <w:rStyle w:val="IndexLink"/>
              </w:rPr>
              <w:t>106</w:t>
            </w:r>
          </w:hyperlink>
        </w:p>
        <w:p>
          <w:pPr>
            <w:pStyle w:val="Contents3"/>
            <w:tabs>
              <w:tab w:val="clear" w:pos="8459"/>
              <w:tab w:val="right" w:pos="9026" w:leader="dot"/>
            </w:tabs>
            <w:rPr/>
          </w:pPr>
          <w:hyperlink w:anchor="__RefHeading___Toc2475502_3224264995">
            <w:r>
              <w:rPr>
                <w:webHidden/>
                <w:rStyle w:val="IndexLink"/>
                <w:rtl w:val="true"/>
              </w:rPr>
              <w:t>شیخ محمّد رضا جرقویه‌ای حائری</w:t>
            </w:r>
            <w:r>
              <w:rPr>
                <w:rStyle w:val="IndexLink"/>
                <w:rtl w:val="true"/>
              </w:rPr>
              <w:tab/>
            </w:r>
            <w:r>
              <w:rPr>
                <w:rStyle w:val="IndexLink"/>
              </w:rPr>
              <w:t>107</w:t>
            </w:r>
          </w:hyperlink>
        </w:p>
        <w:p>
          <w:pPr>
            <w:pStyle w:val="Contents3"/>
            <w:tabs>
              <w:tab w:val="clear" w:pos="8459"/>
              <w:tab w:val="right" w:pos="9026" w:leader="dot"/>
            </w:tabs>
            <w:rPr/>
          </w:pPr>
          <w:hyperlink w:anchor="__RefHeading___Toc2475504_3224264995">
            <w:r>
              <w:rPr>
                <w:webHidden/>
                <w:rStyle w:val="IndexLink"/>
                <w:rtl w:val="true"/>
              </w:rPr>
              <w:t>ملّا محمّد رضا مجلسی</w:t>
            </w:r>
            <w:r>
              <w:rPr>
                <w:rStyle w:val="IndexLink"/>
                <w:rtl w:val="true"/>
              </w:rPr>
              <w:tab/>
            </w:r>
            <w:r>
              <w:rPr>
                <w:rStyle w:val="IndexLink"/>
              </w:rPr>
              <w:t>108</w:t>
            </w:r>
          </w:hyperlink>
        </w:p>
        <w:p>
          <w:pPr>
            <w:pStyle w:val="Contents3"/>
            <w:tabs>
              <w:tab w:val="clear" w:pos="8459"/>
              <w:tab w:val="right" w:pos="9026" w:leader="dot"/>
            </w:tabs>
            <w:rPr/>
          </w:pPr>
          <w:hyperlink w:anchor="__RefHeading___Toc2475506_3224264995">
            <w:r>
              <w:rPr>
                <w:webHidden/>
                <w:rStyle w:val="IndexLink"/>
                <w:rtl w:val="true"/>
              </w:rPr>
              <w:t>سیّد رضا طباطبائی نجف‌آبادی</w:t>
            </w:r>
            <w:r>
              <w:rPr>
                <w:rStyle w:val="IndexLink"/>
                <w:rtl w:val="true"/>
              </w:rPr>
              <w:t>*</w:t>
              <w:tab/>
            </w:r>
            <w:r>
              <w:rPr>
                <w:rStyle w:val="IndexLink"/>
              </w:rPr>
              <w:t>109</w:t>
            </w:r>
          </w:hyperlink>
        </w:p>
        <w:p>
          <w:pPr>
            <w:pStyle w:val="Contents3"/>
            <w:tabs>
              <w:tab w:val="clear" w:pos="8459"/>
              <w:tab w:val="right" w:pos="9026" w:leader="dot"/>
            </w:tabs>
            <w:rPr/>
          </w:pPr>
          <w:hyperlink w:anchor="__RefHeading___Toc2475508_3224264995">
            <w:r>
              <w:rPr>
                <w:webHidden/>
                <w:rStyle w:val="IndexLink"/>
                <w:rtl w:val="true"/>
              </w:rPr>
              <w:t>محمّد رضا نجف‌آبادی</w:t>
            </w:r>
            <w:r>
              <w:rPr>
                <w:rStyle w:val="IndexLink"/>
                <w:rtl w:val="true"/>
              </w:rPr>
              <w:tab/>
            </w:r>
            <w:r>
              <w:rPr>
                <w:rStyle w:val="IndexLink"/>
              </w:rPr>
              <w:t>109</w:t>
            </w:r>
          </w:hyperlink>
        </w:p>
        <w:p>
          <w:pPr>
            <w:pStyle w:val="Contents3"/>
            <w:tabs>
              <w:tab w:val="clear" w:pos="8459"/>
              <w:tab w:val="right" w:pos="9026" w:leader="dot"/>
            </w:tabs>
            <w:rPr/>
          </w:pPr>
          <w:hyperlink w:anchor="__RefHeading___Toc2475510_3224264995">
            <w:r>
              <w:rPr>
                <w:webHidden/>
                <w:rStyle w:val="IndexLink"/>
                <w:rtl w:val="true"/>
              </w:rPr>
              <w:t>سیّد محمّد رضا روضاتی</w:t>
            </w:r>
            <w:r>
              <w:rPr>
                <w:rStyle w:val="IndexLink"/>
                <w:rtl w:val="true"/>
              </w:rPr>
              <w:t>*</w:t>
              <w:tab/>
            </w:r>
            <w:r>
              <w:rPr>
                <w:rStyle w:val="IndexLink"/>
              </w:rPr>
              <w:t>109</w:t>
            </w:r>
          </w:hyperlink>
        </w:p>
        <w:p>
          <w:pPr>
            <w:pStyle w:val="Contents3"/>
            <w:tabs>
              <w:tab w:val="clear" w:pos="8459"/>
              <w:tab w:val="right" w:pos="9026" w:leader="dot"/>
            </w:tabs>
            <w:rPr/>
          </w:pPr>
          <w:hyperlink w:anchor="__RefHeading___Toc2475512_3224264995">
            <w:r>
              <w:rPr>
                <w:webHidden/>
                <w:rStyle w:val="IndexLink"/>
                <w:rtl w:val="true"/>
              </w:rPr>
              <w:t>سیّد محمّد رضا بهشتی‌نژاد</w:t>
            </w:r>
            <w:r>
              <w:rPr>
                <w:rStyle w:val="IndexLink"/>
                <w:rtl w:val="true"/>
              </w:rPr>
              <w:tab/>
            </w:r>
            <w:r>
              <w:rPr>
                <w:rStyle w:val="IndexLink"/>
              </w:rPr>
              <w:t>110</w:t>
            </w:r>
          </w:hyperlink>
        </w:p>
        <w:p>
          <w:pPr>
            <w:pStyle w:val="Contents3"/>
            <w:tabs>
              <w:tab w:val="clear" w:pos="8459"/>
              <w:tab w:val="right" w:pos="9026" w:leader="dot"/>
            </w:tabs>
            <w:rPr/>
          </w:pPr>
          <w:hyperlink w:anchor="__RefHeading___Toc2475514_3224264995">
            <w:r>
              <w:rPr>
                <w:webHidden/>
                <w:rStyle w:val="IndexLink"/>
                <w:rtl w:val="true"/>
              </w:rPr>
              <w:t>حاج سیّد محمّد رضا غروی چهارسوقی</w:t>
            </w:r>
            <w:r>
              <w:rPr>
                <w:rStyle w:val="IndexLink"/>
                <w:rtl w:val="true"/>
              </w:rPr>
              <w:tab/>
            </w:r>
            <w:r>
              <w:rPr>
                <w:rStyle w:val="IndexLink"/>
              </w:rPr>
              <w:t>110</w:t>
            </w:r>
          </w:hyperlink>
        </w:p>
        <w:p>
          <w:pPr>
            <w:pStyle w:val="Contents3"/>
            <w:tabs>
              <w:tab w:val="clear" w:pos="8459"/>
              <w:tab w:val="right" w:pos="9026" w:leader="dot"/>
            </w:tabs>
            <w:rPr/>
          </w:pPr>
          <w:hyperlink w:anchor="__RefHeading___Toc2475516_3224264995">
            <w:r>
              <w:rPr>
                <w:webHidden/>
                <w:rStyle w:val="IndexLink"/>
                <w:rtl w:val="true"/>
              </w:rPr>
              <w:t>آقا سیّد محمّد رضا خراسانی</w:t>
            </w:r>
            <w:r>
              <w:rPr>
                <w:rStyle w:val="IndexLink"/>
                <w:rtl w:val="true"/>
              </w:rPr>
              <w:tab/>
            </w:r>
            <w:r>
              <w:rPr>
                <w:rStyle w:val="IndexLink"/>
              </w:rPr>
              <w:t>111</w:t>
            </w:r>
          </w:hyperlink>
        </w:p>
        <w:p>
          <w:pPr>
            <w:pStyle w:val="Contents3"/>
            <w:tabs>
              <w:tab w:val="clear" w:pos="8459"/>
              <w:tab w:val="right" w:pos="9026" w:leader="dot"/>
            </w:tabs>
            <w:rPr/>
          </w:pPr>
          <w:hyperlink w:anchor="__RefHeading___Toc2475518_3224264995">
            <w:r>
              <w:rPr>
                <w:webHidden/>
                <w:rStyle w:val="IndexLink"/>
                <w:rtl w:val="true"/>
              </w:rPr>
              <w:t>میرزا محمّد رضا اژه‌ای</w:t>
            </w:r>
            <w:r>
              <w:rPr>
                <w:rStyle w:val="IndexLink"/>
                <w:rtl w:val="true"/>
              </w:rPr>
              <w:tab/>
            </w:r>
            <w:r>
              <w:rPr>
                <w:rStyle w:val="IndexLink"/>
              </w:rPr>
              <w:t>112</w:t>
            </w:r>
          </w:hyperlink>
        </w:p>
        <w:p>
          <w:pPr>
            <w:pStyle w:val="Contents3"/>
            <w:tabs>
              <w:tab w:val="clear" w:pos="8459"/>
              <w:tab w:val="right" w:pos="9026" w:leader="dot"/>
            </w:tabs>
            <w:rPr/>
          </w:pPr>
          <w:hyperlink w:anchor="__RefHeading___Toc2475520_3224264995">
            <w:r>
              <w:rPr>
                <w:webHidden/>
                <w:rStyle w:val="IndexLink"/>
                <w:rtl w:val="true"/>
              </w:rPr>
              <w:t>میرزا رضاخان نائینی</w:t>
            </w:r>
            <w:r>
              <w:rPr>
                <w:rStyle w:val="IndexLink"/>
                <w:rtl w:val="true"/>
              </w:rPr>
              <w:t>*</w:t>
              <w:tab/>
            </w:r>
            <w:r>
              <w:rPr>
                <w:rStyle w:val="IndexLink"/>
              </w:rPr>
              <w:t>112</w:t>
            </w:r>
          </w:hyperlink>
        </w:p>
        <w:p>
          <w:pPr>
            <w:pStyle w:val="Contents3"/>
            <w:tabs>
              <w:tab w:val="clear" w:pos="8459"/>
              <w:tab w:val="right" w:pos="9026" w:leader="dot"/>
            </w:tabs>
            <w:rPr/>
          </w:pPr>
          <w:hyperlink w:anchor="__RefHeading___Toc2475522_3224264995">
            <w:r>
              <w:rPr>
                <w:webHidden/>
                <w:rStyle w:val="IndexLink"/>
                <w:rtl w:val="true"/>
              </w:rPr>
              <w:t>آقا سیّد محمّد رضا سادات</w:t>
            </w:r>
            <w:r>
              <w:rPr>
                <w:rStyle w:val="IndexLink"/>
                <w:rtl w:val="true"/>
              </w:rPr>
              <w:tab/>
            </w:r>
            <w:r>
              <w:rPr>
                <w:rStyle w:val="IndexLink"/>
              </w:rPr>
              <w:t>113</w:t>
            </w:r>
          </w:hyperlink>
        </w:p>
        <w:p>
          <w:pPr>
            <w:pStyle w:val="Contents3"/>
            <w:tabs>
              <w:tab w:val="clear" w:pos="8459"/>
              <w:tab w:val="right" w:pos="9026" w:leader="dot"/>
            </w:tabs>
            <w:rPr/>
          </w:pPr>
          <w:hyperlink w:anchor="__RefHeading___Toc2475524_3224264995">
            <w:r>
              <w:rPr>
                <w:webHidden/>
                <w:rStyle w:val="IndexLink"/>
                <w:rtl w:val="true"/>
              </w:rPr>
              <w:t>حاج سیّد محمّد رضا جزایری</w:t>
            </w:r>
            <w:r>
              <w:rPr>
                <w:rStyle w:val="IndexLink"/>
                <w:rtl w:val="true"/>
              </w:rPr>
              <w:tab/>
            </w:r>
            <w:r>
              <w:rPr>
                <w:rStyle w:val="IndexLink"/>
              </w:rPr>
              <w:t>114</w:t>
            </w:r>
          </w:hyperlink>
        </w:p>
        <w:p>
          <w:pPr>
            <w:pStyle w:val="Contents3"/>
            <w:tabs>
              <w:tab w:val="clear" w:pos="8459"/>
              <w:tab w:val="right" w:pos="9026" w:leader="dot"/>
            </w:tabs>
            <w:rPr/>
          </w:pPr>
          <w:hyperlink w:anchor="__RefHeading___Toc2475526_3224264995">
            <w:r>
              <w:rPr>
                <w:webHidden/>
                <w:rStyle w:val="IndexLink"/>
                <w:rtl w:val="true"/>
              </w:rPr>
              <w:t>رضا بی‌ریا اصفهانی</w:t>
            </w:r>
            <w:r>
              <w:rPr>
                <w:rStyle w:val="IndexLink"/>
                <w:rtl w:val="true"/>
              </w:rPr>
              <w:t>*</w:t>
              <w:tab/>
            </w:r>
            <w:r>
              <w:rPr>
                <w:rStyle w:val="IndexLink"/>
              </w:rPr>
              <w:t>114</w:t>
            </w:r>
          </w:hyperlink>
        </w:p>
        <w:p>
          <w:pPr>
            <w:pStyle w:val="Contents3"/>
            <w:tabs>
              <w:tab w:val="clear" w:pos="8459"/>
              <w:tab w:val="right" w:pos="9026" w:leader="dot"/>
            </w:tabs>
            <w:rPr/>
          </w:pPr>
          <w:hyperlink w:anchor="__RefHeading___Toc2475528_3224264995">
            <w:r>
              <w:rPr>
                <w:webHidden/>
                <w:rStyle w:val="IndexLink"/>
                <w:rtl w:val="true"/>
              </w:rPr>
              <w:t>آقا سیّد محمّد رضا داماد</w:t>
            </w:r>
            <w:r>
              <w:rPr>
                <w:rStyle w:val="IndexLink"/>
                <w:rtl w:val="true"/>
              </w:rPr>
              <w:tab/>
            </w:r>
            <w:r>
              <w:rPr>
                <w:rStyle w:val="IndexLink"/>
              </w:rPr>
              <w:t>115</w:t>
            </w:r>
          </w:hyperlink>
        </w:p>
        <w:p>
          <w:pPr>
            <w:pStyle w:val="Contents3"/>
            <w:tabs>
              <w:tab w:val="clear" w:pos="8459"/>
              <w:tab w:val="right" w:pos="9026" w:leader="dot"/>
            </w:tabs>
            <w:rPr/>
          </w:pPr>
          <w:hyperlink w:anchor="__RefHeading___Toc2475530_3224264995">
            <w:r>
              <w:rPr>
                <w:webHidden/>
                <w:rStyle w:val="IndexLink"/>
                <w:rtl w:val="true"/>
              </w:rPr>
              <w:t>رضا قدم‌زن اصفهانی</w:t>
            </w:r>
            <w:r>
              <w:rPr>
                <w:rStyle w:val="IndexLink"/>
                <w:rtl w:val="true"/>
              </w:rPr>
              <w:t>*</w:t>
              <w:tab/>
            </w:r>
            <w:r>
              <w:rPr>
                <w:rStyle w:val="IndexLink"/>
              </w:rPr>
              <w:t>115</w:t>
            </w:r>
          </w:hyperlink>
        </w:p>
        <w:p>
          <w:pPr>
            <w:pStyle w:val="Contents3"/>
            <w:tabs>
              <w:tab w:val="clear" w:pos="8459"/>
              <w:tab w:val="right" w:pos="9026" w:leader="dot"/>
            </w:tabs>
            <w:rPr/>
          </w:pPr>
          <w:hyperlink w:anchor="__RefHeading___Toc2475532_3224264995">
            <w:r>
              <w:rPr>
                <w:webHidden/>
                <w:rStyle w:val="IndexLink"/>
                <w:rtl w:val="true"/>
              </w:rPr>
              <w:t>رضا مینوی اصفهانی</w:t>
            </w:r>
            <w:r>
              <w:rPr>
                <w:rStyle w:val="IndexLink"/>
                <w:rtl w:val="true"/>
              </w:rPr>
              <w:tab/>
            </w:r>
            <w:r>
              <w:rPr>
                <w:rStyle w:val="IndexLink"/>
              </w:rPr>
              <w:t>116</w:t>
            </w:r>
          </w:hyperlink>
        </w:p>
        <w:p>
          <w:pPr>
            <w:pStyle w:val="Contents3"/>
            <w:tabs>
              <w:tab w:val="clear" w:pos="8459"/>
              <w:tab w:val="right" w:pos="9026" w:leader="dot"/>
            </w:tabs>
            <w:rPr/>
          </w:pPr>
          <w:hyperlink w:anchor="__RefHeading___Toc2475534_3224264995">
            <w:r>
              <w:rPr>
                <w:webHidden/>
                <w:rStyle w:val="IndexLink"/>
                <w:rtl w:val="true"/>
              </w:rPr>
              <w:t>آقا شیخ محمّد رضا نجفی اصفهانی</w:t>
            </w:r>
            <w:r>
              <w:rPr>
                <w:rStyle w:val="IndexLink"/>
                <w:rtl w:val="true"/>
              </w:rPr>
              <w:tab/>
            </w:r>
            <w:r>
              <w:rPr>
                <w:rStyle w:val="IndexLink"/>
              </w:rPr>
              <w:t>117</w:t>
            </w:r>
          </w:hyperlink>
        </w:p>
        <w:p>
          <w:pPr>
            <w:pStyle w:val="Contents3"/>
            <w:tabs>
              <w:tab w:val="clear" w:pos="8459"/>
              <w:tab w:val="right" w:pos="9026" w:leader="dot"/>
            </w:tabs>
            <w:rPr/>
          </w:pPr>
          <w:hyperlink w:anchor="__RefHeading___Toc2475536_3224264995">
            <w:r>
              <w:rPr>
                <w:webHidden/>
                <w:rStyle w:val="IndexLink"/>
                <w:rtl w:val="true"/>
              </w:rPr>
              <w:t>شیخ محمّد رضا صالحی جوباره‌ای</w:t>
            </w:r>
            <w:r>
              <w:rPr>
                <w:rStyle w:val="IndexLink"/>
                <w:rtl w:val="true"/>
              </w:rPr>
              <w:tab/>
            </w:r>
            <w:r>
              <w:rPr>
                <w:rStyle w:val="IndexLink"/>
              </w:rPr>
              <w:t>120</w:t>
            </w:r>
          </w:hyperlink>
        </w:p>
        <w:p>
          <w:pPr>
            <w:pStyle w:val="Contents3"/>
            <w:tabs>
              <w:tab w:val="clear" w:pos="8459"/>
              <w:tab w:val="right" w:pos="9026" w:leader="dot"/>
            </w:tabs>
            <w:rPr/>
          </w:pPr>
          <w:hyperlink w:anchor="__RefHeading___Toc2475538_3224264995">
            <w:r>
              <w:rPr>
                <w:webHidden/>
                <w:rStyle w:val="IndexLink"/>
                <w:rtl w:val="true"/>
              </w:rPr>
              <w:t>استاد محمّد رضا اصفهانی</w:t>
            </w:r>
            <w:r>
              <w:rPr>
                <w:rStyle w:val="IndexLink"/>
                <w:rtl w:val="true"/>
              </w:rPr>
              <w:tab/>
            </w:r>
            <w:r>
              <w:rPr>
                <w:rStyle w:val="IndexLink"/>
              </w:rPr>
              <w:t>121</w:t>
            </w:r>
          </w:hyperlink>
        </w:p>
        <w:p>
          <w:pPr>
            <w:pStyle w:val="Contents3"/>
            <w:tabs>
              <w:tab w:val="clear" w:pos="8459"/>
              <w:tab w:val="right" w:pos="9026" w:leader="dot"/>
            </w:tabs>
            <w:rPr/>
          </w:pPr>
          <w:hyperlink w:anchor="__RefHeading___Toc2475540_3224264995">
            <w:r>
              <w:rPr>
                <w:webHidden/>
                <w:rStyle w:val="IndexLink"/>
                <w:rtl w:val="true"/>
              </w:rPr>
              <w:t>رضا بینا</w:t>
            </w:r>
            <w:r>
              <w:rPr>
                <w:rStyle w:val="IndexLink"/>
                <w:rtl w:val="true"/>
              </w:rPr>
              <w:tab/>
            </w:r>
            <w:r>
              <w:rPr>
                <w:rStyle w:val="IndexLink"/>
              </w:rPr>
              <w:t>121</w:t>
            </w:r>
          </w:hyperlink>
        </w:p>
        <w:p>
          <w:pPr>
            <w:pStyle w:val="Contents3"/>
            <w:tabs>
              <w:tab w:val="clear" w:pos="8459"/>
              <w:tab w:val="right" w:pos="9026" w:leader="dot"/>
            </w:tabs>
            <w:rPr/>
          </w:pPr>
          <w:hyperlink w:anchor="__RefHeading___Toc2475542_3224264995">
            <w:r>
              <w:rPr>
                <w:webHidden/>
                <w:rStyle w:val="IndexLink"/>
                <w:rtl w:val="true"/>
              </w:rPr>
              <w:t>محمّد رضا شکیب اصفهانی</w:t>
            </w:r>
            <w:r>
              <w:rPr>
                <w:rStyle w:val="IndexLink"/>
                <w:rtl w:val="true"/>
              </w:rPr>
              <w:tab/>
            </w:r>
            <w:r>
              <w:rPr>
                <w:rStyle w:val="IndexLink"/>
              </w:rPr>
              <w:t>122</w:t>
            </w:r>
          </w:hyperlink>
        </w:p>
        <w:p>
          <w:pPr>
            <w:pStyle w:val="Contents3"/>
            <w:tabs>
              <w:tab w:val="clear" w:pos="8459"/>
              <w:tab w:val="right" w:pos="9026" w:leader="dot"/>
            </w:tabs>
            <w:rPr/>
          </w:pPr>
          <w:hyperlink w:anchor="__RefHeading___Toc2475544_3224264995">
            <w:r>
              <w:rPr>
                <w:webHidden/>
                <w:rStyle w:val="IndexLink"/>
                <w:rtl w:val="true"/>
              </w:rPr>
              <w:t>رضا طلاکوب</w:t>
            </w:r>
            <w:r>
              <w:rPr>
                <w:rStyle w:val="IndexLink"/>
                <w:rtl w:val="true"/>
              </w:rPr>
              <w:tab/>
            </w:r>
            <w:r>
              <w:rPr>
                <w:rStyle w:val="IndexLink"/>
              </w:rPr>
              <w:t>123</w:t>
            </w:r>
          </w:hyperlink>
        </w:p>
        <w:p>
          <w:pPr>
            <w:pStyle w:val="Contents3"/>
            <w:tabs>
              <w:tab w:val="clear" w:pos="8459"/>
              <w:tab w:val="right" w:pos="9026" w:leader="dot"/>
            </w:tabs>
            <w:rPr/>
          </w:pPr>
          <w:hyperlink w:anchor="__RefHeading___Toc2475546_3224264995">
            <w:r>
              <w:rPr>
                <w:webHidden/>
                <w:rStyle w:val="IndexLink"/>
                <w:rtl w:val="true"/>
              </w:rPr>
              <w:t>محمّد رضا صغیر اصفهانی</w:t>
            </w:r>
            <w:r>
              <w:rPr>
                <w:rStyle w:val="IndexLink"/>
                <w:rtl w:val="true"/>
              </w:rPr>
              <w:tab/>
            </w:r>
            <w:r>
              <w:rPr>
                <w:rStyle w:val="IndexLink"/>
              </w:rPr>
              <w:t>123</w:t>
            </w:r>
          </w:hyperlink>
        </w:p>
        <w:p>
          <w:pPr>
            <w:pStyle w:val="Contents3"/>
            <w:tabs>
              <w:tab w:val="clear" w:pos="8459"/>
              <w:tab w:val="right" w:pos="9026" w:leader="dot"/>
            </w:tabs>
            <w:rPr/>
          </w:pPr>
          <w:hyperlink w:anchor="__RefHeading___Toc2475548_3224264995">
            <w:r>
              <w:rPr>
                <w:webHidden/>
                <w:rStyle w:val="IndexLink"/>
                <w:rtl w:val="true"/>
              </w:rPr>
              <w:t>رضا عطاپور</w:t>
            </w:r>
            <w:r>
              <w:rPr>
                <w:rStyle w:val="IndexLink"/>
                <w:rtl w:val="true"/>
              </w:rPr>
              <w:t>*</w:t>
              <w:tab/>
            </w:r>
            <w:r>
              <w:rPr>
                <w:rStyle w:val="IndexLink"/>
              </w:rPr>
              <w:t>124</w:t>
            </w:r>
          </w:hyperlink>
        </w:p>
        <w:p>
          <w:pPr>
            <w:pStyle w:val="Contents3"/>
            <w:tabs>
              <w:tab w:val="clear" w:pos="8459"/>
              <w:tab w:val="right" w:pos="9026" w:leader="dot"/>
            </w:tabs>
            <w:rPr/>
          </w:pPr>
          <w:hyperlink w:anchor="__RefHeading___Toc2475550_3224264995">
            <w:r>
              <w:rPr>
                <w:webHidden/>
                <w:rStyle w:val="IndexLink"/>
                <w:rtl w:val="true"/>
              </w:rPr>
              <w:t>محمّد رضا دانای اصفهانی</w:t>
            </w:r>
            <w:r>
              <w:rPr>
                <w:rStyle w:val="IndexLink"/>
                <w:rtl w:val="true"/>
              </w:rPr>
              <w:tab/>
            </w:r>
            <w:r>
              <w:rPr>
                <w:rStyle w:val="IndexLink"/>
              </w:rPr>
              <w:t>125</w:t>
            </w:r>
          </w:hyperlink>
        </w:p>
        <w:p>
          <w:pPr>
            <w:pStyle w:val="Contents3"/>
            <w:tabs>
              <w:tab w:val="clear" w:pos="8459"/>
              <w:tab w:val="right" w:pos="9026" w:leader="dot"/>
            </w:tabs>
            <w:rPr/>
          </w:pPr>
          <w:hyperlink w:anchor="__RefHeading___Toc2475552_3224264995">
            <w:r>
              <w:rPr>
                <w:webHidden/>
                <w:rStyle w:val="IndexLink"/>
                <w:rtl w:val="true"/>
              </w:rPr>
              <w:t>حاج آقا رضا مظاهری</w:t>
            </w:r>
            <w:r>
              <w:rPr>
                <w:rStyle w:val="IndexLink"/>
                <w:rtl w:val="true"/>
              </w:rPr>
              <w:tab/>
            </w:r>
            <w:r>
              <w:rPr>
                <w:rStyle w:val="IndexLink"/>
              </w:rPr>
              <w:t>126</w:t>
            </w:r>
          </w:hyperlink>
        </w:p>
        <w:p>
          <w:pPr>
            <w:pStyle w:val="Contents3"/>
            <w:tabs>
              <w:tab w:val="clear" w:pos="8459"/>
              <w:tab w:val="right" w:pos="9026" w:leader="dot"/>
            </w:tabs>
            <w:rPr/>
          </w:pPr>
          <w:hyperlink w:anchor="__RefHeading___Toc2475554_3224264995">
            <w:r>
              <w:rPr>
                <w:webHidden/>
                <w:rStyle w:val="IndexLink"/>
                <w:rtl w:val="true"/>
              </w:rPr>
              <w:t>محمّد رضا فتونی</w:t>
            </w:r>
            <w:r>
              <w:rPr>
                <w:rStyle w:val="IndexLink"/>
                <w:rtl w:val="true"/>
              </w:rPr>
              <w:tab/>
            </w:r>
            <w:r>
              <w:rPr>
                <w:rStyle w:val="IndexLink"/>
              </w:rPr>
              <w:t>127</w:t>
            </w:r>
          </w:hyperlink>
        </w:p>
        <w:p>
          <w:pPr>
            <w:pStyle w:val="Contents3"/>
            <w:tabs>
              <w:tab w:val="clear" w:pos="8459"/>
              <w:tab w:val="right" w:pos="9026" w:leader="dot"/>
            </w:tabs>
            <w:rPr/>
          </w:pPr>
          <w:hyperlink w:anchor="__RefHeading___Toc2475556_3224264995">
            <w:r>
              <w:rPr>
                <w:webHidden/>
                <w:rStyle w:val="IndexLink"/>
                <w:rtl w:val="true"/>
              </w:rPr>
              <w:t>رضا وفا دستجردی</w:t>
            </w:r>
            <w:r>
              <w:rPr>
                <w:rStyle w:val="IndexLink"/>
                <w:rtl w:val="true"/>
              </w:rPr>
              <w:t>*</w:t>
              <w:tab/>
            </w:r>
            <w:r>
              <w:rPr>
                <w:rStyle w:val="IndexLink"/>
              </w:rPr>
              <w:t>127</w:t>
            </w:r>
          </w:hyperlink>
        </w:p>
        <w:p>
          <w:pPr>
            <w:pStyle w:val="Contents3"/>
            <w:tabs>
              <w:tab w:val="clear" w:pos="8459"/>
              <w:tab w:val="right" w:pos="9026" w:leader="dot"/>
            </w:tabs>
            <w:rPr/>
          </w:pPr>
          <w:hyperlink w:anchor="__RefHeading___Toc2475558_3224264995">
            <w:r>
              <w:rPr>
                <w:webHidden/>
                <w:rStyle w:val="IndexLink"/>
                <w:rtl w:val="true"/>
              </w:rPr>
              <w:t>سیّد رضا هاشمی نجف‌آبادی</w:t>
            </w:r>
            <w:r>
              <w:rPr>
                <w:rStyle w:val="IndexLink"/>
                <w:rtl w:val="true"/>
              </w:rPr>
              <w:t>*</w:t>
              <w:tab/>
            </w:r>
            <w:r>
              <w:rPr>
                <w:rStyle w:val="IndexLink"/>
              </w:rPr>
              <w:t>127</w:t>
            </w:r>
          </w:hyperlink>
        </w:p>
        <w:p>
          <w:pPr>
            <w:pStyle w:val="Contents3"/>
            <w:tabs>
              <w:tab w:val="clear" w:pos="8459"/>
              <w:tab w:val="right" w:pos="9026" w:leader="dot"/>
            </w:tabs>
            <w:rPr/>
          </w:pPr>
          <w:hyperlink w:anchor="__RefHeading___Toc2475560_3224264995">
            <w:r>
              <w:rPr>
                <w:webHidden/>
                <w:rStyle w:val="IndexLink"/>
                <w:rtl w:val="true"/>
              </w:rPr>
              <w:t>میرزا محمّد رضا خوشنویس اصفهانی</w:t>
            </w:r>
            <w:r>
              <w:rPr>
                <w:rStyle w:val="IndexLink"/>
                <w:rtl w:val="true"/>
              </w:rPr>
              <w:tab/>
            </w:r>
            <w:r>
              <w:rPr>
                <w:rStyle w:val="IndexLink"/>
              </w:rPr>
              <w:t>128</w:t>
            </w:r>
          </w:hyperlink>
        </w:p>
        <w:p>
          <w:pPr>
            <w:pStyle w:val="Contents3"/>
            <w:tabs>
              <w:tab w:val="clear" w:pos="8459"/>
              <w:tab w:val="right" w:pos="9026" w:leader="dot"/>
            </w:tabs>
            <w:rPr/>
          </w:pPr>
          <w:hyperlink w:anchor="__RefHeading___Toc2475562_3224264995">
            <w:r>
              <w:rPr>
                <w:webHidden/>
                <w:rStyle w:val="IndexLink"/>
                <w:rtl w:val="true"/>
              </w:rPr>
              <w:t>محمّد رضا راضی تبریزی</w:t>
            </w:r>
            <w:r>
              <w:rPr>
                <w:rStyle w:val="IndexLink"/>
                <w:rtl w:val="true"/>
              </w:rPr>
              <w:tab/>
            </w:r>
            <w:r>
              <w:rPr>
                <w:rStyle w:val="IndexLink"/>
              </w:rPr>
              <w:t>128</w:t>
            </w:r>
          </w:hyperlink>
        </w:p>
        <w:p>
          <w:pPr>
            <w:pStyle w:val="Contents3"/>
            <w:tabs>
              <w:tab w:val="clear" w:pos="8459"/>
              <w:tab w:val="right" w:pos="9026" w:leader="dot"/>
            </w:tabs>
            <w:rPr/>
          </w:pPr>
          <w:hyperlink w:anchor="__RefHeading___Toc2475564_3224264995">
            <w:r>
              <w:rPr>
                <w:webHidden/>
                <w:rStyle w:val="IndexLink"/>
                <w:rtl w:val="true"/>
              </w:rPr>
              <w:t>سیّد محمّد رضا هرندی</w:t>
            </w:r>
            <w:r>
              <w:rPr>
                <w:rStyle w:val="IndexLink"/>
                <w:rtl w:val="true"/>
              </w:rPr>
              <w:tab/>
            </w:r>
            <w:r>
              <w:rPr>
                <w:rStyle w:val="IndexLink"/>
              </w:rPr>
              <w:t>129</w:t>
            </w:r>
          </w:hyperlink>
        </w:p>
        <w:p>
          <w:pPr>
            <w:pStyle w:val="Contents3"/>
            <w:tabs>
              <w:tab w:val="clear" w:pos="8459"/>
              <w:tab w:val="right" w:pos="9026" w:leader="dot"/>
            </w:tabs>
            <w:rPr/>
          </w:pPr>
          <w:hyperlink w:anchor="__RefHeading___Toc2475566_3224264995">
            <w:r>
              <w:rPr>
                <w:webHidden/>
                <w:rStyle w:val="IndexLink"/>
                <w:rtl w:val="true"/>
              </w:rPr>
              <w:t>رضا رهائی نجف‌آبادی</w:t>
            </w:r>
            <w:r>
              <w:rPr>
                <w:rStyle w:val="IndexLink"/>
                <w:rtl w:val="true"/>
              </w:rPr>
              <w:t>*</w:t>
              <w:tab/>
            </w:r>
            <w:r>
              <w:rPr>
                <w:rStyle w:val="IndexLink"/>
              </w:rPr>
              <w:t>130</w:t>
            </w:r>
          </w:hyperlink>
        </w:p>
        <w:p>
          <w:pPr>
            <w:pStyle w:val="Contents3"/>
            <w:tabs>
              <w:tab w:val="clear" w:pos="8459"/>
              <w:tab w:val="right" w:pos="9026" w:leader="dot"/>
            </w:tabs>
            <w:rPr/>
          </w:pPr>
          <w:hyperlink w:anchor="__RefHeading___Toc2475568_3224264995">
            <w:r>
              <w:rPr>
                <w:webHidden/>
                <w:rStyle w:val="IndexLink"/>
                <w:rtl w:val="true"/>
              </w:rPr>
              <w:t>میرزا محمّد رضا قمشه‌ای</w:t>
            </w:r>
            <w:r>
              <w:rPr>
                <w:rStyle w:val="IndexLink"/>
                <w:rtl w:val="true"/>
              </w:rPr>
              <w:tab/>
            </w:r>
            <w:r>
              <w:rPr>
                <w:rStyle w:val="IndexLink"/>
              </w:rPr>
              <w:t>130</w:t>
            </w:r>
          </w:hyperlink>
        </w:p>
        <w:p>
          <w:pPr>
            <w:pStyle w:val="Contents3"/>
            <w:tabs>
              <w:tab w:val="clear" w:pos="8459"/>
              <w:tab w:val="right" w:pos="9026" w:leader="dot"/>
            </w:tabs>
            <w:rPr/>
          </w:pPr>
          <w:hyperlink w:anchor="__RefHeading___Toc2475570_3224264995">
            <w:r>
              <w:rPr>
                <w:webHidden/>
                <w:rStyle w:val="IndexLink"/>
                <w:rtl w:val="true"/>
              </w:rPr>
              <w:t>محمّد ضا شهمیرزادی</w:t>
            </w:r>
            <w:r>
              <w:rPr>
                <w:rStyle w:val="IndexLink"/>
                <w:rtl w:val="true"/>
              </w:rPr>
              <w:tab/>
            </w:r>
            <w:r>
              <w:rPr>
                <w:rStyle w:val="IndexLink"/>
              </w:rPr>
              <w:t>131</w:t>
            </w:r>
          </w:hyperlink>
        </w:p>
        <w:p>
          <w:pPr>
            <w:pStyle w:val="Contents3"/>
            <w:tabs>
              <w:tab w:val="clear" w:pos="8459"/>
              <w:tab w:val="right" w:pos="9026" w:leader="dot"/>
            </w:tabs>
            <w:rPr/>
          </w:pPr>
          <w:hyperlink w:anchor="__RefHeading___Toc2475572_3224264995">
            <w:r>
              <w:rPr>
                <w:webHidden/>
                <w:rStyle w:val="IndexLink"/>
                <w:rtl w:val="true"/>
              </w:rPr>
              <w:t>محمّد رضا منصور اصفهانی</w:t>
            </w:r>
            <w:r>
              <w:rPr>
                <w:rStyle w:val="IndexLink"/>
                <w:rtl w:val="true"/>
              </w:rPr>
              <w:tab/>
            </w:r>
            <w:r>
              <w:rPr>
                <w:rStyle w:val="IndexLink"/>
              </w:rPr>
              <w:t>131</w:t>
            </w:r>
          </w:hyperlink>
        </w:p>
        <w:p>
          <w:pPr>
            <w:pStyle w:val="Contents3"/>
            <w:tabs>
              <w:tab w:val="clear" w:pos="8459"/>
              <w:tab w:val="right" w:pos="9026" w:leader="dot"/>
            </w:tabs>
            <w:rPr/>
          </w:pPr>
          <w:hyperlink w:anchor="__RefHeading___Toc2475574_3224264995">
            <w:r>
              <w:rPr>
                <w:webHidden/>
                <w:rStyle w:val="IndexLink"/>
                <w:rtl w:val="true"/>
              </w:rPr>
              <w:t>میرزا محمّد رضا قمی</w:t>
            </w:r>
            <w:r>
              <w:rPr>
                <w:rStyle w:val="IndexLink"/>
                <w:rtl w:val="true"/>
              </w:rPr>
              <w:t>*</w:t>
              <w:tab/>
            </w:r>
            <w:r>
              <w:rPr>
                <w:rStyle w:val="IndexLink"/>
              </w:rPr>
              <w:t>132</w:t>
            </w:r>
          </w:hyperlink>
        </w:p>
        <w:p>
          <w:pPr>
            <w:pStyle w:val="Contents3"/>
            <w:tabs>
              <w:tab w:val="clear" w:pos="8459"/>
              <w:tab w:val="right" w:pos="9026" w:leader="dot"/>
            </w:tabs>
            <w:rPr/>
          </w:pPr>
          <w:hyperlink w:anchor="__RefHeading___Toc2475576_3224264995">
            <w:r>
              <w:rPr>
                <w:webHidden/>
                <w:rStyle w:val="IndexLink"/>
                <w:rtl w:val="true"/>
              </w:rPr>
              <w:t>محمّد رضا اصفهانی</w:t>
            </w:r>
            <w:r>
              <w:rPr>
                <w:rStyle w:val="IndexLink"/>
                <w:rtl w:val="true"/>
              </w:rPr>
              <w:tab/>
            </w:r>
            <w:r>
              <w:rPr>
                <w:rStyle w:val="IndexLink"/>
              </w:rPr>
              <w:t>132</w:t>
            </w:r>
          </w:hyperlink>
        </w:p>
        <w:p>
          <w:pPr>
            <w:pStyle w:val="Contents3"/>
            <w:tabs>
              <w:tab w:val="clear" w:pos="8459"/>
              <w:tab w:val="right" w:pos="9026" w:leader="dot"/>
            </w:tabs>
            <w:rPr/>
          </w:pPr>
          <w:hyperlink w:anchor="__RefHeading___Toc2475578_3224264995">
            <w:r>
              <w:rPr>
                <w:webHidden/>
                <w:rStyle w:val="IndexLink"/>
                <w:rtl w:val="true"/>
              </w:rPr>
              <w:t>حاج محمّد رضا جواهری</w:t>
            </w:r>
            <w:r>
              <w:rPr>
                <w:rStyle w:val="IndexLink"/>
                <w:rtl w:val="true"/>
              </w:rPr>
              <w:t>*</w:t>
              <w:tab/>
            </w:r>
            <w:r>
              <w:rPr>
                <w:rStyle w:val="IndexLink"/>
              </w:rPr>
              <w:t>133</w:t>
            </w:r>
          </w:hyperlink>
        </w:p>
        <w:p>
          <w:pPr>
            <w:pStyle w:val="Contents3"/>
            <w:tabs>
              <w:tab w:val="clear" w:pos="8459"/>
              <w:tab w:val="right" w:pos="9026" w:leader="dot"/>
            </w:tabs>
            <w:rPr/>
          </w:pPr>
          <w:hyperlink w:anchor="__RefHeading___Toc2475580_3224264995">
            <w:r>
              <w:rPr>
                <w:webHidden/>
                <w:rStyle w:val="IndexLink"/>
                <w:rtl w:val="true"/>
              </w:rPr>
              <w:t>شیخ محمّد رضا بیان الحق</w:t>
            </w:r>
            <w:r>
              <w:rPr>
                <w:rStyle w:val="IndexLink"/>
                <w:rtl w:val="true"/>
              </w:rPr>
              <w:tab/>
            </w:r>
            <w:r>
              <w:rPr>
                <w:rStyle w:val="IndexLink"/>
              </w:rPr>
              <w:t>134</w:t>
            </w:r>
          </w:hyperlink>
        </w:p>
        <w:p>
          <w:pPr>
            <w:pStyle w:val="Contents3"/>
            <w:tabs>
              <w:tab w:val="clear" w:pos="8459"/>
              <w:tab w:val="right" w:pos="9026" w:leader="dot"/>
            </w:tabs>
            <w:rPr/>
          </w:pPr>
          <w:hyperlink w:anchor="__RefHeading___Toc2475582_3224264995">
            <w:r>
              <w:rPr>
                <w:webHidden/>
                <w:rStyle w:val="IndexLink"/>
                <w:rtl w:val="true"/>
              </w:rPr>
              <w:t>دکتر رضا زهروی</w:t>
            </w:r>
            <w:r>
              <w:rPr>
                <w:rStyle w:val="IndexLink"/>
                <w:rtl w:val="true"/>
              </w:rPr>
              <w:t>*</w:t>
              <w:tab/>
            </w:r>
            <w:r>
              <w:rPr>
                <w:rStyle w:val="IndexLink"/>
              </w:rPr>
              <w:t>134</w:t>
            </w:r>
          </w:hyperlink>
        </w:p>
        <w:p>
          <w:pPr>
            <w:pStyle w:val="Contents3"/>
            <w:tabs>
              <w:tab w:val="clear" w:pos="8459"/>
              <w:tab w:val="right" w:pos="9026" w:leader="dot"/>
            </w:tabs>
            <w:rPr/>
          </w:pPr>
          <w:hyperlink w:anchor="__RefHeading___Toc2475584_3224264995">
            <w:r>
              <w:rPr>
                <w:webHidden/>
                <w:rStyle w:val="IndexLink"/>
                <w:rtl w:val="true"/>
              </w:rPr>
              <w:t>شیخ محمّد رضا شریعت طالخونچه‌ای</w:t>
            </w:r>
            <w:r>
              <w:rPr>
                <w:rStyle w:val="IndexLink"/>
                <w:rtl w:val="true"/>
              </w:rPr>
              <w:tab/>
            </w:r>
            <w:r>
              <w:rPr>
                <w:rStyle w:val="IndexLink"/>
              </w:rPr>
              <w:t>135</w:t>
            </w:r>
          </w:hyperlink>
        </w:p>
        <w:p>
          <w:pPr>
            <w:pStyle w:val="Contents3"/>
            <w:tabs>
              <w:tab w:val="clear" w:pos="8459"/>
              <w:tab w:val="right" w:pos="9026" w:leader="dot"/>
            </w:tabs>
            <w:rPr/>
          </w:pPr>
          <w:hyperlink w:anchor="__RefHeading___Toc2475586_3224264995">
            <w:r>
              <w:rPr>
                <w:webHidden/>
                <w:rStyle w:val="IndexLink"/>
                <w:rtl w:val="true"/>
              </w:rPr>
              <w:t>میرزا سیّد رضا حسینی اصفهانی</w:t>
            </w:r>
            <w:r>
              <w:rPr>
                <w:rStyle w:val="IndexLink"/>
                <w:rtl w:val="true"/>
              </w:rPr>
              <w:tab/>
            </w:r>
            <w:r>
              <w:rPr>
                <w:rStyle w:val="IndexLink"/>
              </w:rPr>
              <w:t>136</w:t>
            </w:r>
          </w:hyperlink>
        </w:p>
        <w:p>
          <w:pPr>
            <w:pStyle w:val="Contents3"/>
            <w:tabs>
              <w:tab w:val="clear" w:pos="8459"/>
              <w:tab w:val="right" w:pos="9026" w:leader="dot"/>
            </w:tabs>
            <w:rPr/>
          </w:pPr>
          <w:hyperlink w:anchor="__RefHeading___Toc2475588_3224264995">
            <w:r>
              <w:rPr>
                <w:webHidden/>
                <w:rStyle w:val="IndexLink"/>
                <w:rtl w:val="true"/>
              </w:rPr>
              <w:t>محمّد رضا اصفهانی</w:t>
            </w:r>
            <w:r>
              <w:rPr>
                <w:rStyle w:val="IndexLink"/>
                <w:rtl w:val="true"/>
              </w:rPr>
              <w:t>*</w:t>
              <w:tab/>
            </w:r>
            <w:r>
              <w:rPr>
                <w:rStyle w:val="IndexLink"/>
              </w:rPr>
              <w:t>136</w:t>
            </w:r>
          </w:hyperlink>
        </w:p>
        <w:p>
          <w:pPr>
            <w:pStyle w:val="Contents3"/>
            <w:tabs>
              <w:tab w:val="clear" w:pos="8459"/>
              <w:tab w:val="right" w:pos="9026" w:leader="dot"/>
            </w:tabs>
            <w:rPr/>
          </w:pPr>
          <w:hyperlink w:anchor="__RefHeading___Toc2475590_3224264995">
            <w:r>
              <w:rPr>
                <w:webHidden/>
                <w:rStyle w:val="IndexLink"/>
                <w:rtl w:val="true"/>
              </w:rPr>
              <w:t>ملّا محمّد رضا مجلسی</w:t>
            </w:r>
            <w:r>
              <w:rPr>
                <w:rStyle w:val="IndexLink"/>
                <w:rtl w:val="true"/>
              </w:rPr>
              <w:tab/>
            </w:r>
            <w:r>
              <w:rPr>
                <w:rStyle w:val="IndexLink"/>
              </w:rPr>
              <w:t>137</w:t>
            </w:r>
          </w:hyperlink>
        </w:p>
        <w:p>
          <w:pPr>
            <w:pStyle w:val="Contents3"/>
            <w:tabs>
              <w:tab w:val="clear" w:pos="8459"/>
              <w:tab w:val="right" w:pos="9026" w:leader="dot"/>
            </w:tabs>
            <w:rPr/>
          </w:pPr>
          <w:hyperlink w:anchor="__RefHeading___Toc2475592_3224264995">
            <w:r>
              <w:rPr>
                <w:webHidden/>
                <w:rStyle w:val="IndexLink"/>
                <w:rtl w:val="true"/>
              </w:rPr>
              <w:t>ملّا رضا پیکانی جرقوئی</w:t>
            </w:r>
            <w:r>
              <w:rPr>
                <w:rStyle w:val="IndexLink"/>
                <w:rtl w:val="true"/>
              </w:rPr>
              <w:t>*</w:t>
              <w:tab/>
            </w:r>
            <w:r>
              <w:rPr>
                <w:rStyle w:val="IndexLink"/>
              </w:rPr>
              <w:t>137</w:t>
            </w:r>
          </w:hyperlink>
        </w:p>
        <w:p>
          <w:pPr>
            <w:pStyle w:val="Contents3"/>
            <w:tabs>
              <w:tab w:val="clear" w:pos="8459"/>
              <w:tab w:val="right" w:pos="9026" w:leader="dot"/>
            </w:tabs>
            <w:rPr/>
          </w:pPr>
          <w:hyperlink w:anchor="__RefHeading___Toc2475594_3224264995">
            <w:r>
              <w:rPr>
                <w:webHidden/>
                <w:rStyle w:val="IndexLink"/>
                <w:rtl w:val="true"/>
              </w:rPr>
              <w:t>سیّد محمّد رضا خاتون‌آبادی</w:t>
            </w:r>
            <w:r>
              <w:rPr>
                <w:rStyle w:val="IndexLink"/>
                <w:rtl w:val="true"/>
              </w:rPr>
              <w:tab/>
            </w:r>
            <w:r>
              <w:rPr>
                <w:rStyle w:val="IndexLink"/>
              </w:rPr>
              <w:t>138</w:t>
            </w:r>
          </w:hyperlink>
        </w:p>
        <w:p>
          <w:pPr>
            <w:pStyle w:val="Contents3"/>
            <w:tabs>
              <w:tab w:val="clear" w:pos="8459"/>
              <w:tab w:val="right" w:pos="9026" w:leader="dot"/>
            </w:tabs>
            <w:rPr/>
          </w:pPr>
          <w:hyperlink w:anchor="__RefHeading___Toc2475596_3224264995">
            <w:r>
              <w:rPr>
                <w:webHidden/>
                <w:rStyle w:val="IndexLink"/>
                <w:rtl w:val="true"/>
              </w:rPr>
              <w:t>شیخ محمّد رضا الهی شهرکی</w:t>
            </w:r>
            <w:r>
              <w:rPr>
                <w:rStyle w:val="IndexLink"/>
                <w:rtl w:val="true"/>
              </w:rPr>
              <w:tab/>
            </w:r>
            <w:r>
              <w:rPr>
                <w:rStyle w:val="IndexLink"/>
              </w:rPr>
              <w:t>138</w:t>
            </w:r>
          </w:hyperlink>
        </w:p>
        <w:p>
          <w:pPr>
            <w:pStyle w:val="Contents3"/>
            <w:tabs>
              <w:tab w:val="clear" w:pos="8459"/>
              <w:tab w:val="right" w:pos="9026" w:leader="dot"/>
            </w:tabs>
            <w:rPr/>
          </w:pPr>
          <w:hyperlink w:anchor="__RefHeading___Toc2475598_3224264995">
            <w:r>
              <w:rPr>
                <w:webHidden/>
                <w:rStyle w:val="IndexLink"/>
                <w:rtl w:val="true"/>
              </w:rPr>
              <w:t>ملّا محمّد رضا زفره‌ای</w:t>
            </w:r>
            <w:r>
              <w:rPr>
                <w:rStyle w:val="IndexLink"/>
                <w:rtl w:val="true"/>
              </w:rPr>
              <w:tab/>
            </w:r>
            <w:r>
              <w:rPr>
                <w:rStyle w:val="IndexLink"/>
              </w:rPr>
              <w:t>139</w:t>
            </w:r>
          </w:hyperlink>
        </w:p>
        <w:p>
          <w:pPr>
            <w:pStyle w:val="Contents3"/>
            <w:tabs>
              <w:tab w:val="clear" w:pos="8459"/>
              <w:tab w:val="right" w:pos="9026" w:leader="dot"/>
            </w:tabs>
            <w:rPr/>
          </w:pPr>
          <w:hyperlink w:anchor="__RefHeading___Toc2475600_3224264995">
            <w:r>
              <w:rPr>
                <w:webHidden/>
                <w:rStyle w:val="IndexLink"/>
                <w:rtl w:val="true"/>
              </w:rPr>
              <w:t>میر محمّد رضا طباطبایی اصفهانی</w:t>
            </w:r>
            <w:r>
              <w:rPr>
                <w:rStyle w:val="IndexLink"/>
                <w:rtl w:val="true"/>
              </w:rPr>
              <w:t>*</w:t>
              <w:tab/>
            </w:r>
            <w:r>
              <w:rPr>
                <w:rStyle w:val="IndexLink"/>
              </w:rPr>
              <w:t>140</w:t>
            </w:r>
          </w:hyperlink>
        </w:p>
        <w:p>
          <w:pPr>
            <w:pStyle w:val="Contents3"/>
            <w:tabs>
              <w:tab w:val="clear" w:pos="8459"/>
              <w:tab w:val="right" w:pos="9026" w:leader="dot"/>
            </w:tabs>
            <w:rPr/>
          </w:pPr>
          <w:hyperlink w:anchor="__RefHeading___Toc2475602_3224264995">
            <w:r>
              <w:rPr>
                <w:webHidden/>
                <w:rStyle w:val="IndexLink"/>
                <w:rtl w:val="true"/>
              </w:rPr>
              <w:t>میر محمّد رضا بهشتی</w:t>
            </w:r>
            <w:r>
              <w:rPr>
                <w:rStyle w:val="IndexLink"/>
                <w:rtl w:val="true"/>
              </w:rPr>
              <w:t>*</w:t>
              <w:tab/>
            </w:r>
            <w:r>
              <w:rPr>
                <w:rStyle w:val="IndexLink"/>
              </w:rPr>
              <w:t>140</w:t>
            </w:r>
          </w:hyperlink>
        </w:p>
        <w:p>
          <w:pPr>
            <w:pStyle w:val="Contents3"/>
            <w:tabs>
              <w:tab w:val="clear" w:pos="8459"/>
              <w:tab w:val="right" w:pos="9026" w:leader="dot"/>
            </w:tabs>
            <w:rPr/>
          </w:pPr>
          <w:hyperlink w:anchor="__RefHeading___Toc2475604_3224264995">
            <w:r>
              <w:rPr>
                <w:webHidden/>
                <w:rStyle w:val="IndexLink"/>
                <w:rtl w:val="true"/>
              </w:rPr>
              <w:t>حاج رضا زرفشان</w:t>
            </w:r>
            <w:r>
              <w:rPr>
                <w:rStyle w:val="IndexLink"/>
                <w:rtl w:val="true"/>
              </w:rPr>
              <w:t>*</w:t>
              <w:tab/>
            </w:r>
            <w:r>
              <w:rPr>
                <w:rStyle w:val="IndexLink"/>
              </w:rPr>
              <w:t>140</w:t>
            </w:r>
          </w:hyperlink>
        </w:p>
        <w:p>
          <w:pPr>
            <w:pStyle w:val="Contents3"/>
            <w:tabs>
              <w:tab w:val="clear" w:pos="8459"/>
              <w:tab w:val="right" w:pos="9026" w:leader="dot"/>
            </w:tabs>
            <w:rPr/>
          </w:pPr>
          <w:hyperlink w:anchor="__RefHeading___Toc2475606_3224264995">
            <w:r>
              <w:rPr>
                <w:webHidden/>
                <w:rStyle w:val="IndexLink"/>
                <w:rtl w:val="true"/>
              </w:rPr>
              <w:t>میرزا محمّد رضا محلّه‌نوئی</w:t>
            </w:r>
            <w:r>
              <w:rPr>
                <w:rStyle w:val="IndexLink"/>
                <w:rtl w:val="true"/>
              </w:rPr>
              <w:t>*</w:t>
              <w:tab/>
            </w:r>
            <w:r>
              <w:rPr>
                <w:rStyle w:val="IndexLink"/>
              </w:rPr>
              <w:t>140</w:t>
            </w:r>
          </w:hyperlink>
        </w:p>
        <w:p>
          <w:pPr>
            <w:pStyle w:val="Contents3"/>
            <w:tabs>
              <w:tab w:val="clear" w:pos="8459"/>
              <w:tab w:val="right" w:pos="9026" w:leader="dot"/>
            </w:tabs>
            <w:rPr/>
          </w:pPr>
          <w:hyperlink w:anchor="__RefHeading___Toc2475608_3224264995">
            <w:r>
              <w:rPr>
                <w:webHidden/>
                <w:rStyle w:val="IndexLink"/>
                <w:rtl w:val="true"/>
              </w:rPr>
              <w:t>حاج میرزا رضا کلباسی</w:t>
            </w:r>
            <w:r>
              <w:rPr>
                <w:rStyle w:val="IndexLink"/>
                <w:rtl w:val="true"/>
              </w:rPr>
              <w:tab/>
            </w:r>
            <w:r>
              <w:rPr>
                <w:rStyle w:val="IndexLink"/>
              </w:rPr>
              <w:t>141</w:t>
            </w:r>
          </w:hyperlink>
        </w:p>
        <w:p>
          <w:pPr>
            <w:pStyle w:val="Contents3"/>
            <w:tabs>
              <w:tab w:val="clear" w:pos="8459"/>
              <w:tab w:val="right" w:pos="9026" w:leader="dot"/>
            </w:tabs>
            <w:rPr/>
          </w:pPr>
          <w:hyperlink w:anchor="__RefHeading___Toc2475610_3224264995">
            <w:r>
              <w:rPr>
                <w:webHidden/>
                <w:rStyle w:val="IndexLink"/>
                <w:rtl w:val="true"/>
              </w:rPr>
              <w:t>محمّد رضا نصیری طوسی</w:t>
            </w:r>
            <w:r>
              <w:rPr>
                <w:rStyle w:val="IndexLink"/>
                <w:rtl w:val="true"/>
              </w:rPr>
              <w:tab/>
            </w:r>
            <w:r>
              <w:rPr>
                <w:rStyle w:val="IndexLink"/>
              </w:rPr>
              <w:t>143</w:t>
            </w:r>
          </w:hyperlink>
        </w:p>
        <w:p>
          <w:pPr>
            <w:pStyle w:val="Contents3"/>
            <w:tabs>
              <w:tab w:val="clear" w:pos="8459"/>
              <w:tab w:val="right" w:pos="9026" w:leader="dot"/>
            </w:tabs>
            <w:rPr/>
          </w:pPr>
          <w:hyperlink w:anchor="__RefHeading___Toc2475612_3224264995">
            <w:r>
              <w:rPr>
                <w:webHidden/>
                <w:rStyle w:val="IndexLink"/>
                <w:rtl w:val="true"/>
              </w:rPr>
              <w:t>حاج میرزا محمّد رضا رضوی خوانساری</w:t>
            </w:r>
            <w:r>
              <w:rPr>
                <w:rStyle w:val="IndexLink"/>
                <w:rtl w:val="true"/>
              </w:rPr>
              <w:tab/>
            </w:r>
            <w:r>
              <w:rPr>
                <w:rStyle w:val="IndexLink"/>
              </w:rPr>
              <w:t>144</w:t>
            </w:r>
          </w:hyperlink>
        </w:p>
        <w:p>
          <w:pPr>
            <w:pStyle w:val="Contents3"/>
            <w:tabs>
              <w:tab w:val="clear" w:pos="8459"/>
              <w:tab w:val="right" w:pos="9026" w:leader="dot"/>
            </w:tabs>
            <w:rPr/>
          </w:pPr>
          <w:hyperlink w:anchor="__RefHeading___Toc2475614_3224264995">
            <w:r>
              <w:rPr>
                <w:webHidden/>
                <w:rStyle w:val="IndexLink"/>
                <w:rtl w:val="true"/>
              </w:rPr>
              <w:t>محمّد رضا اصفهانی</w:t>
            </w:r>
            <w:r>
              <w:rPr>
                <w:rStyle w:val="IndexLink"/>
                <w:rtl w:val="true"/>
              </w:rPr>
              <w:t>*</w:t>
              <w:tab/>
            </w:r>
            <w:r>
              <w:rPr>
                <w:rStyle w:val="IndexLink"/>
              </w:rPr>
              <w:t>145</w:t>
            </w:r>
          </w:hyperlink>
        </w:p>
        <w:p>
          <w:pPr>
            <w:pStyle w:val="Contents3"/>
            <w:tabs>
              <w:tab w:val="clear" w:pos="8459"/>
              <w:tab w:val="right" w:pos="9026" w:leader="dot"/>
            </w:tabs>
            <w:rPr/>
          </w:pPr>
          <w:hyperlink w:anchor="__RefHeading___Toc2475616_3224264995">
            <w:r>
              <w:rPr>
                <w:webHidden/>
                <w:rStyle w:val="IndexLink"/>
                <w:rtl w:val="true"/>
              </w:rPr>
              <w:t>ملّا محمّد رضا شکیبی اصفهانی</w:t>
            </w:r>
            <w:r>
              <w:rPr>
                <w:rStyle w:val="IndexLink"/>
                <w:rtl w:val="true"/>
              </w:rPr>
              <w:tab/>
            </w:r>
            <w:r>
              <w:rPr>
                <w:rStyle w:val="IndexLink"/>
              </w:rPr>
              <w:t>145</w:t>
            </w:r>
          </w:hyperlink>
        </w:p>
        <w:p>
          <w:pPr>
            <w:pStyle w:val="Contents3"/>
            <w:tabs>
              <w:tab w:val="clear" w:pos="8459"/>
              <w:tab w:val="right" w:pos="9026" w:leader="dot"/>
            </w:tabs>
            <w:rPr/>
          </w:pPr>
          <w:hyperlink w:anchor="__RefHeading___Toc2475618_3224264995">
            <w:r>
              <w:rPr>
                <w:webHidden/>
                <w:rStyle w:val="IndexLink"/>
                <w:rtl w:val="true"/>
              </w:rPr>
              <w:t>رضا ابوعطا</w:t>
            </w:r>
            <w:r>
              <w:rPr>
                <w:rStyle w:val="IndexLink"/>
                <w:rtl w:val="true"/>
              </w:rPr>
              <w:t>*</w:t>
              <w:tab/>
            </w:r>
            <w:r>
              <w:rPr>
                <w:rStyle w:val="IndexLink"/>
              </w:rPr>
              <w:t>146</w:t>
            </w:r>
          </w:hyperlink>
        </w:p>
        <w:p>
          <w:pPr>
            <w:pStyle w:val="Contents3"/>
            <w:tabs>
              <w:tab w:val="clear" w:pos="8459"/>
              <w:tab w:val="right" w:pos="9026" w:leader="dot"/>
            </w:tabs>
            <w:rPr/>
          </w:pPr>
          <w:hyperlink w:anchor="__RefHeading___Toc2475620_3224264995">
            <w:r>
              <w:rPr>
                <w:webHidden/>
                <w:rStyle w:val="IndexLink"/>
                <w:rtl w:val="true"/>
              </w:rPr>
              <w:t>حاج شیخ محمّد رضا جرقویه‌ای</w:t>
            </w:r>
            <w:r>
              <w:rPr>
                <w:rStyle w:val="IndexLink"/>
                <w:rtl w:val="true"/>
              </w:rPr>
              <w:tab/>
            </w:r>
            <w:r>
              <w:rPr>
                <w:rStyle w:val="IndexLink"/>
              </w:rPr>
              <w:t>147</w:t>
            </w:r>
          </w:hyperlink>
        </w:p>
        <w:p>
          <w:pPr>
            <w:pStyle w:val="Contents3"/>
            <w:tabs>
              <w:tab w:val="clear" w:pos="8459"/>
              <w:tab w:val="right" w:pos="9026" w:leader="dot"/>
            </w:tabs>
            <w:rPr/>
          </w:pPr>
          <w:hyperlink w:anchor="__RefHeading___Toc2475622_3224264995">
            <w:r>
              <w:rPr>
                <w:webHidden/>
                <w:rStyle w:val="IndexLink"/>
                <w:rtl w:val="true"/>
              </w:rPr>
              <w:t>استاد رضا مُنشِئی</w:t>
            </w:r>
            <w:r>
              <w:rPr>
                <w:rStyle w:val="IndexLink"/>
                <w:rtl w:val="true"/>
              </w:rPr>
              <w:t>*</w:t>
              <w:tab/>
            </w:r>
            <w:r>
              <w:rPr>
                <w:rStyle w:val="IndexLink"/>
              </w:rPr>
              <w:t>149</w:t>
            </w:r>
          </w:hyperlink>
        </w:p>
        <w:p>
          <w:pPr>
            <w:pStyle w:val="Contents3"/>
            <w:tabs>
              <w:tab w:val="clear" w:pos="8459"/>
              <w:tab w:val="right" w:pos="9026" w:leader="dot"/>
            </w:tabs>
            <w:rPr/>
          </w:pPr>
          <w:hyperlink w:anchor="__RefHeading___Toc2475624_3224264995">
            <w:r>
              <w:rPr>
                <w:webHidden/>
                <w:rStyle w:val="IndexLink"/>
                <w:rtl w:val="true"/>
              </w:rPr>
              <w:t>دکتر رضا هادی‌زاده</w:t>
            </w:r>
            <w:r>
              <w:rPr>
                <w:rStyle w:val="IndexLink"/>
                <w:rtl w:val="true"/>
              </w:rPr>
              <w:t>*</w:t>
              <w:tab/>
            </w:r>
            <w:r>
              <w:rPr>
                <w:rStyle w:val="IndexLink"/>
              </w:rPr>
              <w:t>150</w:t>
            </w:r>
          </w:hyperlink>
        </w:p>
        <w:p>
          <w:pPr>
            <w:pStyle w:val="Contents3"/>
            <w:tabs>
              <w:tab w:val="clear" w:pos="8459"/>
              <w:tab w:val="right" w:pos="9026" w:leader="dot"/>
            </w:tabs>
            <w:rPr/>
          </w:pPr>
          <w:hyperlink w:anchor="__RefHeading___Toc2475626_3224264995">
            <w:r>
              <w:rPr>
                <w:webHidden/>
                <w:rStyle w:val="IndexLink"/>
                <w:rtl w:val="true"/>
              </w:rPr>
              <w:t>سیّد محمّد رضا حسینی مازندرانی</w:t>
            </w:r>
            <w:r>
              <w:rPr>
                <w:rStyle w:val="IndexLink"/>
                <w:rtl w:val="true"/>
              </w:rPr>
              <w:tab/>
            </w:r>
            <w:r>
              <w:rPr>
                <w:rStyle w:val="IndexLink"/>
              </w:rPr>
              <w:t>150</w:t>
            </w:r>
          </w:hyperlink>
        </w:p>
        <w:p>
          <w:pPr>
            <w:pStyle w:val="Contents3"/>
            <w:tabs>
              <w:tab w:val="clear" w:pos="8459"/>
              <w:tab w:val="right" w:pos="9026" w:leader="dot"/>
            </w:tabs>
            <w:rPr/>
          </w:pPr>
          <w:hyperlink w:anchor="__RefHeading___Toc2475628_3224264995">
            <w:r>
              <w:rPr>
                <w:webHidden/>
                <w:rStyle w:val="IndexLink"/>
                <w:rtl w:val="true"/>
              </w:rPr>
              <w:t>سیّد رضا لاله اصفهانی</w:t>
            </w:r>
            <w:r>
              <w:rPr>
                <w:rStyle w:val="IndexLink"/>
                <w:rtl w:val="true"/>
              </w:rPr>
              <w:tab/>
            </w:r>
            <w:r>
              <w:rPr>
                <w:rStyle w:val="IndexLink"/>
              </w:rPr>
              <w:t>151</w:t>
            </w:r>
          </w:hyperlink>
        </w:p>
        <w:p>
          <w:pPr>
            <w:pStyle w:val="Contents3"/>
            <w:tabs>
              <w:tab w:val="clear" w:pos="8459"/>
              <w:tab w:val="right" w:pos="9026" w:leader="dot"/>
            </w:tabs>
            <w:rPr/>
          </w:pPr>
          <w:hyperlink w:anchor="__RefHeading___Toc2475630_3224264995">
            <w:r>
              <w:rPr>
                <w:webHidden/>
                <w:rStyle w:val="IndexLink"/>
                <w:rtl w:val="true"/>
              </w:rPr>
              <w:t>محمّد رضا دولت‌آبادی</w:t>
            </w:r>
            <w:r>
              <w:rPr>
                <w:rStyle w:val="IndexLink"/>
                <w:rtl w:val="true"/>
              </w:rPr>
              <w:t>*</w:t>
              <w:tab/>
            </w:r>
            <w:r>
              <w:rPr>
                <w:rStyle w:val="IndexLink"/>
              </w:rPr>
              <w:t>152</w:t>
            </w:r>
          </w:hyperlink>
        </w:p>
        <w:p>
          <w:pPr>
            <w:pStyle w:val="Contents3"/>
            <w:tabs>
              <w:tab w:val="clear" w:pos="8459"/>
              <w:tab w:val="right" w:pos="9026" w:leader="dot"/>
            </w:tabs>
            <w:rPr/>
          </w:pPr>
          <w:hyperlink w:anchor="__RefHeading___Toc2475632_3224264995">
            <w:r>
              <w:rPr>
                <w:webHidden/>
                <w:rStyle w:val="IndexLink"/>
                <w:rtl w:val="true"/>
              </w:rPr>
              <w:t>رضا شاهزیدی</w:t>
            </w:r>
            <w:r>
              <w:rPr>
                <w:rStyle w:val="IndexLink"/>
                <w:rtl w:val="true"/>
              </w:rPr>
              <w:t>*</w:t>
              <w:tab/>
            </w:r>
            <w:r>
              <w:rPr>
                <w:rStyle w:val="IndexLink"/>
              </w:rPr>
              <w:t>153</w:t>
            </w:r>
          </w:hyperlink>
        </w:p>
        <w:p>
          <w:pPr>
            <w:pStyle w:val="Contents3"/>
            <w:tabs>
              <w:tab w:val="clear" w:pos="8459"/>
              <w:tab w:val="right" w:pos="9026" w:leader="dot"/>
            </w:tabs>
            <w:rPr/>
          </w:pPr>
          <w:hyperlink w:anchor="__RefHeading___Toc2475634_3224264995">
            <w:r>
              <w:rPr>
                <w:webHidden/>
                <w:rStyle w:val="IndexLink"/>
                <w:rtl w:val="true"/>
              </w:rPr>
              <w:t>محمّد رضا کاتب خاتون‌آبادی</w:t>
            </w:r>
            <w:r>
              <w:rPr>
                <w:rStyle w:val="IndexLink"/>
                <w:rtl w:val="true"/>
              </w:rPr>
              <w:tab/>
            </w:r>
            <w:r>
              <w:rPr>
                <w:rStyle w:val="IndexLink"/>
              </w:rPr>
              <w:t>153</w:t>
            </w:r>
          </w:hyperlink>
        </w:p>
        <w:p>
          <w:pPr>
            <w:pStyle w:val="Contents3"/>
            <w:tabs>
              <w:tab w:val="clear" w:pos="8459"/>
              <w:tab w:val="right" w:pos="9026" w:leader="dot"/>
            </w:tabs>
            <w:rPr/>
          </w:pPr>
          <w:hyperlink w:anchor="__RefHeading___Toc2475636_3224264995">
            <w:r>
              <w:rPr>
                <w:webHidden/>
                <w:rStyle w:val="IndexLink"/>
                <w:rtl w:val="true"/>
              </w:rPr>
              <w:t>رضا منجم اصفهانی</w:t>
            </w:r>
            <w:r>
              <w:rPr>
                <w:rStyle w:val="IndexLink"/>
                <w:rtl w:val="true"/>
              </w:rPr>
              <w:tab/>
            </w:r>
            <w:r>
              <w:rPr>
                <w:rStyle w:val="IndexLink"/>
              </w:rPr>
              <w:t>154</w:t>
            </w:r>
          </w:hyperlink>
        </w:p>
        <w:p>
          <w:pPr>
            <w:pStyle w:val="Contents3"/>
            <w:tabs>
              <w:tab w:val="clear" w:pos="8459"/>
              <w:tab w:val="right" w:pos="9026" w:leader="dot"/>
            </w:tabs>
            <w:rPr/>
          </w:pPr>
          <w:hyperlink w:anchor="__RefHeading___Toc2475638_3224264995">
            <w:r>
              <w:rPr>
                <w:webHidden/>
                <w:rStyle w:val="IndexLink"/>
                <w:rtl w:val="true"/>
              </w:rPr>
              <w:t>رضا عباسی</w:t>
            </w:r>
            <w:r>
              <w:rPr>
                <w:rStyle w:val="IndexLink"/>
                <w:rtl w:val="true"/>
              </w:rPr>
              <w:tab/>
            </w:r>
            <w:r>
              <w:rPr>
                <w:rStyle w:val="IndexLink"/>
              </w:rPr>
              <w:t>154</w:t>
            </w:r>
          </w:hyperlink>
        </w:p>
        <w:p>
          <w:pPr>
            <w:pStyle w:val="Contents3"/>
            <w:tabs>
              <w:tab w:val="clear" w:pos="8459"/>
              <w:tab w:val="right" w:pos="9026" w:leader="dot"/>
            </w:tabs>
            <w:rPr/>
          </w:pPr>
          <w:hyperlink w:anchor="__RefHeading___Toc2475640_3224264995">
            <w:r>
              <w:rPr>
                <w:webHidden/>
                <w:rStyle w:val="IndexLink"/>
                <w:rtl w:val="true"/>
              </w:rPr>
              <w:t>محمّد رضا عباسی</w:t>
            </w:r>
            <w:r>
              <w:rPr>
                <w:rStyle w:val="IndexLink"/>
                <w:rtl w:val="true"/>
              </w:rPr>
              <w:t>*</w:t>
              <w:tab/>
            </w:r>
            <w:r>
              <w:rPr>
                <w:rStyle w:val="IndexLink"/>
              </w:rPr>
              <w:t>155</w:t>
            </w:r>
          </w:hyperlink>
        </w:p>
        <w:p>
          <w:pPr>
            <w:pStyle w:val="Contents3"/>
            <w:tabs>
              <w:tab w:val="clear" w:pos="8459"/>
              <w:tab w:val="right" w:pos="9026" w:leader="dot"/>
            </w:tabs>
            <w:rPr/>
          </w:pPr>
          <w:hyperlink w:anchor="__RefHeading___Toc2475642_3224264995">
            <w:r>
              <w:rPr>
                <w:webHidden/>
                <w:rStyle w:val="IndexLink"/>
                <w:rtl w:val="true"/>
              </w:rPr>
              <w:t>آقا محمّد رضا اصفهانی</w:t>
            </w:r>
            <w:r>
              <w:rPr>
                <w:rStyle w:val="IndexLink"/>
                <w:rtl w:val="true"/>
              </w:rPr>
              <w:tab/>
            </w:r>
            <w:r>
              <w:rPr>
                <w:rStyle w:val="IndexLink"/>
              </w:rPr>
              <w:t>156</w:t>
            </w:r>
          </w:hyperlink>
        </w:p>
        <w:p>
          <w:pPr>
            <w:pStyle w:val="Contents3"/>
            <w:tabs>
              <w:tab w:val="clear" w:pos="8459"/>
              <w:tab w:val="right" w:pos="9026" w:leader="dot"/>
            </w:tabs>
            <w:rPr/>
          </w:pPr>
          <w:hyperlink w:anchor="__RefHeading___Toc2475644_3224264995">
            <w:r>
              <w:rPr>
                <w:webHidden/>
                <w:rStyle w:val="IndexLink"/>
                <w:rtl w:val="true"/>
              </w:rPr>
              <w:t>محمّد رضا آقاجانی</w:t>
            </w:r>
            <w:r>
              <w:rPr>
                <w:rStyle w:val="IndexLink"/>
                <w:rtl w:val="true"/>
              </w:rPr>
              <w:tab/>
            </w:r>
            <w:r>
              <w:rPr>
                <w:rStyle w:val="IndexLink"/>
              </w:rPr>
              <w:t>156</w:t>
            </w:r>
          </w:hyperlink>
        </w:p>
        <w:p>
          <w:pPr>
            <w:pStyle w:val="Contents3"/>
            <w:tabs>
              <w:tab w:val="clear" w:pos="8459"/>
              <w:tab w:val="right" w:pos="9026" w:leader="dot"/>
            </w:tabs>
            <w:rPr/>
          </w:pPr>
          <w:hyperlink w:anchor="__RefHeading___Toc2475646_3224264995">
            <w:r>
              <w:rPr>
                <w:webHidden/>
                <w:rStyle w:val="IndexLink"/>
                <w:rtl w:val="true"/>
              </w:rPr>
              <w:t>شیخ محمّد رضا حسام الواعظین</w:t>
            </w:r>
            <w:r>
              <w:rPr>
                <w:rStyle w:val="IndexLink"/>
                <w:rtl w:val="true"/>
              </w:rPr>
              <w:tab/>
            </w:r>
            <w:r>
              <w:rPr>
                <w:rStyle w:val="IndexLink"/>
              </w:rPr>
              <w:t>157</w:t>
            </w:r>
          </w:hyperlink>
        </w:p>
        <w:p>
          <w:pPr>
            <w:pStyle w:val="Contents3"/>
            <w:tabs>
              <w:tab w:val="clear" w:pos="8459"/>
              <w:tab w:val="right" w:pos="9026" w:leader="dot"/>
            </w:tabs>
            <w:rPr/>
          </w:pPr>
          <w:hyperlink w:anchor="__RefHeading___Toc2475648_3224264995">
            <w:r>
              <w:rPr>
                <w:webHidden/>
                <w:rStyle w:val="IndexLink"/>
                <w:rtl w:val="true"/>
              </w:rPr>
              <w:t>محمّد رضا مجلسی</w:t>
            </w:r>
            <w:r>
              <w:rPr>
                <w:rStyle w:val="IndexLink"/>
                <w:rtl w:val="true"/>
              </w:rPr>
              <w:tab/>
            </w:r>
            <w:r>
              <w:rPr>
                <w:rStyle w:val="IndexLink"/>
              </w:rPr>
              <w:t>158</w:t>
            </w:r>
          </w:hyperlink>
        </w:p>
        <w:p>
          <w:pPr>
            <w:pStyle w:val="Contents3"/>
            <w:tabs>
              <w:tab w:val="clear" w:pos="8459"/>
              <w:tab w:val="right" w:pos="9026" w:leader="dot"/>
            </w:tabs>
            <w:rPr/>
          </w:pPr>
          <w:hyperlink w:anchor="__RefHeading___Toc2475650_3224264995">
            <w:r>
              <w:rPr>
                <w:webHidden/>
                <w:rStyle w:val="IndexLink"/>
                <w:rtl w:val="true"/>
              </w:rPr>
              <w:t>استاد محمّد رضا حجّار</w:t>
            </w:r>
            <w:r>
              <w:rPr>
                <w:rStyle w:val="IndexLink"/>
                <w:rtl w:val="true"/>
              </w:rPr>
              <w:t>*</w:t>
              <w:tab/>
            </w:r>
            <w:r>
              <w:rPr>
                <w:rStyle w:val="IndexLink"/>
              </w:rPr>
              <w:t>158</w:t>
            </w:r>
          </w:hyperlink>
        </w:p>
        <w:p>
          <w:pPr>
            <w:pStyle w:val="Contents3"/>
            <w:tabs>
              <w:tab w:val="clear" w:pos="8459"/>
              <w:tab w:val="right" w:pos="9026" w:leader="dot"/>
            </w:tabs>
            <w:rPr/>
          </w:pPr>
          <w:hyperlink w:anchor="__RefHeading___Toc2475652_3224264995">
            <w:r>
              <w:rPr>
                <w:webHidden/>
                <w:rStyle w:val="IndexLink"/>
                <w:rtl w:val="true"/>
              </w:rPr>
              <w:t>شیخ محمّد رضا نیلفروشان</w:t>
            </w:r>
            <w:r>
              <w:rPr>
                <w:rStyle w:val="IndexLink"/>
                <w:rtl w:val="true"/>
              </w:rPr>
              <w:tab/>
            </w:r>
            <w:r>
              <w:rPr>
                <w:rStyle w:val="IndexLink"/>
              </w:rPr>
              <w:t>159</w:t>
            </w:r>
          </w:hyperlink>
        </w:p>
        <w:p>
          <w:pPr>
            <w:pStyle w:val="Contents3"/>
            <w:tabs>
              <w:tab w:val="clear" w:pos="8459"/>
              <w:tab w:val="right" w:pos="9026" w:leader="dot"/>
            </w:tabs>
            <w:rPr/>
          </w:pPr>
          <w:hyperlink w:anchor="__RefHeading___Toc2475654_3224264995">
            <w:r>
              <w:rPr>
                <w:webHidden/>
                <w:rStyle w:val="IndexLink"/>
                <w:rtl w:val="true"/>
              </w:rPr>
              <w:t>میرزا محمّد رضا شریف روحانی</w:t>
            </w:r>
            <w:r>
              <w:rPr>
                <w:rStyle w:val="IndexLink"/>
                <w:rtl w:val="true"/>
              </w:rPr>
              <w:t>*</w:t>
              <w:tab/>
            </w:r>
            <w:r>
              <w:rPr>
                <w:rStyle w:val="IndexLink"/>
              </w:rPr>
              <w:t>159</w:t>
            </w:r>
          </w:hyperlink>
        </w:p>
        <w:p>
          <w:pPr>
            <w:pStyle w:val="Contents3"/>
            <w:tabs>
              <w:tab w:val="clear" w:pos="8459"/>
              <w:tab w:val="right" w:pos="9026" w:leader="dot"/>
            </w:tabs>
            <w:rPr/>
          </w:pPr>
          <w:hyperlink w:anchor="__RefHeading___Toc2475656_3224264995">
            <w:r>
              <w:rPr>
                <w:webHidden/>
                <w:rStyle w:val="IndexLink"/>
                <w:rtl w:val="true"/>
              </w:rPr>
              <w:t>میر محمّد رضا فانی هندوستانی</w:t>
            </w:r>
            <w:r>
              <w:rPr>
                <w:rStyle w:val="IndexLink"/>
                <w:rtl w:val="true"/>
              </w:rPr>
              <w:tab/>
            </w:r>
            <w:r>
              <w:rPr>
                <w:rStyle w:val="IndexLink"/>
              </w:rPr>
              <w:t>160</w:t>
            </w:r>
          </w:hyperlink>
        </w:p>
        <w:p>
          <w:pPr>
            <w:pStyle w:val="Contents3"/>
            <w:tabs>
              <w:tab w:val="clear" w:pos="8459"/>
              <w:tab w:val="right" w:pos="9026" w:leader="dot"/>
            </w:tabs>
            <w:rPr/>
          </w:pPr>
          <w:hyperlink w:anchor="__RefHeading___Toc2475658_3224264995">
            <w:r>
              <w:rPr>
                <w:webHidden/>
                <w:rStyle w:val="IndexLink"/>
                <w:rtl w:val="true"/>
              </w:rPr>
              <w:t>سیّد رضا دریای اصفهانی</w:t>
            </w:r>
            <w:r>
              <w:rPr>
                <w:rStyle w:val="IndexLink"/>
                <w:rtl w:val="true"/>
              </w:rPr>
              <w:tab/>
            </w:r>
            <w:r>
              <w:rPr>
                <w:rStyle w:val="IndexLink"/>
              </w:rPr>
              <w:t>160</w:t>
            </w:r>
          </w:hyperlink>
        </w:p>
        <w:p>
          <w:pPr>
            <w:pStyle w:val="Contents3"/>
            <w:tabs>
              <w:tab w:val="clear" w:pos="8459"/>
              <w:tab w:val="right" w:pos="9026" w:leader="dot"/>
            </w:tabs>
            <w:rPr/>
          </w:pPr>
          <w:hyperlink w:anchor="__RefHeading___Toc2475660_3224264995">
            <w:r>
              <w:rPr>
                <w:webHidden/>
                <w:rStyle w:val="IndexLink"/>
                <w:rtl w:val="true"/>
              </w:rPr>
              <w:t>محمّد رضا موحّدی نجف‌آبادی</w:t>
            </w:r>
            <w:r>
              <w:rPr>
                <w:rStyle w:val="IndexLink"/>
                <w:rtl w:val="true"/>
              </w:rPr>
              <w:t>*</w:t>
              <w:tab/>
            </w:r>
            <w:r>
              <w:rPr>
                <w:rStyle w:val="IndexLink"/>
              </w:rPr>
              <w:t>162</w:t>
            </w:r>
          </w:hyperlink>
        </w:p>
        <w:p>
          <w:pPr>
            <w:pStyle w:val="Contents3"/>
            <w:tabs>
              <w:tab w:val="clear" w:pos="8459"/>
              <w:tab w:val="right" w:pos="9026" w:leader="dot"/>
            </w:tabs>
            <w:rPr/>
          </w:pPr>
          <w:hyperlink w:anchor="__RefHeading___Toc2475662_3224264995">
            <w:r>
              <w:rPr>
                <w:webHidden/>
                <w:rStyle w:val="IndexLink"/>
                <w:rtl w:val="true"/>
              </w:rPr>
              <w:t>ملّا محمّد رضا هزارجریبی</w:t>
            </w:r>
            <w:r>
              <w:rPr>
                <w:rStyle w:val="IndexLink"/>
                <w:rtl w:val="true"/>
              </w:rPr>
              <w:tab/>
            </w:r>
            <w:r>
              <w:rPr>
                <w:rStyle w:val="IndexLink"/>
              </w:rPr>
              <w:t>162</w:t>
            </w:r>
          </w:hyperlink>
        </w:p>
        <w:p>
          <w:pPr>
            <w:pStyle w:val="Contents3"/>
            <w:tabs>
              <w:tab w:val="clear" w:pos="8459"/>
              <w:tab w:val="right" w:pos="9026" w:leader="dot"/>
            </w:tabs>
            <w:rPr/>
          </w:pPr>
          <w:hyperlink w:anchor="__RefHeading___Toc2475664_3224264995">
            <w:r>
              <w:rPr>
                <w:webHidden/>
                <w:rStyle w:val="IndexLink"/>
                <w:rtl w:val="true"/>
              </w:rPr>
              <w:t>محمّد رضا لنجانی</w:t>
            </w:r>
            <w:r>
              <w:rPr>
                <w:rStyle w:val="IndexLink"/>
                <w:rtl w:val="true"/>
              </w:rPr>
              <w:t>*</w:t>
              <w:tab/>
            </w:r>
            <w:r>
              <w:rPr>
                <w:rStyle w:val="IndexLink"/>
              </w:rPr>
              <w:t>163</w:t>
            </w:r>
          </w:hyperlink>
        </w:p>
        <w:p>
          <w:pPr>
            <w:pStyle w:val="Contents3"/>
            <w:tabs>
              <w:tab w:val="clear" w:pos="8459"/>
              <w:tab w:val="right" w:pos="9026" w:leader="dot"/>
            </w:tabs>
            <w:rPr/>
          </w:pPr>
          <w:hyperlink w:anchor="__RefHeading___Toc2475666_3224264995">
            <w:r>
              <w:rPr>
                <w:webHidden/>
                <w:rStyle w:val="IndexLink"/>
                <w:rtl w:val="true"/>
              </w:rPr>
              <w:t>محمّد رضا تبریزی</w:t>
            </w:r>
            <w:r>
              <w:rPr>
                <w:rStyle w:val="IndexLink"/>
                <w:rtl w:val="true"/>
              </w:rPr>
              <w:tab/>
            </w:r>
            <w:r>
              <w:rPr>
                <w:rStyle w:val="IndexLink"/>
              </w:rPr>
              <w:t>163</w:t>
            </w:r>
          </w:hyperlink>
        </w:p>
        <w:p>
          <w:pPr>
            <w:pStyle w:val="Contents3"/>
            <w:tabs>
              <w:tab w:val="clear" w:pos="8459"/>
              <w:tab w:val="right" w:pos="9026" w:leader="dot"/>
            </w:tabs>
            <w:rPr/>
          </w:pPr>
          <w:hyperlink w:anchor="__RefHeading___Toc2475668_3224264995">
            <w:r>
              <w:rPr>
                <w:webHidden/>
                <w:rStyle w:val="IndexLink"/>
                <w:rtl w:val="true"/>
              </w:rPr>
              <w:t>ملّا محمّد رضا اصفهانی</w:t>
            </w:r>
            <w:r>
              <w:rPr>
                <w:rStyle w:val="IndexLink"/>
                <w:rtl w:val="true"/>
              </w:rPr>
              <w:tab/>
            </w:r>
            <w:r>
              <w:rPr>
                <w:rStyle w:val="IndexLink"/>
              </w:rPr>
              <w:t>163</w:t>
            </w:r>
          </w:hyperlink>
        </w:p>
        <w:p>
          <w:pPr>
            <w:pStyle w:val="Contents3"/>
            <w:tabs>
              <w:tab w:val="clear" w:pos="8459"/>
              <w:tab w:val="right" w:pos="9026" w:leader="dot"/>
            </w:tabs>
            <w:rPr/>
          </w:pPr>
          <w:hyperlink w:anchor="__RefHeading___Toc2475670_3224264995">
            <w:r>
              <w:rPr>
                <w:webHidden/>
                <w:rStyle w:val="IndexLink"/>
                <w:rtl w:val="true"/>
              </w:rPr>
              <w:t>سیّد محمّد رضا بختیاری</w:t>
            </w:r>
            <w:r>
              <w:rPr>
                <w:rStyle w:val="IndexLink"/>
                <w:rtl w:val="true"/>
              </w:rPr>
              <w:t>*</w:t>
              <w:tab/>
            </w:r>
            <w:r>
              <w:rPr>
                <w:rStyle w:val="IndexLink"/>
              </w:rPr>
              <w:t>164</w:t>
            </w:r>
          </w:hyperlink>
        </w:p>
        <w:p>
          <w:pPr>
            <w:pStyle w:val="Contents3"/>
            <w:tabs>
              <w:tab w:val="clear" w:pos="8459"/>
              <w:tab w:val="right" w:pos="9026" w:leader="dot"/>
            </w:tabs>
            <w:rPr/>
          </w:pPr>
          <w:hyperlink w:anchor="__RefHeading___Toc2475672_3224264995">
            <w:r>
              <w:rPr>
                <w:webHidden/>
                <w:rStyle w:val="IndexLink"/>
                <w:rtl w:val="true"/>
              </w:rPr>
              <w:t>سیّد رضا صدرالحسنی</w:t>
            </w:r>
            <w:r>
              <w:rPr>
                <w:rStyle w:val="IndexLink"/>
                <w:rtl w:val="true"/>
              </w:rPr>
              <w:t>*</w:t>
              <w:tab/>
            </w:r>
            <w:r>
              <w:rPr>
                <w:rStyle w:val="IndexLink"/>
              </w:rPr>
              <w:t>164</w:t>
            </w:r>
          </w:hyperlink>
        </w:p>
        <w:p>
          <w:pPr>
            <w:pStyle w:val="Contents3"/>
            <w:tabs>
              <w:tab w:val="clear" w:pos="8459"/>
              <w:tab w:val="right" w:pos="9026" w:leader="dot"/>
            </w:tabs>
            <w:rPr/>
          </w:pPr>
          <w:hyperlink w:anchor="__RefHeading___Toc2475674_3224264995">
            <w:r>
              <w:rPr>
                <w:webHidden/>
                <w:rStyle w:val="IndexLink"/>
                <w:rtl w:val="true"/>
              </w:rPr>
              <w:t>ملّا محمّد رضا تنکابنی</w:t>
            </w:r>
            <w:r>
              <w:rPr>
                <w:rStyle w:val="IndexLink"/>
                <w:rtl w:val="true"/>
              </w:rPr>
              <w:tab/>
            </w:r>
            <w:r>
              <w:rPr>
                <w:rStyle w:val="IndexLink"/>
              </w:rPr>
              <w:t>165</w:t>
            </w:r>
          </w:hyperlink>
        </w:p>
        <w:p>
          <w:pPr>
            <w:pStyle w:val="Contents3"/>
            <w:tabs>
              <w:tab w:val="clear" w:pos="8459"/>
              <w:tab w:val="right" w:pos="9026" w:leader="dot"/>
            </w:tabs>
            <w:rPr/>
          </w:pPr>
          <w:hyperlink w:anchor="__RefHeading___Toc2475676_3224264995">
            <w:r>
              <w:rPr>
                <w:webHidden/>
                <w:rStyle w:val="IndexLink"/>
                <w:rtl w:val="true"/>
              </w:rPr>
              <w:t>حاج آقا رضا یزدی</w:t>
            </w:r>
            <w:r>
              <w:rPr>
                <w:rStyle w:val="IndexLink"/>
                <w:rtl w:val="true"/>
              </w:rPr>
              <w:t>*</w:t>
              <w:tab/>
            </w:r>
            <w:r>
              <w:rPr>
                <w:rStyle w:val="IndexLink"/>
              </w:rPr>
              <w:t>166</w:t>
            </w:r>
          </w:hyperlink>
        </w:p>
        <w:p>
          <w:pPr>
            <w:pStyle w:val="Contents3"/>
            <w:tabs>
              <w:tab w:val="clear" w:pos="8459"/>
              <w:tab w:val="right" w:pos="9026" w:leader="dot"/>
            </w:tabs>
            <w:rPr/>
          </w:pPr>
          <w:hyperlink w:anchor="__RefHeading___Toc2475678_3224264995">
            <w:r>
              <w:rPr>
                <w:webHidden/>
                <w:rStyle w:val="IndexLink"/>
                <w:rtl w:val="true"/>
              </w:rPr>
              <w:t>دکتر سیّد رضا ابوالبرکات</w:t>
            </w:r>
            <w:r>
              <w:rPr>
                <w:rStyle w:val="IndexLink"/>
                <w:rtl w:val="true"/>
              </w:rPr>
              <w:tab/>
            </w:r>
            <w:r>
              <w:rPr>
                <w:rStyle w:val="IndexLink"/>
              </w:rPr>
              <w:t>167</w:t>
            </w:r>
          </w:hyperlink>
        </w:p>
        <w:p>
          <w:pPr>
            <w:pStyle w:val="Contents3"/>
            <w:tabs>
              <w:tab w:val="clear" w:pos="8459"/>
              <w:tab w:val="right" w:pos="9026" w:leader="dot"/>
            </w:tabs>
            <w:rPr/>
          </w:pPr>
          <w:hyperlink w:anchor="__RefHeading___Toc2475680_3224264995">
            <w:r>
              <w:rPr>
                <w:webHidden/>
                <w:rStyle w:val="IndexLink"/>
                <w:rtl w:val="true"/>
              </w:rPr>
              <w:t>شیخ نجیب‌الدّین رضا زرگر تبریزی</w:t>
            </w:r>
            <w:r>
              <w:rPr>
                <w:rStyle w:val="IndexLink"/>
                <w:rtl w:val="true"/>
              </w:rPr>
              <w:tab/>
            </w:r>
            <w:r>
              <w:rPr>
                <w:rStyle w:val="IndexLink"/>
              </w:rPr>
              <w:t>168</w:t>
            </w:r>
          </w:hyperlink>
        </w:p>
        <w:p>
          <w:pPr>
            <w:pStyle w:val="Contents3"/>
            <w:tabs>
              <w:tab w:val="clear" w:pos="8459"/>
              <w:tab w:val="right" w:pos="9026" w:leader="dot"/>
            </w:tabs>
            <w:rPr/>
          </w:pPr>
          <w:hyperlink w:anchor="__RefHeading___Toc2475682_3224264995">
            <w:r>
              <w:rPr>
                <w:webHidden/>
                <w:rStyle w:val="IndexLink"/>
                <w:rtl w:val="true"/>
              </w:rPr>
              <w:t>سیّد محمّد رضا بهشتی</w:t>
            </w:r>
            <w:r>
              <w:rPr>
                <w:rStyle w:val="IndexLink"/>
                <w:rtl w:val="true"/>
              </w:rPr>
              <w:tab/>
            </w:r>
            <w:r>
              <w:rPr>
                <w:rStyle w:val="IndexLink"/>
              </w:rPr>
              <w:t>169</w:t>
            </w:r>
          </w:hyperlink>
        </w:p>
        <w:p>
          <w:pPr>
            <w:pStyle w:val="Contents3"/>
            <w:tabs>
              <w:tab w:val="clear" w:pos="8459"/>
              <w:tab w:val="right" w:pos="9026" w:leader="dot"/>
            </w:tabs>
            <w:rPr/>
          </w:pPr>
          <w:hyperlink w:anchor="__RefHeading___Toc2475684_3224264995">
            <w:r>
              <w:rPr>
                <w:webHidden/>
                <w:rStyle w:val="IndexLink"/>
                <w:rtl w:val="true"/>
              </w:rPr>
              <w:t>سیّد محمّد رضا صدرالذاکرین</w:t>
            </w:r>
            <w:r>
              <w:rPr>
                <w:rStyle w:val="IndexLink"/>
                <w:rtl w:val="true"/>
              </w:rPr>
              <w:tab/>
            </w:r>
            <w:r>
              <w:rPr>
                <w:rStyle w:val="IndexLink"/>
              </w:rPr>
              <w:t>169</w:t>
            </w:r>
          </w:hyperlink>
        </w:p>
        <w:p>
          <w:pPr>
            <w:pStyle w:val="Contents3"/>
            <w:tabs>
              <w:tab w:val="clear" w:pos="8459"/>
              <w:tab w:val="right" w:pos="9026" w:leader="dot"/>
            </w:tabs>
            <w:rPr/>
          </w:pPr>
          <w:hyperlink w:anchor="__RefHeading___Toc2475686_3224264995">
            <w:r>
              <w:rPr>
                <w:webHidden/>
                <w:rStyle w:val="IndexLink"/>
                <w:rtl w:val="true"/>
              </w:rPr>
              <w:t>محمّد رضا یزدی</w:t>
            </w:r>
            <w:r>
              <w:rPr>
                <w:rStyle w:val="IndexLink"/>
                <w:rtl w:val="true"/>
              </w:rPr>
              <w:tab/>
            </w:r>
            <w:r>
              <w:rPr>
                <w:rStyle w:val="IndexLink"/>
              </w:rPr>
              <w:t>170</w:t>
            </w:r>
          </w:hyperlink>
        </w:p>
        <w:p>
          <w:pPr>
            <w:pStyle w:val="Contents3"/>
            <w:tabs>
              <w:tab w:val="clear" w:pos="8459"/>
              <w:tab w:val="right" w:pos="9026" w:leader="dot"/>
            </w:tabs>
            <w:rPr/>
          </w:pPr>
          <w:hyperlink w:anchor="__RefHeading___Toc2475688_3224264995">
            <w:r>
              <w:rPr>
                <w:webHidden/>
                <w:rStyle w:val="IndexLink"/>
                <w:rtl w:val="true"/>
              </w:rPr>
              <w:t>سیّد محمّد رضا ایمن سدهی</w:t>
            </w:r>
            <w:r>
              <w:rPr>
                <w:rStyle w:val="IndexLink"/>
                <w:rtl w:val="true"/>
              </w:rPr>
              <w:tab/>
            </w:r>
            <w:r>
              <w:rPr>
                <w:rStyle w:val="IndexLink"/>
              </w:rPr>
              <w:t>170</w:t>
            </w:r>
          </w:hyperlink>
        </w:p>
        <w:p>
          <w:pPr>
            <w:pStyle w:val="Contents3"/>
            <w:tabs>
              <w:tab w:val="clear" w:pos="8459"/>
              <w:tab w:val="right" w:pos="9026" w:leader="dot"/>
            </w:tabs>
            <w:rPr/>
          </w:pPr>
          <w:hyperlink w:anchor="__RefHeading___Toc2475690_3224264995">
            <w:r>
              <w:rPr>
                <w:webHidden/>
                <w:rStyle w:val="IndexLink"/>
                <w:rtl w:val="true"/>
              </w:rPr>
              <w:t>رضا پزشکی نجف‌آبادی</w:t>
            </w:r>
            <w:r>
              <w:rPr>
                <w:rStyle w:val="IndexLink"/>
                <w:rtl w:val="true"/>
              </w:rPr>
              <w:t>*</w:t>
              <w:tab/>
            </w:r>
            <w:r>
              <w:rPr>
                <w:rStyle w:val="IndexLink"/>
              </w:rPr>
              <w:t>171</w:t>
            </w:r>
          </w:hyperlink>
        </w:p>
        <w:p>
          <w:pPr>
            <w:pStyle w:val="Contents3"/>
            <w:tabs>
              <w:tab w:val="clear" w:pos="8459"/>
              <w:tab w:val="right" w:pos="9026" w:leader="dot"/>
            </w:tabs>
            <w:rPr/>
          </w:pPr>
          <w:hyperlink w:anchor="__RefHeading___Toc2475692_3224264995">
            <w:r>
              <w:rPr>
                <w:webHidden/>
                <w:rStyle w:val="IndexLink"/>
                <w:rtl w:val="true"/>
              </w:rPr>
              <w:t>سیّد محمّد رضا موحّد ابطحی</w:t>
            </w:r>
            <w:r>
              <w:rPr>
                <w:rStyle w:val="IndexLink"/>
                <w:rtl w:val="true"/>
              </w:rPr>
              <w:t>*</w:t>
              <w:tab/>
            </w:r>
            <w:r>
              <w:rPr>
                <w:rStyle w:val="IndexLink"/>
              </w:rPr>
              <w:t>171</w:t>
            </w:r>
          </w:hyperlink>
        </w:p>
        <w:p>
          <w:pPr>
            <w:pStyle w:val="Contents3"/>
            <w:tabs>
              <w:tab w:val="clear" w:pos="8459"/>
              <w:tab w:val="right" w:pos="9026" w:leader="dot"/>
            </w:tabs>
            <w:rPr/>
          </w:pPr>
          <w:hyperlink w:anchor="__RefHeading___Toc2475694_3224264995">
            <w:r>
              <w:rPr>
                <w:webHidden/>
                <w:rStyle w:val="IndexLink"/>
                <w:rtl w:val="true"/>
              </w:rPr>
              <w:t>سیّد محمّد رضا حسینی رضوی</w:t>
            </w:r>
            <w:r>
              <w:rPr>
                <w:rStyle w:val="IndexLink"/>
                <w:rtl w:val="true"/>
              </w:rPr>
              <w:tab/>
            </w:r>
            <w:r>
              <w:rPr>
                <w:rStyle w:val="IndexLink"/>
              </w:rPr>
              <w:t>172</w:t>
            </w:r>
          </w:hyperlink>
        </w:p>
        <w:p>
          <w:pPr>
            <w:pStyle w:val="Contents3"/>
            <w:tabs>
              <w:tab w:val="clear" w:pos="8459"/>
              <w:tab w:val="right" w:pos="9026" w:leader="dot"/>
            </w:tabs>
            <w:rPr/>
          </w:pPr>
          <w:hyperlink w:anchor="__RefHeading___Toc2475696_3224264995">
            <w:r>
              <w:rPr>
                <w:webHidden/>
                <w:rStyle w:val="IndexLink"/>
                <w:rtl w:val="true"/>
              </w:rPr>
              <w:t>میرزا محمّد رضا اصفهانی</w:t>
            </w:r>
            <w:r>
              <w:rPr>
                <w:rStyle w:val="IndexLink"/>
                <w:rtl w:val="true"/>
              </w:rPr>
              <w:tab/>
            </w:r>
            <w:r>
              <w:rPr>
                <w:rStyle w:val="IndexLink"/>
              </w:rPr>
              <w:t>172</w:t>
            </w:r>
          </w:hyperlink>
        </w:p>
        <w:p>
          <w:pPr>
            <w:pStyle w:val="Contents3"/>
            <w:tabs>
              <w:tab w:val="clear" w:pos="8459"/>
              <w:tab w:val="right" w:pos="9026" w:leader="dot"/>
            </w:tabs>
            <w:rPr/>
          </w:pPr>
          <w:hyperlink w:anchor="__RefHeading___Toc2475698_3224264995">
            <w:r>
              <w:rPr>
                <w:webHidden/>
                <w:rStyle w:val="IndexLink"/>
                <w:rtl w:val="true"/>
              </w:rPr>
              <w:t>محمّد رضا تبریزی عباس‌آبادی</w:t>
            </w:r>
            <w:r>
              <w:rPr>
                <w:rStyle w:val="IndexLink"/>
                <w:rtl w:val="true"/>
              </w:rPr>
              <w:tab/>
            </w:r>
            <w:r>
              <w:rPr>
                <w:rStyle w:val="IndexLink"/>
              </w:rPr>
              <w:t>172</w:t>
            </w:r>
          </w:hyperlink>
        </w:p>
        <w:p>
          <w:pPr>
            <w:pStyle w:val="Contents3"/>
            <w:tabs>
              <w:tab w:val="clear" w:pos="8459"/>
              <w:tab w:val="right" w:pos="9026" w:leader="dot"/>
            </w:tabs>
            <w:rPr/>
          </w:pPr>
          <w:hyperlink w:anchor="__RefHeading___Toc2475700_3224264995">
            <w:r>
              <w:rPr>
                <w:webHidden/>
                <w:rStyle w:val="IndexLink"/>
                <w:rtl w:val="true"/>
              </w:rPr>
              <w:t>میر محمّد رضا امامی خاتون‌آبادی</w:t>
            </w:r>
            <w:r>
              <w:rPr>
                <w:rStyle w:val="IndexLink"/>
                <w:rtl w:val="true"/>
              </w:rPr>
              <w:tab/>
            </w:r>
            <w:r>
              <w:rPr>
                <w:rStyle w:val="IndexLink"/>
              </w:rPr>
              <w:t>173</w:t>
            </w:r>
          </w:hyperlink>
        </w:p>
        <w:p>
          <w:pPr>
            <w:pStyle w:val="Contents3"/>
            <w:tabs>
              <w:tab w:val="clear" w:pos="8459"/>
              <w:tab w:val="right" w:pos="9026" w:leader="dot"/>
            </w:tabs>
            <w:rPr/>
          </w:pPr>
          <w:hyperlink w:anchor="__RefHeading___Toc2475702_3224264995">
            <w:r>
              <w:rPr>
                <w:webHidden/>
                <w:rStyle w:val="IndexLink"/>
                <w:rtl w:val="true"/>
              </w:rPr>
              <w:t>محمّد رضا اصفهانی</w:t>
            </w:r>
            <w:r>
              <w:rPr>
                <w:rStyle w:val="IndexLink"/>
                <w:rtl w:val="true"/>
              </w:rPr>
              <w:t>*</w:t>
              <w:tab/>
            </w:r>
            <w:r>
              <w:rPr>
                <w:rStyle w:val="IndexLink"/>
              </w:rPr>
              <w:t>174</w:t>
            </w:r>
          </w:hyperlink>
        </w:p>
        <w:p>
          <w:pPr>
            <w:pStyle w:val="Contents3"/>
            <w:tabs>
              <w:tab w:val="clear" w:pos="8459"/>
              <w:tab w:val="right" w:pos="9026" w:leader="dot"/>
            </w:tabs>
            <w:rPr/>
          </w:pPr>
          <w:hyperlink w:anchor="__RefHeading___Toc2475704_3224264995">
            <w:r>
              <w:rPr>
                <w:webHidden/>
                <w:rStyle w:val="IndexLink"/>
                <w:rtl w:val="true"/>
              </w:rPr>
              <w:t>میرزا محمّد رضا خوزانی</w:t>
            </w:r>
            <w:r>
              <w:rPr>
                <w:rStyle w:val="IndexLink"/>
                <w:rtl w:val="true"/>
              </w:rPr>
              <w:tab/>
            </w:r>
            <w:r>
              <w:rPr>
                <w:rStyle w:val="IndexLink"/>
              </w:rPr>
              <w:t>174</w:t>
            </w:r>
          </w:hyperlink>
        </w:p>
        <w:p>
          <w:pPr>
            <w:pStyle w:val="Contents3"/>
            <w:tabs>
              <w:tab w:val="clear" w:pos="8459"/>
              <w:tab w:val="right" w:pos="9026" w:leader="dot"/>
            </w:tabs>
            <w:rPr/>
          </w:pPr>
          <w:hyperlink w:anchor="__RefHeading___Toc2475706_3224264995">
            <w:r>
              <w:rPr>
                <w:webHidden/>
                <w:rStyle w:val="IndexLink"/>
                <w:rtl w:val="true"/>
              </w:rPr>
              <w:t>سیّد رضا کلاهدوزان</w:t>
            </w:r>
            <w:r>
              <w:rPr>
                <w:rStyle w:val="IndexLink"/>
                <w:rtl w:val="true"/>
              </w:rPr>
              <w:t>*</w:t>
              <w:tab/>
            </w:r>
            <w:r>
              <w:rPr>
                <w:rStyle w:val="IndexLink"/>
              </w:rPr>
              <w:t>175</w:t>
            </w:r>
          </w:hyperlink>
        </w:p>
        <w:p>
          <w:pPr>
            <w:pStyle w:val="Contents3"/>
            <w:tabs>
              <w:tab w:val="clear" w:pos="8459"/>
              <w:tab w:val="right" w:pos="9026" w:leader="dot"/>
            </w:tabs>
            <w:rPr/>
          </w:pPr>
          <w:hyperlink w:anchor="__RefHeading___Toc2475708_3224264995">
            <w:r>
              <w:rPr>
                <w:webHidden/>
                <w:rStyle w:val="IndexLink"/>
                <w:rtl w:val="true"/>
              </w:rPr>
              <w:t>حاج شیخ محمّد رضا مهدوی شهرضایی</w:t>
            </w:r>
            <w:r>
              <w:rPr>
                <w:rStyle w:val="IndexLink"/>
                <w:rtl w:val="true"/>
              </w:rPr>
              <w:tab/>
            </w:r>
            <w:r>
              <w:rPr>
                <w:rStyle w:val="IndexLink"/>
              </w:rPr>
              <w:t>176</w:t>
            </w:r>
          </w:hyperlink>
        </w:p>
        <w:p>
          <w:pPr>
            <w:pStyle w:val="Contents3"/>
            <w:tabs>
              <w:tab w:val="clear" w:pos="8459"/>
              <w:tab w:val="right" w:pos="9026" w:leader="dot"/>
            </w:tabs>
            <w:rPr/>
          </w:pPr>
          <w:hyperlink w:anchor="__RefHeading___Toc2475710_3224264995">
            <w:r>
              <w:rPr>
                <w:webHidden/>
                <w:rStyle w:val="IndexLink"/>
                <w:rtl w:val="true"/>
              </w:rPr>
              <w:t>محمّد رضا طهرانی اصفهانی</w:t>
            </w:r>
            <w:r>
              <w:rPr>
                <w:rStyle w:val="IndexLink"/>
                <w:rtl w:val="true"/>
              </w:rPr>
              <w:tab/>
            </w:r>
            <w:r>
              <w:rPr>
                <w:rStyle w:val="IndexLink"/>
              </w:rPr>
              <w:t>177</w:t>
            </w:r>
          </w:hyperlink>
        </w:p>
        <w:p>
          <w:pPr>
            <w:pStyle w:val="Contents3"/>
            <w:tabs>
              <w:tab w:val="clear" w:pos="8459"/>
              <w:tab w:val="right" w:pos="9026" w:leader="dot"/>
            </w:tabs>
            <w:rPr/>
          </w:pPr>
          <w:hyperlink w:anchor="__RefHeading___Toc2475712_3224264995">
            <w:r>
              <w:rPr>
                <w:webHidden/>
                <w:rStyle w:val="IndexLink"/>
                <w:rtl w:val="true"/>
              </w:rPr>
              <w:t>محمّد رضا خاتون‌آبادی</w:t>
            </w:r>
            <w:r>
              <w:rPr>
                <w:rStyle w:val="IndexLink"/>
                <w:rtl w:val="true"/>
              </w:rPr>
              <w:tab/>
            </w:r>
            <w:r>
              <w:rPr>
                <w:rStyle w:val="IndexLink"/>
              </w:rPr>
              <w:t>177</w:t>
            </w:r>
          </w:hyperlink>
        </w:p>
        <w:p>
          <w:pPr>
            <w:pStyle w:val="Contents3"/>
            <w:tabs>
              <w:tab w:val="clear" w:pos="8459"/>
              <w:tab w:val="right" w:pos="9026" w:leader="dot"/>
            </w:tabs>
            <w:rPr/>
          </w:pPr>
          <w:hyperlink w:anchor="__RefHeading___Toc2475714_3224264995">
            <w:r>
              <w:rPr>
                <w:webHidden/>
                <w:rStyle w:val="IndexLink"/>
                <w:rtl w:val="true"/>
              </w:rPr>
              <w:t>محمّد رضا عطاء اصفهانی</w:t>
            </w:r>
            <w:r>
              <w:rPr>
                <w:rStyle w:val="IndexLink"/>
                <w:rtl w:val="true"/>
              </w:rPr>
              <w:t>*</w:t>
              <w:tab/>
            </w:r>
            <w:r>
              <w:rPr>
                <w:rStyle w:val="IndexLink"/>
              </w:rPr>
              <w:t>177</w:t>
            </w:r>
          </w:hyperlink>
        </w:p>
        <w:p>
          <w:pPr>
            <w:pStyle w:val="Contents3"/>
            <w:tabs>
              <w:tab w:val="clear" w:pos="8459"/>
              <w:tab w:val="right" w:pos="9026" w:leader="dot"/>
            </w:tabs>
            <w:rPr/>
          </w:pPr>
          <w:hyperlink w:anchor="__RefHeading___Toc2475716_3224264995">
            <w:r>
              <w:rPr>
                <w:webHidden/>
                <w:rStyle w:val="IndexLink"/>
                <w:rtl w:val="true"/>
              </w:rPr>
              <w:t>محمّد رضا اصفهانی</w:t>
            </w:r>
            <w:r>
              <w:rPr>
                <w:rStyle w:val="IndexLink"/>
                <w:rtl w:val="true"/>
              </w:rPr>
              <w:tab/>
            </w:r>
            <w:r>
              <w:rPr>
                <w:rStyle w:val="IndexLink"/>
              </w:rPr>
              <w:t>178</w:t>
            </w:r>
          </w:hyperlink>
        </w:p>
        <w:p>
          <w:pPr>
            <w:pStyle w:val="Contents3"/>
            <w:tabs>
              <w:tab w:val="clear" w:pos="8459"/>
              <w:tab w:val="right" w:pos="9026" w:leader="dot"/>
            </w:tabs>
            <w:rPr/>
          </w:pPr>
          <w:hyperlink w:anchor="__RefHeading___Toc2475718_3224264995">
            <w:r>
              <w:rPr>
                <w:webHidden/>
                <w:rStyle w:val="IndexLink"/>
                <w:rtl w:val="true"/>
              </w:rPr>
              <w:t>رضا اشتری</w:t>
            </w:r>
            <w:r>
              <w:rPr>
                <w:rStyle w:val="IndexLink"/>
                <w:rtl w:val="true"/>
              </w:rPr>
              <w:tab/>
            </w:r>
            <w:r>
              <w:rPr>
                <w:rStyle w:val="IndexLink"/>
              </w:rPr>
              <w:t>178</w:t>
            </w:r>
          </w:hyperlink>
        </w:p>
        <w:p>
          <w:pPr>
            <w:pStyle w:val="Contents3"/>
            <w:tabs>
              <w:tab w:val="clear" w:pos="8459"/>
              <w:tab w:val="right" w:pos="9026" w:leader="dot"/>
            </w:tabs>
            <w:rPr/>
          </w:pPr>
          <w:hyperlink w:anchor="__RefHeading___Toc2475720_3224264995">
            <w:r>
              <w:rPr>
                <w:webHidden/>
                <w:rStyle w:val="IndexLink"/>
                <w:rtl w:val="true"/>
              </w:rPr>
              <w:t>ملّا محمّد رضا مازندرانی</w:t>
            </w:r>
            <w:r>
              <w:rPr>
                <w:rStyle w:val="IndexLink"/>
                <w:rtl w:val="true"/>
              </w:rPr>
              <w:tab/>
            </w:r>
            <w:r>
              <w:rPr>
                <w:rStyle w:val="IndexLink"/>
              </w:rPr>
              <w:t>179</w:t>
            </w:r>
          </w:hyperlink>
        </w:p>
        <w:p>
          <w:pPr>
            <w:pStyle w:val="Contents3"/>
            <w:tabs>
              <w:tab w:val="clear" w:pos="8459"/>
              <w:tab w:val="right" w:pos="9026" w:leader="dot"/>
            </w:tabs>
            <w:rPr/>
          </w:pPr>
          <w:hyperlink w:anchor="__RefHeading___Toc2475722_3224264995">
            <w:r>
              <w:rPr>
                <w:webHidden/>
                <w:rStyle w:val="IndexLink"/>
                <w:rtl w:val="true"/>
              </w:rPr>
              <w:t>سیّد رضا صدرزاده</w:t>
            </w:r>
            <w:r>
              <w:rPr>
                <w:rStyle w:val="IndexLink"/>
                <w:rtl w:val="true"/>
              </w:rPr>
              <w:tab/>
            </w:r>
            <w:r>
              <w:rPr>
                <w:rStyle w:val="IndexLink"/>
              </w:rPr>
              <w:t>179</w:t>
            </w:r>
          </w:hyperlink>
        </w:p>
        <w:p>
          <w:pPr>
            <w:pStyle w:val="Contents3"/>
            <w:tabs>
              <w:tab w:val="clear" w:pos="8459"/>
              <w:tab w:val="right" w:pos="9026" w:leader="dot"/>
            </w:tabs>
            <w:rPr/>
          </w:pPr>
          <w:hyperlink w:anchor="__RefHeading___Toc2475724_3224264995">
            <w:r>
              <w:rPr>
                <w:webHidden/>
                <w:rStyle w:val="IndexLink"/>
                <w:rtl w:val="true"/>
              </w:rPr>
              <w:t>سیّد محمّد رضا بهشتی</w:t>
            </w:r>
            <w:r>
              <w:rPr>
                <w:rStyle w:val="IndexLink"/>
                <w:rtl w:val="true"/>
              </w:rPr>
              <w:tab/>
            </w:r>
            <w:r>
              <w:rPr>
                <w:rStyle w:val="IndexLink"/>
              </w:rPr>
              <w:t>180</w:t>
            </w:r>
          </w:hyperlink>
        </w:p>
        <w:p>
          <w:pPr>
            <w:pStyle w:val="Contents3"/>
            <w:tabs>
              <w:tab w:val="clear" w:pos="8459"/>
              <w:tab w:val="right" w:pos="9026" w:leader="dot"/>
            </w:tabs>
            <w:rPr/>
          </w:pPr>
          <w:hyperlink w:anchor="__RefHeading___Toc2475726_3224264995">
            <w:r>
              <w:rPr>
                <w:webHidden/>
                <w:rStyle w:val="IndexLink"/>
                <w:rtl w:val="true"/>
              </w:rPr>
              <w:t>محمّد رضا منجردی اصفهانی</w:t>
            </w:r>
            <w:r>
              <w:rPr>
                <w:rStyle w:val="IndexLink"/>
                <w:rtl w:val="true"/>
              </w:rPr>
              <w:tab/>
            </w:r>
            <w:r>
              <w:rPr>
                <w:rStyle w:val="IndexLink"/>
              </w:rPr>
              <w:t>180</w:t>
            </w:r>
          </w:hyperlink>
        </w:p>
        <w:p>
          <w:pPr>
            <w:pStyle w:val="Contents3"/>
            <w:tabs>
              <w:tab w:val="clear" w:pos="8459"/>
              <w:tab w:val="right" w:pos="9026" w:leader="dot"/>
            </w:tabs>
            <w:rPr/>
          </w:pPr>
          <w:hyperlink w:anchor="__RefHeading___Toc2475728_3224264995">
            <w:r>
              <w:rPr>
                <w:webHidden/>
                <w:rStyle w:val="IndexLink"/>
                <w:rtl w:val="true"/>
              </w:rPr>
              <w:t>سیّد محمّد رضا خراسانی</w:t>
            </w:r>
            <w:r>
              <w:rPr>
                <w:rStyle w:val="IndexLink"/>
                <w:rtl w:val="true"/>
              </w:rPr>
              <w:tab/>
            </w:r>
            <w:r>
              <w:rPr>
                <w:rStyle w:val="IndexLink"/>
              </w:rPr>
              <w:t>180</w:t>
            </w:r>
          </w:hyperlink>
        </w:p>
        <w:p>
          <w:pPr>
            <w:pStyle w:val="Contents3"/>
            <w:tabs>
              <w:tab w:val="clear" w:pos="8459"/>
              <w:tab w:val="right" w:pos="9026" w:leader="dot"/>
            </w:tabs>
            <w:rPr/>
          </w:pPr>
          <w:hyperlink w:anchor="__RefHeading___Toc2475730_3224264995">
            <w:r>
              <w:rPr>
                <w:webHidden/>
                <w:rStyle w:val="IndexLink"/>
                <w:rtl w:val="true"/>
              </w:rPr>
              <w:t>رضا ثابت اصفهانی</w:t>
            </w:r>
            <w:r>
              <w:rPr>
                <w:rStyle w:val="IndexLink"/>
                <w:rtl w:val="true"/>
              </w:rPr>
              <w:t>*</w:t>
              <w:tab/>
            </w:r>
            <w:r>
              <w:rPr>
                <w:rStyle w:val="IndexLink"/>
              </w:rPr>
              <w:t>181</w:t>
            </w:r>
          </w:hyperlink>
        </w:p>
        <w:p>
          <w:pPr>
            <w:pStyle w:val="Contents3"/>
            <w:tabs>
              <w:tab w:val="clear" w:pos="8459"/>
              <w:tab w:val="right" w:pos="9026" w:leader="dot"/>
            </w:tabs>
            <w:rPr/>
          </w:pPr>
          <w:hyperlink w:anchor="__RefHeading___Toc2475732_3224264995">
            <w:r>
              <w:rPr>
                <w:webHidden/>
                <w:rStyle w:val="IndexLink"/>
                <w:rtl w:val="true"/>
              </w:rPr>
              <w:t>رضا جدیدی</w:t>
            </w:r>
            <w:r>
              <w:rPr>
                <w:rStyle w:val="IndexLink"/>
                <w:rtl w:val="true"/>
              </w:rPr>
              <w:t>*</w:t>
              <w:tab/>
            </w:r>
            <w:r>
              <w:rPr>
                <w:rStyle w:val="IndexLink"/>
              </w:rPr>
              <w:t>181</w:t>
            </w:r>
          </w:hyperlink>
        </w:p>
        <w:p>
          <w:pPr>
            <w:pStyle w:val="Contents3"/>
            <w:tabs>
              <w:tab w:val="clear" w:pos="8459"/>
              <w:tab w:val="right" w:pos="9026" w:leader="dot"/>
            </w:tabs>
            <w:rPr/>
          </w:pPr>
          <w:hyperlink w:anchor="__RefHeading___Toc2475734_3224264995">
            <w:r>
              <w:rPr>
                <w:webHidden/>
                <w:rStyle w:val="IndexLink"/>
                <w:rtl w:val="true"/>
              </w:rPr>
              <w:t>میرزا محمّد رضا حامد جرقویه‌ای</w:t>
            </w:r>
            <w:r>
              <w:rPr>
                <w:rStyle w:val="IndexLink"/>
                <w:rtl w:val="true"/>
              </w:rPr>
              <w:t>*</w:t>
              <w:tab/>
            </w:r>
            <w:r>
              <w:rPr>
                <w:rStyle w:val="IndexLink"/>
              </w:rPr>
              <w:t>182</w:t>
            </w:r>
          </w:hyperlink>
        </w:p>
        <w:p>
          <w:pPr>
            <w:pStyle w:val="Contents3"/>
            <w:tabs>
              <w:tab w:val="clear" w:pos="8459"/>
              <w:tab w:val="right" w:pos="9026" w:leader="dot"/>
            </w:tabs>
            <w:rPr/>
          </w:pPr>
          <w:hyperlink w:anchor="__RefHeading___Toc2475736_3224264995">
            <w:r>
              <w:rPr>
                <w:webHidden/>
                <w:rStyle w:val="IndexLink"/>
                <w:rtl w:val="true"/>
              </w:rPr>
              <w:t>رضا حجار</w:t>
            </w:r>
            <w:r>
              <w:rPr>
                <w:rStyle w:val="IndexLink"/>
                <w:rtl w:val="true"/>
              </w:rPr>
              <w:t>*</w:t>
              <w:tab/>
            </w:r>
            <w:r>
              <w:rPr>
                <w:rStyle w:val="IndexLink"/>
              </w:rPr>
              <w:t>183</w:t>
            </w:r>
          </w:hyperlink>
        </w:p>
        <w:p>
          <w:pPr>
            <w:pStyle w:val="Contents3"/>
            <w:tabs>
              <w:tab w:val="clear" w:pos="8459"/>
              <w:tab w:val="right" w:pos="9026" w:leader="dot"/>
            </w:tabs>
            <w:rPr/>
          </w:pPr>
          <w:hyperlink w:anchor="__RefHeading___Toc2475738_3224264995">
            <w:r>
              <w:rPr>
                <w:webHidden/>
                <w:rStyle w:val="IndexLink"/>
                <w:rtl w:val="true"/>
              </w:rPr>
              <w:t>محمّد رضا حکیم‌باشی</w:t>
            </w:r>
            <w:r>
              <w:rPr>
                <w:rStyle w:val="IndexLink"/>
                <w:rtl w:val="true"/>
              </w:rPr>
              <w:t>*</w:t>
              <w:tab/>
            </w:r>
            <w:r>
              <w:rPr>
                <w:rStyle w:val="IndexLink"/>
              </w:rPr>
              <w:t>183</w:t>
            </w:r>
          </w:hyperlink>
        </w:p>
        <w:p>
          <w:pPr>
            <w:pStyle w:val="Contents3"/>
            <w:tabs>
              <w:tab w:val="clear" w:pos="8459"/>
              <w:tab w:val="right" w:pos="9026" w:leader="dot"/>
            </w:tabs>
            <w:rPr/>
          </w:pPr>
          <w:hyperlink w:anchor="__RefHeading___Toc2475740_3224264995">
            <w:r>
              <w:rPr>
                <w:webHidden/>
                <w:rStyle w:val="IndexLink"/>
                <w:rtl w:val="true"/>
              </w:rPr>
              <w:t>آقا رضا دوری اصفهانی</w:t>
            </w:r>
            <w:r>
              <w:rPr>
                <w:rStyle w:val="IndexLink"/>
                <w:rtl w:val="true"/>
              </w:rPr>
              <w:t>*</w:t>
              <w:tab/>
            </w:r>
            <w:r>
              <w:rPr>
                <w:rStyle w:val="IndexLink"/>
              </w:rPr>
              <w:t>183</w:t>
            </w:r>
          </w:hyperlink>
        </w:p>
        <w:p>
          <w:pPr>
            <w:pStyle w:val="Contents3"/>
            <w:tabs>
              <w:tab w:val="clear" w:pos="8459"/>
              <w:tab w:val="right" w:pos="9026" w:leader="dot"/>
            </w:tabs>
            <w:rPr/>
          </w:pPr>
          <w:hyperlink w:anchor="__RefHeading___Toc2475742_3224264995">
            <w:r>
              <w:rPr>
                <w:webHidden/>
                <w:rStyle w:val="IndexLink"/>
                <w:rtl w:val="true"/>
              </w:rPr>
              <w:t>رضا رضوانی</w:t>
            </w:r>
            <w:r>
              <w:rPr>
                <w:rStyle w:val="IndexLink"/>
                <w:rtl w:val="true"/>
              </w:rPr>
              <w:tab/>
            </w:r>
            <w:r>
              <w:rPr>
                <w:rStyle w:val="IndexLink"/>
              </w:rPr>
              <w:t>184</w:t>
            </w:r>
          </w:hyperlink>
        </w:p>
        <w:p>
          <w:pPr>
            <w:pStyle w:val="Contents3"/>
            <w:tabs>
              <w:tab w:val="clear" w:pos="8459"/>
              <w:tab w:val="right" w:pos="9026" w:leader="dot"/>
            </w:tabs>
            <w:rPr/>
          </w:pPr>
          <w:hyperlink w:anchor="__RefHeading___Toc2475744_3224264995">
            <w:r>
              <w:rPr>
                <w:webHidden/>
                <w:rStyle w:val="IndexLink"/>
                <w:rtl w:val="true"/>
              </w:rPr>
              <w:t>محمّد رضا رنگارنگ اصفهانی</w:t>
            </w:r>
            <w:r>
              <w:rPr>
                <w:rStyle w:val="IndexLink"/>
                <w:rtl w:val="true"/>
              </w:rPr>
              <w:t>*</w:t>
              <w:tab/>
            </w:r>
            <w:r>
              <w:rPr>
                <w:rStyle w:val="IndexLink"/>
              </w:rPr>
              <w:t>184</w:t>
            </w:r>
          </w:hyperlink>
        </w:p>
        <w:p>
          <w:pPr>
            <w:pStyle w:val="Contents3"/>
            <w:tabs>
              <w:tab w:val="clear" w:pos="8459"/>
              <w:tab w:val="right" w:pos="9026" w:leader="dot"/>
            </w:tabs>
            <w:rPr/>
          </w:pPr>
          <w:hyperlink w:anchor="__RefHeading___Toc2475746_3224264995">
            <w:r>
              <w:rPr>
                <w:webHidden/>
                <w:rStyle w:val="IndexLink"/>
                <w:rtl w:val="true"/>
              </w:rPr>
              <w:t>رضا زفره‌ای</w:t>
            </w:r>
            <w:r>
              <w:rPr>
                <w:rStyle w:val="IndexLink"/>
                <w:rtl w:val="true"/>
              </w:rPr>
              <w:t>*</w:t>
              <w:tab/>
            </w:r>
            <w:r>
              <w:rPr>
                <w:rStyle w:val="IndexLink"/>
              </w:rPr>
              <w:t>184</w:t>
            </w:r>
          </w:hyperlink>
        </w:p>
        <w:p>
          <w:pPr>
            <w:pStyle w:val="Contents3"/>
            <w:tabs>
              <w:tab w:val="clear" w:pos="8459"/>
              <w:tab w:val="right" w:pos="9026" w:leader="dot"/>
            </w:tabs>
            <w:rPr/>
          </w:pPr>
          <w:hyperlink w:anchor="__RefHeading___Toc2475748_3224264995">
            <w:r>
              <w:rPr>
                <w:webHidden/>
                <w:rStyle w:val="IndexLink"/>
                <w:rtl w:val="true"/>
              </w:rPr>
              <w:t>شیخ رضا سامانی</w:t>
            </w:r>
            <w:r>
              <w:rPr>
                <w:rStyle w:val="IndexLink"/>
                <w:rtl w:val="true"/>
              </w:rPr>
              <w:tab/>
            </w:r>
            <w:r>
              <w:rPr>
                <w:rStyle w:val="IndexLink"/>
              </w:rPr>
              <w:t>184</w:t>
            </w:r>
          </w:hyperlink>
        </w:p>
        <w:p>
          <w:pPr>
            <w:pStyle w:val="Contents3"/>
            <w:tabs>
              <w:tab w:val="clear" w:pos="8459"/>
              <w:tab w:val="right" w:pos="9026" w:leader="dot"/>
            </w:tabs>
            <w:rPr/>
          </w:pPr>
          <w:hyperlink w:anchor="__RefHeading___Toc2475750_3224264995">
            <w:r>
              <w:rPr>
                <w:webHidden/>
                <w:rStyle w:val="IndexLink"/>
                <w:rtl w:val="true"/>
              </w:rPr>
              <w:t>محمّد رضا شیخ‌زاده</w:t>
            </w:r>
            <w:r>
              <w:rPr>
                <w:rStyle w:val="IndexLink"/>
                <w:rtl w:val="true"/>
              </w:rPr>
              <w:t>*</w:t>
              <w:tab/>
            </w:r>
            <w:r>
              <w:rPr>
                <w:rStyle w:val="IndexLink"/>
              </w:rPr>
              <w:t>185</w:t>
            </w:r>
          </w:hyperlink>
        </w:p>
        <w:p>
          <w:pPr>
            <w:pStyle w:val="Contents3"/>
            <w:tabs>
              <w:tab w:val="clear" w:pos="8459"/>
              <w:tab w:val="right" w:pos="9026" w:leader="dot"/>
            </w:tabs>
            <w:rPr/>
          </w:pPr>
          <w:hyperlink w:anchor="__RefHeading___Toc2475752_3224264995">
            <w:r>
              <w:rPr>
                <w:webHidden/>
                <w:rStyle w:val="IndexLink"/>
                <w:rtl w:val="true"/>
              </w:rPr>
              <w:t>رضا صیرفی</w:t>
            </w:r>
            <w:r>
              <w:rPr>
                <w:rStyle w:val="IndexLink"/>
                <w:rtl w:val="true"/>
              </w:rPr>
              <w:t>*</w:t>
              <w:tab/>
            </w:r>
            <w:r>
              <w:rPr>
                <w:rStyle w:val="IndexLink"/>
              </w:rPr>
              <w:t>185</w:t>
            </w:r>
          </w:hyperlink>
        </w:p>
        <w:p>
          <w:pPr>
            <w:pStyle w:val="Contents3"/>
            <w:tabs>
              <w:tab w:val="clear" w:pos="8459"/>
              <w:tab w:val="right" w:pos="9026" w:leader="dot"/>
            </w:tabs>
            <w:rPr/>
          </w:pPr>
          <w:hyperlink w:anchor="__RefHeading___Toc2475754_3224264995">
            <w:r>
              <w:rPr>
                <w:webHidden/>
                <w:rStyle w:val="IndexLink"/>
                <w:rtl w:val="true"/>
              </w:rPr>
              <w:t>شیخ محمّد رضا طاهری خورزوقی</w:t>
            </w:r>
            <w:r>
              <w:rPr>
                <w:rStyle w:val="IndexLink"/>
                <w:rtl w:val="true"/>
              </w:rPr>
              <w:t>*</w:t>
              <w:tab/>
            </w:r>
            <w:r>
              <w:rPr>
                <w:rStyle w:val="IndexLink"/>
              </w:rPr>
              <w:t>185</w:t>
            </w:r>
          </w:hyperlink>
        </w:p>
        <w:p>
          <w:pPr>
            <w:pStyle w:val="Contents3"/>
            <w:tabs>
              <w:tab w:val="clear" w:pos="8459"/>
              <w:tab w:val="right" w:pos="9026" w:leader="dot"/>
            </w:tabs>
            <w:rPr/>
          </w:pPr>
          <w:hyperlink w:anchor="__RefHeading___Toc2475756_3224264995">
            <w:r>
              <w:rPr>
                <w:webHidden/>
                <w:rStyle w:val="IndexLink"/>
                <w:rtl w:val="true"/>
              </w:rPr>
              <w:t>محمّد رضا عبرت گیلانی</w:t>
            </w:r>
            <w:r>
              <w:rPr>
                <w:rStyle w:val="IndexLink"/>
                <w:rtl w:val="true"/>
              </w:rPr>
              <w:t>*</w:t>
              <w:tab/>
            </w:r>
            <w:r>
              <w:rPr>
                <w:rStyle w:val="IndexLink"/>
              </w:rPr>
              <w:t>186</w:t>
            </w:r>
          </w:hyperlink>
        </w:p>
        <w:p>
          <w:pPr>
            <w:pStyle w:val="Contents3"/>
            <w:tabs>
              <w:tab w:val="clear" w:pos="8459"/>
              <w:tab w:val="right" w:pos="9026" w:leader="dot"/>
            </w:tabs>
            <w:rPr/>
          </w:pPr>
          <w:hyperlink w:anchor="__RefHeading___Toc2475758_3224264995">
            <w:r>
              <w:rPr>
                <w:webHidden/>
                <w:rStyle w:val="IndexLink"/>
                <w:rtl w:val="true"/>
              </w:rPr>
              <w:t>میرزا محمّد رضا عیشی اصفهانی</w:t>
            </w:r>
            <w:r>
              <w:rPr>
                <w:rStyle w:val="IndexLink"/>
                <w:rtl w:val="true"/>
              </w:rPr>
              <w:tab/>
            </w:r>
            <w:r>
              <w:rPr>
                <w:rStyle w:val="IndexLink"/>
              </w:rPr>
              <w:t>186</w:t>
            </w:r>
          </w:hyperlink>
        </w:p>
        <w:p>
          <w:pPr>
            <w:pStyle w:val="Contents3"/>
            <w:tabs>
              <w:tab w:val="clear" w:pos="8459"/>
              <w:tab w:val="right" w:pos="9026" w:leader="dot"/>
            </w:tabs>
            <w:rPr/>
          </w:pPr>
          <w:hyperlink w:anchor="__RefHeading___Toc2475760_3224264995">
            <w:r>
              <w:rPr>
                <w:webHidden/>
                <w:rStyle w:val="IndexLink"/>
                <w:rtl w:val="true"/>
              </w:rPr>
              <w:t>میرزا محمّد رضا فقیه</w:t>
            </w:r>
            <w:r>
              <w:rPr>
                <w:rStyle w:val="IndexLink"/>
                <w:rtl w:val="true"/>
              </w:rPr>
              <w:tab/>
            </w:r>
            <w:r>
              <w:rPr>
                <w:rStyle w:val="IndexLink"/>
              </w:rPr>
              <w:t>187</w:t>
            </w:r>
          </w:hyperlink>
        </w:p>
        <w:p>
          <w:pPr>
            <w:pStyle w:val="Contents3"/>
            <w:tabs>
              <w:tab w:val="clear" w:pos="8459"/>
              <w:tab w:val="right" w:pos="9026" w:leader="dot"/>
            </w:tabs>
            <w:rPr/>
          </w:pPr>
          <w:hyperlink w:anchor="__RefHeading___Toc2475762_3224264995">
            <w:r>
              <w:rPr>
                <w:webHidden/>
                <w:rStyle w:val="IndexLink"/>
                <w:rtl w:val="true"/>
              </w:rPr>
              <w:t>شیخ محمّد رضا قهدریجانی</w:t>
            </w:r>
            <w:r>
              <w:rPr>
                <w:rStyle w:val="IndexLink"/>
                <w:rtl w:val="true"/>
              </w:rPr>
              <w:tab/>
            </w:r>
            <w:r>
              <w:rPr>
                <w:rStyle w:val="IndexLink"/>
              </w:rPr>
              <w:t>187</w:t>
            </w:r>
          </w:hyperlink>
        </w:p>
        <w:p>
          <w:pPr>
            <w:pStyle w:val="Contents3"/>
            <w:tabs>
              <w:tab w:val="clear" w:pos="8459"/>
              <w:tab w:val="right" w:pos="9026" w:leader="dot"/>
            </w:tabs>
            <w:rPr/>
          </w:pPr>
          <w:hyperlink w:anchor="__RefHeading___Toc2475764_3224264995">
            <w:r>
              <w:rPr>
                <w:webHidden/>
                <w:rStyle w:val="IndexLink"/>
                <w:rtl w:val="true"/>
              </w:rPr>
              <w:t>محمّد رضا کاتب اصفهانی</w:t>
            </w:r>
            <w:r>
              <w:rPr>
                <w:rStyle w:val="IndexLink"/>
                <w:rtl w:val="true"/>
              </w:rPr>
              <w:tab/>
            </w:r>
            <w:r>
              <w:rPr>
                <w:rStyle w:val="IndexLink"/>
              </w:rPr>
              <w:t>188</w:t>
            </w:r>
          </w:hyperlink>
        </w:p>
        <w:p>
          <w:pPr>
            <w:pStyle w:val="Contents3"/>
            <w:tabs>
              <w:tab w:val="clear" w:pos="8459"/>
              <w:tab w:val="right" w:pos="9026" w:leader="dot"/>
            </w:tabs>
            <w:rPr/>
          </w:pPr>
          <w:hyperlink w:anchor="__RefHeading___Toc2475766_3224264995">
            <w:r>
              <w:rPr>
                <w:webHidden/>
                <w:rStyle w:val="IndexLink"/>
                <w:rtl w:val="true"/>
              </w:rPr>
              <w:t>دکتر محمّد رضا کاویانی</w:t>
            </w:r>
            <w:r>
              <w:rPr>
                <w:rStyle w:val="IndexLink"/>
                <w:rtl w:val="true"/>
              </w:rPr>
              <w:t>*</w:t>
              <w:tab/>
            </w:r>
            <w:r>
              <w:rPr>
                <w:rStyle w:val="IndexLink"/>
              </w:rPr>
              <w:t>188</w:t>
            </w:r>
          </w:hyperlink>
        </w:p>
        <w:p>
          <w:pPr>
            <w:pStyle w:val="Contents3"/>
            <w:tabs>
              <w:tab w:val="clear" w:pos="8459"/>
              <w:tab w:val="right" w:pos="9026" w:leader="dot"/>
            </w:tabs>
            <w:rPr/>
          </w:pPr>
          <w:hyperlink w:anchor="__RefHeading___Toc2475768_3224264995">
            <w:r>
              <w:rPr>
                <w:webHidden/>
                <w:rStyle w:val="IndexLink"/>
                <w:rtl w:val="true"/>
              </w:rPr>
              <w:t>ملّا محمّد رضا کتابدار</w:t>
            </w:r>
            <w:r>
              <w:rPr>
                <w:rStyle w:val="IndexLink"/>
                <w:rtl w:val="true"/>
              </w:rPr>
              <w:tab/>
            </w:r>
            <w:r>
              <w:rPr>
                <w:rStyle w:val="IndexLink"/>
              </w:rPr>
              <w:t>189</w:t>
            </w:r>
          </w:hyperlink>
        </w:p>
        <w:p>
          <w:pPr>
            <w:pStyle w:val="Contents3"/>
            <w:tabs>
              <w:tab w:val="clear" w:pos="8459"/>
              <w:tab w:val="right" w:pos="9026" w:leader="dot"/>
            </w:tabs>
            <w:rPr/>
          </w:pPr>
          <w:hyperlink w:anchor="__RefHeading___Toc2475770_3224264995">
            <w:r>
              <w:rPr>
                <w:webHidden/>
                <w:rStyle w:val="IndexLink"/>
                <w:rtl w:val="true"/>
              </w:rPr>
              <w:t>سیّد محمّد رضا کتابفروش</w:t>
            </w:r>
            <w:r>
              <w:rPr>
                <w:rStyle w:val="IndexLink"/>
                <w:rtl w:val="true"/>
              </w:rPr>
              <w:tab/>
            </w:r>
            <w:r>
              <w:rPr>
                <w:rStyle w:val="IndexLink"/>
              </w:rPr>
              <w:t>190</w:t>
            </w:r>
          </w:hyperlink>
        </w:p>
        <w:p>
          <w:pPr>
            <w:pStyle w:val="Contents3"/>
            <w:tabs>
              <w:tab w:val="clear" w:pos="8459"/>
              <w:tab w:val="right" w:pos="9026" w:leader="dot"/>
            </w:tabs>
            <w:rPr/>
          </w:pPr>
          <w:hyperlink w:anchor="__RefHeading___Toc2475772_3224264995">
            <w:r>
              <w:rPr>
                <w:webHidden/>
                <w:rStyle w:val="IndexLink"/>
                <w:rtl w:val="true"/>
              </w:rPr>
              <w:t>ملّا رضا کفرانی</w:t>
            </w:r>
            <w:r>
              <w:rPr>
                <w:rStyle w:val="IndexLink"/>
                <w:rtl w:val="true"/>
              </w:rPr>
              <w:tab/>
            </w:r>
            <w:r>
              <w:rPr>
                <w:rStyle w:val="IndexLink"/>
              </w:rPr>
              <w:t>190</w:t>
            </w:r>
          </w:hyperlink>
        </w:p>
        <w:p>
          <w:pPr>
            <w:pStyle w:val="Contents3"/>
            <w:tabs>
              <w:tab w:val="clear" w:pos="8459"/>
              <w:tab w:val="right" w:pos="9026" w:leader="dot"/>
            </w:tabs>
            <w:rPr/>
          </w:pPr>
          <w:hyperlink w:anchor="__RefHeading___Toc2475774_3224264995">
            <w:r>
              <w:rPr>
                <w:webHidden/>
                <w:rStyle w:val="IndexLink"/>
                <w:rtl w:val="true"/>
              </w:rPr>
              <w:t>سیّد محمّد رضا گلپایگانی</w:t>
            </w:r>
            <w:r>
              <w:rPr>
                <w:rStyle w:val="IndexLink"/>
                <w:rtl w:val="true"/>
              </w:rPr>
              <w:tab/>
            </w:r>
            <w:r>
              <w:rPr>
                <w:rStyle w:val="IndexLink"/>
              </w:rPr>
              <w:t>190</w:t>
            </w:r>
          </w:hyperlink>
        </w:p>
        <w:p>
          <w:pPr>
            <w:pStyle w:val="Contents3"/>
            <w:tabs>
              <w:tab w:val="clear" w:pos="8459"/>
              <w:tab w:val="right" w:pos="9026" w:leader="dot"/>
            </w:tabs>
            <w:rPr/>
          </w:pPr>
          <w:hyperlink w:anchor="__RefHeading___Toc2475776_3224264995">
            <w:r>
              <w:rPr>
                <w:webHidden/>
                <w:rStyle w:val="IndexLink"/>
                <w:rtl w:val="true"/>
              </w:rPr>
              <w:t>محمّد رضا محتسب اصفهانی</w:t>
            </w:r>
            <w:r>
              <w:rPr>
                <w:rStyle w:val="IndexLink"/>
                <w:rtl w:val="true"/>
              </w:rPr>
              <w:tab/>
            </w:r>
            <w:r>
              <w:rPr>
                <w:rStyle w:val="IndexLink"/>
              </w:rPr>
              <w:t>191</w:t>
            </w:r>
          </w:hyperlink>
        </w:p>
        <w:p>
          <w:pPr>
            <w:pStyle w:val="Contents3"/>
            <w:tabs>
              <w:tab w:val="clear" w:pos="8459"/>
              <w:tab w:val="right" w:pos="9026" w:leader="dot"/>
            </w:tabs>
            <w:rPr/>
          </w:pPr>
          <w:hyperlink w:anchor="__RefHeading___Toc2475778_3224264995">
            <w:r>
              <w:rPr>
                <w:webHidden/>
                <w:rStyle w:val="IndexLink"/>
                <w:rtl w:val="true"/>
              </w:rPr>
              <w:t>محمّد رضا معلّم</w:t>
            </w:r>
            <w:r>
              <w:rPr>
                <w:rStyle w:val="IndexLink"/>
                <w:rtl w:val="true"/>
              </w:rPr>
              <w:t>*</w:t>
              <w:tab/>
            </w:r>
            <w:r>
              <w:rPr>
                <w:rStyle w:val="IndexLink"/>
              </w:rPr>
              <w:t>191</w:t>
            </w:r>
          </w:hyperlink>
        </w:p>
        <w:p>
          <w:pPr>
            <w:pStyle w:val="Contents3"/>
            <w:tabs>
              <w:tab w:val="clear" w:pos="8459"/>
              <w:tab w:val="right" w:pos="9026" w:leader="dot"/>
            </w:tabs>
            <w:rPr/>
          </w:pPr>
          <w:hyperlink w:anchor="__RefHeading___Toc2475780_3224264995">
            <w:r>
              <w:rPr>
                <w:webHidden/>
                <w:rStyle w:val="IndexLink"/>
                <w:rtl w:val="true"/>
              </w:rPr>
              <w:t>سیّد رضا موسوی نسب مبارکه</w:t>
            </w:r>
            <w:r>
              <w:rPr>
                <w:rStyle w:val="IndexLink"/>
                <w:rtl w:val="true"/>
              </w:rPr>
              <w:t>*</w:t>
              <w:tab/>
            </w:r>
            <w:r>
              <w:rPr>
                <w:rStyle w:val="IndexLink"/>
              </w:rPr>
              <w:t>192</w:t>
            </w:r>
          </w:hyperlink>
        </w:p>
        <w:p>
          <w:pPr>
            <w:pStyle w:val="Contents3"/>
            <w:tabs>
              <w:tab w:val="clear" w:pos="8459"/>
              <w:tab w:val="right" w:pos="9026" w:leader="dot"/>
            </w:tabs>
            <w:rPr/>
          </w:pPr>
          <w:hyperlink w:anchor="__RefHeading___Toc2475782_3224264995">
            <w:r>
              <w:rPr>
                <w:webHidden/>
                <w:rStyle w:val="IndexLink"/>
                <w:rtl w:val="true"/>
              </w:rPr>
              <w:t>سیّد محمّد رضا میردامادی</w:t>
            </w:r>
            <w:r>
              <w:rPr>
                <w:rStyle w:val="IndexLink"/>
                <w:rtl w:val="true"/>
              </w:rPr>
              <w:tab/>
            </w:r>
            <w:r>
              <w:rPr>
                <w:rStyle w:val="IndexLink"/>
              </w:rPr>
              <w:t>192</w:t>
            </w:r>
          </w:hyperlink>
        </w:p>
        <w:p>
          <w:pPr>
            <w:pStyle w:val="Contents3"/>
            <w:tabs>
              <w:tab w:val="clear" w:pos="8459"/>
              <w:tab w:val="right" w:pos="9026" w:leader="dot"/>
            </w:tabs>
            <w:rPr/>
          </w:pPr>
          <w:hyperlink w:anchor="__RefHeading___Toc2475784_3224264995">
            <w:r>
              <w:rPr>
                <w:webHidden/>
                <w:rStyle w:val="IndexLink"/>
                <w:rtl w:val="true"/>
              </w:rPr>
              <w:t>محمّد رضا نایب اصفهانی</w:t>
            </w:r>
            <w:r>
              <w:rPr>
                <w:rStyle w:val="IndexLink"/>
                <w:rtl w:val="true"/>
              </w:rPr>
              <w:t>*</w:t>
              <w:tab/>
            </w:r>
            <w:r>
              <w:rPr>
                <w:rStyle w:val="IndexLink"/>
              </w:rPr>
              <w:t>193</w:t>
            </w:r>
          </w:hyperlink>
        </w:p>
        <w:p>
          <w:pPr>
            <w:pStyle w:val="Contents3"/>
            <w:tabs>
              <w:tab w:val="clear" w:pos="8459"/>
              <w:tab w:val="right" w:pos="9026" w:leader="dot"/>
            </w:tabs>
            <w:rPr/>
          </w:pPr>
          <w:hyperlink w:anchor="__RefHeading___Toc2475786_3224264995">
            <w:r>
              <w:rPr>
                <w:webHidden/>
                <w:rStyle w:val="IndexLink"/>
                <w:rtl w:val="true"/>
              </w:rPr>
              <w:t>حاج سیّد محمّد رضا نایینی</w:t>
            </w:r>
            <w:r>
              <w:rPr>
                <w:rStyle w:val="IndexLink"/>
                <w:rtl w:val="true"/>
              </w:rPr>
              <w:tab/>
            </w:r>
            <w:r>
              <w:rPr>
                <w:rStyle w:val="IndexLink"/>
              </w:rPr>
              <w:t>193</w:t>
            </w:r>
          </w:hyperlink>
        </w:p>
        <w:p>
          <w:pPr>
            <w:pStyle w:val="Contents3"/>
            <w:tabs>
              <w:tab w:val="clear" w:pos="8459"/>
              <w:tab w:val="right" w:pos="9026" w:leader="dot"/>
            </w:tabs>
            <w:rPr/>
          </w:pPr>
          <w:hyperlink w:anchor="__RefHeading___Toc2475788_3224264995">
            <w:r>
              <w:rPr>
                <w:webHidden/>
                <w:rStyle w:val="IndexLink"/>
                <w:rtl w:val="true"/>
              </w:rPr>
              <w:t>شیخ محمّد رضا نجفی جزن‌آبادی</w:t>
            </w:r>
            <w:r>
              <w:rPr>
                <w:rStyle w:val="IndexLink"/>
                <w:rtl w:val="true"/>
              </w:rPr>
              <w:t>*</w:t>
              <w:tab/>
            </w:r>
            <w:r>
              <w:rPr>
                <w:rStyle w:val="IndexLink"/>
              </w:rPr>
              <w:t>193</w:t>
            </w:r>
          </w:hyperlink>
        </w:p>
        <w:p>
          <w:pPr>
            <w:pStyle w:val="Contents3"/>
            <w:tabs>
              <w:tab w:val="clear" w:pos="8459"/>
              <w:tab w:val="right" w:pos="9026" w:leader="dot"/>
            </w:tabs>
            <w:rPr/>
          </w:pPr>
          <w:hyperlink w:anchor="__RefHeading___Toc2475790_3224264995">
            <w:r>
              <w:rPr>
                <w:webHidden/>
                <w:rStyle w:val="IndexLink"/>
                <w:rtl w:val="true"/>
              </w:rPr>
              <w:t>رضا نگهبان</w:t>
            </w:r>
            <w:r>
              <w:rPr>
                <w:rStyle w:val="IndexLink"/>
                <w:rtl w:val="true"/>
              </w:rPr>
              <w:tab/>
            </w:r>
            <w:r>
              <w:rPr>
                <w:rStyle w:val="IndexLink"/>
              </w:rPr>
              <w:t>193</w:t>
            </w:r>
          </w:hyperlink>
        </w:p>
        <w:p>
          <w:pPr>
            <w:pStyle w:val="Contents3"/>
            <w:tabs>
              <w:tab w:val="clear" w:pos="8459"/>
              <w:tab w:val="right" w:pos="9026" w:leader="dot"/>
            </w:tabs>
            <w:rPr/>
          </w:pPr>
          <w:hyperlink w:anchor="__RefHeading___Toc2475792_3224264995">
            <w:r>
              <w:rPr>
                <w:webHidden/>
                <w:rStyle w:val="IndexLink"/>
                <w:rtl w:val="true"/>
              </w:rPr>
              <w:t>رضا نور بختیار</w:t>
            </w:r>
            <w:r>
              <w:rPr>
                <w:rStyle w:val="IndexLink"/>
                <w:rtl w:val="true"/>
              </w:rPr>
              <w:t>*</w:t>
              <w:tab/>
            </w:r>
            <w:r>
              <w:rPr>
                <w:rStyle w:val="IndexLink"/>
              </w:rPr>
              <w:t>194</w:t>
            </w:r>
          </w:hyperlink>
        </w:p>
        <w:p>
          <w:pPr>
            <w:pStyle w:val="Contents3"/>
            <w:tabs>
              <w:tab w:val="clear" w:pos="8459"/>
              <w:tab w:val="right" w:pos="9026" w:leader="dot"/>
            </w:tabs>
            <w:rPr/>
          </w:pPr>
          <w:hyperlink w:anchor="__RefHeading___Toc2475794_3224264995">
            <w:r>
              <w:rPr>
                <w:webHidden/>
                <w:rStyle w:val="IndexLink"/>
                <w:rtl w:val="true"/>
              </w:rPr>
              <w:t>محمّد رضا بیک همدانی</w:t>
            </w:r>
            <w:r>
              <w:rPr>
                <w:rStyle w:val="IndexLink"/>
                <w:rtl w:val="true"/>
              </w:rPr>
              <w:tab/>
            </w:r>
            <w:r>
              <w:rPr>
                <w:rStyle w:val="IndexLink"/>
              </w:rPr>
              <w:t>194</w:t>
            </w:r>
          </w:hyperlink>
        </w:p>
        <w:p>
          <w:pPr>
            <w:pStyle w:val="Contents3"/>
            <w:tabs>
              <w:tab w:val="clear" w:pos="8459"/>
              <w:tab w:val="right" w:pos="9026" w:leader="dot"/>
            </w:tabs>
            <w:rPr/>
          </w:pPr>
          <w:hyperlink w:anchor="__RefHeading___Toc2475796_3224264995">
            <w:r>
              <w:rPr>
                <w:webHidden/>
                <w:rStyle w:val="IndexLink"/>
                <w:rtl w:val="true"/>
              </w:rPr>
              <w:t>رضا علی هزارجریبی</w:t>
            </w:r>
            <w:r>
              <w:rPr>
                <w:rStyle w:val="IndexLink"/>
                <w:rtl w:val="true"/>
              </w:rPr>
              <w:tab/>
            </w:r>
            <w:r>
              <w:rPr>
                <w:rStyle w:val="IndexLink"/>
              </w:rPr>
              <w:t>195</w:t>
            </w:r>
          </w:hyperlink>
        </w:p>
        <w:p>
          <w:pPr>
            <w:pStyle w:val="Contents3"/>
            <w:tabs>
              <w:tab w:val="clear" w:pos="8459"/>
              <w:tab w:val="right" w:pos="9026" w:leader="dot"/>
            </w:tabs>
            <w:rPr/>
          </w:pPr>
          <w:hyperlink w:anchor="__RefHeading___Toc2475798_3224264995">
            <w:r>
              <w:rPr>
                <w:webHidden/>
                <w:rStyle w:val="IndexLink"/>
                <w:rtl w:val="true"/>
              </w:rPr>
              <w:t>رضا قلی ادیب شیرازی</w:t>
            </w:r>
            <w:r>
              <w:rPr>
                <w:rStyle w:val="IndexLink"/>
                <w:rtl w:val="true"/>
              </w:rPr>
              <w:t>*</w:t>
              <w:tab/>
            </w:r>
            <w:r>
              <w:rPr>
                <w:rStyle w:val="IndexLink"/>
              </w:rPr>
              <w:t>195</w:t>
            </w:r>
          </w:hyperlink>
        </w:p>
        <w:p>
          <w:pPr>
            <w:pStyle w:val="Contents3"/>
            <w:tabs>
              <w:tab w:val="clear" w:pos="8459"/>
              <w:tab w:val="right" w:pos="9026" w:leader="dot"/>
            </w:tabs>
            <w:rPr/>
          </w:pPr>
          <w:hyperlink w:anchor="__RefHeading___Toc2475800_3224264995">
            <w:r>
              <w:rPr>
                <w:webHidden/>
                <w:rStyle w:val="IndexLink"/>
                <w:rtl w:val="true"/>
              </w:rPr>
              <w:t>رضا قلی همای شیرازی</w:t>
            </w:r>
            <w:r>
              <w:rPr>
                <w:rStyle w:val="IndexLink"/>
                <w:rtl w:val="true"/>
              </w:rPr>
              <w:tab/>
            </w:r>
            <w:r>
              <w:rPr>
                <w:rStyle w:val="IndexLink"/>
              </w:rPr>
              <w:t>196</w:t>
            </w:r>
          </w:hyperlink>
        </w:p>
        <w:p>
          <w:pPr>
            <w:pStyle w:val="Contents3"/>
            <w:tabs>
              <w:tab w:val="clear" w:pos="8459"/>
              <w:tab w:val="right" w:pos="9026" w:leader="dot"/>
            </w:tabs>
            <w:rPr/>
          </w:pPr>
          <w:hyperlink w:anchor="__RefHeading___Toc2475802_3224264995">
            <w:r>
              <w:rPr>
                <w:webHidden/>
                <w:rStyle w:val="IndexLink"/>
                <w:rtl w:val="true"/>
              </w:rPr>
              <w:t>رضا قلی‌خان سراج‌الملک</w:t>
            </w:r>
            <w:r>
              <w:rPr>
                <w:rStyle w:val="IndexLink"/>
                <w:rtl w:val="true"/>
              </w:rPr>
              <w:tab/>
            </w:r>
            <w:r>
              <w:rPr>
                <w:rStyle w:val="IndexLink"/>
              </w:rPr>
              <w:t>198</w:t>
            </w:r>
          </w:hyperlink>
        </w:p>
        <w:p>
          <w:pPr>
            <w:pStyle w:val="Contents3"/>
            <w:tabs>
              <w:tab w:val="clear" w:pos="8459"/>
              <w:tab w:val="right" w:pos="9026" w:leader="dot"/>
            </w:tabs>
            <w:rPr/>
          </w:pPr>
          <w:hyperlink w:anchor="__RefHeading___Toc2475804_3224264995">
            <w:r>
              <w:rPr>
                <w:webHidden/>
                <w:rStyle w:val="IndexLink"/>
                <w:rtl w:val="true"/>
              </w:rPr>
              <w:t>رضا قلی تاراج قمشه‌ای</w:t>
            </w:r>
            <w:r>
              <w:rPr>
                <w:rStyle w:val="IndexLink"/>
                <w:rtl w:val="true"/>
              </w:rPr>
              <w:tab/>
            </w:r>
            <w:r>
              <w:rPr>
                <w:rStyle w:val="IndexLink"/>
              </w:rPr>
              <w:t>199</w:t>
            </w:r>
          </w:hyperlink>
        </w:p>
        <w:p>
          <w:pPr>
            <w:pStyle w:val="Contents3"/>
            <w:tabs>
              <w:tab w:val="clear" w:pos="8459"/>
              <w:tab w:val="right" w:pos="9026" w:leader="dot"/>
            </w:tabs>
            <w:rPr/>
          </w:pPr>
          <w:hyperlink w:anchor="__RefHeading___Toc2475806_3224264995">
            <w:r>
              <w:rPr>
                <w:webHidden/>
                <w:rStyle w:val="IndexLink"/>
                <w:rtl w:val="true"/>
              </w:rPr>
              <w:t>رضا قلی‌خان برومند گزی</w:t>
            </w:r>
            <w:r>
              <w:rPr>
                <w:rStyle w:val="IndexLink"/>
                <w:rtl w:val="true"/>
              </w:rPr>
              <w:tab/>
            </w:r>
            <w:r>
              <w:rPr>
                <w:rStyle w:val="IndexLink"/>
              </w:rPr>
              <w:t>199</w:t>
            </w:r>
          </w:hyperlink>
        </w:p>
        <w:p>
          <w:pPr>
            <w:pStyle w:val="Contents3"/>
            <w:tabs>
              <w:tab w:val="clear" w:pos="8459"/>
              <w:tab w:val="right" w:pos="9026" w:leader="dot"/>
            </w:tabs>
            <w:rPr/>
          </w:pPr>
          <w:hyperlink w:anchor="__RefHeading___Toc2475808_3224264995">
            <w:r>
              <w:rPr>
                <w:webHidden/>
                <w:rStyle w:val="IndexLink"/>
                <w:rtl w:val="true"/>
              </w:rPr>
              <w:t>رضا قلی خان اعتمادی</w:t>
            </w:r>
            <w:r>
              <w:rPr>
                <w:rStyle w:val="IndexLink"/>
                <w:rtl w:val="true"/>
              </w:rPr>
              <w:t>*</w:t>
              <w:tab/>
            </w:r>
            <w:r>
              <w:rPr>
                <w:rStyle w:val="IndexLink"/>
              </w:rPr>
              <w:t>200</w:t>
            </w:r>
          </w:hyperlink>
        </w:p>
        <w:p>
          <w:pPr>
            <w:pStyle w:val="Contents3"/>
            <w:tabs>
              <w:tab w:val="clear" w:pos="8459"/>
              <w:tab w:val="right" w:pos="9026" w:leader="dot"/>
            </w:tabs>
            <w:rPr/>
          </w:pPr>
          <w:hyperlink w:anchor="__RefHeading___Toc2475810_3224264995">
            <w:r>
              <w:rPr>
                <w:webHidden/>
                <w:rStyle w:val="IndexLink"/>
                <w:rtl w:val="true"/>
              </w:rPr>
              <w:t>ملّا رضا قلی پیشنماز</w:t>
            </w:r>
            <w:r>
              <w:rPr>
                <w:rStyle w:val="IndexLink"/>
                <w:rtl w:val="true"/>
              </w:rPr>
              <w:tab/>
            </w:r>
            <w:r>
              <w:rPr>
                <w:rStyle w:val="IndexLink"/>
              </w:rPr>
              <w:t>201</w:t>
            </w:r>
          </w:hyperlink>
        </w:p>
        <w:p>
          <w:pPr>
            <w:pStyle w:val="Contents3"/>
            <w:tabs>
              <w:tab w:val="clear" w:pos="8459"/>
              <w:tab w:val="right" w:pos="9026" w:leader="dot"/>
            </w:tabs>
            <w:rPr/>
          </w:pPr>
          <w:hyperlink w:anchor="__RefHeading___Toc2475812_3224264995">
            <w:r>
              <w:rPr>
                <w:webHidden/>
                <w:rStyle w:val="IndexLink"/>
                <w:rtl w:val="true"/>
              </w:rPr>
              <w:t>رضایی مشهدی</w:t>
            </w:r>
            <w:r>
              <w:rPr>
                <w:rStyle w:val="IndexLink"/>
                <w:rtl w:val="true"/>
              </w:rPr>
              <w:t>*</w:t>
              <w:tab/>
            </w:r>
            <w:r>
              <w:rPr>
                <w:rStyle w:val="IndexLink"/>
              </w:rPr>
              <w:t>201</w:t>
            </w:r>
          </w:hyperlink>
        </w:p>
        <w:p>
          <w:pPr>
            <w:pStyle w:val="Contents3"/>
            <w:tabs>
              <w:tab w:val="clear" w:pos="8459"/>
              <w:tab w:val="right" w:pos="9026" w:leader="dot"/>
            </w:tabs>
            <w:rPr/>
          </w:pPr>
          <w:hyperlink w:anchor="__RefHeading___Toc2475814_3224264995">
            <w:r>
              <w:rPr>
                <w:webHidden/>
                <w:rStyle w:val="IndexLink"/>
                <w:rtl w:val="true"/>
              </w:rPr>
              <w:t>آقا رضی اصفهانی</w:t>
            </w:r>
            <w:r>
              <w:rPr>
                <w:rStyle w:val="IndexLink"/>
                <w:rtl w:val="true"/>
              </w:rPr>
              <w:tab/>
            </w:r>
            <w:r>
              <w:rPr>
                <w:rStyle w:val="IndexLink"/>
              </w:rPr>
              <w:t>202</w:t>
            </w:r>
          </w:hyperlink>
        </w:p>
        <w:p>
          <w:pPr>
            <w:pStyle w:val="Contents3"/>
            <w:tabs>
              <w:tab w:val="clear" w:pos="8459"/>
              <w:tab w:val="right" w:pos="9026" w:leader="dot"/>
            </w:tabs>
            <w:rPr/>
          </w:pPr>
          <w:hyperlink w:anchor="__RefHeading___Toc2475816_3224264995">
            <w:r>
              <w:rPr>
                <w:webHidden/>
                <w:rStyle w:val="IndexLink"/>
                <w:rtl w:val="true"/>
              </w:rPr>
              <w:t>سیّد رضی اصفهانی</w:t>
            </w:r>
            <w:r>
              <w:rPr>
                <w:rStyle w:val="IndexLink"/>
                <w:rtl w:val="true"/>
              </w:rPr>
              <w:tab/>
            </w:r>
            <w:r>
              <w:rPr>
                <w:rStyle w:val="IndexLink"/>
              </w:rPr>
              <w:t>202</w:t>
            </w:r>
          </w:hyperlink>
        </w:p>
        <w:p>
          <w:pPr>
            <w:pStyle w:val="Contents3"/>
            <w:tabs>
              <w:tab w:val="clear" w:pos="8459"/>
              <w:tab w:val="right" w:pos="9026" w:leader="dot"/>
            </w:tabs>
            <w:rPr/>
          </w:pPr>
          <w:hyperlink w:anchor="__RefHeading___Toc2475818_3224264995">
            <w:r>
              <w:rPr>
                <w:webHidden/>
                <w:rStyle w:val="IndexLink"/>
                <w:rtl w:val="true"/>
              </w:rPr>
              <w:t>محمّد رضی اصفهانی</w:t>
            </w:r>
            <w:r>
              <w:rPr>
                <w:rStyle w:val="IndexLink"/>
                <w:rtl w:val="true"/>
              </w:rPr>
              <w:tab/>
            </w:r>
            <w:r>
              <w:rPr>
                <w:rStyle w:val="IndexLink"/>
              </w:rPr>
              <w:t>202</w:t>
            </w:r>
          </w:hyperlink>
        </w:p>
        <w:p>
          <w:pPr>
            <w:pStyle w:val="Contents3"/>
            <w:tabs>
              <w:tab w:val="clear" w:pos="8459"/>
              <w:tab w:val="right" w:pos="9026" w:leader="dot"/>
            </w:tabs>
            <w:rPr/>
          </w:pPr>
          <w:hyperlink w:anchor="__RefHeading___Toc2475820_3224264995">
            <w:r>
              <w:rPr>
                <w:webHidden/>
                <w:rStyle w:val="IndexLink"/>
                <w:rtl w:val="true"/>
              </w:rPr>
              <w:t>محمّد رضی اصفهانی</w:t>
            </w:r>
            <w:r>
              <w:rPr>
                <w:rStyle w:val="IndexLink"/>
                <w:rtl w:val="true"/>
              </w:rPr>
              <w:tab/>
            </w:r>
            <w:r>
              <w:rPr>
                <w:rStyle w:val="IndexLink"/>
              </w:rPr>
              <w:t>203</w:t>
            </w:r>
          </w:hyperlink>
        </w:p>
        <w:p>
          <w:pPr>
            <w:pStyle w:val="Contents3"/>
            <w:tabs>
              <w:tab w:val="clear" w:pos="8459"/>
              <w:tab w:val="right" w:pos="9026" w:leader="dot"/>
            </w:tabs>
            <w:rPr/>
          </w:pPr>
          <w:hyperlink w:anchor="__RefHeading___Toc2475822_3224264995">
            <w:r>
              <w:rPr>
                <w:webHidden/>
                <w:rStyle w:val="IndexLink"/>
                <w:rtl w:val="true"/>
              </w:rPr>
              <w:t>آقا رضی مجلسی</w:t>
            </w:r>
            <w:r>
              <w:rPr>
                <w:rStyle w:val="IndexLink"/>
                <w:rtl w:val="true"/>
              </w:rPr>
              <w:tab/>
            </w:r>
            <w:r>
              <w:rPr>
                <w:rStyle w:val="IndexLink"/>
              </w:rPr>
              <w:t>203</w:t>
            </w:r>
          </w:hyperlink>
        </w:p>
        <w:p>
          <w:pPr>
            <w:pStyle w:val="Contents3"/>
            <w:tabs>
              <w:tab w:val="clear" w:pos="8459"/>
              <w:tab w:val="right" w:pos="9026" w:leader="dot"/>
            </w:tabs>
            <w:rPr/>
          </w:pPr>
          <w:hyperlink w:anchor="__RefHeading___Toc2475824_3224264995">
            <w:r>
              <w:rPr>
                <w:webHidden/>
                <w:rStyle w:val="IndexLink"/>
                <w:rtl w:val="true"/>
              </w:rPr>
              <w:t>سیّد رضی علوی اصفهانی</w:t>
            </w:r>
            <w:r>
              <w:rPr>
                <w:rStyle w:val="IndexLink"/>
                <w:rtl w:val="true"/>
              </w:rPr>
              <w:t>*</w:t>
              <w:tab/>
            </w:r>
            <w:r>
              <w:rPr>
                <w:rStyle w:val="IndexLink"/>
              </w:rPr>
              <w:t>204</w:t>
            </w:r>
          </w:hyperlink>
        </w:p>
        <w:p>
          <w:pPr>
            <w:pStyle w:val="Contents3"/>
            <w:tabs>
              <w:tab w:val="clear" w:pos="8459"/>
              <w:tab w:val="right" w:pos="9026" w:leader="dot"/>
            </w:tabs>
            <w:rPr/>
          </w:pPr>
          <w:hyperlink w:anchor="__RefHeading___Toc2475826_3224264995">
            <w:r>
              <w:rPr>
                <w:webHidden/>
                <w:rStyle w:val="IndexLink"/>
                <w:rtl w:val="true"/>
              </w:rPr>
              <w:t>سیّد رضی لاریجانی</w:t>
            </w:r>
            <w:r>
              <w:rPr>
                <w:rStyle w:val="IndexLink"/>
                <w:rtl w:val="true"/>
              </w:rPr>
              <w:tab/>
            </w:r>
            <w:r>
              <w:rPr>
                <w:rStyle w:val="IndexLink"/>
              </w:rPr>
              <w:t>204</w:t>
            </w:r>
          </w:hyperlink>
        </w:p>
        <w:p>
          <w:pPr>
            <w:pStyle w:val="Contents3"/>
            <w:tabs>
              <w:tab w:val="clear" w:pos="8459"/>
              <w:tab w:val="right" w:pos="9026" w:leader="dot"/>
            </w:tabs>
            <w:rPr/>
          </w:pPr>
          <w:hyperlink w:anchor="__RefHeading___Toc2475828_3224264995">
            <w:r>
              <w:rPr>
                <w:webHidden/>
                <w:rStyle w:val="IndexLink"/>
                <w:rtl w:val="true"/>
              </w:rPr>
              <w:t>میرزا سیّد رضی اصفهانی</w:t>
            </w:r>
            <w:r>
              <w:rPr>
                <w:rStyle w:val="IndexLink"/>
                <w:rtl w:val="true"/>
              </w:rPr>
              <w:tab/>
            </w:r>
            <w:r>
              <w:rPr>
                <w:rStyle w:val="IndexLink"/>
              </w:rPr>
              <w:t>205</w:t>
            </w:r>
          </w:hyperlink>
        </w:p>
        <w:p>
          <w:pPr>
            <w:pStyle w:val="Contents3"/>
            <w:tabs>
              <w:tab w:val="clear" w:pos="8459"/>
              <w:tab w:val="right" w:pos="9026" w:leader="dot"/>
            </w:tabs>
            <w:rPr/>
          </w:pPr>
          <w:hyperlink w:anchor="__RefHeading___Toc2475830_3224264995">
            <w:r>
              <w:rPr>
                <w:webHidden/>
                <w:rStyle w:val="IndexLink"/>
                <w:rtl w:val="true"/>
              </w:rPr>
              <w:t>سیّد رضی مصلح لنجانی</w:t>
            </w:r>
            <w:r>
              <w:rPr>
                <w:rStyle w:val="IndexLink"/>
                <w:rtl w:val="true"/>
              </w:rPr>
              <w:tab/>
            </w:r>
            <w:r>
              <w:rPr>
                <w:rStyle w:val="IndexLink"/>
              </w:rPr>
              <w:t>206</w:t>
            </w:r>
          </w:hyperlink>
        </w:p>
        <w:p>
          <w:pPr>
            <w:pStyle w:val="Contents3"/>
            <w:tabs>
              <w:tab w:val="clear" w:pos="8459"/>
              <w:tab w:val="right" w:pos="9026" w:leader="dot"/>
            </w:tabs>
            <w:rPr/>
          </w:pPr>
          <w:hyperlink w:anchor="__RefHeading___Toc2475832_3224264995">
            <w:r>
              <w:rPr>
                <w:webHidden/>
                <w:rStyle w:val="IndexLink"/>
                <w:rtl w:val="true"/>
              </w:rPr>
              <w:t>رفیعای نقاش اصفهانی</w:t>
            </w:r>
            <w:r>
              <w:rPr>
                <w:rStyle w:val="IndexLink"/>
                <w:rtl w:val="true"/>
              </w:rPr>
              <w:tab/>
            </w:r>
            <w:r>
              <w:rPr>
                <w:rStyle w:val="IndexLink"/>
              </w:rPr>
              <w:t>206</w:t>
            </w:r>
          </w:hyperlink>
        </w:p>
        <w:p>
          <w:pPr>
            <w:pStyle w:val="Contents3"/>
            <w:tabs>
              <w:tab w:val="clear" w:pos="8459"/>
              <w:tab w:val="right" w:pos="9026" w:leader="dot"/>
            </w:tabs>
            <w:rPr/>
          </w:pPr>
          <w:hyperlink w:anchor="__RefHeading___Toc2475834_3224264995">
            <w:r>
              <w:rPr>
                <w:webHidden/>
                <w:rStyle w:val="IndexLink"/>
                <w:rtl w:val="true"/>
              </w:rPr>
              <w:t>میرزا محمّد رفیع میردامادی</w:t>
            </w:r>
            <w:r>
              <w:rPr>
                <w:rStyle w:val="IndexLink"/>
                <w:rtl w:val="true"/>
              </w:rPr>
              <w:tab/>
            </w:r>
            <w:r>
              <w:rPr>
                <w:rStyle w:val="IndexLink"/>
              </w:rPr>
              <w:t>206</w:t>
            </w:r>
          </w:hyperlink>
        </w:p>
        <w:p>
          <w:pPr>
            <w:pStyle w:val="Contents3"/>
            <w:tabs>
              <w:tab w:val="clear" w:pos="8459"/>
              <w:tab w:val="right" w:pos="9026" w:leader="dot"/>
            </w:tabs>
            <w:rPr/>
          </w:pPr>
          <w:hyperlink w:anchor="__RefHeading___Toc2475836_3224264995">
            <w:r>
              <w:rPr>
                <w:webHidden/>
                <w:rStyle w:val="IndexLink"/>
                <w:rtl w:val="true"/>
              </w:rPr>
              <w:t>محمّد رفیع رشتی گیلانی</w:t>
            </w:r>
            <w:r>
              <w:rPr>
                <w:rStyle w:val="IndexLink"/>
                <w:rtl w:val="true"/>
              </w:rPr>
              <w:tab/>
            </w:r>
            <w:r>
              <w:rPr>
                <w:rStyle w:val="IndexLink"/>
              </w:rPr>
              <w:t>207</w:t>
            </w:r>
          </w:hyperlink>
        </w:p>
        <w:p>
          <w:pPr>
            <w:pStyle w:val="Contents3"/>
            <w:tabs>
              <w:tab w:val="clear" w:pos="8459"/>
              <w:tab w:val="right" w:pos="9026" w:leader="dot"/>
            </w:tabs>
            <w:rPr/>
          </w:pPr>
          <w:hyperlink w:anchor="__RefHeading___Toc2475838_3224264995">
            <w:r>
              <w:rPr>
                <w:webHidden/>
                <w:rStyle w:val="IndexLink"/>
                <w:rtl w:val="true"/>
              </w:rPr>
              <w:t>سیّد محمّد رفیع خاتون‌آبادی</w:t>
            </w:r>
            <w:r>
              <w:rPr>
                <w:rStyle w:val="IndexLink"/>
                <w:rtl w:val="true"/>
              </w:rPr>
              <w:tab/>
            </w:r>
            <w:r>
              <w:rPr>
                <w:rStyle w:val="IndexLink"/>
              </w:rPr>
              <w:t>207</w:t>
            </w:r>
          </w:hyperlink>
        </w:p>
        <w:p>
          <w:pPr>
            <w:pStyle w:val="Contents3"/>
            <w:tabs>
              <w:tab w:val="clear" w:pos="8459"/>
              <w:tab w:val="right" w:pos="9026" w:leader="dot"/>
            </w:tabs>
            <w:rPr/>
          </w:pPr>
          <w:hyperlink w:anchor="__RefHeading___Toc2475840_3224264995">
            <w:r>
              <w:rPr>
                <w:webHidden/>
                <w:rStyle w:val="IndexLink"/>
                <w:rtl w:val="true"/>
              </w:rPr>
              <w:t>آقا رفیع نقاش زرگر</w:t>
            </w:r>
            <w:r>
              <w:rPr>
                <w:rStyle w:val="IndexLink"/>
                <w:rtl w:val="true"/>
              </w:rPr>
              <w:t>*</w:t>
              <w:tab/>
            </w:r>
            <w:r>
              <w:rPr>
                <w:rStyle w:val="IndexLink"/>
              </w:rPr>
              <w:t>208</w:t>
            </w:r>
          </w:hyperlink>
        </w:p>
        <w:p>
          <w:pPr>
            <w:pStyle w:val="Contents3"/>
            <w:tabs>
              <w:tab w:val="clear" w:pos="8459"/>
              <w:tab w:val="right" w:pos="9026" w:leader="dot"/>
            </w:tabs>
            <w:rPr/>
          </w:pPr>
          <w:hyperlink w:anchor="__RefHeading___Toc2475842_3224264995">
            <w:r>
              <w:rPr>
                <w:webHidden/>
                <w:rStyle w:val="IndexLink"/>
                <w:rtl w:val="true"/>
              </w:rPr>
              <w:t>رفیع اصفهانی</w:t>
            </w:r>
            <w:r>
              <w:rPr>
                <w:rStyle w:val="IndexLink"/>
                <w:rtl w:val="true"/>
              </w:rPr>
              <w:tab/>
            </w:r>
            <w:r>
              <w:rPr>
                <w:rStyle w:val="IndexLink"/>
              </w:rPr>
              <w:t>208</w:t>
            </w:r>
          </w:hyperlink>
        </w:p>
        <w:p>
          <w:pPr>
            <w:pStyle w:val="Contents3"/>
            <w:tabs>
              <w:tab w:val="clear" w:pos="8459"/>
              <w:tab w:val="right" w:pos="9026" w:leader="dot"/>
            </w:tabs>
            <w:rPr/>
          </w:pPr>
          <w:hyperlink w:anchor="__RefHeading___Toc2475844_3224264995">
            <w:r>
              <w:rPr>
                <w:webHidden/>
                <w:rStyle w:val="IndexLink"/>
                <w:rtl w:val="true"/>
              </w:rPr>
              <w:t>محمّد رفیع اصفهانی</w:t>
            </w:r>
            <w:r>
              <w:rPr>
                <w:rStyle w:val="IndexLink"/>
                <w:rtl w:val="true"/>
              </w:rPr>
              <w:tab/>
            </w:r>
            <w:r>
              <w:rPr>
                <w:rStyle w:val="IndexLink"/>
              </w:rPr>
              <w:t>209</w:t>
            </w:r>
          </w:hyperlink>
        </w:p>
        <w:p>
          <w:pPr>
            <w:pStyle w:val="Contents3"/>
            <w:tabs>
              <w:tab w:val="clear" w:pos="8459"/>
              <w:tab w:val="right" w:pos="9026" w:leader="dot"/>
            </w:tabs>
            <w:rPr/>
          </w:pPr>
          <w:hyperlink w:anchor="__RefHeading___Toc2475846_3224264995">
            <w:r>
              <w:rPr>
                <w:webHidden/>
                <w:rStyle w:val="IndexLink"/>
                <w:rtl w:val="true"/>
              </w:rPr>
              <w:t>حاج میرزا رفیع طباطبایی نایینی اردستانی</w:t>
            </w:r>
            <w:r>
              <w:rPr>
                <w:rStyle w:val="IndexLink"/>
                <w:rtl w:val="true"/>
              </w:rPr>
              <w:tab/>
            </w:r>
            <w:r>
              <w:rPr>
                <w:rStyle w:val="IndexLink"/>
              </w:rPr>
              <w:t>209</w:t>
            </w:r>
          </w:hyperlink>
        </w:p>
        <w:p>
          <w:pPr>
            <w:pStyle w:val="Contents3"/>
            <w:tabs>
              <w:tab w:val="clear" w:pos="8459"/>
              <w:tab w:val="right" w:pos="9026" w:leader="dot"/>
            </w:tabs>
            <w:rPr/>
          </w:pPr>
          <w:hyperlink w:anchor="__RefHeading___Toc2475848_3224264995">
            <w:r>
              <w:rPr>
                <w:webHidden/>
                <w:rStyle w:val="IndexLink"/>
                <w:rtl w:val="true"/>
              </w:rPr>
              <w:t>آقا محمّد رفیع خوانساری</w:t>
            </w:r>
            <w:r>
              <w:rPr>
                <w:rStyle w:val="IndexLink"/>
                <w:rtl w:val="true"/>
              </w:rPr>
              <w:t>*</w:t>
              <w:tab/>
            </w:r>
            <w:r>
              <w:rPr>
                <w:rStyle w:val="IndexLink"/>
              </w:rPr>
              <w:t>210</w:t>
            </w:r>
          </w:hyperlink>
        </w:p>
        <w:p>
          <w:pPr>
            <w:pStyle w:val="Contents3"/>
            <w:tabs>
              <w:tab w:val="clear" w:pos="8459"/>
              <w:tab w:val="right" w:pos="9026" w:leader="dot"/>
            </w:tabs>
            <w:rPr/>
          </w:pPr>
          <w:hyperlink w:anchor="__RefHeading___Toc2475850_3224264995">
            <w:r>
              <w:rPr>
                <w:webHidden/>
                <w:rStyle w:val="IndexLink"/>
                <w:rtl w:val="true"/>
              </w:rPr>
              <w:t>محمّد رفیع</w:t>
            </w:r>
            <w:r>
              <w:rPr>
                <w:rStyle w:val="IndexLink"/>
                <w:rtl w:val="true"/>
              </w:rPr>
              <w:t>*</w:t>
              <w:tab/>
            </w:r>
            <w:r>
              <w:rPr>
                <w:rStyle w:val="IndexLink"/>
              </w:rPr>
              <w:t>210</w:t>
            </w:r>
          </w:hyperlink>
        </w:p>
        <w:p>
          <w:pPr>
            <w:pStyle w:val="Contents3"/>
            <w:tabs>
              <w:tab w:val="clear" w:pos="8459"/>
              <w:tab w:val="right" w:pos="9026" w:leader="dot"/>
            </w:tabs>
            <w:rPr/>
          </w:pPr>
          <w:hyperlink w:anchor="__RefHeading___Toc2475852_3224264995">
            <w:r>
              <w:rPr>
                <w:webHidden/>
                <w:rStyle w:val="IndexLink"/>
                <w:rtl w:val="true"/>
              </w:rPr>
              <w:t>ملّا محمّد رفیع گیلانی</w:t>
            </w:r>
            <w:r>
              <w:rPr>
                <w:rStyle w:val="IndexLink"/>
                <w:rtl w:val="true"/>
              </w:rPr>
              <w:t>*</w:t>
              <w:tab/>
            </w:r>
            <w:r>
              <w:rPr>
                <w:rStyle w:val="IndexLink"/>
              </w:rPr>
              <w:t>211</w:t>
            </w:r>
          </w:hyperlink>
        </w:p>
        <w:p>
          <w:pPr>
            <w:pStyle w:val="Contents3"/>
            <w:tabs>
              <w:tab w:val="clear" w:pos="8459"/>
              <w:tab w:val="right" w:pos="9026" w:leader="dot"/>
            </w:tabs>
            <w:rPr/>
          </w:pPr>
          <w:hyperlink w:anchor="__RefHeading___Toc2475854_3224264995">
            <w:r>
              <w:rPr>
                <w:webHidden/>
                <w:rStyle w:val="IndexLink"/>
                <w:rtl w:val="true"/>
              </w:rPr>
              <w:t>رفیع‌الدّین جابری</w:t>
            </w:r>
            <w:r>
              <w:rPr>
                <w:rStyle w:val="IndexLink"/>
                <w:rtl w:val="true"/>
              </w:rPr>
              <w:tab/>
            </w:r>
            <w:r>
              <w:rPr>
                <w:rStyle w:val="IndexLink"/>
              </w:rPr>
              <w:t>211</w:t>
            </w:r>
          </w:hyperlink>
        </w:p>
        <w:p>
          <w:pPr>
            <w:pStyle w:val="Contents3"/>
            <w:tabs>
              <w:tab w:val="clear" w:pos="8459"/>
              <w:tab w:val="right" w:pos="9026" w:leader="dot"/>
            </w:tabs>
            <w:rPr/>
          </w:pPr>
          <w:hyperlink w:anchor="__RefHeading___Toc2475856_3224264995">
            <w:r>
              <w:rPr>
                <w:webHidden/>
                <w:rStyle w:val="IndexLink"/>
                <w:rtl w:val="true"/>
              </w:rPr>
              <w:t>ملّا محمّد رفیع گیلانی</w:t>
            </w:r>
            <w:r>
              <w:rPr>
                <w:rStyle w:val="IndexLink"/>
                <w:rtl w:val="true"/>
              </w:rPr>
              <w:tab/>
            </w:r>
            <w:r>
              <w:rPr>
                <w:rStyle w:val="IndexLink"/>
              </w:rPr>
              <w:t>212</w:t>
            </w:r>
          </w:hyperlink>
        </w:p>
        <w:p>
          <w:pPr>
            <w:pStyle w:val="Contents3"/>
            <w:tabs>
              <w:tab w:val="clear" w:pos="8459"/>
              <w:tab w:val="right" w:pos="9026" w:leader="dot"/>
            </w:tabs>
            <w:rPr/>
          </w:pPr>
          <w:hyperlink w:anchor="__RefHeading___Toc2475858_3224264995">
            <w:r>
              <w:rPr>
                <w:webHidden/>
                <w:rStyle w:val="IndexLink"/>
                <w:rtl w:val="true"/>
              </w:rPr>
              <w:t>محمّد رفیع پیرزاده</w:t>
            </w:r>
            <w:r>
              <w:rPr>
                <w:rStyle w:val="IndexLink"/>
                <w:rtl w:val="true"/>
              </w:rPr>
              <w:tab/>
            </w:r>
            <w:r>
              <w:rPr>
                <w:rStyle w:val="IndexLink"/>
              </w:rPr>
              <w:t>212</w:t>
            </w:r>
          </w:hyperlink>
        </w:p>
        <w:p>
          <w:pPr>
            <w:pStyle w:val="Contents3"/>
            <w:tabs>
              <w:tab w:val="clear" w:pos="8459"/>
              <w:tab w:val="right" w:pos="9026" w:leader="dot"/>
            </w:tabs>
            <w:rPr/>
          </w:pPr>
          <w:hyperlink w:anchor="__RefHeading___Toc2475860_3224264995">
            <w:r>
              <w:rPr>
                <w:webHidden/>
                <w:rStyle w:val="IndexLink"/>
                <w:rtl w:val="true"/>
              </w:rPr>
              <w:t>میرزا رفیع قزوینی</w:t>
            </w:r>
            <w:r>
              <w:rPr>
                <w:rStyle w:val="IndexLink"/>
                <w:rtl w:val="true"/>
              </w:rPr>
              <w:tab/>
            </w:r>
            <w:r>
              <w:rPr>
                <w:rStyle w:val="IndexLink"/>
              </w:rPr>
              <w:t>213</w:t>
            </w:r>
          </w:hyperlink>
        </w:p>
        <w:p>
          <w:pPr>
            <w:pStyle w:val="Contents3"/>
            <w:tabs>
              <w:tab w:val="clear" w:pos="8459"/>
              <w:tab w:val="right" w:pos="9026" w:leader="dot"/>
            </w:tabs>
            <w:rPr/>
          </w:pPr>
          <w:hyperlink w:anchor="__RefHeading___Toc2475862_3224264995">
            <w:r>
              <w:rPr>
                <w:webHidden/>
                <w:rStyle w:val="IndexLink"/>
                <w:rtl w:val="true"/>
              </w:rPr>
              <w:t>میر رمزی اصفهانی</w:t>
            </w:r>
            <w:r>
              <w:rPr>
                <w:rStyle w:val="IndexLink"/>
                <w:rtl w:val="true"/>
              </w:rPr>
              <w:t>*</w:t>
              <w:tab/>
            </w:r>
            <w:r>
              <w:rPr>
                <w:rStyle w:val="IndexLink"/>
              </w:rPr>
              <w:t>213</w:t>
            </w:r>
          </w:hyperlink>
        </w:p>
        <w:p>
          <w:pPr>
            <w:pStyle w:val="Contents3"/>
            <w:tabs>
              <w:tab w:val="clear" w:pos="8459"/>
              <w:tab w:val="right" w:pos="9026" w:leader="dot"/>
            </w:tabs>
            <w:rPr/>
          </w:pPr>
          <w:hyperlink w:anchor="__RefHeading___Toc2475864_3224264995">
            <w:r>
              <w:rPr>
                <w:webHidden/>
                <w:rStyle w:val="IndexLink"/>
                <w:rtl w:val="true"/>
              </w:rPr>
              <w:t>رمضان شیرنشان</w:t>
            </w:r>
            <w:r>
              <w:rPr>
                <w:rStyle w:val="IndexLink"/>
                <w:rtl w:val="true"/>
              </w:rPr>
              <w:t>*</w:t>
              <w:tab/>
            </w:r>
            <w:r>
              <w:rPr>
                <w:rStyle w:val="IndexLink"/>
              </w:rPr>
              <w:t>213</w:t>
            </w:r>
          </w:hyperlink>
        </w:p>
        <w:p>
          <w:pPr>
            <w:pStyle w:val="Contents3"/>
            <w:tabs>
              <w:tab w:val="clear" w:pos="8459"/>
              <w:tab w:val="right" w:pos="9026" w:leader="dot"/>
            </w:tabs>
            <w:rPr/>
          </w:pPr>
          <w:hyperlink w:anchor="__RefHeading___Toc2475866_3224264995">
            <w:r>
              <w:rPr>
                <w:webHidden/>
                <w:rStyle w:val="IndexLink"/>
                <w:rtl w:val="true"/>
              </w:rPr>
              <w:t>رمضان صابر اصفهانی</w:t>
            </w:r>
            <w:r>
              <w:rPr>
                <w:rStyle w:val="IndexLink"/>
                <w:rtl w:val="true"/>
              </w:rPr>
              <w:tab/>
            </w:r>
            <w:r>
              <w:rPr>
                <w:rStyle w:val="IndexLink"/>
              </w:rPr>
              <w:t>214</w:t>
            </w:r>
          </w:hyperlink>
        </w:p>
        <w:p>
          <w:pPr>
            <w:pStyle w:val="Contents3"/>
            <w:tabs>
              <w:tab w:val="clear" w:pos="8459"/>
              <w:tab w:val="right" w:pos="9026" w:leader="dot"/>
            </w:tabs>
            <w:rPr/>
          </w:pPr>
          <w:hyperlink w:anchor="__RefHeading___Toc2475868_3224264995">
            <w:r>
              <w:rPr>
                <w:webHidden/>
                <w:rStyle w:val="IndexLink"/>
                <w:rtl w:val="true"/>
              </w:rPr>
              <w:t>رمضان نجف‌آبادی</w:t>
            </w:r>
            <w:r>
              <w:rPr>
                <w:rStyle w:val="IndexLink"/>
                <w:rtl w:val="true"/>
              </w:rPr>
              <w:tab/>
            </w:r>
            <w:r>
              <w:rPr>
                <w:rStyle w:val="IndexLink"/>
              </w:rPr>
              <w:t>215</w:t>
            </w:r>
          </w:hyperlink>
        </w:p>
        <w:p>
          <w:pPr>
            <w:pStyle w:val="Contents3"/>
            <w:tabs>
              <w:tab w:val="clear" w:pos="8459"/>
              <w:tab w:val="right" w:pos="9026" w:leader="dot"/>
            </w:tabs>
            <w:rPr/>
          </w:pPr>
          <w:hyperlink w:anchor="__RefHeading___Toc2475870_3224264995">
            <w:r>
              <w:rPr>
                <w:webHidden/>
                <w:rStyle w:val="IndexLink"/>
                <w:rtl w:val="true"/>
              </w:rPr>
              <w:t>رمضان هشیار</w:t>
            </w:r>
            <w:r>
              <w:rPr>
                <w:rStyle w:val="IndexLink"/>
                <w:rtl w:val="true"/>
              </w:rPr>
              <w:tab/>
            </w:r>
            <w:r>
              <w:rPr>
                <w:rStyle w:val="IndexLink"/>
              </w:rPr>
              <w:t>215</w:t>
            </w:r>
          </w:hyperlink>
        </w:p>
        <w:p>
          <w:pPr>
            <w:pStyle w:val="Contents3"/>
            <w:tabs>
              <w:tab w:val="clear" w:pos="8459"/>
              <w:tab w:val="right" w:pos="9026" w:leader="dot"/>
            </w:tabs>
            <w:rPr/>
          </w:pPr>
          <w:hyperlink w:anchor="__RefHeading___Toc2475872_3224264995">
            <w:r>
              <w:rPr>
                <w:webHidden/>
                <w:rStyle w:val="IndexLink"/>
                <w:rtl w:val="true"/>
              </w:rPr>
              <w:t>رمضان طلاکوب</w:t>
            </w:r>
            <w:r>
              <w:rPr>
                <w:rStyle w:val="IndexLink"/>
                <w:rtl w:val="true"/>
              </w:rPr>
              <w:tab/>
            </w:r>
            <w:r>
              <w:rPr>
                <w:rStyle w:val="IndexLink"/>
              </w:rPr>
              <w:t>215</w:t>
            </w:r>
          </w:hyperlink>
        </w:p>
        <w:p>
          <w:pPr>
            <w:pStyle w:val="Contents3"/>
            <w:tabs>
              <w:tab w:val="clear" w:pos="8459"/>
              <w:tab w:val="right" w:pos="9026" w:leader="dot"/>
            </w:tabs>
            <w:rPr/>
          </w:pPr>
          <w:hyperlink w:anchor="__RefHeading___Toc2475874_3224264995">
            <w:r>
              <w:rPr>
                <w:webHidden/>
                <w:rStyle w:val="IndexLink"/>
                <w:rtl w:val="true"/>
              </w:rPr>
              <w:t>رمضانعلی سدهی لنجانی</w:t>
            </w:r>
            <w:r>
              <w:rPr>
                <w:rStyle w:val="IndexLink"/>
                <w:rtl w:val="true"/>
              </w:rPr>
              <w:t>*</w:t>
              <w:tab/>
            </w:r>
            <w:r>
              <w:rPr>
                <w:rStyle w:val="IndexLink"/>
              </w:rPr>
              <w:t>216</w:t>
            </w:r>
          </w:hyperlink>
        </w:p>
        <w:p>
          <w:pPr>
            <w:pStyle w:val="Contents3"/>
            <w:tabs>
              <w:tab w:val="clear" w:pos="8459"/>
              <w:tab w:val="right" w:pos="9026" w:leader="dot"/>
            </w:tabs>
            <w:rPr/>
          </w:pPr>
          <w:hyperlink w:anchor="__RefHeading___Toc2475876_3224264995">
            <w:r>
              <w:rPr>
                <w:webHidden/>
                <w:rStyle w:val="IndexLink"/>
                <w:rtl w:val="true"/>
              </w:rPr>
              <w:t>رمضانعلی اصفهانی</w:t>
            </w:r>
            <w:r>
              <w:rPr>
                <w:rStyle w:val="IndexLink"/>
                <w:rtl w:val="true"/>
              </w:rPr>
              <w:t>*</w:t>
              <w:tab/>
            </w:r>
            <w:r>
              <w:rPr>
                <w:rStyle w:val="IndexLink"/>
              </w:rPr>
              <w:t>216</w:t>
            </w:r>
          </w:hyperlink>
        </w:p>
        <w:p>
          <w:pPr>
            <w:pStyle w:val="Contents3"/>
            <w:tabs>
              <w:tab w:val="clear" w:pos="8459"/>
              <w:tab w:val="right" w:pos="9026" w:leader="dot"/>
            </w:tabs>
            <w:rPr/>
          </w:pPr>
          <w:hyperlink w:anchor="__RefHeading___Toc2475878_3224264995">
            <w:r>
              <w:rPr>
                <w:webHidden/>
                <w:rStyle w:val="IndexLink"/>
                <w:rtl w:val="true"/>
              </w:rPr>
              <w:t>رمضانعلی رارانی اصفهانی</w:t>
            </w:r>
            <w:r>
              <w:rPr>
                <w:rStyle w:val="IndexLink"/>
                <w:rtl w:val="true"/>
              </w:rPr>
              <w:tab/>
            </w:r>
            <w:r>
              <w:rPr>
                <w:rStyle w:val="IndexLink"/>
              </w:rPr>
              <w:t>216</w:t>
            </w:r>
          </w:hyperlink>
        </w:p>
        <w:p>
          <w:pPr>
            <w:pStyle w:val="Contents3"/>
            <w:tabs>
              <w:tab w:val="clear" w:pos="8459"/>
              <w:tab w:val="right" w:pos="9026" w:leader="dot"/>
            </w:tabs>
            <w:rPr/>
          </w:pPr>
          <w:hyperlink w:anchor="__RefHeading___Toc2475880_3224264995">
            <w:r>
              <w:rPr>
                <w:webHidden/>
                <w:rStyle w:val="IndexLink"/>
                <w:rtl w:val="true"/>
              </w:rPr>
              <w:t>شیخ رمضانعلی املائی خوزانی</w:t>
            </w:r>
            <w:r>
              <w:rPr>
                <w:rStyle w:val="IndexLink"/>
                <w:rtl w:val="true"/>
              </w:rPr>
              <w:t>*</w:t>
              <w:tab/>
            </w:r>
            <w:r>
              <w:rPr>
                <w:rStyle w:val="IndexLink"/>
              </w:rPr>
              <w:t>217</w:t>
            </w:r>
          </w:hyperlink>
        </w:p>
        <w:p>
          <w:pPr>
            <w:pStyle w:val="Contents3"/>
            <w:tabs>
              <w:tab w:val="clear" w:pos="8459"/>
              <w:tab w:val="right" w:pos="9026" w:leader="dot"/>
            </w:tabs>
            <w:rPr/>
          </w:pPr>
          <w:hyperlink w:anchor="__RefHeading___Toc2475882_3224264995">
            <w:r>
              <w:rPr>
                <w:webHidden/>
                <w:rStyle w:val="IndexLink"/>
                <w:rtl w:val="true"/>
              </w:rPr>
              <w:t>روح تمیمی اصفهانی</w:t>
            </w:r>
            <w:r>
              <w:rPr>
                <w:rStyle w:val="IndexLink"/>
                <w:rtl w:val="true"/>
              </w:rPr>
              <w:t>*</w:t>
              <w:tab/>
            </w:r>
            <w:r>
              <w:rPr>
                <w:rStyle w:val="IndexLink"/>
              </w:rPr>
              <w:t>218</w:t>
            </w:r>
          </w:hyperlink>
        </w:p>
        <w:p>
          <w:pPr>
            <w:pStyle w:val="Contents3"/>
            <w:tabs>
              <w:tab w:val="clear" w:pos="8459"/>
              <w:tab w:val="right" w:pos="9026" w:leader="dot"/>
            </w:tabs>
            <w:rPr/>
          </w:pPr>
          <w:hyperlink w:anchor="__RefHeading___Toc2475884_3224264995">
            <w:r>
              <w:rPr>
                <w:webHidden/>
                <w:rStyle w:val="IndexLink"/>
                <w:rtl w:val="true"/>
              </w:rPr>
              <w:t>روح رارانی اصفهانی</w:t>
            </w:r>
            <w:r>
              <w:rPr>
                <w:rStyle w:val="IndexLink"/>
                <w:rtl w:val="true"/>
              </w:rPr>
              <w:tab/>
            </w:r>
            <w:r>
              <w:rPr>
                <w:rStyle w:val="IndexLink"/>
              </w:rPr>
              <w:t>218</w:t>
            </w:r>
          </w:hyperlink>
        </w:p>
        <w:p>
          <w:pPr>
            <w:pStyle w:val="Contents3"/>
            <w:tabs>
              <w:tab w:val="clear" w:pos="8459"/>
              <w:tab w:val="right" w:pos="9026" w:leader="dot"/>
            </w:tabs>
            <w:rPr/>
          </w:pPr>
          <w:hyperlink w:anchor="__RefHeading___Toc2475886_3224264995">
            <w:r>
              <w:rPr>
                <w:webHidden/>
                <w:rStyle w:val="IndexLink"/>
                <w:rtl w:val="true"/>
              </w:rPr>
              <w:t>روح اصفهانی</w:t>
            </w:r>
            <w:r>
              <w:rPr>
                <w:rStyle w:val="IndexLink"/>
                <w:rtl w:val="true"/>
              </w:rPr>
              <w:tab/>
            </w:r>
            <w:r>
              <w:rPr>
                <w:rStyle w:val="IndexLink"/>
              </w:rPr>
              <w:t>219</w:t>
            </w:r>
          </w:hyperlink>
        </w:p>
        <w:p>
          <w:pPr>
            <w:pStyle w:val="Contents3"/>
            <w:tabs>
              <w:tab w:val="clear" w:pos="8459"/>
              <w:tab w:val="right" w:pos="9026" w:leader="dot"/>
            </w:tabs>
            <w:rPr/>
          </w:pPr>
          <w:hyperlink w:anchor="__RefHeading___Toc2475888_3224264995">
            <w:r>
              <w:rPr>
                <w:webHidden/>
                <w:rStyle w:val="IndexLink"/>
                <w:rtl w:val="true"/>
              </w:rPr>
              <w:t>روح جَبَّری اصفهانی</w:t>
            </w:r>
            <w:r>
              <w:rPr>
                <w:rStyle w:val="IndexLink"/>
                <w:rtl w:val="true"/>
              </w:rPr>
              <w:tab/>
            </w:r>
            <w:r>
              <w:rPr>
                <w:rStyle w:val="IndexLink"/>
              </w:rPr>
              <w:t>219</w:t>
            </w:r>
          </w:hyperlink>
        </w:p>
        <w:p>
          <w:pPr>
            <w:pStyle w:val="Contents3"/>
            <w:tabs>
              <w:tab w:val="clear" w:pos="8459"/>
              <w:tab w:val="right" w:pos="9026" w:leader="dot"/>
            </w:tabs>
            <w:rPr/>
          </w:pPr>
          <w:hyperlink w:anchor="__RefHeading___Toc2475890_3224264995">
            <w:r>
              <w:rPr>
                <w:webHidden/>
                <w:rStyle w:val="IndexLink"/>
                <w:rtl w:val="true"/>
              </w:rPr>
              <w:t>روح رارانی اصفهانی</w:t>
            </w:r>
            <w:r>
              <w:rPr>
                <w:rStyle w:val="IndexLink"/>
                <w:rtl w:val="true"/>
              </w:rPr>
              <w:t>*</w:t>
              <w:tab/>
            </w:r>
            <w:r>
              <w:rPr>
                <w:rStyle w:val="IndexLink"/>
              </w:rPr>
              <w:t>219</w:t>
            </w:r>
          </w:hyperlink>
        </w:p>
        <w:p>
          <w:pPr>
            <w:pStyle w:val="Contents3"/>
            <w:tabs>
              <w:tab w:val="clear" w:pos="8459"/>
              <w:tab w:val="right" w:pos="9026" w:leader="dot"/>
            </w:tabs>
            <w:rPr/>
          </w:pPr>
          <w:hyperlink w:anchor="__RefHeading___Toc2475892_3224264995">
            <w:r>
              <w:rPr>
                <w:webHidden/>
                <w:rStyle w:val="IndexLink"/>
                <w:rtl w:val="true"/>
              </w:rPr>
              <w:t>روح رازی</w:t>
            </w:r>
            <w:r>
              <w:rPr>
                <w:rStyle w:val="IndexLink"/>
                <w:rtl w:val="true"/>
              </w:rPr>
              <w:t>*</w:t>
              <w:tab/>
            </w:r>
            <w:r>
              <w:rPr>
                <w:rStyle w:val="IndexLink"/>
              </w:rPr>
              <w:t>219</w:t>
            </w:r>
          </w:hyperlink>
        </w:p>
        <w:p>
          <w:pPr>
            <w:pStyle w:val="Contents3"/>
            <w:tabs>
              <w:tab w:val="clear" w:pos="8459"/>
              <w:tab w:val="right" w:pos="9026" w:leader="dot"/>
            </w:tabs>
            <w:rPr/>
          </w:pPr>
          <w:hyperlink w:anchor="__RefHeading___Toc2475894_3224264995">
            <w:r>
              <w:rPr>
                <w:webHidden/>
                <w:rStyle w:val="IndexLink"/>
                <w:rtl w:val="true"/>
              </w:rPr>
              <w:t>روح الامین قمشه‌ای</w:t>
            </w:r>
            <w:r>
              <w:rPr>
                <w:rStyle w:val="IndexLink"/>
                <w:rtl w:val="true"/>
              </w:rPr>
              <w:tab/>
            </w:r>
            <w:r>
              <w:rPr>
                <w:rStyle w:val="IndexLink"/>
              </w:rPr>
              <w:t>220</w:t>
            </w:r>
          </w:hyperlink>
        </w:p>
        <w:p>
          <w:pPr>
            <w:pStyle w:val="Contents3"/>
            <w:tabs>
              <w:tab w:val="clear" w:pos="8459"/>
              <w:tab w:val="right" w:pos="9026" w:leader="dot"/>
            </w:tabs>
            <w:rPr/>
          </w:pPr>
          <w:hyperlink w:anchor="__RefHeading___Toc2475896_3224264995">
            <w:r>
              <w:rPr>
                <w:webHidden/>
                <w:rStyle w:val="IndexLink"/>
                <w:rtl w:val="true"/>
              </w:rPr>
              <w:t>سیّد روح‌الامین مختاری نایینی</w:t>
            </w:r>
            <w:r>
              <w:rPr>
                <w:rStyle w:val="IndexLink"/>
                <w:rtl w:val="true"/>
              </w:rPr>
              <w:tab/>
            </w:r>
            <w:r>
              <w:rPr>
                <w:rStyle w:val="IndexLink"/>
              </w:rPr>
              <w:t>220</w:t>
            </w:r>
          </w:hyperlink>
        </w:p>
        <w:p>
          <w:pPr>
            <w:pStyle w:val="Contents3"/>
            <w:tabs>
              <w:tab w:val="clear" w:pos="8459"/>
              <w:tab w:val="right" w:pos="9026" w:leader="dot"/>
            </w:tabs>
            <w:rPr/>
          </w:pPr>
          <w:hyperlink w:anchor="__RefHeading___Toc2475898_3224264995">
            <w:r>
              <w:rPr>
                <w:webHidden/>
                <w:rStyle w:val="IndexLink"/>
                <w:rtl w:val="true"/>
              </w:rPr>
              <w:t>استاد روح‌اللّه میناییان</w:t>
            </w:r>
            <w:r>
              <w:rPr>
                <w:rStyle w:val="IndexLink"/>
                <w:rtl w:val="true"/>
              </w:rPr>
              <w:t>*</w:t>
              <w:tab/>
            </w:r>
            <w:r>
              <w:rPr>
                <w:rStyle w:val="IndexLink"/>
              </w:rPr>
              <w:t>221</w:t>
            </w:r>
          </w:hyperlink>
        </w:p>
        <w:p>
          <w:pPr>
            <w:pStyle w:val="Contents3"/>
            <w:tabs>
              <w:tab w:val="clear" w:pos="8459"/>
              <w:tab w:val="right" w:pos="9026" w:leader="dot"/>
            </w:tabs>
            <w:rPr/>
          </w:pPr>
          <w:hyperlink w:anchor="__RefHeading___Toc2475900_3224264995">
            <w:r>
              <w:rPr>
                <w:webHidden/>
                <w:rStyle w:val="IndexLink"/>
                <w:rtl w:val="true"/>
              </w:rPr>
              <w:t>سیّد روح‌اللّه کشفی</w:t>
            </w:r>
            <w:r>
              <w:rPr>
                <w:rStyle w:val="IndexLink"/>
                <w:rtl w:val="true"/>
              </w:rPr>
              <w:t>*</w:t>
              <w:tab/>
            </w:r>
            <w:r>
              <w:rPr>
                <w:rStyle w:val="IndexLink"/>
              </w:rPr>
              <w:t>221</w:t>
            </w:r>
          </w:hyperlink>
        </w:p>
        <w:p>
          <w:pPr>
            <w:pStyle w:val="Contents3"/>
            <w:tabs>
              <w:tab w:val="clear" w:pos="8459"/>
              <w:tab w:val="right" w:pos="9026" w:leader="dot"/>
            </w:tabs>
            <w:rPr/>
          </w:pPr>
          <w:hyperlink w:anchor="__RefHeading___Toc2475902_3224264995">
            <w:r>
              <w:rPr>
                <w:webHidden/>
                <w:rStyle w:val="IndexLink"/>
                <w:rtl w:val="true"/>
              </w:rPr>
              <w:t>روح‌اللّه فراهانی</w:t>
            </w:r>
            <w:r>
              <w:rPr>
                <w:rStyle w:val="IndexLink"/>
                <w:rtl w:val="true"/>
              </w:rPr>
              <w:t>*</w:t>
              <w:tab/>
            </w:r>
            <w:r>
              <w:rPr>
                <w:rStyle w:val="IndexLink"/>
              </w:rPr>
              <w:t>223</w:t>
            </w:r>
          </w:hyperlink>
        </w:p>
        <w:p>
          <w:pPr>
            <w:pStyle w:val="Contents3"/>
            <w:tabs>
              <w:tab w:val="clear" w:pos="8459"/>
              <w:tab w:val="right" w:pos="9026" w:leader="dot"/>
            </w:tabs>
            <w:rPr/>
          </w:pPr>
          <w:hyperlink w:anchor="__RefHeading___Toc2475904_3224264995">
            <w:r>
              <w:rPr>
                <w:webHidden/>
                <w:rStyle w:val="IndexLink"/>
                <w:rtl w:val="true"/>
              </w:rPr>
              <w:t>روح‌اللّه قهپائی</w:t>
            </w:r>
            <w:r>
              <w:rPr>
                <w:rStyle w:val="IndexLink"/>
                <w:rtl w:val="true"/>
              </w:rPr>
              <w:tab/>
            </w:r>
            <w:r>
              <w:rPr>
                <w:rStyle w:val="IndexLink"/>
              </w:rPr>
              <w:t>223</w:t>
            </w:r>
          </w:hyperlink>
        </w:p>
        <w:p>
          <w:pPr>
            <w:pStyle w:val="Contents3"/>
            <w:tabs>
              <w:tab w:val="clear" w:pos="8459"/>
              <w:tab w:val="right" w:pos="9026" w:leader="dot"/>
            </w:tabs>
            <w:rPr/>
          </w:pPr>
          <w:hyperlink w:anchor="__RefHeading___Toc2475906_3224264995">
            <w:r>
              <w:rPr>
                <w:webHidden/>
                <w:rStyle w:val="IndexLink"/>
                <w:rtl w:val="true"/>
              </w:rPr>
              <w:t>دکتر روح‌اللّه سازش</w:t>
            </w:r>
            <w:r>
              <w:rPr>
                <w:rStyle w:val="IndexLink"/>
                <w:rtl w:val="true"/>
              </w:rPr>
              <w:tab/>
            </w:r>
            <w:r>
              <w:rPr>
                <w:rStyle w:val="IndexLink"/>
              </w:rPr>
              <w:t>223</w:t>
            </w:r>
          </w:hyperlink>
        </w:p>
        <w:p>
          <w:pPr>
            <w:pStyle w:val="Contents3"/>
            <w:tabs>
              <w:tab w:val="clear" w:pos="8459"/>
              <w:tab w:val="right" w:pos="9026" w:leader="dot"/>
            </w:tabs>
            <w:rPr/>
          </w:pPr>
          <w:hyperlink w:anchor="__RefHeading___Toc2475908_3224264995">
            <w:r>
              <w:rPr>
                <w:webHidden/>
                <w:rStyle w:val="IndexLink"/>
                <w:rtl w:val="true"/>
              </w:rPr>
              <w:t>سیّد روح‌اللّه فندرسکی</w:t>
            </w:r>
            <w:r>
              <w:rPr>
                <w:rStyle w:val="IndexLink"/>
                <w:rtl w:val="true"/>
              </w:rPr>
              <w:tab/>
            </w:r>
            <w:r>
              <w:rPr>
                <w:rStyle w:val="IndexLink"/>
              </w:rPr>
              <w:t>224</w:t>
            </w:r>
          </w:hyperlink>
        </w:p>
        <w:p>
          <w:pPr>
            <w:pStyle w:val="Contents3"/>
            <w:tabs>
              <w:tab w:val="clear" w:pos="8459"/>
              <w:tab w:val="right" w:pos="9026" w:leader="dot"/>
            </w:tabs>
            <w:rPr/>
          </w:pPr>
          <w:hyperlink w:anchor="__RefHeading___Toc2475910_3224264995">
            <w:r>
              <w:rPr>
                <w:webHidden/>
                <w:rStyle w:val="IndexLink"/>
                <w:rtl w:val="true"/>
              </w:rPr>
              <w:t>روزبهان اصفهانی</w:t>
            </w:r>
            <w:r>
              <w:rPr>
                <w:rStyle w:val="IndexLink"/>
                <w:rtl w:val="true"/>
              </w:rPr>
              <w:t>*</w:t>
              <w:tab/>
            </w:r>
            <w:r>
              <w:rPr>
                <w:rStyle w:val="IndexLink"/>
              </w:rPr>
              <w:t>224</w:t>
            </w:r>
          </w:hyperlink>
        </w:p>
        <w:p>
          <w:pPr>
            <w:pStyle w:val="Contents3"/>
            <w:tabs>
              <w:tab w:val="clear" w:pos="8459"/>
              <w:tab w:val="right" w:pos="9026" w:leader="dot"/>
            </w:tabs>
            <w:rPr/>
          </w:pPr>
          <w:hyperlink w:anchor="__RefHeading___Toc2475912_3224264995">
            <w:r>
              <w:rPr>
                <w:webHidden/>
                <w:rStyle w:val="IndexLink"/>
                <w:rtl w:val="true"/>
              </w:rPr>
              <w:t>میرزا روزبهان اصفهانی</w:t>
            </w:r>
            <w:r>
              <w:rPr>
                <w:rStyle w:val="IndexLink"/>
                <w:rtl w:val="true"/>
              </w:rPr>
              <w:t>*</w:t>
              <w:tab/>
            </w:r>
            <w:r>
              <w:rPr>
                <w:rStyle w:val="IndexLink"/>
              </w:rPr>
              <w:t>224</w:t>
            </w:r>
          </w:hyperlink>
        </w:p>
        <w:p>
          <w:pPr>
            <w:pStyle w:val="Contents3"/>
            <w:tabs>
              <w:tab w:val="clear" w:pos="8459"/>
              <w:tab w:val="right" w:pos="9026" w:leader="dot"/>
            </w:tabs>
            <w:rPr/>
          </w:pPr>
          <w:hyperlink w:anchor="__RefHeading___Toc2475914_3224264995">
            <w:r>
              <w:rPr>
                <w:webHidden/>
                <w:rStyle w:val="IndexLink"/>
                <w:rtl w:val="true"/>
              </w:rPr>
              <w:t>روزبهان صبری اصفهانی</w:t>
            </w:r>
            <w:r>
              <w:rPr>
                <w:rStyle w:val="IndexLink"/>
                <w:rtl w:val="true"/>
              </w:rPr>
              <w:tab/>
            </w:r>
            <w:r>
              <w:rPr>
                <w:rStyle w:val="IndexLink"/>
              </w:rPr>
              <w:t>224</w:t>
            </w:r>
          </w:hyperlink>
        </w:p>
        <w:p>
          <w:pPr>
            <w:pStyle w:val="Contents3"/>
            <w:tabs>
              <w:tab w:val="clear" w:pos="8459"/>
              <w:tab w:val="right" w:pos="9026" w:leader="dot"/>
            </w:tabs>
            <w:rPr/>
          </w:pPr>
          <w:hyperlink w:anchor="__RefHeading___Toc2475916_3224264995">
            <w:r>
              <w:rPr>
                <w:webHidden/>
                <w:rStyle w:val="IndexLink"/>
                <w:rtl w:val="true"/>
              </w:rPr>
              <w:t>روشن رامی</w:t>
            </w:r>
            <w:r>
              <w:rPr>
                <w:rStyle w:val="IndexLink"/>
                <w:rtl w:val="true"/>
              </w:rPr>
              <w:t>*</w:t>
              <w:tab/>
            </w:r>
            <w:r>
              <w:rPr>
                <w:rStyle w:val="IndexLink"/>
              </w:rPr>
              <w:t>225</w:t>
            </w:r>
          </w:hyperlink>
        </w:p>
        <w:p>
          <w:pPr>
            <w:pStyle w:val="Contents3"/>
            <w:tabs>
              <w:tab w:val="clear" w:pos="8459"/>
              <w:tab w:val="right" w:pos="9026" w:leader="dot"/>
            </w:tabs>
            <w:rPr/>
          </w:pPr>
          <w:hyperlink w:anchor="__RefHeading___Toc2475918_3224264995">
            <w:r>
              <w:rPr>
                <w:webHidden/>
                <w:rStyle w:val="IndexLink"/>
                <w:rtl w:val="true"/>
              </w:rPr>
              <w:t>سیّد ریحان‌الدّین مهدوی</w:t>
            </w:r>
            <w:r>
              <w:rPr>
                <w:rStyle w:val="IndexLink"/>
                <w:rtl w:val="true"/>
              </w:rPr>
              <w:tab/>
            </w:r>
            <w:r>
              <w:rPr>
                <w:rStyle w:val="IndexLink"/>
              </w:rPr>
              <w:t>226</w:t>
            </w:r>
          </w:hyperlink>
        </w:p>
        <w:p>
          <w:pPr>
            <w:pStyle w:val="Contents2"/>
            <w:tabs>
              <w:tab w:val="clear" w:pos="8743"/>
              <w:tab w:val="right" w:pos="9026" w:leader="dot"/>
            </w:tabs>
            <w:rPr/>
          </w:pPr>
          <w:hyperlink w:anchor="__RefHeading___Toc2475920_3224264995">
            <w:r>
              <w:rPr>
                <w:webHidden/>
                <w:rStyle w:val="IndexLink"/>
                <w:rtl w:val="true"/>
              </w:rPr>
              <w:t>«</w:t>
            </w:r>
            <w:r>
              <w:rPr>
                <w:rStyle w:val="IndexLink"/>
                <w:rtl w:val="true"/>
              </w:rPr>
              <w:t>ز</w:t>
            </w:r>
            <w:r>
              <w:rPr>
                <w:rStyle w:val="IndexLink"/>
                <w:rtl w:val="true"/>
              </w:rPr>
              <w:t>»</w:t>
              <w:tab/>
            </w:r>
            <w:r>
              <w:rPr>
                <w:rStyle w:val="IndexLink"/>
              </w:rPr>
              <w:t>228</w:t>
            </w:r>
          </w:hyperlink>
        </w:p>
        <w:p>
          <w:pPr>
            <w:pStyle w:val="Contents3"/>
            <w:tabs>
              <w:tab w:val="clear" w:pos="8459"/>
              <w:tab w:val="right" w:pos="9026" w:leader="dot"/>
            </w:tabs>
            <w:rPr/>
          </w:pPr>
          <w:hyperlink w:anchor="__RefHeading___Toc2475922_3224264995">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475924_3224264995">
            <w:r>
              <w:rPr>
                <w:webHidden/>
                <w:rStyle w:val="IndexLink"/>
                <w:rtl w:val="true"/>
              </w:rPr>
              <w:t>زادویه اصفهانی</w:t>
            </w:r>
            <w:r>
              <w:rPr>
                <w:rStyle w:val="IndexLink"/>
                <w:rtl w:val="true"/>
              </w:rPr>
              <w:tab/>
            </w:r>
            <w:r>
              <w:rPr>
                <w:rStyle w:val="IndexLink"/>
              </w:rPr>
              <w:t>229</w:t>
            </w:r>
          </w:hyperlink>
        </w:p>
        <w:p>
          <w:pPr>
            <w:pStyle w:val="Contents3"/>
            <w:tabs>
              <w:tab w:val="clear" w:pos="8459"/>
              <w:tab w:val="right" w:pos="9026" w:leader="dot"/>
            </w:tabs>
            <w:rPr/>
          </w:pPr>
          <w:hyperlink w:anchor="__RefHeading___Toc2475926_3224264995">
            <w:r>
              <w:rPr>
                <w:webHidden/>
                <w:rStyle w:val="IndexLink"/>
                <w:rtl w:val="true"/>
              </w:rPr>
              <w:t>زاوِن قوکاسیان</w:t>
            </w:r>
            <w:r>
              <w:rPr>
                <w:rStyle w:val="IndexLink"/>
                <w:rtl w:val="true"/>
              </w:rPr>
              <w:t>*</w:t>
              <w:tab/>
            </w:r>
            <w:r>
              <w:rPr>
                <w:rStyle w:val="IndexLink"/>
              </w:rPr>
              <w:t>229</w:t>
            </w:r>
          </w:hyperlink>
        </w:p>
        <w:p>
          <w:pPr>
            <w:pStyle w:val="Contents3"/>
            <w:tabs>
              <w:tab w:val="clear" w:pos="8459"/>
              <w:tab w:val="right" w:pos="9026" w:leader="dot"/>
            </w:tabs>
            <w:rPr/>
          </w:pPr>
          <w:hyperlink w:anchor="__RefHeading___Toc2475928_3224264995">
            <w:r>
              <w:rPr>
                <w:webHidden/>
                <w:rStyle w:val="IndexLink"/>
                <w:rtl w:val="true"/>
              </w:rPr>
              <w:t>شیخ زاهد ثانی گیلانی</w:t>
            </w:r>
            <w:r>
              <w:rPr>
                <w:rStyle w:val="IndexLink"/>
                <w:rtl w:val="true"/>
              </w:rPr>
              <w:tab/>
            </w:r>
            <w:r>
              <w:rPr>
                <w:rStyle w:val="IndexLink"/>
              </w:rPr>
              <w:t>229</w:t>
            </w:r>
          </w:hyperlink>
        </w:p>
        <w:p>
          <w:pPr>
            <w:pStyle w:val="Contents3"/>
            <w:tabs>
              <w:tab w:val="clear" w:pos="8459"/>
              <w:tab w:val="right" w:pos="9026" w:leader="dot"/>
            </w:tabs>
            <w:rPr/>
          </w:pPr>
          <w:hyperlink w:anchor="__RefHeading___Toc2475930_3224264995">
            <w:r>
              <w:rPr>
                <w:webHidden/>
                <w:rStyle w:val="IndexLink"/>
                <w:rtl w:val="true"/>
              </w:rPr>
              <w:t>زاهر ثقفی اصفهانی</w:t>
            </w:r>
            <w:r>
              <w:rPr>
                <w:rStyle w:val="IndexLink"/>
                <w:rtl w:val="true"/>
              </w:rPr>
              <w:tab/>
            </w:r>
            <w:r>
              <w:rPr>
                <w:rStyle w:val="IndexLink"/>
              </w:rPr>
              <w:t>230</w:t>
            </w:r>
          </w:hyperlink>
        </w:p>
        <w:p>
          <w:pPr>
            <w:pStyle w:val="Contents3"/>
            <w:tabs>
              <w:tab w:val="clear" w:pos="8459"/>
              <w:tab w:val="right" w:pos="9026" w:leader="dot"/>
            </w:tabs>
            <w:rPr/>
          </w:pPr>
          <w:hyperlink w:anchor="__RefHeading___Toc2475932_3224264995">
            <w:r>
              <w:rPr>
                <w:webHidden/>
                <w:rStyle w:val="IndexLink"/>
                <w:rtl w:val="true"/>
              </w:rPr>
              <w:t>زاهر مغازلی</w:t>
            </w:r>
            <w:r>
              <w:rPr>
                <w:rStyle w:val="IndexLink"/>
                <w:rtl w:val="true"/>
              </w:rPr>
              <w:tab/>
            </w:r>
            <w:r>
              <w:rPr>
                <w:rStyle w:val="IndexLink"/>
              </w:rPr>
              <w:t>230</w:t>
            </w:r>
          </w:hyperlink>
        </w:p>
        <w:p>
          <w:pPr>
            <w:pStyle w:val="Contents3"/>
            <w:tabs>
              <w:tab w:val="clear" w:pos="8459"/>
              <w:tab w:val="right" w:pos="9026" w:leader="dot"/>
            </w:tabs>
            <w:rPr/>
          </w:pPr>
          <w:hyperlink w:anchor="__RefHeading___Toc2475934_3224264995">
            <w:r>
              <w:rPr>
                <w:webHidden/>
                <w:rStyle w:val="IndexLink"/>
                <w:rtl w:val="true"/>
              </w:rPr>
              <w:t>زبیر جرقوهی</w:t>
            </w:r>
            <w:r>
              <w:rPr>
                <w:rStyle w:val="IndexLink"/>
                <w:rtl w:val="true"/>
              </w:rPr>
              <w:tab/>
            </w:r>
            <w:r>
              <w:rPr>
                <w:rStyle w:val="IndexLink"/>
              </w:rPr>
              <w:t>231</w:t>
            </w:r>
          </w:hyperlink>
        </w:p>
        <w:p>
          <w:pPr>
            <w:pStyle w:val="Contents3"/>
            <w:tabs>
              <w:tab w:val="clear" w:pos="8459"/>
              <w:tab w:val="right" w:pos="9026" w:leader="dot"/>
            </w:tabs>
            <w:rPr/>
          </w:pPr>
          <w:hyperlink w:anchor="__RefHeading___Toc2475936_3224264995">
            <w:r>
              <w:rPr>
                <w:webHidden/>
                <w:rStyle w:val="IndexLink"/>
                <w:rtl w:val="true"/>
              </w:rPr>
              <w:t>زجری اصفهانی</w:t>
            </w:r>
            <w:r>
              <w:rPr>
                <w:rStyle w:val="IndexLink"/>
                <w:rtl w:val="true"/>
              </w:rPr>
              <w:t>*</w:t>
              <w:tab/>
            </w:r>
            <w:r>
              <w:rPr>
                <w:rStyle w:val="IndexLink"/>
              </w:rPr>
              <w:t>231</w:t>
            </w:r>
          </w:hyperlink>
        </w:p>
        <w:p>
          <w:pPr>
            <w:pStyle w:val="Contents3"/>
            <w:tabs>
              <w:tab w:val="clear" w:pos="8459"/>
              <w:tab w:val="right" w:pos="9026" w:leader="dot"/>
            </w:tabs>
            <w:rPr/>
          </w:pPr>
          <w:hyperlink w:anchor="__RefHeading___Toc2475938_3224264995">
            <w:r>
              <w:rPr>
                <w:webHidden/>
                <w:rStyle w:val="IndexLink"/>
                <w:rtl w:val="true"/>
              </w:rPr>
              <w:t>زراره اصفهانی</w:t>
            </w:r>
            <w:r>
              <w:rPr>
                <w:rStyle w:val="IndexLink"/>
                <w:rtl w:val="true"/>
              </w:rPr>
              <w:tab/>
            </w:r>
            <w:r>
              <w:rPr>
                <w:rStyle w:val="IndexLink"/>
              </w:rPr>
              <w:t>231</w:t>
            </w:r>
          </w:hyperlink>
        </w:p>
        <w:p>
          <w:pPr>
            <w:pStyle w:val="Contents3"/>
            <w:tabs>
              <w:tab w:val="clear" w:pos="8459"/>
              <w:tab w:val="right" w:pos="9026" w:leader="dot"/>
            </w:tabs>
            <w:rPr/>
          </w:pPr>
          <w:hyperlink w:anchor="__RefHeading___Toc2475940_3224264995">
            <w:r>
              <w:rPr>
                <w:webHidden/>
                <w:rStyle w:val="IndexLink"/>
                <w:rtl w:val="true"/>
              </w:rPr>
              <w:t>زُفَر عنبری تمیمی</w:t>
            </w:r>
            <w:r>
              <w:rPr>
                <w:rStyle w:val="IndexLink"/>
                <w:rtl w:val="true"/>
              </w:rPr>
              <w:tab/>
            </w:r>
            <w:r>
              <w:rPr>
                <w:rStyle w:val="IndexLink"/>
              </w:rPr>
              <w:t>231</w:t>
            </w:r>
          </w:hyperlink>
        </w:p>
        <w:p>
          <w:pPr>
            <w:pStyle w:val="Contents3"/>
            <w:tabs>
              <w:tab w:val="clear" w:pos="8459"/>
              <w:tab w:val="right" w:pos="9026" w:leader="dot"/>
            </w:tabs>
            <w:rPr/>
          </w:pPr>
          <w:hyperlink w:anchor="__RefHeading___Toc2475942_3224264995">
            <w:r>
              <w:rPr>
                <w:webHidden/>
                <w:rStyle w:val="IndexLink"/>
                <w:rtl w:val="true"/>
              </w:rPr>
              <w:t>زکریا اصفهانی</w:t>
            </w:r>
            <w:r>
              <w:rPr>
                <w:rStyle w:val="IndexLink"/>
                <w:rtl w:val="true"/>
              </w:rPr>
              <w:tab/>
            </w:r>
            <w:r>
              <w:rPr>
                <w:rStyle w:val="IndexLink"/>
              </w:rPr>
              <w:t>232</w:t>
            </w:r>
          </w:hyperlink>
        </w:p>
        <w:p>
          <w:pPr>
            <w:pStyle w:val="Contents3"/>
            <w:tabs>
              <w:tab w:val="clear" w:pos="8459"/>
              <w:tab w:val="right" w:pos="9026" w:leader="dot"/>
            </w:tabs>
            <w:rPr/>
          </w:pPr>
          <w:hyperlink w:anchor="__RefHeading___Toc2475944_3224264995">
            <w:r>
              <w:rPr>
                <w:webHidden/>
                <w:rStyle w:val="IndexLink"/>
                <w:rtl w:val="true"/>
              </w:rPr>
              <w:t>زکریا جورجیری</w:t>
            </w:r>
            <w:r>
              <w:rPr>
                <w:rStyle w:val="IndexLink"/>
                <w:rtl w:val="true"/>
              </w:rPr>
              <w:tab/>
            </w:r>
            <w:r>
              <w:rPr>
                <w:rStyle w:val="IndexLink"/>
              </w:rPr>
              <w:t>232</w:t>
            </w:r>
          </w:hyperlink>
        </w:p>
        <w:p>
          <w:pPr>
            <w:pStyle w:val="Contents3"/>
            <w:tabs>
              <w:tab w:val="clear" w:pos="8459"/>
              <w:tab w:val="right" w:pos="9026" w:leader="dot"/>
            </w:tabs>
            <w:rPr/>
          </w:pPr>
          <w:hyperlink w:anchor="__RefHeading___Toc2475946_3224264995">
            <w:r>
              <w:rPr>
                <w:webHidden/>
                <w:rStyle w:val="IndexLink"/>
                <w:rtl w:val="true"/>
              </w:rPr>
              <w:t>زکریا اصفهانی</w:t>
            </w:r>
            <w:r>
              <w:rPr>
                <w:rStyle w:val="IndexLink"/>
                <w:rtl w:val="true"/>
              </w:rPr>
              <w:tab/>
            </w:r>
            <w:r>
              <w:rPr>
                <w:rStyle w:val="IndexLink"/>
              </w:rPr>
              <w:t>232</w:t>
            </w:r>
          </w:hyperlink>
        </w:p>
        <w:p>
          <w:pPr>
            <w:pStyle w:val="Contents3"/>
            <w:tabs>
              <w:tab w:val="clear" w:pos="8459"/>
              <w:tab w:val="right" w:pos="9026" w:leader="dot"/>
            </w:tabs>
            <w:rPr/>
          </w:pPr>
          <w:hyperlink w:anchor="__RefHeading___Toc2475948_3224264995">
            <w:r>
              <w:rPr>
                <w:webHidden/>
                <w:rStyle w:val="IndexLink"/>
                <w:rtl w:val="true"/>
              </w:rPr>
              <w:t>زکریا اصفهانی</w:t>
            </w:r>
            <w:r>
              <w:rPr>
                <w:rStyle w:val="IndexLink"/>
                <w:rtl w:val="true"/>
              </w:rPr>
              <w:tab/>
            </w:r>
            <w:r>
              <w:rPr>
                <w:rStyle w:val="IndexLink"/>
              </w:rPr>
              <w:t>233</w:t>
            </w:r>
          </w:hyperlink>
        </w:p>
        <w:p>
          <w:pPr>
            <w:pStyle w:val="Contents3"/>
            <w:tabs>
              <w:tab w:val="clear" w:pos="8459"/>
              <w:tab w:val="right" w:pos="9026" w:leader="dot"/>
            </w:tabs>
            <w:rPr/>
          </w:pPr>
          <w:hyperlink w:anchor="__RefHeading___Toc2475950_3224264995">
            <w:r>
              <w:rPr>
                <w:webHidden/>
                <w:rStyle w:val="IndexLink"/>
                <w:rtl w:val="true"/>
              </w:rPr>
              <w:t>ملّا محمّد زکی</w:t>
            </w:r>
            <w:r>
              <w:rPr>
                <w:rStyle w:val="IndexLink"/>
                <w:rtl w:val="true"/>
              </w:rPr>
              <w:tab/>
            </w:r>
            <w:r>
              <w:rPr>
                <w:rStyle w:val="IndexLink"/>
              </w:rPr>
              <w:t>233</w:t>
            </w:r>
          </w:hyperlink>
        </w:p>
        <w:p>
          <w:pPr>
            <w:pStyle w:val="Contents3"/>
            <w:tabs>
              <w:tab w:val="clear" w:pos="8459"/>
              <w:tab w:val="right" w:pos="9026" w:leader="dot"/>
            </w:tabs>
            <w:rPr/>
          </w:pPr>
          <w:hyperlink w:anchor="__RefHeading___Toc2475952_3224264995">
            <w:r>
              <w:rPr>
                <w:webHidden/>
                <w:rStyle w:val="IndexLink"/>
                <w:rtl w:val="true"/>
              </w:rPr>
              <w:t>خواجه زکی اصفهانی</w:t>
            </w:r>
            <w:r>
              <w:rPr>
                <w:rStyle w:val="IndexLink"/>
                <w:rtl w:val="true"/>
              </w:rPr>
              <w:tab/>
            </w:r>
            <w:r>
              <w:rPr>
                <w:rStyle w:val="IndexLink"/>
              </w:rPr>
              <w:t>233</w:t>
            </w:r>
          </w:hyperlink>
        </w:p>
        <w:p>
          <w:pPr>
            <w:pStyle w:val="Contents3"/>
            <w:tabs>
              <w:tab w:val="clear" w:pos="8459"/>
              <w:tab w:val="right" w:pos="9026" w:leader="dot"/>
            </w:tabs>
            <w:rPr/>
          </w:pPr>
          <w:hyperlink w:anchor="__RefHeading___Toc2475954_3224264995">
            <w:r>
              <w:rPr>
                <w:webHidden/>
                <w:rStyle w:val="IndexLink"/>
                <w:rtl w:val="true"/>
              </w:rPr>
              <w:t>محمّد زکی کرمانشاهی</w:t>
            </w:r>
            <w:r>
              <w:rPr>
                <w:rStyle w:val="IndexLink"/>
                <w:rtl w:val="true"/>
              </w:rPr>
              <w:tab/>
            </w:r>
            <w:r>
              <w:rPr>
                <w:rStyle w:val="IndexLink"/>
              </w:rPr>
              <w:t>234</w:t>
            </w:r>
          </w:hyperlink>
        </w:p>
        <w:p>
          <w:pPr>
            <w:pStyle w:val="Contents3"/>
            <w:tabs>
              <w:tab w:val="clear" w:pos="8459"/>
              <w:tab w:val="right" w:pos="9026" w:leader="dot"/>
            </w:tabs>
            <w:rPr/>
          </w:pPr>
          <w:hyperlink w:anchor="__RefHeading___Toc2475956_3224264995">
            <w:r>
              <w:rPr>
                <w:webHidden/>
                <w:rStyle w:val="IndexLink"/>
                <w:rtl w:val="true"/>
              </w:rPr>
              <w:t>ملّا محمّد زکی سبزواری</w:t>
            </w:r>
            <w:r>
              <w:rPr>
                <w:rStyle w:val="IndexLink"/>
                <w:rtl w:val="true"/>
              </w:rPr>
              <w:t>*</w:t>
              <w:tab/>
            </w:r>
            <w:r>
              <w:rPr>
                <w:rStyle w:val="IndexLink"/>
              </w:rPr>
              <w:t>235</w:t>
            </w:r>
          </w:hyperlink>
        </w:p>
        <w:p>
          <w:pPr>
            <w:pStyle w:val="Contents3"/>
            <w:tabs>
              <w:tab w:val="clear" w:pos="8459"/>
              <w:tab w:val="right" w:pos="9026" w:leader="dot"/>
            </w:tabs>
            <w:rPr/>
          </w:pPr>
          <w:hyperlink w:anchor="__RefHeading___Toc2475958_3224264995">
            <w:r>
              <w:rPr>
                <w:webHidden/>
                <w:rStyle w:val="IndexLink"/>
                <w:rtl w:val="true"/>
              </w:rPr>
              <w:t>محمّد زکی بازرجانی</w:t>
            </w:r>
            <w:r>
              <w:rPr>
                <w:rStyle w:val="IndexLink"/>
                <w:rtl w:val="true"/>
              </w:rPr>
              <w:tab/>
            </w:r>
            <w:r>
              <w:rPr>
                <w:rStyle w:val="IndexLink"/>
              </w:rPr>
              <w:t>235</w:t>
            </w:r>
          </w:hyperlink>
        </w:p>
        <w:p>
          <w:pPr>
            <w:pStyle w:val="Contents3"/>
            <w:tabs>
              <w:tab w:val="clear" w:pos="8459"/>
              <w:tab w:val="right" w:pos="9026" w:leader="dot"/>
            </w:tabs>
            <w:rPr/>
          </w:pPr>
          <w:hyperlink w:anchor="__RefHeading___Toc2475960_3224264995">
            <w:r>
              <w:rPr>
                <w:webHidden/>
                <w:rStyle w:val="IndexLink"/>
                <w:rtl w:val="true"/>
              </w:rPr>
              <w:t>سیّد محمّد زکی اصفهانی</w:t>
            </w:r>
            <w:r>
              <w:rPr>
                <w:rStyle w:val="IndexLink"/>
                <w:rtl w:val="true"/>
              </w:rPr>
              <w:tab/>
            </w:r>
            <w:r>
              <w:rPr>
                <w:rStyle w:val="IndexLink"/>
              </w:rPr>
              <w:t>236</w:t>
            </w:r>
          </w:hyperlink>
        </w:p>
        <w:p>
          <w:pPr>
            <w:pStyle w:val="Contents3"/>
            <w:tabs>
              <w:tab w:val="clear" w:pos="8459"/>
              <w:tab w:val="right" w:pos="9026" w:leader="dot"/>
            </w:tabs>
            <w:rPr/>
          </w:pPr>
          <w:hyperlink w:anchor="__RefHeading___Toc2475962_3224264995">
            <w:r>
              <w:rPr>
                <w:webHidden/>
                <w:rStyle w:val="IndexLink"/>
                <w:rtl w:val="true"/>
              </w:rPr>
              <w:t>زکی ندیم مشهدی</w:t>
            </w:r>
            <w:r>
              <w:rPr>
                <w:rStyle w:val="IndexLink"/>
                <w:rtl w:val="true"/>
              </w:rPr>
              <w:tab/>
            </w:r>
            <w:r>
              <w:rPr>
                <w:rStyle w:val="IndexLink"/>
              </w:rPr>
              <w:t>236</w:t>
            </w:r>
          </w:hyperlink>
        </w:p>
        <w:p>
          <w:pPr>
            <w:pStyle w:val="Contents3"/>
            <w:tabs>
              <w:tab w:val="clear" w:pos="8459"/>
              <w:tab w:val="right" w:pos="9026" w:leader="dot"/>
            </w:tabs>
            <w:rPr/>
          </w:pPr>
          <w:hyperlink w:anchor="__RefHeading___Toc2475964_3224264995">
            <w:r>
              <w:rPr>
                <w:webHidden/>
                <w:rStyle w:val="IndexLink"/>
                <w:rtl w:val="true"/>
              </w:rPr>
              <w:t>زکی یزدی</w:t>
            </w:r>
            <w:r>
              <w:rPr>
                <w:rStyle w:val="IndexLink"/>
                <w:rtl w:val="true"/>
              </w:rPr>
              <w:t>*</w:t>
              <w:tab/>
            </w:r>
            <w:r>
              <w:rPr>
                <w:rStyle w:val="IndexLink"/>
              </w:rPr>
              <w:t>237</w:t>
            </w:r>
          </w:hyperlink>
        </w:p>
        <w:p>
          <w:pPr>
            <w:pStyle w:val="Contents3"/>
            <w:tabs>
              <w:tab w:val="clear" w:pos="8459"/>
              <w:tab w:val="right" w:pos="9026" w:leader="dot"/>
            </w:tabs>
            <w:rPr/>
          </w:pPr>
          <w:hyperlink w:anchor="__RefHeading___Toc2475966_3224264995">
            <w:r>
              <w:rPr>
                <w:webHidden/>
                <w:rStyle w:val="IndexLink"/>
                <w:rtl w:val="true"/>
              </w:rPr>
              <w:t>محمّد زمان بیگ</w:t>
            </w:r>
            <w:r>
              <w:rPr>
                <w:rStyle w:val="IndexLink"/>
                <w:rtl w:val="true"/>
              </w:rPr>
              <w:t>*</w:t>
              <w:tab/>
            </w:r>
            <w:r>
              <w:rPr>
                <w:rStyle w:val="IndexLink"/>
              </w:rPr>
              <w:t>237</w:t>
            </w:r>
          </w:hyperlink>
        </w:p>
        <w:p>
          <w:pPr>
            <w:pStyle w:val="Contents3"/>
            <w:tabs>
              <w:tab w:val="clear" w:pos="8459"/>
              <w:tab w:val="right" w:pos="9026" w:leader="dot"/>
            </w:tabs>
            <w:rPr/>
          </w:pPr>
          <w:hyperlink w:anchor="__RefHeading___Toc2475968_3224264995">
            <w:r>
              <w:rPr>
                <w:webHidden/>
                <w:rStyle w:val="IndexLink"/>
                <w:rtl w:val="true"/>
              </w:rPr>
              <w:t>محمّد زمان اصفهانی</w:t>
            </w:r>
            <w:r>
              <w:rPr>
                <w:rStyle w:val="IndexLink"/>
                <w:rtl w:val="true"/>
              </w:rPr>
              <w:t>*</w:t>
              <w:tab/>
            </w:r>
            <w:r>
              <w:rPr>
                <w:rStyle w:val="IndexLink"/>
              </w:rPr>
              <w:t>237</w:t>
            </w:r>
          </w:hyperlink>
        </w:p>
        <w:p>
          <w:pPr>
            <w:pStyle w:val="Contents3"/>
            <w:tabs>
              <w:tab w:val="clear" w:pos="8459"/>
              <w:tab w:val="right" w:pos="9026" w:leader="dot"/>
            </w:tabs>
            <w:rPr/>
          </w:pPr>
          <w:hyperlink w:anchor="__RefHeading___Toc2475970_3224264995">
            <w:r>
              <w:rPr>
                <w:webHidden/>
                <w:rStyle w:val="IndexLink"/>
                <w:rtl w:val="true"/>
              </w:rPr>
              <w:t>محمّد زمان اصفهانی</w:t>
            </w:r>
            <w:r>
              <w:rPr>
                <w:rStyle w:val="IndexLink"/>
                <w:rtl w:val="true"/>
              </w:rPr>
              <w:tab/>
            </w:r>
            <w:r>
              <w:rPr>
                <w:rStyle w:val="IndexLink"/>
              </w:rPr>
              <w:t>238</w:t>
            </w:r>
          </w:hyperlink>
        </w:p>
        <w:p>
          <w:pPr>
            <w:pStyle w:val="Contents3"/>
            <w:tabs>
              <w:tab w:val="clear" w:pos="8459"/>
              <w:tab w:val="right" w:pos="9026" w:leader="dot"/>
            </w:tabs>
            <w:rPr/>
          </w:pPr>
          <w:hyperlink w:anchor="__RefHeading___Toc2475972_3224264995">
            <w:r>
              <w:rPr>
                <w:webHidden/>
                <w:rStyle w:val="IndexLink"/>
                <w:rtl w:val="true"/>
              </w:rPr>
              <w:t>ملّا محمّد زمان تیدجانی خوانساری</w:t>
            </w:r>
            <w:r>
              <w:rPr>
                <w:rStyle w:val="IndexLink"/>
                <w:rtl w:val="true"/>
              </w:rPr>
              <w:t>*</w:t>
              <w:tab/>
            </w:r>
            <w:r>
              <w:rPr>
                <w:rStyle w:val="IndexLink"/>
              </w:rPr>
              <w:t>238</w:t>
            </w:r>
          </w:hyperlink>
        </w:p>
        <w:p>
          <w:pPr>
            <w:pStyle w:val="Contents3"/>
            <w:tabs>
              <w:tab w:val="clear" w:pos="8459"/>
              <w:tab w:val="right" w:pos="9026" w:leader="dot"/>
            </w:tabs>
            <w:rPr/>
          </w:pPr>
          <w:hyperlink w:anchor="__RefHeading___Toc2475974_3224264995">
            <w:r>
              <w:rPr>
                <w:webHidden/>
                <w:rStyle w:val="IndexLink"/>
                <w:rtl w:val="true"/>
              </w:rPr>
              <w:t>محمّد زمان کاتب اصفهانی</w:t>
            </w:r>
            <w:r>
              <w:rPr>
                <w:rStyle w:val="IndexLink"/>
                <w:rtl w:val="true"/>
              </w:rPr>
              <w:t>*</w:t>
              <w:tab/>
            </w:r>
            <w:r>
              <w:rPr>
                <w:rStyle w:val="IndexLink"/>
              </w:rPr>
              <w:t>238</w:t>
            </w:r>
          </w:hyperlink>
        </w:p>
        <w:p>
          <w:pPr>
            <w:pStyle w:val="Contents3"/>
            <w:tabs>
              <w:tab w:val="clear" w:pos="8459"/>
              <w:tab w:val="right" w:pos="9026" w:leader="dot"/>
            </w:tabs>
            <w:rPr/>
          </w:pPr>
          <w:hyperlink w:anchor="__RefHeading___Toc2475976_3224264995">
            <w:r>
              <w:rPr>
                <w:webHidden/>
                <w:rStyle w:val="IndexLink"/>
                <w:rtl w:val="true"/>
              </w:rPr>
              <w:t>محمّد زمان پزوی</w:t>
            </w:r>
            <w:r>
              <w:rPr>
                <w:rStyle w:val="IndexLink"/>
                <w:rtl w:val="true"/>
              </w:rPr>
              <w:tab/>
            </w:r>
            <w:r>
              <w:rPr>
                <w:rStyle w:val="IndexLink"/>
              </w:rPr>
              <w:t>239</w:t>
            </w:r>
          </w:hyperlink>
        </w:p>
        <w:p>
          <w:pPr>
            <w:pStyle w:val="Contents3"/>
            <w:tabs>
              <w:tab w:val="clear" w:pos="8459"/>
              <w:tab w:val="right" w:pos="9026" w:leader="dot"/>
            </w:tabs>
            <w:rPr/>
          </w:pPr>
          <w:hyperlink w:anchor="__RefHeading___Toc2475978_3224264995">
            <w:r>
              <w:rPr>
                <w:webHidden/>
                <w:rStyle w:val="IndexLink"/>
                <w:rtl w:val="true"/>
              </w:rPr>
              <w:t>محمّد زمان خاتون‌آبادی</w:t>
            </w:r>
            <w:r>
              <w:rPr>
                <w:rStyle w:val="IndexLink"/>
                <w:rtl w:val="true"/>
              </w:rPr>
              <w:t>*</w:t>
              <w:tab/>
            </w:r>
            <w:r>
              <w:rPr>
                <w:rStyle w:val="IndexLink"/>
              </w:rPr>
              <w:t>239</w:t>
            </w:r>
          </w:hyperlink>
        </w:p>
        <w:p>
          <w:pPr>
            <w:pStyle w:val="Contents3"/>
            <w:tabs>
              <w:tab w:val="clear" w:pos="8459"/>
              <w:tab w:val="right" w:pos="9026" w:leader="dot"/>
            </w:tabs>
            <w:rPr/>
          </w:pPr>
          <w:hyperlink w:anchor="__RefHeading___Toc2475980_3224264995">
            <w:r>
              <w:rPr>
                <w:webHidden/>
                <w:rStyle w:val="IndexLink"/>
                <w:rtl w:val="true"/>
              </w:rPr>
              <w:t>محمّد زمان خان سخای اصفهانی</w:t>
            </w:r>
            <w:r>
              <w:rPr>
                <w:rStyle w:val="IndexLink"/>
                <w:rtl w:val="true"/>
              </w:rPr>
              <w:tab/>
            </w:r>
            <w:r>
              <w:rPr>
                <w:rStyle w:val="IndexLink"/>
              </w:rPr>
              <w:t>239</w:t>
            </w:r>
          </w:hyperlink>
        </w:p>
        <w:p>
          <w:pPr>
            <w:pStyle w:val="Contents3"/>
            <w:tabs>
              <w:tab w:val="clear" w:pos="8459"/>
              <w:tab w:val="right" w:pos="9026" w:leader="dot"/>
            </w:tabs>
            <w:rPr/>
          </w:pPr>
          <w:hyperlink w:anchor="__RefHeading___Toc2475982_3224264995">
            <w:r>
              <w:rPr>
                <w:webHidden/>
                <w:rStyle w:val="IndexLink"/>
                <w:rtl w:val="true"/>
              </w:rPr>
              <w:t>محمّد زمان اصفهانی</w:t>
            </w:r>
            <w:r>
              <w:rPr>
                <w:rStyle w:val="IndexLink"/>
                <w:rtl w:val="true"/>
              </w:rPr>
              <w:t>*</w:t>
              <w:tab/>
            </w:r>
            <w:r>
              <w:rPr>
                <w:rStyle w:val="IndexLink"/>
              </w:rPr>
              <w:t>240</w:t>
            </w:r>
          </w:hyperlink>
        </w:p>
        <w:p>
          <w:pPr>
            <w:pStyle w:val="Contents3"/>
            <w:tabs>
              <w:tab w:val="clear" w:pos="8459"/>
              <w:tab w:val="right" w:pos="9026" w:leader="dot"/>
            </w:tabs>
            <w:rPr/>
          </w:pPr>
          <w:hyperlink w:anchor="__RefHeading___Toc2475984_3224264995">
            <w:r>
              <w:rPr>
                <w:webHidden/>
                <w:rStyle w:val="IndexLink"/>
                <w:rtl w:val="true"/>
              </w:rPr>
              <w:t>محمّد زمان اصفهانی</w:t>
            </w:r>
            <w:r>
              <w:rPr>
                <w:rStyle w:val="IndexLink"/>
                <w:rtl w:val="true"/>
              </w:rPr>
              <w:t>*</w:t>
              <w:tab/>
            </w:r>
            <w:r>
              <w:rPr>
                <w:rStyle w:val="IndexLink"/>
              </w:rPr>
              <w:t>240</w:t>
            </w:r>
          </w:hyperlink>
        </w:p>
        <w:p>
          <w:pPr>
            <w:pStyle w:val="Contents3"/>
            <w:tabs>
              <w:tab w:val="clear" w:pos="8459"/>
              <w:tab w:val="right" w:pos="9026" w:leader="dot"/>
            </w:tabs>
            <w:rPr/>
          </w:pPr>
          <w:hyperlink w:anchor="__RefHeading___Toc2475986_3224264995">
            <w:r>
              <w:rPr>
                <w:webHidden/>
                <w:rStyle w:val="IndexLink"/>
                <w:rtl w:val="true"/>
              </w:rPr>
              <w:t>محمّد زمان هزارجریبی</w:t>
            </w:r>
            <w:r>
              <w:rPr>
                <w:rStyle w:val="IndexLink"/>
                <w:rtl w:val="true"/>
              </w:rPr>
              <w:tab/>
            </w:r>
            <w:r>
              <w:rPr>
                <w:rStyle w:val="IndexLink"/>
              </w:rPr>
              <w:t>241</w:t>
            </w:r>
          </w:hyperlink>
        </w:p>
        <w:p>
          <w:pPr>
            <w:pStyle w:val="Contents3"/>
            <w:tabs>
              <w:tab w:val="clear" w:pos="8459"/>
              <w:tab w:val="right" w:pos="9026" w:leader="dot"/>
            </w:tabs>
            <w:rPr/>
          </w:pPr>
          <w:hyperlink w:anchor="__RefHeading___Toc2475988_3224264995">
            <w:r>
              <w:rPr>
                <w:webHidden/>
                <w:rStyle w:val="IndexLink"/>
                <w:rtl w:val="true"/>
              </w:rPr>
              <w:t>محمّد زمان اصفهانی</w:t>
            </w:r>
            <w:r>
              <w:rPr>
                <w:rStyle w:val="IndexLink"/>
                <w:rtl w:val="true"/>
              </w:rPr>
              <w:tab/>
            </w:r>
            <w:r>
              <w:rPr>
                <w:rStyle w:val="IndexLink"/>
              </w:rPr>
              <w:t>241</w:t>
            </w:r>
          </w:hyperlink>
        </w:p>
        <w:p>
          <w:pPr>
            <w:pStyle w:val="Contents3"/>
            <w:tabs>
              <w:tab w:val="clear" w:pos="8459"/>
              <w:tab w:val="right" w:pos="9026" w:leader="dot"/>
            </w:tabs>
            <w:rPr/>
          </w:pPr>
          <w:hyperlink w:anchor="__RefHeading___Toc2475990_3224264995">
            <w:r>
              <w:rPr>
                <w:webHidden/>
                <w:rStyle w:val="IndexLink"/>
                <w:rtl w:val="true"/>
              </w:rPr>
              <w:t>محمّد زمان بن محمّد قاسم</w:t>
            </w:r>
            <w:r>
              <w:rPr>
                <w:rStyle w:val="IndexLink"/>
                <w:rtl w:val="true"/>
              </w:rPr>
              <w:t>*</w:t>
              <w:tab/>
            </w:r>
            <w:r>
              <w:rPr>
                <w:rStyle w:val="IndexLink"/>
              </w:rPr>
              <w:t>241</w:t>
            </w:r>
          </w:hyperlink>
        </w:p>
        <w:p>
          <w:pPr>
            <w:pStyle w:val="Contents3"/>
            <w:tabs>
              <w:tab w:val="clear" w:pos="8459"/>
              <w:tab w:val="right" w:pos="9026" w:leader="dot"/>
            </w:tabs>
            <w:rPr/>
          </w:pPr>
          <w:hyperlink w:anchor="__RefHeading___Toc2475992_3224264995">
            <w:r>
              <w:rPr>
                <w:webHidden/>
                <w:rStyle w:val="IndexLink"/>
                <w:rtl w:val="true"/>
              </w:rPr>
              <w:t>آقا زمان واضع اصفهانی</w:t>
            </w:r>
            <w:r>
              <w:rPr>
                <w:rStyle w:val="IndexLink"/>
                <w:rtl w:val="true"/>
              </w:rPr>
              <w:tab/>
            </w:r>
            <w:r>
              <w:rPr>
                <w:rStyle w:val="IndexLink"/>
              </w:rPr>
              <w:t>242</w:t>
            </w:r>
          </w:hyperlink>
        </w:p>
        <w:p>
          <w:pPr>
            <w:pStyle w:val="Contents3"/>
            <w:tabs>
              <w:tab w:val="clear" w:pos="8459"/>
              <w:tab w:val="right" w:pos="9026" w:leader="dot"/>
            </w:tabs>
            <w:rPr/>
          </w:pPr>
          <w:hyperlink w:anchor="__RefHeading___Toc2475994_3224264995">
            <w:r>
              <w:rPr>
                <w:webHidden/>
                <w:rStyle w:val="IndexLink"/>
                <w:rtl w:val="true"/>
              </w:rPr>
              <w:t>ملّا محمّد زمان تبریزی</w:t>
            </w:r>
            <w:r>
              <w:rPr>
                <w:rStyle w:val="IndexLink"/>
                <w:rtl w:val="true"/>
              </w:rPr>
              <w:tab/>
            </w:r>
            <w:r>
              <w:rPr>
                <w:rStyle w:val="IndexLink"/>
              </w:rPr>
              <w:t>242</w:t>
            </w:r>
          </w:hyperlink>
        </w:p>
        <w:p>
          <w:pPr>
            <w:pStyle w:val="Contents3"/>
            <w:tabs>
              <w:tab w:val="clear" w:pos="8459"/>
              <w:tab w:val="right" w:pos="9026" w:leader="dot"/>
            </w:tabs>
            <w:rPr/>
          </w:pPr>
          <w:hyperlink w:anchor="__RefHeading___Toc2475996_3224264995">
            <w:r>
              <w:rPr>
                <w:webHidden/>
                <w:rStyle w:val="IndexLink"/>
                <w:rtl w:val="true"/>
              </w:rPr>
              <w:t>زمان هسته‌ای</w:t>
            </w:r>
            <w:r>
              <w:rPr>
                <w:rStyle w:val="IndexLink"/>
                <w:rtl w:val="true"/>
              </w:rPr>
              <w:tab/>
            </w:r>
            <w:r>
              <w:rPr>
                <w:rStyle w:val="IndexLink"/>
              </w:rPr>
              <w:t>243</w:t>
            </w:r>
          </w:hyperlink>
        </w:p>
        <w:p>
          <w:pPr>
            <w:pStyle w:val="Contents3"/>
            <w:tabs>
              <w:tab w:val="clear" w:pos="8459"/>
              <w:tab w:val="right" w:pos="9026" w:leader="dot"/>
            </w:tabs>
            <w:rPr/>
          </w:pPr>
          <w:hyperlink w:anchor="__RefHeading___Toc2475998_3224264995">
            <w:r>
              <w:rPr>
                <w:webHidden/>
                <w:rStyle w:val="IndexLink"/>
                <w:rtl w:val="true"/>
              </w:rPr>
              <w:t>محمّد زمان انصاری</w:t>
            </w:r>
            <w:r>
              <w:rPr>
                <w:rStyle w:val="IndexLink"/>
                <w:rtl w:val="true"/>
              </w:rPr>
              <w:t>*</w:t>
              <w:tab/>
            </w:r>
            <w:r>
              <w:rPr>
                <w:rStyle w:val="IndexLink"/>
              </w:rPr>
              <w:t>243</w:t>
            </w:r>
          </w:hyperlink>
        </w:p>
        <w:p>
          <w:pPr>
            <w:pStyle w:val="Contents3"/>
            <w:tabs>
              <w:tab w:val="clear" w:pos="8459"/>
              <w:tab w:val="right" w:pos="9026" w:leader="dot"/>
            </w:tabs>
            <w:rPr/>
          </w:pPr>
          <w:hyperlink w:anchor="__RefHeading___Toc2476000_3224264995">
            <w:r>
              <w:rPr>
                <w:webHidden/>
                <w:rStyle w:val="IndexLink"/>
                <w:rtl w:val="true"/>
              </w:rPr>
              <w:t>زمان اصفهانی</w:t>
            </w:r>
            <w:r>
              <w:rPr>
                <w:rStyle w:val="IndexLink"/>
                <w:rtl w:val="true"/>
              </w:rPr>
              <w:tab/>
            </w:r>
            <w:r>
              <w:rPr>
                <w:rStyle w:val="IndexLink"/>
              </w:rPr>
              <w:t>244</w:t>
            </w:r>
          </w:hyperlink>
        </w:p>
        <w:p>
          <w:pPr>
            <w:pStyle w:val="Contents3"/>
            <w:tabs>
              <w:tab w:val="clear" w:pos="8459"/>
              <w:tab w:val="right" w:pos="9026" w:leader="dot"/>
            </w:tabs>
            <w:rPr/>
          </w:pPr>
          <w:hyperlink w:anchor="__RefHeading___Toc2476002_3224264995">
            <w:r>
              <w:rPr>
                <w:webHidden/>
                <w:rStyle w:val="IndexLink"/>
                <w:rtl w:val="true"/>
              </w:rPr>
              <w:t>آقا محمّد زمان نقاش</w:t>
            </w:r>
            <w:r>
              <w:rPr>
                <w:rStyle w:val="IndexLink"/>
                <w:rtl w:val="true"/>
              </w:rPr>
              <w:t>*</w:t>
              <w:tab/>
            </w:r>
            <w:r>
              <w:rPr>
                <w:rStyle w:val="IndexLink"/>
              </w:rPr>
              <w:t>244</w:t>
            </w:r>
          </w:hyperlink>
        </w:p>
        <w:p>
          <w:pPr>
            <w:pStyle w:val="Contents3"/>
            <w:tabs>
              <w:tab w:val="clear" w:pos="8459"/>
              <w:tab w:val="right" w:pos="9026" w:leader="dot"/>
            </w:tabs>
            <w:rPr/>
          </w:pPr>
          <w:hyperlink w:anchor="__RefHeading___Toc2476004_3224264995">
            <w:r>
              <w:rPr>
                <w:webHidden/>
                <w:rStyle w:val="IndexLink"/>
                <w:rtl w:val="true"/>
              </w:rPr>
              <w:t>ملّا محمّد زمان تنکابنی</w:t>
            </w:r>
            <w:r>
              <w:rPr>
                <w:rStyle w:val="IndexLink"/>
                <w:rtl w:val="true"/>
              </w:rPr>
              <w:tab/>
            </w:r>
            <w:r>
              <w:rPr>
                <w:rStyle w:val="IndexLink"/>
              </w:rPr>
              <w:t>246</w:t>
            </w:r>
          </w:hyperlink>
        </w:p>
        <w:p>
          <w:pPr>
            <w:pStyle w:val="Contents3"/>
            <w:tabs>
              <w:tab w:val="clear" w:pos="8459"/>
              <w:tab w:val="right" w:pos="9026" w:leader="dot"/>
            </w:tabs>
            <w:rPr/>
          </w:pPr>
          <w:hyperlink w:anchor="__RefHeading___Toc2476006_3224264995">
            <w:r>
              <w:rPr>
                <w:webHidden/>
                <w:rStyle w:val="IndexLink"/>
                <w:rtl w:val="true"/>
              </w:rPr>
              <w:t>محمّد زمان حسینی اصفهانی</w:t>
            </w:r>
            <w:r>
              <w:rPr>
                <w:rStyle w:val="IndexLink"/>
                <w:rtl w:val="true"/>
              </w:rPr>
              <w:tab/>
            </w:r>
            <w:r>
              <w:rPr>
                <w:rStyle w:val="IndexLink"/>
              </w:rPr>
              <w:t>246</w:t>
            </w:r>
          </w:hyperlink>
        </w:p>
        <w:p>
          <w:pPr>
            <w:pStyle w:val="Contents3"/>
            <w:tabs>
              <w:tab w:val="clear" w:pos="8459"/>
              <w:tab w:val="right" w:pos="9026" w:leader="dot"/>
            </w:tabs>
            <w:rPr/>
          </w:pPr>
          <w:hyperlink w:anchor="__RefHeading___Toc2476008_3224264995">
            <w:r>
              <w:rPr>
                <w:webHidden/>
                <w:rStyle w:val="IndexLink"/>
                <w:rtl w:val="true"/>
              </w:rPr>
              <w:t>زمان حناتراش</w:t>
            </w:r>
            <w:r>
              <w:rPr>
                <w:rStyle w:val="IndexLink"/>
                <w:rtl w:val="true"/>
              </w:rPr>
              <w:tab/>
            </w:r>
            <w:r>
              <w:rPr>
                <w:rStyle w:val="IndexLink"/>
              </w:rPr>
              <w:t>246</w:t>
            </w:r>
          </w:hyperlink>
        </w:p>
        <w:p>
          <w:pPr>
            <w:pStyle w:val="Contents3"/>
            <w:tabs>
              <w:tab w:val="clear" w:pos="8459"/>
              <w:tab w:val="right" w:pos="9026" w:leader="dot"/>
            </w:tabs>
            <w:rPr/>
          </w:pPr>
          <w:hyperlink w:anchor="__RefHeading___Toc2476010_3224264995">
            <w:r>
              <w:rPr>
                <w:webHidden/>
                <w:rStyle w:val="IndexLink"/>
                <w:rtl w:val="true"/>
              </w:rPr>
              <w:t>زمان راضی اصفهانی</w:t>
            </w:r>
            <w:r>
              <w:rPr>
                <w:rStyle w:val="IndexLink"/>
                <w:rtl w:val="true"/>
              </w:rPr>
              <w:tab/>
            </w:r>
            <w:r>
              <w:rPr>
                <w:rStyle w:val="IndexLink"/>
              </w:rPr>
              <w:t>247</w:t>
            </w:r>
          </w:hyperlink>
        </w:p>
        <w:p>
          <w:pPr>
            <w:pStyle w:val="Contents3"/>
            <w:tabs>
              <w:tab w:val="clear" w:pos="8459"/>
              <w:tab w:val="right" w:pos="9026" w:leader="dot"/>
            </w:tabs>
            <w:rPr/>
          </w:pPr>
          <w:hyperlink w:anchor="__RefHeading___Toc2476012_3224264995">
            <w:r>
              <w:rPr>
                <w:webHidden/>
                <w:rStyle w:val="IndexLink"/>
                <w:rtl w:val="true"/>
              </w:rPr>
              <w:t>محمّد زمان زرکش اصفهانی</w:t>
            </w:r>
            <w:r>
              <w:rPr>
                <w:rStyle w:val="IndexLink"/>
                <w:rtl w:val="true"/>
              </w:rPr>
              <w:tab/>
            </w:r>
            <w:r>
              <w:rPr>
                <w:rStyle w:val="IndexLink"/>
              </w:rPr>
              <w:t>247</w:t>
            </w:r>
          </w:hyperlink>
        </w:p>
        <w:p>
          <w:pPr>
            <w:pStyle w:val="Contents3"/>
            <w:tabs>
              <w:tab w:val="clear" w:pos="8459"/>
              <w:tab w:val="right" w:pos="9026" w:leader="dot"/>
            </w:tabs>
            <w:rPr/>
          </w:pPr>
          <w:hyperlink w:anchor="__RefHeading___Toc2476014_3224264995">
            <w:r>
              <w:rPr>
                <w:webHidden/>
                <w:rStyle w:val="IndexLink"/>
                <w:rtl w:val="true"/>
              </w:rPr>
              <w:t>محمّد زمان شمشیرساز اصفهانی</w:t>
            </w:r>
            <w:r>
              <w:rPr>
                <w:rStyle w:val="IndexLink"/>
                <w:rtl w:val="true"/>
              </w:rPr>
              <w:t>*</w:t>
              <w:tab/>
            </w:r>
            <w:r>
              <w:rPr>
                <w:rStyle w:val="IndexLink"/>
              </w:rPr>
              <w:t>248</w:t>
            </w:r>
          </w:hyperlink>
        </w:p>
        <w:p>
          <w:pPr>
            <w:pStyle w:val="Contents3"/>
            <w:tabs>
              <w:tab w:val="clear" w:pos="8459"/>
              <w:tab w:val="right" w:pos="9026" w:leader="dot"/>
            </w:tabs>
            <w:rPr/>
          </w:pPr>
          <w:hyperlink w:anchor="__RefHeading___Toc2476016_3224264995">
            <w:r>
              <w:rPr>
                <w:webHidden/>
                <w:rStyle w:val="IndexLink"/>
                <w:rtl w:val="true"/>
              </w:rPr>
              <w:t>محمّد زمان طباطبائی اصفهانی</w:t>
            </w:r>
            <w:r>
              <w:rPr>
                <w:rStyle w:val="IndexLink"/>
                <w:rtl w:val="true"/>
              </w:rPr>
              <w:tab/>
            </w:r>
            <w:r>
              <w:rPr>
                <w:rStyle w:val="IndexLink"/>
              </w:rPr>
              <w:t>248</w:t>
            </w:r>
          </w:hyperlink>
        </w:p>
        <w:p>
          <w:pPr>
            <w:pStyle w:val="Contents3"/>
            <w:tabs>
              <w:tab w:val="clear" w:pos="8459"/>
              <w:tab w:val="right" w:pos="9026" w:leader="dot"/>
            </w:tabs>
            <w:rPr/>
          </w:pPr>
          <w:hyperlink w:anchor="__RefHeading___Toc2476018_3224264995">
            <w:r>
              <w:rPr>
                <w:webHidden/>
                <w:rStyle w:val="IndexLink"/>
                <w:rtl w:val="true"/>
              </w:rPr>
              <w:t>محمّد زمان فرنگی‌خوان</w:t>
            </w:r>
            <w:r>
              <w:rPr>
                <w:rStyle w:val="IndexLink"/>
                <w:rtl w:val="true"/>
              </w:rPr>
              <w:t>*</w:t>
              <w:tab/>
            </w:r>
            <w:r>
              <w:rPr>
                <w:rStyle w:val="IndexLink"/>
              </w:rPr>
              <w:t>248</w:t>
            </w:r>
          </w:hyperlink>
        </w:p>
        <w:p>
          <w:pPr>
            <w:pStyle w:val="Contents3"/>
            <w:tabs>
              <w:tab w:val="clear" w:pos="8459"/>
              <w:tab w:val="right" w:pos="9026" w:leader="dot"/>
            </w:tabs>
            <w:rPr/>
          </w:pPr>
          <w:hyperlink w:anchor="__RefHeading___Toc2476020_3224264995">
            <w:r>
              <w:rPr>
                <w:webHidden/>
                <w:rStyle w:val="IndexLink"/>
                <w:rtl w:val="true"/>
              </w:rPr>
              <w:t>ملّا زمان ناطق قهپایه‌ای</w:t>
            </w:r>
            <w:r>
              <w:rPr>
                <w:rStyle w:val="IndexLink"/>
                <w:rtl w:val="true"/>
              </w:rPr>
              <w:tab/>
            </w:r>
            <w:r>
              <w:rPr>
                <w:rStyle w:val="IndexLink"/>
              </w:rPr>
              <w:t>249</w:t>
            </w:r>
          </w:hyperlink>
        </w:p>
        <w:p>
          <w:pPr>
            <w:pStyle w:val="Contents3"/>
            <w:tabs>
              <w:tab w:val="clear" w:pos="8459"/>
              <w:tab w:val="right" w:pos="9026" w:leader="dot"/>
            </w:tabs>
            <w:rPr/>
          </w:pPr>
          <w:hyperlink w:anchor="__RefHeading___Toc2476022_3224264995">
            <w:r>
              <w:rPr>
                <w:webHidden/>
                <w:rStyle w:val="IndexLink"/>
                <w:rtl w:val="true"/>
              </w:rPr>
              <w:t>محمّد زمان نطنزی</w:t>
            </w:r>
            <w:r>
              <w:rPr>
                <w:rStyle w:val="IndexLink"/>
                <w:rtl w:val="true"/>
              </w:rPr>
              <w:tab/>
            </w:r>
            <w:r>
              <w:rPr>
                <w:rStyle w:val="IndexLink"/>
              </w:rPr>
              <w:t>249</w:t>
            </w:r>
          </w:hyperlink>
        </w:p>
        <w:p>
          <w:pPr>
            <w:pStyle w:val="Contents3"/>
            <w:tabs>
              <w:tab w:val="clear" w:pos="8459"/>
              <w:tab w:val="right" w:pos="9026" w:leader="dot"/>
            </w:tabs>
            <w:rPr/>
          </w:pPr>
          <w:hyperlink w:anchor="__RefHeading___Toc2476024_3224264995">
            <w:r>
              <w:rPr>
                <w:webHidden/>
                <w:rStyle w:val="IndexLink"/>
                <w:rtl w:val="true"/>
              </w:rPr>
              <w:t>محمّد زمان نقاش</w:t>
            </w:r>
            <w:r>
              <w:rPr>
                <w:rStyle w:val="IndexLink"/>
                <w:rtl w:val="true"/>
              </w:rPr>
              <w:t>*</w:t>
              <w:tab/>
            </w:r>
            <w:r>
              <w:rPr>
                <w:rStyle w:val="IndexLink"/>
              </w:rPr>
              <w:t>249</w:t>
            </w:r>
          </w:hyperlink>
        </w:p>
        <w:p>
          <w:pPr>
            <w:pStyle w:val="Contents3"/>
            <w:tabs>
              <w:tab w:val="clear" w:pos="8459"/>
              <w:tab w:val="right" w:pos="9026" w:leader="dot"/>
            </w:tabs>
            <w:rPr/>
          </w:pPr>
          <w:hyperlink w:anchor="__RefHeading___Toc2476026_3224264995">
            <w:r>
              <w:rPr>
                <w:webHidden/>
                <w:rStyle w:val="IndexLink"/>
                <w:rtl w:val="true"/>
              </w:rPr>
              <w:t>زیاد اَرزِنانی</w:t>
            </w:r>
            <w:r>
              <w:rPr>
                <w:rStyle w:val="IndexLink"/>
                <w:rtl w:val="true"/>
              </w:rPr>
              <w:tab/>
            </w:r>
            <w:r>
              <w:rPr>
                <w:rStyle w:val="IndexLink"/>
              </w:rPr>
              <w:t>250</w:t>
            </w:r>
          </w:hyperlink>
        </w:p>
        <w:p>
          <w:pPr>
            <w:pStyle w:val="Contents3"/>
            <w:tabs>
              <w:tab w:val="clear" w:pos="8459"/>
              <w:tab w:val="right" w:pos="9026" w:leader="dot"/>
            </w:tabs>
            <w:rPr/>
          </w:pPr>
          <w:hyperlink w:anchor="__RefHeading___Toc2476028_3224264995">
            <w:r>
              <w:rPr>
                <w:webHidden/>
                <w:rStyle w:val="IndexLink"/>
                <w:rtl w:val="true"/>
              </w:rPr>
              <w:t>کمال‌الدّین زیاد اصفهانی</w:t>
            </w:r>
            <w:r>
              <w:rPr>
                <w:rStyle w:val="IndexLink"/>
                <w:rtl w:val="true"/>
              </w:rPr>
              <w:tab/>
            </w:r>
            <w:r>
              <w:rPr>
                <w:rStyle w:val="IndexLink"/>
              </w:rPr>
              <w:t>250</w:t>
            </w:r>
          </w:hyperlink>
        </w:p>
        <w:p>
          <w:pPr>
            <w:pStyle w:val="Contents3"/>
            <w:tabs>
              <w:tab w:val="clear" w:pos="8459"/>
              <w:tab w:val="right" w:pos="9026" w:leader="dot"/>
            </w:tabs>
            <w:rPr/>
          </w:pPr>
          <w:hyperlink w:anchor="__RefHeading___Toc2476030_3224264995">
            <w:r>
              <w:rPr>
                <w:webHidden/>
                <w:rStyle w:val="IndexLink"/>
                <w:rtl w:val="true"/>
              </w:rPr>
              <w:t>زیاد اعجم</w:t>
            </w:r>
            <w:r>
              <w:rPr>
                <w:rStyle w:val="IndexLink"/>
                <w:rtl w:val="true"/>
              </w:rPr>
              <w:tab/>
            </w:r>
            <w:r>
              <w:rPr>
                <w:rStyle w:val="IndexLink"/>
              </w:rPr>
              <w:t>251</w:t>
            </w:r>
          </w:hyperlink>
        </w:p>
        <w:p>
          <w:pPr>
            <w:pStyle w:val="Contents3"/>
            <w:tabs>
              <w:tab w:val="clear" w:pos="8459"/>
              <w:tab w:val="right" w:pos="9026" w:leader="dot"/>
            </w:tabs>
            <w:rPr/>
          </w:pPr>
          <w:hyperlink w:anchor="__RefHeading___Toc2476032_3224264995">
            <w:r>
              <w:rPr>
                <w:webHidden/>
                <w:rStyle w:val="IndexLink"/>
                <w:rtl w:val="true"/>
              </w:rPr>
              <w:t>زیاد اصفهانی</w:t>
            </w:r>
            <w:r>
              <w:rPr>
                <w:rStyle w:val="IndexLink"/>
                <w:rtl w:val="true"/>
              </w:rPr>
              <w:tab/>
            </w:r>
            <w:r>
              <w:rPr>
                <w:rStyle w:val="IndexLink"/>
              </w:rPr>
              <w:t>251</w:t>
            </w:r>
          </w:hyperlink>
        </w:p>
        <w:p>
          <w:pPr>
            <w:pStyle w:val="Contents3"/>
            <w:tabs>
              <w:tab w:val="clear" w:pos="8459"/>
              <w:tab w:val="right" w:pos="9026" w:leader="dot"/>
            </w:tabs>
            <w:rPr/>
          </w:pPr>
          <w:hyperlink w:anchor="__RefHeading___Toc2476034_3224264995">
            <w:r>
              <w:rPr>
                <w:webHidden/>
                <w:rStyle w:val="IndexLink"/>
                <w:rtl w:val="true"/>
              </w:rPr>
              <w:t>زیاد خرجانی اصفهانی</w:t>
            </w:r>
            <w:r>
              <w:rPr>
                <w:rStyle w:val="IndexLink"/>
                <w:rtl w:val="true"/>
              </w:rPr>
              <w:tab/>
            </w:r>
            <w:r>
              <w:rPr>
                <w:rStyle w:val="IndexLink"/>
              </w:rPr>
              <w:t>251</w:t>
            </w:r>
          </w:hyperlink>
        </w:p>
        <w:p>
          <w:pPr>
            <w:pStyle w:val="Contents3"/>
            <w:tabs>
              <w:tab w:val="clear" w:pos="8459"/>
              <w:tab w:val="right" w:pos="9026" w:leader="dot"/>
            </w:tabs>
            <w:rPr/>
          </w:pPr>
          <w:hyperlink w:anchor="__RefHeading___Toc2476036_3224264995">
            <w:r>
              <w:rPr>
                <w:webHidden/>
                <w:rStyle w:val="IndexLink"/>
                <w:rtl w:val="true"/>
              </w:rPr>
              <w:t>زیاد کوفی</w:t>
            </w:r>
            <w:r>
              <w:rPr>
                <w:rStyle w:val="IndexLink"/>
                <w:rtl w:val="true"/>
              </w:rPr>
              <w:tab/>
            </w:r>
            <w:r>
              <w:rPr>
                <w:rStyle w:val="IndexLink"/>
              </w:rPr>
              <w:t>252</w:t>
            </w:r>
          </w:hyperlink>
        </w:p>
        <w:p>
          <w:pPr>
            <w:pStyle w:val="Contents3"/>
            <w:tabs>
              <w:tab w:val="clear" w:pos="8459"/>
              <w:tab w:val="right" w:pos="9026" w:leader="dot"/>
            </w:tabs>
            <w:rPr/>
          </w:pPr>
          <w:hyperlink w:anchor="__RefHeading___Toc2476038_3224264995">
            <w:r>
              <w:rPr>
                <w:webHidden/>
                <w:rStyle w:val="IndexLink"/>
                <w:rtl w:val="true"/>
              </w:rPr>
              <w:t>زید اصفهانی</w:t>
            </w:r>
            <w:r>
              <w:rPr>
                <w:rStyle w:val="IndexLink"/>
                <w:rtl w:val="true"/>
              </w:rPr>
              <w:tab/>
            </w:r>
            <w:r>
              <w:rPr>
                <w:rStyle w:val="IndexLink"/>
              </w:rPr>
              <w:t>252</w:t>
            </w:r>
          </w:hyperlink>
        </w:p>
        <w:p>
          <w:pPr>
            <w:pStyle w:val="Contents3"/>
            <w:tabs>
              <w:tab w:val="clear" w:pos="8459"/>
              <w:tab w:val="right" w:pos="9026" w:leader="dot"/>
            </w:tabs>
            <w:rPr/>
          </w:pPr>
          <w:hyperlink w:anchor="__RefHeading___Toc2476040_3224264995">
            <w:r>
              <w:rPr>
                <w:webHidden/>
                <w:rStyle w:val="IndexLink"/>
                <w:rtl w:val="true"/>
              </w:rPr>
              <w:t>زید اصفهانی</w:t>
            </w:r>
            <w:r>
              <w:rPr>
                <w:rStyle w:val="IndexLink"/>
                <w:rtl w:val="true"/>
              </w:rPr>
              <w:t>*</w:t>
              <w:tab/>
            </w:r>
            <w:r>
              <w:rPr>
                <w:rStyle w:val="IndexLink"/>
              </w:rPr>
              <w:t>252</w:t>
            </w:r>
          </w:hyperlink>
        </w:p>
        <w:p>
          <w:pPr>
            <w:pStyle w:val="Contents3"/>
            <w:tabs>
              <w:tab w:val="clear" w:pos="8459"/>
              <w:tab w:val="right" w:pos="9026" w:leader="dot"/>
            </w:tabs>
            <w:rPr/>
          </w:pPr>
          <w:hyperlink w:anchor="__RefHeading___Toc2476042_3224264995">
            <w:r>
              <w:rPr>
                <w:webHidden/>
                <w:rStyle w:val="IndexLink"/>
                <w:rtl w:val="true"/>
              </w:rPr>
              <w:t>زید نُخانی اصفهانی</w:t>
            </w:r>
            <w:r>
              <w:rPr>
                <w:rStyle w:val="IndexLink"/>
                <w:rtl w:val="true"/>
              </w:rPr>
              <w:tab/>
            </w:r>
            <w:r>
              <w:rPr>
                <w:rStyle w:val="IndexLink"/>
              </w:rPr>
              <w:t>252</w:t>
            </w:r>
          </w:hyperlink>
        </w:p>
        <w:p>
          <w:pPr>
            <w:pStyle w:val="Contents3"/>
            <w:tabs>
              <w:tab w:val="clear" w:pos="8459"/>
              <w:tab w:val="right" w:pos="9026" w:leader="dot"/>
            </w:tabs>
            <w:rPr/>
          </w:pPr>
          <w:hyperlink w:anchor="__RefHeading___Toc2476044_3224264995">
            <w:r>
              <w:rPr>
                <w:webHidden/>
                <w:rStyle w:val="IndexLink"/>
                <w:rtl w:val="true"/>
              </w:rPr>
              <w:t>زید رارانی</w:t>
            </w:r>
            <w:r>
              <w:rPr>
                <w:rStyle w:val="IndexLink"/>
                <w:rtl w:val="true"/>
              </w:rPr>
              <w:tab/>
            </w:r>
            <w:r>
              <w:rPr>
                <w:rStyle w:val="IndexLink"/>
              </w:rPr>
              <w:t>253</w:t>
            </w:r>
          </w:hyperlink>
        </w:p>
        <w:p>
          <w:pPr>
            <w:pStyle w:val="Contents3"/>
            <w:tabs>
              <w:tab w:val="clear" w:pos="8459"/>
              <w:tab w:val="right" w:pos="9026" w:leader="dot"/>
            </w:tabs>
            <w:rPr/>
          </w:pPr>
          <w:hyperlink w:anchor="__RefHeading___Toc2476046_3224264995">
            <w:r>
              <w:rPr>
                <w:webHidden/>
                <w:rStyle w:val="IndexLink"/>
                <w:rtl w:val="true"/>
              </w:rPr>
              <w:t>زید جعفری هاشمی</w:t>
            </w:r>
            <w:r>
              <w:rPr>
                <w:rStyle w:val="IndexLink"/>
                <w:rtl w:val="true"/>
              </w:rPr>
              <w:tab/>
            </w:r>
            <w:r>
              <w:rPr>
                <w:rStyle w:val="IndexLink"/>
              </w:rPr>
              <w:t>253</w:t>
            </w:r>
          </w:hyperlink>
        </w:p>
        <w:p>
          <w:pPr>
            <w:pStyle w:val="Contents3"/>
            <w:tabs>
              <w:tab w:val="clear" w:pos="8459"/>
              <w:tab w:val="right" w:pos="9026" w:leader="dot"/>
            </w:tabs>
            <w:rPr/>
          </w:pPr>
          <w:hyperlink w:anchor="__RefHeading___Toc2476048_3224264995">
            <w:r>
              <w:rPr>
                <w:webHidden/>
                <w:rStyle w:val="IndexLink"/>
                <w:rtl w:val="true"/>
              </w:rPr>
              <w:t>زید اردستانی</w:t>
            </w:r>
            <w:r>
              <w:rPr>
                <w:rStyle w:val="IndexLink"/>
                <w:rtl w:val="true"/>
              </w:rPr>
              <w:tab/>
            </w:r>
            <w:r>
              <w:rPr>
                <w:rStyle w:val="IndexLink"/>
              </w:rPr>
              <w:t>254</w:t>
            </w:r>
          </w:hyperlink>
        </w:p>
        <w:p>
          <w:pPr>
            <w:pStyle w:val="Contents3"/>
            <w:tabs>
              <w:tab w:val="clear" w:pos="8459"/>
              <w:tab w:val="right" w:pos="9026" w:leader="dot"/>
            </w:tabs>
            <w:rPr/>
          </w:pPr>
          <w:hyperlink w:anchor="__RefHeading___Toc2476050_3224264995">
            <w:r>
              <w:rPr>
                <w:webHidden/>
                <w:rStyle w:val="IndexLink"/>
                <w:rtl w:val="true"/>
              </w:rPr>
              <w:t>زید یزدی</w:t>
            </w:r>
            <w:r>
              <w:rPr>
                <w:rStyle w:val="IndexLink"/>
                <w:rtl w:val="true"/>
              </w:rPr>
              <w:tab/>
            </w:r>
            <w:r>
              <w:rPr>
                <w:rStyle w:val="IndexLink"/>
              </w:rPr>
              <w:t>254</w:t>
            </w:r>
          </w:hyperlink>
        </w:p>
        <w:p>
          <w:pPr>
            <w:pStyle w:val="Contents3"/>
            <w:tabs>
              <w:tab w:val="clear" w:pos="8459"/>
              <w:tab w:val="right" w:pos="9026" w:leader="dot"/>
            </w:tabs>
            <w:rPr/>
          </w:pPr>
          <w:hyperlink w:anchor="__RefHeading___Toc2476052_3224264995">
            <w:r>
              <w:rPr>
                <w:webHidden/>
                <w:rStyle w:val="IndexLink"/>
                <w:rtl w:val="true"/>
              </w:rPr>
              <w:t>زید رستمی اصفهانی</w:t>
            </w:r>
            <w:r>
              <w:rPr>
                <w:rStyle w:val="IndexLink"/>
                <w:rtl w:val="true"/>
              </w:rPr>
              <w:tab/>
            </w:r>
            <w:r>
              <w:rPr>
                <w:rStyle w:val="IndexLink"/>
              </w:rPr>
              <w:t>254</w:t>
            </w:r>
          </w:hyperlink>
        </w:p>
        <w:p>
          <w:pPr>
            <w:pStyle w:val="Contents3"/>
            <w:tabs>
              <w:tab w:val="clear" w:pos="8459"/>
              <w:tab w:val="right" w:pos="9026" w:leader="dot"/>
            </w:tabs>
            <w:rPr/>
          </w:pPr>
          <w:hyperlink w:anchor="__RefHeading___Toc2476054_3224264995">
            <w:r>
              <w:rPr>
                <w:webHidden/>
                <w:rStyle w:val="IndexLink"/>
                <w:rtl w:val="true"/>
              </w:rPr>
              <w:t>میر زین‌الدّین اصفهانی</w:t>
            </w:r>
            <w:r>
              <w:rPr>
                <w:rStyle w:val="IndexLink"/>
                <w:rtl w:val="true"/>
              </w:rPr>
              <w:t>*</w:t>
              <w:tab/>
            </w:r>
            <w:r>
              <w:rPr>
                <w:rStyle w:val="IndexLink"/>
              </w:rPr>
              <w:t>254</w:t>
            </w:r>
          </w:hyperlink>
        </w:p>
        <w:p>
          <w:pPr>
            <w:pStyle w:val="Contents3"/>
            <w:tabs>
              <w:tab w:val="clear" w:pos="8459"/>
              <w:tab w:val="right" w:pos="9026" w:leader="dot"/>
            </w:tabs>
            <w:rPr/>
          </w:pPr>
          <w:hyperlink w:anchor="__RefHeading___Toc2476056_3224264995">
            <w:r>
              <w:rPr>
                <w:webHidden/>
                <w:rStyle w:val="IndexLink"/>
                <w:rtl w:val="true"/>
              </w:rPr>
              <w:t>شیخ زین‌الدّین کمره‌ای</w:t>
            </w:r>
            <w:r>
              <w:rPr>
                <w:rStyle w:val="IndexLink"/>
                <w:rtl w:val="true"/>
              </w:rPr>
              <w:tab/>
            </w:r>
            <w:r>
              <w:rPr>
                <w:rStyle w:val="IndexLink"/>
              </w:rPr>
              <w:t>255</w:t>
            </w:r>
          </w:hyperlink>
        </w:p>
        <w:p>
          <w:pPr>
            <w:pStyle w:val="Contents3"/>
            <w:tabs>
              <w:tab w:val="clear" w:pos="8459"/>
              <w:tab w:val="right" w:pos="9026" w:leader="dot"/>
            </w:tabs>
            <w:rPr/>
          </w:pPr>
          <w:hyperlink w:anchor="__RefHeading___Toc2476058_3224264995">
            <w:r>
              <w:rPr>
                <w:webHidden/>
                <w:rStyle w:val="IndexLink"/>
                <w:rtl w:val="true"/>
              </w:rPr>
              <w:t>استاد زین‌الدّین اصفهانی</w:t>
            </w:r>
            <w:r>
              <w:rPr>
                <w:rStyle w:val="IndexLink"/>
                <w:rtl w:val="true"/>
              </w:rPr>
              <w:tab/>
            </w:r>
            <w:r>
              <w:rPr>
                <w:rStyle w:val="IndexLink"/>
              </w:rPr>
              <w:t>255</w:t>
            </w:r>
          </w:hyperlink>
        </w:p>
        <w:p>
          <w:pPr>
            <w:pStyle w:val="Contents3"/>
            <w:tabs>
              <w:tab w:val="clear" w:pos="8459"/>
              <w:tab w:val="right" w:pos="9026" w:leader="dot"/>
            </w:tabs>
            <w:rPr/>
          </w:pPr>
          <w:hyperlink w:anchor="__RefHeading___Toc2476060_3224264995">
            <w:r>
              <w:rPr>
                <w:webHidden/>
                <w:rStyle w:val="IndexLink"/>
                <w:rtl w:val="true"/>
              </w:rPr>
              <w:t>شیخ زین‌الدّین نجفی</w:t>
            </w:r>
            <w:r>
              <w:rPr>
                <w:rStyle w:val="IndexLink"/>
                <w:rtl w:val="true"/>
              </w:rPr>
              <w:tab/>
            </w:r>
            <w:r>
              <w:rPr>
                <w:rStyle w:val="IndexLink"/>
              </w:rPr>
              <w:t>255</w:t>
            </w:r>
          </w:hyperlink>
        </w:p>
        <w:p>
          <w:pPr>
            <w:pStyle w:val="Contents3"/>
            <w:tabs>
              <w:tab w:val="clear" w:pos="8459"/>
              <w:tab w:val="right" w:pos="9026" w:leader="dot"/>
            </w:tabs>
            <w:rPr/>
          </w:pPr>
          <w:hyperlink w:anchor="__RefHeading___Toc2476062_3224264995">
            <w:r>
              <w:rPr>
                <w:webHidden/>
                <w:rStyle w:val="IndexLink"/>
                <w:rtl w:val="true"/>
              </w:rPr>
              <w:t>شیخ زین‌الدّین صغیر</w:t>
            </w:r>
            <w:r>
              <w:rPr>
                <w:rStyle w:val="IndexLink"/>
                <w:rtl w:val="true"/>
              </w:rPr>
              <w:tab/>
            </w:r>
            <w:r>
              <w:rPr>
                <w:rStyle w:val="IndexLink"/>
              </w:rPr>
              <w:t>256</w:t>
            </w:r>
          </w:hyperlink>
        </w:p>
        <w:p>
          <w:pPr>
            <w:pStyle w:val="Contents3"/>
            <w:tabs>
              <w:tab w:val="clear" w:pos="8459"/>
              <w:tab w:val="right" w:pos="9026" w:leader="dot"/>
            </w:tabs>
            <w:rPr/>
          </w:pPr>
          <w:hyperlink w:anchor="__RefHeading___Toc2476064_3224264995">
            <w:r>
              <w:rPr>
                <w:webHidden/>
                <w:rStyle w:val="IndexLink"/>
                <w:rtl w:val="true"/>
              </w:rPr>
              <w:t>میر زین‌الدّین جنتی جزی</w:t>
            </w:r>
            <w:r>
              <w:rPr>
                <w:rStyle w:val="IndexLink"/>
                <w:rtl w:val="true"/>
              </w:rPr>
              <w:tab/>
            </w:r>
            <w:r>
              <w:rPr>
                <w:rStyle w:val="IndexLink"/>
              </w:rPr>
              <w:t>256</w:t>
            </w:r>
          </w:hyperlink>
        </w:p>
        <w:p>
          <w:pPr>
            <w:pStyle w:val="Contents3"/>
            <w:tabs>
              <w:tab w:val="clear" w:pos="8459"/>
              <w:tab w:val="right" w:pos="9026" w:leader="dot"/>
            </w:tabs>
            <w:rPr/>
          </w:pPr>
          <w:hyperlink w:anchor="__RefHeading___Toc2476066_3224264995">
            <w:r>
              <w:rPr>
                <w:webHidden/>
                <w:rStyle w:val="IndexLink"/>
                <w:rtl w:val="true"/>
              </w:rPr>
              <w:t>شیخ زین‌الدّین عاملی</w:t>
            </w:r>
            <w:r>
              <w:rPr>
                <w:rStyle w:val="IndexLink"/>
                <w:rtl w:val="true"/>
              </w:rPr>
              <w:tab/>
            </w:r>
            <w:r>
              <w:rPr>
                <w:rStyle w:val="IndexLink"/>
              </w:rPr>
              <w:t>257</w:t>
            </w:r>
          </w:hyperlink>
        </w:p>
        <w:p>
          <w:pPr>
            <w:pStyle w:val="Contents3"/>
            <w:tabs>
              <w:tab w:val="clear" w:pos="8459"/>
              <w:tab w:val="right" w:pos="9026" w:leader="dot"/>
            </w:tabs>
            <w:rPr/>
          </w:pPr>
          <w:hyperlink w:anchor="__RefHeading___Toc2476068_3224264995">
            <w:r>
              <w:rPr>
                <w:webHidden/>
                <w:rStyle w:val="IndexLink"/>
                <w:rtl w:val="true"/>
              </w:rPr>
              <w:t>زین‌الدّین لُنبانی</w:t>
            </w:r>
            <w:r>
              <w:rPr>
                <w:rStyle w:val="IndexLink"/>
                <w:rtl w:val="true"/>
              </w:rPr>
              <w:tab/>
            </w:r>
            <w:r>
              <w:rPr>
                <w:rStyle w:val="IndexLink"/>
              </w:rPr>
              <w:t>257</w:t>
            </w:r>
          </w:hyperlink>
        </w:p>
        <w:p>
          <w:pPr>
            <w:pStyle w:val="Contents3"/>
            <w:tabs>
              <w:tab w:val="clear" w:pos="8459"/>
              <w:tab w:val="right" w:pos="9026" w:leader="dot"/>
            </w:tabs>
            <w:rPr/>
          </w:pPr>
          <w:hyperlink w:anchor="__RefHeading___Toc2476070_3224264995">
            <w:r>
              <w:rPr>
                <w:webHidden/>
                <w:rStyle w:val="IndexLink"/>
                <w:rtl w:val="true"/>
              </w:rPr>
              <w:t>زین‌العابدین آفرین اصفهانی</w:t>
            </w:r>
            <w:r>
              <w:rPr>
                <w:rStyle w:val="IndexLink"/>
                <w:rtl w:val="true"/>
              </w:rPr>
              <w:tab/>
            </w:r>
            <w:r>
              <w:rPr>
                <w:rStyle w:val="IndexLink"/>
              </w:rPr>
              <w:t>257</w:t>
            </w:r>
          </w:hyperlink>
        </w:p>
        <w:p>
          <w:pPr>
            <w:pStyle w:val="Contents3"/>
            <w:tabs>
              <w:tab w:val="clear" w:pos="8459"/>
              <w:tab w:val="right" w:pos="9026" w:leader="dot"/>
            </w:tabs>
            <w:rPr/>
          </w:pPr>
          <w:hyperlink w:anchor="__RefHeading___Toc2476072_3224264995">
            <w:r>
              <w:rPr>
                <w:webHidden/>
                <w:rStyle w:val="IndexLink"/>
                <w:rtl w:val="true"/>
              </w:rPr>
              <w:t>میرزا زین‌العابدین ادیب مجلسی</w:t>
            </w:r>
            <w:r>
              <w:rPr>
                <w:rStyle w:val="IndexLink"/>
                <w:rtl w:val="true"/>
              </w:rPr>
              <w:tab/>
            </w:r>
            <w:r>
              <w:rPr>
                <w:rStyle w:val="IndexLink"/>
              </w:rPr>
              <w:t>258</w:t>
            </w:r>
          </w:hyperlink>
        </w:p>
        <w:p>
          <w:pPr>
            <w:pStyle w:val="Contents3"/>
            <w:tabs>
              <w:tab w:val="clear" w:pos="8459"/>
              <w:tab w:val="right" w:pos="9026" w:leader="dot"/>
            </w:tabs>
            <w:rPr/>
          </w:pPr>
          <w:hyperlink w:anchor="__RefHeading___Toc2476074_3224264995">
            <w:r>
              <w:rPr>
                <w:webHidden/>
                <w:rStyle w:val="IndexLink"/>
                <w:rtl w:val="true"/>
              </w:rPr>
              <w:t>زین‌العابدین ابهری</w:t>
            </w:r>
            <w:r>
              <w:rPr>
                <w:rStyle w:val="IndexLink"/>
                <w:rtl w:val="true"/>
              </w:rPr>
              <w:tab/>
            </w:r>
            <w:r>
              <w:rPr>
                <w:rStyle w:val="IndexLink"/>
              </w:rPr>
              <w:t>259</w:t>
            </w:r>
          </w:hyperlink>
        </w:p>
        <w:p>
          <w:pPr>
            <w:pStyle w:val="Contents3"/>
            <w:tabs>
              <w:tab w:val="clear" w:pos="8459"/>
              <w:tab w:val="right" w:pos="9026" w:leader="dot"/>
            </w:tabs>
            <w:rPr/>
          </w:pPr>
          <w:hyperlink w:anchor="__RefHeading___Toc2476076_3224264995">
            <w:r>
              <w:rPr>
                <w:webHidden/>
                <w:rStyle w:val="IndexLink"/>
                <w:rtl w:val="true"/>
              </w:rPr>
              <w:t>سیّد زین‌العابدین بیدآبادی</w:t>
            </w:r>
            <w:r>
              <w:rPr>
                <w:rStyle w:val="IndexLink"/>
                <w:rtl w:val="true"/>
              </w:rPr>
              <w:tab/>
            </w:r>
            <w:r>
              <w:rPr>
                <w:rStyle w:val="IndexLink"/>
              </w:rPr>
              <w:t>259</w:t>
            </w:r>
          </w:hyperlink>
        </w:p>
        <w:p>
          <w:pPr>
            <w:pStyle w:val="Contents3"/>
            <w:tabs>
              <w:tab w:val="clear" w:pos="8459"/>
              <w:tab w:val="right" w:pos="9026" w:leader="dot"/>
            </w:tabs>
            <w:rPr/>
          </w:pPr>
          <w:hyperlink w:anchor="__RefHeading___Toc2476078_3224264995">
            <w:r>
              <w:rPr>
                <w:webHidden/>
                <w:rStyle w:val="IndexLink"/>
                <w:rtl w:val="true"/>
              </w:rPr>
              <w:t>زین‌العابدین اشرف الکتاب اصفهانی</w:t>
            </w:r>
            <w:r>
              <w:rPr>
                <w:rStyle w:val="IndexLink"/>
                <w:rtl w:val="true"/>
              </w:rPr>
              <w:tab/>
            </w:r>
            <w:r>
              <w:rPr>
                <w:rStyle w:val="IndexLink"/>
              </w:rPr>
              <w:t>260</w:t>
            </w:r>
          </w:hyperlink>
        </w:p>
        <w:p>
          <w:pPr>
            <w:pStyle w:val="Contents3"/>
            <w:tabs>
              <w:tab w:val="clear" w:pos="8459"/>
              <w:tab w:val="right" w:pos="9026" w:leader="dot"/>
            </w:tabs>
            <w:rPr/>
          </w:pPr>
          <w:hyperlink w:anchor="__RefHeading___Toc2476080_3224264995">
            <w:r>
              <w:rPr>
                <w:webHidden/>
                <w:rStyle w:val="IndexLink"/>
                <w:rtl w:val="true"/>
              </w:rPr>
              <w:t>سیّد زین‌العابدین حسینی اصفهانی</w:t>
            </w:r>
            <w:r>
              <w:rPr>
                <w:rStyle w:val="IndexLink"/>
                <w:rtl w:val="true"/>
              </w:rPr>
              <w:tab/>
            </w:r>
            <w:r>
              <w:rPr>
                <w:rStyle w:val="IndexLink"/>
              </w:rPr>
              <w:t>261</w:t>
            </w:r>
          </w:hyperlink>
        </w:p>
        <w:p>
          <w:pPr>
            <w:pStyle w:val="Contents3"/>
            <w:tabs>
              <w:tab w:val="clear" w:pos="8459"/>
              <w:tab w:val="right" w:pos="9026" w:leader="dot"/>
            </w:tabs>
            <w:rPr/>
          </w:pPr>
          <w:hyperlink w:anchor="__RefHeading___Toc2476082_3224264995">
            <w:r>
              <w:rPr>
                <w:webHidden/>
                <w:rStyle w:val="IndexLink"/>
                <w:rtl w:val="true"/>
              </w:rPr>
              <w:t>زین‌العابدین عابد اصفهانی</w:t>
            </w:r>
            <w:r>
              <w:rPr>
                <w:rStyle w:val="IndexLink"/>
                <w:rtl w:val="true"/>
              </w:rPr>
              <w:tab/>
            </w:r>
            <w:r>
              <w:rPr>
                <w:rStyle w:val="IndexLink"/>
              </w:rPr>
              <w:t>261</w:t>
            </w:r>
          </w:hyperlink>
        </w:p>
        <w:p>
          <w:pPr>
            <w:pStyle w:val="Contents3"/>
            <w:tabs>
              <w:tab w:val="clear" w:pos="8459"/>
              <w:tab w:val="right" w:pos="9026" w:leader="dot"/>
            </w:tabs>
            <w:rPr/>
          </w:pPr>
          <w:hyperlink w:anchor="__RefHeading___Toc2476084_3224264995">
            <w:r>
              <w:rPr>
                <w:webHidden/>
                <w:rStyle w:val="IndexLink"/>
                <w:rtl w:val="true"/>
              </w:rPr>
              <w:t>میرزا زین‌العابدین موسوی خوانساری</w:t>
            </w:r>
            <w:r>
              <w:rPr>
                <w:rStyle w:val="IndexLink"/>
                <w:rtl w:val="true"/>
              </w:rPr>
              <w:tab/>
            </w:r>
            <w:r>
              <w:rPr>
                <w:rStyle w:val="IndexLink"/>
              </w:rPr>
              <w:t>262</w:t>
            </w:r>
          </w:hyperlink>
        </w:p>
        <w:p>
          <w:pPr>
            <w:pStyle w:val="Contents3"/>
            <w:tabs>
              <w:tab w:val="clear" w:pos="8459"/>
              <w:tab w:val="right" w:pos="9026" w:leader="dot"/>
            </w:tabs>
            <w:rPr/>
          </w:pPr>
          <w:hyperlink w:anchor="__RefHeading___Toc2476086_3224264995">
            <w:r>
              <w:rPr>
                <w:webHidden/>
                <w:rStyle w:val="IndexLink"/>
                <w:rtl w:val="true"/>
              </w:rPr>
              <w:t>سیّد زین‌العابدین رضوی خوانساری</w:t>
            </w:r>
            <w:r>
              <w:rPr>
                <w:rStyle w:val="IndexLink"/>
                <w:rtl w:val="true"/>
              </w:rPr>
              <w:tab/>
            </w:r>
            <w:r>
              <w:rPr>
                <w:rStyle w:val="IndexLink"/>
              </w:rPr>
              <w:t>264</w:t>
            </w:r>
          </w:hyperlink>
        </w:p>
        <w:p>
          <w:pPr>
            <w:pStyle w:val="Contents3"/>
            <w:tabs>
              <w:tab w:val="clear" w:pos="8459"/>
              <w:tab w:val="right" w:pos="9026" w:leader="dot"/>
            </w:tabs>
            <w:rPr/>
          </w:pPr>
          <w:hyperlink w:anchor="__RefHeading___Toc2476088_3224264995">
            <w:r>
              <w:rPr>
                <w:webHidden/>
                <w:rStyle w:val="IndexLink"/>
                <w:rtl w:val="true"/>
              </w:rPr>
              <w:t>حاج زین‌العابدین اصفهانی</w:t>
            </w:r>
            <w:r>
              <w:rPr>
                <w:rStyle w:val="IndexLink"/>
                <w:rtl w:val="true"/>
              </w:rPr>
              <w:tab/>
            </w:r>
            <w:r>
              <w:rPr>
                <w:rStyle w:val="IndexLink"/>
              </w:rPr>
              <w:t>265</w:t>
            </w:r>
          </w:hyperlink>
        </w:p>
        <w:p>
          <w:pPr>
            <w:pStyle w:val="Contents3"/>
            <w:tabs>
              <w:tab w:val="clear" w:pos="8459"/>
              <w:tab w:val="right" w:pos="9026" w:leader="dot"/>
            </w:tabs>
            <w:rPr/>
          </w:pPr>
          <w:hyperlink w:anchor="__RefHeading___Toc2476090_3224264995">
            <w:r>
              <w:rPr>
                <w:webHidden/>
                <w:rStyle w:val="IndexLink"/>
                <w:rtl w:val="true"/>
              </w:rPr>
              <w:t>سیّد زین‌العابدین مطهری</w:t>
            </w:r>
            <w:r>
              <w:rPr>
                <w:rStyle w:val="IndexLink"/>
                <w:rtl w:val="true"/>
              </w:rPr>
              <w:tab/>
            </w:r>
            <w:r>
              <w:rPr>
                <w:rStyle w:val="IndexLink"/>
              </w:rPr>
              <w:t>265</w:t>
            </w:r>
          </w:hyperlink>
        </w:p>
        <w:p>
          <w:pPr>
            <w:pStyle w:val="Contents3"/>
            <w:tabs>
              <w:tab w:val="clear" w:pos="8459"/>
              <w:tab w:val="right" w:pos="9026" w:leader="dot"/>
            </w:tabs>
            <w:rPr/>
          </w:pPr>
          <w:hyperlink w:anchor="__RefHeading___Toc2476092_3224264995">
            <w:r>
              <w:rPr>
                <w:webHidden/>
                <w:rStyle w:val="IndexLink"/>
                <w:rtl w:val="true"/>
              </w:rPr>
              <w:t>زین‌العابدین شکوه</w:t>
            </w:r>
            <w:r>
              <w:rPr>
                <w:rStyle w:val="IndexLink"/>
                <w:rtl w:val="true"/>
              </w:rPr>
              <w:t>*</w:t>
              <w:tab/>
            </w:r>
            <w:r>
              <w:rPr>
                <w:rStyle w:val="IndexLink"/>
              </w:rPr>
              <w:t>265</w:t>
            </w:r>
          </w:hyperlink>
        </w:p>
        <w:p>
          <w:pPr>
            <w:pStyle w:val="Contents3"/>
            <w:tabs>
              <w:tab w:val="clear" w:pos="8459"/>
              <w:tab w:val="right" w:pos="9026" w:leader="dot"/>
            </w:tabs>
            <w:rPr/>
          </w:pPr>
          <w:hyperlink w:anchor="__RefHeading___Toc2476094_3224264995">
            <w:r>
              <w:rPr>
                <w:webHidden/>
                <w:rStyle w:val="IndexLink"/>
                <w:rtl w:val="true"/>
              </w:rPr>
              <w:t>میر زین‌العابدین کرمانی</w:t>
            </w:r>
            <w:r>
              <w:rPr>
                <w:rStyle w:val="IndexLink"/>
                <w:rtl w:val="true"/>
              </w:rPr>
              <w:t>*</w:t>
              <w:tab/>
            </w:r>
            <w:r>
              <w:rPr>
                <w:rStyle w:val="IndexLink"/>
              </w:rPr>
              <w:t>268</w:t>
            </w:r>
          </w:hyperlink>
        </w:p>
        <w:p>
          <w:pPr>
            <w:pStyle w:val="Contents3"/>
            <w:tabs>
              <w:tab w:val="clear" w:pos="8459"/>
              <w:tab w:val="right" w:pos="9026" w:leader="dot"/>
            </w:tabs>
            <w:rPr/>
          </w:pPr>
          <w:hyperlink w:anchor="__RefHeading___Toc2476096_3224264995">
            <w:r>
              <w:rPr>
                <w:webHidden/>
                <w:rStyle w:val="IndexLink"/>
                <w:rtl w:val="true"/>
              </w:rPr>
              <w:t>زین‌العابدین اصفهانی</w:t>
            </w:r>
            <w:r>
              <w:rPr>
                <w:rStyle w:val="IndexLink"/>
                <w:rtl w:val="true"/>
              </w:rPr>
              <w:t>*</w:t>
              <w:tab/>
            </w:r>
            <w:r>
              <w:rPr>
                <w:rStyle w:val="IndexLink"/>
              </w:rPr>
              <w:t>268</w:t>
            </w:r>
          </w:hyperlink>
        </w:p>
        <w:p>
          <w:pPr>
            <w:pStyle w:val="Contents3"/>
            <w:tabs>
              <w:tab w:val="clear" w:pos="8459"/>
              <w:tab w:val="right" w:pos="9026" w:leader="dot"/>
            </w:tabs>
            <w:rPr/>
          </w:pPr>
          <w:hyperlink w:anchor="__RefHeading___Toc2476098_3224264995">
            <w:r>
              <w:rPr>
                <w:webHidden/>
                <w:rStyle w:val="IndexLink"/>
                <w:rtl w:val="true"/>
              </w:rPr>
              <w:t>زین‌العابدین اصفهانی</w:t>
            </w:r>
            <w:r>
              <w:rPr>
                <w:rStyle w:val="IndexLink"/>
                <w:rtl w:val="true"/>
              </w:rPr>
              <w:t>*</w:t>
              <w:tab/>
            </w:r>
            <w:r>
              <w:rPr>
                <w:rStyle w:val="IndexLink"/>
              </w:rPr>
              <w:t>268</w:t>
            </w:r>
          </w:hyperlink>
        </w:p>
        <w:p>
          <w:pPr>
            <w:pStyle w:val="Contents3"/>
            <w:tabs>
              <w:tab w:val="clear" w:pos="8459"/>
              <w:tab w:val="right" w:pos="9026" w:leader="dot"/>
            </w:tabs>
            <w:rPr/>
          </w:pPr>
          <w:hyperlink w:anchor="__RefHeading___Toc2476100_3224264995">
            <w:r>
              <w:rPr>
                <w:webHidden/>
                <w:rStyle w:val="IndexLink"/>
                <w:rtl w:val="true"/>
              </w:rPr>
              <w:t>ملّا زین‌العابدین خوانساری</w:t>
            </w:r>
            <w:r>
              <w:rPr>
                <w:rStyle w:val="IndexLink"/>
                <w:rtl w:val="true"/>
              </w:rPr>
              <w:tab/>
            </w:r>
            <w:r>
              <w:rPr>
                <w:rStyle w:val="IndexLink"/>
              </w:rPr>
              <w:t>269</w:t>
            </w:r>
          </w:hyperlink>
        </w:p>
        <w:p>
          <w:pPr>
            <w:pStyle w:val="Contents3"/>
            <w:tabs>
              <w:tab w:val="clear" w:pos="8459"/>
              <w:tab w:val="right" w:pos="9026" w:leader="dot"/>
            </w:tabs>
            <w:rPr/>
          </w:pPr>
          <w:hyperlink w:anchor="__RefHeading___Toc2476102_3224264995">
            <w:r>
              <w:rPr>
                <w:webHidden/>
                <w:rStyle w:val="IndexLink"/>
                <w:rtl w:val="true"/>
              </w:rPr>
              <w:t>زین‌العابدین طالخانچه‌ای</w:t>
            </w:r>
            <w:r>
              <w:rPr>
                <w:rStyle w:val="IndexLink"/>
                <w:rtl w:val="true"/>
              </w:rPr>
              <w:tab/>
            </w:r>
            <w:r>
              <w:rPr>
                <w:rStyle w:val="IndexLink"/>
              </w:rPr>
              <w:t>269</w:t>
            </w:r>
          </w:hyperlink>
        </w:p>
        <w:p>
          <w:pPr>
            <w:pStyle w:val="Contents3"/>
            <w:tabs>
              <w:tab w:val="clear" w:pos="8459"/>
              <w:tab w:val="right" w:pos="9026" w:leader="dot"/>
            </w:tabs>
            <w:rPr/>
          </w:pPr>
          <w:hyperlink w:anchor="__RefHeading___Toc2476104_3224264995">
            <w:r>
              <w:rPr>
                <w:webHidden/>
                <w:rStyle w:val="IndexLink"/>
                <w:rtl w:val="true"/>
              </w:rPr>
              <w:t>میر سیّد زین‌العابدین خاتون‌آبادی</w:t>
            </w:r>
            <w:r>
              <w:rPr>
                <w:rStyle w:val="IndexLink"/>
                <w:rtl w:val="true"/>
              </w:rPr>
              <w:tab/>
            </w:r>
            <w:r>
              <w:rPr>
                <w:rStyle w:val="IndexLink"/>
              </w:rPr>
              <w:t>269</w:t>
            </w:r>
          </w:hyperlink>
        </w:p>
        <w:p>
          <w:pPr>
            <w:pStyle w:val="Contents3"/>
            <w:tabs>
              <w:tab w:val="clear" w:pos="8459"/>
              <w:tab w:val="right" w:pos="9026" w:leader="dot"/>
            </w:tabs>
            <w:rPr/>
          </w:pPr>
          <w:hyperlink w:anchor="__RefHeading___Toc2476106_3224264995">
            <w:r>
              <w:rPr>
                <w:webHidden/>
                <w:rStyle w:val="IndexLink"/>
                <w:rtl w:val="true"/>
              </w:rPr>
              <w:t>زین‌العابدین رشتی</w:t>
            </w:r>
            <w:r>
              <w:rPr>
                <w:rStyle w:val="IndexLink"/>
                <w:rtl w:val="true"/>
              </w:rPr>
              <w:tab/>
            </w:r>
            <w:r>
              <w:rPr>
                <w:rStyle w:val="IndexLink"/>
              </w:rPr>
              <w:t>270</w:t>
            </w:r>
          </w:hyperlink>
        </w:p>
        <w:p>
          <w:pPr>
            <w:pStyle w:val="Contents3"/>
            <w:tabs>
              <w:tab w:val="clear" w:pos="8459"/>
              <w:tab w:val="right" w:pos="9026" w:leader="dot"/>
            </w:tabs>
            <w:rPr/>
          </w:pPr>
          <w:hyperlink w:anchor="__RefHeading___Toc2476108_3224264995">
            <w:r>
              <w:rPr>
                <w:webHidden/>
                <w:rStyle w:val="IndexLink"/>
                <w:rtl w:val="true"/>
              </w:rPr>
              <w:t>میرزا زین‌العابدین نعمت‌اللهی</w:t>
            </w:r>
            <w:r>
              <w:rPr>
                <w:rStyle w:val="IndexLink"/>
                <w:rtl w:val="true"/>
              </w:rPr>
              <w:tab/>
            </w:r>
            <w:r>
              <w:rPr>
                <w:rStyle w:val="IndexLink"/>
              </w:rPr>
              <w:t>270</w:t>
            </w:r>
          </w:hyperlink>
        </w:p>
        <w:p>
          <w:pPr>
            <w:pStyle w:val="Contents3"/>
            <w:tabs>
              <w:tab w:val="clear" w:pos="8459"/>
              <w:tab w:val="right" w:pos="9026" w:leader="dot"/>
            </w:tabs>
            <w:rPr/>
          </w:pPr>
          <w:hyperlink w:anchor="__RefHeading___Toc2476110_3224264995">
            <w:r>
              <w:rPr>
                <w:webHidden/>
                <w:rStyle w:val="IndexLink"/>
                <w:rtl w:val="true"/>
              </w:rPr>
              <w:t>ملّا زین‌العابدین خاتون‌آبادی</w:t>
            </w:r>
            <w:r>
              <w:rPr>
                <w:rStyle w:val="IndexLink"/>
                <w:rtl w:val="true"/>
              </w:rPr>
              <w:tab/>
            </w:r>
            <w:r>
              <w:rPr>
                <w:rStyle w:val="IndexLink"/>
              </w:rPr>
              <w:t>271</w:t>
            </w:r>
          </w:hyperlink>
        </w:p>
        <w:p>
          <w:pPr>
            <w:pStyle w:val="Contents3"/>
            <w:tabs>
              <w:tab w:val="clear" w:pos="8459"/>
              <w:tab w:val="right" w:pos="9026" w:leader="dot"/>
            </w:tabs>
            <w:rPr/>
          </w:pPr>
          <w:hyperlink w:anchor="__RefHeading___Toc2476112_3224264995">
            <w:r>
              <w:rPr>
                <w:webHidden/>
                <w:rStyle w:val="IndexLink"/>
                <w:rtl w:val="true"/>
              </w:rPr>
              <w:t>میرزا زین‌العابدین منشی اصفهانی</w:t>
            </w:r>
            <w:r>
              <w:rPr>
                <w:rStyle w:val="IndexLink"/>
                <w:rtl w:val="true"/>
              </w:rPr>
              <w:tab/>
            </w:r>
            <w:r>
              <w:rPr>
                <w:rStyle w:val="IndexLink"/>
              </w:rPr>
              <w:t>271</w:t>
            </w:r>
          </w:hyperlink>
        </w:p>
        <w:p>
          <w:pPr>
            <w:pStyle w:val="Contents3"/>
            <w:tabs>
              <w:tab w:val="clear" w:pos="8459"/>
              <w:tab w:val="right" w:pos="9026" w:leader="dot"/>
            </w:tabs>
            <w:rPr/>
          </w:pPr>
          <w:hyperlink w:anchor="__RefHeading___Toc2476114_3224264995">
            <w:r>
              <w:rPr>
                <w:webHidden/>
                <w:rStyle w:val="IndexLink"/>
                <w:rtl w:val="true"/>
              </w:rPr>
              <w:t>ملّا زین‌العابدین مجلسی</w:t>
            </w:r>
            <w:r>
              <w:rPr>
                <w:rStyle w:val="IndexLink"/>
                <w:rtl w:val="true"/>
              </w:rPr>
              <w:tab/>
            </w:r>
            <w:r>
              <w:rPr>
                <w:rStyle w:val="IndexLink"/>
              </w:rPr>
              <w:t>271</w:t>
            </w:r>
          </w:hyperlink>
        </w:p>
        <w:p>
          <w:pPr>
            <w:pStyle w:val="Contents3"/>
            <w:tabs>
              <w:tab w:val="clear" w:pos="8459"/>
              <w:tab w:val="right" w:pos="9026" w:leader="dot"/>
            </w:tabs>
            <w:rPr/>
          </w:pPr>
          <w:hyperlink w:anchor="__RefHeading___Toc2476116_3224264995">
            <w:r>
              <w:rPr>
                <w:webHidden/>
                <w:rStyle w:val="IndexLink"/>
                <w:rtl w:val="true"/>
              </w:rPr>
              <w:t>زین‌العابدین موسوی اصفهانی</w:t>
            </w:r>
            <w:r>
              <w:rPr>
                <w:rStyle w:val="IndexLink"/>
                <w:rtl w:val="true"/>
              </w:rPr>
              <w:t>*</w:t>
              <w:tab/>
            </w:r>
            <w:r>
              <w:rPr>
                <w:rStyle w:val="IndexLink"/>
              </w:rPr>
              <w:t>272</w:t>
            </w:r>
          </w:hyperlink>
        </w:p>
        <w:p>
          <w:pPr>
            <w:pStyle w:val="Contents3"/>
            <w:tabs>
              <w:tab w:val="clear" w:pos="8459"/>
              <w:tab w:val="right" w:pos="9026" w:leader="dot"/>
            </w:tabs>
            <w:rPr/>
          </w:pPr>
          <w:hyperlink w:anchor="__RefHeading___Toc2476118_3224264995">
            <w:r>
              <w:rPr>
                <w:webHidden/>
                <w:rStyle w:val="IndexLink"/>
                <w:rtl w:val="true"/>
              </w:rPr>
              <w:t>میر زین‌العابدین میر محمّد صادقی</w:t>
            </w:r>
            <w:r>
              <w:rPr>
                <w:rStyle w:val="IndexLink"/>
                <w:rtl w:val="true"/>
              </w:rPr>
              <w:tab/>
            </w:r>
            <w:r>
              <w:rPr>
                <w:rStyle w:val="IndexLink"/>
              </w:rPr>
              <w:t>272</w:t>
            </w:r>
          </w:hyperlink>
        </w:p>
        <w:p>
          <w:pPr>
            <w:pStyle w:val="Contents3"/>
            <w:tabs>
              <w:tab w:val="clear" w:pos="8459"/>
              <w:tab w:val="right" w:pos="9026" w:leader="dot"/>
            </w:tabs>
            <w:rPr/>
          </w:pPr>
          <w:hyperlink w:anchor="__RefHeading___Toc2476120_3224264995">
            <w:r>
              <w:rPr>
                <w:webHidden/>
                <w:rStyle w:val="IndexLink"/>
                <w:rtl w:val="true"/>
              </w:rPr>
              <w:t>زین‌العابدین ریزی لنجانی</w:t>
            </w:r>
            <w:r>
              <w:rPr>
                <w:rStyle w:val="IndexLink"/>
                <w:rtl w:val="true"/>
              </w:rPr>
              <w:t>*</w:t>
              <w:tab/>
            </w:r>
            <w:r>
              <w:rPr>
                <w:rStyle w:val="IndexLink"/>
              </w:rPr>
              <w:t>273</w:t>
            </w:r>
          </w:hyperlink>
        </w:p>
        <w:p>
          <w:pPr>
            <w:pStyle w:val="Contents3"/>
            <w:tabs>
              <w:tab w:val="clear" w:pos="8459"/>
              <w:tab w:val="right" w:pos="9026" w:leader="dot"/>
            </w:tabs>
            <w:rPr/>
          </w:pPr>
          <w:hyperlink w:anchor="__RefHeading___Toc2476122_3224264995">
            <w:r>
              <w:rPr>
                <w:webHidden/>
                <w:rStyle w:val="IndexLink"/>
                <w:rtl w:val="true"/>
              </w:rPr>
              <w:t>آقا میرزا زین‌العابدین شهشهانی</w:t>
            </w:r>
            <w:r>
              <w:rPr>
                <w:rStyle w:val="IndexLink"/>
                <w:rtl w:val="true"/>
              </w:rPr>
              <w:tab/>
            </w:r>
            <w:r>
              <w:rPr>
                <w:rStyle w:val="IndexLink"/>
              </w:rPr>
              <w:t>273</w:t>
            </w:r>
          </w:hyperlink>
        </w:p>
        <w:p>
          <w:pPr>
            <w:pStyle w:val="Contents3"/>
            <w:tabs>
              <w:tab w:val="clear" w:pos="8459"/>
              <w:tab w:val="right" w:pos="9026" w:leader="dot"/>
            </w:tabs>
            <w:rPr/>
          </w:pPr>
          <w:hyperlink w:anchor="__RefHeading___Toc2476124_3224264995">
            <w:r>
              <w:rPr>
                <w:webHidden/>
                <w:rStyle w:val="IndexLink"/>
                <w:rtl w:val="true"/>
              </w:rPr>
              <w:t>زین‌العابدین تبریزی</w:t>
            </w:r>
            <w:r>
              <w:rPr>
                <w:rStyle w:val="IndexLink"/>
                <w:rtl w:val="true"/>
              </w:rPr>
              <w:tab/>
            </w:r>
            <w:r>
              <w:rPr>
                <w:rStyle w:val="IndexLink"/>
              </w:rPr>
              <w:t>275</w:t>
            </w:r>
          </w:hyperlink>
        </w:p>
        <w:p>
          <w:pPr>
            <w:pStyle w:val="Contents3"/>
            <w:tabs>
              <w:tab w:val="clear" w:pos="8459"/>
              <w:tab w:val="right" w:pos="9026" w:leader="dot"/>
            </w:tabs>
            <w:rPr/>
          </w:pPr>
          <w:hyperlink w:anchor="__RefHeading___Toc2476126_3224264995">
            <w:r>
              <w:rPr>
                <w:webHidden/>
                <w:rStyle w:val="IndexLink"/>
                <w:rtl w:val="true"/>
              </w:rPr>
              <w:t>زین‌العابدین رمّال اصفهانی</w:t>
            </w:r>
            <w:r>
              <w:rPr>
                <w:rStyle w:val="IndexLink"/>
                <w:rtl w:val="true"/>
              </w:rPr>
              <w:t>*</w:t>
              <w:tab/>
            </w:r>
            <w:r>
              <w:rPr>
                <w:rStyle w:val="IndexLink"/>
              </w:rPr>
              <w:t>275</w:t>
            </w:r>
          </w:hyperlink>
        </w:p>
        <w:p>
          <w:pPr>
            <w:pStyle w:val="Contents3"/>
            <w:tabs>
              <w:tab w:val="clear" w:pos="8459"/>
              <w:tab w:val="right" w:pos="9026" w:leader="dot"/>
            </w:tabs>
            <w:rPr/>
          </w:pPr>
          <w:hyperlink w:anchor="__RefHeading___Toc2476128_3224264995">
            <w:r>
              <w:rPr>
                <w:webHidden/>
                <w:rStyle w:val="IndexLink"/>
                <w:rtl w:val="true"/>
              </w:rPr>
              <w:t>زین‌العابدین قهفرخی</w:t>
            </w:r>
            <w:r>
              <w:rPr>
                <w:rStyle w:val="IndexLink"/>
                <w:rtl w:val="true"/>
              </w:rPr>
              <w:tab/>
            </w:r>
            <w:r>
              <w:rPr>
                <w:rStyle w:val="IndexLink"/>
              </w:rPr>
              <w:t>276</w:t>
            </w:r>
          </w:hyperlink>
        </w:p>
        <w:p>
          <w:pPr>
            <w:pStyle w:val="Contents3"/>
            <w:tabs>
              <w:tab w:val="clear" w:pos="8459"/>
              <w:tab w:val="right" w:pos="9026" w:leader="dot"/>
            </w:tabs>
            <w:rPr/>
          </w:pPr>
          <w:hyperlink w:anchor="__RefHeading___Toc2476130_3224264995">
            <w:r>
              <w:rPr>
                <w:webHidden/>
                <w:rStyle w:val="IndexLink"/>
                <w:rtl w:val="true"/>
              </w:rPr>
              <w:t>سیّد زین‌العابدین مختاری نایینی</w:t>
            </w:r>
            <w:r>
              <w:rPr>
                <w:rStyle w:val="IndexLink"/>
                <w:rtl w:val="true"/>
              </w:rPr>
              <w:tab/>
            </w:r>
            <w:r>
              <w:rPr>
                <w:rStyle w:val="IndexLink"/>
              </w:rPr>
              <w:t>276</w:t>
            </w:r>
          </w:hyperlink>
        </w:p>
        <w:p>
          <w:pPr>
            <w:pStyle w:val="Contents3"/>
            <w:tabs>
              <w:tab w:val="clear" w:pos="8459"/>
              <w:tab w:val="right" w:pos="9026" w:leader="dot"/>
            </w:tabs>
            <w:rPr/>
          </w:pPr>
          <w:hyperlink w:anchor="__RefHeading___Toc2476132_3224264995">
            <w:r>
              <w:rPr>
                <w:webHidden/>
                <w:rStyle w:val="IndexLink"/>
                <w:rtl w:val="true"/>
              </w:rPr>
              <w:t>زین‌العابدین رارانی اصفهانی</w:t>
            </w:r>
            <w:r>
              <w:rPr>
                <w:rStyle w:val="IndexLink"/>
                <w:rtl w:val="true"/>
              </w:rPr>
              <w:tab/>
            </w:r>
            <w:r>
              <w:rPr>
                <w:rStyle w:val="IndexLink"/>
              </w:rPr>
              <w:t>277</w:t>
            </w:r>
          </w:hyperlink>
        </w:p>
        <w:p>
          <w:pPr>
            <w:pStyle w:val="Contents3"/>
            <w:tabs>
              <w:tab w:val="clear" w:pos="8459"/>
              <w:tab w:val="right" w:pos="9026" w:leader="dot"/>
            </w:tabs>
            <w:rPr/>
          </w:pPr>
          <w:hyperlink w:anchor="__RefHeading___Toc2476134_3224264995">
            <w:r>
              <w:rPr>
                <w:webHidden/>
                <w:rStyle w:val="IndexLink"/>
                <w:rtl w:val="true"/>
              </w:rPr>
              <w:t>میرزا زین‌العابدین شهرستانی</w:t>
            </w:r>
            <w:r>
              <w:rPr>
                <w:rStyle w:val="IndexLink"/>
                <w:rtl w:val="true"/>
              </w:rPr>
              <w:tab/>
            </w:r>
            <w:r>
              <w:rPr>
                <w:rStyle w:val="IndexLink"/>
              </w:rPr>
              <w:t>277</w:t>
            </w:r>
          </w:hyperlink>
        </w:p>
        <w:p>
          <w:pPr>
            <w:pStyle w:val="Contents3"/>
            <w:tabs>
              <w:tab w:val="clear" w:pos="8459"/>
              <w:tab w:val="right" w:pos="9026" w:leader="dot"/>
            </w:tabs>
            <w:rPr/>
          </w:pPr>
          <w:hyperlink w:anchor="__RefHeading___Toc2476136_3224264995">
            <w:r>
              <w:rPr>
                <w:webHidden/>
                <w:rStyle w:val="IndexLink"/>
                <w:rtl w:val="true"/>
              </w:rPr>
              <w:t>میرزا زین‌العابدین طباطبائی خوراسکانی</w:t>
            </w:r>
            <w:r>
              <w:rPr>
                <w:rStyle w:val="IndexLink"/>
                <w:rtl w:val="true"/>
              </w:rPr>
              <w:t>*</w:t>
              <w:tab/>
            </w:r>
            <w:r>
              <w:rPr>
                <w:rStyle w:val="IndexLink"/>
              </w:rPr>
              <w:t>278</w:t>
            </w:r>
          </w:hyperlink>
        </w:p>
        <w:p>
          <w:pPr>
            <w:pStyle w:val="Contents3"/>
            <w:tabs>
              <w:tab w:val="clear" w:pos="8459"/>
              <w:tab w:val="right" w:pos="9026" w:leader="dot"/>
            </w:tabs>
            <w:rPr/>
          </w:pPr>
          <w:hyperlink w:anchor="__RefHeading___Toc2476138_3224264995">
            <w:r>
              <w:rPr>
                <w:webHidden/>
                <w:rStyle w:val="IndexLink"/>
                <w:rtl w:val="true"/>
              </w:rPr>
              <w:t>زین‌العابدین انصاری</w:t>
            </w:r>
            <w:r>
              <w:rPr>
                <w:rStyle w:val="IndexLink"/>
                <w:rtl w:val="true"/>
              </w:rPr>
              <w:tab/>
            </w:r>
            <w:r>
              <w:rPr>
                <w:rStyle w:val="IndexLink"/>
              </w:rPr>
              <w:t>278</w:t>
            </w:r>
          </w:hyperlink>
        </w:p>
        <w:p>
          <w:pPr>
            <w:pStyle w:val="Contents3"/>
            <w:tabs>
              <w:tab w:val="clear" w:pos="8459"/>
              <w:tab w:val="right" w:pos="9026" w:leader="dot"/>
            </w:tabs>
            <w:rPr/>
          </w:pPr>
          <w:hyperlink w:anchor="__RefHeading___Toc2476140_3224264995">
            <w:r>
              <w:rPr>
                <w:webHidden/>
                <w:rStyle w:val="IndexLink"/>
                <w:rtl w:val="true"/>
              </w:rPr>
              <w:t>میرزا زین‌العابدین بیخود اصفهانی</w:t>
            </w:r>
            <w:r>
              <w:rPr>
                <w:rStyle w:val="IndexLink"/>
                <w:rtl w:val="true"/>
              </w:rPr>
              <w:tab/>
            </w:r>
            <w:r>
              <w:rPr>
                <w:rStyle w:val="IndexLink"/>
              </w:rPr>
              <w:t>278</w:t>
            </w:r>
          </w:hyperlink>
        </w:p>
        <w:p>
          <w:pPr>
            <w:pStyle w:val="Contents3"/>
            <w:tabs>
              <w:tab w:val="clear" w:pos="8459"/>
              <w:tab w:val="right" w:pos="9026" w:leader="dot"/>
            </w:tabs>
            <w:rPr/>
          </w:pPr>
          <w:hyperlink w:anchor="__RefHeading___Toc2476142_3224264995">
            <w:r>
              <w:rPr>
                <w:webHidden/>
                <w:rStyle w:val="IndexLink"/>
                <w:rtl w:val="true"/>
              </w:rPr>
              <w:t>سیّد زین‌العابدین خاتون‌آبادی</w:t>
            </w:r>
            <w:r>
              <w:rPr>
                <w:rStyle w:val="IndexLink"/>
                <w:rtl w:val="true"/>
              </w:rPr>
              <w:t>*</w:t>
              <w:tab/>
            </w:r>
            <w:r>
              <w:rPr>
                <w:rStyle w:val="IndexLink"/>
              </w:rPr>
              <w:t>279</w:t>
            </w:r>
          </w:hyperlink>
        </w:p>
        <w:p>
          <w:pPr>
            <w:pStyle w:val="Contents3"/>
            <w:tabs>
              <w:tab w:val="clear" w:pos="8459"/>
              <w:tab w:val="right" w:pos="9026" w:leader="dot"/>
            </w:tabs>
            <w:rPr/>
          </w:pPr>
          <w:hyperlink w:anchor="__RefHeading___Toc2476144_3224264995">
            <w:r>
              <w:rPr>
                <w:webHidden/>
                <w:rStyle w:val="IndexLink"/>
                <w:rtl w:val="true"/>
              </w:rPr>
              <w:t>زین‌العابدین خادم اصفهانی</w:t>
            </w:r>
            <w:r>
              <w:rPr>
                <w:rStyle w:val="IndexLink"/>
                <w:rtl w:val="true"/>
              </w:rPr>
              <w:tab/>
            </w:r>
            <w:r>
              <w:rPr>
                <w:rStyle w:val="IndexLink"/>
              </w:rPr>
              <w:t>279</w:t>
            </w:r>
          </w:hyperlink>
        </w:p>
        <w:p>
          <w:pPr>
            <w:pStyle w:val="Contents3"/>
            <w:tabs>
              <w:tab w:val="clear" w:pos="8459"/>
              <w:tab w:val="right" w:pos="9026" w:leader="dot"/>
            </w:tabs>
            <w:rPr/>
          </w:pPr>
          <w:hyperlink w:anchor="__RefHeading___Toc2476146_3224264995">
            <w:r>
              <w:rPr>
                <w:webHidden/>
                <w:rStyle w:val="IndexLink"/>
                <w:rtl w:val="true"/>
              </w:rPr>
              <w:t>زین‌العابدین خاموش اصفهانی</w:t>
            </w:r>
            <w:r>
              <w:rPr>
                <w:rStyle w:val="IndexLink"/>
                <w:rtl w:val="true"/>
              </w:rPr>
              <w:tab/>
            </w:r>
            <w:r>
              <w:rPr>
                <w:rStyle w:val="IndexLink"/>
              </w:rPr>
              <w:t>279</w:t>
            </w:r>
          </w:hyperlink>
        </w:p>
        <w:p>
          <w:pPr>
            <w:pStyle w:val="Contents3"/>
            <w:tabs>
              <w:tab w:val="clear" w:pos="8459"/>
              <w:tab w:val="right" w:pos="9026" w:leader="dot"/>
            </w:tabs>
            <w:rPr/>
          </w:pPr>
          <w:hyperlink w:anchor="__RefHeading___Toc2476148_3224264995">
            <w:r>
              <w:rPr>
                <w:webHidden/>
                <w:rStyle w:val="IndexLink"/>
                <w:rtl w:val="true"/>
              </w:rPr>
              <w:t>زین‌العابدین خطاط اصفهانی</w:t>
            </w:r>
            <w:r>
              <w:rPr>
                <w:rStyle w:val="IndexLink"/>
                <w:rtl w:val="true"/>
              </w:rPr>
              <w:tab/>
            </w:r>
            <w:r>
              <w:rPr>
                <w:rStyle w:val="IndexLink"/>
              </w:rPr>
              <w:t>280</w:t>
            </w:r>
          </w:hyperlink>
        </w:p>
        <w:p>
          <w:pPr>
            <w:pStyle w:val="Contents3"/>
            <w:tabs>
              <w:tab w:val="clear" w:pos="8459"/>
              <w:tab w:val="right" w:pos="9026" w:leader="dot"/>
            </w:tabs>
            <w:rPr/>
          </w:pPr>
          <w:hyperlink w:anchor="__RefHeading___Toc2476150_3224264995">
            <w:r>
              <w:rPr>
                <w:webHidden/>
                <w:rStyle w:val="IndexLink"/>
                <w:rtl w:val="true"/>
              </w:rPr>
              <w:t>آقا زین‌العابدین دلال اصفهانی</w:t>
            </w:r>
            <w:r>
              <w:rPr>
                <w:rStyle w:val="IndexLink"/>
                <w:rtl w:val="true"/>
              </w:rPr>
              <w:t>*</w:t>
              <w:tab/>
            </w:r>
            <w:r>
              <w:rPr>
                <w:rStyle w:val="IndexLink"/>
              </w:rPr>
              <w:t>280</w:t>
            </w:r>
          </w:hyperlink>
        </w:p>
        <w:p>
          <w:pPr>
            <w:pStyle w:val="Contents3"/>
            <w:tabs>
              <w:tab w:val="clear" w:pos="8459"/>
              <w:tab w:val="right" w:pos="9026" w:leader="dot"/>
            </w:tabs>
            <w:rPr/>
          </w:pPr>
          <w:hyperlink w:anchor="__RefHeading___Toc2476152_3224264995">
            <w:r>
              <w:rPr>
                <w:webHidden/>
                <w:rStyle w:val="IndexLink"/>
                <w:rtl w:val="true"/>
              </w:rPr>
              <w:t>زین‌العابدین ریزی لنجانی</w:t>
            </w:r>
            <w:r>
              <w:rPr>
                <w:rStyle w:val="IndexLink"/>
                <w:rtl w:val="true"/>
              </w:rPr>
              <w:tab/>
            </w:r>
            <w:r>
              <w:rPr>
                <w:rStyle w:val="IndexLink"/>
              </w:rPr>
              <w:t>281</w:t>
            </w:r>
          </w:hyperlink>
        </w:p>
        <w:p>
          <w:pPr>
            <w:pStyle w:val="Contents3"/>
            <w:tabs>
              <w:tab w:val="clear" w:pos="8459"/>
              <w:tab w:val="right" w:pos="9026" w:leader="dot"/>
            </w:tabs>
            <w:rPr/>
          </w:pPr>
          <w:hyperlink w:anchor="__RefHeading___Toc2476154_3224264995">
            <w:r>
              <w:rPr>
                <w:webHidden/>
                <w:rStyle w:val="IndexLink"/>
                <w:rtl w:val="true"/>
              </w:rPr>
              <w:t>زین‌العابدین ساوجبلاغی</w:t>
            </w:r>
            <w:r>
              <w:rPr>
                <w:rStyle w:val="IndexLink"/>
                <w:rtl w:val="true"/>
              </w:rPr>
              <w:tab/>
            </w:r>
            <w:r>
              <w:rPr>
                <w:rStyle w:val="IndexLink"/>
              </w:rPr>
              <w:t>281</w:t>
            </w:r>
          </w:hyperlink>
        </w:p>
        <w:p>
          <w:pPr>
            <w:pStyle w:val="Contents3"/>
            <w:tabs>
              <w:tab w:val="clear" w:pos="8459"/>
              <w:tab w:val="right" w:pos="9026" w:leader="dot"/>
            </w:tabs>
            <w:rPr/>
          </w:pPr>
          <w:hyperlink w:anchor="__RefHeading___Toc2476156_3224264995">
            <w:r>
              <w:rPr>
                <w:webHidden/>
                <w:rStyle w:val="IndexLink"/>
                <w:rtl w:val="true"/>
              </w:rPr>
              <w:t>سیّد زین‌العابدین طباطبائی ابرقوئی</w:t>
            </w:r>
            <w:r>
              <w:rPr>
                <w:rStyle w:val="IndexLink"/>
                <w:rtl w:val="true"/>
              </w:rPr>
              <w:tab/>
            </w:r>
            <w:r>
              <w:rPr>
                <w:rStyle w:val="IndexLink"/>
              </w:rPr>
              <w:t>281</w:t>
            </w:r>
          </w:hyperlink>
        </w:p>
        <w:p>
          <w:pPr>
            <w:pStyle w:val="Contents3"/>
            <w:tabs>
              <w:tab w:val="clear" w:pos="8459"/>
              <w:tab w:val="right" w:pos="9026" w:leader="dot"/>
            </w:tabs>
            <w:rPr/>
          </w:pPr>
          <w:hyperlink w:anchor="__RefHeading___Toc2476158_3224264995">
            <w:r>
              <w:rPr>
                <w:webHidden/>
                <w:rStyle w:val="IndexLink"/>
                <w:rtl w:val="true"/>
              </w:rPr>
              <w:t>زین‌العابدین طبیب اصفهانی</w:t>
            </w:r>
            <w:r>
              <w:rPr>
                <w:rStyle w:val="IndexLink"/>
                <w:rtl w:val="true"/>
              </w:rPr>
              <w:tab/>
            </w:r>
            <w:r>
              <w:rPr>
                <w:rStyle w:val="IndexLink"/>
              </w:rPr>
              <w:t>282</w:t>
            </w:r>
          </w:hyperlink>
        </w:p>
        <w:p>
          <w:pPr>
            <w:pStyle w:val="Contents3"/>
            <w:tabs>
              <w:tab w:val="clear" w:pos="8459"/>
              <w:tab w:val="right" w:pos="9026" w:leader="dot"/>
            </w:tabs>
            <w:rPr/>
          </w:pPr>
          <w:hyperlink w:anchor="__RefHeading___Toc2476160_3224264995">
            <w:r>
              <w:rPr>
                <w:webHidden/>
                <w:rStyle w:val="IndexLink"/>
                <w:rtl w:val="true"/>
              </w:rPr>
              <w:t>میرزا زین‌العابدین طبیب اصفهانی</w:t>
            </w:r>
            <w:r>
              <w:rPr>
                <w:rStyle w:val="IndexLink"/>
                <w:rtl w:val="true"/>
              </w:rPr>
              <w:t>*</w:t>
              <w:tab/>
            </w:r>
            <w:r>
              <w:rPr>
                <w:rStyle w:val="IndexLink"/>
              </w:rPr>
              <w:t>283</w:t>
            </w:r>
          </w:hyperlink>
        </w:p>
        <w:p>
          <w:pPr>
            <w:pStyle w:val="Contents3"/>
            <w:tabs>
              <w:tab w:val="clear" w:pos="8459"/>
              <w:tab w:val="right" w:pos="9026" w:leader="dot"/>
            </w:tabs>
            <w:rPr/>
          </w:pPr>
          <w:hyperlink w:anchor="__RefHeading___Toc2476162_3224264995">
            <w:r>
              <w:rPr>
                <w:webHidden/>
                <w:rStyle w:val="IndexLink"/>
                <w:rtl w:val="true"/>
              </w:rPr>
              <w:t>زین‌العابدین نشاط اصفهانی</w:t>
            </w:r>
            <w:r>
              <w:rPr>
                <w:rStyle w:val="IndexLink"/>
                <w:rtl w:val="true"/>
              </w:rPr>
              <w:tab/>
            </w:r>
            <w:r>
              <w:rPr>
                <w:rStyle w:val="IndexLink"/>
              </w:rPr>
              <w:t>283</w:t>
            </w:r>
          </w:hyperlink>
        </w:p>
        <w:p>
          <w:pPr>
            <w:pStyle w:val="Contents3"/>
            <w:tabs>
              <w:tab w:val="clear" w:pos="8459"/>
              <w:tab w:val="right" w:pos="9026" w:leader="dot"/>
            </w:tabs>
            <w:rPr/>
          </w:pPr>
          <w:hyperlink w:anchor="__RefHeading___Toc2476164_3224264995">
            <w:r>
              <w:rPr>
                <w:webHidden/>
                <w:rStyle w:val="IndexLink"/>
                <w:rtl w:val="true"/>
              </w:rPr>
              <w:t>زین‌العابدین نقاش اصفهانی</w:t>
            </w:r>
            <w:r>
              <w:rPr>
                <w:rStyle w:val="IndexLink"/>
                <w:rtl w:val="true"/>
              </w:rPr>
              <w:t>*</w:t>
              <w:tab/>
            </w:r>
            <w:r>
              <w:rPr>
                <w:rStyle w:val="IndexLink"/>
              </w:rPr>
              <w:t>284</w:t>
            </w:r>
          </w:hyperlink>
        </w:p>
        <w:p>
          <w:pPr>
            <w:pStyle w:val="Contents2"/>
            <w:tabs>
              <w:tab w:val="clear" w:pos="8743"/>
              <w:tab w:val="right" w:pos="9026" w:leader="dot"/>
            </w:tabs>
            <w:rPr/>
          </w:pPr>
          <w:hyperlink w:anchor="__RefHeading___Toc2476166_3224264995">
            <w:r>
              <w:rPr>
                <w:webHidden/>
                <w:rStyle w:val="IndexLink"/>
                <w:rtl w:val="true"/>
              </w:rPr>
              <w:t>«</w:t>
            </w:r>
            <w:r>
              <w:rPr>
                <w:rStyle w:val="IndexLink"/>
                <w:rtl w:val="true"/>
              </w:rPr>
              <w:t>ژ</w:t>
            </w:r>
            <w:r>
              <w:rPr>
                <w:rStyle w:val="IndexLink"/>
                <w:rtl w:val="true"/>
              </w:rPr>
              <w:t>»</w:t>
              <w:tab/>
            </w:r>
            <w:r>
              <w:rPr>
                <w:rStyle w:val="IndexLink"/>
              </w:rPr>
              <w:t>285</w:t>
            </w:r>
          </w:hyperlink>
        </w:p>
        <w:p>
          <w:pPr>
            <w:pStyle w:val="Contents3"/>
            <w:tabs>
              <w:tab w:val="clear" w:pos="8459"/>
              <w:tab w:val="right" w:pos="9026" w:leader="dot"/>
            </w:tabs>
            <w:rPr/>
          </w:pPr>
          <w:hyperlink w:anchor="__RefHeading___Toc2476168_3224264995">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2476170_3224264995">
            <w:r>
              <w:rPr>
                <w:webHidden/>
                <w:rStyle w:val="IndexLink"/>
                <w:rtl w:val="true"/>
              </w:rPr>
              <w:t>ژولیده اصفهانی</w:t>
            </w:r>
            <w:r>
              <w:rPr>
                <w:rStyle w:val="IndexLink"/>
                <w:rtl w:val="true"/>
              </w:rPr>
              <w:tab/>
            </w:r>
            <w:r>
              <w:rPr>
                <w:rStyle w:val="IndexLink"/>
              </w:rPr>
              <w:t>286</w:t>
            </w:r>
          </w:hyperlink>
        </w:p>
        <w:p>
          <w:pPr>
            <w:pStyle w:val="Contents2"/>
            <w:tabs>
              <w:tab w:val="clear" w:pos="8743"/>
              <w:tab w:val="right" w:pos="9026" w:leader="dot"/>
            </w:tabs>
            <w:rPr/>
          </w:pPr>
          <w:hyperlink w:anchor="__RefHeading___Toc2476172_3224264995">
            <w:r>
              <w:rPr>
                <w:webHidden/>
                <w:rStyle w:val="IndexLink"/>
                <w:rtl w:val="true"/>
              </w:rPr>
              <w:t>«</w:t>
            </w:r>
            <w:r>
              <w:rPr>
                <w:rStyle w:val="IndexLink"/>
                <w:rtl w:val="true"/>
              </w:rPr>
              <w:t>س</w:t>
            </w:r>
            <w:r>
              <w:rPr>
                <w:rStyle w:val="IndexLink"/>
                <w:rtl w:val="true"/>
              </w:rPr>
              <w:t>»</w:t>
              <w:tab/>
            </w:r>
            <w:r>
              <w:rPr>
                <w:rStyle w:val="IndexLink"/>
              </w:rPr>
              <w:t>287</w:t>
            </w:r>
          </w:hyperlink>
        </w:p>
        <w:p>
          <w:pPr>
            <w:pStyle w:val="Contents3"/>
            <w:tabs>
              <w:tab w:val="clear" w:pos="8459"/>
              <w:tab w:val="right" w:pos="9026" w:leader="dot"/>
            </w:tabs>
            <w:rPr/>
          </w:pPr>
          <w:hyperlink w:anchor="__RefHeading___Toc2476174_3224264995">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476176_3224264995">
            <w:r>
              <w:rPr>
                <w:webHidden/>
                <w:rStyle w:val="IndexLink"/>
                <w:rtl w:val="true"/>
              </w:rPr>
              <w:t>سابق اصفهانی</w:t>
            </w:r>
            <w:r>
              <w:rPr>
                <w:rStyle w:val="IndexLink"/>
                <w:rtl w:val="true"/>
              </w:rPr>
              <w:tab/>
            </w:r>
            <w:r>
              <w:rPr>
                <w:rStyle w:val="IndexLink"/>
              </w:rPr>
              <w:t>288</w:t>
            </w:r>
          </w:hyperlink>
        </w:p>
        <w:p>
          <w:pPr>
            <w:pStyle w:val="Contents3"/>
            <w:tabs>
              <w:tab w:val="clear" w:pos="8459"/>
              <w:tab w:val="right" w:pos="9026" w:leader="dot"/>
            </w:tabs>
            <w:rPr/>
          </w:pPr>
          <w:hyperlink w:anchor="__RefHeading___Toc2476178_3224264995">
            <w:r>
              <w:rPr>
                <w:webHidden/>
                <w:rStyle w:val="IndexLink"/>
                <w:rtl w:val="true"/>
              </w:rPr>
              <w:t>ساسان سپنتا</w:t>
            </w:r>
            <w:r>
              <w:rPr>
                <w:rStyle w:val="IndexLink"/>
                <w:rtl w:val="true"/>
              </w:rPr>
              <w:t>*</w:t>
              <w:tab/>
            </w:r>
            <w:r>
              <w:rPr>
                <w:rStyle w:val="IndexLink"/>
              </w:rPr>
              <w:t>288</w:t>
            </w:r>
          </w:hyperlink>
        </w:p>
        <w:p>
          <w:pPr>
            <w:pStyle w:val="Contents3"/>
            <w:tabs>
              <w:tab w:val="clear" w:pos="8459"/>
              <w:tab w:val="right" w:pos="9026" w:leader="dot"/>
            </w:tabs>
            <w:rPr/>
          </w:pPr>
          <w:hyperlink w:anchor="__RefHeading___Toc2476180_3224264995">
            <w:r>
              <w:rPr>
                <w:webHidden/>
                <w:rStyle w:val="IndexLink"/>
                <w:rtl w:val="true"/>
              </w:rPr>
              <w:t>سائب ثقفی</w:t>
            </w:r>
            <w:r>
              <w:rPr>
                <w:rStyle w:val="IndexLink"/>
                <w:rtl w:val="true"/>
              </w:rPr>
              <w:tab/>
            </w:r>
            <w:r>
              <w:rPr>
                <w:rStyle w:val="IndexLink"/>
              </w:rPr>
              <w:t>289</w:t>
            </w:r>
          </w:hyperlink>
        </w:p>
        <w:p>
          <w:pPr>
            <w:pStyle w:val="Contents3"/>
            <w:tabs>
              <w:tab w:val="clear" w:pos="8459"/>
              <w:tab w:val="right" w:pos="9026" w:leader="dot"/>
            </w:tabs>
            <w:rPr/>
          </w:pPr>
          <w:hyperlink w:anchor="__RefHeading___Toc2476182_3224264995">
            <w:r>
              <w:rPr>
                <w:webHidden/>
                <w:rStyle w:val="IndexLink"/>
                <w:rtl w:val="true"/>
              </w:rPr>
              <w:t>سالم اصفهانی</w:t>
            </w:r>
            <w:r>
              <w:rPr>
                <w:rStyle w:val="IndexLink"/>
                <w:rtl w:val="true"/>
              </w:rPr>
              <w:tab/>
            </w:r>
            <w:r>
              <w:rPr>
                <w:rStyle w:val="IndexLink"/>
              </w:rPr>
              <w:t>290</w:t>
            </w:r>
          </w:hyperlink>
        </w:p>
        <w:p>
          <w:pPr>
            <w:pStyle w:val="Contents3"/>
            <w:tabs>
              <w:tab w:val="clear" w:pos="8459"/>
              <w:tab w:val="right" w:pos="9026" w:leader="dot"/>
            </w:tabs>
            <w:rPr/>
          </w:pPr>
          <w:hyperlink w:anchor="__RefHeading___Toc2476184_3224264995">
            <w:r>
              <w:rPr>
                <w:webHidden/>
                <w:rStyle w:val="IndexLink"/>
                <w:rtl w:val="true"/>
              </w:rPr>
              <w:t>سایر مشهدی</w:t>
            </w:r>
            <w:r>
              <w:rPr>
                <w:rStyle w:val="IndexLink"/>
                <w:rtl w:val="true"/>
              </w:rPr>
              <w:tab/>
            </w:r>
            <w:r>
              <w:rPr>
                <w:rStyle w:val="IndexLink"/>
              </w:rPr>
              <w:t>290</w:t>
            </w:r>
          </w:hyperlink>
        </w:p>
        <w:p>
          <w:pPr>
            <w:pStyle w:val="Contents3"/>
            <w:tabs>
              <w:tab w:val="clear" w:pos="8459"/>
              <w:tab w:val="right" w:pos="9026" w:leader="dot"/>
            </w:tabs>
            <w:rPr/>
          </w:pPr>
          <w:hyperlink w:anchor="__RefHeading___Toc2476186_3224264995">
            <w:r>
              <w:rPr>
                <w:webHidden/>
                <w:rStyle w:val="IndexLink"/>
                <w:rtl w:val="true"/>
              </w:rPr>
              <w:t>سبزعلی بابا احمدی</w:t>
            </w:r>
            <w:r>
              <w:rPr>
                <w:rStyle w:val="IndexLink"/>
                <w:rtl w:val="true"/>
              </w:rPr>
              <w:tab/>
            </w:r>
            <w:r>
              <w:rPr>
                <w:rStyle w:val="IndexLink"/>
              </w:rPr>
              <w:t>291</w:t>
            </w:r>
          </w:hyperlink>
        </w:p>
        <w:p>
          <w:pPr>
            <w:pStyle w:val="Contents3"/>
            <w:tabs>
              <w:tab w:val="clear" w:pos="8459"/>
              <w:tab w:val="right" w:pos="9026" w:leader="dot"/>
            </w:tabs>
            <w:rPr/>
          </w:pPr>
          <w:hyperlink w:anchor="__RefHeading___Toc2476188_3224264995">
            <w:r>
              <w:rPr>
                <w:webHidden/>
                <w:rStyle w:val="IndexLink"/>
                <w:rtl w:val="true"/>
              </w:rPr>
              <w:t>سحاب سامانی</w:t>
            </w:r>
            <w:r>
              <w:rPr>
                <w:rStyle w:val="IndexLink"/>
                <w:rtl w:val="true"/>
              </w:rPr>
              <w:tab/>
            </w:r>
            <w:r>
              <w:rPr>
                <w:rStyle w:val="IndexLink"/>
              </w:rPr>
              <w:t>291</w:t>
            </w:r>
          </w:hyperlink>
        </w:p>
        <w:p>
          <w:pPr>
            <w:pStyle w:val="Contents3"/>
            <w:tabs>
              <w:tab w:val="clear" w:pos="8459"/>
              <w:tab w:val="right" w:pos="9026" w:leader="dot"/>
            </w:tabs>
            <w:rPr/>
          </w:pPr>
          <w:hyperlink w:anchor="__RefHeading___Toc2476190_3224264995">
            <w:r>
              <w:rPr>
                <w:webHidden/>
                <w:rStyle w:val="IndexLink"/>
                <w:rtl w:val="true"/>
              </w:rPr>
              <w:t>سَحبَل اَسلَمی</w:t>
            </w:r>
            <w:r>
              <w:rPr>
                <w:rStyle w:val="IndexLink"/>
                <w:rtl w:val="true"/>
              </w:rPr>
              <w:tab/>
            </w:r>
            <w:r>
              <w:rPr>
                <w:rStyle w:val="IndexLink"/>
              </w:rPr>
              <w:t>291</w:t>
            </w:r>
          </w:hyperlink>
        </w:p>
        <w:p>
          <w:pPr>
            <w:pStyle w:val="Contents3"/>
            <w:tabs>
              <w:tab w:val="clear" w:pos="8459"/>
              <w:tab w:val="right" w:pos="9026" w:leader="dot"/>
            </w:tabs>
            <w:rPr/>
          </w:pPr>
          <w:hyperlink w:anchor="__RefHeading___Toc2476192_3224264995">
            <w:r>
              <w:rPr>
                <w:webHidden/>
                <w:rStyle w:val="IndexLink"/>
                <w:rtl w:val="true"/>
              </w:rPr>
              <w:t>آخوند ملّا محمّد سدید تنکابنی</w:t>
            </w:r>
            <w:r>
              <w:rPr>
                <w:rStyle w:val="IndexLink"/>
                <w:rtl w:val="true"/>
              </w:rPr>
              <w:t>*</w:t>
              <w:tab/>
            </w:r>
            <w:r>
              <w:rPr>
                <w:rStyle w:val="IndexLink"/>
              </w:rPr>
              <w:t>292</w:t>
            </w:r>
          </w:hyperlink>
        </w:p>
        <w:p>
          <w:pPr>
            <w:pStyle w:val="Contents3"/>
            <w:tabs>
              <w:tab w:val="clear" w:pos="8459"/>
              <w:tab w:val="right" w:pos="9026" w:leader="dot"/>
            </w:tabs>
            <w:rPr/>
          </w:pPr>
          <w:hyperlink w:anchor="__RefHeading___Toc2476194_3224264995">
            <w:r>
              <w:rPr>
                <w:webHidden/>
                <w:rStyle w:val="IndexLink"/>
                <w:rtl w:val="true"/>
              </w:rPr>
              <w:t>سراج مافَرُّوخی</w:t>
            </w:r>
            <w:r>
              <w:rPr>
                <w:rStyle w:val="IndexLink"/>
                <w:rtl w:val="true"/>
              </w:rPr>
              <w:tab/>
            </w:r>
            <w:r>
              <w:rPr>
                <w:rStyle w:val="IndexLink"/>
              </w:rPr>
              <w:t>292</w:t>
            </w:r>
          </w:hyperlink>
        </w:p>
        <w:p>
          <w:pPr>
            <w:pStyle w:val="Contents3"/>
            <w:tabs>
              <w:tab w:val="clear" w:pos="8459"/>
              <w:tab w:val="right" w:pos="9026" w:leader="dot"/>
            </w:tabs>
            <w:rPr/>
          </w:pPr>
          <w:hyperlink w:anchor="__RefHeading___Toc2476196_3224264995">
            <w:r>
              <w:rPr>
                <w:webHidden/>
                <w:rStyle w:val="IndexLink"/>
                <w:rtl w:val="true"/>
              </w:rPr>
              <w:t>شیخ سراج‌الدّین هدایت</w:t>
            </w:r>
            <w:r>
              <w:rPr>
                <w:rStyle w:val="IndexLink"/>
                <w:rtl w:val="true"/>
              </w:rPr>
              <w:t>*</w:t>
              <w:tab/>
            </w:r>
            <w:r>
              <w:rPr>
                <w:rStyle w:val="IndexLink"/>
              </w:rPr>
              <w:t>292</w:t>
            </w:r>
          </w:hyperlink>
        </w:p>
        <w:p>
          <w:pPr>
            <w:pStyle w:val="Contents3"/>
            <w:tabs>
              <w:tab w:val="clear" w:pos="8459"/>
              <w:tab w:val="right" w:pos="9026" w:leader="dot"/>
            </w:tabs>
            <w:rPr/>
          </w:pPr>
          <w:hyperlink w:anchor="__RefHeading___Toc2476198_3224264995">
            <w:r>
              <w:rPr>
                <w:webHidden/>
                <w:rStyle w:val="IndexLink"/>
                <w:rtl w:val="true"/>
              </w:rPr>
              <w:t>سراج‌الدّین اصفهانی</w:t>
            </w:r>
            <w:r>
              <w:rPr>
                <w:rStyle w:val="IndexLink"/>
                <w:rtl w:val="true"/>
              </w:rPr>
              <w:t>*</w:t>
              <w:tab/>
            </w:r>
            <w:r>
              <w:rPr>
                <w:rStyle w:val="IndexLink"/>
              </w:rPr>
              <w:t>293</w:t>
            </w:r>
          </w:hyperlink>
        </w:p>
        <w:p>
          <w:pPr>
            <w:pStyle w:val="Contents3"/>
            <w:tabs>
              <w:tab w:val="clear" w:pos="8459"/>
              <w:tab w:val="right" w:pos="9026" w:leader="dot"/>
            </w:tabs>
            <w:rPr/>
          </w:pPr>
          <w:hyperlink w:anchor="__RefHeading___Toc2476200_3224264995">
            <w:r>
              <w:rPr>
                <w:webHidden/>
                <w:rStyle w:val="IndexLink"/>
                <w:rtl w:val="true"/>
              </w:rPr>
              <w:t>سیّد سراج‌الدّین صدر</w:t>
            </w:r>
            <w:r>
              <w:rPr>
                <w:rStyle w:val="IndexLink"/>
                <w:rtl w:val="true"/>
              </w:rPr>
              <w:tab/>
            </w:r>
            <w:r>
              <w:rPr>
                <w:rStyle w:val="IndexLink"/>
              </w:rPr>
              <w:t>293</w:t>
            </w:r>
          </w:hyperlink>
        </w:p>
        <w:p>
          <w:pPr>
            <w:pStyle w:val="Contents3"/>
            <w:tabs>
              <w:tab w:val="clear" w:pos="8459"/>
              <w:tab w:val="right" w:pos="9026" w:leader="dot"/>
            </w:tabs>
            <w:rPr/>
          </w:pPr>
          <w:hyperlink w:anchor="__RefHeading___Toc2476202_3224264995">
            <w:r>
              <w:rPr>
                <w:webHidden/>
                <w:rStyle w:val="IndexLink"/>
                <w:rtl w:val="true"/>
              </w:rPr>
              <w:t>سراجای حکاک</w:t>
            </w:r>
            <w:r>
              <w:rPr>
                <w:rStyle w:val="IndexLink"/>
                <w:rtl w:val="true"/>
              </w:rPr>
              <w:tab/>
            </w:r>
            <w:r>
              <w:rPr>
                <w:rStyle w:val="IndexLink"/>
              </w:rPr>
              <w:t>294</w:t>
            </w:r>
          </w:hyperlink>
        </w:p>
        <w:p>
          <w:pPr>
            <w:pStyle w:val="Contents3"/>
            <w:tabs>
              <w:tab w:val="clear" w:pos="8459"/>
              <w:tab w:val="right" w:pos="9026" w:leader="dot"/>
            </w:tabs>
            <w:rPr/>
          </w:pPr>
          <w:hyperlink w:anchor="__RefHeading___Toc2476204_3224264995">
            <w:r>
              <w:rPr>
                <w:webHidden/>
                <w:rStyle w:val="IndexLink"/>
                <w:rtl w:val="true"/>
              </w:rPr>
              <w:t>سراج حجّار</w:t>
            </w:r>
            <w:r>
              <w:rPr>
                <w:rStyle w:val="IndexLink"/>
                <w:rtl w:val="true"/>
              </w:rPr>
              <w:t>*</w:t>
              <w:tab/>
            </w:r>
            <w:r>
              <w:rPr>
                <w:rStyle w:val="IndexLink"/>
              </w:rPr>
              <w:t>294</w:t>
            </w:r>
          </w:hyperlink>
        </w:p>
        <w:p>
          <w:pPr>
            <w:pStyle w:val="Contents3"/>
            <w:tabs>
              <w:tab w:val="clear" w:pos="8459"/>
              <w:tab w:val="right" w:pos="9026" w:leader="dot"/>
            </w:tabs>
            <w:rPr/>
          </w:pPr>
          <w:hyperlink w:anchor="__RefHeading___Toc2476206_3224264995">
            <w:r>
              <w:rPr>
                <w:webHidden/>
                <w:rStyle w:val="IndexLink"/>
                <w:rtl w:val="true"/>
              </w:rPr>
              <w:t>سرمستی اصفهانی</w:t>
            </w:r>
            <w:r>
              <w:rPr>
                <w:rStyle w:val="IndexLink"/>
                <w:rtl w:val="true"/>
              </w:rPr>
              <w:t>*</w:t>
              <w:tab/>
            </w:r>
            <w:r>
              <w:rPr>
                <w:rStyle w:val="IndexLink"/>
              </w:rPr>
              <w:t>294</w:t>
            </w:r>
          </w:hyperlink>
        </w:p>
        <w:p>
          <w:pPr>
            <w:pStyle w:val="Contents3"/>
            <w:tabs>
              <w:tab w:val="clear" w:pos="8459"/>
              <w:tab w:val="right" w:pos="9026" w:leader="dot"/>
            </w:tabs>
            <w:rPr/>
          </w:pPr>
          <w:hyperlink w:anchor="__RefHeading___Toc2476208_3224264995">
            <w:r>
              <w:rPr>
                <w:webHidden/>
                <w:rStyle w:val="IndexLink"/>
                <w:rtl w:val="true"/>
              </w:rPr>
              <w:t>سرور اصفهانی</w:t>
            </w:r>
            <w:r>
              <w:rPr>
                <w:rStyle w:val="IndexLink"/>
                <w:rtl w:val="true"/>
              </w:rPr>
              <w:tab/>
            </w:r>
            <w:r>
              <w:rPr>
                <w:rStyle w:val="IndexLink"/>
              </w:rPr>
              <w:t>295</w:t>
            </w:r>
          </w:hyperlink>
        </w:p>
        <w:p>
          <w:pPr>
            <w:pStyle w:val="Contents3"/>
            <w:tabs>
              <w:tab w:val="clear" w:pos="8459"/>
              <w:tab w:val="right" w:pos="9026" w:leader="dot"/>
            </w:tabs>
            <w:rPr/>
          </w:pPr>
          <w:hyperlink w:anchor="__RefHeading___Toc2476210_3224264995">
            <w:r>
              <w:rPr>
                <w:webHidden/>
                <w:rStyle w:val="IndexLink"/>
                <w:rtl w:val="true"/>
              </w:rPr>
              <w:t>سرور بن عبداللّه</w:t>
            </w:r>
            <w:r>
              <w:rPr>
                <w:rStyle w:val="IndexLink"/>
                <w:rtl w:val="true"/>
              </w:rPr>
              <w:t>*</w:t>
              <w:tab/>
            </w:r>
            <w:r>
              <w:rPr>
                <w:rStyle w:val="IndexLink"/>
              </w:rPr>
              <w:t>295</w:t>
            </w:r>
          </w:hyperlink>
        </w:p>
        <w:p>
          <w:pPr>
            <w:pStyle w:val="Contents3"/>
            <w:tabs>
              <w:tab w:val="clear" w:pos="8459"/>
              <w:tab w:val="right" w:pos="9026" w:leader="dot"/>
            </w:tabs>
            <w:rPr/>
          </w:pPr>
          <w:hyperlink w:anchor="__RefHeading___Toc2476212_3224264995">
            <w:r>
              <w:rPr>
                <w:webHidden/>
                <w:rStyle w:val="IndexLink"/>
                <w:rtl w:val="true"/>
              </w:rPr>
              <w:t>سری اصفهانی</w:t>
            </w:r>
            <w:r>
              <w:rPr>
                <w:rStyle w:val="IndexLink"/>
                <w:rtl w:val="true"/>
              </w:rPr>
              <w:tab/>
            </w:r>
            <w:r>
              <w:rPr>
                <w:rStyle w:val="IndexLink"/>
              </w:rPr>
              <w:t>295</w:t>
            </w:r>
          </w:hyperlink>
        </w:p>
        <w:p>
          <w:pPr>
            <w:pStyle w:val="Contents3"/>
            <w:tabs>
              <w:tab w:val="clear" w:pos="8459"/>
              <w:tab w:val="right" w:pos="9026" w:leader="dot"/>
            </w:tabs>
            <w:rPr/>
          </w:pPr>
          <w:hyperlink w:anchor="__RefHeading___Toc2476214_3224264995">
            <w:r>
              <w:rPr>
                <w:webHidden/>
                <w:rStyle w:val="IndexLink"/>
                <w:rtl w:val="true"/>
              </w:rPr>
              <w:t>سعد اصفهانی</w:t>
            </w:r>
            <w:r>
              <w:rPr>
                <w:rStyle w:val="IndexLink"/>
                <w:rtl w:val="true"/>
              </w:rPr>
              <w:tab/>
            </w:r>
            <w:r>
              <w:rPr>
                <w:rStyle w:val="IndexLink"/>
              </w:rPr>
              <w:t>295</w:t>
            </w:r>
          </w:hyperlink>
        </w:p>
        <w:p>
          <w:pPr>
            <w:pStyle w:val="Contents3"/>
            <w:tabs>
              <w:tab w:val="clear" w:pos="8459"/>
              <w:tab w:val="right" w:pos="9026" w:leader="dot"/>
            </w:tabs>
            <w:rPr/>
          </w:pPr>
          <w:hyperlink w:anchor="__RefHeading___Toc2476216_3224264995">
            <w:r>
              <w:rPr>
                <w:webHidden/>
                <w:rStyle w:val="IndexLink"/>
                <w:rtl w:val="true"/>
              </w:rPr>
              <w:t>سعد اصفهانی</w:t>
            </w:r>
            <w:r>
              <w:rPr>
                <w:rStyle w:val="IndexLink"/>
                <w:rtl w:val="true"/>
              </w:rPr>
              <w:tab/>
            </w:r>
            <w:r>
              <w:rPr>
                <w:rStyle w:val="IndexLink"/>
              </w:rPr>
              <w:t>296</w:t>
            </w:r>
          </w:hyperlink>
        </w:p>
        <w:p>
          <w:pPr>
            <w:pStyle w:val="Contents3"/>
            <w:tabs>
              <w:tab w:val="clear" w:pos="8459"/>
              <w:tab w:val="right" w:pos="9026" w:leader="dot"/>
            </w:tabs>
            <w:rPr/>
          </w:pPr>
          <w:hyperlink w:anchor="__RefHeading___Toc2476218_3224264995">
            <w:r>
              <w:rPr>
                <w:webHidden/>
                <w:rStyle w:val="IndexLink"/>
                <w:rtl w:val="true"/>
              </w:rPr>
              <w:t>سعد مافرّوخی</w:t>
            </w:r>
            <w:r>
              <w:rPr>
                <w:rStyle w:val="IndexLink"/>
                <w:rtl w:val="true"/>
              </w:rPr>
              <w:tab/>
            </w:r>
            <w:r>
              <w:rPr>
                <w:rStyle w:val="IndexLink"/>
              </w:rPr>
              <w:t>296</w:t>
            </w:r>
          </w:hyperlink>
        </w:p>
        <w:p>
          <w:pPr>
            <w:pStyle w:val="Contents3"/>
            <w:tabs>
              <w:tab w:val="clear" w:pos="8459"/>
              <w:tab w:val="right" w:pos="9026" w:leader="dot"/>
            </w:tabs>
            <w:rPr/>
          </w:pPr>
          <w:hyperlink w:anchor="__RefHeading___Toc2476220_3224264995">
            <w:r>
              <w:rPr>
                <w:webHidden/>
                <w:rStyle w:val="IndexLink"/>
                <w:rtl w:val="true"/>
              </w:rPr>
              <w:t>سعد فهمی اصفهانی</w:t>
            </w:r>
            <w:r>
              <w:rPr>
                <w:rStyle w:val="IndexLink"/>
                <w:rtl w:val="true"/>
              </w:rPr>
              <w:t>*</w:t>
              <w:tab/>
            </w:r>
            <w:r>
              <w:rPr>
                <w:rStyle w:val="IndexLink"/>
              </w:rPr>
              <w:t>296</w:t>
            </w:r>
          </w:hyperlink>
        </w:p>
        <w:p>
          <w:pPr>
            <w:pStyle w:val="Contents3"/>
            <w:tabs>
              <w:tab w:val="clear" w:pos="8459"/>
              <w:tab w:val="right" w:pos="9026" w:leader="dot"/>
            </w:tabs>
            <w:rPr/>
          </w:pPr>
          <w:hyperlink w:anchor="__RefHeading___Toc2476222_3224264995">
            <w:r>
              <w:rPr>
                <w:webHidden/>
                <w:rStyle w:val="IndexLink"/>
                <w:rtl w:val="true"/>
              </w:rPr>
              <w:t>سعد سرندینی اصفهانی</w:t>
            </w:r>
            <w:r>
              <w:rPr>
                <w:rStyle w:val="IndexLink"/>
                <w:rtl w:val="true"/>
              </w:rPr>
              <w:tab/>
            </w:r>
            <w:r>
              <w:rPr>
                <w:rStyle w:val="IndexLink"/>
              </w:rPr>
              <w:t>297</w:t>
            </w:r>
          </w:hyperlink>
        </w:p>
        <w:p>
          <w:pPr>
            <w:pStyle w:val="Contents3"/>
            <w:tabs>
              <w:tab w:val="clear" w:pos="8459"/>
              <w:tab w:val="right" w:pos="9026" w:leader="dot"/>
            </w:tabs>
            <w:rPr/>
          </w:pPr>
          <w:hyperlink w:anchor="__RefHeading___Toc2476224_3224264995">
            <w:r>
              <w:rPr>
                <w:webHidden/>
                <w:rStyle w:val="IndexLink"/>
                <w:rtl w:val="true"/>
              </w:rPr>
              <w:t>سعد اصفهانی</w:t>
            </w:r>
            <w:r>
              <w:rPr>
                <w:rStyle w:val="IndexLink"/>
                <w:rtl w:val="true"/>
              </w:rPr>
              <w:tab/>
            </w:r>
            <w:r>
              <w:rPr>
                <w:rStyle w:val="IndexLink"/>
              </w:rPr>
              <w:t>297</w:t>
            </w:r>
          </w:hyperlink>
        </w:p>
        <w:p>
          <w:pPr>
            <w:pStyle w:val="Contents3"/>
            <w:tabs>
              <w:tab w:val="clear" w:pos="8459"/>
              <w:tab w:val="right" w:pos="9026" w:leader="dot"/>
            </w:tabs>
            <w:rPr/>
          </w:pPr>
          <w:hyperlink w:anchor="__RefHeading___Toc2476226_3224264995">
            <w:r>
              <w:rPr>
                <w:webHidden/>
                <w:rStyle w:val="IndexLink"/>
                <w:rtl w:val="true"/>
              </w:rPr>
              <w:t>سعدای اردستانی</w:t>
            </w:r>
            <w:r>
              <w:rPr>
                <w:rStyle w:val="IndexLink"/>
                <w:rtl w:val="true"/>
              </w:rPr>
              <w:tab/>
            </w:r>
            <w:r>
              <w:rPr>
                <w:rStyle w:val="IndexLink"/>
              </w:rPr>
              <w:t>297</w:t>
            </w:r>
          </w:hyperlink>
        </w:p>
        <w:p>
          <w:pPr>
            <w:pStyle w:val="Contents3"/>
            <w:tabs>
              <w:tab w:val="clear" w:pos="8459"/>
              <w:tab w:val="right" w:pos="9026" w:leader="dot"/>
            </w:tabs>
            <w:rPr/>
          </w:pPr>
          <w:hyperlink w:anchor="__RefHeading___Toc2476228_3224264995">
            <w:r>
              <w:rPr>
                <w:webHidden/>
                <w:rStyle w:val="IndexLink"/>
                <w:rtl w:val="true"/>
              </w:rPr>
              <w:t>شیخ سعدالدّین طبری</w:t>
            </w:r>
            <w:r>
              <w:rPr>
                <w:rStyle w:val="IndexLink"/>
                <w:rtl w:val="true"/>
              </w:rPr>
              <w:tab/>
            </w:r>
            <w:r>
              <w:rPr>
                <w:rStyle w:val="IndexLink"/>
              </w:rPr>
              <w:t>297</w:t>
            </w:r>
          </w:hyperlink>
        </w:p>
        <w:p>
          <w:pPr>
            <w:pStyle w:val="Contents3"/>
            <w:tabs>
              <w:tab w:val="clear" w:pos="8459"/>
              <w:tab w:val="right" w:pos="9026" w:leader="dot"/>
            </w:tabs>
            <w:rPr/>
          </w:pPr>
          <w:hyperlink w:anchor="__RefHeading___Toc2476230_3224264995">
            <w:r>
              <w:rPr>
                <w:webHidden/>
                <w:rStyle w:val="IndexLink"/>
                <w:rtl w:val="true"/>
              </w:rPr>
              <w:t>ملّا سعدی رشتی</w:t>
            </w:r>
            <w:r>
              <w:rPr>
                <w:rStyle w:val="IndexLink"/>
                <w:rtl w:val="true"/>
              </w:rPr>
              <w:tab/>
            </w:r>
            <w:r>
              <w:rPr>
                <w:rStyle w:val="IndexLink"/>
              </w:rPr>
              <w:t>298</w:t>
            </w:r>
          </w:hyperlink>
        </w:p>
        <w:p>
          <w:pPr>
            <w:pStyle w:val="Contents3"/>
            <w:tabs>
              <w:tab w:val="clear" w:pos="8459"/>
              <w:tab w:val="right" w:pos="9026" w:leader="dot"/>
            </w:tabs>
            <w:rPr/>
          </w:pPr>
          <w:hyperlink w:anchor="__RefHeading___Toc2476232_3224264995">
            <w:r>
              <w:rPr>
                <w:webHidden/>
                <w:rStyle w:val="IndexLink"/>
                <w:rtl w:val="true"/>
              </w:rPr>
              <w:t>محمّد سعید ابهری</w:t>
            </w:r>
            <w:r>
              <w:rPr>
                <w:rStyle w:val="IndexLink"/>
                <w:rtl w:val="true"/>
              </w:rPr>
              <w:tab/>
            </w:r>
            <w:r>
              <w:rPr>
                <w:rStyle w:val="IndexLink"/>
              </w:rPr>
              <w:t>298</w:t>
            </w:r>
          </w:hyperlink>
        </w:p>
        <w:p>
          <w:pPr>
            <w:pStyle w:val="Contents3"/>
            <w:tabs>
              <w:tab w:val="clear" w:pos="8459"/>
              <w:tab w:val="right" w:pos="9026" w:leader="dot"/>
            </w:tabs>
            <w:rPr/>
          </w:pPr>
          <w:hyperlink w:anchor="__RefHeading___Toc2476234_3224264995">
            <w:r>
              <w:rPr>
                <w:webHidden/>
                <w:rStyle w:val="IndexLink"/>
                <w:rtl w:val="true"/>
              </w:rPr>
              <w:t>میرزا سعیدا اردستانی</w:t>
            </w:r>
            <w:r>
              <w:rPr>
                <w:rStyle w:val="IndexLink"/>
                <w:rtl w:val="true"/>
              </w:rPr>
              <w:tab/>
            </w:r>
            <w:r>
              <w:rPr>
                <w:rStyle w:val="IndexLink"/>
              </w:rPr>
              <w:t>299</w:t>
            </w:r>
          </w:hyperlink>
        </w:p>
        <w:p>
          <w:pPr>
            <w:pStyle w:val="Contents3"/>
            <w:tabs>
              <w:tab w:val="clear" w:pos="8459"/>
              <w:tab w:val="right" w:pos="9026" w:leader="dot"/>
            </w:tabs>
            <w:rPr/>
          </w:pPr>
          <w:hyperlink w:anchor="__RefHeading___Toc2476236_3224264995">
            <w:r>
              <w:rPr>
                <w:webHidden/>
                <w:rStyle w:val="IndexLink"/>
                <w:rtl w:val="true"/>
              </w:rPr>
              <w:t>محمّد سعید اصفهانی تبریزی</w:t>
            </w:r>
            <w:r>
              <w:rPr>
                <w:rStyle w:val="IndexLink"/>
                <w:rtl w:val="true"/>
              </w:rPr>
              <w:tab/>
            </w:r>
            <w:r>
              <w:rPr>
                <w:rStyle w:val="IndexLink"/>
              </w:rPr>
              <w:t>299</w:t>
            </w:r>
          </w:hyperlink>
        </w:p>
        <w:p>
          <w:pPr>
            <w:pStyle w:val="Contents3"/>
            <w:tabs>
              <w:tab w:val="clear" w:pos="8459"/>
              <w:tab w:val="right" w:pos="9026" w:leader="dot"/>
            </w:tabs>
            <w:rPr/>
          </w:pPr>
          <w:hyperlink w:anchor="__RefHeading___Toc2476238_3224264995">
            <w:r>
              <w:rPr>
                <w:webHidden/>
                <w:rStyle w:val="IndexLink"/>
                <w:rtl w:val="true"/>
              </w:rPr>
              <w:t>ملّا محمّد سعید گیلانی</w:t>
            </w:r>
            <w:r>
              <w:rPr>
                <w:rStyle w:val="IndexLink"/>
                <w:rtl w:val="true"/>
              </w:rPr>
              <w:tab/>
            </w:r>
            <w:r>
              <w:rPr>
                <w:rStyle w:val="IndexLink"/>
              </w:rPr>
              <w:t>299</w:t>
            </w:r>
          </w:hyperlink>
        </w:p>
        <w:p>
          <w:pPr>
            <w:pStyle w:val="Contents3"/>
            <w:tabs>
              <w:tab w:val="clear" w:pos="8459"/>
              <w:tab w:val="right" w:pos="9026" w:leader="dot"/>
            </w:tabs>
            <w:rPr/>
          </w:pPr>
          <w:hyperlink w:anchor="__RefHeading___Toc2476240_3224264995">
            <w:r>
              <w:rPr>
                <w:webHidden/>
                <w:rStyle w:val="IndexLink"/>
                <w:rtl w:val="true"/>
              </w:rPr>
              <w:t>سعید صیرفی اصفهانی</w:t>
            </w:r>
            <w:r>
              <w:rPr>
                <w:rStyle w:val="IndexLink"/>
                <w:rtl w:val="true"/>
              </w:rPr>
              <w:tab/>
            </w:r>
            <w:r>
              <w:rPr>
                <w:rStyle w:val="IndexLink"/>
              </w:rPr>
              <w:t>300</w:t>
            </w:r>
          </w:hyperlink>
        </w:p>
        <w:p>
          <w:pPr>
            <w:pStyle w:val="Contents3"/>
            <w:tabs>
              <w:tab w:val="clear" w:pos="8459"/>
              <w:tab w:val="right" w:pos="9026" w:leader="dot"/>
            </w:tabs>
            <w:rPr/>
          </w:pPr>
          <w:hyperlink w:anchor="__RefHeading___Toc2476242_3224264995">
            <w:r>
              <w:rPr>
                <w:webHidden/>
                <w:rStyle w:val="IndexLink"/>
                <w:rtl w:val="true"/>
              </w:rPr>
              <w:t>سعید اصفهانی</w:t>
            </w:r>
            <w:r>
              <w:rPr>
                <w:rStyle w:val="IndexLink"/>
                <w:rtl w:val="true"/>
              </w:rPr>
              <w:t>*</w:t>
              <w:tab/>
            </w:r>
            <w:r>
              <w:rPr>
                <w:rStyle w:val="IndexLink"/>
              </w:rPr>
              <w:t>300</w:t>
            </w:r>
          </w:hyperlink>
        </w:p>
        <w:p>
          <w:pPr>
            <w:pStyle w:val="Contents3"/>
            <w:tabs>
              <w:tab w:val="clear" w:pos="8459"/>
              <w:tab w:val="right" w:pos="9026" w:leader="dot"/>
            </w:tabs>
            <w:rPr/>
          </w:pPr>
          <w:hyperlink w:anchor="__RefHeading___Toc2476244_3224264995">
            <w:r>
              <w:rPr>
                <w:webHidden/>
                <w:rStyle w:val="IndexLink"/>
                <w:rtl w:val="true"/>
              </w:rPr>
              <w:t>سعید طیوری اصفهانی</w:t>
            </w:r>
            <w:r>
              <w:rPr>
                <w:rStyle w:val="IndexLink"/>
                <w:rtl w:val="true"/>
              </w:rPr>
              <w:tab/>
            </w:r>
            <w:r>
              <w:rPr>
                <w:rStyle w:val="IndexLink"/>
              </w:rPr>
              <w:t>301</w:t>
            </w:r>
          </w:hyperlink>
        </w:p>
        <w:p>
          <w:pPr>
            <w:pStyle w:val="Contents3"/>
            <w:tabs>
              <w:tab w:val="clear" w:pos="8459"/>
              <w:tab w:val="right" w:pos="9026" w:leader="dot"/>
            </w:tabs>
            <w:rPr/>
          </w:pPr>
          <w:hyperlink w:anchor="__RefHeading___Toc2476246_3224264995">
            <w:r>
              <w:rPr>
                <w:webHidden/>
                <w:rStyle w:val="IndexLink"/>
                <w:rtl w:val="true"/>
              </w:rPr>
              <w:t>سعید عیّار نیشابوری</w:t>
            </w:r>
            <w:r>
              <w:rPr>
                <w:rStyle w:val="IndexLink"/>
                <w:rtl w:val="true"/>
              </w:rPr>
              <w:tab/>
            </w:r>
            <w:r>
              <w:rPr>
                <w:rStyle w:val="IndexLink"/>
              </w:rPr>
              <w:t>301</w:t>
            </w:r>
          </w:hyperlink>
        </w:p>
        <w:p>
          <w:pPr>
            <w:pStyle w:val="Contents3"/>
            <w:tabs>
              <w:tab w:val="clear" w:pos="8459"/>
              <w:tab w:val="right" w:pos="9026" w:leader="dot"/>
            </w:tabs>
            <w:rPr/>
          </w:pPr>
          <w:hyperlink w:anchor="__RefHeading___Toc2476248_3224264995">
            <w:r>
              <w:rPr>
                <w:webHidden/>
                <w:rStyle w:val="IndexLink"/>
                <w:rtl w:val="true"/>
              </w:rPr>
              <w:t>محمّد سعید احمدآبادی جرقوئی</w:t>
            </w:r>
            <w:r>
              <w:rPr>
                <w:rStyle w:val="IndexLink"/>
                <w:rtl w:val="true"/>
              </w:rPr>
              <w:t>*</w:t>
              <w:tab/>
            </w:r>
            <w:r>
              <w:rPr>
                <w:rStyle w:val="IndexLink"/>
              </w:rPr>
              <w:t>301</w:t>
            </w:r>
          </w:hyperlink>
        </w:p>
        <w:p>
          <w:pPr>
            <w:pStyle w:val="Contents3"/>
            <w:tabs>
              <w:tab w:val="clear" w:pos="8459"/>
              <w:tab w:val="right" w:pos="9026" w:leader="dot"/>
            </w:tabs>
            <w:rPr/>
          </w:pPr>
          <w:hyperlink w:anchor="__RefHeading___Toc2476250_3224264995">
            <w:r>
              <w:rPr>
                <w:webHidden/>
                <w:rStyle w:val="IndexLink"/>
                <w:rtl w:val="true"/>
              </w:rPr>
              <w:t>میرزا محمّد سعید حکیم قمی</w:t>
            </w:r>
            <w:r>
              <w:rPr>
                <w:rStyle w:val="IndexLink"/>
                <w:rtl w:val="true"/>
              </w:rPr>
              <w:t>*</w:t>
              <w:tab/>
            </w:r>
            <w:r>
              <w:rPr>
                <w:rStyle w:val="IndexLink"/>
              </w:rPr>
              <w:t>302</w:t>
            </w:r>
          </w:hyperlink>
        </w:p>
        <w:p>
          <w:pPr>
            <w:pStyle w:val="Contents3"/>
            <w:tabs>
              <w:tab w:val="clear" w:pos="8459"/>
              <w:tab w:val="right" w:pos="9026" w:leader="dot"/>
            </w:tabs>
            <w:rPr/>
          </w:pPr>
          <w:hyperlink w:anchor="__RefHeading___Toc2476252_3224264995">
            <w:r>
              <w:rPr>
                <w:webHidden/>
                <w:rStyle w:val="IndexLink"/>
                <w:rtl w:val="true"/>
              </w:rPr>
              <w:t>سعید جُرواءآنی اصفهانی</w:t>
            </w:r>
            <w:r>
              <w:rPr>
                <w:rStyle w:val="IndexLink"/>
                <w:rtl w:val="true"/>
              </w:rPr>
              <w:tab/>
            </w:r>
            <w:r>
              <w:rPr>
                <w:rStyle w:val="IndexLink"/>
              </w:rPr>
              <w:t>304</w:t>
            </w:r>
          </w:hyperlink>
        </w:p>
        <w:p>
          <w:pPr>
            <w:pStyle w:val="Contents3"/>
            <w:tabs>
              <w:tab w:val="clear" w:pos="8459"/>
              <w:tab w:val="right" w:pos="9026" w:leader="dot"/>
            </w:tabs>
            <w:rPr/>
          </w:pPr>
          <w:hyperlink w:anchor="__RefHeading___Toc2476254_3224264995">
            <w:r>
              <w:rPr>
                <w:webHidden/>
                <w:rStyle w:val="IndexLink"/>
                <w:rtl w:val="true"/>
              </w:rPr>
              <w:t>سیّد محمّد سعید موسوی اصفهانی</w:t>
            </w:r>
            <w:r>
              <w:rPr>
                <w:rStyle w:val="IndexLink"/>
                <w:rtl w:val="true"/>
              </w:rPr>
              <w:tab/>
            </w:r>
            <w:r>
              <w:rPr>
                <w:rStyle w:val="IndexLink"/>
              </w:rPr>
              <w:t>304</w:t>
            </w:r>
          </w:hyperlink>
        </w:p>
        <w:p>
          <w:pPr>
            <w:pStyle w:val="Contents3"/>
            <w:tabs>
              <w:tab w:val="clear" w:pos="8459"/>
              <w:tab w:val="right" w:pos="9026" w:leader="dot"/>
            </w:tabs>
            <w:rPr/>
          </w:pPr>
          <w:hyperlink w:anchor="__RefHeading___Toc2476256_3224264995">
            <w:r>
              <w:rPr>
                <w:webHidden/>
                <w:rStyle w:val="IndexLink"/>
                <w:rtl w:val="true"/>
              </w:rPr>
              <w:t>محمّد سعید خاتون‌آبادی</w:t>
            </w:r>
            <w:r>
              <w:rPr>
                <w:rStyle w:val="IndexLink"/>
                <w:rtl w:val="true"/>
              </w:rPr>
              <w:tab/>
            </w:r>
            <w:r>
              <w:rPr>
                <w:rStyle w:val="IndexLink"/>
              </w:rPr>
              <w:t>304</w:t>
            </w:r>
          </w:hyperlink>
        </w:p>
        <w:p>
          <w:pPr>
            <w:pStyle w:val="Contents3"/>
            <w:tabs>
              <w:tab w:val="clear" w:pos="8459"/>
              <w:tab w:val="right" w:pos="9026" w:leader="dot"/>
            </w:tabs>
            <w:rPr/>
          </w:pPr>
          <w:hyperlink w:anchor="__RefHeading___Toc2476258_3224264995">
            <w:r>
              <w:rPr>
                <w:webHidden/>
                <w:rStyle w:val="IndexLink"/>
                <w:rtl w:val="true"/>
              </w:rPr>
              <w:t>سعید بن جبیر</w:t>
            </w:r>
            <w:r>
              <w:rPr>
                <w:rStyle w:val="IndexLink"/>
                <w:rtl w:val="true"/>
              </w:rPr>
              <w:tab/>
            </w:r>
            <w:r>
              <w:rPr>
                <w:rStyle w:val="IndexLink"/>
              </w:rPr>
              <w:t>305</w:t>
            </w:r>
          </w:hyperlink>
        </w:p>
        <w:p>
          <w:pPr>
            <w:pStyle w:val="Contents3"/>
            <w:tabs>
              <w:tab w:val="clear" w:pos="8459"/>
              <w:tab w:val="right" w:pos="9026" w:leader="dot"/>
            </w:tabs>
            <w:rPr/>
          </w:pPr>
          <w:hyperlink w:anchor="__RefHeading___Toc2476260_3224264995">
            <w:r>
              <w:rPr>
                <w:webHidden/>
                <w:rStyle w:val="IndexLink"/>
                <w:rtl w:val="true"/>
              </w:rPr>
              <w:t>سعید اصفهانی</w:t>
            </w:r>
            <w:r>
              <w:rPr>
                <w:rStyle w:val="IndexLink"/>
                <w:rtl w:val="true"/>
              </w:rPr>
              <w:tab/>
            </w:r>
            <w:r>
              <w:rPr>
                <w:rStyle w:val="IndexLink"/>
              </w:rPr>
              <w:t>306</w:t>
            </w:r>
          </w:hyperlink>
        </w:p>
        <w:p>
          <w:pPr>
            <w:pStyle w:val="Contents3"/>
            <w:tabs>
              <w:tab w:val="clear" w:pos="8459"/>
              <w:tab w:val="right" w:pos="9026" w:leader="dot"/>
            </w:tabs>
            <w:rPr/>
          </w:pPr>
          <w:hyperlink w:anchor="__RefHeading___Toc2476262_3224264995">
            <w:r>
              <w:rPr>
                <w:webHidden/>
                <w:rStyle w:val="IndexLink"/>
                <w:rtl w:val="true"/>
              </w:rPr>
              <w:t>محمّد سعید امامی نایینی</w:t>
            </w:r>
            <w:r>
              <w:rPr>
                <w:rStyle w:val="IndexLink"/>
                <w:rtl w:val="true"/>
              </w:rPr>
              <w:tab/>
            </w:r>
            <w:r>
              <w:rPr>
                <w:rStyle w:val="IndexLink"/>
              </w:rPr>
              <w:t>306</w:t>
            </w:r>
          </w:hyperlink>
        </w:p>
        <w:p>
          <w:pPr>
            <w:pStyle w:val="Contents3"/>
            <w:tabs>
              <w:tab w:val="clear" w:pos="8459"/>
              <w:tab w:val="right" w:pos="9026" w:leader="dot"/>
            </w:tabs>
            <w:rPr/>
          </w:pPr>
          <w:hyperlink w:anchor="__RefHeading___Toc2476264_3224264995">
            <w:r>
              <w:rPr>
                <w:webHidden/>
                <w:rStyle w:val="IndexLink"/>
                <w:rtl w:val="true"/>
              </w:rPr>
              <w:t>سعید بن زیاد</w:t>
            </w:r>
            <w:r>
              <w:rPr>
                <w:rStyle w:val="IndexLink"/>
                <w:rtl w:val="true"/>
              </w:rPr>
              <w:tab/>
            </w:r>
            <w:r>
              <w:rPr>
                <w:rStyle w:val="IndexLink"/>
              </w:rPr>
              <w:t>307</w:t>
            </w:r>
          </w:hyperlink>
        </w:p>
        <w:p>
          <w:pPr>
            <w:pStyle w:val="Contents3"/>
            <w:tabs>
              <w:tab w:val="clear" w:pos="8459"/>
              <w:tab w:val="right" w:pos="9026" w:leader="dot"/>
            </w:tabs>
            <w:rPr/>
          </w:pPr>
          <w:hyperlink w:anchor="__RefHeading___Toc2476266_3224264995">
            <w:r>
              <w:rPr>
                <w:webHidden/>
                <w:rStyle w:val="IndexLink"/>
                <w:rtl w:val="true"/>
              </w:rPr>
              <w:t>محمّد سعید طبیب اصفهانی</w:t>
            </w:r>
            <w:r>
              <w:rPr>
                <w:rStyle w:val="IndexLink"/>
                <w:rtl w:val="true"/>
              </w:rPr>
              <w:tab/>
            </w:r>
            <w:r>
              <w:rPr>
                <w:rStyle w:val="IndexLink"/>
              </w:rPr>
              <w:t>307</w:t>
            </w:r>
          </w:hyperlink>
        </w:p>
        <w:p>
          <w:pPr>
            <w:pStyle w:val="Contents3"/>
            <w:tabs>
              <w:tab w:val="clear" w:pos="8459"/>
              <w:tab w:val="right" w:pos="9026" w:leader="dot"/>
            </w:tabs>
            <w:rPr/>
          </w:pPr>
          <w:hyperlink w:anchor="__RefHeading___Toc2476268_3224264995">
            <w:r>
              <w:rPr>
                <w:webHidden/>
                <w:rStyle w:val="IndexLink"/>
                <w:rtl w:val="true"/>
              </w:rPr>
              <w:t>محمّد سعید اشرف مازندرانی</w:t>
            </w:r>
            <w:r>
              <w:rPr>
                <w:rStyle w:val="IndexLink"/>
                <w:rtl w:val="true"/>
              </w:rPr>
              <w:tab/>
            </w:r>
            <w:r>
              <w:rPr>
                <w:rStyle w:val="IndexLink"/>
              </w:rPr>
              <w:t>307</w:t>
            </w:r>
          </w:hyperlink>
        </w:p>
        <w:p>
          <w:pPr>
            <w:pStyle w:val="Contents3"/>
            <w:tabs>
              <w:tab w:val="clear" w:pos="8459"/>
              <w:tab w:val="right" w:pos="9026" w:leader="dot"/>
            </w:tabs>
            <w:rPr/>
          </w:pPr>
          <w:hyperlink w:anchor="__RefHeading___Toc2476270_3224264995">
            <w:r>
              <w:rPr>
                <w:webHidden/>
                <w:rStyle w:val="IndexLink"/>
                <w:rtl w:val="true"/>
              </w:rPr>
              <w:t>میرزا محمّد سعید خلیفه سلطان</w:t>
            </w:r>
            <w:r>
              <w:rPr>
                <w:rStyle w:val="IndexLink"/>
                <w:rtl w:val="true"/>
              </w:rPr>
              <w:tab/>
            </w:r>
            <w:r>
              <w:rPr>
                <w:rStyle w:val="IndexLink"/>
              </w:rPr>
              <w:t>309</w:t>
            </w:r>
          </w:hyperlink>
        </w:p>
        <w:p>
          <w:pPr>
            <w:pStyle w:val="Contents3"/>
            <w:tabs>
              <w:tab w:val="clear" w:pos="8459"/>
              <w:tab w:val="right" w:pos="9026" w:leader="dot"/>
            </w:tabs>
            <w:rPr/>
          </w:pPr>
          <w:hyperlink w:anchor="__RefHeading___Toc2476272_3224264995">
            <w:r>
              <w:rPr>
                <w:webHidden/>
                <w:rStyle w:val="IndexLink"/>
                <w:rtl w:val="true"/>
              </w:rPr>
              <w:t>سعید صالحانی</w:t>
            </w:r>
            <w:r>
              <w:rPr>
                <w:rStyle w:val="IndexLink"/>
                <w:rtl w:val="true"/>
              </w:rPr>
              <w:tab/>
            </w:r>
            <w:r>
              <w:rPr>
                <w:rStyle w:val="IndexLink"/>
              </w:rPr>
              <w:t>310</w:t>
            </w:r>
          </w:hyperlink>
        </w:p>
        <w:p>
          <w:pPr>
            <w:pStyle w:val="Contents3"/>
            <w:tabs>
              <w:tab w:val="clear" w:pos="8459"/>
              <w:tab w:val="right" w:pos="9026" w:leader="dot"/>
            </w:tabs>
            <w:rPr/>
          </w:pPr>
          <w:hyperlink w:anchor="__RefHeading___Toc2476274_3224264995">
            <w:r>
              <w:rPr>
                <w:webHidden/>
                <w:rStyle w:val="IndexLink"/>
                <w:rtl w:val="true"/>
              </w:rPr>
              <w:t>سعید جرواآنی</w:t>
            </w:r>
            <w:r>
              <w:rPr>
                <w:rStyle w:val="IndexLink"/>
                <w:rtl w:val="true"/>
              </w:rPr>
              <w:tab/>
            </w:r>
            <w:r>
              <w:rPr>
                <w:rStyle w:val="IndexLink"/>
              </w:rPr>
              <w:t>310</w:t>
            </w:r>
          </w:hyperlink>
        </w:p>
        <w:p>
          <w:pPr>
            <w:pStyle w:val="Contents3"/>
            <w:tabs>
              <w:tab w:val="clear" w:pos="8459"/>
              <w:tab w:val="right" w:pos="9026" w:leader="dot"/>
            </w:tabs>
            <w:rPr/>
          </w:pPr>
          <w:hyperlink w:anchor="__RefHeading___Toc2476276_3224264995">
            <w:r>
              <w:rPr>
                <w:webHidden/>
                <w:rStyle w:val="IndexLink"/>
                <w:rtl w:val="true"/>
              </w:rPr>
              <w:t>ملّا محمّد سعید رودسری</w:t>
            </w:r>
            <w:r>
              <w:rPr>
                <w:rStyle w:val="IndexLink"/>
                <w:rtl w:val="true"/>
              </w:rPr>
              <w:tab/>
            </w:r>
            <w:r>
              <w:rPr>
                <w:rStyle w:val="IndexLink"/>
              </w:rPr>
              <w:t>310</w:t>
            </w:r>
          </w:hyperlink>
        </w:p>
        <w:p>
          <w:pPr>
            <w:pStyle w:val="Contents3"/>
            <w:tabs>
              <w:tab w:val="clear" w:pos="8459"/>
              <w:tab w:val="right" w:pos="9026" w:leader="dot"/>
            </w:tabs>
            <w:rPr/>
          </w:pPr>
          <w:hyperlink w:anchor="__RefHeading___Toc2476278_3224264995">
            <w:r>
              <w:rPr>
                <w:webHidden/>
                <w:rStyle w:val="IndexLink"/>
                <w:rtl w:val="true"/>
              </w:rPr>
              <w:t>محمّد سعید ابهری اصفهانی</w:t>
            </w:r>
            <w:r>
              <w:rPr>
                <w:rStyle w:val="IndexLink"/>
                <w:rtl w:val="true"/>
              </w:rPr>
              <w:tab/>
            </w:r>
            <w:r>
              <w:rPr>
                <w:rStyle w:val="IndexLink"/>
              </w:rPr>
              <w:t>311</w:t>
            </w:r>
          </w:hyperlink>
        </w:p>
        <w:p>
          <w:pPr>
            <w:pStyle w:val="Contents3"/>
            <w:tabs>
              <w:tab w:val="clear" w:pos="8459"/>
              <w:tab w:val="right" w:pos="9026" w:leader="dot"/>
            </w:tabs>
            <w:rPr/>
          </w:pPr>
          <w:hyperlink w:anchor="__RefHeading___Toc2476280_3224264995">
            <w:r>
              <w:rPr>
                <w:webHidden/>
                <w:rStyle w:val="IndexLink"/>
                <w:rtl w:val="true"/>
              </w:rPr>
              <w:t>سعید تانی اصفهانی</w:t>
            </w:r>
            <w:r>
              <w:rPr>
                <w:rStyle w:val="IndexLink"/>
                <w:rtl w:val="true"/>
              </w:rPr>
              <w:tab/>
            </w:r>
            <w:r>
              <w:rPr>
                <w:rStyle w:val="IndexLink"/>
              </w:rPr>
              <w:t>311</w:t>
            </w:r>
          </w:hyperlink>
        </w:p>
        <w:p>
          <w:pPr>
            <w:pStyle w:val="Contents3"/>
            <w:tabs>
              <w:tab w:val="clear" w:pos="8459"/>
              <w:tab w:val="right" w:pos="9026" w:leader="dot"/>
            </w:tabs>
            <w:rPr/>
          </w:pPr>
          <w:hyperlink w:anchor="__RefHeading___Toc2476282_3224264995">
            <w:r>
              <w:rPr>
                <w:webHidden/>
                <w:rStyle w:val="IndexLink"/>
                <w:rtl w:val="true"/>
              </w:rPr>
              <w:t>محمّد سعید اصفهانی</w:t>
            </w:r>
            <w:r>
              <w:rPr>
                <w:rStyle w:val="IndexLink"/>
                <w:rtl w:val="true"/>
              </w:rPr>
              <w:t>*</w:t>
              <w:tab/>
            </w:r>
            <w:r>
              <w:rPr>
                <w:rStyle w:val="IndexLink"/>
              </w:rPr>
              <w:t>312</w:t>
            </w:r>
          </w:hyperlink>
        </w:p>
        <w:p>
          <w:pPr>
            <w:pStyle w:val="Contents3"/>
            <w:tabs>
              <w:tab w:val="clear" w:pos="8459"/>
              <w:tab w:val="right" w:pos="9026" w:leader="dot"/>
            </w:tabs>
            <w:rPr/>
          </w:pPr>
          <w:hyperlink w:anchor="__RefHeading___Toc2476284_3224264995">
            <w:r>
              <w:rPr>
                <w:webHidden/>
                <w:rStyle w:val="IndexLink"/>
                <w:rtl w:val="true"/>
              </w:rPr>
              <w:t>سعید قصری اصفهانی</w:t>
            </w:r>
            <w:r>
              <w:rPr>
                <w:rStyle w:val="IndexLink"/>
                <w:rtl w:val="true"/>
              </w:rPr>
              <w:tab/>
            </w:r>
            <w:r>
              <w:rPr>
                <w:rStyle w:val="IndexLink"/>
              </w:rPr>
              <w:t>312</w:t>
            </w:r>
          </w:hyperlink>
        </w:p>
        <w:p>
          <w:pPr>
            <w:pStyle w:val="Contents3"/>
            <w:tabs>
              <w:tab w:val="clear" w:pos="8459"/>
              <w:tab w:val="right" w:pos="9026" w:leader="dot"/>
            </w:tabs>
            <w:rPr/>
          </w:pPr>
          <w:hyperlink w:anchor="__RefHeading___Toc2476286_3224264995">
            <w:r>
              <w:rPr>
                <w:webHidden/>
                <w:rStyle w:val="IndexLink"/>
                <w:rtl w:val="true"/>
              </w:rPr>
              <w:t>سیّد محمّد سعید قهپائی</w:t>
            </w:r>
            <w:r>
              <w:rPr>
                <w:rStyle w:val="IndexLink"/>
                <w:rtl w:val="true"/>
              </w:rPr>
              <w:tab/>
            </w:r>
            <w:r>
              <w:rPr>
                <w:rStyle w:val="IndexLink"/>
              </w:rPr>
              <w:t>312</w:t>
            </w:r>
          </w:hyperlink>
        </w:p>
        <w:p>
          <w:pPr>
            <w:pStyle w:val="Contents3"/>
            <w:tabs>
              <w:tab w:val="clear" w:pos="8459"/>
              <w:tab w:val="right" w:pos="9026" w:leader="dot"/>
            </w:tabs>
            <w:rPr/>
          </w:pPr>
          <w:hyperlink w:anchor="__RefHeading___Toc2476288_3224264995">
            <w:r>
              <w:rPr>
                <w:webHidden/>
                <w:rStyle w:val="IndexLink"/>
                <w:rtl w:val="true"/>
              </w:rPr>
              <w:t xml:space="preserve">محمّد سعید نقشبند یزدی </w:t>
            </w:r>
            <w:r>
              <w:rPr>
                <w:rStyle w:val="IndexLink"/>
                <w:rtl w:val="true"/>
              </w:rPr>
              <w:t>(</w:t>
            </w:r>
            <w:r>
              <w:rPr>
                <w:rStyle w:val="IndexLink"/>
                <w:rtl w:val="true"/>
              </w:rPr>
              <w:t>مجنون</w:t>
            </w:r>
            <w:r>
              <w:rPr>
                <w:rStyle w:val="IndexLink"/>
                <w:rtl w:val="true"/>
              </w:rPr>
              <w:t>)</w:t>
              <w:tab/>
            </w:r>
            <w:r>
              <w:rPr>
                <w:rStyle w:val="IndexLink"/>
              </w:rPr>
              <w:t>313</w:t>
            </w:r>
          </w:hyperlink>
        </w:p>
        <w:p>
          <w:pPr>
            <w:pStyle w:val="Contents3"/>
            <w:tabs>
              <w:tab w:val="clear" w:pos="8459"/>
              <w:tab w:val="right" w:pos="9026" w:leader="dot"/>
            </w:tabs>
            <w:rPr/>
          </w:pPr>
          <w:hyperlink w:anchor="__RefHeading___Toc2476290_3224264995">
            <w:r>
              <w:rPr>
                <w:webHidden/>
                <w:rStyle w:val="IndexLink"/>
                <w:rtl w:val="true"/>
              </w:rPr>
              <w:t>سعید بقال اصفهانی</w:t>
            </w:r>
            <w:r>
              <w:rPr>
                <w:rStyle w:val="IndexLink"/>
                <w:rtl w:val="true"/>
              </w:rPr>
              <w:tab/>
            </w:r>
            <w:r>
              <w:rPr>
                <w:rStyle w:val="IndexLink"/>
              </w:rPr>
              <w:t>314</w:t>
            </w:r>
          </w:hyperlink>
        </w:p>
        <w:p>
          <w:pPr>
            <w:pStyle w:val="Contents3"/>
            <w:tabs>
              <w:tab w:val="clear" w:pos="8459"/>
              <w:tab w:val="right" w:pos="9026" w:leader="dot"/>
            </w:tabs>
            <w:rPr/>
          </w:pPr>
          <w:hyperlink w:anchor="__RefHeading___Toc2476292_3224264995">
            <w:r>
              <w:rPr>
                <w:webHidden/>
                <w:rStyle w:val="IndexLink"/>
                <w:rtl w:val="true"/>
              </w:rPr>
              <w:t>ملّا محمّد سعید لاهیجی</w:t>
            </w:r>
            <w:r>
              <w:rPr>
                <w:rStyle w:val="IndexLink"/>
                <w:rtl w:val="true"/>
              </w:rPr>
              <w:tab/>
            </w:r>
            <w:r>
              <w:rPr>
                <w:rStyle w:val="IndexLink"/>
              </w:rPr>
              <w:t>314</w:t>
            </w:r>
          </w:hyperlink>
        </w:p>
        <w:p>
          <w:pPr>
            <w:pStyle w:val="Contents3"/>
            <w:tabs>
              <w:tab w:val="clear" w:pos="8459"/>
              <w:tab w:val="right" w:pos="9026" w:leader="dot"/>
            </w:tabs>
            <w:rPr/>
          </w:pPr>
          <w:hyperlink w:anchor="__RefHeading___Toc2476294_3224264995">
            <w:r>
              <w:rPr>
                <w:webHidden/>
                <w:rStyle w:val="IndexLink"/>
                <w:rtl w:val="true"/>
              </w:rPr>
              <w:t>سعید سکری کاتب اصفهانی</w:t>
            </w:r>
            <w:r>
              <w:rPr>
                <w:rStyle w:val="IndexLink"/>
                <w:rtl w:val="true"/>
              </w:rPr>
              <w:tab/>
            </w:r>
            <w:r>
              <w:rPr>
                <w:rStyle w:val="IndexLink"/>
              </w:rPr>
              <w:t>315</w:t>
            </w:r>
          </w:hyperlink>
        </w:p>
        <w:p>
          <w:pPr>
            <w:pStyle w:val="Contents3"/>
            <w:tabs>
              <w:tab w:val="clear" w:pos="8459"/>
              <w:tab w:val="right" w:pos="9026" w:leader="dot"/>
            </w:tabs>
            <w:rPr/>
          </w:pPr>
          <w:hyperlink w:anchor="__RefHeading___Toc2476296_3224264995">
            <w:r>
              <w:rPr>
                <w:webHidden/>
                <w:rStyle w:val="IndexLink"/>
                <w:rtl w:val="true"/>
              </w:rPr>
              <w:t>محمّد سعید فدای اردستانی</w:t>
            </w:r>
            <w:r>
              <w:rPr>
                <w:rStyle w:val="IndexLink"/>
                <w:rtl w:val="true"/>
              </w:rPr>
              <w:tab/>
            </w:r>
            <w:r>
              <w:rPr>
                <w:rStyle w:val="IndexLink"/>
              </w:rPr>
              <w:t>315</w:t>
            </w:r>
          </w:hyperlink>
        </w:p>
        <w:p>
          <w:pPr>
            <w:pStyle w:val="Contents3"/>
            <w:tabs>
              <w:tab w:val="clear" w:pos="8459"/>
              <w:tab w:val="right" w:pos="9026" w:leader="dot"/>
            </w:tabs>
            <w:rPr/>
          </w:pPr>
          <w:hyperlink w:anchor="__RefHeading___Toc2476298_3224264995">
            <w:r>
              <w:rPr>
                <w:webHidden/>
                <w:rStyle w:val="IndexLink"/>
                <w:rtl w:val="true"/>
              </w:rPr>
              <w:t>سعید طهرانی اصفهانی</w:t>
            </w:r>
            <w:r>
              <w:rPr>
                <w:rStyle w:val="IndexLink"/>
                <w:rtl w:val="true"/>
              </w:rPr>
              <w:tab/>
            </w:r>
            <w:r>
              <w:rPr>
                <w:rStyle w:val="IndexLink"/>
              </w:rPr>
              <w:t>317</w:t>
            </w:r>
          </w:hyperlink>
        </w:p>
        <w:p>
          <w:pPr>
            <w:pStyle w:val="Contents3"/>
            <w:tabs>
              <w:tab w:val="clear" w:pos="8459"/>
              <w:tab w:val="right" w:pos="9026" w:leader="dot"/>
            </w:tabs>
            <w:rPr/>
          </w:pPr>
          <w:hyperlink w:anchor="__RefHeading___Toc2476300_3224264995">
            <w:r>
              <w:rPr>
                <w:webHidden/>
                <w:rStyle w:val="IndexLink"/>
                <w:rtl w:val="true"/>
              </w:rPr>
              <w:t>میرزا محمّد سعید طباطبائی نائینی</w:t>
            </w:r>
            <w:r>
              <w:rPr>
                <w:rStyle w:val="IndexLink"/>
                <w:rtl w:val="true"/>
              </w:rPr>
              <w:tab/>
            </w:r>
            <w:r>
              <w:rPr>
                <w:rStyle w:val="IndexLink"/>
              </w:rPr>
              <w:t>317</w:t>
            </w:r>
          </w:hyperlink>
        </w:p>
        <w:p>
          <w:pPr>
            <w:pStyle w:val="Contents3"/>
            <w:tabs>
              <w:tab w:val="clear" w:pos="8459"/>
              <w:tab w:val="right" w:pos="9026" w:leader="dot"/>
            </w:tabs>
            <w:rPr/>
          </w:pPr>
          <w:hyperlink w:anchor="__RefHeading___Toc2476302_3224264995">
            <w:r>
              <w:rPr>
                <w:webHidden/>
                <w:rStyle w:val="IndexLink"/>
                <w:rtl w:val="true"/>
              </w:rPr>
              <w:t>محمّد سعید حسینی مازندرانی</w:t>
            </w:r>
            <w:r>
              <w:rPr>
                <w:rStyle w:val="IndexLink"/>
                <w:rtl w:val="true"/>
              </w:rPr>
              <w:tab/>
            </w:r>
            <w:r>
              <w:rPr>
                <w:rStyle w:val="IndexLink"/>
              </w:rPr>
              <w:t>318</w:t>
            </w:r>
          </w:hyperlink>
        </w:p>
        <w:p>
          <w:pPr>
            <w:pStyle w:val="Contents3"/>
            <w:tabs>
              <w:tab w:val="clear" w:pos="8459"/>
              <w:tab w:val="right" w:pos="9026" w:leader="dot"/>
            </w:tabs>
            <w:rPr/>
          </w:pPr>
          <w:hyperlink w:anchor="__RefHeading___Toc2476304_3224264995">
            <w:r>
              <w:rPr>
                <w:webHidden/>
                <w:rStyle w:val="IndexLink"/>
                <w:rtl w:val="true"/>
              </w:rPr>
              <w:t>سعید جُرواءآنی اصفهانی</w:t>
            </w:r>
            <w:r>
              <w:rPr>
                <w:rStyle w:val="IndexLink"/>
                <w:rtl w:val="true"/>
              </w:rPr>
              <w:tab/>
            </w:r>
            <w:r>
              <w:rPr>
                <w:rStyle w:val="IndexLink"/>
              </w:rPr>
              <w:t>318</w:t>
            </w:r>
          </w:hyperlink>
        </w:p>
        <w:p>
          <w:pPr>
            <w:pStyle w:val="Contents3"/>
            <w:tabs>
              <w:tab w:val="clear" w:pos="8459"/>
              <w:tab w:val="right" w:pos="9026" w:leader="dot"/>
            </w:tabs>
            <w:rPr/>
          </w:pPr>
          <w:hyperlink w:anchor="__RefHeading___Toc2476306_3224264995">
            <w:r>
              <w:rPr>
                <w:webHidden/>
                <w:rStyle w:val="IndexLink"/>
                <w:rtl w:val="true"/>
              </w:rPr>
              <w:t>سعید اصفهانی</w:t>
            </w:r>
            <w:r>
              <w:rPr>
                <w:rStyle w:val="IndexLink"/>
                <w:rtl w:val="true"/>
              </w:rPr>
              <w:tab/>
            </w:r>
            <w:r>
              <w:rPr>
                <w:rStyle w:val="IndexLink"/>
              </w:rPr>
              <w:t>318</w:t>
            </w:r>
          </w:hyperlink>
        </w:p>
        <w:p>
          <w:pPr>
            <w:pStyle w:val="Contents3"/>
            <w:tabs>
              <w:tab w:val="clear" w:pos="8459"/>
              <w:tab w:val="right" w:pos="9026" w:leader="dot"/>
            </w:tabs>
            <w:rPr/>
          </w:pPr>
          <w:hyperlink w:anchor="__RefHeading___Toc2476308_3224264995">
            <w:r>
              <w:rPr>
                <w:webHidden/>
                <w:rStyle w:val="IndexLink"/>
                <w:rtl w:val="true"/>
              </w:rPr>
              <w:t>سعید سعدویه اصفهانی</w:t>
            </w:r>
            <w:r>
              <w:rPr>
                <w:rStyle w:val="IndexLink"/>
                <w:rtl w:val="true"/>
              </w:rPr>
              <w:tab/>
            </w:r>
            <w:r>
              <w:rPr>
                <w:rStyle w:val="IndexLink"/>
              </w:rPr>
              <w:t>318</w:t>
            </w:r>
          </w:hyperlink>
        </w:p>
        <w:p>
          <w:pPr>
            <w:pStyle w:val="Contents3"/>
            <w:tabs>
              <w:tab w:val="clear" w:pos="8459"/>
              <w:tab w:val="right" w:pos="9026" w:leader="dot"/>
            </w:tabs>
            <w:rPr/>
          </w:pPr>
          <w:hyperlink w:anchor="__RefHeading___Toc2476310_3224264995">
            <w:r>
              <w:rPr>
                <w:webHidden/>
                <w:rStyle w:val="IndexLink"/>
                <w:rtl w:val="true"/>
              </w:rPr>
              <w:t>سعید سرّاج</w:t>
            </w:r>
            <w:r>
              <w:rPr>
                <w:rStyle w:val="IndexLink"/>
                <w:rtl w:val="true"/>
              </w:rPr>
              <w:tab/>
            </w:r>
            <w:r>
              <w:rPr>
                <w:rStyle w:val="IndexLink"/>
              </w:rPr>
              <w:t>319</w:t>
            </w:r>
          </w:hyperlink>
        </w:p>
        <w:p>
          <w:pPr>
            <w:pStyle w:val="Contents3"/>
            <w:tabs>
              <w:tab w:val="clear" w:pos="8459"/>
              <w:tab w:val="right" w:pos="9026" w:leader="dot"/>
            </w:tabs>
            <w:rPr/>
          </w:pPr>
          <w:hyperlink w:anchor="__RefHeading___Toc2476312_3224264995">
            <w:r>
              <w:rPr>
                <w:webHidden/>
                <w:rStyle w:val="IndexLink"/>
                <w:rtl w:val="true"/>
              </w:rPr>
              <w:t>سعید میرنظامی</w:t>
            </w:r>
            <w:r>
              <w:rPr>
                <w:rStyle w:val="IndexLink"/>
                <w:rtl w:val="true"/>
              </w:rPr>
              <w:tab/>
            </w:r>
            <w:r>
              <w:rPr>
                <w:rStyle w:val="IndexLink"/>
              </w:rPr>
              <w:t>319</w:t>
            </w:r>
          </w:hyperlink>
        </w:p>
        <w:p>
          <w:pPr>
            <w:pStyle w:val="Contents3"/>
            <w:tabs>
              <w:tab w:val="clear" w:pos="8459"/>
              <w:tab w:val="right" w:pos="9026" w:leader="dot"/>
            </w:tabs>
            <w:rPr/>
          </w:pPr>
          <w:hyperlink w:anchor="__RefHeading___Toc2476314_3224264995">
            <w:r>
              <w:rPr>
                <w:webHidden/>
                <w:rStyle w:val="IndexLink"/>
                <w:rtl w:val="true"/>
              </w:rPr>
              <w:t>سیّد محمّد سعید بحرینی</w:t>
            </w:r>
            <w:r>
              <w:rPr>
                <w:rStyle w:val="IndexLink"/>
                <w:rtl w:val="true"/>
              </w:rPr>
              <w:tab/>
            </w:r>
            <w:r>
              <w:rPr>
                <w:rStyle w:val="IndexLink"/>
              </w:rPr>
              <w:t>320</w:t>
            </w:r>
          </w:hyperlink>
        </w:p>
        <w:p>
          <w:pPr>
            <w:pStyle w:val="Contents3"/>
            <w:tabs>
              <w:tab w:val="clear" w:pos="8459"/>
              <w:tab w:val="right" w:pos="9026" w:leader="dot"/>
            </w:tabs>
            <w:rPr/>
          </w:pPr>
          <w:hyperlink w:anchor="__RefHeading___Toc2476316_3224264995">
            <w:r>
              <w:rPr>
                <w:webHidden/>
                <w:rStyle w:val="IndexLink"/>
                <w:rtl w:val="true"/>
              </w:rPr>
              <w:t>محمّد سعید سبزواری</w:t>
            </w:r>
            <w:r>
              <w:rPr>
                <w:rStyle w:val="IndexLink"/>
                <w:rtl w:val="true"/>
              </w:rPr>
              <w:tab/>
            </w:r>
            <w:r>
              <w:rPr>
                <w:rStyle w:val="IndexLink"/>
              </w:rPr>
              <w:t>320</w:t>
            </w:r>
          </w:hyperlink>
        </w:p>
        <w:p>
          <w:pPr>
            <w:pStyle w:val="Contents3"/>
            <w:tabs>
              <w:tab w:val="clear" w:pos="8459"/>
              <w:tab w:val="right" w:pos="9026" w:leader="dot"/>
            </w:tabs>
            <w:rPr/>
          </w:pPr>
          <w:hyperlink w:anchor="__RefHeading___Toc2476318_3224264995">
            <w:r>
              <w:rPr>
                <w:webHidden/>
                <w:rStyle w:val="IndexLink"/>
                <w:rtl w:val="true"/>
              </w:rPr>
              <w:t>سعید قاری اصفهانی</w:t>
            </w:r>
            <w:r>
              <w:rPr>
                <w:rStyle w:val="IndexLink"/>
                <w:rtl w:val="true"/>
              </w:rPr>
              <w:tab/>
            </w:r>
            <w:r>
              <w:rPr>
                <w:rStyle w:val="IndexLink"/>
              </w:rPr>
              <w:t>320</w:t>
            </w:r>
          </w:hyperlink>
        </w:p>
        <w:p>
          <w:pPr>
            <w:pStyle w:val="Contents3"/>
            <w:tabs>
              <w:tab w:val="clear" w:pos="8459"/>
              <w:tab w:val="right" w:pos="9026" w:leader="dot"/>
            </w:tabs>
            <w:rPr/>
          </w:pPr>
          <w:hyperlink w:anchor="__RefHeading___Toc2476320_3224264995">
            <w:r>
              <w:rPr>
                <w:webHidden/>
                <w:rStyle w:val="IndexLink"/>
                <w:rtl w:val="true"/>
              </w:rPr>
              <w:t>میرزا سعید قمشه‌ای</w:t>
            </w:r>
            <w:r>
              <w:rPr>
                <w:rStyle w:val="IndexLink"/>
                <w:rtl w:val="true"/>
              </w:rPr>
              <w:t>*</w:t>
              <w:tab/>
            </w:r>
            <w:r>
              <w:rPr>
                <w:rStyle w:val="IndexLink"/>
              </w:rPr>
              <w:t>321</w:t>
            </w:r>
          </w:hyperlink>
        </w:p>
        <w:p>
          <w:pPr>
            <w:pStyle w:val="Contents3"/>
            <w:tabs>
              <w:tab w:val="clear" w:pos="8459"/>
              <w:tab w:val="right" w:pos="9026" w:leader="dot"/>
            </w:tabs>
            <w:rPr/>
          </w:pPr>
          <w:hyperlink w:anchor="__RefHeading___Toc2476322_3224264995">
            <w:r>
              <w:rPr>
                <w:webHidden/>
                <w:rStyle w:val="IndexLink"/>
                <w:rtl w:val="true"/>
              </w:rPr>
              <w:t>میر محمّد سعید محیط اصفهانی</w:t>
            </w:r>
            <w:r>
              <w:rPr>
                <w:rStyle w:val="IndexLink"/>
                <w:rtl w:val="true"/>
              </w:rPr>
              <w:t>*</w:t>
              <w:tab/>
            </w:r>
            <w:r>
              <w:rPr>
                <w:rStyle w:val="IndexLink"/>
              </w:rPr>
              <w:t>321</w:t>
            </w:r>
          </w:hyperlink>
        </w:p>
        <w:p>
          <w:pPr>
            <w:pStyle w:val="Contents3"/>
            <w:tabs>
              <w:tab w:val="clear" w:pos="8459"/>
              <w:tab w:val="right" w:pos="9026" w:leader="dot"/>
            </w:tabs>
            <w:rPr/>
          </w:pPr>
          <w:hyperlink w:anchor="__RefHeading___Toc2476324_3224264995">
            <w:r>
              <w:rPr>
                <w:webHidden/>
                <w:rStyle w:val="IndexLink"/>
                <w:rtl w:val="true"/>
              </w:rPr>
              <w:t>میرزا سعید مستوفی نطنزی</w:t>
            </w:r>
            <w:r>
              <w:rPr>
                <w:rStyle w:val="IndexLink"/>
                <w:rtl w:val="true"/>
              </w:rPr>
              <w:t>*</w:t>
              <w:tab/>
            </w:r>
            <w:r>
              <w:rPr>
                <w:rStyle w:val="IndexLink"/>
              </w:rPr>
              <w:t>321</w:t>
            </w:r>
          </w:hyperlink>
        </w:p>
        <w:p>
          <w:pPr>
            <w:pStyle w:val="Contents3"/>
            <w:tabs>
              <w:tab w:val="clear" w:pos="8459"/>
              <w:tab w:val="right" w:pos="9026" w:leader="dot"/>
            </w:tabs>
            <w:rPr/>
          </w:pPr>
          <w:hyperlink w:anchor="__RefHeading___Toc2476326_3224264995">
            <w:r>
              <w:rPr>
                <w:webHidden/>
                <w:rStyle w:val="IndexLink"/>
                <w:rtl w:val="true"/>
              </w:rPr>
              <w:t>سفیان خرقی 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2476328_3224264995">
            <w:r>
              <w:rPr>
                <w:webHidden/>
                <w:rStyle w:val="IndexLink"/>
                <w:rtl w:val="true"/>
              </w:rPr>
              <w:t>سلام‌اللّه عارفی موغاری</w:t>
            </w:r>
            <w:r>
              <w:rPr>
                <w:rStyle w:val="IndexLink"/>
                <w:rtl w:val="true"/>
              </w:rPr>
              <w:tab/>
            </w:r>
            <w:r>
              <w:rPr>
                <w:rStyle w:val="IndexLink"/>
              </w:rPr>
              <w:t>323</w:t>
            </w:r>
          </w:hyperlink>
        </w:p>
        <w:p>
          <w:pPr>
            <w:pStyle w:val="Contents3"/>
            <w:tabs>
              <w:tab w:val="clear" w:pos="8459"/>
              <w:tab w:val="right" w:pos="9026" w:leader="dot"/>
            </w:tabs>
            <w:rPr/>
          </w:pPr>
          <w:hyperlink w:anchor="__RefHeading___Toc2476330_3224264995">
            <w:r>
              <w:rPr>
                <w:webHidden/>
                <w:rStyle w:val="IndexLink"/>
                <w:rtl w:val="true"/>
              </w:rPr>
              <w:t>سلامی اصفهانی</w:t>
            </w:r>
            <w:r>
              <w:rPr>
                <w:rStyle w:val="IndexLink"/>
                <w:rtl w:val="true"/>
              </w:rPr>
              <w:tab/>
            </w:r>
            <w:r>
              <w:rPr>
                <w:rStyle w:val="IndexLink"/>
              </w:rPr>
              <w:t>323</w:t>
            </w:r>
          </w:hyperlink>
        </w:p>
        <w:p>
          <w:pPr>
            <w:pStyle w:val="Contents3"/>
            <w:tabs>
              <w:tab w:val="clear" w:pos="8459"/>
              <w:tab w:val="right" w:pos="9026" w:leader="dot"/>
            </w:tabs>
            <w:rPr/>
          </w:pPr>
          <w:hyperlink w:anchor="__RefHeading___Toc2476332_3224264995">
            <w:r>
              <w:rPr>
                <w:webHidden/>
                <w:rStyle w:val="IndexLink"/>
                <w:rtl w:val="true"/>
              </w:rPr>
              <w:t>سلطان علی اصفهانی</w:t>
            </w:r>
            <w:r>
              <w:rPr>
                <w:rStyle w:val="IndexLink"/>
                <w:rtl w:val="true"/>
              </w:rPr>
              <w:tab/>
            </w:r>
            <w:r>
              <w:rPr>
                <w:rStyle w:val="IndexLink"/>
              </w:rPr>
              <w:t>324</w:t>
            </w:r>
          </w:hyperlink>
        </w:p>
        <w:p>
          <w:pPr>
            <w:pStyle w:val="Contents3"/>
            <w:tabs>
              <w:tab w:val="clear" w:pos="8459"/>
              <w:tab w:val="right" w:pos="9026" w:leader="dot"/>
            </w:tabs>
            <w:rPr/>
          </w:pPr>
          <w:hyperlink w:anchor="__RefHeading___Toc2476334_3224264995">
            <w:r>
              <w:rPr>
                <w:webHidden/>
                <w:rStyle w:val="IndexLink"/>
                <w:rtl w:val="true"/>
              </w:rPr>
              <w:t>سلطان علی خان شهاب السلطنه</w:t>
            </w:r>
            <w:r>
              <w:rPr>
                <w:rStyle w:val="IndexLink"/>
                <w:rtl w:val="true"/>
              </w:rPr>
              <w:tab/>
            </w:r>
            <w:r>
              <w:rPr>
                <w:rStyle w:val="IndexLink"/>
              </w:rPr>
              <w:t>324</w:t>
            </w:r>
          </w:hyperlink>
        </w:p>
        <w:p>
          <w:pPr>
            <w:pStyle w:val="Contents3"/>
            <w:tabs>
              <w:tab w:val="clear" w:pos="8459"/>
              <w:tab w:val="right" w:pos="9026" w:leader="dot"/>
            </w:tabs>
            <w:rPr/>
          </w:pPr>
          <w:hyperlink w:anchor="__RefHeading___Toc2476336_3224264995">
            <w:r>
              <w:rPr>
                <w:webHidden/>
                <w:rStyle w:val="IndexLink"/>
                <w:rtl w:val="true"/>
              </w:rPr>
              <w:t>سلطان علی خلخالی</w:t>
            </w:r>
            <w:r>
              <w:rPr>
                <w:rStyle w:val="IndexLink"/>
                <w:rtl w:val="true"/>
              </w:rPr>
              <w:tab/>
            </w:r>
            <w:r>
              <w:rPr>
                <w:rStyle w:val="IndexLink"/>
              </w:rPr>
              <w:t>325</w:t>
            </w:r>
          </w:hyperlink>
        </w:p>
        <w:p>
          <w:pPr>
            <w:pStyle w:val="Contents3"/>
            <w:tabs>
              <w:tab w:val="clear" w:pos="8459"/>
              <w:tab w:val="right" w:pos="9026" w:leader="dot"/>
            </w:tabs>
            <w:rPr/>
          </w:pPr>
          <w:hyperlink w:anchor="__RefHeading___Toc2476338_3224264995">
            <w:r>
              <w:rPr>
                <w:webHidden/>
                <w:rStyle w:val="IndexLink"/>
                <w:rtl w:val="true"/>
              </w:rPr>
              <w:t>سلطان علی بیگ رهی شاملو</w:t>
            </w:r>
            <w:r>
              <w:rPr>
                <w:rStyle w:val="IndexLink"/>
                <w:rtl w:val="true"/>
              </w:rPr>
              <w:t>*</w:t>
              <w:tab/>
            </w:r>
            <w:r>
              <w:rPr>
                <w:rStyle w:val="IndexLink"/>
              </w:rPr>
              <w:t>325</w:t>
            </w:r>
          </w:hyperlink>
        </w:p>
        <w:p>
          <w:pPr>
            <w:pStyle w:val="Contents3"/>
            <w:tabs>
              <w:tab w:val="clear" w:pos="8459"/>
              <w:tab w:val="right" w:pos="9026" w:leader="dot"/>
            </w:tabs>
            <w:rPr/>
          </w:pPr>
          <w:hyperlink w:anchor="__RefHeading___Toc2476340_3224264995">
            <w:r>
              <w:rPr>
                <w:webHidden/>
                <w:rStyle w:val="IndexLink"/>
                <w:rtl w:val="true"/>
              </w:rPr>
              <w:t>سلطان محمّد اصفهانی</w:t>
            </w:r>
            <w:r>
              <w:rPr>
                <w:rStyle w:val="IndexLink"/>
                <w:rtl w:val="true"/>
              </w:rPr>
              <w:tab/>
            </w:r>
            <w:r>
              <w:rPr>
                <w:rStyle w:val="IndexLink"/>
              </w:rPr>
              <w:t>325</w:t>
            </w:r>
          </w:hyperlink>
        </w:p>
        <w:p>
          <w:pPr>
            <w:pStyle w:val="Contents3"/>
            <w:tabs>
              <w:tab w:val="clear" w:pos="8459"/>
              <w:tab w:val="right" w:pos="9026" w:leader="dot"/>
            </w:tabs>
            <w:rPr/>
          </w:pPr>
          <w:hyperlink w:anchor="__RefHeading___Toc2476342_3224264995">
            <w:r>
              <w:rPr>
                <w:webHidden/>
                <w:rStyle w:val="IndexLink"/>
                <w:rtl w:val="true"/>
              </w:rPr>
              <w:t>سلطان محمّد اصفهانی</w:t>
            </w:r>
            <w:r>
              <w:rPr>
                <w:rStyle w:val="IndexLink"/>
                <w:rtl w:val="true"/>
              </w:rPr>
              <w:tab/>
            </w:r>
            <w:r>
              <w:rPr>
                <w:rStyle w:val="IndexLink"/>
              </w:rPr>
              <w:t>326</w:t>
            </w:r>
          </w:hyperlink>
        </w:p>
        <w:p>
          <w:pPr>
            <w:pStyle w:val="Contents3"/>
            <w:tabs>
              <w:tab w:val="clear" w:pos="8459"/>
              <w:tab w:val="right" w:pos="9026" w:leader="dot"/>
            </w:tabs>
            <w:rPr/>
          </w:pPr>
          <w:hyperlink w:anchor="__RefHeading___Toc2476344_3224264995">
            <w:r>
              <w:rPr>
                <w:webHidden/>
                <w:rStyle w:val="IndexLink"/>
                <w:rtl w:val="true"/>
              </w:rPr>
              <w:t>سلطان محمّد اصفهانی</w:t>
            </w:r>
            <w:r>
              <w:rPr>
                <w:rStyle w:val="IndexLink"/>
                <w:rtl w:val="true"/>
              </w:rPr>
              <w:tab/>
            </w:r>
            <w:r>
              <w:rPr>
                <w:rStyle w:val="IndexLink"/>
              </w:rPr>
              <w:t>326</w:t>
            </w:r>
          </w:hyperlink>
        </w:p>
        <w:p>
          <w:pPr>
            <w:pStyle w:val="Contents3"/>
            <w:tabs>
              <w:tab w:val="clear" w:pos="8459"/>
              <w:tab w:val="right" w:pos="9026" w:leader="dot"/>
            </w:tabs>
            <w:rPr/>
          </w:pPr>
          <w:hyperlink w:anchor="__RefHeading___Toc2476346_3224264995">
            <w:r>
              <w:rPr>
                <w:webHidden/>
                <w:rStyle w:val="IndexLink"/>
                <w:rtl w:val="true"/>
              </w:rPr>
              <w:t>سلطان محمّد اصفهانی</w:t>
            </w:r>
            <w:r>
              <w:rPr>
                <w:rStyle w:val="IndexLink"/>
                <w:rtl w:val="true"/>
              </w:rPr>
              <w:t>*</w:t>
              <w:tab/>
            </w:r>
            <w:r>
              <w:rPr>
                <w:rStyle w:val="IndexLink"/>
              </w:rPr>
              <w:t>327</w:t>
            </w:r>
          </w:hyperlink>
        </w:p>
        <w:p>
          <w:pPr>
            <w:pStyle w:val="Contents3"/>
            <w:tabs>
              <w:tab w:val="clear" w:pos="8459"/>
              <w:tab w:val="right" w:pos="9026" w:leader="dot"/>
            </w:tabs>
            <w:rPr/>
          </w:pPr>
          <w:hyperlink w:anchor="__RefHeading___Toc2476348_3224264995">
            <w:r>
              <w:rPr>
                <w:webHidden/>
                <w:rStyle w:val="IndexLink"/>
                <w:rtl w:val="true"/>
              </w:rPr>
              <w:t>سلطان محمّد نطنزی</w:t>
            </w:r>
            <w:r>
              <w:rPr>
                <w:rStyle w:val="IndexLink"/>
                <w:rtl w:val="true"/>
              </w:rPr>
              <w:tab/>
            </w:r>
            <w:r>
              <w:rPr>
                <w:rStyle w:val="IndexLink"/>
              </w:rPr>
              <w:t>327</w:t>
            </w:r>
          </w:hyperlink>
        </w:p>
        <w:p>
          <w:pPr>
            <w:pStyle w:val="Contents3"/>
            <w:tabs>
              <w:tab w:val="clear" w:pos="8459"/>
              <w:tab w:val="right" w:pos="9026" w:leader="dot"/>
            </w:tabs>
            <w:rPr/>
          </w:pPr>
          <w:hyperlink w:anchor="__RefHeading___Toc2476350_3224264995">
            <w:r>
              <w:rPr>
                <w:webHidden/>
                <w:rStyle w:val="IndexLink"/>
                <w:rtl w:val="true"/>
              </w:rPr>
              <w:t>سلطان محمّد میرزا سیف‌الدوله قاجار</w:t>
            </w:r>
            <w:r>
              <w:rPr>
                <w:rStyle w:val="IndexLink"/>
                <w:rtl w:val="true"/>
              </w:rPr>
              <w:tab/>
            </w:r>
            <w:r>
              <w:rPr>
                <w:rStyle w:val="IndexLink"/>
              </w:rPr>
              <w:t>327</w:t>
            </w:r>
          </w:hyperlink>
        </w:p>
        <w:p>
          <w:pPr>
            <w:pStyle w:val="Contents3"/>
            <w:tabs>
              <w:tab w:val="clear" w:pos="8459"/>
              <w:tab w:val="right" w:pos="9026" w:leader="dot"/>
            </w:tabs>
            <w:rPr/>
          </w:pPr>
          <w:hyperlink w:anchor="__RefHeading___Toc2476352_3224264995">
            <w:r>
              <w:rPr>
                <w:webHidden/>
                <w:rStyle w:val="IndexLink"/>
                <w:rtl w:val="true"/>
              </w:rPr>
              <w:t>سلطان محمّد اصفهانی</w:t>
            </w:r>
            <w:r>
              <w:rPr>
                <w:rStyle w:val="IndexLink"/>
                <w:rtl w:val="true"/>
              </w:rPr>
              <w:t>*</w:t>
              <w:tab/>
            </w:r>
            <w:r>
              <w:rPr>
                <w:rStyle w:val="IndexLink"/>
              </w:rPr>
              <w:t>329</w:t>
            </w:r>
          </w:hyperlink>
        </w:p>
        <w:p>
          <w:pPr>
            <w:pStyle w:val="Contents3"/>
            <w:tabs>
              <w:tab w:val="clear" w:pos="8459"/>
              <w:tab w:val="right" w:pos="9026" w:leader="dot"/>
            </w:tabs>
            <w:rPr/>
          </w:pPr>
          <w:hyperlink w:anchor="__RefHeading___Toc2476354_3224264995">
            <w:r>
              <w:rPr>
                <w:webHidden/>
                <w:rStyle w:val="IndexLink"/>
                <w:rtl w:val="true"/>
              </w:rPr>
              <w:t>سلطان محمّد اصفهانی</w:t>
            </w:r>
            <w:r>
              <w:rPr>
                <w:rStyle w:val="IndexLink"/>
                <w:rtl w:val="true"/>
              </w:rPr>
              <w:t>*</w:t>
              <w:tab/>
            </w:r>
            <w:r>
              <w:rPr>
                <w:rStyle w:val="IndexLink"/>
              </w:rPr>
              <w:t>329</w:t>
            </w:r>
          </w:hyperlink>
        </w:p>
        <w:p>
          <w:pPr>
            <w:pStyle w:val="Contents3"/>
            <w:tabs>
              <w:tab w:val="clear" w:pos="8459"/>
              <w:tab w:val="right" w:pos="9026" w:leader="dot"/>
            </w:tabs>
            <w:rPr/>
          </w:pPr>
          <w:hyperlink w:anchor="__RefHeading___Toc2476356_3224264995">
            <w:r>
              <w:rPr>
                <w:webHidden/>
                <w:rStyle w:val="IndexLink"/>
                <w:rtl w:val="true"/>
              </w:rPr>
              <w:t>سلطان محمّد اصفهانی</w:t>
            </w:r>
            <w:r>
              <w:rPr>
                <w:rStyle w:val="IndexLink"/>
                <w:rtl w:val="true"/>
              </w:rPr>
              <w:tab/>
            </w:r>
            <w:r>
              <w:rPr>
                <w:rStyle w:val="IndexLink"/>
              </w:rPr>
              <w:t>330</w:t>
            </w:r>
          </w:hyperlink>
        </w:p>
        <w:p>
          <w:pPr>
            <w:pStyle w:val="Contents3"/>
            <w:tabs>
              <w:tab w:val="clear" w:pos="8459"/>
              <w:tab w:val="right" w:pos="9026" w:leader="dot"/>
            </w:tabs>
            <w:rPr/>
          </w:pPr>
          <w:hyperlink w:anchor="__RefHeading___Toc2476358_3224264995">
            <w:r>
              <w:rPr>
                <w:webHidden/>
                <w:rStyle w:val="IndexLink"/>
                <w:rtl w:val="true"/>
              </w:rPr>
              <w:t>سلطان محمّد ندوشنی یزدی</w:t>
            </w:r>
            <w:r>
              <w:rPr>
                <w:rStyle w:val="IndexLink"/>
                <w:rtl w:val="true"/>
              </w:rPr>
              <w:t>*</w:t>
              <w:tab/>
            </w:r>
            <w:r>
              <w:rPr>
                <w:rStyle w:val="IndexLink"/>
              </w:rPr>
              <w:t>330</w:t>
            </w:r>
          </w:hyperlink>
        </w:p>
        <w:p>
          <w:pPr>
            <w:pStyle w:val="Contents3"/>
            <w:tabs>
              <w:tab w:val="clear" w:pos="8459"/>
              <w:tab w:val="right" w:pos="9026" w:leader="dot"/>
            </w:tabs>
            <w:rPr/>
          </w:pPr>
          <w:hyperlink w:anchor="__RefHeading___Toc2476360_3224264995">
            <w:r>
              <w:rPr>
                <w:webHidden/>
                <w:rStyle w:val="IndexLink"/>
                <w:rtl w:val="true"/>
              </w:rPr>
              <w:t>سلطان محمّد تربتی</w:t>
            </w:r>
            <w:r>
              <w:rPr>
                <w:rStyle w:val="IndexLink"/>
                <w:rtl w:val="true"/>
              </w:rPr>
              <w:t>*</w:t>
              <w:tab/>
            </w:r>
            <w:r>
              <w:rPr>
                <w:rStyle w:val="IndexLink"/>
              </w:rPr>
              <w:t>330</w:t>
            </w:r>
          </w:hyperlink>
        </w:p>
        <w:p>
          <w:pPr>
            <w:pStyle w:val="Contents3"/>
            <w:tabs>
              <w:tab w:val="clear" w:pos="8459"/>
              <w:tab w:val="right" w:pos="9026" w:leader="dot"/>
            </w:tabs>
            <w:rPr/>
          </w:pPr>
          <w:hyperlink w:anchor="__RefHeading___Toc2476362_3224264995">
            <w:r>
              <w:rPr>
                <w:webHidden/>
                <w:rStyle w:val="IndexLink"/>
                <w:rtl w:val="true"/>
              </w:rPr>
              <w:t>سلطان محمود طبسی</w:t>
            </w:r>
            <w:r>
              <w:rPr>
                <w:rStyle w:val="IndexLink"/>
                <w:rtl w:val="true"/>
              </w:rPr>
              <w:tab/>
            </w:r>
            <w:r>
              <w:rPr>
                <w:rStyle w:val="IndexLink"/>
              </w:rPr>
              <w:t>331</w:t>
            </w:r>
          </w:hyperlink>
        </w:p>
        <w:p>
          <w:pPr>
            <w:pStyle w:val="Contents3"/>
            <w:tabs>
              <w:tab w:val="clear" w:pos="8459"/>
              <w:tab w:val="right" w:pos="9026" w:leader="dot"/>
            </w:tabs>
            <w:rPr/>
          </w:pPr>
          <w:hyperlink w:anchor="__RefHeading___Toc2476364_3224264995">
            <w:r>
              <w:rPr>
                <w:webHidden/>
                <w:rStyle w:val="IndexLink"/>
                <w:rtl w:val="true"/>
              </w:rPr>
              <w:t>سلم ثقفی</w:t>
            </w:r>
            <w:r>
              <w:rPr>
                <w:rStyle w:val="IndexLink"/>
                <w:rtl w:val="true"/>
              </w:rPr>
              <w:tab/>
            </w:r>
            <w:r>
              <w:rPr>
                <w:rStyle w:val="IndexLink"/>
              </w:rPr>
              <w:t>332</w:t>
            </w:r>
          </w:hyperlink>
        </w:p>
        <w:p>
          <w:pPr>
            <w:pStyle w:val="Contents3"/>
            <w:tabs>
              <w:tab w:val="clear" w:pos="8459"/>
              <w:tab w:val="right" w:pos="9026" w:leader="dot"/>
            </w:tabs>
            <w:rPr/>
          </w:pPr>
          <w:hyperlink w:anchor="__RefHeading___Toc2476366_3224264995">
            <w:r>
              <w:rPr>
                <w:webHidden/>
                <w:rStyle w:val="IndexLink"/>
                <w:rtl w:val="true"/>
              </w:rPr>
              <w:t>سلمان اصفهانی</w:t>
            </w:r>
            <w:r>
              <w:rPr>
                <w:rStyle w:val="IndexLink"/>
                <w:rtl w:val="true"/>
              </w:rPr>
              <w:tab/>
            </w:r>
            <w:r>
              <w:rPr>
                <w:rStyle w:val="IndexLink"/>
              </w:rPr>
              <w:t>332</w:t>
            </w:r>
          </w:hyperlink>
        </w:p>
        <w:p>
          <w:pPr>
            <w:pStyle w:val="Contents3"/>
            <w:tabs>
              <w:tab w:val="clear" w:pos="8459"/>
              <w:tab w:val="right" w:pos="9026" w:leader="dot"/>
            </w:tabs>
            <w:rPr/>
          </w:pPr>
          <w:hyperlink w:anchor="__RefHeading___Toc2476368_3224264995">
            <w:r>
              <w:rPr>
                <w:webHidden/>
                <w:rStyle w:val="IndexLink"/>
                <w:rtl w:val="true"/>
              </w:rPr>
              <w:t>سلمان قزوینی</w:t>
            </w:r>
            <w:r>
              <w:rPr>
                <w:rStyle w:val="IndexLink"/>
                <w:rtl w:val="true"/>
              </w:rPr>
              <w:tab/>
            </w:r>
            <w:r>
              <w:rPr>
                <w:rStyle w:val="IndexLink"/>
              </w:rPr>
              <w:t>332</w:t>
            </w:r>
          </w:hyperlink>
        </w:p>
        <w:p>
          <w:pPr>
            <w:pStyle w:val="Contents3"/>
            <w:tabs>
              <w:tab w:val="clear" w:pos="8459"/>
              <w:tab w:val="right" w:pos="9026" w:leader="dot"/>
            </w:tabs>
            <w:rPr/>
          </w:pPr>
          <w:hyperlink w:anchor="__RefHeading___Toc2476370_3224264995">
            <w:r>
              <w:rPr>
                <w:webHidden/>
                <w:rStyle w:val="IndexLink"/>
                <w:rtl w:val="true"/>
              </w:rPr>
              <w:t>میرزا سلمان جابری</w:t>
            </w:r>
            <w:r>
              <w:rPr>
                <w:rStyle w:val="IndexLink"/>
                <w:rtl w:val="true"/>
              </w:rPr>
              <w:tab/>
            </w:r>
            <w:r>
              <w:rPr>
                <w:rStyle w:val="IndexLink"/>
              </w:rPr>
              <w:t>333</w:t>
            </w:r>
          </w:hyperlink>
        </w:p>
        <w:p>
          <w:pPr>
            <w:pStyle w:val="Contents3"/>
            <w:tabs>
              <w:tab w:val="clear" w:pos="8459"/>
              <w:tab w:val="right" w:pos="9026" w:leader="dot"/>
            </w:tabs>
            <w:rPr/>
          </w:pPr>
          <w:hyperlink w:anchor="__RefHeading___Toc2476372_3224264995">
            <w:r>
              <w:rPr>
                <w:webHidden/>
                <w:rStyle w:val="IndexLink"/>
                <w:rtl w:val="true"/>
              </w:rPr>
              <w:t>سلمان فارسی</w:t>
            </w:r>
            <w:r>
              <w:rPr>
                <w:rStyle w:val="IndexLink"/>
                <w:rtl w:val="true"/>
              </w:rPr>
              <w:tab/>
            </w:r>
            <w:r>
              <w:rPr>
                <w:rStyle w:val="IndexLink"/>
              </w:rPr>
              <w:t>334</w:t>
            </w:r>
          </w:hyperlink>
        </w:p>
        <w:p>
          <w:pPr>
            <w:pStyle w:val="Contents3"/>
            <w:tabs>
              <w:tab w:val="clear" w:pos="8459"/>
              <w:tab w:val="right" w:pos="9026" w:leader="dot"/>
            </w:tabs>
            <w:rPr/>
          </w:pPr>
          <w:hyperlink w:anchor="__RefHeading___Toc2476374_3224264995">
            <w:r>
              <w:rPr>
                <w:webHidden/>
                <w:rStyle w:val="IndexLink"/>
                <w:rtl w:val="true"/>
              </w:rPr>
              <w:t>میرزا سلمان حسابی نطنزی</w:t>
            </w:r>
            <w:r>
              <w:rPr>
                <w:rStyle w:val="IndexLink"/>
                <w:rtl w:val="true"/>
              </w:rPr>
              <w:tab/>
            </w:r>
            <w:r>
              <w:rPr>
                <w:rStyle w:val="IndexLink"/>
              </w:rPr>
              <w:t>334</w:t>
            </w:r>
          </w:hyperlink>
        </w:p>
        <w:p>
          <w:pPr>
            <w:pStyle w:val="Contents3"/>
            <w:tabs>
              <w:tab w:val="clear" w:pos="8459"/>
              <w:tab w:val="right" w:pos="9026" w:leader="dot"/>
            </w:tabs>
            <w:rPr/>
          </w:pPr>
          <w:hyperlink w:anchor="__RefHeading___Toc2476376_3224264995">
            <w:r>
              <w:rPr>
                <w:webHidden/>
                <w:rStyle w:val="IndexLink"/>
                <w:rtl w:val="true"/>
              </w:rPr>
              <w:t>سیّد محمّد سلیم زنجانی</w:t>
            </w:r>
            <w:r>
              <w:rPr>
                <w:rStyle w:val="IndexLink"/>
                <w:rtl w:val="true"/>
              </w:rPr>
              <w:tab/>
            </w:r>
            <w:r>
              <w:rPr>
                <w:rStyle w:val="IndexLink"/>
              </w:rPr>
              <w:t>335</w:t>
            </w:r>
          </w:hyperlink>
        </w:p>
        <w:p>
          <w:pPr>
            <w:pStyle w:val="Contents3"/>
            <w:tabs>
              <w:tab w:val="clear" w:pos="8459"/>
              <w:tab w:val="right" w:pos="9026" w:leader="dot"/>
            </w:tabs>
            <w:rPr/>
          </w:pPr>
          <w:hyperlink w:anchor="__RefHeading___Toc2476378_3224264995">
            <w:r>
              <w:rPr>
                <w:webHidden/>
                <w:rStyle w:val="IndexLink"/>
                <w:rtl w:val="true"/>
              </w:rPr>
              <w:t>محمّد سلیم نوری</w:t>
            </w:r>
            <w:r>
              <w:rPr>
                <w:rStyle w:val="IndexLink"/>
                <w:rtl w:val="true"/>
              </w:rPr>
              <w:t>*</w:t>
              <w:tab/>
            </w:r>
            <w:r>
              <w:rPr>
                <w:rStyle w:val="IndexLink"/>
              </w:rPr>
              <w:t>336</w:t>
            </w:r>
          </w:hyperlink>
        </w:p>
        <w:p>
          <w:pPr>
            <w:pStyle w:val="Contents3"/>
            <w:tabs>
              <w:tab w:val="clear" w:pos="8459"/>
              <w:tab w:val="right" w:pos="9026" w:leader="dot"/>
            </w:tabs>
            <w:rPr/>
          </w:pPr>
          <w:hyperlink w:anchor="__RefHeading___Toc2476380_3224264995">
            <w:r>
              <w:rPr>
                <w:webHidden/>
                <w:rStyle w:val="IndexLink"/>
                <w:rtl w:val="true"/>
              </w:rPr>
              <w:t>محمّد سلیم جِشوِقانی قهپائی</w:t>
            </w:r>
            <w:r>
              <w:rPr>
                <w:rStyle w:val="IndexLink"/>
                <w:rtl w:val="true"/>
              </w:rPr>
              <w:tab/>
            </w:r>
            <w:r>
              <w:rPr>
                <w:rStyle w:val="IndexLink"/>
              </w:rPr>
              <w:t>336</w:t>
            </w:r>
          </w:hyperlink>
        </w:p>
        <w:p>
          <w:pPr>
            <w:pStyle w:val="Contents3"/>
            <w:tabs>
              <w:tab w:val="clear" w:pos="8459"/>
              <w:tab w:val="right" w:pos="9026" w:leader="dot"/>
            </w:tabs>
            <w:rPr/>
          </w:pPr>
          <w:hyperlink w:anchor="__RefHeading___Toc2476382_3224264995">
            <w:r>
              <w:rPr>
                <w:webHidden/>
                <w:rStyle w:val="IndexLink"/>
                <w:rtl w:val="true"/>
              </w:rPr>
              <w:t>حاج سیّد سلیمان ابطحی سدهی</w:t>
            </w:r>
            <w:r>
              <w:rPr>
                <w:rStyle w:val="IndexLink"/>
                <w:rtl w:val="true"/>
              </w:rPr>
              <w:tab/>
            </w:r>
            <w:r>
              <w:rPr>
                <w:rStyle w:val="IndexLink"/>
              </w:rPr>
              <w:t>336</w:t>
            </w:r>
          </w:hyperlink>
        </w:p>
        <w:p>
          <w:pPr>
            <w:pStyle w:val="Contents3"/>
            <w:tabs>
              <w:tab w:val="clear" w:pos="8459"/>
              <w:tab w:val="right" w:pos="9026" w:leader="dot"/>
            </w:tabs>
            <w:rPr/>
          </w:pPr>
          <w:hyperlink w:anchor="__RefHeading___Toc2476384_3224264995">
            <w:r>
              <w:rPr>
                <w:webHidden/>
                <w:rStyle w:val="IndexLink"/>
                <w:rtl w:val="true"/>
              </w:rPr>
              <w:t>سلیمان اصفهانی</w:t>
            </w:r>
            <w:r>
              <w:rPr>
                <w:rStyle w:val="IndexLink"/>
                <w:rtl w:val="true"/>
              </w:rPr>
              <w:tab/>
            </w:r>
            <w:r>
              <w:rPr>
                <w:rStyle w:val="IndexLink"/>
              </w:rPr>
              <w:t>337</w:t>
            </w:r>
          </w:hyperlink>
        </w:p>
        <w:p>
          <w:pPr>
            <w:pStyle w:val="Contents3"/>
            <w:tabs>
              <w:tab w:val="clear" w:pos="8459"/>
              <w:tab w:val="right" w:pos="9026" w:leader="dot"/>
            </w:tabs>
            <w:rPr/>
          </w:pPr>
          <w:hyperlink w:anchor="__RefHeading___Toc2476386_3224264995">
            <w:r>
              <w:rPr>
                <w:webHidden/>
                <w:rStyle w:val="IndexLink"/>
                <w:rtl w:val="true"/>
              </w:rPr>
              <w:t>سلیمان اصفهانی</w:t>
            </w:r>
            <w:r>
              <w:rPr>
                <w:rStyle w:val="IndexLink"/>
                <w:rtl w:val="true"/>
              </w:rPr>
              <w:t>*</w:t>
              <w:tab/>
            </w:r>
            <w:r>
              <w:rPr>
                <w:rStyle w:val="IndexLink"/>
              </w:rPr>
              <w:t>337</w:t>
            </w:r>
          </w:hyperlink>
        </w:p>
        <w:p>
          <w:pPr>
            <w:pStyle w:val="Contents3"/>
            <w:tabs>
              <w:tab w:val="clear" w:pos="8459"/>
              <w:tab w:val="right" w:pos="9026" w:leader="dot"/>
            </w:tabs>
            <w:rPr/>
          </w:pPr>
          <w:hyperlink w:anchor="__RefHeading___Toc2476388_3224264995">
            <w:r>
              <w:rPr>
                <w:webHidden/>
                <w:rStyle w:val="IndexLink"/>
                <w:rtl w:val="true"/>
              </w:rPr>
              <w:t>سلیمان بیگ اصفهانی</w:t>
            </w:r>
            <w:r>
              <w:rPr>
                <w:rStyle w:val="IndexLink"/>
                <w:rtl w:val="true"/>
              </w:rPr>
              <w:tab/>
            </w:r>
            <w:r>
              <w:rPr>
                <w:rStyle w:val="IndexLink"/>
              </w:rPr>
              <w:t>337</w:t>
            </w:r>
          </w:hyperlink>
        </w:p>
        <w:p>
          <w:pPr>
            <w:pStyle w:val="Contents3"/>
            <w:tabs>
              <w:tab w:val="clear" w:pos="8459"/>
              <w:tab w:val="right" w:pos="9026" w:leader="dot"/>
            </w:tabs>
            <w:rPr/>
          </w:pPr>
          <w:hyperlink w:anchor="__RefHeading___Toc2476390_3224264995">
            <w:r>
              <w:rPr>
                <w:webHidden/>
                <w:rStyle w:val="IndexLink"/>
                <w:rtl w:val="true"/>
              </w:rPr>
              <w:t>سلیمان اصفهانی</w:t>
            </w:r>
            <w:r>
              <w:rPr>
                <w:rStyle w:val="IndexLink"/>
                <w:rtl w:val="true"/>
              </w:rPr>
              <w:tab/>
            </w:r>
            <w:r>
              <w:rPr>
                <w:rStyle w:val="IndexLink"/>
              </w:rPr>
              <w:t>338</w:t>
            </w:r>
          </w:hyperlink>
        </w:p>
        <w:p>
          <w:pPr>
            <w:pStyle w:val="Contents3"/>
            <w:tabs>
              <w:tab w:val="clear" w:pos="8459"/>
              <w:tab w:val="right" w:pos="9026" w:leader="dot"/>
            </w:tabs>
            <w:rPr/>
          </w:pPr>
          <w:hyperlink w:anchor="__RefHeading___Toc2476392_3224264995">
            <w:r>
              <w:rPr>
                <w:webHidden/>
                <w:rStyle w:val="IndexLink"/>
                <w:rtl w:val="true"/>
              </w:rPr>
              <w:t>سلیمان مَلِنْجی اصفهانی</w:t>
            </w:r>
            <w:r>
              <w:rPr>
                <w:rStyle w:val="IndexLink"/>
                <w:rtl w:val="true"/>
              </w:rPr>
              <w:tab/>
            </w:r>
            <w:r>
              <w:rPr>
                <w:rStyle w:val="IndexLink"/>
              </w:rPr>
              <w:t>338</w:t>
            </w:r>
          </w:hyperlink>
        </w:p>
        <w:p>
          <w:pPr>
            <w:pStyle w:val="Contents3"/>
            <w:tabs>
              <w:tab w:val="clear" w:pos="8459"/>
              <w:tab w:val="right" w:pos="9026" w:leader="dot"/>
            </w:tabs>
            <w:rPr/>
          </w:pPr>
          <w:hyperlink w:anchor="__RefHeading___Toc2476394_3224264995">
            <w:r>
              <w:rPr>
                <w:webHidden/>
                <w:rStyle w:val="IndexLink"/>
                <w:rtl w:val="true"/>
              </w:rPr>
              <w:t>سلیمان دامغانی</w:t>
            </w:r>
            <w:r>
              <w:rPr>
                <w:rStyle w:val="IndexLink"/>
                <w:rtl w:val="true"/>
              </w:rPr>
              <w:t>*</w:t>
              <w:tab/>
            </w:r>
            <w:r>
              <w:rPr>
                <w:rStyle w:val="IndexLink"/>
              </w:rPr>
              <w:t>339</w:t>
            </w:r>
          </w:hyperlink>
        </w:p>
        <w:p>
          <w:pPr>
            <w:pStyle w:val="Contents3"/>
            <w:tabs>
              <w:tab w:val="clear" w:pos="8459"/>
              <w:tab w:val="right" w:pos="9026" w:leader="dot"/>
            </w:tabs>
            <w:rPr/>
          </w:pPr>
          <w:hyperlink w:anchor="__RefHeading___Toc2476396_3224264995">
            <w:r>
              <w:rPr>
                <w:webHidden/>
                <w:rStyle w:val="IndexLink"/>
                <w:rtl w:val="true"/>
              </w:rPr>
              <w:t>سلیمان طبرانی</w:t>
            </w:r>
            <w:r>
              <w:rPr>
                <w:rStyle w:val="IndexLink"/>
                <w:rtl w:val="true"/>
              </w:rPr>
              <w:tab/>
            </w:r>
            <w:r>
              <w:rPr>
                <w:rStyle w:val="IndexLink"/>
              </w:rPr>
              <w:t>339</w:t>
            </w:r>
          </w:hyperlink>
        </w:p>
        <w:p>
          <w:pPr>
            <w:pStyle w:val="Contents3"/>
            <w:tabs>
              <w:tab w:val="clear" w:pos="8459"/>
              <w:tab w:val="right" w:pos="9026" w:leader="dot"/>
            </w:tabs>
            <w:rPr/>
          </w:pPr>
          <w:hyperlink w:anchor="__RefHeading___Toc2476398_3224264995">
            <w:r>
              <w:rPr>
                <w:webHidden/>
                <w:rStyle w:val="IndexLink"/>
                <w:rtl w:val="true"/>
              </w:rPr>
              <w:t>پیر سلیمان هفشوئی</w:t>
            </w:r>
            <w:r>
              <w:rPr>
                <w:rStyle w:val="IndexLink"/>
                <w:rtl w:val="true"/>
              </w:rPr>
              <w:tab/>
            </w:r>
            <w:r>
              <w:rPr>
                <w:rStyle w:val="IndexLink"/>
              </w:rPr>
              <w:t>340</w:t>
            </w:r>
          </w:hyperlink>
        </w:p>
        <w:p>
          <w:pPr>
            <w:pStyle w:val="Contents3"/>
            <w:tabs>
              <w:tab w:val="clear" w:pos="8459"/>
              <w:tab w:val="right" w:pos="9026" w:leader="dot"/>
            </w:tabs>
            <w:rPr/>
          </w:pPr>
          <w:hyperlink w:anchor="__RefHeading___Toc2476400_3224264995">
            <w:r>
              <w:rPr>
                <w:webHidden/>
                <w:rStyle w:val="IndexLink"/>
                <w:rtl w:val="true"/>
              </w:rPr>
              <w:t>سیّد سلیمان گلستانه</w:t>
            </w:r>
            <w:r>
              <w:rPr>
                <w:rStyle w:val="IndexLink"/>
                <w:rtl w:val="true"/>
              </w:rPr>
              <w:t>*</w:t>
              <w:tab/>
            </w:r>
            <w:r>
              <w:rPr>
                <w:rStyle w:val="IndexLink"/>
              </w:rPr>
              <w:t>341</w:t>
            </w:r>
          </w:hyperlink>
        </w:p>
        <w:p>
          <w:pPr>
            <w:pStyle w:val="Contents3"/>
            <w:tabs>
              <w:tab w:val="clear" w:pos="8459"/>
              <w:tab w:val="right" w:pos="9026" w:leader="dot"/>
            </w:tabs>
            <w:rPr/>
          </w:pPr>
          <w:hyperlink w:anchor="__RefHeading___Toc2476402_3224264995">
            <w:r>
              <w:rPr>
                <w:webHidden/>
                <w:rStyle w:val="IndexLink"/>
                <w:rtl w:val="true"/>
              </w:rPr>
              <w:t>سلیمان اصفهانی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2476404_3224264995">
            <w:r>
              <w:rPr>
                <w:webHidden/>
                <w:rStyle w:val="IndexLink"/>
                <w:rtl w:val="true"/>
              </w:rPr>
              <w:t>سلیمان منقری شاذکونی</w:t>
            </w:r>
            <w:r>
              <w:rPr>
                <w:rStyle w:val="IndexLink"/>
                <w:rtl w:val="true"/>
              </w:rPr>
              <w:tab/>
            </w:r>
            <w:r>
              <w:rPr>
                <w:rStyle w:val="IndexLink"/>
              </w:rPr>
              <w:t>342</w:t>
            </w:r>
          </w:hyperlink>
        </w:p>
        <w:p>
          <w:pPr>
            <w:pStyle w:val="Contents3"/>
            <w:tabs>
              <w:tab w:val="clear" w:pos="8459"/>
              <w:tab w:val="right" w:pos="9026" w:leader="dot"/>
            </w:tabs>
            <w:rPr/>
          </w:pPr>
          <w:hyperlink w:anchor="__RefHeading___Toc2476406_3224264995">
            <w:r>
              <w:rPr>
                <w:webHidden/>
                <w:rStyle w:val="IndexLink"/>
                <w:rtl w:val="true"/>
              </w:rPr>
              <w:t>سلیمان وکیل</w:t>
            </w:r>
            <w:r>
              <w:rPr>
                <w:rStyle w:val="IndexLink"/>
                <w:rtl w:val="true"/>
              </w:rPr>
              <w:tab/>
            </w:r>
            <w:r>
              <w:rPr>
                <w:rStyle w:val="IndexLink"/>
              </w:rPr>
              <w:t>342</w:t>
            </w:r>
          </w:hyperlink>
        </w:p>
        <w:p>
          <w:pPr>
            <w:pStyle w:val="Contents3"/>
            <w:tabs>
              <w:tab w:val="clear" w:pos="8459"/>
              <w:tab w:val="right" w:pos="9026" w:leader="dot"/>
            </w:tabs>
            <w:rPr/>
          </w:pPr>
          <w:hyperlink w:anchor="__RefHeading___Toc2476408_3224264995">
            <w:r>
              <w:rPr>
                <w:webHidden/>
                <w:rStyle w:val="IndexLink"/>
                <w:rtl w:val="true"/>
              </w:rPr>
              <w:t>سلیمان حسن‌آبادی</w:t>
            </w:r>
            <w:r>
              <w:rPr>
                <w:rStyle w:val="IndexLink"/>
                <w:rtl w:val="true"/>
              </w:rPr>
              <w:tab/>
            </w:r>
            <w:r>
              <w:rPr>
                <w:rStyle w:val="IndexLink"/>
              </w:rPr>
              <w:t>343</w:t>
            </w:r>
          </w:hyperlink>
        </w:p>
        <w:p>
          <w:pPr>
            <w:pStyle w:val="Contents3"/>
            <w:tabs>
              <w:tab w:val="clear" w:pos="8459"/>
              <w:tab w:val="right" w:pos="9026" w:leader="dot"/>
            </w:tabs>
            <w:rPr/>
          </w:pPr>
          <w:hyperlink w:anchor="__RefHeading___Toc2476410_3224264995">
            <w:r>
              <w:rPr>
                <w:webHidden/>
                <w:rStyle w:val="IndexLink"/>
                <w:rtl w:val="true"/>
              </w:rPr>
              <w:t>سیّد سلیمان</w:t>
            </w:r>
            <w:r>
              <w:rPr>
                <w:rStyle w:val="IndexLink"/>
                <w:rtl w:val="true"/>
              </w:rPr>
              <w:tab/>
            </w:r>
            <w:r>
              <w:rPr>
                <w:rStyle w:val="IndexLink"/>
              </w:rPr>
              <w:t>343</w:t>
            </w:r>
          </w:hyperlink>
        </w:p>
        <w:p>
          <w:pPr>
            <w:pStyle w:val="Contents3"/>
            <w:tabs>
              <w:tab w:val="clear" w:pos="8459"/>
              <w:tab w:val="right" w:pos="9026" w:leader="dot"/>
            </w:tabs>
            <w:rPr/>
          </w:pPr>
          <w:hyperlink w:anchor="__RefHeading___Toc2476412_3224264995">
            <w:r>
              <w:rPr>
                <w:webHidden/>
                <w:rStyle w:val="IndexLink"/>
                <w:rtl w:val="true"/>
              </w:rPr>
              <w:t>میرزا سلیمان کوثر اصفهانی</w:t>
            </w:r>
            <w:r>
              <w:rPr>
                <w:rStyle w:val="IndexLink"/>
                <w:rtl w:val="true"/>
              </w:rPr>
              <w:tab/>
            </w:r>
            <w:r>
              <w:rPr>
                <w:rStyle w:val="IndexLink"/>
              </w:rPr>
              <w:t>343</w:t>
            </w:r>
          </w:hyperlink>
        </w:p>
        <w:p>
          <w:pPr>
            <w:pStyle w:val="Contents3"/>
            <w:tabs>
              <w:tab w:val="clear" w:pos="8459"/>
              <w:tab w:val="right" w:pos="9026" w:leader="dot"/>
            </w:tabs>
            <w:rPr/>
          </w:pPr>
          <w:hyperlink w:anchor="__RefHeading___Toc2476414_3224264995">
            <w:r>
              <w:rPr>
                <w:webHidden/>
                <w:rStyle w:val="IndexLink"/>
                <w:rtl w:val="true"/>
              </w:rPr>
              <w:t>حاج میرزا سلیمان رکن‌الملک</w:t>
            </w:r>
            <w:r>
              <w:rPr>
                <w:rStyle w:val="IndexLink"/>
                <w:rtl w:val="true"/>
              </w:rPr>
              <w:tab/>
            </w:r>
            <w:r>
              <w:rPr>
                <w:rStyle w:val="IndexLink"/>
              </w:rPr>
              <w:t>344</w:t>
            </w:r>
          </w:hyperlink>
        </w:p>
        <w:p>
          <w:pPr>
            <w:pStyle w:val="Contents3"/>
            <w:tabs>
              <w:tab w:val="clear" w:pos="8459"/>
              <w:tab w:val="right" w:pos="9026" w:leader="dot"/>
            </w:tabs>
            <w:rPr/>
          </w:pPr>
          <w:hyperlink w:anchor="__RefHeading___Toc2476416_3224264995">
            <w:r>
              <w:rPr>
                <w:webHidden/>
                <w:rStyle w:val="IndexLink"/>
                <w:rtl w:val="true"/>
              </w:rPr>
              <w:t>سلیمان اصفهانی</w:t>
            </w:r>
            <w:r>
              <w:rPr>
                <w:rStyle w:val="IndexLink"/>
                <w:rtl w:val="true"/>
              </w:rPr>
              <w:tab/>
            </w:r>
            <w:r>
              <w:rPr>
                <w:rStyle w:val="IndexLink"/>
              </w:rPr>
              <w:t>346</w:t>
            </w:r>
          </w:hyperlink>
        </w:p>
        <w:p>
          <w:pPr>
            <w:pStyle w:val="Contents3"/>
            <w:tabs>
              <w:tab w:val="clear" w:pos="8459"/>
              <w:tab w:val="right" w:pos="9026" w:leader="dot"/>
            </w:tabs>
            <w:rPr/>
          </w:pPr>
          <w:hyperlink w:anchor="__RefHeading___Toc2476418_3224264995">
            <w:r>
              <w:rPr>
                <w:webHidden/>
                <w:rStyle w:val="IndexLink"/>
                <w:rtl w:val="true"/>
              </w:rPr>
              <w:t>ملّا سلیمان تنکابنی</w:t>
            </w:r>
            <w:r>
              <w:rPr>
                <w:rStyle w:val="IndexLink"/>
                <w:rtl w:val="true"/>
              </w:rPr>
              <w:t>*</w:t>
              <w:tab/>
            </w:r>
            <w:r>
              <w:rPr>
                <w:rStyle w:val="IndexLink"/>
              </w:rPr>
              <w:t>346</w:t>
            </w:r>
          </w:hyperlink>
        </w:p>
        <w:p>
          <w:pPr>
            <w:pStyle w:val="Contents3"/>
            <w:tabs>
              <w:tab w:val="clear" w:pos="8459"/>
              <w:tab w:val="right" w:pos="9026" w:leader="dot"/>
            </w:tabs>
            <w:rPr/>
          </w:pPr>
          <w:hyperlink w:anchor="__RefHeading___Toc2476420_3224264995">
            <w:r>
              <w:rPr>
                <w:webHidden/>
                <w:rStyle w:val="IndexLink"/>
                <w:rtl w:val="true"/>
              </w:rPr>
              <w:t>سلیمان کلاردشتی</w:t>
            </w:r>
            <w:r>
              <w:rPr>
                <w:rStyle w:val="IndexLink"/>
                <w:rtl w:val="true"/>
              </w:rPr>
              <w:tab/>
            </w:r>
            <w:r>
              <w:rPr>
                <w:rStyle w:val="IndexLink"/>
              </w:rPr>
              <w:t>346</w:t>
            </w:r>
          </w:hyperlink>
        </w:p>
        <w:p>
          <w:pPr>
            <w:pStyle w:val="Contents3"/>
            <w:tabs>
              <w:tab w:val="clear" w:pos="8459"/>
              <w:tab w:val="right" w:pos="9026" w:leader="dot"/>
            </w:tabs>
            <w:rPr/>
          </w:pPr>
          <w:hyperlink w:anchor="__RefHeading___Toc2476422_3224264995">
            <w:r>
              <w:rPr>
                <w:webHidden/>
                <w:rStyle w:val="IndexLink"/>
                <w:rtl w:val="true"/>
              </w:rPr>
              <w:t>سلیمان اصفهانی</w:t>
            </w:r>
            <w:r>
              <w:rPr>
                <w:rStyle w:val="IndexLink"/>
                <w:rtl w:val="true"/>
              </w:rPr>
              <w:tab/>
            </w:r>
            <w:r>
              <w:rPr>
                <w:rStyle w:val="IndexLink"/>
              </w:rPr>
              <w:t>347</w:t>
            </w:r>
          </w:hyperlink>
        </w:p>
        <w:p>
          <w:pPr>
            <w:pStyle w:val="Contents3"/>
            <w:tabs>
              <w:tab w:val="clear" w:pos="8459"/>
              <w:tab w:val="right" w:pos="9026" w:leader="dot"/>
            </w:tabs>
            <w:rPr/>
          </w:pPr>
          <w:hyperlink w:anchor="__RefHeading___Toc2476424_3224264995">
            <w:r>
              <w:rPr>
                <w:webHidden/>
                <w:rStyle w:val="IndexLink"/>
                <w:rtl w:val="true"/>
              </w:rPr>
              <w:t>سلیمان فابزانی</w:t>
            </w:r>
            <w:r>
              <w:rPr>
                <w:rStyle w:val="IndexLink"/>
                <w:rtl w:val="true"/>
              </w:rPr>
              <w:tab/>
            </w:r>
            <w:r>
              <w:rPr>
                <w:rStyle w:val="IndexLink"/>
              </w:rPr>
              <w:t>347</w:t>
            </w:r>
          </w:hyperlink>
        </w:p>
        <w:p>
          <w:pPr>
            <w:pStyle w:val="Contents3"/>
            <w:tabs>
              <w:tab w:val="clear" w:pos="8459"/>
              <w:tab w:val="right" w:pos="9026" w:leader="dot"/>
            </w:tabs>
            <w:rPr/>
          </w:pPr>
          <w:hyperlink w:anchor="__RefHeading___Toc2476426_3224264995">
            <w:r>
              <w:rPr>
                <w:webHidden/>
                <w:rStyle w:val="IndexLink"/>
                <w:rtl w:val="true"/>
              </w:rPr>
              <w:t>شیخ سلیمان دارانی</w:t>
            </w:r>
            <w:r>
              <w:rPr>
                <w:rStyle w:val="IndexLink"/>
                <w:rtl w:val="true"/>
              </w:rPr>
              <w:tab/>
            </w:r>
            <w:r>
              <w:rPr>
                <w:rStyle w:val="IndexLink"/>
              </w:rPr>
              <w:t>347</w:t>
            </w:r>
          </w:hyperlink>
        </w:p>
        <w:p>
          <w:pPr>
            <w:pStyle w:val="Contents3"/>
            <w:tabs>
              <w:tab w:val="clear" w:pos="8459"/>
              <w:tab w:val="right" w:pos="9026" w:leader="dot"/>
            </w:tabs>
            <w:rPr/>
          </w:pPr>
          <w:hyperlink w:anchor="__RefHeading___Toc2476428_3224264995">
            <w:r>
              <w:rPr>
                <w:webHidden/>
                <w:rStyle w:val="IndexLink"/>
                <w:rtl w:val="true"/>
              </w:rPr>
              <w:t>آقا سلیمان کلانتری</w:t>
            </w:r>
            <w:r>
              <w:rPr>
                <w:rStyle w:val="IndexLink"/>
                <w:rtl w:val="true"/>
              </w:rPr>
              <w:t>*</w:t>
              <w:tab/>
            </w:r>
            <w:r>
              <w:rPr>
                <w:rStyle w:val="IndexLink"/>
              </w:rPr>
              <w:t>347</w:t>
            </w:r>
          </w:hyperlink>
        </w:p>
        <w:p>
          <w:pPr>
            <w:pStyle w:val="Contents3"/>
            <w:tabs>
              <w:tab w:val="clear" w:pos="8459"/>
              <w:tab w:val="right" w:pos="9026" w:leader="dot"/>
            </w:tabs>
            <w:rPr/>
          </w:pPr>
          <w:hyperlink w:anchor="__RefHeading___Toc2476430_3224264995">
            <w:r>
              <w:rPr>
                <w:webHidden/>
                <w:rStyle w:val="IndexLink"/>
                <w:rtl w:val="true"/>
              </w:rPr>
              <w:t>ملّا سلیمان گرجی</w:t>
            </w:r>
            <w:r>
              <w:rPr>
                <w:rStyle w:val="IndexLink"/>
                <w:rtl w:val="true"/>
              </w:rPr>
              <w:tab/>
            </w:r>
            <w:r>
              <w:rPr>
                <w:rStyle w:val="IndexLink"/>
              </w:rPr>
              <w:t>348</w:t>
            </w:r>
          </w:hyperlink>
        </w:p>
        <w:p>
          <w:pPr>
            <w:pStyle w:val="Contents3"/>
            <w:tabs>
              <w:tab w:val="clear" w:pos="8459"/>
              <w:tab w:val="right" w:pos="9026" w:leader="dot"/>
            </w:tabs>
            <w:rPr/>
          </w:pPr>
          <w:hyperlink w:anchor="__RefHeading___Toc2476432_3224264995">
            <w:r>
              <w:rPr>
                <w:webHidden/>
                <w:rStyle w:val="IndexLink"/>
                <w:rtl w:val="true"/>
              </w:rPr>
              <w:t>سلیمان مبارکه‌ای لنجانی</w:t>
            </w:r>
            <w:r>
              <w:rPr>
                <w:rStyle w:val="IndexLink"/>
                <w:rtl w:val="true"/>
              </w:rPr>
              <w:tab/>
            </w:r>
            <w:r>
              <w:rPr>
                <w:rStyle w:val="IndexLink"/>
              </w:rPr>
              <w:t>348</w:t>
            </w:r>
          </w:hyperlink>
        </w:p>
        <w:p>
          <w:pPr>
            <w:pStyle w:val="Contents3"/>
            <w:tabs>
              <w:tab w:val="clear" w:pos="8459"/>
              <w:tab w:val="right" w:pos="9026" w:leader="dot"/>
            </w:tabs>
            <w:rPr/>
          </w:pPr>
          <w:hyperlink w:anchor="__RefHeading___Toc2476434_3224264995">
            <w:r>
              <w:rPr>
                <w:webHidden/>
                <w:rStyle w:val="IndexLink"/>
                <w:rtl w:val="true"/>
              </w:rPr>
              <w:t>سیّد سلیمان میرلوحی فلاورجانی</w:t>
            </w:r>
            <w:r>
              <w:rPr>
                <w:rStyle w:val="IndexLink"/>
                <w:rtl w:val="true"/>
              </w:rPr>
              <w:t>*</w:t>
              <w:tab/>
            </w:r>
            <w:r>
              <w:rPr>
                <w:rStyle w:val="IndexLink"/>
              </w:rPr>
              <w:t>348</w:t>
            </w:r>
          </w:hyperlink>
        </w:p>
        <w:p>
          <w:pPr>
            <w:pStyle w:val="Contents3"/>
            <w:tabs>
              <w:tab w:val="clear" w:pos="8459"/>
              <w:tab w:val="right" w:pos="9026" w:leader="dot"/>
            </w:tabs>
            <w:rPr/>
          </w:pPr>
          <w:hyperlink w:anchor="__RefHeading___Toc2476436_3224264995">
            <w:r>
              <w:rPr>
                <w:webHidden/>
                <w:rStyle w:val="IndexLink"/>
                <w:rtl w:val="true"/>
              </w:rPr>
              <w:t>سُمبات درگیورقیان</w:t>
            </w:r>
            <w:r>
              <w:rPr>
                <w:rStyle w:val="IndexLink"/>
                <w:rtl w:val="true"/>
              </w:rPr>
              <w:t>*</w:t>
              <w:tab/>
            </w:r>
            <w:r>
              <w:rPr>
                <w:rStyle w:val="IndexLink"/>
              </w:rPr>
              <w:t>349</w:t>
            </w:r>
          </w:hyperlink>
        </w:p>
        <w:p>
          <w:pPr>
            <w:pStyle w:val="Contents3"/>
            <w:tabs>
              <w:tab w:val="clear" w:pos="8459"/>
              <w:tab w:val="right" w:pos="9026" w:leader="dot"/>
            </w:tabs>
            <w:rPr/>
          </w:pPr>
          <w:hyperlink w:anchor="__RefHeading___Toc2476438_3224264995">
            <w:r>
              <w:rPr>
                <w:webHidden/>
                <w:rStyle w:val="IndexLink"/>
                <w:rtl w:val="true"/>
              </w:rPr>
              <w:t>ملّا محمّد سمیع اصفهانی</w:t>
            </w:r>
            <w:r>
              <w:rPr>
                <w:rStyle w:val="IndexLink"/>
                <w:rtl w:val="true"/>
              </w:rPr>
              <w:tab/>
            </w:r>
            <w:r>
              <w:rPr>
                <w:rStyle w:val="IndexLink"/>
              </w:rPr>
              <w:t>350</w:t>
            </w:r>
          </w:hyperlink>
        </w:p>
        <w:p>
          <w:pPr>
            <w:pStyle w:val="Contents3"/>
            <w:tabs>
              <w:tab w:val="clear" w:pos="8459"/>
              <w:tab w:val="right" w:pos="9026" w:leader="dot"/>
            </w:tabs>
            <w:rPr/>
          </w:pPr>
          <w:hyperlink w:anchor="__RefHeading___Toc2476440_3224264995">
            <w:r>
              <w:rPr>
                <w:webHidden/>
                <w:rStyle w:val="IndexLink"/>
                <w:rtl w:val="true"/>
              </w:rPr>
              <w:t>سوار عسکری</w:t>
            </w:r>
            <w:r>
              <w:rPr>
                <w:rStyle w:val="IndexLink"/>
                <w:rtl w:val="true"/>
              </w:rPr>
              <w:tab/>
            </w:r>
            <w:r>
              <w:rPr>
                <w:rStyle w:val="IndexLink"/>
              </w:rPr>
              <w:t>350</w:t>
            </w:r>
          </w:hyperlink>
        </w:p>
        <w:p>
          <w:pPr>
            <w:pStyle w:val="Contents3"/>
            <w:tabs>
              <w:tab w:val="clear" w:pos="8459"/>
              <w:tab w:val="right" w:pos="9026" w:leader="dot"/>
            </w:tabs>
            <w:rPr/>
          </w:pPr>
          <w:hyperlink w:anchor="__RefHeading___Toc2476442_3224264995">
            <w:r>
              <w:rPr>
                <w:webHidden/>
                <w:rStyle w:val="IndexLink"/>
                <w:rtl w:val="true"/>
              </w:rPr>
              <w:t>سهل ابهری</w:t>
            </w:r>
            <w:r>
              <w:rPr>
                <w:rStyle w:val="IndexLink"/>
                <w:rtl w:val="true"/>
              </w:rPr>
              <w:tab/>
            </w:r>
            <w:r>
              <w:rPr>
                <w:rStyle w:val="IndexLink"/>
              </w:rPr>
              <w:t>350</w:t>
            </w:r>
          </w:hyperlink>
        </w:p>
        <w:p>
          <w:pPr>
            <w:pStyle w:val="Contents3"/>
            <w:tabs>
              <w:tab w:val="clear" w:pos="8459"/>
              <w:tab w:val="right" w:pos="9026" w:leader="dot"/>
            </w:tabs>
            <w:rPr/>
          </w:pPr>
          <w:hyperlink w:anchor="__RefHeading___Toc2476444_3224264995">
            <w:r>
              <w:rPr>
                <w:webHidden/>
                <w:rStyle w:val="IndexLink"/>
                <w:rtl w:val="true"/>
              </w:rPr>
              <w:t>سهل اسیهفردیسی</w:t>
            </w:r>
            <w:r>
              <w:rPr>
                <w:rStyle w:val="IndexLink"/>
                <w:rtl w:val="true"/>
              </w:rPr>
              <w:tab/>
            </w:r>
            <w:r>
              <w:rPr>
                <w:rStyle w:val="IndexLink"/>
              </w:rPr>
              <w:t>351</w:t>
            </w:r>
          </w:hyperlink>
        </w:p>
        <w:p>
          <w:pPr>
            <w:pStyle w:val="Contents3"/>
            <w:tabs>
              <w:tab w:val="clear" w:pos="8459"/>
              <w:tab w:val="right" w:pos="9026" w:leader="dot"/>
            </w:tabs>
            <w:rPr/>
          </w:pPr>
          <w:hyperlink w:anchor="__RefHeading___Toc2476446_3224264995">
            <w:r>
              <w:rPr>
                <w:webHidden/>
                <w:rStyle w:val="IndexLink"/>
                <w:rtl w:val="true"/>
              </w:rPr>
              <w:t>سهل اصفهانی</w:t>
            </w:r>
            <w:r>
              <w:rPr>
                <w:rStyle w:val="IndexLink"/>
                <w:rtl w:val="true"/>
              </w:rPr>
              <w:tab/>
            </w:r>
            <w:r>
              <w:rPr>
                <w:rStyle w:val="IndexLink"/>
              </w:rPr>
              <w:t>351</w:t>
            </w:r>
          </w:hyperlink>
        </w:p>
        <w:p>
          <w:pPr>
            <w:pStyle w:val="Contents3"/>
            <w:tabs>
              <w:tab w:val="clear" w:pos="8459"/>
              <w:tab w:val="right" w:pos="9026" w:leader="dot"/>
            </w:tabs>
            <w:rPr/>
          </w:pPr>
          <w:hyperlink w:anchor="__RefHeading___Toc2476448_3224264995">
            <w:r>
              <w:rPr>
                <w:webHidden/>
                <w:rStyle w:val="IndexLink"/>
                <w:rtl w:val="true"/>
              </w:rPr>
              <w:t>سهل اُسواری</w:t>
            </w:r>
            <w:r>
              <w:rPr>
                <w:rStyle w:val="IndexLink"/>
                <w:rtl w:val="true"/>
              </w:rPr>
              <w:tab/>
            </w:r>
            <w:r>
              <w:rPr>
                <w:rStyle w:val="IndexLink"/>
              </w:rPr>
              <w:t>351</w:t>
            </w:r>
          </w:hyperlink>
        </w:p>
        <w:p>
          <w:pPr>
            <w:pStyle w:val="Contents3"/>
            <w:tabs>
              <w:tab w:val="clear" w:pos="8459"/>
              <w:tab w:val="right" w:pos="9026" w:leader="dot"/>
            </w:tabs>
            <w:rPr/>
          </w:pPr>
          <w:hyperlink w:anchor="__RefHeading___Toc2476450_3224264995">
            <w:r>
              <w:rPr>
                <w:webHidden/>
                <w:rStyle w:val="IndexLink"/>
                <w:rtl w:val="true"/>
              </w:rPr>
              <w:t>سهل اصفهانی</w:t>
            </w:r>
            <w:r>
              <w:rPr>
                <w:rStyle w:val="IndexLink"/>
                <w:rtl w:val="true"/>
              </w:rPr>
              <w:tab/>
            </w:r>
            <w:r>
              <w:rPr>
                <w:rStyle w:val="IndexLink"/>
              </w:rPr>
              <w:t>352</w:t>
            </w:r>
          </w:hyperlink>
        </w:p>
        <w:p>
          <w:pPr>
            <w:pStyle w:val="Contents3"/>
            <w:tabs>
              <w:tab w:val="clear" w:pos="8459"/>
              <w:tab w:val="right" w:pos="9026" w:leader="dot"/>
            </w:tabs>
            <w:rPr/>
          </w:pPr>
          <w:hyperlink w:anchor="__RefHeading___Toc2476452_3224264995">
            <w:r>
              <w:rPr>
                <w:webHidden/>
                <w:rStyle w:val="IndexLink"/>
                <w:rtl w:val="true"/>
              </w:rPr>
              <w:t>سهل صعلوکی</w:t>
            </w:r>
            <w:r>
              <w:rPr>
                <w:rStyle w:val="IndexLink"/>
                <w:rtl w:val="true"/>
              </w:rPr>
              <w:tab/>
            </w:r>
            <w:r>
              <w:rPr>
                <w:rStyle w:val="IndexLink"/>
              </w:rPr>
              <w:t>352</w:t>
            </w:r>
          </w:hyperlink>
        </w:p>
        <w:p>
          <w:pPr>
            <w:pStyle w:val="Contents3"/>
            <w:tabs>
              <w:tab w:val="clear" w:pos="8459"/>
              <w:tab w:val="right" w:pos="9026" w:leader="dot"/>
            </w:tabs>
            <w:rPr/>
          </w:pPr>
          <w:hyperlink w:anchor="__RefHeading___Toc2476454_3224264995">
            <w:r>
              <w:rPr>
                <w:webHidden/>
                <w:rStyle w:val="IndexLink"/>
                <w:rtl w:val="true"/>
              </w:rPr>
              <w:t>سهل بُرجی</w:t>
            </w:r>
            <w:r>
              <w:rPr>
                <w:rStyle w:val="IndexLink"/>
                <w:rtl w:val="true"/>
              </w:rPr>
              <w:tab/>
            </w:r>
            <w:r>
              <w:rPr>
                <w:rStyle w:val="IndexLink"/>
              </w:rPr>
              <w:t>352</w:t>
            </w:r>
          </w:hyperlink>
        </w:p>
        <w:p>
          <w:pPr>
            <w:pStyle w:val="Contents3"/>
            <w:tabs>
              <w:tab w:val="clear" w:pos="8459"/>
              <w:tab w:val="right" w:pos="9026" w:leader="dot"/>
            </w:tabs>
            <w:rPr/>
          </w:pPr>
          <w:hyperlink w:anchor="__RefHeading___Toc2476456_3224264995">
            <w:r>
              <w:rPr>
                <w:webHidden/>
                <w:rStyle w:val="IndexLink"/>
                <w:rtl w:val="true"/>
              </w:rPr>
              <w:t>سهل اصفهانی</w:t>
            </w:r>
            <w:r>
              <w:rPr>
                <w:rStyle w:val="IndexLink"/>
                <w:rtl w:val="true"/>
              </w:rPr>
              <w:tab/>
            </w:r>
            <w:r>
              <w:rPr>
                <w:rStyle w:val="IndexLink"/>
              </w:rPr>
              <w:t>353</w:t>
            </w:r>
          </w:hyperlink>
        </w:p>
        <w:p>
          <w:pPr>
            <w:pStyle w:val="Contents3"/>
            <w:tabs>
              <w:tab w:val="clear" w:pos="8459"/>
              <w:tab w:val="right" w:pos="9026" w:leader="dot"/>
            </w:tabs>
            <w:rPr/>
          </w:pPr>
          <w:hyperlink w:anchor="__RefHeading___Toc2476458_3224264995">
            <w:r>
              <w:rPr>
                <w:webHidden/>
                <w:rStyle w:val="IndexLink"/>
                <w:rtl w:val="true"/>
              </w:rPr>
              <w:t>سه موافق</w:t>
            </w:r>
            <w:r>
              <w:rPr>
                <w:rStyle w:val="IndexLink"/>
                <w:rtl w:val="true"/>
              </w:rPr>
              <w:tab/>
            </w:r>
            <w:r>
              <w:rPr>
                <w:rStyle w:val="IndexLink"/>
              </w:rPr>
              <w:t>353</w:t>
            </w:r>
          </w:hyperlink>
        </w:p>
        <w:p>
          <w:pPr>
            <w:pStyle w:val="Contents3"/>
            <w:tabs>
              <w:tab w:val="clear" w:pos="8459"/>
              <w:tab w:val="right" w:pos="9026" w:leader="dot"/>
            </w:tabs>
            <w:rPr/>
          </w:pPr>
          <w:hyperlink w:anchor="__RefHeading___Toc2476460_3224264995">
            <w:r>
              <w:rPr>
                <w:webHidden/>
                <w:rStyle w:val="IndexLink"/>
                <w:rtl w:val="true"/>
              </w:rPr>
              <w:t>سهیل اصفهانی</w:t>
            </w:r>
            <w:r>
              <w:rPr>
                <w:rStyle w:val="IndexLink"/>
                <w:rtl w:val="true"/>
              </w:rPr>
              <w:tab/>
            </w:r>
            <w:r>
              <w:rPr>
                <w:rStyle w:val="IndexLink"/>
              </w:rPr>
              <w:t>354</w:t>
            </w:r>
          </w:hyperlink>
        </w:p>
        <w:p>
          <w:pPr>
            <w:pStyle w:val="Contents3"/>
            <w:tabs>
              <w:tab w:val="clear" w:pos="8459"/>
              <w:tab w:val="right" w:pos="9026" w:leader="dot"/>
            </w:tabs>
            <w:rPr/>
          </w:pPr>
          <w:hyperlink w:anchor="__RefHeading___Toc2476462_3224264995">
            <w:r>
              <w:rPr>
                <w:webHidden/>
                <w:rStyle w:val="IndexLink"/>
                <w:rtl w:val="true"/>
              </w:rPr>
              <w:t>سیّار بن خزیمه</w:t>
            </w:r>
            <w:r>
              <w:rPr>
                <w:rStyle w:val="IndexLink"/>
                <w:rtl w:val="true"/>
              </w:rPr>
              <w:tab/>
            </w:r>
            <w:r>
              <w:rPr>
                <w:rStyle w:val="IndexLink"/>
              </w:rPr>
              <w:t>354</w:t>
            </w:r>
          </w:hyperlink>
        </w:p>
        <w:p>
          <w:pPr>
            <w:pStyle w:val="Contents3"/>
            <w:tabs>
              <w:tab w:val="clear" w:pos="8459"/>
              <w:tab w:val="right" w:pos="9026" w:leader="dot"/>
            </w:tabs>
            <w:rPr/>
          </w:pPr>
          <w:hyperlink w:anchor="__RefHeading___Toc2476464_3224264995">
            <w:r>
              <w:rPr>
                <w:webHidden/>
                <w:rStyle w:val="IndexLink"/>
                <w:rtl w:val="true"/>
              </w:rPr>
              <w:t>سیاوش کسرائی</w:t>
            </w:r>
            <w:r>
              <w:rPr>
                <w:rStyle w:val="IndexLink"/>
                <w:rtl w:val="true"/>
              </w:rPr>
              <w:t>*</w:t>
              <w:tab/>
            </w:r>
            <w:r>
              <w:rPr>
                <w:rStyle w:val="IndexLink"/>
              </w:rPr>
              <w:t>355</w:t>
            </w:r>
          </w:hyperlink>
        </w:p>
        <w:p>
          <w:pPr>
            <w:pStyle w:val="Contents3"/>
            <w:tabs>
              <w:tab w:val="clear" w:pos="8459"/>
              <w:tab w:val="right" w:pos="9026" w:leader="dot"/>
            </w:tabs>
            <w:rPr/>
          </w:pPr>
          <w:hyperlink w:anchor="__RefHeading___Toc2476466_3224264995">
            <w:r>
              <w:rPr>
                <w:webHidden/>
                <w:rStyle w:val="IndexLink"/>
                <w:rtl w:val="true"/>
              </w:rPr>
              <w:t>دکتر سیاوش صحّت</w:t>
            </w:r>
            <w:r>
              <w:rPr>
                <w:rStyle w:val="IndexLink"/>
                <w:rtl w:val="true"/>
              </w:rPr>
              <w:t>*</w:t>
              <w:tab/>
            </w:r>
            <w:r>
              <w:rPr>
                <w:rStyle w:val="IndexLink"/>
              </w:rPr>
              <w:t>356</w:t>
            </w:r>
          </w:hyperlink>
        </w:p>
        <w:p>
          <w:pPr>
            <w:pStyle w:val="Contents3"/>
            <w:tabs>
              <w:tab w:val="clear" w:pos="8459"/>
              <w:tab w:val="right" w:pos="9026" w:leader="dot"/>
            </w:tabs>
            <w:rPr/>
          </w:pPr>
          <w:hyperlink w:anchor="__RefHeading___Toc2476468_3224264995">
            <w:r>
              <w:rPr>
                <w:webHidden/>
                <w:rStyle w:val="IndexLink"/>
                <w:rtl w:val="true"/>
              </w:rPr>
              <w:t>دکتر سیروس شفقی</w:t>
            </w:r>
            <w:r>
              <w:rPr>
                <w:rStyle w:val="IndexLink"/>
                <w:rtl w:val="true"/>
              </w:rPr>
              <w:t>*</w:t>
              <w:tab/>
            </w:r>
            <w:r>
              <w:rPr>
                <w:rStyle w:val="IndexLink"/>
              </w:rPr>
              <w:t>356</w:t>
            </w:r>
          </w:hyperlink>
        </w:p>
        <w:p>
          <w:pPr>
            <w:pStyle w:val="Contents3"/>
            <w:tabs>
              <w:tab w:val="clear" w:pos="8459"/>
              <w:tab w:val="right" w:pos="9026" w:leader="dot"/>
            </w:tabs>
            <w:rPr/>
          </w:pPr>
          <w:hyperlink w:anchor="__RefHeading___Toc2476470_3224264995">
            <w:r>
              <w:rPr>
                <w:webHidden/>
                <w:rStyle w:val="IndexLink"/>
                <w:rtl w:val="true"/>
              </w:rPr>
              <w:t>سیف‌الدّین آذر نجف‌آبادی</w:t>
            </w:r>
            <w:r>
              <w:rPr>
                <w:rStyle w:val="IndexLink"/>
                <w:rtl w:val="true"/>
              </w:rPr>
              <w:t>*</w:t>
              <w:tab/>
            </w:r>
            <w:r>
              <w:rPr>
                <w:rStyle w:val="IndexLink"/>
              </w:rPr>
              <w:t>357</w:t>
            </w:r>
          </w:hyperlink>
        </w:p>
        <w:p>
          <w:pPr>
            <w:pStyle w:val="Contents3"/>
            <w:tabs>
              <w:tab w:val="clear" w:pos="8459"/>
              <w:tab w:val="right" w:pos="9026" w:leader="dot"/>
            </w:tabs>
            <w:rPr/>
          </w:pPr>
          <w:hyperlink w:anchor="__RefHeading___Toc2476472_3224264995">
            <w:r>
              <w:rPr>
                <w:webHidden/>
                <w:rStyle w:val="IndexLink"/>
                <w:rtl w:val="true"/>
              </w:rPr>
              <w:t>سیف‌اللّه سیفی اصفهانی</w:t>
            </w:r>
            <w:r>
              <w:rPr>
                <w:rStyle w:val="IndexLink"/>
                <w:rtl w:val="true"/>
              </w:rPr>
              <w:tab/>
            </w:r>
            <w:r>
              <w:rPr>
                <w:rStyle w:val="IndexLink"/>
              </w:rPr>
              <w:t>357</w:t>
            </w:r>
          </w:hyperlink>
        </w:p>
        <w:p>
          <w:pPr>
            <w:pStyle w:val="Contents3"/>
            <w:tabs>
              <w:tab w:val="clear" w:pos="8459"/>
              <w:tab w:val="right" w:pos="9026" w:leader="dot"/>
            </w:tabs>
            <w:rPr/>
          </w:pPr>
          <w:hyperlink w:anchor="__RefHeading___Toc2476474_3224264995">
            <w:r>
              <w:rPr>
                <w:webHidden/>
                <w:rStyle w:val="IndexLink"/>
                <w:rtl w:val="true"/>
              </w:rPr>
              <w:t>سیف‌اللّه شباویز اصفهانی</w:t>
            </w:r>
            <w:r>
              <w:rPr>
                <w:rStyle w:val="IndexLink"/>
                <w:rtl w:val="true"/>
              </w:rPr>
              <w:t>*</w:t>
              <w:tab/>
            </w:r>
            <w:r>
              <w:rPr>
                <w:rStyle w:val="IndexLink"/>
              </w:rPr>
              <w:t>358</w:t>
            </w:r>
          </w:hyperlink>
        </w:p>
        <w:p>
          <w:pPr>
            <w:pStyle w:val="Contents3"/>
            <w:tabs>
              <w:tab w:val="clear" w:pos="8459"/>
              <w:tab w:val="right" w:pos="9026" w:leader="dot"/>
            </w:tabs>
            <w:rPr/>
          </w:pPr>
          <w:hyperlink w:anchor="__RefHeading___Toc2476476_3224264995">
            <w:r>
              <w:rPr>
                <w:webHidden/>
                <w:rStyle w:val="IndexLink"/>
                <w:rtl w:val="true"/>
              </w:rPr>
              <w:t>ملّا سیف‌اللّه قاری اصفهانی</w:t>
            </w:r>
            <w:r>
              <w:rPr>
                <w:rStyle w:val="IndexLink"/>
                <w:rtl w:val="true"/>
              </w:rPr>
              <w:t>*</w:t>
              <w:tab/>
            </w:r>
            <w:r>
              <w:rPr>
                <w:rStyle w:val="IndexLink"/>
              </w:rPr>
              <w:t>359</w:t>
            </w:r>
          </w:hyperlink>
        </w:p>
        <w:p>
          <w:pPr>
            <w:pStyle w:val="Contents3"/>
            <w:tabs>
              <w:tab w:val="clear" w:pos="8459"/>
              <w:tab w:val="right" w:pos="9026" w:leader="dot"/>
            </w:tabs>
            <w:rPr/>
          </w:pPr>
          <w:hyperlink w:anchor="__RefHeading___Toc2476478_3224264995">
            <w:r>
              <w:rPr>
                <w:webHidden/>
                <w:rStyle w:val="IndexLink"/>
                <w:rtl w:val="true"/>
              </w:rPr>
              <w:t>شیخ سیف‌اللّه نور محمّدی نجف‌آبادی</w:t>
            </w:r>
            <w:r>
              <w:rPr>
                <w:rStyle w:val="IndexLink"/>
                <w:rtl w:val="true"/>
              </w:rPr>
              <w:t>*</w:t>
              <w:tab/>
            </w:r>
            <w:r>
              <w:rPr>
                <w:rStyle w:val="IndexLink"/>
              </w:rPr>
              <w:t>360</w:t>
            </w:r>
          </w:hyperlink>
        </w:p>
        <w:p>
          <w:pPr>
            <w:pStyle w:val="Contents3"/>
            <w:tabs>
              <w:tab w:val="clear" w:pos="8459"/>
              <w:tab w:val="right" w:pos="9026" w:leader="dot"/>
            </w:tabs>
            <w:rPr/>
          </w:pPr>
          <w:hyperlink w:anchor="__RefHeading___Toc2476480_3224264995">
            <w:r>
              <w:rPr>
                <w:webHidden/>
                <w:rStyle w:val="IndexLink"/>
                <w:rtl w:val="true"/>
              </w:rPr>
              <w:t>سیف‌اللّه خادم راوندی</w:t>
            </w:r>
            <w:r>
              <w:rPr>
                <w:rStyle w:val="IndexLink"/>
                <w:rtl w:val="true"/>
              </w:rPr>
              <w:t>*</w:t>
              <w:tab/>
            </w:r>
            <w:r>
              <w:rPr>
                <w:rStyle w:val="IndexLink"/>
              </w:rPr>
              <w:t>360</w:t>
            </w:r>
          </w:hyperlink>
        </w:p>
        <w:p>
          <w:pPr>
            <w:pStyle w:val="Contents3"/>
            <w:tabs>
              <w:tab w:val="clear" w:pos="8459"/>
              <w:tab w:val="right" w:pos="9026" w:leader="dot"/>
            </w:tabs>
            <w:rPr/>
          </w:pPr>
          <w:hyperlink w:anchor="__RefHeading___Toc2476482_3224264995">
            <w:r>
              <w:rPr>
                <w:webHidden/>
                <w:rStyle w:val="IndexLink"/>
                <w:rtl w:val="true"/>
              </w:rPr>
              <w:t>سیّد سینا کشفی</w:t>
            </w:r>
            <w:r>
              <w:rPr>
                <w:rStyle w:val="IndexLink"/>
                <w:rtl w:val="true"/>
              </w:rPr>
              <w:tab/>
            </w:r>
            <w:r>
              <w:rPr>
                <w:rStyle w:val="IndexLink"/>
              </w:rPr>
              <w:t>361</w:t>
            </w:r>
          </w:hyperlink>
        </w:p>
        <w:p>
          <w:pPr>
            <w:pStyle w:val="Contents2"/>
            <w:tabs>
              <w:tab w:val="clear" w:pos="8743"/>
              <w:tab w:val="right" w:pos="9026" w:leader="dot"/>
            </w:tabs>
            <w:rPr/>
          </w:pPr>
          <w:hyperlink w:anchor="__RefHeading___Toc2476484_3224264995">
            <w:r>
              <w:rPr>
                <w:webHidden/>
                <w:rStyle w:val="IndexLink"/>
                <w:rtl w:val="true"/>
              </w:rPr>
              <w:t>«</w:t>
            </w:r>
            <w:r>
              <w:rPr>
                <w:rStyle w:val="IndexLink"/>
                <w:rtl w:val="true"/>
              </w:rPr>
              <w:t>ش</w:t>
            </w:r>
            <w:r>
              <w:rPr>
                <w:rStyle w:val="IndexLink"/>
                <w:rtl w:val="true"/>
              </w:rPr>
              <w:t>»</w:t>
              <w:tab/>
            </w:r>
            <w:r>
              <w:rPr>
                <w:rStyle w:val="IndexLink"/>
              </w:rPr>
              <w:t>362</w:t>
            </w:r>
          </w:hyperlink>
        </w:p>
        <w:p>
          <w:pPr>
            <w:pStyle w:val="Contents3"/>
            <w:tabs>
              <w:tab w:val="clear" w:pos="8459"/>
              <w:tab w:val="right" w:pos="9026" w:leader="dot"/>
            </w:tabs>
            <w:rPr/>
          </w:pPr>
          <w:hyperlink w:anchor="__RefHeading___Toc2476486_3224264995">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2476488_3224264995">
            <w:r>
              <w:rPr>
                <w:webHidden/>
                <w:rStyle w:val="IndexLink"/>
                <w:rtl w:val="true"/>
              </w:rPr>
              <w:t>شاپور فارقانی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2476490_3224264995">
            <w:r>
              <w:rPr>
                <w:webHidden/>
                <w:rStyle w:val="IndexLink"/>
                <w:rtl w:val="true"/>
              </w:rPr>
              <w:t>شادی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2476492_3224264995">
            <w:r>
              <w:rPr>
                <w:webHidden/>
                <w:rStyle w:val="IndexLink"/>
                <w:rtl w:val="true"/>
              </w:rPr>
              <w:t>شافع حَبّال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2476494_3224264995">
            <w:r>
              <w:rPr>
                <w:webHidden/>
                <w:rStyle w:val="IndexLink"/>
                <w:rtl w:val="true"/>
              </w:rPr>
              <w:t>شاکر اسواری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2476496_3224264995">
            <w:r>
              <w:rPr>
                <w:webHidden/>
                <w:rStyle w:val="IndexLink"/>
                <w:rtl w:val="true"/>
              </w:rPr>
              <w:t>شاکر انصاری اصفهانی</w:t>
            </w:r>
            <w:r>
              <w:rPr>
                <w:rStyle w:val="IndexLink"/>
                <w:rtl w:val="true"/>
              </w:rPr>
              <w:tab/>
            </w:r>
            <w:r>
              <w:rPr>
                <w:rStyle w:val="IndexLink"/>
              </w:rPr>
              <w:t>364</w:t>
            </w:r>
          </w:hyperlink>
        </w:p>
        <w:p>
          <w:pPr>
            <w:pStyle w:val="Contents3"/>
            <w:tabs>
              <w:tab w:val="clear" w:pos="8459"/>
              <w:tab w:val="right" w:pos="9026" w:leader="dot"/>
            </w:tabs>
            <w:rPr/>
          </w:pPr>
          <w:hyperlink w:anchor="__RefHeading___Toc2476498_3224264995">
            <w:r>
              <w:rPr>
                <w:webHidden/>
                <w:rStyle w:val="IndexLink"/>
                <w:rtl w:val="true"/>
              </w:rPr>
              <w:t>شاهپور اصفهانی</w:t>
            </w:r>
            <w:r>
              <w:rPr>
                <w:rStyle w:val="IndexLink"/>
                <w:rtl w:val="true"/>
              </w:rPr>
              <w:tab/>
            </w:r>
            <w:r>
              <w:rPr>
                <w:rStyle w:val="IndexLink"/>
              </w:rPr>
              <w:t>364</w:t>
            </w:r>
          </w:hyperlink>
        </w:p>
        <w:p>
          <w:pPr>
            <w:pStyle w:val="Contents3"/>
            <w:tabs>
              <w:tab w:val="clear" w:pos="8459"/>
              <w:tab w:val="right" w:pos="9026" w:leader="dot"/>
            </w:tabs>
            <w:rPr/>
          </w:pPr>
          <w:hyperlink w:anchor="__RefHeading___Toc2476500_3224264995">
            <w:r>
              <w:rPr>
                <w:webHidden/>
                <w:rStyle w:val="IndexLink"/>
                <w:rtl w:val="true"/>
              </w:rPr>
              <w:t>میرزا شاه حسین اصفهانی</w:t>
            </w:r>
            <w:r>
              <w:rPr>
                <w:rStyle w:val="IndexLink"/>
                <w:rtl w:val="true"/>
              </w:rPr>
              <w:tab/>
            </w:r>
            <w:r>
              <w:rPr>
                <w:rStyle w:val="IndexLink"/>
              </w:rPr>
              <w:t>364</w:t>
            </w:r>
          </w:hyperlink>
        </w:p>
        <w:p>
          <w:pPr>
            <w:pStyle w:val="Contents3"/>
            <w:tabs>
              <w:tab w:val="clear" w:pos="8459"/>
              <w:tab w:val="right" w:pos="9026" w:leader="dot"/>
            </w:tabs>
            <w:rPr/>
          </w:pPr>
          <w:hyperlink w:anchor="__RefHeading___Toc2476502_3224264995">
            <w:r>
              <w:rPr>
                <w:webHidden/>
                <w:rStyle w:val="IndexLink"/>
                <w:rtl w:val="true"/>
              </w:rPr>
              <w:t>شاه حسین اصفهانی</w:t>
            </w:r>
            <w:r>
              <w:rPr>
                <w:rStyle w:val="IndexLink"/>
                <w:rtl w:val="true"/>
              </w:rPr>
              <w:t>*</w:t>
              <w:tab/>
            </w:r>
            <w:r>
              <w:rPr>
                <w:rStyle w:val="IndexLink"/>
              </w:rPr>
              <w:t>366</w:t>
            </w:r>
          </w:hyperlink>
        </w:p>
        <w:p>
          <w:pPr>
            <w:pStyle w:val="Contents3"/>
            <w:tabs>
              <w:tab w:val="clear" w:pos="8459"/>
              <w:tab w:val="right" w:pos="9026" w:leader="dot"/>
            </w:tabs>
            <w:rPr/>
          </w:pPr>
          <w:hyperlink w:anchor="__RefHeading___Toc2476504_3224264995">
            <w:r>
              <w:rPr>
                <w:webHidden/>
                <w:rStyle w:val="IndexLink"/>
                <w:rtl w:val="true"/>
              </w:rPr>
              <w:t>شاه حسین رستمداری</w:t>
            </w:r>
            <w:r>
              <w:rPr>
                <w:rStyle w:val="IndexLink"/>
                <w:rtl w:val="true"/>
              </w:rPr>
              <w:tab/>
            </w:r>
            <w:r>
              <w:rPr>
                <w:rStyle w:val="IndexLink"/>
              </w:rPr>
              <w:t>366</w:t>
            </w:r>
          </w:hyperlink>
        </w:p>
        <w:p>
          <w:pPr>
            <w:pStyle w:val="Contents3"/>
            <w:tabs>
              <w:tab w:val="clear" w:pos="8459"/>
              <w:tab w:val="right" w:pos="9026" w:leader="dot"/>
            </w:tabs>
            <w:rPr/>
          </w:pPr>
          <w:hyperlink w:anchor="__RefHeading___Toc2476506_3224264995">
            <w:r>
              <w:rPr>
                <w:webHidden/>
                <w:rStyle w:val="IndexLink"/>
                <w:rtl w:val="true"/>
              </w:rPr>
              <w:t>شاه رضا</w:t>
            </w:r>
            <w:r>
              <w:rPr>
                <w:rStyle w:val="IndexLink"/>
                <w:rtl w:val="true"/>
              </w:rPr>
              <w:tab/>
            </w:r>
            <w:r>
              <w:rPr>
                <w:rStyle w:val="IndexLink"/>
              </w:rPr>
              <w:t>366</w:t>
            </w:r>
          </w:hyperlink>
        </w:p>
        <w:p>
          <w:pPr>
            <w:pStyle w:val="Contents3"/>
            <w:tabs>
              <w:tab w:val="clear" w:pos="8459"/>
              <w:tab w:val="right" w:pos="9026" w:leader="dot"/>
            </w:tabs>
            <w:rPr/>
          </w:pPr>
          <w:hyperlink w:anchor="__RefHeading___Toc2476508_3224264995">
            <w:r>
              <w:rPr>
                <w:webHidden/>
                <w:rStyle w:val="IndexLink"/>
                <w:rtl w:val="true"/>
              </w:rPr>
              <w:t>شاه‌علی زواره‌ای</w:t>
            </w:r>
            <w:r>
              <w:rPr>
                <w:rStyle w:val="IndexLink"/>
                <w:rtl w:val="true"/>
              </w:rPr>
              <w:tab/>
            </w:r>
            <w:r>
              <w:rPr>
                <w:rStyle w:val="IndexLink"/>
              </w:rPr>
              <w:t>367</w:t>
            </w:r>
          </w:hyperlink>
        </w:p>
        <w:p>
          <w:pPr>
            <w:pStyle w:val="Contents3"/>
            <w:tabs>
              <w:tab w:val="clear" w:pos="8459"/>
              <w:tab w:val="right" w:pos="9026" w:leader="dot"/>
            </w:tabs>
            <w:rPr/>
          </w:pPr>
          <w:hyperlink w:anchor="__RefHeading___Toc2476510_3224264995">
            <w:r>
              <w:rPr>
                <w:webHidden/>
                <w:rStyle w:val="IndexLink"/>
                <w:rtl w:val="true"/>
              </w:rPr>
              <w:t>آقا شاه‌علی دولت‌آبادی</w:t>
            </w:r>
            <w:r>
              <w:rPr>
                <w:rStyle w:val="IndexLink"/>
                <w:rtl w:val="true"/>
              </w:rPr>
              <w:tab/>
            </w:r>
            <w:r>
              <w:rPr>
                <w:rStyle w:val="IndexLink"/>
              </w:rPr>
              <w:t>367</w:t>
            </w:r>
          </w:hyperlink>
        </w:p>
        <w:p>
          <w:pPr>
            <w:pStyle w:val="Contents3"/>
            <w:tabs>
              <w:tab w:val="clear" w:pos="8459"/>
              <w:tab w:val="right" w:pos="9026" w:leader="dot"/>
            </w:tabs>
            <w:rPr/>
          </w:pPr>
          <w:hyperlink w:anchor="__RefHeading___Toc2476512_3224264995">
            <w:r>
              <w:rPr>
                <w:webHidden/>
                <w:rStyle w:val="IndexLink"/>
                <w:rtl w:val="true"/>
              </w:rPr>
              <w:t>خواجه شاهکی فنائی اصفهانی</w:t>
            </w:r>
            <w:r>
              <w:rPr>
                <w:rStyle w:val="IndexLink"/>
                <w:rtl w:val="true"/>
              </w:rPr>
              <w:tab/>
            </w:r>
            <w:r>
              <w:rPr>
                <w:rStyle w:val="IndexLink"/>
              </w:rPr>
              <w:t>368</w:t>
            </w:r>
          </w:hyperlink>
        </w:p>
        <w:p>
          <w:pPr>
            <w:pStyle w:val="Contents3"/>
            <w:tabs>
              <w:tab w:val="clear" w:pos="8459"/>
              <w:tab w:val="right" w:pos="9026" w:leader="dot"/>
            </w:tabs>
            <w:rPr/>
          </w:pPr>
          <w:hyperlink w:anchor="__RefHeading___Toc2476514_3224264995">
            <w:r>
              <w:rPr>
                <w:webHidden/>
                <w:rStyle w:val="IndexLink"/>
                <w:rtl w:val="true"/>
              </w:rPr>
              <w:t>شاه محمّد اصفهانی</w:t>
            </w:r>
            <w:r>
              <w:rPr>
                <w:rStyle w:val="IndexLink"/>
                <w:rtl w:val="true"/>
              </w:rPr>
              <w:t>*</w:t>
              <w:tab/>
            </w:r>
            <w:r>
              <w:rPr>
                <w:rStyle w:val="IndexLink"/>
              </w:rPr>
              <w:t>368</w:t>
            </w:r>
          </w:hyperlink>
        </w:p>
        <w:p>
          <w:pPr>
            <w:pStyle w:val="Contents3"/>
            <w:tabs>
              <w:tab w:val="clear" w:pos="8459"/>
              <w:tab w:val="right" w:pos="9026" w:leader="dot"/>
            </w:tabs>
            <w:rPr/>
          </w:pPr>
          <w:hyperlink w:anchor="__RefHeading___Toc2476516_3224264995">
            <w:r>
              <w:rPr>
                <w:webHidden/>
                <w:rStyle w:val="IndexLink"/>
                <w:rtl w:val="true"/>
              </w:rPr>
              <w:t>شاه مراد خوانساری</w:t>
            </w:r>
            <w:r>
              <w:rPr>
                <w:rStyle w:val="IndexLink"/>
                <w:rtl w:val="true"/>
              </w:rPr>
              <w:t>*</w:t>
              <w:tab/>
            </w:r>
            <w:r>
              <w:rPr>
                <w:rStyle w:val="IndexLink"/>
              </w:rPr>
              <w:t>368</w:t>
            </w:r>
          </w:hyperlink>
        </w:p>
        <w:p>
          <w:pPr>
            <w:pStyle w:val="Contents3"/>
            <w:tabs>
              <w:tab w:val="clear" w:pos="8459"/>
              <w:tab w:val="right" w:pos="9026" w:leader="dot"/>
            </w:tabs>
            <w:rPr/>
          </w:pPr>
          <w:hyperlink w:anchor="__RefHeading___Toc2476518_3224264995">
            <w:r>
              <w:rPr>
                <w:webHidden/>
                <w:rStyle w:val="IndexLink"/>
                <w:rtl w:val="true"/>
              </w:rPr>
              <w:t>شاه میرک قائنی</w:t>
            </w:r>
            <w:r>
              <w:rPr>
                <w:rStyle w:val="IndexLink"/>
                <w:rtl w:val="true"/>
              </w:rPr>
              <w:t>*</w:t>
              <w:tab/>
            </w:r>
            <w:r>
              <w:rPr>
                <w:rStyle w:val="IndexLink"/>
              </w:rPr>
              <w:t>369</w:t>
            </w:r>
          </w:hyperlink>
        </w:p>
        <w:p>
          <w:pPr>
            <w:pStyle w:val="Contents3"/>
            <w:tabs>
              <w:tab w:val="clear" w:pos="8459"/>
              <w:tab w:val="right" w:pos="9026" w:leader="dot"/>
            </w:tabs>
            <w:rPr/>
          </w:pPr>
          <w:hyperlink w:anchor="__RefHeading___Toc2476520_3224264995">
            <w:r>
              <w:rPr>
                <w:webHidden/>
                <w:rStyle w:val="IndexLink"/>
                <w:rtl w:val="true"/>
              </w:rPr>
              <w:t>شیخ شاه‌نظر نذری قمشه‌ای</w:t>
            </w:r>
            <w:r>
              <w:rPr>
                <w:rStyle w:val="IndexLink"/>
                <w:rtl w:val="true"/>
              </w:rPr>
              <w:t>*</w:t>
              <w:tab/>
            </w:r>
            <w:r>
              <w:rPr>
                <w:rStyle w:val="IndexLink"/>
              </w:rPr>
              <w:t>369</w:t>
            </w:r>
          </w:hyperlink>
        </w:p>
        <w:p>
          <w:pPr>
            <w:pStyle w:val="Contents3"/>
            <w:tabs>
              <w:tab w:val="clear" w:pos="8459"/>
              <w:tab w:val="right" w:pos="9026" w:leader="dot"/>
            </w:tabs>
            <w:rPr/>
          </w:pPr>
          <w:hyperlink w:anchor="__RefHeading___Toc2476522_3224264995">
            <w:r>
              <w:rPr>
                <w:webHidden/>
                <w:rStyle w:val="IndexLink"/>
                <w:rtl w:val="true"/>
              </w:rPr>
              <w:t>شبیب ماربانانی اصفهانی</w:t>
            </w:r>
            <w:r>
              <w:rPr>
                <w:rStyle w:val="IndexLink"/>
                <w:rtl w:val="true"/>
              </w:rPr>
              <w:tab/>
            </w:r>
            <w:r>
              <w:rPr>
                <w:rStyle w:val="IndexLink"/>
              </w:rPr>
              <w:t>370</w:t>
            </w:r>
          </w:hyperlink>
        </w:p>
        <w:p>
          <w:pPr>
            <w:pStyle w:val="Contents3"/>
            <w:tabs>
              <w:tab w:val="clear" w:pos="8459"/>
              <w:tab w:val="right" w:pos="9026" w:leader="dot"/>
            </w:tabs>
            <w:rPr/>
          </w:pPr>
          <w:hyperlink w:anchor="__RefHeading___Toc2476524_3224264995">
            <w:r>
              <w:rPr>
                <w:webHidden/>
                <w:rStyle w:val="IndexLink"/>
                <w:rtl w:val="true"/>
              </w:rPr>
              <w:t>شبیب اصفهانی</w:t>
            </w:r>
            <w:r>
              <w:rPr>
                <w:rStyle w:val="IndexLink"/>
                <w:rtl w:val="true"/>
              </w:rPr>
              <w:tab/>
            </w:r>
            <w:r>
              <w:rPr>
                <w:rStyle w:val="IndexLink"/>
              </w:rPr>
              <w:t>370</w:t>
            </w:r>
          </w:hyperlink>
        </w:p>
        <w:p>
          <w:pPr>
            <w:pStyle w:val="Contents3"/>
            <w:tabs>
              <w:tab w:val="clear" w:pos="8459"/>
              <w:tab w:val="right" w:pos="9026" w:leader="dot"/>
            </w:tabs>
            <w:rPr/>
          </w:pPr>
          <w:hyperlink w:anchor="__RefHeading___Toc2476526_3224264995">
            <w:r>
              <w:rPr>
                <w:webHidden/>
                <w:rStyle w:val="IndexLink"/>
                <w:rtl w:val="true"/>
              </w:rPr>
              <w:t>حاجی شجاع اصفهانی</w:t>
            </w:r>
            <w:r>
              <w:rPr>
                <w:rStyle w:val="IndexLink"/>
                <w:rtl w:val="true"/>
              </w:rPr>
              <w:t>*</w:t>
              <w:tab/>
            </w:r>
            <w:r>
              <w:rPr>
                <w:rStyle w:val="IndexLink"/>
              </w:rPr>
              <w:t>371</w:t>
            </w:r>
          </w:hyperlink>
        </w:p>
        <w:p>
          <w:pPr>
            <w:pStyle w:val="Contents3"/>
            <w:tabs>
              <w:tab w:val="clear" w:pos="8459"/>
              <w:tab w:val="right" w:pos="9026" w:leader="dot"/>
            </w:tabs>
            <w:rPr/>
          </w:pPr>
          <w:hyperlink w:anchor="__RefHeading___Toc2476528_3224264995">
            <w:r>
              <w:rPr>
                <w:webHidden/>
                <w:rStyle w:val="IndexLink"/>
                <w:rtl w:val="true"/>
              </w:rPr>
              <w:t>شجاع لفتوانی</w:t>
            </w:r>
            <w:r>
              <w:rPr>
                <w:rStyle w:val="IndexLink"/>
                <w:rtl w:val="true"/>
              </w:rPr>
              <w:t>*</w:t>
              <w:tab/>
            </w:r>
            <w:r>
              <w:rPr>
                <w:rStyle w:val="IndexLink"/>
              </w:rPr>
              <w:t>371</w:t>
            </w:r>
          </w:hyperlink>
        </w:p>
        <w:p>
          <w:pPr>
            <w:pStyle w:val="Contents3"/>
            <w:tabs>
              <w:tab w:val="clear" w:pos="8459"/>
              <w:tab w:val="right" w:pos="9026" w:leader="dot"/>
            </w:tabs>
            <w:rPr/>
          </w:pPr>
          <w:hyperlink w:anchor="__RefHeading___Toc2476530_3224264995">
            <w:r>
              <w:rPr>
                <w:webHidden/>
                <w:rStyle w:val="IndexLink"/>
                <w:rtl w:val="true"/>
              </w:rPr>
              <w:t>شجاع اصفهانی</w:t>
            </w:r>
            <w:r>
              <w:rPr>
                <w:rStyle w:val="IndexLink"/>
                <w:rtl w:val="true"/>
              </w:rPr>
              <w:tab/>
            </w:r>
            <w:r>
              <w:rPr>
                <w:rStyle w:val="IndexLink"/>
              </w:rPr>
              <w:t>371</w:t>
            </w:r>
          </w:hyperlink>
        </w:p>
        <w:p>
          <w:pPr>
            <w:pStyle w:val="Contents3"/>
            <w:tabs>
              <w:tab w:val="clear" w:pos="8459"/>
              <w:tab w:val="right" w:pos="9026" w:leader="dot"/>
            </w:tabs>
            <w:rPr/>
          </w:pPr>
          <w:hyperlink w:anchor="__RefHeading___Toc2476532_3224264995">
            <w:r>
              <w:rPr>
                <w:webHidden/>
                <w:rStyle w:val="IndexLink"/>
                <w:rtl w:val="true"/>
              </w:rPr>
              <w:t>حاجی شجاع بناء اصفهانی</w:t>
            </w:r>
            <w:r>
              <w:rPr>
                <w:rStyle w:val="IndexLink"/>
                <w:rtl w:val="true"/>
              </w:rPr>
              <w:tab/>
            </w:r>
            <w:r>
              <w:rPr>
                <w:rStyle w:val="IndexLink"/>
              </w:rPr>
              <w:t>372</w:t>
            </w:r>
          </w:hyperlink>
        </w:p>
        <w:p>
          <w:pPr>
            <w:pStyle w:val="Contents3"/>
            <w:tabs>
              <w:tab w:val="clear" w:pos="8459"/>
              <w:tab w:val="right" w:pos="9026" w:leader="dot"/>
            </w:tabs>
            <w:rPr/>
          </w:pPr>
          <w:hyperlink w:anchor="__RefHeading___Toc2476534_3224264995">
            <w:r>
              <w:rPr>
                <w:webHidden/>
                <w:rStyle w:val="IndexLink"/>
                <w:rtl w:val="true"/>
              </w:rPr>
              <w:t>میرزا شجاع سیستانی</w:t>
            </w:r>
            <w:r>
              <w:rPr>
                <w:rStyle w:val="IndexLink"/>
                <w:rtl w:val="true"/>
              </w:rPr>
              <w:tab/>
            </w:r>
            <w:r>
              <w:rPr>
                <w:rStyle w:val="IndexLink"/>
              </w:rPr>
              <w:t>372</w:t>
            </w:r>
          </w:hyperlink>
        </w:p>
        <w:p>
          <w:pPr>
            <w:pStyle w:val="Contents3"/>
            <w:tabs>
              <w:tab w:val="clear" w:pos="8459"/>
              <w:tab w:val="right" w:pos="9026" w:leader="dot"/>
            </w:tabs>
            <w:rPr/>
          </w:pPr>
          <w:hyperlink w:anchor="__RefHeading___Toc2476536_3224264995">
            <w:r>
              <w:rPr>
                <w:webHidden/>
                <w:rStyle w:val="IndexLink"/>
                <w:rtl w:val="true"/>
              </w:rPr>
              <w:t>شدره کبیر</w:t>
            </w:r>
            <w:r>
              <w:rPr>
                <w:rStyle w:val="IndexLink"/>
                <w:rtl w:val="true"/>
              </w:rPr>
              <w:tab/>
            </w:r>
            <w:r>
              <w:rPr>
                <w:rStyle w:val="IndexLink"/>
              </w:rPr>
              <w:t>373</w:t>
            </w:r>
          </w:hyperlink>
        </w:p>
        <w:p>
          <w:pPr>
            <w:pStyle w:val="Contents3"/>
            <w:tabs>
              <w:tab w:val="clear" w:pos="8459"/>
              <w:tab w:val="right" w:pos="9026" w:leader="dot"/>
            </w:tabs>
            <w:rPr/>
          </w:pPr>
          <w:hyperlink w:anchor="__RefHeading___Toc2476538_3224264995">
            <w:r>
              <w:rPr>
                <w:webHidden/>
                <w:rStyle w:val="IndexLink"/>
                <w:rtl w:val="true"/>
              </w:rPr>
              <w:t>شرف‌الدّین سلطانی</w:t>
            </w:r>
            <w:r>
              <w:rPr>
                <w:rStyle w:val="IndexLink"/>
                <w:rtl w:val="true"/>
              </w:rPr>
              <w:t>*</w:t>
              <w:tab/>
            </w:r>
            <w:r>
              <w:rPr>
                <w:rStyle w:val="IndexLink"/>
              </w:rPr>
              <w:t>373</w:t>
            </w:r>
          </w:hyperlink>
        </w:p>
        <w:p>
          <w:pPr>
            <w:pStyle w:val="Contents3"/>
            <w:tabs>
              <w:tab w:val="clear" w:pos="8459"/>
              <w:tab w:val="right" w:pos="9026" w:leader="dot"/>
            </w:tabs>
            <w:rPr/>
          </w:pPr>
          <w:hyperlink w:anchor="__RefHeading___Toc2476540_3224264995">
            <w:r>
              <w:rPr>
                <w:webHidden/>
                <w:rStyle w:val="IndexLink"/>
                <w:rtl w:val="true"/>
              </w:rPr>
              <w:t>شرف شاه افطسی</w:t>
            </w:r>
            <w:r>
              <w:rPr>
                <w:rStyle w:val="IndexLink"/>
                <w:rtl w:val="true"/>
              </w:rPr>
              <w:tab/>
            </w:r>
            <w:r>
              <w:rPr>
                <w:rStyle w:val="IndexLink"/>
              </w:rPr>
              <w:t>373</w:t>
            </w:r>
          </w:hyperlink>
        </w:p>
        <w:p>
          <w:pPr>
            <w:pStyle w:val="Contents3"/>
            <w:tabs>
              <w:tab w:val="clear" w:pos="8459"/>
              <w:tab w:val="right" w:pos="9026" w:leader="dot"/>
            </w:tabs>
            <w:rPr/>
          </w:pPr>
          <w:hyperlink w:anchor="__RefHeading___Toc2476542_3224264995">
            <w:r>
              <w:rPr>
                <w:webHidden/>
                <w:rStyle w:val="IndexLink"/>
                <w:rtl w:val="true"/>
              </w:rPr>
              <w:t>ملّا محمّد شریف</w:t>
            </w:r>
            <w:r>
              <w:rPr>
                <w:rStyle w:val="IndexLink"/>
                <w:rtl w:val="true"/>
              </w:rPr>
              <w:tab/>
            </w:r>
            <w:r>
              <w:rPr>
                <w:rStyle w:val="IndexLink"/>
              </w:rPr>
              <w:t>374</w:t>
            </w:r>
          </w:hyperlink>
        </w:p>
        <w:p>
          <w:pPr>
            <w:pStyle w:val="Contents3"/>
            <w:tabs>
              <w:tab w:val="clear" w:pos="8459"/>
              <w:tab w:val="right" w:pos="9026" w:leader="dot"/>
            </w:tabs>
            <w:rPr/>
          </w:pPr>
          <w:hyperlink w:anchor="__RefHeading___Toc2476544_3224264995">
            <w:r>
              <w:rPr>
                <w:webHidden/>
                <w:rStyle w:val="IndexLink"/>
                <w:rtl w:val="true"/>
              </w:rPr>
              <w:t>محمّد شریف</w:t>
            </w:r>
            <w:r>
              <w:rPr>
                <w:rStyle w:val="IndexLink"/>
                <w:rtl w:val="true"/>
              </w:rPr>
              <w:tab/>
            </w:r>
            <w:r>
              <w:rPr>
                <w:rStyle w:val="IndexLink"/>
              </w:rPr>
              <w:t>374</w:t>
            </w:r>
          </w:hyperlink>
        </w:p>
        <w:p>
          <w:pPr>
            <w:pStyle w:val="Contents3"/>
            <w:tabs>
              <w:tab w:val="clear" w:pos="8459"/>
              <w:tab w:val="right" w:pos="9026" w:leader="dot"/>
            </w:tabs>
            <w:rPr/>
          </w:pPr>
          <w:hyperlink w:anchor="__RefHeading___Toc2476546_3224264995">
            <w:r>
              <w:rPr>
                <w:webHidden/>
                <w:rStyle w:val="IndexLink"/>
                <w:rtl w:val="true"/>
              </w:rPr>
              <w:t>ملّا محمّد شریف اشرفی</w:t>
            </w:r>
            <w:r>
              <w:rPr>
                <w:rStyle w:val="IndexLink"/>
                <w:rtl w:val="true"/>
              </w:rPr>
              <w:tab/>
            </w:r>
            <w:r>
              <w:rPr>
                <w:rStyle w:val="IndexLink"/>
              </w:rPr>
              <w:t>374</w:t>
            </w:r>
          </w:hyperlink>
        </w:p>
        <w:p>
          <w:pPr>
            <w:pStyle w:val="Contents3"/>
            <w:tabs>
              <w:tab w:val="clear" w:pos="8459"/>
              <w:tab w:val="right" w:pos="9026" w:leader="dot"/>
            </w:tabs>
            <w:rPr/>
          </w:pPr>
          <w:hyperlink w:anchor="__RefHeading___Toc2476548_3224264995">
            <w:r>
              <w:rPr>
                <w:webHidden/>
                <w:rStyle w:val="IndexLink"/>
                <w:rtl w:val="true"/>
              </w:rPr>
              <w:t>محمّد شریف اصفهانی</w:t>
            </w:r>
            <w:r>
              <w:rPr>
                <w:rStyle w:val="IndexLink"/>
                <w:rtl w:val="true"/>
              </w:rPr>
              <w:tab/>
            </w:r>
            <w:r>
              <w:rPr>
                <w:rStyle w:val="IndexLink"/>
              </w:rPr>
              <w:t>375</w:t>
            </w:r>
          </w:hyperlink>
        </w:p>
        <w:p>
          <w:pPr>
            <w:pStyle w:val="Contents3"/>
            <w:tabs>
              <w:tab w:val="clear" w:pos="8459"/>
              <w:tab w:val="right" w:pos="9026" w:leader="dot"/>
            </w:tabs>
            <w:rPr/>
          </w:pPr>
          <w:hyperlink w:anchor="__RefHeading___Toc2476550_3224264995">
            <w:r>
              <w:rPr>
                <w:webHidden/>
                <w:rStyle w:val="IndexLink"/>
                <w:rtl w:val="true"/>
              </w:rPr>
              <w:t>میرزا شریف الهام اصفهانی</w:t>
            </w:r>
            <w:r>
              <w:rPr>
                <w:rStyle w:val="IndexLink"/>
                <w:rtl w:val="true"/>
              </w:rPr>
              <w:tab/>
            </w:r>
            <w:r>
              <w:rPr>
                <w:rStyle w:val="IndexLink"/>
              </w:rPr>
              <w:t>375</w:t>
            </w:r>
          </w:hyperlink>
        </w:p>
        <w:p>
          <w:pPr>
            <w:pStyle w:val="Contents3"/>
            <w:tabs>
              <w:tab w:val="clear" w:pos="8459"/>
              <w:tab w:val="right" w:pos="9026" w:leader="dot"/>
            </w:tabs>
            <w:rPr/>
          </w:pPr>
          <w:hyperlink w:anchor="__RefHeading___Toc2476552_3224264995">
            <w:r>
              <w:rPr>
                <w:webHidden/>
                <w:rStyle w:val="IndexLink"/>
                <w:rtl w:val="true"/>
              </w:rPr>
              <w:t>میر شریف امانی اصفهانی</w:t>
            </w:r>
            <w:r>
              <w:rPr>
                <w:rStyle w:val="IndexLink"/>
                <w:rtl w:val="true"/>
              </w:rPr>
              <w:tab/>
            </w:r>
            <w:r>
              <w:rPr>
                <w:rStyle w:val="IndexLink"/>
              </w:rPr>
              <w:t>375</w:t>
            </w:r>
          </w:hyperlink>
        </w:p>
        <w:p>
          <w:pPr>
            <w:pStyle w:val="Contents3"/>
            <w:tabs>
              <w:tab w:val="clear" w:pos="8459"/>
              <w:tab w:val="right" w:pos="9026" w:leader="dot"/>
            </w:tabs>
            <w:rPr/>
          </w:pPr>
          <w:hyperlink w:anchor="__RefHeading___Toc2476554_3224264995">
            <w:r>
              <w:rPr>
                <w:webHidden/>
                <w:rStyle w:val="IndexLink"/>
                <w:rtl w:val="true"/>
              </w:rPr>
              <w:t>سیّد محمّد شریف ونکی سمیرمی</w:t>
            </w:r>
            <w:r>
              <w:rPr>
                <w:rStyle w:val="IndexLink"/>
                <w:rtl w:val="true"/>
              </w:rPr>
              <w:tab/>
            </w:r>
            <w:r>
              <w:rPr>
                <w:rStyle w:val="IndexLink"/>
              </w:rPr>
              <w:t>376</w:t>
            </w:r>
          </w:hyperlink>
        </w:p>
        <w:p>
          <w:pPr>
            <w:pStyle w:val="Contents3"/>
            <w:tabs>
              <w:tab w:val="clear" w:pos="8459"/>
              <w:tab w:val="right" w:pos="9026" w:leader="dot"/>
            </w:tabs>
            <w:rPr/>
          </w:pPr>
          <w:hyperlink w:anchor="__RefHeading___Toc2476556_3224264995">
            <w:r>
              <w:rPr>
                <w:webHidden/>
                <w:rStyle w:val="IndexLink"/>
                <w:rtl w:val="true"/>
              </w:rPr>
              <w:t>آقا محمّد شریف اصفهانی</w:t>
            </w:r>
            <w:r>
              <w:rPr>
                <w:rStyle w:val="IndexLink"/>
                <w:rtl w:val="true"/>
              </w:rPr>
              <w:t>*</w:t>
              <w:tab/>
            </w:r>
            <w:r>
              <w:rPr>
                <w:rStyle w:val="IndexLink"/>
              </w:rPr>
              <w:t>377</w:t>
            </w:r>
          </w:hyperlink>
        </w:p>
        <w:p>
          <w:pPr>
            <w:pStyle w:val="Contents3"/>
            <w:tabs>
              <w:tab w:val="clear" w:pos="8459"/>
              <w:tab w:val="right" w:pos="9026" w:leader="dot"/>
            </w:tabs>
            <w:rPr/>
          </w:pPr>
          <w:hyperlink w:anchor="__RefHeading___Toc2476558_3224264995">
            <w:r>
              <w:rPr>
                <w:webHidden/>
                <w:rStyle w:val="IndexLink"/>
                <w:rtl w:val="true"/>
              </w:rPr>
              <w:t>شریف حسینی</w:t>
            </w:r>
            <w:r>
              <w:rPr>
                <w:rStyle w:val="IndexLink"/>
                <w:rtl w:val="true"/>
              </w:rPr>
              <w:tab/>
            </w:r>
            <w:r>
              <w:rPr>
                <w:rStyle w:val="IndexLink"/>
              </w:rPr>
              <w:t>377</w:t>
            </w:r>
          </w:hyperlink>
        </w:p>
        <w:p>
          <w:pPr>
            <w:pStyle w:val="Contents3"/>
            <w:tabs>
              <w:tab w:val="clear" w:pos="8459"/>
              <w:tab w:val="right" w:pos="9026" w:leader="dot"/>
            </w:tabs>
            <w:rPr/>
          </w:pPr>
          <w:hyperlink w:anchor="__RefHeading___Toc2476560_3224264995">
            <w:r>
              <w:rPr>
                <w:webHidden/>
                <w:rStyle w:val="IndexLink"/>
                <w:rtl w:val="true"/>
              </w:rPr>
              <w:t>محمّد شریف لاهیجی</w:t>
            </w:r>
            <w:r>
              <w:rPr>
                <w:rStyle w:val="IndexLink"/>
                <w:rtl w:val="true"/>
              </w:rPr>
              <w:tab/>
            </w:r>
            <w:r>
              <w:rPr>
                <w:rStyle w:val="IndexLink"/>
              </w:rPr>
              <w:t>378</w:t>
            </w:r>
          </w:hyperlink>
        </w:p>
        <w:p>
          <w:pPr>
            <w:pStyle w:val="Contents3"/>
            <w:tabs>
              <w:tab w:val="clear" w:pos="8459"/>
              <w:tab w:val="right" w:pos="9026" w:leader="dot"/>
            </w:tabs>
            <w:rPr/>
          </w:pPr>
          <w:hyperlink w:anchor="__RefHeading___Toc2476562_3224264995">
            <w:r>
              <w:rPr>
                <w:webHidden/>
                <w:rStyle w:val="IndexLink"/>
                <w:rtl w:val="true"/>
              </w:rPr>
              <w:t xml:space="preserve">آقا محمّد شریف </w:t>
            </w:r>
            <w:r>
              <w:rPr>
                <w:rStyle w:val="IndexLink"/>
                <w:rtl w:val="true"/>
              </w:rPr>
              <w:t>[</w:t>
            </w:r>
            <w:r>
              <w:rPr>
                <w:rStyle w:val="IndexLink"/>
                <w:rtl w:val="true"/>
              </w:rPr>
              <w:t>خوانساری</w:t>
            </w:r>
            <w:r>
              <w:rPr>
                <w:rStyle w:val="IndexLink"/>
                <w:rtl w:val="true"/>
              </w:rPr>
              <w:t>]</w:t>
              <w:tab/>
            </w:r>
            <w:r>
              <w:rPr>
                <w:rStyle w:val="IndexLink"/>
              </w:rPr>
              <w:t>378</w:t>
            </w:r>
          </w:hyperlink>
        </w:p>
        <w:p>
          <w:pPr>
            <w:pStyle w:val="Contents3"/>
            <w:tabs>
              <w:tab w:val="clear" w:pos="8459"/>
              <w:tab w:val="right" w:pos="9026" w:leader="dot"/>
            </w:tabs>
            <w:rPr/>
          </w:pPr>
          <w:hyperlink w:anchor="__RefHeading___Toc2476564_3224264995">
            <w:r>
              <w:rPr>
                <w:webHidden/>
                <w:rStyle w:val="IndexLink"/>
                <w:rtl w:val="true"/>
              </w:rPr>
              <w:t>میرزا محمّد شریف تجرید اصفهانی</w:t>
            </w:r>
            <w:r>
              <w:rPr>
                <w:rStyle w:val="IndexLink"/>
                <w:rtl w:val="true"/>
              </w:rPr>
              <w:tab/>
            </w:r>
            <w:r>
              <w:rPr>
                <w:rStyle w:val="IndexLink"/>
              </w:rPr>
              <w:t>378</w:t>
            </w:r>
          </w:hyperlink>
        </w:p>
        <w:p>
          <w:pPr>
            <w:pStyle w:val="Contents3"/>
            <w:tabs>
              <w:tab w:val="clear" w:pos="8459"/>
              <w:tab w:val="right" w:pos="9026" w:leader="dot"/>
            </w:tabs>
            <w:rPr/>
          </w:pPr>
          <w:hyperlink w:anchor="__RefHeading___Toc2476566_3224264995">
            <w:r>
              <w:rPr>
                <w:webHidden/>
                <w:rStyle w:val="IndexLink"/>
                <w:rtl w:val="true"/>
              </w:rPr>
              <w:t>محمّد شریف ابهری اصفهانی</w:t>
            </w:r>
            <w:r>
              <w:rPr>
                <w:rStyle w:val="IndexLink"/>
                <w:rtl w:val="true"/>
              </w:rPr>
              <w:tab/>
            </w:r>
            <w:r>
              <w:rPr>
                <w:rStyle w:val="IndexLink"/>
              </w:rPr>
              <w:t>379</w:t>
            </w:r>
          </w:hyperlink>
        </w:p>
        <w:p>
          <w:pPr>
            <w:pStyle w:val="Contents3"/>
            <w:tabs>
              <w:tab w:val="clear" w:pos="8459"/>
              <w:tab w:val="right" w:pos="9026" w:leader="dot"/>
            </w:tabs>
            <w:rPr/>
          </w:pPr>
          <w:hyperlink w:anchor="__RefHeading___Toc2476568_3224264995">
            <w:r>
              <w:rPr>
                <w:webHidden/>
                <w:rStyle w:val="IndexLink"/>
                <w:rtl w:val="true"/>
              </w:rPr>
              <w:t>ملّا محمّد شریف خاتون‌آبادی</w:t>
            </w:r>
            <w:r>
              <w:rPr>
                <w:rStyle w:val="IndexLink"/>
                <w:rtl w:val="true"/>
              </w:rPr>
              <w:tab/>
            </w:r>
            <w:r>
              <w:rPr>
                <w:rStyle w:val="IndexLink"/>
              </w:rPr>
              <w:t>379</w:t>
            </w:r>
          </w:hyperlink>
        </w:p>
        <w:p>
          <w:pPr>
            <w:pStyle w:val="Contents3"/>
            <w:tabs>
              <w:tab w:val="clear" w:pos="8459"/>
              <w:tab w:val="right" w:pos="9026" w:leader="dot"/>
            </w:tabs>
            <w:rPr/>
          </w:pPr>
          <w:hyperlink w:anchor="__RefHeading___Toc2476570_3224264995">
            <w:r>
              <w:rPr>
                <w:webHidden/>
                <w:rStyle w:val="IndexLink"/>
                <w:rtl w:val="true"/>
              </w:rPr>
              <w:t>شریف نسابه اصفهانی</w:t>
            </w:r>
            <w:r>
              <w:rPr>
                <w:rStyle w:val="IndexLink"/>
                <w:rtl w:val="true"/>
              </w:rPr>
              <w:tab/>
            </w:r>
            <w:r>
              <w:rPr>
                <w:rStyle w:val="IndexLink"/>
              </w:rPr>
              <w:t>380</w:t>
            </w:r>
          </w:hyperlink>
        </w:p>
        <w:p>
          <w:pPr>
            <w:pStyle w:val="Contents3"/>
            <w:tabs>
              <w:tab w:val="clear" w:pos="8459"/>
              <w:tab w:val="right" w:pos="9026" w:leader="dot"/>
            </w:tabs>
            <w:rPr/>
          </w:pPr>
          <w:hyperlink w:anchor="__RefHeading___Toc2476572_3224264995">
            <w:r>
              <w:rPr>
                <w:webHidden/>
                <w:rStyle w:val="IndexLink"/>
                <w:rtl w:val="true"/>
              </w:rPr>
              <w:t>سیّد شریف خلخالی</w:t>
            </w:r>
            <w:r>
              <w:rPr>
                <w:rStyle w:val="IndexLink"/>
                <w:rtl w:val="true"/>
              </w:rPr>
              <w:tab/>
            </w:r>
            <w:r>
              <w:rPr>
                <w:rStyle w:val="IndexLink"/>
              </w:rPr>
              <w:t>380</w:t>
            </w:r>
          </w:hyperlink>
        </w:p>
        <w:p>
          <w:pPr>
            <w:pStyle w:val="Contents3"/>
            <w:tabs>
              <w:tab w:val="clear" w:pos="8459"/>
              <w:tab w:val="right" w:pos="9026" w:leader="dot"/>
            </w:tabs>
            <w:rPr/>
          </w:pPr>
          <w:hyperlink w:anchor="__RefHeading___Toc2476574_3224264995">
            <w:r>
              <w:rPr>
                <w:webHidden/>
                <w:rStyle w:val="IndexLink"/>
                <w:rtl w:val="true"/>
              </w:rPr>
              <w:t>محمّد شریف اصفهانی</w:t>
            </w:r>
            <w:r>
              <w:rPr>
                <w:rStyle w:val="IndexLink"/>
                <w:rtl w:val="true"/>
              </w:rPr>
              <w:t>*</w:t>
              <w:tab/>
            </w:r>
            <w:r>
              <w:rPr>
                <w:rStyle w:val="IndexLink"/>
              </w:rPr>
              <w:t>380</w:t>
            </w:r>
          </w:hyperlink>
        </w:p>
        <w:p>
          <w:pPr>
            <w:pStyle w:val="Contents3"/>
            <w:tabs>
              <w:tab w:val="clear" w:pos="8459"/>
              <w:tab w:val="right" w:pos="9026" w:leader="dot"/>
            </w:tabs>
            <w:rPr/>
          </w:pPr>
          <w:hyperlink w:anchor="__RefHeading___Toc2476576_3224264995">
            <w:r>
              <w:rPr>
                <w:webHidden/>
                <w:rStyle w:val="IndexLink"/>
                <w:rtl w:val="true"/>
              </w:rPr>
              <w:t>محمّد شریف اصفهانی</w:t>
            </w:r>
            <w:r>
              <w:rPr>
                <w:rStyle w:val="IndexLink"/>
                <w:rtl w:val="true"/>
              </w:rPr>
              <w:tab/>
            </w:r>
            <w:r>
              <w:rPr>
                <w:rStyle w:val="IndexLink"/>
              </w:rPr>
              <w:t>381</w:t>
            </w:r>
          </w:hyperlink>
        </w:p>
        <w:p>
          <w:pPr>
            <w:pStyle w:val="Contents3"/>
            <w:tabs>
              <w:tab w:val="clear" w:pos="8459"/>
              <w:tab w:val="right" w:pos="9026" w:leader="dot"/>
            </w:tabs>
            <w:rPr/>
          </w:pPr>
          <w:hyperlink w:anchor="__RefHeading___Toc2476578_3224264995">
            <w:r>
              <w:rPr>
                <w:webHidden/>
                <w:rStyle w:val="IndexLink"/>
                <w:rtl w:val="true"/>
              </w:rPr>
              <w:t>محمّد شریف ورنوسفادرانی</w:t>
            </w:r>
            <w:r>
              <w:rPr>
                <w:rStyle w:val="IndexLink"/>
                <w:rtl w:val="true"/>
              </w:rPr>
              <w:tab/>
            </w:r>
            <w:r>
              <w:rPr>
                <w:rStyle w:val="IndexLink"/>
              </w:rPr>
              <w:t>381</w:t>
            </w:r>
          </w:hyperlink>
        </w:p>
        <w:p>
          <w:pPr>
            <w:pStyle w:val="Contents3"/>
            <w:tabs>
              <w:tab w:val="clear" w:pos="8459"/>
              <w:tab w:val="right" w:pos="9026" w:leader="dot"/>
            </w:tabs>
            <w:rPr/>
          </w:pPr>
          <w:hyperlink w:anchor="__RefHeading___Toc2476580_3224264995">
            <w:r>
              <w:rPr>
                <w:webHidden/>
                <w:rStyle w:val="IndexLink"/>
                <w:rtl w:val="true"/>
              </w:rPr>
              <w:t>میرزا شریف خازن تبریزی</w:t>
            </w:r>
            <w:r>
              <w:rPr>
                <w:rStyle w:val="IndexLink"/>
                <w:rtl w:val="true"/>
              </w:rPr>
              <w:tab/>
            </w:r>
            <w:r>
              <w:rPr>
                <w:rStyle w:val="IndexLink"/>
              </w:rPr>
              <w:t>382</w:t>
            </w:r>
          </w:hyperlink>
        </w:p>
        <w:p>
          <w:pPr>
            <w:pStyle w:val="Contents3"/>
            <w:tabs>
              <w:tab w:val="clear" w:pos="8459"/>
              <w:tab w:val="right" w:pos="9026" w:leader="dot"/>
            </w:tabs>
            <w:rPr/>
          </w:pPr>
          <w:hyperlink w:anchor="__RefHeading___Toc2476582_3224264995">
            <w:r>
              <w:rPr>
                <w:webHidden/>
                <w:rStyle w:val="IndexLink"/>
                <w:rtl w:val="true"/>
              </w:rPr>
              <w:t>محمّد شریف جِزِه‌ای</w:t>
            </w:r>
            <w:r>
              <w:rPr>
                <w:rStyle w:val="IndexLink"/>
                <w:rtl w:val="true"/>
              </w:rPr>
              <w:t>*</w:t>
              <w:tab/>
            </w:r>
            <w:r>
              <w:rPr>
                <w:rStyle w:val="IndexLink"/>
              </w:rPr>
              <w:t>382</w:t>
            </w:r>
          </w:hyperlink>
        </w:p>
        <w:p>
          <w:pPr>
            <w:pStyle w:val="Contents3"/>
            <w:tabs>
              <w:tab w:val="clear" w:pos="8459"/>
              <w:tab w:val="right" w:pos="9026" w:leader="dot"/>
            </w:tabs>
            <w:rPr/>
          </w:pPr>
          <w:hyperlink w:anchor="__RefHeading___Toc2476584_3224264995">
            <w:r>
              <w:rPr>
                <w:webHidden/>
                <w:rStyle w:val="IndexLink"/>
                <w:rtl w:val="true"/>
              </w:rPr>
              <w:t>ملّا محمّد شریف سرمدی اصفهانی</w:t>
            </w:r>
            <w:r>
              <w:rPr>
                <w:rStyle w:val="IndexLink"/>
                <w:rtl w:val="true"/>
              </w:rPr>
              <w:t>*</w:t>
              <w:tab/>
            </w:r>
            <w:r>
              <w:rPr>
                <w:rStyle w:val="IndexLink"/>
              </w:rPr>
              <w:t>383</w:t>
            </w:r>
          </w:hyperlink>
        </w:p>
        <w:p>
          <w:pPr>
            <w:pStyle w:val="Contents3"/>
            <w:tabs>
              <w:tab w:val="clear" w:pos="8459"/>
              <w:tab w:val="right" w:pos="9026" w:leader="dot"/>
            </w:tabs>
            <w:rPr/>
          </w:pPr>
          <w:hyperlink w:anchor="__RefHeading___Toc2476586_3224264995">
            <w:r>
              <w:rPr>
                <w:webHidden/>
                <w:rStyle w:val="IndexLink"/>
                <w:rtl w:val="true"/>
              </w:rPr>
              <w:t>محمّد شریف مجلسی</w:t>
            </w:r>
            <w:r>
              <w:rPr>
                <w:rStyle w:val="IndexLink"/>
                <w:rtl w:val="true"/>
              </w:rPr>
              <w:tab/>
            </w:r>
            <w:r>
              <w:rPr>
                <w:rStyle w:val="IndexLink"/>
              </w:rPr>
              <w:t>383</w:t>
            </w:r>
          </w:hyperlink>
        </w:p>
        <w:p>
          <w:pPr>
            <w:pStyle w:val="Contents3"/>
            <w:tabs>
              <w:tab w:val="clear" w:pos="8459"/>
              <w:tab w:val="right" w:pos="9026" w:leader="dot"/>
            </w:tabs>
            <w:rPr/>
          </w:pPr>
          <w:hyperlink w:anchor="__RefHeading___Toc2476588_3224264995">
            <w:r>
              <w:rPr>
                <w:webHidden/>
                <w:rStyle w:val="IndexLink"/>
                <w:rtl w:val="true"/>
              </w:rPr>
              <w:t>حاجی شریف منشور اصفهانی</w:t>
            </w:r>
            <w:r>
              <w:rPr>
                <w:rStyle w:val="IndexLink"/>
                <w:rtl w:val="true"/>
              </w:rPr>
              <w:tab/>
            </w:r>
            <w:r>
              <w:rPr>
                <w:rStyle w:val="IndexLink"/>
              </w:rPr>
              <w:t>383</w:t>
            </w:r>
          </w:hyperlink>
        </w:p>
        <w:p>
          <w:pPr>
            <w:pStyle w:val="Contents3"/>
            <w:tabs>
              <w:tab w:val="clear" w:pos="8459"/>
              <w:tab w:val="right" w:pos="9026" w:leader="dot"/>
            </w:tabs>
            <w:rPr/>
          </w:pPr>
          <w:hyperlink w:anchor="__RefHeading___Toc2476590_3224264995">
            <w:r>
              <w:rPr>
                <w:webHidden/>
                <w:rStyle w:val="IndexLink"/>
                <w:rtl w:val="true"/>
              </w:rPr>
              <w:t>خواجه محمّد شریف هجری طهرانی</w:t>
            </w:r>
            <w:r>
              <w:rPr>
                <w:rStyle w:val="IndexLink"/>
                <w:rtl w:val="true"/>
              </w:rPr>
              <w:tab/>
            </w:r>
            <w:r>
              <w:rPr>
                <w:rStyle w:val="IndexLink"/>
              </w:rPr>
              <w:t>384</w:t>
            </w:r>
          </w:hyperlink>
        </w:p>
        <w:p>
          <w:pPr>
            <w:pStyle w:val="Contents3"/>
            <w:tabs>
              <w:tab w:val="clear" w:pos="8459"/>
              <w:tab w:val="right" w:pos="9026" w:leader="dot"/>
            </w:tabs>
            <w:rPr/>
          </w:pPr>
          <w:hyperlink w:anchor="__RefHeading___Toc2476592_3224264995">
            <w:r>
              <w:rPr>
                <w:webHidden/>
                <w:rStyle w:val="IndexLink"/>
                <w:rtl w:val="true"/>
              </w:rPr>
              <w:t>شعاع صدری اصفهانی</w:t>
            </w:r>
            <w:r>
              <w:rPr>
                <w:rStyle w:val="IndexLink"/>
                <w:rtl w:val="true"/>
              </w:rPr>
              <w:tab/>
            </w:r>
            <w:r>
              <w:rPr>
                <w:rStyle w:val="IndexLink"/>
              </w:rPr>
              <w:t>385</w:t>
            </w:r>
          </w:hyperlink>
        </w:p>
        <w:p>
          <w:pPr>
            <w:pStyle w:val="Contents3"/>
            <w:tabs>
              <w:tab w:val="clear" w:pos="8459"/>
              <w:tab w:val="right" w:pos="9026" w:leader="dot"/>
            </w:tabs>
            <w:rPr/>
          </w:pPr>
          <w:hyperlink w:anchor="__RefHeading___Toc2476594_3224264995">
            <w:r>
              <w:rPr>
                <w:webHidden/>
                <w:rStyle w:val="IndexLink"/>
                <w:rtl w:val="true"/>
              </w:rPr>
              <w:t>شعبانعلی اصفهانی</w:t>
            </w:r>
            <w:r>
              <w:rPr>
                <w:rStyle w:val="IndexLink"/>
                <w:rtl w:val="true"/>
              </w:rPr>
              <w:t>*</w:t>
              <w:tab/>
            </w:r>
            <w:r>
              <w:rPr>
                <w:rStyle w:val="IndexLink"/>
              </w:rPr>
              <w:t>385</w:t>
            </w:r>
          </w:hyperlink>
        </w:p>
        <w:p>
          <w:pPr>
            <w:pStyle w:val="Contents3"/>
            <w:tabs>
              <w:tab w:val="clear" w:pos="8459"/>
              <w:tab w:val="right" w:pos="9026" w:leader="dot"/>
            </w:tabs>
            <w:rPr/>
          </w:pPr>
          <w:hyperlink w:anchor="__RefHeading___Toc2476596_3224264995">
            <w:r>
              <w:rPr>
                <w:webHidden/>
                <w:rStyle w:val="IndexLink"/>
                <w:rtl w:val="true"/>
              </w:rPr>
              <w:t>شعبان خان تارزن</w:t>
            </w:r>
            <w:r>
              <w:rPr>
                <w:rStyle w:val="IndexLink"/>
                <w:rtl w:val="true"/>
              </w:rPr>
              <w:t>*</w:t>
              <w:tab/>
            </w:r>
            <w:r>
              <w:rPr>
                <w:rStyle w:val="IndexLink"/>
              </w:rPr>
              <w:t>385</w:t>
            </w:r>
          </w:hyperlink>
        </w:p>
        <w:p>
          <w:pPr>
            <w:pStyle w:val="Contents3"/>
            <w:tabs>
              <w:tab w:val="clear" w:pos="8459"/>
              <w:tab w:val="right" w:pos="9026" w:leader="dot"/>
            </w:tabs>
            <w:rPr/>
          </w:pPr>
          <w:hyperlink w:anchor="__RefHeading___Toc2476598_3224264995">
            <w:r>
              <w:rPr>
                <w:webHidden/>
                <w:rStyle w:val="IndexLink"/>
                <w:rtl w:val="true"/>
              </w:rPr>
              <w:t>شعیا نبی علیه‌السلام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2476600_3224264995">
            <w:r>
              <w:rPr>
                <w:webHidden/>
                <w:rStyle w:val="IndexLink"/>
                <w:rtl w:val="true"/>
              </w:rPr>
              <w:t>خواجه شعیب جوشقانی</w:t>
            </w:r>
            <w:r>
              <w:rPr>
                <w:rStyle w:val="IndexLink"/>
                <w:rtl w:val="true"/>
              </w:rPr>
              <w:tab/>
            </w:r>
            <w:r>
              <w:rPr>
                <w:rStyle w:val="IndexLink"/>
              </w:rPr>
              <w:t>386</w:t>
            </w:r>
          </w:hyperlink>
        </w:p>
        <w:p>
          <w:pPr>
            <w:pStyle w:val="Contents3"/>
            <w:tabs>
              <w:tab w:val="clear" w:pos="8459"/>
              <w:tab w:val="right" w:pos="9026" w:leader="dot"/>
            </w:tabs>
            <w:rPr/>
          </w:pPr>
          <w:hyperlink w:anchor="__RefHeading___Toc2476602_3224264995">
            <w:r>
              <w:rPr>
                <w:webHidden/>
                <w:rStyle w:val="IndexLink"/>
                <w:rtl w:val="true"/>
              </w:rPr>
              <w:t>شعیب خوانساری</w:t>
            </w:r>
            <w:r>
              <w:rPr>
                <w:rStyle w:val="IndexLink"/>
                <w:rtl w:val="true"/>
              </w:rPr>
              <w:tab/>
            </w:r>
            <w:r>
              <w:rPr>
                <w:rStyle w:val="IndexLink"/>
              </w:rPr>
              <w:t>387</w:t>
            </w:r>
          </w:hyperlink>
        </w:p>
        <w:p>
          <w:pPr>
            <w:pStyle w:val="Contents3"/>
            <w:tabs>
              <w:tab w:val="clear" w:pos="8459"/>
              <w:tab w:val="right" w:pos="9026" w:leader="dot"/>
            </w:tabs>
            <w:rPr/>
          </w:pPr>
          <w:hyperlink w:anchor="__RefHeading___Toc2476604_3224264995">
            <w:r>
              <w:rPr>
                <w:webHidden/>
                <w:rStyle w:val="IndexLink"/>
                <w:rtl w:val="true"/>
              </w:rPr>
              <w:t>شفاءاللّه قلزم چهارمحالی</w:t>
            </w:r>
            <w:r>
              <w:rPr>
                <w:rStyle w:val="IndexLink"/>
                <w:rtl w:val="true"/>
              </w:rPr>
              <w:tab/>
            </w:r>
            <w:r>
              <w:rPr>
                <w:rStyle w:val="IndexLink"/>
              </w:rPr>
              <w:t>388</w:t>
            </w:r>
          </w:hyperlink>
        </w:p>
        <w:p>
          <w:pPr>
            <w:pStyle w:val="Contents3"/>
            <w:tabs>
              <w:tab w:val="clear" w:pos="8459"/>
              <w:tab w:val="right" w:pos="9026" w:leader="dot"/>
            </w:tabs>
            <w:rPr/>
          </w:pPr>
          <w:hyperlink w:anchor="__RefHeading___Toc2476606_3224264995">
            <w:r>
              <w:rPr>
                <w:webHidden/>
                <w:rStyle w:val="IndexLink"/>
                <w:rtl w:val="true"/>
              </w:rPr>
              <w:t>محمّد شفیع اصفهانی</w:t>
            </w:r>
            <w:r>
              <w:rPr>
                <w:rStyle w:val="IndexLink"/>
                <w:rtl w:val="true"/>
              </w:rPr>
              <w:t>*</w:t>
              <w:tab/>
            </w:r>
            <w:r>
              <w:rPr>
                <w:rStyle w:val="IndexLink"/>
              </w:rPr>
              <w:t>388</w:t>
            </w:r>
          </w:hyperlink>
        </w:p>
        <w:p>
          <w:pPr>
            <w:pStyle w:val="Contents3"/>
            <w:tabs>
              <w:tab w:val="clear" w:pos="8459"/>
              <w:tab w:val="right" w:pos="9026" w:leader="dot"/>
            </w:tabs>
            <w:rPr/>
          </w:pPr>
          <w:hyperlink w:anchor="__RefHeading___Toc2476608_3224264995">
            <w:r>
              <w:rPr>
                <w:webHidden/>
                <w:rStyle w:val="IndexLink"/>
                <w:rtl w:val="true"/>
              </w:rPr>
              <w:t>محمّد شفیع اصفهانی</w:t>
            </w:r>
            <w:r>
              <w:rPr>
                <w:rStyle w:val="IndexLink"/>
                <w:rtl w:val="true"/>
              </w:rPr>
              <w:tab/>
            </w:r>
            <w:r>
              <w:rPr>
                <w:rStyle w:val="IndexLink"/>
              </w:rPr>
              <w:t>388</w:t>
            </w:r>
          </w:hyperlink>
        </w:p>
        <w:p>
          <w:pPr>
            <w:pStyle w:val="Contents3"/>
            <w:tabs>
              <w:tab w:val="clear" w:pos="8459"/>
              <w:tab w:val="right" w:pos="9026" w:leader="dot"/>
            </w:tabs>
            <w:rPr/>
          </w:pPr>
          <w:hyperlink w:anchor="__RefHeading___Toc2476610_3224264995">
            <w:r>
              <w:rPr>
                <w:webHidden/>
                <w:rStyle w:val="IndexLink"/>
                <w:rtl w:val="true"/>
              </w:rPr>
              <w:t>محمّد شفیع نیشابوری</w:t>
            </w:r>
            <w:r>
              <w:rPr>
                <w:rStyle w:val="IndexLink"/>
                <w:rtl w:val="true"/>
              </w:rPr>
              <w:tab/>
            </w:r>
            <w:r>
              <w:rPr>
                <w:rStyle w:val="IndexLink"/>
              </w:rPr>
              <w:t>389</w:t>
            </w:r>
          </w:hyperlink>
        </w:p>
        <w:p>
          <w:pPr>
            <w:pStyle w:val="Contents3"/>
            <w:tabs>
              <w:tab w:val="clear" w:pos="8459"/>
              <w:tab w:val="right" w:pos="9026" w:leader="dot"/>
            </w:tabs>
            <w:rPr/>
          </w:pPr>
          <w:hyperlink w:anchor="__RefHeading___Toc2476612_3224264995">
            <w:r>
              <w:rPr>
                <w:webHidden/>
                <w:rStyle w:val="IndexLink"/>
                <w:rtl w:val="true"/>
              </w:rPr>
              <w:t>میرزا محمّد شفیع محلّه‌نوئی</w:t>
            </w:r>
            <w:r>
              <w:rPr>
                <w:rStyle w:val="IndexLink"/>
                <w:rtl w:val="true"/>
              </w:rPr>
              <w:tab/>
            </w:r>
            <w:r>
              <w:rPr>
                <w:rStyle w:val="IndexLink"/>
              </w:rPr>
              <w:t>389</w:t>
            </w:r>
          </w:hyperlink>
        </w:p>
        <w:p>
          <w:pPr>
            <w:pStyle w:val="Contents3"/>
            <w:tabs>
              <w:tab w:val="clear" w:pos="8459"/>
              <w:tab w:val="right" w:pos="9026" w:leader="dot"/>
            </w:tabs>
            <w:rPr/>
          </w:pPr>
          <w:hyperlink w:anchor="__RefHeading___Toc2476614_3224264995">
            <w:r>
              <w:rPr>
                <w:webHidden/>
                <w:rStyle w:val="IndexLink"/>
                <w:rtl w:val="true"/>
              </w:rPr>
              <w:t>محمّد شفیع لاری</w:t>
            </w:r>
            <w:r>
              <w:rPr>
                <w:rStyle w:val="IndexLink"/>
                <w:rtl w:val="true"/>
              </w:rPr>
              <w:tab/>
            </w:r>
            <w:r>
              <w:rPr>
                <w:rStyle w:val="IndexLink"/>
              </w:rPr>
              <w:t>390</w:t>
            </w:r>
          </w:hyperlink>
        </w:p>
        <w:p>
          <w:pPr>
            <w:pStyle w:val="Contents3"/>
            <w:tabs>
              <w:tab w:val="clear" w:pos="8459"/>
              <w:tab w:val="right" w:pos="9026" w:leader="dot"/>
            </w:tabs>
            <w:rPr/>
          </w:pPr>
          <w:hyperlink w:anchor="__RefHeading___Toc2476616_3224264995">
            <w:r>
              <w:rPr>
                <w:webHidden/>
                <w:rStyle w:val="IndexLink"/>
                <w:rtl w:val="true"/>
              </w:rPr>
              <w:t>محمّد شفیع سالم اصفهانی</w:t>
            </w:r>
            <w:r>
              <w:rPr>
                <w:rStyle w:val="IndexLink"/>
                <w:rtl w:val="true"/>
              </w:rPr>
              <w:t>*</w:t>
              <w:tab/>
            </w:r>
            <w:r>
              <w:rPr>
                <w:rStyle w:val="IndexLink"/>
              </w:rPr>
              <w:t>390</w:t>
            </w:r>
          </w:hyperlink>
        </w:p>
        <w:p>
          <w:pPr>
            <w:pStyle w:val="Contents3"/>
            <w:tabs>
              <w:tab w:val="clear" w:pos="8459"/>
              <w:tab w:val="right" w:pos="9026" w:leader="dot"/>
            </w:tabs>
            <w:rPr/>
          </w:pPr>
          <w:hyperlink w:anchor="__RefHeading___Toc2476618_3224264995">
            <w:r>
              <w:rPr>
                <w:webHidden/>
                <w:rStyle w:val="IndexLink"/>
                <w:rtl w:val="true"/>
              </w:rPr>
              <w:t>ملّا محمّد شفیع قاری بحار</w:t>
            </w:r>
            <w:r>
              <w:rPr>
                <w:rStyle w:val="IndexLink"/>
                <w:rtl w:val="true"/>
              </w:rPr>
              <w:tab/>
            </w:r>
            <w:r>
              <w:rPr>
                <w:rStyle w:val="IndexLink"/>
              </w:rPr>
              <w:t>390</w:t>
            </w:r>
          </w:hyperlink>
        </w:p>
        <w:p>
          <w:pPr>
            <w:pStyle w:val="Contents3"/>
            <w:tabs>
              <w:tab w:val="clear" w:pos="8459"/>
              <w:tab w:val="right" w:pos="9026" w:leader="dot"/>
            </w:tabs>
            <w:rPr/>
          </w:pPr>
          <w:hyperlink w:anchor="__RefHeading___Toc2476620_3224264995">
            <w:r>
              <w:rPr>
                <w:webHidden/>
                <w:rStyle w:val="IndexLink"/>
                <w:rtl w:val="true"/>
              </w:rPr>
              <w:t>آخوند ملّا محمّد شفیع موحّد طالقانی</w:t>
            </w:r>
            <w:r>
              <w:rPr>
                <w:rStyle w:val="IndexLink"/>
                <w:rtl w:val="true"/>
              </w:rPr>
              <w:tab/>
            </w:r>
            <w:r>
              <w:rPr>
                <w:rStyle w:val="IndexLink"/>
              </w:rPr>
              <w:t>392</w:t>
            </w:r>
          </w:hyperlink>
        </w:p>
        <w:p>
          <w:pPr>
            <w:pStyle w:val="Contents3"/>
            <w:tabs>
              <w:tab w:val="clear" w:pos="8459"/>
              <w:tab w:val="right" w:pos="9026" w:leader="dot"/>
            </w:tabs>
            <w:rPr/>
          </w:pPr>
          <w:hyperlink w:anchor="__RefHeading___Toc2476622_3224264995">
            <w:r>
              <w:rPr>
                <w:webHidden/>
                <w:rStyle w:val="IndexLink"/>
                <w:rtl w:val="true"/>
              </w:rPr>
              <w:t>محمّد شفیع اصفهانی</w:t>
            </w:r>
            <w:r>
              <w:rPr>
                <w:rStyle w:val="IndexLink"/>
                <w:rtl w:val="true"/>
              </w:rPr>
              <w:tab/>
            </w:r>
            <w:r>
              <w:rPr>
                <w:rStyle w:val="IndexLink"/>
              </w:rPr>
              <w:t>393</w:t>
            </w:r>
          </w:hyperlink>
        </w:p>
        <w:p>
          <w:pPr>
            <w:pStyle w:val="Contents3"/>
            <w:tabs>
              <w:tab w:val="clear" w:pos="8459"/>
              <w:tab w:val="right" w:pos="9026" w:leader="dot"/>
            </w:tabs>
            <w:rPr/>
          </w:pPr>
          <w:hyperlink w:anchor="__RefHeading___Toc2476624_3224264995">
            <w:r>
              <w:rPr>
                <w:webHidden/>
                <w:rStyle w:val="IndexLink"/>
                <w:rtl w:val="true"/>
              </w:rPr>
              <w:t>محمّد شفیع جونقانی</w:t>
            </w:r>
            <w:r>
              <w:rPr>
                <w:rStyle w:val="IndexLink"/>
                <w:rtl w:val="true"/>
              </w:rPr>
              <w:tab/>
            </w:r>
            <w:r>
              <w:rPr>
                <w:rStyle w:val="IndexLink"/>
              </w:rPr>
              <w:t>393</w:t>
            </w:r>
          </w:hyperlink>
        </w:p>
        <w:p>
          <w:pPr>
            <w:pStyle w:val="Contents3"/>
            <w:tabs>
              <w:tab w:val="clear" w:pos="8459"/>
              <w:tab w:val="right" w:pos="9026" w:leader="dot"/>
            </w:tabs>
            <w:rPr/>
          </w:pPr>
          <w:hyperlink w:anchor="__RefHeading___Toc2476626_3224264995">
            <w:r>
              <w:rPr>
                <w:webHidden/>
                <w:rStyle w:val="IndexLink"/>
                <w:rtl w:val="true"/>
              </w:rPr>
              <w:t>محمّد شفیع خوراسکانی</w:t>
            </w:r>
            <w:r>
              <w:rPr>
                <w:rStyle w:val="IndexLink"/>
                <w:rtl w:val="true"/>
              </w:rPr>
              <w:tab/>
            </w:r>
            <w:r>
              <w:rPr>
                <w:rStyle w:val="IndexLink"/>
              </w:rPr>
              <w:t>393</w:t>
            </w:r>
          </w:hyperlink>
        </w:p>
        <w:p>
          <w:pPr>
            <w:pStyle w:val="Contents3"/>
            <w:tabs>
              <w:tab w:val="clear" w:pos="8459"/>
              <w:tab w:val="right" w:pos="9026" w:leader="dot"/>
            </w:tabs>
            <w:rPr/>
          </w:pPr>
          <w:hyperlink w:anchor="__RefHeading___Toc2476628_3224264995">
            <w:r>
              <w:rPr>
                <w:webHidden/>
                <w:rStyle w:val="IndexLink"/>
                <w:rtl w:val="true"/>
              </w:rPr>
              <w:t>محمّد شفیع نائینی خوراسکانی</w:t>
            </w:r>
            <w:r>
              <w:rPr>
                <w:rStyle w:val="IndexLink"/>
                <w:rtl w:val="true"/>
              </w:rPr>
              <w:t>*</w:t>
              <w:tab/>
            </w:r>
            <w:r>
              <w:rPr>
                <w:rStyle w:val="IndexLink"/>
              </w:rPr>
              <w:t>394</w:t>
            </w:r>
          </w:hyperlink>
        </w:p>
        <w:p>
          <w:pPr>
            <w:pStyle w:val="Contents3"/>
            <w:tabs>
              <w:tab w:val="clear" w:pos="8459"/>
              <w:tab w:val="right" w:pos="9026" w:leader="dot"/>
            </w:tabs>
            <w:rPr/>
          </w:pPr>
          <w:hyperlink w:anchor="__RefHeading___Toc2476630_3224264995">
            <w:r>
              <w:rPr>
                <w:webHidden/>
                <w:rStyle w:val="IndexLink"/>
                <w:rtl w:val="true"/>
              </w:rPr>
              <w:t>محمّد شفیع خوشنویس اصفهانی</w:t>
            </w:r>
            <w:r>
              <w:rPr>
                <w:rStyle w:val="IndexLink"/>
                <w:rtl w:val="true"/>
              </w:rPr>
              <w:t>*</w:t>
              <w:tab/>
            </w:r>
            <w:r>
              <w:rPr>
                <w:rStyle w:val="IndexLink"/>
              </w:rPr>
              <w:t>394</w:t>
            </w:r>
          </w:hyperlink>
        </w:p>
        <w:p>
          <w:pPr>
            <w:pStyle w:val="Contents3"/>
            <w:tabs>
              <w:tab w:val="clear" w:pos="8459"/>
              <w:tab w:val="right" w:pos="9026" w:leader="dot"/>
            </w:tabs>
            <w:rPr/>
          </w:pPr>
          <w:hyperlink w:anchor="__RefHeading___Toc2476632_3224264995">
            <w:r>
              <w:rPr>
                <w:webHidden/>
                <w:rStyle w:val="IndexLink"/>
                <w:rtl w:val="true"/>
              </w:rPr>
              <w:t>محمّد شفیع مازندرانی</w:t>
            </w:r>
            <w:r>
              <w:rPr>
                <w:rStyle w:val="IndexLink"/>
                <w:rtl w:val="true"/>
              </w:rPr>
              <w:tab/>
            </w:r>
            <w:r>
              <w:rPr>
                <w:rStyle w:val="IndexLink"/>
              </w:rPr>
              <w:t>394</w:t>
            </w:r>
          </w:hyperlink>
        </w:p>
        <w:p>
          <w:pPr>
            <w:pStyle w:val="Contents3"/>
            <w:tabs>
              <w:tab w:val="clear" w:pos="8459"/>
              <w:tab w:val="right" w:pos="9026" w:leader="dot"/>
            </w:tabs>
            <w:rPr/>
          </w:pPr>
          <w:hyperlink w:anchor="__RefHeading___Toc2476634_3224264995">
            <w:r>
              <w:rPr>
                <w:webHidden/>
                <w:rStyle w:val="IndexLink"/>
                <w:rtl w:val="true"/>
              </w:rPr>
              <w:t>محمّد شفیع قهپائی</w:t>
            </w:r>
            <w:r>
              <w:rPr>
                <w:rStyle w:val="IndexLink"/>
                <w:rtl w:val="true"/>
              </w:rPr>
              <w:t>*</w:t>
              <w:tab/>
            </w:r>
            <w:r>
              <w:rPr>
                <w:rStyle w:val="IndexLink"/>
              </w:rPr>
              <w:t>395</w:t>
            </w:r>
          </w:hyperlink>
        </w:p>
        <w:p>
          <w:pPr>
            <w:pStyle w:val="Contents3"/>
            <w:tabs>
              <w:tab w:val="clear" w:pos="8459"/>
              <w:tab w:val="right" w:pos="9026" w:leader="dot"/>
            </w:tabs>
            <w:rPr/>
          </w:pPr>
          <w:hyperlink w:anchor="__RefHeading___Toc2476636_3224264995">
            <w:r>
              <w:rPr>
                <w:webHidden/>
                <w:rStyle w:val="IndexLink"/>
                <w:rtl w:val="true"/>
              </w:rPr>
              <w:t>ملّا محمّد شفیع استرآبادی</w:t>
            </w:r>
            <w:r>
              <w:rPr>
                <w:rStyle w:val="IndexLink"/>
                <w:rtl w:val="true"/>
              </w:rPr>
              <w:tab/>
            </w:r>
            <w:r>
              <w:rPr>
                <w:rStyle w:val="IndexLink"/>
              </w:rPr>
              <w:t>395</w:t>
            </w:r>
          </w:hyperlink>
        </w:p>
        <w:p>
          <w:pPr>
            <w:pStyle w:val="Contents3"/>
            <w:tabs>
              <w:tab w:val="clear" w:pos="8459"/>
              <w:tab w:val="right" w:pos="9026" w:leader="dot"/>
            </w:tabs>
            <w:rPr/>
          </w:pPr>
          <w:hyperlink w:anchor="__RefHeading___Toc2476638_3224264995">
            <w:r>
              <w:rPr>
                <w:webHidden/>
                <w:rStyle w:val="IndexLink"/>
                <w:rtl w:val="true"/>
              </w:rPr>
              <w:t>محمّد شفیع گیلانی</w:t>
            </w:r>
            <w:r>
              <w:rPr>
                <w:rStyle w:val="IndexLink"/>
                <w:rtl w:val="true"/>
              </w:rPr>
              <w:tab/>
            </w:r>
            <w:r>
              <w:rPr>
                <w:rStyle w:val="IndexLink"/>
              </w:rPr>
              <w:t>397</w:t>
            </w:r>
          </w:hyperlink>
        </w:p>
        <w:p>
          <w:pPr>
            <w:pStyle w:val="Contents3"/>
            <w:tabs>
              <w:tab w:val="clear" w:pos="8459"/>
              <w:tab w:val="right" w:pos="9026" w:leader="dot"/>
            </w:tabs>
            <w:rPr/>
          </w:pPr>
          <w:hyperlink w:anchor="__RefHeading___Toc2476640_3224264995">
            <w:r>
              <w:rPr>
                <w:webHidden/>
                <w:rStyle w:val="IndexLink"/>
                <w:rtl w:val="true"/>
              </w:rPr>
              <w:t>حاج ملّا محمّد شفیع خوئی</w:t>
            </w:r>
            <w:r>
              <w:rPr>
                <w:rStyle w:val="IndexLink"/>
                <w:rtl w:val="true"/>
              </w:rPr>
              <w:tab/>
            </w:r>
            <w:r>
              <w:rPr>
                <w:rStyle w:val="IndexLink"/>
              </w:rPr>
              <w:t>398</w:t>
            </w:r>
          </w:hyperlink>
        </w:p>
        <w:p>
          <w:pPr>
            <w:pStyle w:val="Contents3"/>
            <w:tabs>
              <w:tab w:val="clear" w:pos="8459"/>
              <w:tab w:val="right" w:pos="9026" w:leader="dot"/>
            </w:tabs>
            <w:rPr/>
          </w:pPr>
          <w:hyperlink w:anchor="__RefHeading___Toc2476642_3224264995">
            <w:r>
              <w:rPr>
                <w:webHidden/>
                <w:rStyle w:val="IndexLink"/>
                <w:rtl w:val="true"/>
              </w:rPr>
              <w:t>آقا سیّد شفیع شوشتری</w:t>
            </w:r>
            <w:r>
              <w:rPr>
                <w:rStyle w:val="IndexLink"/>
                <w:rtl w:val="true"/>
              </w:rPr>
              <w:tab/>
            </w:r>
            <w:r>
              <w:rPr>
                <w:rStyle w:val="IndexLink"/>
              </w:rPr>
              <w:t>399</w:t>
            </w:r>
          </w:hyperlink>
        </w:p>
        <w:p>
          <w:pPr>
            <w:pStyle w:val="Contents3"/>
            <w:tabs>
              <w:tab w:val="clear" w:pos="8459"/>
              <w:tab w:val="right" w:pos="9026" w:leader="dot"/>
            </w:tabs>
            <w:rPr/>
          </w:pPr>
          <w:hyperlink w:anchor="__RefHeading___Toc2476644_3224264995">
            <w:r>
              <w:rPr>
                <w:webHidden/>
                <w:rStyle w:val="IndexLink"/>
                <w:rtl w:val="true"/>
              </w:rPr>
              <w:t>ملّا محمّد شفیع واعظ قزوینی</w:t>
            </w:r>
            <w:r>
              <w:rPr>
                <w:rStyle w:val="IndexLink"/>
                <w:rtl w:val="true"/>
              </w:rPr>
              <w:tab/>
            </w:r>
            <w:r>
              <w:rPr>
                <w:rStyle w:val="IndexLink"/>
              </w:rPr>
              <w:t>400</w:t>
            </w:r>
          </w:hyperlink>
        </w:p>
        <w:p>
          <w:pPr>
            <w:pStyle w:val="Contents3"/>
            <w:tabs>
              <w:tab w:val="clear" w:pos="8459"/>
              <w:tab w:val="right" w:pos="9026" w:leader="dot"/>
            </w:tabs>
            <w:rPr/>
          </w:pPr>
          <w:hyperlink w:anchor="__RefHeading___Toc2476646_3224264995">
            <w:r>
              <w:rPr>
                <w:webHidden/>
                <w:rStyle w:val="IndexLink"/>
                <w:rtl w:val="true"/>
              </w:rPr>
              <w:t>ملّا محمّد شفیع خاتون‌آبادی</w:t>
            </w:r>
            <w:r>
              <w:rPr>
                <w:rStyle w:val="IndexLink"/>
                <w:rtl w:val="true"/>
              </w:rPr>
              <w:tab/>
            </w:r>
            <w:r>
              <w:rPr>
                <w:rStyle w:val="IndexLink"/>
              </w:rPr>
              <w:t>400</w:t>
            </w:r>
          </w:hyperlink>
        </w:p>
        <w:p>
          <w:pPr>
            <w:pStyle w:val="Contents3"/>
            <w:tabs>
              <w:tab w:val="clear" w:pos="8459"/>
              <w:tab w:val="right" w:pos="9026" w:leader="dot"/>
            </w:tabs>
            <w:rPr/>
          </w:pPr>
          <w:hyperlink w:anchor="__RefHeading___Toc2476648_3224264995">
            <w:r>
              <w:rPr>
                <w:webHidden/>
                <w:rStyle w:val="IndexLink"/>
                <w:rtl w:val="true"/>
              </w:rPr>
              <w:t>محمّد شفیع خوزانی</w:t>
            </w:r>
            <w:r>
              <w:rPr>
                <w:rStyle w:val="IndexLink"/>
                <w:rtl w:val="true"/>
              </w:rPr>
              <w:t>*</w:t>
              <w:tab/>
            </w:r>
            <w:r>
              <w:rPr>
                <w:rStyle w:val="IndexLink"/>
              </w:rPr>
              <w:t>401</w:t>
            </w:r>
          </w:hyperlink>
        </w:p>
        <w:p>
          <w:pPr>
            <w:pStyle w:val="Contents3"/>
            <w:tabs>
              <w:tab w:val="clear" w:pos="8459"/>
              <w:tab w:val="right" w:pos="9026" w:leader="dot"/>
            </w:tabs>
            <w:rPr/>
          </w:pPr>
          <w:hyperlink w:anchor="__RefHeading___Toc2476650_3224264995">
            <w:r>
              <w:rPr>
                <w:webHidden/>
                <w:rStyle w:val="IndexLink"/>
                <w:rtl w:val="true"/>
              </w:rPr>
              <w:t>محمّد شفیع گنابادی</w:t>
            </w:r>
            <w:r>
              <w:rPr>
                <w:rStyle w:val="IndexLink"/>
                <w:rtl w:val="true"/>
              </w:rPr>
              <w:tab/>
            </w:r>
            <w:r>
              <w:rPr>
                <w:rStyle w:val="IndexLink"/>
              </w:rPr>
              <w:t>401</w:t>
            </w:r>
          </w:hyperlink>
        </w:p>
        <w:p>
          <w:pPr>
            <w:pStyle w:val="Contents3"/>
            <w:tabs>
              <w:tab w:val="clear" w:pos="8459"/>
              <w:tab w:val="right" w:pos="9026" w:leader="dot"/>
            </w:tabs>
            <w:rPr/>
          </w:pPr>
          <w:hyperlink w:anchor="__RefHeading___Toc2476652_3224264995">
            <w:r>
              <w:rPr>
                <w:webHidden/>
                <w:rStyle w:val="IndexLink"/>
                <w:rtl w:val="true"/>
              </w:rPr>
              <w:t>میرزا محمّد شفیع منجّم</w:t>
            </w:r>
            <w:r>
              <w:rPr>
                <w:rStyle w:val="IndexLink"/>
                <w:rtl w:val="true"/>
              </w:rPr>
              <w:t>*</w:t>
              <w:tab/>
            </w:r>
            <w:r>
              <w:rPr>
                <w:rStyle w:val="IndexLink"/>
              </w:rPr>
              <w:t>401</w:t>
            </w:r>
          </w:hyperlink>
        </w:p>
        <w:p>
          <w:pPr>
            <w:pStyle w:val="Contents3"/>
            <w:tabs>
              <w:tab w:val="clear" w:pos="8459"/>
              <w:tab w:val="right" w:pos="9026" w:leader="dot"/>
            </w:tabs>
            <w:rPr/>
          </w:pPr>
          <w:hyperlink w:anchor="__RefHeading___Toc2476654_3224264995">
            <w:r>
              <w:rPr>
                <w:webHidden/>
                <w:rStyle w:val="IndexLink"/>
                <w:rtl w:val="true"/>
              </w:rPr>
              <w:t>سیّد محمّد شفیع خلیفه سلطانی</w:t>
            </w:r>
            <w:r>
              <w:rPr>
                <w:rStyle w:val="IndexLink"/>
                <w:rtl w:val="true"/>
              </w:rPr>
              <w:tab/>
            </w:r>
            <w:r>
              <w:rPr>
                <w:rStyle w:val="IndexLink"/>
              </w:rPr>
              <w:t>402</w:t>
            </w:r>
          </w:hyperlink>
        </w:p>
        <w:p>
          <w:pPr>
            <w:pStyle w:val="Contents3"/>
            <w:tabs>
              <w:tab w:val="clear" w:pos="8459"/>
              <w:tab w:val="right" w:pos="9026" w:leader="dot"/>
            </w:tabs>
            <w:rPr/>
          </w:pPr>
          <w:hyperlink w:anchor="__RefHeading___Toc2476656_3224264995">
            <w:r>
              <w:rPr>
                <w:webHidden/>
                <w:rStyle w:val="IndexLink"/>
                <w:rtl w:val="true"/>
              </w:rPr>
              <w:t>محمّد شفیع تویسرکانی</w:t>
            </w:r>
            <w:r>
              <w:rPr>
                <w:rStyle w:val="IndexLink"/>
                <w:rtl w:val="true"/>
              </w:rPr>
              <w:tab/>
            </w:r>
            <w:r>
              <w:rPr>
                <w:rStyle w:val="IndexLink"/>
              </w:rPr>
              <w:t>402</w:t>
            </w:r>
          </w:hyperlink>
        </w:p>
        <w:p>
          <w:pPr>
            <w:pStyle w:val="Contents3"/>
            <w:tabs>
              <w:tab w:val="clear" w:pos="8459"/>
              <w:tab w:val="right" w:pos="9026" w:leader="dot"/>
            </w:tabs>
            <w:rPr/>
          </w:pPr>
          <w:hyperlink w:anchor="__RefHeading___Toc2476658_3224264995">
            <w:r>
              <w:rPr>
                <w:webHidden/>
                <w:rStyle w:val="IndexLink"/>
                <w:rtl w:val="true"/>
              </w:rPr>
              <w:t>محمّد شفیع عباسی</w:t>
            </w:r>
            <w:r>
              <w:rPr>
                <w:rStyle w:val="IndexLink"/>
                <w:rtl w:val="true"/>
              </w:rPr>
              <w:t>*</w:t>
              <w:tab/>
            </w:r>
            <w:r>
              <w:rPr>
                <w:rStyle w:val="IndexLink"/>
              </w:rPr>
              <w:t>402</w:t>
            </w:r>
          </w:hyperlink>
        </w:p>
        <w:p>
          <w:pPr>
            <w:pStyle w:val="Contents3"/>
            <w:tabs>
              <w:tab w:val="clear" w:pos="8459"/>
              <w:tab w:val="right" w:pos="9026" w:leader="dot"/>
            </w:tabs>
            <w:rPr/>
          </w:pPr>
          <w:hyperlink w:anchor="__RefHeading___Toc2476660_3224264995">
            <w:r>
              <w:rPr>
                <w:webHidden/>
                <w:rStyle w:val="IndexLink"/>
                <w:rtl w:val="true"/>
              </w:rPr>
              <w:t>سیّد محمّد شفیع مستوفی</w:t>
            </w:r>
            <w:r>
              <w:rPr>
                <w:rStyle w:val="IndexLink"/>
                <w:rtl w:val="true"/>
              </w:rPr>
              <w:tab/>
            </w:r>
            <w:r>
              <w:rPr>
                <w:rStyle w:val="IndexLink"/>
              </w:rPr>
              <w:t>403</w:t>
            </w:r>
          </w:hyperlink>
        </w:p>
        <w:p>
          <w:pPr>
            <w:pStyle w:val="Contents3"/>
            <w:tabs>
              <w:tab w:val="clear" w:pos="8459"/>
              <w:tab w:val="right" w:pos="9026" w:leader="dot"/>
            </w:tabs>
            <w:rPr/>
          </w:pPr>
          <w:hyperlink w:anchor="__RefHeading___Toc2476662_3224264995">
            <w:r>
              <w:rPr>
                <w:webHidden/>
                <w:rStyle w:val="IndexLink"/>
                <w:rtl w:val="true"/>
              </w:rPr>
              <w:t>میرزا محمّد شفیع ورزنه‌ای</w:t>
            </w:r>
            <w:r>
              <w:rPr>
                <w:rStyle w:val="IndexLink"/>
                <w:rtl w:val="true"/>
              </w:rPr>
              <w:t>*</w:t>
              <w:tab/>
            </w:r>
            <w:r>
              <w:rPr>
                <w:rStyle w:val="IndexLink"/>
              </w:rPr>
              <w:t>404</w:t>
            </w:r>
          </w:hyperlink>
        </w:p>
        <w:p>
          <w:pPr>
            <w:pStyle w:val="Contents3"/>
            <w:tabs>
              <w:tab w:val="clear" w:pos="8459"/>
              <w:tab w:val="right" w:pos="9026" w:leader="dot"/>
            </w:tabs>
            <w:rPr/>
          </w:pPr>
          <w:hyperlink w:anchor="__RefHeading___Toc2476664_3224264995">
            <w:r>
              <w:rPr>
                <w:webHidden/>
                <w:rStyle w:val="IndexLink"/>
                <w:rtl w:val="true"/>
              </w:rPr>
              <w:t>شکر ابهری اصفهانی</w:t>
            </w:r>
            <w:r>
              <w:rPr>
                <w:rStyle w:val="IndexLink"/>
                <w:rtl w:val="true"/>
              </w:rPr>
              <w:tab/>
            </w:r>
            <w:r>
              <w:rPr>
                <w:rStyle w:val="IndexLink"/>
              </w:rPr>
              <w:t>405</w:t>
            </w:r>
          </w:hyperlink>
        </w:p>
        <w:p>
          <w:pPr>
            <w:pStyle w:val="Contents3"/>
            <w:tabs>
              <w:tab w:val="clear" w:pos="8459"/>
              <w:tab w:val="right" w:pos="9026" w:leader="dot"/>
            </w:tabs>
            <w:rPr/>
          </w:pPr>
          <w:hyperlink w:anchor="__RefHeading___Toc2476666_3224264995">
            <w:r>
              <w:rPr>
                <w:webHidden/>
                <w:rStyle w:val="IndexLink"/>
                <w:rtl w:val="true"/>
              </w:rPr>
              <w:t>میرزا شکراللّه مستوفی شهرستانی</w:t>
            </w:r>
            <w:r>
              <w:rPr>
                <w:rStyle w:val="IndexLink"/>
                <w:rtl w:val="true"/>
              </w:rPr>
              <w:tab/>
            </w:r>
            <w:r>
              <w:rPr>
                <w:rStyle w:val="IndexLink"/>
              </w:rPr>
              <w:t>405</w:t>
            </w:r>
          </w:hyperlink>
        </w:p>
        <w:p>
          <w:pPr>
            <w:pStyle w:val="Contents3"/>
            <w:tabs>
              <w:tab w:val="clear" w:pos="8459"/>
              <w:tab w:val="right" w:pos="9026" w:leader="dot"/>
            </w:tabs>
            <w:rPr/>
          </w:pPr>
          <w:hyperlink w:anchor="__RefHeading___Toc2476668_3224264995">
            <w:r>
              <w:rPr>
                <w:webHidden/>
                <w:rStyle w:val="IndexLink"/>
                <w:rtl w:val="true"/>
              </w:rPr>
              <w:t>شکراللّه ورنامخواستی لنجانی</w:t>
            </w:r>
            <w:r>
              <w:rPr>
                <w:rStyle w:val="IndexLink"/>
                <w:rtl w:val="true"/>
              </w:rPr>
              <w:tab/>
            </w:r>
            <w:r>
              <w:rPr>
                <w:rStyle w:val="IndexLink"/>
              </w:rPr>
              <w:t>406</w:t>
            </w:r>
          </w:hyperlink>
        </w:p>
        <w:p>
          <w:pPr>
            <w:pStyle w:val="Contents3"/>
            <w:tabs>
              <w:tab w:val="clear" w:pos="8459"/>
              <w:tab w:val="right" w:pos="9026" w:leader="dot"/>
            </w:tabs>
            <w:rPr/>
          </w:pPr>
          <w:hyperlink w:anchor="__RefHeading___Toc2476670_3224264995">
            <w:r>
              <w:rPr>
                <w:webHidden/>
                <w:rStyle w:val="IndexLink"/>
                <w:rtl w:val="true"/>
              </w:rPr>
              <w:t>استاد شکراللّه صنیع‌زاده</w:t>
            </w:r>
            <w:r>
              <w:rPr>
                <w:rStyle w:val="IndexLink"/>
                <w:rtl w:val="true"/>
              </w:rPr>
              <w:tab/>
            </w:r>
            <w:r>
              <w:rPr>
                <w:rStyle w:val="IndexLink"/>
              </w:rPr>
              <w:t>406</w:t>
            </w:r>
          </w:hyperlink>
        </w:p>
        <w:p>
          <w:pPr>
            <w:pStyle w:val="Contents3"/>
            <w:tabs>
              <w:tab w:val="clear" w:pos="8459"/>
              <w:tab w:val="right" w:pos="9026" w:leader="dot"/>
            </w:tabs>
            <w:rPr/>
          </w:pPr>
          <w:hyperlink w:anchor="__RefHeading___Toc2476672_3224264995">
            <w:r>
              <w:rPr>
                <w:webHidden/>
                <w:rStyle w:val="IndexLink"/>
                <w:rtl w:val="true"/>
              </w:rPr>
              <w:t>شکراللّه خاکسار</w:t>
            </w:r>
            <w:r>
              <w:rPr>
                <w:rStyle w:val="IndexLink"/>
                <w:rtl w:val="true"/>
              </w:rPr>
              <w:t>*</w:t>
              <w:tab/>
            </w:r>
            <w:r>
              <w:rPr>
                <w:rStyle w:val="IndexLink"/>
              </w:rPr>
              <w:t>407</w:t>
            </w:r>
          </w:hyperlink>
        </w:p>
        <w:p>
          <w:pPr>
            <w:pStyle w:val="Contents3"/>
            <w:tabs>
              <w:tab w:val="clear" w:pos="8459"/>
              <w:tab w:val="right" w:pos="9026" w:leader="dot"/>
            </w:tabs>
            <w:rPr/>
          </w:pPr>
          <w:hyperlink w:anchor="__RefHeading___Toc2476674_3224264995">
            <w:r>
              <w:rPr>
                <w:webHidden/>
                <w:rStyle w:val="IndexLink"/>
                <w:rtl w:val="true"/>
              </w:rPr>
              <w:t>میرزا شکراللّه منعم اصفهانی</w:t>
            </w:r>
            <w:r>
              <w:rPr>
                <w:rStyle w:val="IndexLink"/>
                <w:rtl w:val="true"/>
              </w:rPr>
              <w:tab/>
            </w:r>
            <w:r>
              <w:rPr>
                <w:rStyle w:val="IndexLink"/>
              </w:rPr>
              <w:t>408</w:t>
            </w:r>
          </w:hyperlink>
        </w:p>
        <w:p>
          <w:pPr>
            <w:pStyle w:val="Contents3"/>
            <w:tabs>
              <w:tab w:val="clear" w:pos="8459"/>
              <w:tab w:val="right" w:pos="9026" w:leader="dot"/>
            </w:tabs>
            <w:rPr/>
          </w:pPr>
          <w:hyperlink w:anchor="__RefHeading___Toc2476676_3224264995">
            <w:r>
              <w:rPr>
                <w:webHidden/>
                <w:rStyle w:val="IndexLink"/>
                <w:rtl w:val="true"/>
              </w:rPr>
              <w:t>شکراللّه حسینی خوراسکانی</w:t>
            </w:r>
            <w:r>
              <w:rPr>
                <w:rStyle w:val="IndexLink"/>
                <w:rtl w:val="true"/>
              </w:rPr>
              <w:tab/>
            </w:r>
            <w:r>
              <w:rPr>
                <w:rStyle w:val="IndexLink"/>
              </w:rPr>
              <w:t>409</w:t>
            </w:r>
          </w:hyperlink>
        </w:p>
        <w:p>
          <w:pPr>
            <w:pStyle w:val="Contents3"/>
            <w:tabs>
              <w:tab w:val="clear" w:pos="8459"/>
              <w:tab w:val="right" w:pos="9026" w:leader="dot"/>
            </w:tabs>
            <w:rPr/>
          </w:pPr>
          <w:hyperlink w:anchor="__RefHeading___Toc2476678_3224264995">
            <w:r>
              <w:rPr>
                <w:webHidden/>
                <w:rStyle w:val="IndexLink"/>
                <w:rtl w:val="true"/>
              </w:rPr>
              <w:t>شکراللّه پیمان بروجنی</w:t>
            </w:r>
            <w:r>
              <w:rPr>
                <w:rStyle w:val="IndexLink"/>
                <w:rtl w:val="true"/>
              </w:rPr>
              <w:tab/>
            </w:r>
            <w:r>
              <w:rPr>
                <w:rStyle w:val="IndexLink"/>
              </w:rPr>
              <w:t>409</w:t>
            </w:r>
          </w:hyperlink>
        </w:p>
        <w:p>
          <w:pPr>
            <w:pStyle w:val="Contents3"/>
            <w:tabs>
              <w:tab w:val="clear" w:pos="8459"/>
              <w:tab w:val="right" w:pos="9026" w:leader="dot"/>
            </w:tabs>
            <w:rPr/>
          </w:pPr>
          <w:hyperlink w:anchor="__RefHeading___Toc2476680_3224264995">
            <w:r>
              <w:rPr>
                <w:webHidden/>
                <w:rStyle w:val="IndexLink"/>
                <w:rtl w:val="true"/>
              </w:rPr>
              <w:t>شکوهی همدانی</w:t>
            </w:r>
            <w:r>
              <w:rPr>
                <w:rStyle w:val="IndexLink"/>
                <w:rtl w:val="true"/>
              </w:rPr>
              <w:tab/>
            </w:r>
            <w:r>
              <w:rPr>
                <w:rStyle w:val="IndexLink"/>
              </w:rPr>
              <w:t>409</w:t>
            </w:r>
          </w:hyperlink>
        </w:p>
        <w:p>
          <w:pPr>
            <w:pStyle w:val="Contents3"/>
            <w:tabs>
              <w:tab w:val="clear" w:pos="8459"/>
              <w:tab w:val="right" w:pos="9026" w:leader="dot"/>
            </w:tabs>
            <w:rPr/>
          </w:pPr>
          <w:hyperlink w:anchor="__RefHeading___Toc2476682_3224264995">
            <w:r>
              <w:rPr>
                <w:webHidden/>
                <w:rStyle w:val="IndexLink"/>
                <w:rtl w:val="true"/>
              </w:rPr>
              <w:t>شکیبی اصفهانی</w:t>
            </w:r>
            <w:r>
              <w:rPr>
                <w:rStyle w:val="IndexLink"/>
                <w:rtl w:val="true"/>
              </w:rPr>
              <w:tab/>
            </w:r>
            <w:r>
              <w:rPr>
                <w:rStyle w:val="IndexLink"/>
              </w:rPr>
              <w:t>410</w:t>
            </w:r>
          </w:hyperlink>
        </w:p>
        <w:p>
          <w:pPr>
            <w:pStyle w:val="Contents3"/>
            <w:tabs>
              <w:tab w:val="clear" w:pos="8459"/>
              <w:tab w:val="right" w:pos="9026" w:leader="dot"/>
            </w:tabs>
            <w:rPr/>
          </w:pPr>
          <w:hyperlink w:anchor="__RefHeading___Toc2476684_3224264995">
            <w:r>
              <w:rPr>
                <w:webHidden/>
                <w:rStyle w:val="IndexLink"/>
                <w:rtl w:val="true"/>
              </w:rPr>
              <w:t>شمخال بیک اصفهانی</w:t>
            </w:r>
            <w:r>
              <w:rPr>
                <w:rStyle w:val="IndexLink"/>
                <w:rtl w:val="true"/>
              </w:rPr>
              <w:t>*</w:t>
              <w:tab/>
            </w:r>
            <w:r>
              <w:rPr>
                <w:rStyle w:val="IndexLink"/>
              </w:rPr>
              <w:t>410</w:t>
            </w:r>
          </w:hyperlink>
        </w:p>
        <w:p>
          <w:pPr>
            <w:pStyle w:val="Contents3"/>
            <w:tabs>
              <w:tab w:val="clear" w:pos="8459"/>
              <w:tab w:val="right" w:pos="9026" w:leader="dot"/>
            </w:tabs>
            <w:rPr/>
          </w:pPr>
          <w:hyperlink w:anchor="__RefHeading___Toc2476686_3224264995">
            <w:r>
              <w:rPr>
                <w:webHidden/>
                <w:rStyle w:val="IndexLink"/>
                <w:rtl w:val="true"/>
              </w:rPr>
              <w:t>میرزا شمسا</w:t>
            </w:r>
            <w:r>
              <w:rPr>
                <w:rStyle w:val="IndexLink"/>
                <w:rtl w:val="true"/>
              </w:rPr>
              <w:tab/>
            </w:r>
            <w:r>
              <w:rPr>
                <w:rStyle w:val="IndexLink"/>
              </w:rPr>
              <w:t>411</w:t>
            </w:r>
          </w:hyperlink>
        </w:p>
        <w:p>
          <w:pPr>
            <w:pStyle w:val="Contents3"/>
            <w:tabs>
              <w:tab w:val="clear" w:pos="8459"/>
              <w:tab w:val="right" w:pos="9026" w:leader="dot"/>
            </w:tabs>
            <w:rPr/>
          </w:pPr>
          <w:hyperlink w:anchor="__RefHeading___Toc2476688_3224264995">
            <w:r>
              <w:rPr>
                <w:webHidden/>
                <w:rStyle w:val="IndexLink"/>
                <w:rtl w:val="true"/>
              </w:rPr>
              <w:t>ملّا شمس‌الدّین بحرانی</w:t>
            </w:r>
            <w:r>
              <w:rPr>
                <w:rStyle w:val="IndexLink"/>
                <w:rtl w:val="true"/>
              </w:rPr>
              <w:tab/>
            </w:r>
            <w:r>
              <w:rPr>
                <w:rStyle w:val="IndexLink"/>
              </w:rPr>
              <w:t>411</w:t>
            </w:r>
          </w:hyperlink>
        </w:p>
        <w:p>
          <w:pPr>
            <w:pStyle w:val="Contents3"/>
            <w:tabs>
              <w:tab w:val="clear" w:pos="8459"/>
              <w:tab w:val="right" w:pos="9026" w:leader="dot"/>
            </w:tabs>
            <w:rPr/>
          </w:pPr>
          <w:hyperlink w:anchor="__RefHeading___Toc2476690_3224264995">
            <w:r>
              <w:rPr>
                <w:webHidden/>
                <w:rStyle w:val="IndexLink"/>
                <w:rtl w:val="true"/>
              </w:rPr>
              <w:t>حاج آقا شمس‌الدّین خادمی</w:t>
            </w:r>
            <w:r>
              <w:rPr>
                <w:rStyle w:val="IndexLink"/>
                <w:rtl w:val="true"/>
              </w:rPr>
              <w:tab/>
            </w:r>
            <w:r>
              <w:rPr>
                <w:rStyle w:val="IndexLink"/>
              </w:rPr>
              <w:t>411</w:t>
            </w:r>
          </w:hyperlink>
        </w:p>
        <w:p>
          <w:pPr>
            <w:pStyle w:val="Contents3"/>
            <w:tabs>
              <w:tab w:val="clear" w:pos="8459"/>
              <w:tab w:val="right" w:pos="9026" w:leader="dot"/>
            </w:tabs>
            <w:rPr/>
          </w:pPr>
          <w:hyperlink w:anchor="__RefHeading___Toc2476692_3224264995">
            <w:r>
              <w:rPr>
                <w:webHidden/>
                <w:rStyle w:val="IndexLink"/>
                <w:rtl w:val="true"/>
              </w:rPr>
              <w:t>شمس‌الدّین دینانی</w:t>
            </w:r>
            <w:r>
              <w:rPr>
                <w:rStyle w:val="IndexLink"/>
                <w:rtl w:val="true"/>
              </w:rPr>
              <w:t>*</w:t>
              <w:tab/>
            </w:r>
            <w:r>
              <w:rPr>
                <w:rStyle w:val="IndexLink"/>
              </w:rPr>
              <w:t>412</w:t>
            </w:r>
          </w:hyperlink>
        </w:p>
        <w:p>
          <w:pPr>
            <w:pStyle w:val="Contents3"/>
            <w:tabs>
              <w:tab w:val="clear" w:pos="8459"/>
              <w:tab w:val="right" w:pos="9026" w:leader="dot"/>
            </w:tabs>
            <w:rPr/>
          </w:pPr>
          <w:hyperlink w:anchor="__RefHeading___Toc2476694_3224264995">
            <w:r>
              <w:rPr>
                <w:webHidden/>
                <w:rStyle w:val="IndexLink"/>
                <w:rtl w:val="true"/>
              </w:rPr>
              <w:t>شمس‌الدّین طالش</w:t>
            </w:r>
            <w:r>
              <w:rPr>
                <w:rStyle w:val="IndexLink"/>
                <w:rtl w:val="true"/>
              </w:rPr>
              <w:tab/>
            </w:r>
            <w:r>
              <w:rPr>
                <w:rStyle w:val="IndexLink"/>
              </w:rPr>
              <w:t>413</w:t>
            </w:r>
          </w:hyperlink>
        </w:p>
        <w:p>
          <w:pPr>
            <w:pStyle w:val="Contents3"/>
            <w:tabs>
              <w:tab w:val="clear" w:pos="8459"/>
              <w:tab w:val="right" w:pos="9026" w:leader="dot"/>
            </w:tabs>
            <w:rPr/>
          </w:pPr>
          <w:hyperlink w:anchor="__RefHeading___Toc2476696_3224264995">
            <w:r>
              <w:rPr>
                <w:webHidden/>
                <w:rStyle w:val="IndexLink"/>
                <w:rtl w:val="true"/>
              </w:rPr>
              <w:t>سیّد شمس‌الدّین حسینی نائینی</w:t>
            </w:r>
            <w:r>
              <w:rPr>
                <w:rStyle w:val="IndexLink"/>
                <w:rtl w:val="true"/>
              </w:rPr>
              <w:tab/>
            </w:r>
            <w:r>
              <w:rPr>
                <w:rStyle w:val="IndexLink"/>
              </w:rPr>
              <w:t>413</w:t>
            </w:r>
          </w:hyperlink>
        </w:p>
        <w:p>
          <w:pPr>
            <w:pStyle w:val="Contents3"/>
            <w:tabs>
              <w:tab w:val="clear" w:pos="8459"/>
              <w:tab w:val="right" w:pos="9026" w:leader="dot"/>
            </w:tabs>
            <w:rPr/>
          </w:pPr>
          <w:hyperlink w:anchor="__RefHeading___Toc2476698_3224264995">
            <w:r>
              <w:rPr>
                <w:webHidden/>
                <w:rStyle w:val="IndexLink"/>
                <w:rtl w:val="true"/>
              </w:rPr>
              <w:t>شمس‌الدّین تاج اصفهانی</w:t>
            </w:r>
            <w:r>
              <w:rPr>
                <w:rStyle w:val="IndexLink"/>
                <w:rtl w:val="true"/>
              </w:rPr>
              <w:t>*</w:t>
              <w:tab/>
            </w:r>
            <w:r>
              <w:rPr>
                <w:rStyle w:val="IndexLink"/>
              </w:rPr>
              <w:t>413</w:t>
            </w:r>
          </w:hyperlink>
        </w:p>
        <w:p>
          <w:pPr>
            <w:pStyle w:val="Contents3"/>
            <w:tabs>
              <w:tab w:val="clear" w:pos="8459"/>
              <w:tab w:val="right" w:pos="9026" w:leader="dot"/>
            </w:tabs>
            <w:rPr/>
          </w:pPr>
          <w:hyperlink w:anchor="__RefHeading___Toc2476700_3224264995">
            <w:r>
              <w:rPr>
                <w:webHidden/>
                <w:rStyle w:val="IndexLink"/>
                <w:rtl w:val="true"/>
              </w:rPr>
              <w:t>شمس‌الدّین بناء اصفهانی</w:t>
            </w:r>
            <w:r>
              <w:rPr>
                <w:rStyle w:val="IndexLink"/>
                <w:rtl w:val="true"/>
              </w:rPr>
              <w:t>*</w:t>
              <w:tab/>
            </w:r>
            <w:r>
              <w:rPr>
                <w:rStyle w:val="IndexLink"/>
              </w:rPr>
              <w:t>414</w:t>
            </w:r>
          </w:hyperlink>
        </w:p>
        <w:p>
          <w:pPr>
            <w:pStyle w:val="Contents3"/>
            <w:tabs>
              <w:tab w:val="clear" w:pos="8459"/>
              <w:tab w:val="right" w:pos="9026" w:leader="dot"/>
            </w:tabs>
            <w:rPr/>
          </w:pPr>
          <w:hyperlink w:anchor="__RefHeading___Toc2476702_3224264995">
            <w:r>
              <w:rPr>
                <w:webHidden/>
                <w:rStyle w:val="IndexLink"/>
                <w:rtl w:val="true"/>
              </w:rPr>
              <w:t>حاج آقا شمس‌الدّین هرندی</w:t>
            </w:r>
            <w:r>
              <w:rPr>
                <w:rStyle w:val="IndexLink"/>
                <w:rtl w:val="true"/>
              </w:rPr>
              <w:tab/>
            </w:r>
            <w:r>
              <w:rPr>
                <w:rStyle w:val="IndexLink"/>
              </w:rPr>
              <w:t>414</w:t>
            </w:r>
          </w:hyperlink>
        </w:p>
        <w:p>
          <w:pPr>
            <w:pStyle w:val="Contents3"/>
            <w:tabs>
              <w:tab w:val="clear" w:pos="8459"/>
              <w:tab w:val="right" w:pos="9026" w:leader="dot"/>
            </w:tabs>
            <w:rPr/>
          </w:pPr>
          <w:hyperlink w:anchor="__RefHeading___Toc2476704_3224264995">
            <w:r>
              <w:rPr>
                <w:webHidden/>
                <w:rStyle w:val="IndexLink"/>
                <w:rtl w:val="true"/>
              </w:rPr>
              <w:t>دکتر سیّد شمس‌الدّین جناب</w:t>
            </w:r>
            <w:r>
              <w:rPr>
                <w:rStyle w:val="IndexLink"/>
                <w:rtl w:val="true"/>
              </w:rPr>
              <w:tab/>
            </w:r>
            <w:r>
              <w:rPr>
                <w:rStyle w:val="IndexLink"/>
              </w:rPr>
              <w:t>415</w:t>
            </w:r>
          </w:hyperlink>
        </w:p>
        <w:p>
          <w:pPr>
            <w:pStyle w:val="Contents3"/>
            <w:tabs>
              <w:tab w:val="clear" w:pos="8459"/>
              <w:tab w:val="right" w:pos="9026" w:leader="dot"/>
            </w:tabs>
            <w:rPr/>
          </w:pPr>
          <w:hyperlink w:anchor="__RefHeading___Toc2476706_3224264995">
            <w:r>
              <w:rPr>
                <w:webHidden/>
                <w:rStyle w:val="IndexLink"/>
                <w:rtl w:val="true"/>
              </w:rPr>
              <w:t>شمس‌الدّین دولت‌آبادی</w:t>
            </w:r>
            <w:r>
              <w:rPr>
                <w:rStyle w:val="IndexLink"/>
                <w:rtl w:val="true"/>
              </w:rPr>
              <w:tab/>
            </w:r>
            <w:r>
              <w:rPr>
                <w:rStyle w:val="IndexLink"/>
              </w:rPr>
              <w:t>415</w:t>
            </w:r>
          </w:hyperlink>
        </w:p>
        <w:p>
          <w:pPr>
            <w:pStyle w:val="Contents3"/>
            <w:tabs>
              <w:tab w:val="clear" w:pos="8459"/>
              <w:tab w:val="right" w:pos="9026" w:leader="dot"/>
            </w:tabs>
            <w:rPr/>
          </w:pPr>
          <w:hyperlink w:anchor="__RefHeading___Toc2476708_3224264995">
            <w:r>
              <w:rPr>
                <w:webHidden/>
                <w:rStyle w:val="IndexLink"/>
                <w:rtl w:val="true"/>
              </w:rPr>
              <w:t>استاد شمس‌الدّین کاشی‌تراش</w:t>
            </w:r>
            <w:r>
              <w:rPr>
                <w:rStyle w:val="IndexLink"/>
                <w:rtl w:val="true"/>
              </w:rPr>
              <w:tab/>
            </w:r>
            <w:r>
              <w:rPr>
                <w:rStyle w:val="IndexLink"/>
              </w:rPr>
              <w:t>415</w:t>
            </w:r>
          </w:hyperlink>
        </w:p>
        <w:p>
          <w:pPr>
            <w:pStyle w:val="Contents3"/>
            <w:tabs>
              <w:tab w:val="clear" w:pos="8459"/>
              <w:tab w:val="right" w:pos="9026" w:leader="dot"/>
            </w:tabs>
            <w:rPr/>
          </w:pPr>
          <w:hyperlink w:anchor="__RefHeading___Toc2476710_3224264995">
            <w:r>
              <w:rPr>
                <w:webHidden/>
                <w:rStyle w:val="IndexLink"/>
                <w:rtl w:val="true"/>
              </w:rPr>
              <w:t>شمس‌الدّین تبریزی</w:t>
            </w:r>
            <w:r>
              <w:rPr>
                <w:rStyle w:val="IndexLink"/>
                <w:rtl w:val="true"/>
              </w:rPr>
              <w:t>*</w:t>
              <w:tab/>
            </w:r>
            <w:r>
              <w:rPr>
                <w:rStyle w:val="IndexLink"/>
              </w:rPr>
              <w:t>415</w:t>
            </w:r>
          </w:hyperlink>
        </w:p>
        <w:p>
          <w:pPr>
            <w:pStyle w:val="Contents3"/>
            <w:tabs>
              <w:tab w:val="clear" w:pos="8459"/>
              <w:tab w:val="right" w:pos="9026" w:leader="dot"/>
            </w:tabs>
            <w:rPr/>
          </w:pPr>
          <w:hyperlink w:anchor="__RefHeading___Toc2476712_3224264995">
            <w:r>
              <w:rPr>
                <w:webHidden/>
                <w:rStyle w:val="IndexLink"/>
                <w:rtl w:val="true"/>
              </w:rPr>
              <w:t>شمس‌الدّین هاشمی اصفهانی</w:t>
            </w:r>
            <w:r>
              <w:rPr>
                <w:rStyle w:val="IndexLink"/>
                <w:rtl w:val="true"/>
              </w:rPr>
              <w:t>*</w:t>
              <w:tab/>
            </w:r>
            <w:r>
              <w:rPr>
                <w:rStyle w:val="IndexLink"/>
              </w:rPr>
              <w:t>416</w:t>
            </w:r>
          </w:hyperlink>
        </w:p>
        <w:p>
          <w:pPr>
            <w:pStyle w:val="Contents3"/>
            <w:tabs>
              <w:tab w:val="clear" w:pos="8459"/>
              <w:tab w:val="right" w:pos="9026" w:leader="dot"/>
            </w:tabs>
            <w:rPr/>
          </w:pPr>
          <w:hyperlink w:anchor="__RefHeading___Toc2476714_3224264995">
            <w:r>
              <w:rPr>
                <w:webHidden/>
                <w:rStyle w:val="IndexLink"/>
                <w:rtl w:val="true"/>
              </w:rPr>
              <w:t>استاد شمس‌الدّین ابوالوفا حسینی</w:t>
            </w:r>
            <w:r>
              <w:rPr>
                <w:rStyle w:val="IndexLink"/>
                <w:rtl w:val="true"/>
              </w:rPr>
              <w:t>*</w:t>
              <w:tab/>
            </w:r>
            <w:r>
              <w:rPr>
                <w:rStyle w:val="IndexLink"/>
              </w:rPr>
              <w:t>416</w:t>
            </w:r>
          </w:hyperlink>
        </w:p>
        <w:p>
          <w:pPr>
            <w:pStyle w:val="Contents3"/>
            <w:tabs>
              <w:tab w:val="clear" w:pos="8459"/>
              <w:tab w:val="right" w:pos="9026" w:leader="dot"/>
            </w:tabs>
            <w:rPr/>
          </w:pPr>
          <w:hyperlink w:anchor="__RefHeading___Toc2476716_3224264995">
            <w:r>
              <w:rPr>
                <w:webHidden/>
                <w:rStyle w:val="IndexLink"/>
                <w:rtl w:val="true"/>
              </w:rPr>
              <w:t>شمس تیشی شیرازی</w:t>
            </w:r>
            <w:r>
              <w:rPr>
                <w:rStyle w:val="IndexLink"/>
                <w:rtl w:val="true"/>
              </w:rPr>
              <w:t>*</w:t>
              <w:tab/>
            </w:r>
            <w:r>
              <w:rPr>
                <w:rStyle w:val="IndexLink"/>
              </w:rPr>
              <w:t>418</w:t>
            </w:r>
          </w:hyperlink>
        </w:p>
        <w:p>
          <w:pPr>
            <w:pStyle w:val="Contents3"/>
            <w:tabs>
              <w:tab w:val="clear" w:pos="8459"/>
              <w:tab w:val="right" w:pos="9026" w:leader="dot"/>
            </w:tabs>
            <w:rPr/>
          </w:pPr>
          <w:hyperlink w:anchor="__RefHeading___Toc2476718_3224264995">
            <w:r>
              <w:rPr>
                <w:webHidden/>
                <w:rStyle w:val="IndexLink"/>
                <w:rtl w:val="true"/>
              </w:rPr>
              <w:t>شمس شیرازی</w:t>
            </w:r>
            <w:r>
              <w:rPr>
                <w:rStyle w:val="IndexLink"/>
                <w:rtl w:val="true"/>
              </w:rPr>
              <w:tab/>
            </w:r>
            <w:r>
              <w:rPr>
                <w:rStyle w:val="IndexLink"/>
              </w:rPr>
              <w:t>418</w:t>
            </w:r>
          </w:hyperlink>
        </w:p>
        <w:p>
          <w:pPr>
            <w:pStyle w:val="Contents3"/>
            <w:tabs>
              <w:tab w:val="clear" w:pos="8459"/>
              <w:tab w:val="right" w:pos="9026" w:leader="dot"/>
            </w:tabs>
            <w:rPr/>
          </w:pPr>
          <w:hyperlink w:anchor="__RefHeading___Toc2476720_3224264995">
            <w:r>
              <w:rPr>
                <w:webHidden/>
                <w:rStyle w:val="IndexLink"/>
                <w:rtl w:val="true"/>
              </w:rPr>
              <w:t>شمسی اصفهانی</w:t>
            </w:r>
            <w:r>
              <w:rPr>
                <w:rStyle w:val="IndexLink"/>
                <w:rtl w:val="true"/>
              </w:rPr>
              <w:tab/>
            </w:r>
            <w:r>
              <w:rPr>
                <w:rStyle w:val="IndexLink"/>
              </w:rPr>
              <w:t>418</w:t>
            </w:r>
          </w:hyperlink>
        </w:p>
        <w:p>
          <w:pPr>
            <w:pStyle w:val="Contents3"/>
            <w:tabs>
              <w:tab w:val="clear" w:pos="8459"/>
              <w:tab w:val="right" w:pos="9026" w:leader="dot"/>
            </w:tabs>
            <w:rPr/>
          </w:pPr>
          <w:hyperlink w:anchor="__RefHeading___Toc2476722_3224264995">
            <w:r>
              <w:rPr>
                <w:webHidden/>
                <w:rStyle w:val="IndexLink"/>
                <w:rtl w:val="true"/>
              </w:rPr>
              <w:t xml:space="preserve">سیّد شهاب‌الدّین نحوی </w:t>
            </w:r>
            <w:r>
              <w:rPr>
                <w:rStyle w:val="IndexLink"/>
                <w:rtl w:val="true"/>
              </w:rPr>
              <w:t>[</w:t>
            </w:r>
            <w:r>
              <w:rPr>
                <w:rStyle w:val="IndexLink"/>
                <w:rtl w:val="true"/>
              </w:rPr>
              <w:t>پدر مؤلّف</w:t>
            </w:r>
            <w:r>
              <w:rPr>
                <w:rStyle w:val="IndexLink"/>
                <w:rtl w:val="true"/>
              </w:rPr>
              <w:t>]</w:t>
              <w:tab/>
            </w:r>
            <w:r>
              <w:rPr>
                <w:rStyle w:val="IndexLink"/>
              </w:rPr>
              <w:t>418</w:t>
            </w:r>
          </w:hyperlink>
        </w:p>
        <w:p>
          <w:pPr>
            <w:pStyle w:val="Contents3"/>
            <w:tabs>
              <w:tab w:val="clear" w:pos="8459"/>
              <w:tab w:val="right" w:pos="9026" w:leader="dot"/>
            </w:tabs>
            <w:rPr/>
          </w:pPr>
          <w:hyperlink w:anchor="__RefHeading___Toc2476724_3224264995">
            <w:r>
              <w:rPr>
                <w:webHidden/>
                <w:rStyle w:val="IndexLink"/>
                <w:rtl w:val="true"/>
              </w:rPr>
              <w:t>سیّد شهاب‌الدّین آل دیباج</w:t>
            </w:r>
            <w:r>
              <w:rPr>
                <w:rStyle w:val="IndexLink"/>
                <w:rtl w:val="true"/>
              </w:rPr>
              <w:t>*</w:t>
              <w:tab/>
            </w:r>
            <w:r>
              <w:rPr>
                <w:rStyle w:val="IndexLink"/>
              </w:rPr>
              <w:t>420</w:t>
            </w:r>
          </w:hyperlink>
        </w:p>
        <w:p>
          <w:pPr>
            <w:pStyle w:val="Contents3"/>
            <w:tabs>
              <w:tab w:val="clear" w:pos="8459"/>
              <w:tab w:val="right" w:pos="9026" w:leader="dot"/>
            </w:tabs>
            <w:rPr/>
          </w:pPr>
          <w:hyperlink w:anchor="__RefHeading___Toc2476726_3224264995">
            <w:r>
              <w:rPr>
                <w:webHidden/>
                <w:rStyle w:val="IndexLink"/>
                <w:rtl w:val="true"/>
              </w:rPr>
              <w:t>شیخ شهاب‌الدّین اَزیرانی</w:t>
            </w:r>
            <w:r>
              <w:rPr>
                <w:rStyle w:val="IndexLink"/>
                <w:rtl w:val="true"/>
              </w:rPr>
              <w:tab/>
            </w:r>
            <w:r>
              <w:rPr>
                <w:rStyle w:val="IndexLink"/>
              </w:rPr>
              <w:t>420</w:t>
            </w:r>
          </w:hyperlink>
        </w:p>
        <w:p>
          <w:pPr>
            <w:pStyle w:val="Contents3"/>
            <w:tabs>
              <w:tab w:val="clear" w:pos="8459"/>
              <w:tab w:val="right" w:pos="9026" w:leader="dot"/>
            </w:tabs>
            <w:rPr/>
          </w:pPr>
          <w:hyperlink w:anchor="__RefHeading___Toc2476728_3224264995">
            <w:r>
              <w:rPr>
                <w:webHidden/>
                <w:rStyle w:val="IndexLink"/>
                <w:rtl w:val="true"/>
              </w:rPr>
              <w:t>سیّد شهاب‌الدّین صفوی قمی</w:t>
            </w:r>
            <w:r>
              <w:rPr>
                <w:rStyle w:val="IndexLink"/>
                <w:rtl w:val="true"/>
              </w:rPr>
              <w:t>*</w:t>
              <w:tab/>
            </w:r>
            <w:r>
              <w:rPr>
                <w:rStyle w:val="IndexLink"/>
              </w:rPr>
              <w:t>420</w:t>
            </w:r>
          </w:hyperlink>
        </w:p>
        <w:p>
          <w:pPr>
            <w:pStyle w:val="Contents3"/>
            <w:tabs>
              <w:tab w:val="clear" w:pos="8459"/>
              <w:tab w:val="right" w:pos="9026" w:leader="dot"/>
            </w:tabs>
            <w:rPr/>
          </w:pPr>
          <w:hyperlink w:anchor="__RefHeading___Toc2476730_3224264995">
            <w:r>
              <w:rPr>
                <w:webHidden/>
                <w:rStyle w:val="IndexLink"/>
                <w:rtl w:val="true"/>
              </w:rPr>
              <w:t>سیّد شهاب‌الدّین ضیاء الواعظین</w:t>
            </w:r>
            <w:r>
              <w:rPr>
                <w:rStyle w:val="IndexLink"/>
                <w:rtl w:val="true"/>
              </w:rPr>
              <w:tab/>
            </w:r>
            <w:r>
              <w:rPr>
                <w:rStyle w:val="IndexLink"/>
              </w:rPr>
              <w:t>421</w:t>
            </w:r>
          </w:hyperlink>
        </w:p>
        <w:p>
          <w:pPr>
            <w:pStyle w:val="Contents3"/>
            <w:tabs>
              <w:tab w:val="clear" w:pos="8459"/>
              <w:tab w:val="right" w:pos="9026" w:leader="dot"/>
            </w:tabs>
            <w:rPr/>
          </w:pPr>
          <w:hyperlink w:anchor="__RefHeading___Toc2476732_3224264995">
            <w:r>
              <w:rPr>
                <w:webHidden/>
                <w:rStyle w:val="IndexLink"/>
                <w:rtl w:val="true"/>
              </w:rPr>
              <w:t>شهدی اصفهانی</w:t>
            </w:r>
            <w:r>
              <w:rPr>
                <w:rStyle w:val="IndexLink"/>
                <w:rtl w:val="true"/>
              </w:rPr>
              <w:tab/>
            </w:r>
            <w:r>
              <w:rPr>
                <w:rStyle w:val="IndexLink"/>
              </w:rPr>
              <w:t>421</w:t>
            </w:r>
          </w:hyperlink>
        </w:p>
        <w:p>
          <w:pPr>
            <w:pStyle w:val="Contents3"/>
            <w:tabs>
              <w:tab w:val="clear" w:pos="8459"/>
              <w:tab w:val="right" w:pos="9026" w:leader="dot"/>
            </w:tabs>
            <w:rPr/>
          </w:pPr>
          <w:hyperlink w:anchor="__RefHeading___Toc2476734_3224264995">
            <w:r>
              <w:rPr>
                <w:webHidden/>
                <w:rStyle w:val="IndexLink"/>
                <w:rtl w:val="true"/>
              </w:rPr>
              <w:t>شهدی بختیاری</w:t>
            </w:r>
            <w:r>
              <w:rPr>
                <w:rStyle w:val="IndexLink"/>
                <w:rtl w:val="true"/>
              </w:rPr>
              <w:t>*</w:t>
              <w:tab/>
            </w:r>
            <w:r>
              <w:rPr>
                <w:rStyle w:val="IndexLink"/>
              </w:rPr>
              <w:t>421</w:t>
            </w:r>
          </w:hyperlink>
        </w:p>
        <w:p>
          <w:pPr>
            <w:pStyle w:val="Contents3"/>
            <w:tabs>
              <w:tab w:val="clear" w:pos="8459"/>
              <w:tab w:val="right" w:pos="9026" w:leader="dot"/>
            </w:tabs>
            <w:rPr/>
          </w:pPr>
          <w:hyperlink w:anchor="__RefHeading___Toc2476736_3224264995">
            <w:r>
              <w:rPr>
                <w:webHidden/>
                <w:rStyle w:val="IndexLink"/>
                <w:rtl w:val="true"/>
              </w:rPr>
              <w:t>شهریار اُسواری اصفهانی</w:t>
            </w:r>
            <w:r>
              <w:rPr>
                <w:rStyle w:val="IndexLink"/>
                <w:rtl w:val="true"/>
              </w:rPr>
              <w:tab/>
            </w:r>
            <w:r>
              <w:rPr>
                <w:rStyle w:val="IndexLink"/>
              </w:rPr>
              <w:t>422</w:t>
            </w:r>
          </w:hyperlink>
        </w:p>
        <w:p>
          <w:pPr>
            <w:pStyle w:val="Contents3"/>
            <w:tabs>
              <w:tab w:val="clear" w:pos="8459"/>
              <w:tab w:val="right" w:pos="9026" w:leader="dot"/>
            </w:tabs>
            <w:rPr/>
          </w:pPr>
          <w:hyperlink w:anchor="__RefHeading___Toc2476738_3224264995">
            <w:r>
              <w:rPr>
                <w:webHidden/>
                <w:rStyle w:val="IndexLink"/>
                <w:rtl w:val="true"/>
              </w:rPr>
              <w:t>شهریار نوذر اصفهانی</w:t>
            </w:r>
            <w:r>
              <w:rPr>
                <w:rStyle w:val="IndexLink"/>
                <w:rtl w:val="true"/>
              </w:rPr>
              <w:t>*</w:t>
              <w:tab/>
            </w:r>
            <w:r>
              <w:rPr>
                <w:rStyle w:val="IndexLink"/>
              </w:rPr>
              <w:t>422</w:t>
            </w:r>
          </w:hyperlink>
        </w:p>
        <w:p>
          <w:pPr>
            <w:pStyle w:val="Contents3"/>
            <w:tabs>
              <w:tab w:val="clear" w:pos="8459"/>
              <w:tab w:val="right" w:pos="9026" w:leader="dot"/>
            </w:tabs>
            <w:rPr/>
          </w:pPr>
          <w:hyperlink w:anchor="__RefHeading___Toc2476740_3224264995">
            <w:r>
              <w:rPr>
                <w:webHidden/>
                <w:rStyle w:val="IndexLink"/>
                <w:rtl w:val="true"/>
              </w:rPr>
              <w:t>شهسوار بیک نادم لاهیجی</w:t>
            </w:r>
            <w:r>
              <w:rPr>
                <w:rStyle w:val="IndexLink"/>
                <w:rtl w:val="true"/>
              </w:rPr>
              <w:tab/>
            </w:r>
            <w:r>
              <w:rPr>
                <w:rStyle w:val="IndexLink"/>
              </w:rPr>
              <w:t>423</w:t>
            </w:r>
          </w:hyperlink>
        </w:p>
        <w:p>
          <w:pPr>
            <w:pStyle w:val="Contents3"/>
            <w:tabs>
              <w:tab w:val="clear" w:pos="8459"/>
              <w:tab w:val="right" w:pos="9026" w:leader="dot"/>
            </w:tabs>
            <w:rPr/>
          </w:pPr>
          <w:hyperlink w:anchor="__RefHeading___Toc2476742_3224264995">
            <w:r>
              <w:rPr>
                <w:webHidden/>
                <w:rStyle w:val="IndexLink"/>
                <w:rtl w:val="true"/>
              </w:rPr>
              <w:t>شهفیروز اصفهانی</w:t>
            </w:r>
            <w:r>
              <w:rPr>
                <w:rStyle w:val="IndexLink"/>
                <w:rtl w:val="true"/>
              </w:rPr>
              <w:tab/>
            </w:r>
            <w:r>
              <w:rPr>
                <w:rStyle w:val="IndexLink"/>
              </w:rPr>
              <w:t>423</w:t>
            </w:r>
          </w:hyperlink>
        </w:p>
        <w:p>
          <w:pPr>
            <w:pStyle w:val="Contents3"/>
            <w:tabs>
              <w:tab w:val="clear" w:pos="8459"/>
              <w:tab w:val="right" w:pos="9026" w:leader="dot"/>
            </w:tabs>
            <w:rPr/>
          </w:pPr>
          <w:hyperlink w:anchor="__RefHeading___Toc2476744_3224264995">
            <w:r>
              <w:rPr>
                <w:webHidden/>
                <w:rStyle w:val="IndexLink"/>
                <w:rtl w:val="true"/>
              </w:rPr>
              <w:t>میر شهنشاه شکیب اصفهانی</w:t>
            </w:r>
            <w:r>
              <w:rPr>
                <w:rStyle w:val="IndexLink"/>
                <w:rtl w:val="true"/>
              </w:rPr>
              <w:tab/>
            </w:r>
            <w:r>
              <w:rPr>
                <w:rStyle w:val="IndexLink"/>
              </w:rPr>
              <w:t>424</w:t>
            </w:r>
          </w:hyperlink>
        </w:p>
        <w:p>
          <w:pPr>
            <w:pStyle w:val="Contents3"/>
            <w:tabs>
              <w:tab w:val="clear" w:pos="8459"/>
              <w:tab w:val="right" w:pos="9026" w:leader="dot"/>
            </w:tabs>
            <w:rPr/>
          </w:pPr>
          <w:hyperlink w:anchor="__RefHeading___Toc2476746_3224264995">
            <w:r>
              <w:rPr>
                <w:webHidden/>
                <w:rStyle w:val="IndexLink"/>
                <w:rtl w:val="true"/>
              </w:rPr>
              <w:t>شیبان اسدی</w:t>
            </w:r>
            <w:r>
              <w:rPr>
                <w:rStyle w:val="IndexLink"/>
                <w:rtl w:val="true"/>
              </w:rPr>
              <w:tab/>
            </w:r>
            <w:r>
              <w:rPr>
                <w:rStyle w:val="IndexLink"/>
              </w:rPr>
              <w:t>424</w:t>
            </w:r>
          </w:hyperlink>
        </w:p>
        <w:p>
          <w:pPr>
            <w:pStyle w:val="Contents3"/>
            <w:tabs>
              <w:tab w:val="clear" w:pos="8459"/>
              <w:tab w:val="right" w:pos="9026" w:leader="dot"/>
            </w:tabs>
            <w:rPr/>
          </w:pPr>
          <w:hyperlink w:anchor="__RefHeading___Toc2476748_3224264995">
            <w:r>
              <w:rPr>
                <w:webHidden/>
                <w:rStyle w:val="IndexLink"/>
                <w:rtl w:val="true"/>
              </w:rPr>
              <w:t>شیخ عباسی</w:t>
            </w:r>
            <w:r>
              <w:rPr>
                <w:rStyle w:val="IndexLink"/>
                <w:rtl w:val="true"/>
              </w:rPr>
              <w:t>*</w:t>
              <w:tab/>
            </w:r>
            <w:r>
              <w:rPr>
                <w:rStyle w:val="IndexLink"/>
              </w:rPr>
              <w:t>425</w:t>
            </w:r>
          </w:hyperlink>
        </w:p>
        <w:p>
          <w:pPr>
            <w:pStyle w:val="Contents3"/>
            <w:tabs>
              <w:tab w:val="clear" w:pos="8459"/>
              <w:tab w:val="right" w:pos="9026" w:leader="dot"/>
            </w:tabs>
            <w:rPr/>
          </w:pPr>
          <w:hyperlink w:anchor="__RefHeading___Toc2476750_3224264995">
            <w:r>
              <w:rPr>
                <w:webHidden/>
                <w:rStyle w:val="IndexLink"/>
                <w:rtl w:val="true"/>
              </w:rPr>
              <w:t>شیخعلی خان زنگنه</w:t>
            </w:r>
            <w:r>
              <w:rPr>
                <w:rStyle w:val="IndexLink"/>
                <w:rtl w:val="true"/>
              </w:rPr>
              <w:tab/>
            </w:r>
            <w:r>
              <w:rPr>
                <w:rStyle w:val="IndexLink"/>
              </w:rPr>
              <w:t>426</w:t>
            </w:r>
          </w:hyperlink>
        </w:p>
        <w:p>
          <w:pPr>
            <w:pStyle w:val="Contents3"/>
            <w:tabs>
              <w:tab w:val="clear" w:pos="8459"/>
              <w:tab w:val="right" w:pos="9026" w:leader="dot"/>
            </w:tabs>
            <w:rPr/>
          </w:pPr>
          <w:hyperlink w:anchor="__RefHeading___Toc2476752_3224264995">
            <w:r>
              <w:rPr>
                <w:webHidden/>
                <w:rStyle w:val="IndexLink"/>
                <w:rtl w:val="true"/>
              </w:rPr>
              <w:t>شیخ وردی اصفهانی</w:t>
            </w:r>
            <w:r>
              <w:rPr>
                <w:rStyle w:val="IndexLink"/>
                <w:rtl w:val="true"/>
              </w:rPr>
              <w:t>*</w:t>
              <w:tab/>
            </w:r>
            <w:r>
              <w:rPr>
                <w:rStyle w:val="IndexLink"/>
              </w:rPr>
              <w:t>427</w:t>
            </w:r>
          </w:hyperlink>
        </w:p>
        <w:p>
          <w:pPr>
            <w:pStyle w:val="Contents3"/>
            <w:tabs>
              <w:tab w:val="clear" w:pos="8459"/>
              <w:tab w:val="right" w:pos="9026" w:leader="dot"/>
            </w:tabs>
            <w:rPr/>
          </w:pPr>
          <w:hyperlink w:anchor="__RefHeading___Toc2476754_3224264995">
            <w:r>
              <w:rPr>
                <w:webHidden/>
                <w:rStyle w:val="IndexLink"/>
                <w:rtl w:val="true"/>
              </w:rPr>
              <w:t>حافظ شیرعلی اصفهانی</w:t>
            </w:r>
            <w:r>
              <w:rPr>
                <w:rStyle w:val="IndexLink"/>
                <w:rtl w:val="true"/>
              </w:rPr>
              <w:tab/>
            </w:r>
            <w:r>
              <w:rPr>
                <w:rStyle w:val="IndexLink"/>
              </w:rPr>
              <w:t>427</w:t>
            </w:r>
          </w:hyperlink>
        </w:p>
        <w:p>
          <w:pPr>
            <w:pStyle w:val="Contents3"/>
            <w:tabs>
              <w:tab w:val="clear" w:pos="8459"/>
              <w:tab w:val="right" w:pos="9026" w:leader="dot"/>
            </w:tabs>
            <w:rPr/>
          </w:pPr>
          <w:hyperlink w:anchor="__RefHeading___Toc2476756_3224264995">
            <w:r>
              <w:rPr>
                <w:webHidden/>
                <w:rStyle w:val="IndexLink"/>
                <w:rtl w:val="true"/>
              </w:rPr>
              <w:t>شیرعلی اصفهانی</w:t>
            </w:r>
            <w:r>
              <w:rPr>
                <w:rStyle w:val="IndexLink"/>
                <w:rtl w:val="true"/>
              </w:rPr>
              <w:tab/>
            </w:r>
            <w:r>
              <w:rPr>
                <w:rStyle w:val="IndexLink"/>
              </w:rPr>
              <w:t>427</w:t>
            </w:r>
          </w:hyperlink>
        </w:p>
        <w:p>
          <w:pPr>
            <w:pStyle w:val="Contents3"/>
            <w:tabs>
              <w:tab w:val="clear" w:pos="8459"/>
              <w:tab w:val="right" w:pos="9026" w:leader="dot"/>
            </w:tabs>
            <w:rPr/>
          </w:pPr>
          <w:hyperlink w:anchor="__RefHeading___Toc2476758_3224264995">
            <w:r>
              <w:rPr>
                <w:webHidden/>
                <w:rStyle w:val="IndexLink"/>
                <w:rtl w:val="true"/>
              </w:rPr>
              <w:t>شیرمردان بیگ برهمن گرجی</w:t>
            </w:r>
            <w:r>
              <w:rPr>
                <w:rStyle w:val="IndexLink"/>
                <w:rtl w:val="true"/>
              </w:rPr>
              <w:t>*</w:t>
              <w:tab/>
            </w:r>
            <w:r>
              <w:rPr>
                <w:rStyle w:val="IndexLink"/>
              </w:rPr>
              <w:t>428</w:t>
            </w:r>
          </w:hyperlink>
        </w:p>
        <w:p>
          <w:pPr>
            <w:pStyle w:val="Contents2"/>
            <w:tabs>
              <w:tab w:val="clear" w:pos="8743"/>
              <w:tab w:val="right" w:pos="9026" w:leader="dot"/>
            </w:tabs>
            <w:rPr/>
          </w:pPr>
          <w:hyperlink w:anchor="__RefHeading___Toc2476760_3224264995">
            <w:r>
              <w:rPr>
                <w:webHidden/>
                <w:rStyle w:val="IndexLink"/>
                <w:rtl w:val="true"/>
              </w:rPr>
              <w:t>«</w:t>
            </w:r>
            <w:r>
              <w:rPr>
                <w:rStyle w:val="IndexLink"/>
                <w:rtl w:val="true"/>
              </w:rPr>
              <w:t>ص</w:t>
            </w:r>
            <w:r>
              <w:rPr>
                <w:rStyle w:val="IndexLink"/>
                <w:rtl w:val="true"/>
              </w:rPr>
              <w:t>»</w:t>
              <w:tab/>
            </w:r>
            <w:r>
              <w:rPr>
                <w:rStyle w:val="IndexLink"/>
              </w:rPr>
              <w:t>429</w:t>
            </w:r>
          </w:hyperlink>
        </w:p>
        <w:p>
          <w:pPr>
            <w:pStyle w:val="Contents3"/>
            <w:tabs>
              <w:tab w:val="clear" w:pos="8459"/>
              <w:tab w:val="right" w:pos="9026" w:leader="dot"/>
            </w:tabs>
            <w:rPr/>
          </w:pPr>
          <w:hyperlink w:anchor="__RefHeading___Toc2476762_3224264995">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2476764_3224264995">
            <w:r>
              <w:rPr>
                <w:webHidden/>
                <w:rStyle w:val="IndexLink"/>
                <w:rtl w:val="true"/>
              </w:rPr>
              <w:t>میر صابر اصفهانی</w:t>
            </w:r>
            <w:r>
              <w:rPr>
                <w:rStyle w:val="IndexLink"/>
                <w:rtl w:val="true"/>
              </w:rPr>
              <w:tab/>
            </w:r>
            <w:r>
              <w:rPr>
                <w:rStyle w:val="IndexLink"/>
              </w:rPr>
              <w:t>430</w:t>
            </w:r>
          </w:hyperlink>
        </w:p>
        <w:p>
          <w:pPr>
            <w:pStyle w:val="Contents3"/>
            <w:tabs>
              <w:tab w:val="clear" w:pos="8459"/>
              <w:tab w:val="right" w:pos="9026" w:leader="dot"/>
            </w:tabs>
            <w:rPr/>
          </w:pPr>
          <w:hyperlink w:anchor="__RefHeading___Toc2476766_3224264995">
            <w:r>
              <w:rPr>
                <w:webHidden/>
                <w:rStyle w:val="IndexLink"/>
                <w:rtl w:val="true"/>
              </w:rPr>
              <w:t>صابر علی شاه نصرآبادی</w:t>
            </w:r>
            <w:r>
              <w:rPr>
                <w:rStyle w:val="IndexLink"/>
                <w:rtl w:val="true"/>
              </w:rPr>
              <w:tab/>
            </w:r>
            <w:r>
              <w:rPr>
                <w:rStyle w:val="IndexLink"/>
              </w:rPr>
              <w:t>430</w:t>
            </w:r>
          </w:hyperlink>
        </w:p>
        <w:p>
          <w:pPr>
            <w:pStyle w:val="Contents3"/>
            <w:tabs>
              <w:tab w:val="clear" w:pos="8459"/>
              <w:tab w:val="right" w:pos="9026" w:leader="dot"/>
            </w:tabs>
            <w:rPr/>
          </w:pPr>
          <w:hyperlink w:anchor="__RefHeading___Toc2476768_3224264995">
            <w:r>
              <w:rPr>
                <w:webHidden/>
                <w:rStyle w:val="IndexLink"/>
                <w:rtl w:val="true"/>
              </w:rPr>
              <w:t>صابر گلپایگانی</w:t>
            </w:r>
            <w:r>
              <w:rPr>
                <w:rStyle w:val="IndexLink"/>
                <w:rtl w:val="true"/>
              </w:rPr>
              <w:tab/>
            </w:r>
            <w:r>
              <w:rPr>
                <w:rStyle w:val="IndexLink"/>
              </w:rPr>
              <w:t>431</w:t>
            </w:r>
          </w:hyperlink>
        </w:p>
        <w:p>
          <w:pPr>
            <w:pStyle w:val="Contents3"/>
            <w:tabs>
              <w:tab w:val="clear" w:pos="8459"/>
              <w:tab w:val="right" w:pos="9026" w:leader="dot"/>
            </w:tabs>
            <w:rPr/>
          </w:pPr>
          <w:hyperlink w:anchor="__RefHeading___Toc2476770_3224264995">
            <w:r>
              <w:rPr>
                <w:webHidden/>
                <w:rStyle w:val="IndexLink"/>
                <w:rtl w:val="true"/>
              </w:rPr>
              <w:t>حاج میرزا صادق</w:t>
            </w:r>
            <w:r>
              <w:rPr>
                <w:rStyle w:val="IndexLink"/>
                <w:rtl w:val="true"/>
              </w:rPr>
              <w:tab/>
            </w:r>
            <w:r>
              <w:rPr>
                <w:rStyle w:val="IndexLink"/>
              </w:rPr>
              <w:t>431</w:t>
            </w:r>
          </w:hyperlink>
        </w:p>
        <w:p>
          <w:pPr>
            <w:pStyle w:val="Contents3"/>
            <w:tabs>
              <w:tab w:val="clear" w:pos="8459"/>
              <w:tab w:val="right" w:pos="9026" w:leader="dot"/>
            </w:tabs>
            <w:rPr/>
          </w:pPr>
          <w:hyperlink w:anchor="__RefHeading___Toc2476772_3224264995">
            <w:r>
              <w:rPr>
                <w:webHidden/>
                <w:rStyle w:val="IndexLink"/>
                <w:rtl w:val="true"/>
              </w:rPr>
              <w:t>حاج ملّا محمّد صادق</w:t>
            </w:r>
            <w:r>
              <w:rPr>
                <w:rStyle w:val="IndexLink"/>
                <w:rtl w:val="true"/>
              </w:rPr>
              <w:tab/>
            </w:r>
            <w:r>
              <w:rPr>
                <w:rStyle w:val="IndexLink"/>
              </w:rPr>
              <w:t>432</w:t>
            </w:r>
          </w:hyperlink>
        </w:p>
        <w:p>
          <w:pPr>
            <w:pStyle w:val="Contents3"/>
            <w:tabs>
              <w:tab w:val="clear" w:pos="8459"/>
              <w:tab w:val="right" w:pos="9026" w:leader="dot"/>
            </w:tabs>
            <w:rPr/>
          </w:pPr>
          <w:hyperlink w:anchor="__RefHeading___Toc2476774_3224264995">
            <w:r>
              <w:rPr>
                <w:webHidden/>
                <w:rStyle w:val="IndexLink"/>
                <w:rtl w:val="true"/>
              </w:rPr>
              <w:t>صادق اصفهانی</w:t>
            </w:r>
            <w:r>
              <w:rPr>
                <w:rStyle w:val="IndexLink"/>
                <w:rtl w:val="true"/>
              </w:rPr>
              <w:tab/>
            </w:r>
            <w:r>
              <w:rPr>
                <w:rStyle w:val="IndexLink"/>
              </w:rPr>
              <w:t>432</w:t>
            </w:r>
          </w:hyperlink>
        </w:p>
        <w:p>
          <w:pPr>
            <w:pStyle w:val="Contents3"/>
            <w:tabs>
              <w:tab w:val="clear" w:pos="8459"/>
              <w:tab w:val="right" w:pos="9026" w:leader="dot"/>
            </w:tabs>
            <w:rPr/>
          </w:pPr>
          <w:hyperlink w:anchor="__RefHeading___Toc2476776_3224264995">
            <w:r>
              <w:rPr>
                <w:webHidden/>
                <w:rStyle w:val="IndexLink"/>
                <w:rtl w:val="true"/>
              </w:rPr>
              <w:t>میرزا محمّد صادق اصفهانی</w:t>
            </w:r>
            <w:r>
              <w:rPr>
                <w:rStyle w:val="IndexLink"/>
                <w:rtl w:val="true"/>
              </w:rPr>
              <w:t>*</w:t>
              <w:tab/>
            </w:r>
            <w:r>
              <w:rPr>
                <w:rStyle w:val="IndexLink"/>
              </w:rPr>
              <w:t>433</w:t>
            </w:r>
          </w:hyperlink>
        </w:p>
        <w:p>
          <w:pPr>
            <w:pStyle w:val="Contents3"/>
            <w:tabs>
              <w:tab w:val="clear" w:pos="8459"/>
              <w:tab w:val="right" w:pos="9026" w:leader="dot"/>
            </w:tabs>
            <w:rPr/>
          </w:pPr>
          <w:hyperlink w:anchor="__RefHeading___Toc2476778_3224264995">
            <w:r>
              <w:rPr>
                <w:webHidden/>
                <w:rStyle w:val="IndexLink"/>
                <w:rtl w:val="true"/>
              </w:rPr>
              <w:t>محمّد صادق اصفهانی</w:t>
            </w:r>
            <w:r>
              <w:rPr>
                <w:rStyle w:val="IndexLink"/>
                <w:rtl w:val="true"/>
              </w:rPr>
              <w:t>*</w:t>
              <w:tab/>
            </w:r>
            <w:r>
              <w:rPr>
                <w:rStyle w:val="IndexLink"/>
              </w:rPr>
              <w:t>433</w:t>
            </w:r>
          </w:hyperlink>
        </w:p>
        <w:p>
          <w:pPr>
            <w:pStyle w:val="Contents3"/>
            <w:tabs>
              <w:tab w:val="clear" w:pos="8459"/>
              <w:tab w:val="right" w:pos="9026" w:leader="dot"/>
            </w:tabs>
            <w:rPr/>
          </w:pPr>
          <w:hyperlink w:anchor="__RefHeading___Toc2476780_3224264995">
            <w:r>
              <w:rPr>
                <w:webHidden/>
                <w:rStyle w:val="IndexLink"/>
                <w:rtl w:val="true"/>
              </w:rPr>
              <w:t>محمّد صادق اصفهانی</w:t>
            </w:r>
            <w:r>
              <w:rPr>
                <w:rStyle w:val="IndexLink"/>
                <w:rtl w:val="true"/>
              </w:rPr>
              <w:t>*</w:t>
              <w:tab/>
            </w:r>
            <w:r>
              <w:rPr>
                <w:rStyle w:val="IndexLink"/>
              </w:rPr>
              <w:t>433</w:t>
            </w:r>
          </w:hyperlink>
        </w:p>
        <w:p>
          <w:pPr>
            <w:pStyle w:val="Contents3"/>
            <w:tabs>
              <w:tab w:val="clear" w:pos="8459"/>
              <w:tab w:val="right" w:pos="9026" w:leader="dot"/>
            </w:tabs>
            <w:rPr/>
          </w:pPr>
          <w:hyperlink w:anchor="__RefHeading___Toc2476782_3224264995">
            <w:r>
              <w:rPr>
                <w:webHidden/>
                <w:rStyle w:val="IndexLink"/>
                <w:rtl w:val="true"/>
              </w:rPr>
              <w:t>سیّد محمّد صادق اصفهانی</w:t>
            </w:r>
            <w:r>
              <w:rPr>
                <w:rStyle w:val="IndexLink"/>
                <w:rtl w:val="true"/>
              </w:rPr>
              <w:tab/>
            </w:r>
            <w:r>
              <w:rPr>
                <w:rStyle w:val="IndexLink"/>
              </w:rPr>
              <w:t>434</w:t>
            </w:r>
          </w:hyperlink>
        </w:p>
        <w:p>
          <w:pPr>
            <w:pStyle w:val="Contents3"/>
            <w:tabs>
              <w:tab w:val="clear" w:pos="8459"/>
              <w:tab w:val="right" w:pos="9026" w:leader="dot"/>
            </w:tabs>
            <w:rPr/>
          </w:pPr>
          <w:hyperlink w:anchor="__RefHeading___Toc2476784_3224264995">
            <w:r>
              <w:rPr>
                <w:webHidden/>
                <w:rStyle w:val="IndexLink"/>
                <w:rtl w:val="true"/>
              </w:rPr>
              <w:t>صادق بیگ افشار</w:t>
            </w:r>
            <w:r>
              <w:rPr>
                <w:rStyle w:val="IndexLink"/>
                <w:rtl w:val="true"/>
              </w:rPr>
              <w:t>*</w:t>
              <w:tab/>
            </w:r>
            <w:r>
              <w:rPr>
                <w:rStyle w:val="IndexLink"/>
              </w:rPr>
              <w:t>434</w:t>
            </w:r>
          </w:hyperlink>
        </w:p>
        <w:p>
          <w:pPr>
            <w:pStyle w:val="Contents3"/>
            <w:tabs>
              <w:tab w:val="clear" w:pos="8459"/>
              <w:tab w:val="right" w:pos="9026" w:leader="dot"/>
            </w:tabs>
            <w:rPr/>
          </w:pPr>
          <w:hyperlink w:anchor="__RefHeading___Toc2476786_3224264995">
            <w:r>
              <w:rPr>
                <w:webHidden/>
                <w:rStyle w:val="IndexLink"/>
                <w:rtl w:val="true"/>
              </w:rPr>
              <w:t>میرزا صادق خان انصاری</w:t>
            </w:r>
            <w:r>
              <w:rPr>
                <w:rStyle w:val="IndexLink"/>
                <w:rtl w:val="true"/>
              </w:rPr>
              <w:tab/>
            </w:r>
            <w:r>
              <w:rPr>
                <w:rStyle w:val="IndexLink"/>
              </w:rPr>
              <w:t>436</w:t>
            </w:r>
          </w:hyperlink>
        </w:p>
        <w:p>
          <w:pPr>
            <w:pStyle w:val="Contents3"/>
            <w:tabs>
              <w:tab w:val="clear" w:pos="8459"/>
              <w:tab w:val="right" w:pos="9026" w:leader="dot"/>
            </w:tabs>
            <w:rPr/>
          </w:pPr>
          <w:hyperlink w:anchor="__RefHeading___Toc2476788_3224264995">
            <w:r>
              <w:rPr>
                <w:webHidden/>
                <w:rStyle w:val="IndexLink"/>
                <w:rtl w:val="true"/>
              </w:rPr>
              <w:t>محمّد صادق انیس اصفهانی</w:t>
            </w:r>
            <w:r>
              <w:rPr>
                <w:rStyle w:val="IndexLink"/>
                <w:rtl w:val="true"/>
              </w:rPr>
              <w:tab/>
            </w:r>
            <w:r>
              <w:rPr>
                <w:rStyle w:val="IndexLink"/>
              </w:rPr>
              <w:t>436</w:t>
            </w:r>
          </w:hyperlink>
        </w:p>
        <w:p>
          <w:pPr>
            <w:pStyle w:val="Contents3"/>
            <w:tabs>
              <w:tab w:val="clear" w:pos="8459"/>
              <w:tab w:val="right" w:pos="9026" w:leader="dot"/>
            </w:tabs>
            <w:rPr/>
          </w:pPr>
          <w:hyperlink w:anchor="__RefHeading___Toc2476790_3224264995">
            <w:r>
              <w:rPr>
                <w:webHidden/>
                <w:rStyle w:val="IndexLink"/>
                <w:rtl w:val="true"/>
              </w:rPr>
              <w:t>شیخ محمّد صادق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2476792_3224264995">
            <w:r>
              <w:rPr>
                <w:webHidden/>
                <w:rStyle w:val="IndexLink"/>
                <w:rtl w:val="true"/>
              </w:rPr>
              <w:t>محمّد صادق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2476794_3224264995">
            <w:r>
              <w:rPr>
                <w:webHidden/>
                <w:rStyle w:val="IndexLink"/>
                <w:rtl w:val="true"/>
              </w:rPr>
              <w:t>سیّد محمّد صادق موسوی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2476796_3224264995">
            <w:r>
              <w:rPr>
                <w:webHidden/>
                <w:rStyle w:val="IndexLink"/>
                <w:rtl w:val="true"/>
              </w:rPr>
              <w:t>ملّا محمّد صادق پیکانی</w:t>
            </w:r>
            <w:r>
              <w:rPr>
                <w:rStyle w:val="IndexLink"/>
                <w:rtl w:val="true"/>
              </w:rPr>
              <w:tab/>
            </w:r>
            <w:r>
              <w:rPr>
                <w:rStyle w:val="IndexLink"/>
              </w:rPr>
              <w:t>438</w:t>
            </w:r>
          </w:hyperlink>
        </w:p>
        <w:p>
          <w:pPr>
            <w:pStyle w:val="Contents3"/>
            <w:tabs>
              <w:tab w:val="clear" w:pos="8459"/>
              <w:tab w:val="right" w:pos="9026" w:leader="dot"/>
            </w:tabs>
            <w:rPr/>
          </w:pPr>
          <w:hyperlink w:anchor="__RefHeading___Toc2476798_3224264995">
            <w:r>
              <w:rPr>
                <w:webHidden/>
                <w:rStyle w:val="IndexLink"/>
                <w:rtl w:val="true"/>
              </w:rPr>
              <w:t>محمّد صادق اصفهانی</w:t>
            </w:r>
            <w:r>
              <w:rPr>
                <w:rStyle w:val="IndexLink"/>
                <w:rtl w:val="true"/>
              </w:rPr>
              <w:t>*</w:t>
              <w:tab/>
            </w:r>
            <w:r>
              <w:rPr>
                <w:rStyle w:val="IndexLink"/>
              </w:rPr>
              <w:t>439</w:t>
            </w:r>
          </w:hyperlink>
        </w:p>
        <w:p>
          <w:pPr>
            <w:pStyle w:val="Contents3"/>
            <w:tabs>
              <w:tab w:val="clear" w:pos="8459"/>
              <w:tab w:val="right" w:pos="9026" w:leader="dot"/>
            </w:tabs>
            <w:rPr/>
          </w:pPr>
          <w:hyperlink w:anchor="__RefHeading___Toc2476800_3224264995">
            <w:r>
              <w:rPr>
                <w:webHidden/>
                <w:rStyle w:val="IndexLink"/>
                <w:rtl w:val="true"/>
              </w:rPr>
              <w:t>میر صادق حسین خوراسکانی</w:t>
            </w:r>
            <w:r>
              <w:rPr>
                <w:rStyle w:val="IndexLink"/>
                <w:rtl w:val="true"/>
              </w:rPr>
              <w:tab/>
            </w:r>
            <w:r>
              <w:rPr>
                <w:rStyle w:val="IndexLink"/>
              </w:rPr>
              <w:t>439</w:t>
            </w:r>
          </w:hyperlink>
        </w:p>
        <w:p>
          <w:pPr>
            <w:pStyle w:val="Contents3"/>
            <w:tabs>
              <w:tab w:val="clear" w:pos="8459"/>
              <w:tab w:val="right" w:pos="9026" w:leader="dot"/>
            </w:tabs>
            <w:rPr/>
          </w:pPr>
          <w:hyperlink w:anchor="__RefHeading___Toc2476802_3224264995">
            <w:r>
              <w:rPr>
                <w:webHidden/>
                <w:rStyle w:val="IndexLink"/>
                <w:rtl w:val="true"/>
              </w:rPr>
              <w:t>صادق به امین</w:t>
            </w:r>
            <w:r>
              <w:rPr>
                <w:rStyle w:val="IndexLink"/>
                <w:rtl w:val="true"/>
              </w:rPr>
              <w:tab/>
            </w:r>
            <w:r>
              <w:rPr>
                <w:rStyle w:val="IndexLink"/>
              </w:rPr>
              <w:t>439</w:t>
            </w:r>
          </w:hyperlink>
        </w:p>
        <w:p>
          <w:pPr>
            <w:pStyle w:val="Contents3"/>
            <w:tabs>
              <w:tab w:val="clear" w:pos="8459"/>
              <w:tab w:val="right" w:pos="9026" w:leader="dot"/>
            </w:tabs>
            <w:rPr/>
          </w:pPr>
          <w:hyperlink w:anchor="__RefHeading___Toc2476804_3224264995">
            <w:r>
              <w:rPr>
                <w:webHidden/>
                <w:rStyle w:val="IndexLink"/>
                <w:rtl w:val="true"/>
              </w:rPr>
              <w:t>دکتر سیّد محمّد صادق صدیق الاطبّاء</w:t>
            </w:r>
            <w:r>
              <w:rPr>
                <w:rStyle w:val="IndexLink"/>
                <w:rtl w:val="true"/>
              </w:rPr>
              <w:tab/>
            </w:r>
            <w:r>
              <w:rPr>
                <w:rStyle w:val="IndexLink"/>
              </w:rPr>
              <w:t>440</w:t>
            </w:r>
          </w:hyperlink>
        </w:p>
        <w:p>
          <w:pPr>
            <w:pStyle w:val="Contents3"/>
            <w:tabs>
              <w:tab w:val="clear" w:pos="8459"/>
              <w:tab w:val="right" w:pos="9026" w:leader="dot"/>
            </w:tabs>
            <w:rPr/>
          </w:pPr>
          <w:hyperlink w:anchor="__RefHeading___Toc2476806_3224264995">
            <w:r>
              <w:rPr>
                <w:webHidden/>
                <w:rStyle w:val="IndexLink"/>
                <w:rtl w:val="true"/>
              </w:rPr>
              <w:t>سیّد محمّد صادق حسینی اصفهانی</w:t>
            </w:r>
            <w:r>
              <w:rPr>
                <w:rStyle w:val="IndexLink"/>
                <w:rtl w:val="true"/>
              </w:rPr>
              <w:tab/>
            </w:r>
            <w:r>
              <w:rPr>
                <w:rStyle w:val="IndexLink"/>
              </w:rPr>
              <w:t>441</w:t>
            </w:r>
          </w:hyperlink>
        </w:p>
        <w:p>
          <w:pPr>
            <w:pStyle w:val="Contents3"/>
            <w:tabs>
              <w:tab w:val="clear" w:pos="8459"/>
              <w:tab w:val="right" w:pos="9026" w:leader="dot"/>
            </w:tabs>
            <w:rPr/>
          </w:pPr>
          <w:hyperlink w:anchor="__RefHeading___Toc2476808_3224264995">
            <w:r>
              <w:rPr>
                <w:webHidden/>
                <w:rStyle w:val="IndexLink"/>
                <w:rtl w:val="true"/>
              </w:rPr>
              <w:t>سیّد محمّد صادق حسینی</w:t>
            </w:r>
            <w:r>
              <w:rPr>
                <w:rStyle w:val="IndexLink"/>
                <w:rtl w:val="true"/>
              </w:rPr>
              <w:t>*</w:t>
              <w:tab/>
            </w:r>
            <w:r>
              <w:rPr>
                <w:rStyle w:val="IndexLink"/>
              </w:rPr>
              <w:t>441</w:t>
            </w:r>
          </w:hyperlink>
        </w:p>
        <w:p>
          <w:pPr>
            <w:pStyle w:val="Contents3"/>
            <w:tabs>
              <w:tab w:val="clear" w:pos="8459"/>
              <w:tab w:val="right" w:pos="9026" w:leader="dot"/>
            </w:tabs>
            <w:rPr/>
          </w:pPr>
          <w:hyperlink w:anchor="__RefHeading___Toc2476810_3224264995">
            <w:r>
              <w:rPr>
                <w:webHidden/>
                <w:rStyle w:val="IndexLink"/>
                <w:rtl w:val="true"/>
              </w:rPr>
              <w:t>آقا محمّد صادق صحّاف</w:t>
            </w:r>
            <w:r>
              <w:rPr>
                <w:rStyle w:val="IndexLink"/>
                <w:rtl w:val="true"/>
              </w:rPr>
              <w:tab/>
            </w:r>
            <w:r>
              <w:rPr>
                <w:rStyle w:val="IndexLink"/>
              </w:rPr>
              <w:t>441</w:t>
            </w:r>
          </w:hyperlink>
        </w:p>
        <w:p>
          <w:pPr>
            <w:pStyle w:val="Contents3"/>
            <w:tabs>
              <w:tab w:val="clear" w:pos="8459"/>
              <w:tab w:val="right" w:pos="9026" w:leader="dot"/>
            </w:tabs>
            <w:rPr/>
          </w:pPr>
          <w:hyperlink w:anchor="__RefHeading___Toc2476812_3224264995">
            <w:r>
              <w:rPr>
                <w:webHidden/>
                <w:rStyle w:val="IndexLink"/>
                <w:rtl w:val="true"/>
              </w:rPr>
              <w:t>ملّا محمّد صادق مجلسی</w:t>
            </w:r>
            <w:r>
              <w:rPr>
                <w:rStyle w:val="IndexLink"/>
                <w:rtl w:val="true"/>
              </w:rPr>
              <w:tab/>
            </w:r>
            <w:r>
              <w:rPr>
                <w:rStyle w:val="IndexLink"/>
              </w:rPr>
              <w:t>442</w:t>
            </w:r>
          </w:hyperlink>
        </w:p>
        <w:p>
          <w:pPr>
            <w:pStyle w:val="Contents3"/>
            <w:tabs>
              <w:tab w:val="clear" w:pos="8459"/>
              <w:tab w:val="right" w:pos="9026" w:leader="dot"/>
            </w:tabs>
            <w:rPr/>
          </w:pPr>
          <w:hyperlink w:anchor="__RefHeading___Toc2476814_3224264995">
            <w:r>
              <w:rPr>
                <w:webHidden/>
                <w:rStyle w:val="IndexLink"/>
                <w:rtl w:val="true"/>
              </w:rPr>
              <w:t>ملّا محمّد صادق هزارجریبی</w:t>
            </w:r>
            <w:r>
              <w:rPr>
                <w:rStyle w:val="IndexLink"/>
                <w:rtl w:val="true"/>
              </w:rPr>
              <w:tab/>
            </w:r>
            <w:r>
              <w:rPr>
                <w:rStyle w:val="IndexLink"/>
              </w:rPr>
              <w:t>442</w:t>
            </w:r>
          </w:hyperlink>
        </w:p>
        <w:p>
          <w:pPr>
            <w:pStyle w:val="Contents3"/>
            <w:tabs>
              <w:tab w:val="clear" w:pos="8459"/>
              <w:tab w:val="right" w:pos="9026" w:leader="dot"/>
            </w:tabs>
            <w:rPr/>
          </w:pPr>
          <w:hyperlink w:anchor="__RefHeading___Toc2476816_3224264995">
            <w:r>
              <w:rPr>
                <w:webHidden/>
                <w:rStyle w:val="IndexLink"/>
                <w:rtl w:val="true"/>
              </w:rPr>
              <w:t>میرزا محمّد صادق کتابی</w:t>
            </w:r>
            <w:r>
              <w:rPr>
                <w:rStyle w:val="IndexLink"/>
                <w:rtl w:val="true"/>
              </w:rPr>
              <w:tab/>
            </w:r>
            <w:r>
              <w:rPr>
                <w:rStyle w:val="IndexLink"/>
              </w:rPr>
              <w:t>443</w:t>
            </w:r>
          </w:hyperlink>
        </w:p>
        <w:p>
          <w:pPr>
            <w:pStyle w:val="Contents3"/>
            <w:tabs>
              <w:tab w:val="clear" w:pos="8459"/>
              <w:tab w:val="right" w:pos="9026" w:leader="dot"/>
            </w:tabs>
            <w:rPr/>
          </w:pPr>
          <w:hyperlink w:anchor="__RefHeading___Toc2476818_3224264995">
            <w:r>
              <w:rPr>
                <w:webHidden/>
                <w:rStyle w:val="IndexLink"/>
                <w:rtl w:val="true"/>
              </w:rPr>
              <w:t>میر محمّد صادق حسینی سدهی</w:t>
            </w:r>
            <w:r>
              <w:rPr>
                <w:rStyle w:val="IndexLink"/>
                <w:rtl w:val="true"/>
              </w:rPr>
              <w:tab/>
            </w:r>
            <w:r>
              <w:rPr>
                <w:rStyle w:val="IndexLink"/>
              </w:rPr>
              <w:t>443</w:t>
            </w:r>
          </w:hyperlink>
        </w:p>
        <w:p>
          <w:pPr>
            <w:pStyle w:val="Contents3"/>
            <w:tabs>
              <w:tab w:val="clear" w:pos="8459"/>
              <w:tab w:val="right" w:pos="9026" w:leader="dot"/>
            </w:tabs>
            <w:rPr/>
          </w:pPr>
          <w:hyperlink w:anchor="__RefHeading___Toc2476820_3224264995">
            <w:r>
              <w:rPr>
                <w:webHidden/>
                <w:rStyle w:val="IndexLink"/>
                <w:rtl w:val="true"/>
              </w:rPr>
              <w:t>آقا محمّد صادق اصفهانی</w:t>
            </w:r>
            <w:r>
              <w:rPr>
                <w:rStyle w:val="IndexLink"/>
                <w:rtl w:val="true"/>
              </w:rPr>
              <w:tab/>
            </w:r>
            <w:r>
              <w:rPr>
                <w:rStyle w:val="IndexLink"/>
              </w:rPr>
              <w:t>443</w:t>
            </w:r>
          </w:hyperlink>
        </w:p>
        <w:p>
          <w:pPr>
            <w:pStyle w:val="Contents3"/>
            <w:tabs>
              <w:tab w:val="clear" w:pos="8459"/>
              <w:tab w:val="right" w:pos="9026" w:leader="dot"/>
            </w:tabs>
            <w:rPr/>
          </w:pPr>
          <w:hyperlink w:anchor="__RefHeading___Toc2476822_3224264995">
            <w:r>
              <w:rPr>
                <w:webHidden/>
                <w:rStyle w:val="IndexLink"/>
                <w:rtl w:val="true"/>
              </w:rPr>
              <w:t>حاج میرزا محمّد صادق گلستانه</w:t>
            </w:r>
            <w:r>
              <w:rPr>
                <w:rStyle w:val="IndexLink"/>
                <w:rtl w:val="true"/>
              </w:rPr>
              <w:t>*</w:t>
              <w:tab/>
            </w:r>
            <w:r>
              <w:rPr>
                <w:rStyle w:val="IndexLink"/>
              </w:rPr>
              <w:t>444</w:t>
            </w:r>
          </w:hyperlink>
        </w:p>
        <w:p>
          <w:pPr>
            <w:pStyle w:val="Contents3"/>
            <w:tabs>
              <w:tab w:val="clear" w:pos="8459"/>
              <w:tab w:val="right" w:pos="9026" w:leader="dot"/>
            </w:tabs>
            <w:rPr/>
          </w:pPr>
          <w:hyperlink w:anchor="__RefHeading___Toc2476824_3224264995">
            <w:r>
              <w:rPr>
                <w:webHidden/>
                <w:rStyle w:val="IndexLink"/>
                <w:rtl w:val="true"/>
              </w:rPr>
              <w:t>محمّد صادق نجم ثانی</w:t>
            </w:r>
            <w:r>
              <w:rPr>
                <w:rStyle w:val="IndexLink"/>
                <w:rtl w:val="true"/>
              </w:rPr>
              <w:tab/>
            </w:r>
            <w:r>
              <w:rPr>
                <w:rStyle w:val="IndexLink"/>
              </w:rPr>
              <w:t>444</w:t>
            </w:r>
          </w:hyperlink>
        </w:p>
        <w:p>
          <w:pPr>
            <w:pStyle w:val="Contents3"/>
            <w:tabs>
              <w:tab w:val="clear" w:pos="8459"/>
              <w:tab w:val="right" w:pos="9026" w:leader="dot"/>
            </w:tabs>
            <w:rPr/>
          </w:pPr>
          <w:hyperlink w:anchor="__RefHeading___Toc2476826_3224264995">
            <w:r>
              <w:rPr>
                <w:webHidden/>
                <w:rStyle w:val="IndexLink"/>
                <w:rtl w:val="true"/>
              </w:rPr>
              <w:t>محمّد صادق فیض علی شاه ثانی</w:t>
            </w:r>
            <w:r>
              <w:rPr>
                <w:rStyle w:val="IndexLink"/>
                <w:rtl w:val="true"/>
              </w:rPr>
              <w:tab/>
            </w:r>
            <w:r>
              <w:rPr>
                <w:rStyle w:val="IndexLink"/>
              </w:rPr>
              <w:t>444</w:t>
            </w:r>
          </w:hyperlink>
        </w:p>
        <w:p>
          <w:pPr>
            <w:pStyle w:val="Contents3"/>
            <w:tabs>
              <w:tab w:val="clear" w:pos="8459"/>
              <w:tab w:val="right" w:pos="9026" w:leader="dot"/>
            </w:tabs>
            <w:rPr/>
          </w:pPr>
          <w:hyperlink w:anchor="__RefHeading___Toc2476828_3224264995">
            <w:r>
              <w:rPr>
                <w:webHidden/>
                <w:rStyle w:val="IndexLink"/>
                <w:rtl w:val="true"/>
              </w:rPr>
              <w:t>صادق نجف‌آبادی</w:t>
            </w:r>
            <w:r>
              <w:rPr>
                <w:rStyle w:val="IndexLink"/>
                <w:rtl w:val="true"/>
              </w:rPr>
              <w:t>*</w:t>
              <w:tab/>
            </w:r>
            <w:r>
              <w:rPr>
                <w:rStyle w:val="IndexLink"/>
              </w:rPr>
              <w:t>445</w:t>
            </w:r>
          </w:hyperlink>
        </w:p>
        <w:p>
          <w:pPr>
            <w:pStyle w:val="Contents3"/>
            <w:tabs>
              <w:tab w:val="clear" w:pos="8459"/>
              <w:tab w:val="right" w:pos="9026" w:leader="dot"/>
            </w:tabs>
            <w:rPr/>
          </w:pPr>
          <w:hyperlink w:anchor="__RefHeading___Toc2476830_3224264995">
            <w:r>
              <w:rPr>
                <w:webHidden/>
                <w:rStyle w:val="IndexLink"/>
                <w:rtl w:val="true"/>
              </w:rPr>
              <w:t>محمّد صادق اصفهانی</w:t>
            </w:r>
            <w:r>
              <w:rPr>
                <w:rStyle w:val="IndexLink"/>
                <w:rtl w:val="true"/>
              </w:rPr>
              <w:t>*</w:t>
              <w:tab/>
            </w:r>
            <w:r>
              <w:rPr>
                <w:rStyle w:val="IndexLink"/>
              </w:rPr>
              <w:t>445</w:t>
            </w:r>
          </w:hyperlink>
        </w:p>
        <w:p>
          <w:pPr>
            <w:pStyle w:val="Contents3"/>
            <w:tabs>
              <w:tab w:val="clear" w:pos="8459"/>
              <w:tab w:val="right" w:pos="9026" w:leader="dot"/>
            </w:tabs>
            <w:rPr/>
          </w:pPr>
          <w:hyperlink w:anchor="__RefHeading___Toc2476832_3224264995">
            <w:r>
              <w:rPr>
                <w:webHidden/>
                <w:rStyle w:val="IndexLink"/>
                <w:rtl w:val="true"/>
              </w:rPr>
              <w:t>حاج میر محمّد صادق مدرّس خاتون‌آبادی</w:t>
            </w:r>
            <w:r>
              <w:rPr>
                <w:rStyle w:val="IndexLink"/>
                <w:rtl w:val="true"/>
              </w:rPr>
              <w:tab/>
            </w:r>
            <w:r>
              <w:rPr>
                <w:rStyle w:val="IndexLink"/>
              </w:rPr>
              <w:t>446</w:t>
            </w:r>
          </w:hyperlink>
        </w:p>
        <w:p>
          <w:pPr>
            <w:pStyle w:val="Contents3"/>
            <w:tabs>
              <w:tab w:val="clear" w:pos="8459"/>
              <w:tab w:val="right" w:pos="9026" w:leader="dot"/>
            </w:tabs>
            <w:rPr/>
          </w:pPr>
          <w:hyperlink w:anchor="__RefHeading___Toc2476834_3224264995">
            <w:r>
              <w:rPr>
                <w:webHidden/>
                <w:rStyle w:val="IndexLink"/>
                <w:rtl w:val="true"/>
              </w:rPr>
              <w:t>محمّد صادق سمنانی</w:t>
            </w:r>
            <w:r>
              <w:rPr>
                <w:rStyle w:val="IndexLink"/>
                <w:rtl w:val="true"/>
              </w:rPr>
              <w:tab/>
            </w:r>
            <w:r>
              <w:rPr>
                <w:rStyle w:val="IndexLink"/>
              </w:rPr>
              <w:t>448</w:t>
            </w:r>
          </w:hyperlink>
        </w:p>
        <w:p>
          <w:pPr>
            <w:pStyle w:val="Contents3"/>
            <w:tabs>
              <w:tab w:val="clear" w:pos="8459"/>
              <w:tab w:val="right" w:pos="9026" w:leader="dot"/>
            </w:tabs>
            <w:rPr/>
          </w:pPr>
          <w:hyperlink w:anchor="__RefHeading___Toc2476836_3224264995">
            <w:r>
              <w:rPr>
                <w:webHidden/>
                <w:rStyle w:val="IndexLink"/>
                <w:rtl w:val="true"/>
              </w:rPr>
              <w:t>میر محمّد صادق لاریجانی</w:t>
            </w:r>
            <w:r>
              <w:rPr>
                <w:rStyle w:val="IndexLink"/>
                <w:rtl w:val="true"/>
              </w:rPr>
              <w:tab/>
            </w:r>
            <w:r>
              <w:rPr>
                <w:rStyle w:val="IndexLink"/>
              </w:rPr>
              <w:t>448</w:t>
            </w:r>
          </w:hyperlink>
        </w:p>
        <w:p>
          <w:pPr>
            <w:pStyle w:val="Contents3"/>
            <w:tabs>
              <w:tab w:val="clear" w:pos="8459"/>
              <w:tab w:val="right" w:pos="9026" w:leader="dot"/>
            </w:tabs>
            <w:rPr/>
          </w:pPr>
          <w:hyperlink w:anchor="__RefHeading___Toc2476838_3224264995">
            <w:r>
              <w:rPr>
                <w:webHidden/>
                <w:rStyle w:val="IndexLink"/>
                <w:rtl w:val="true"/>
              </w:rPr>
              <w:t>محمّد صادق جاودان اصفهانی</w:t>
            </w:r>
            <w:r>
              <w:rPr>
                <w:rStyle w:val="IndexLink"/>
                <w:rtl w:val="true"/>
              </w:rPr>
              <w:tab/>
            </w:r>
            <w:r>
              <w:rPr>
                <w:rStyle w:val="IndexLink"/>
              </w:rPr>
              <w:t>449</w:t>
            </w:r>
          </w:hyperlink>
        </w:p>
        <w:p>
          <w:pPr>
            <w:pStyle w:val="Contents3"/>
            <w:tabs>
              <w:tab w:val="clear" w:pos="8459"/>
              <w:tab w:val="right" w:pos="9026" w:leader="dot"/>
            </w:tabs>
            <w:rPr/>
          </w:pPr>
          <w:hyperlink w:anchor="__RefHeading___Toc2476840_3224264995">
            <w:r>
              <w:rPr>
                <w:webHidden/>
                <w:rStyle w:val="IndexLink"/>
                <w:rtl w:val="true"/>
              </w:rPr>
              <w:t>صادق بن محمّد خلیل</w:t>
            </w:r>
            <w:r>
              <w:rPr>
                <w:rStyle w:val="IndexLink"/>
                <w:rtl w:val="true"/>
              </w:rPr>
              <w:tab/>
            </w:r>
            <w:r>
              <w:rPr>
                <w:rStyle w:val="IndexLink"/>
              </w:rPr>
              <w:t>449</w:t>
            </w:r>
          </w:hyperlink>
        </w:p>
        <w:p>
          <w:pPr>
            <w:pStyle w:val="Contents3"/>
            <w:tabs>
              <w:tab w:val="clear" w:pos="8459"/>
              <w:tab w:val="right" w:pos="9026" w:leader="dot"/>
            </w:tabs>
            <w:rPr/>
          </w:pPr>
          <w:hyperlink w:anchor="__RefHeading___Toc2476842_3224264995">
            <w:r>
              <w:rPr>
                <w:webHidden/>
                <w:rStyle w:val="IndexLink"/>
                <w:rtl w:val="true"/>
              </w:rPr>
              <w:t>صادق رهبر اصفهانی</w:t>
            </w:r>
            <w:r>
              <w:rPr>
                <w:rStyle w:val="IndexLink"/>
                <w:rtl w:val="true"/>
              </w:rPr>
              <w:tab/>
            </w:r>
            <w:r>
              <w:rPr>
                <w:rStyle w:val="IndexLink"/>
              </w:rPr>
              <w:t>449</w:t>
            </w:r>
          </w:hyperlink>
        </w:p>
        <w:p>
          <w:pPr>
            <w:pStyle w:val="Contents3"/>
            <w:tabs>
              <w:tab w:val="clear" w:pos="8459"/>
              <w:tab w:val="right" w:pos="9026" w:leader="dot"/>
            </w:tabs>
            <w:rPr/>
          </w:pPr>
          <w:hyperlink w:anchor="__RefHeading___Toc2476844_3224264995">
            <w:r>
              <w:rPr>
                <w:webHidden/>
                <w:rStyle w:val="IndexLink"/>
                <w:rtl w:val="true"/>
              </w:rPr>
              <w:t>صادقِ ملّا رجب</w:t>
            </w:r>
            <w:r>
              <w:rPr>
                <w:rStyle w:val="IndexLink"/>
                <w:rtl w:val="true"/>
              </w:rPr>
              <w:tab/>
            </w:r>
            <w:r>
              <w:rPr>
                <w:rStyle w:val="IndexLink"/>
              </w:rPr>
              <w:t>450</w:t>
            </w:r>
          </w:hyperlink>
        </w:p>
        <w:p>
          <w:pPr>
            <w:pStyle w:val="Contents3"/>
            <w:tabs>
              <w:tab w:val="clear" w:pos="8459"/>
              <w:tab w:val="right" w:pos="9026" w:leader="dot"/>
            </w:tabs>
            <w:rPr/>
          </w:pPr>
          <w:hyperlink w:anchor="__RefHeading___Toc2476846_3224264995">
            <w:r>
              <w:rPr>
                <w:webHidden/>
                <w:rStyle w:val="IndexLink"/>
                <w:rtl w:val="true"/>
              </w:rPr>
              <w:t>محمّد صادق اصفهانی</w:t>
            </w:r>
            <w:r>
              <w:rPr>
                <w:rStyle w:val="IndexLink"/>
                <w:rtl w:val="true"/>
              </w:rPr>
              <w:t>*</w:t>
              <w:tab/>
            </w:r>
            <w:r>
              <w:rPr>
                <w:rStyle w:val="IndexLink"/>
              </w:rPr>
              <w:t>451</w:t>
            </w:r>
          </w:hyperlink>
        </w:p>
        <w:p>
          <w:pPr>
            <w:pStyle w:val="Contents3"/>
            <w:tabs>
              <w:tab w:val="clear" w:pos="8459"/>
              <w:tab w:val="right" w:pos="9026" w:leader="dot"/>
            </w:tabs>
            <w:rPr/>
          </w:pPr>
          <w:hyperlink w:anchor="__RefHeading___Toc2476848_3224264995">
            <w:r>
              <w:rPr>
                <w:webHidden/>
                <w:rStyle w:val="IndexLink"/>
                <w:rtl w:val="true"/>
              </w:rPr>
              <w:t>محمّد صادق اصفهانی</w:t>
            </w:r>
            <w:r>
              <w:rPr>
                <w:rStyle w:val="IndexLink"/>
                <w:rtl w:val="true"/>
              </w:rPr>
              <w:t>*</w:t>
              <w:tab/>
            </w:r>
            <w:r>
              <w:rPr>
                <w:rStyle w:val="IndexLink"/>
              </w:rPr>
              <w:t>451</w:t>
            </w:r>
          </w:hyperlink>
        </w:p>
        <w:p>
          <w:pPr>
            <w:pStyle w:val="Contents3"/>
            <w:tabs>
              <w:tab w:val="clear" w:pos="8459"/>
              <w:tab w:val="right" w:pos="9026" w:leader="dot"/>
            </w:tabs>
            <w:rPr/>
          </w:pPr>
          <w:hyperlink w:anchor="__RefHeading___Toc2476850_3224264995">
            <w:r>
              <w:rPr>
                <w:webHidden/>
                <w:rStyle w:val="IndexLink"/>
                <w:rtl w:val="true"/>
              </w:rPr>
              <w:t>میر محمّد صادق خاتون‌آبادی</w:t>
            </w:r>
            <w:r>
              <w:rPr>
                <w:rStyle w:val="IndexLink"/>
                <w:rtl w:val="true"/>
              </w:rPr>
              <w:tab/>
            </w:r>
            <w:r>
              <w:rPr>
                <w:rStyle w:val="IndexLink"/>
              </w:rPr>
              <w:t>451</w:t>
            </w:r>
          </w:hyperlink>
        </w:p>
        <w:p>
          <w:pPr>
            <w:pStyle w:val="Contents3"/>
            <w:tabs>
              <w:tab w:val="clear" w:pos="8459"/>
              <w:tab w:val="right" w:pos="9026" w:leader="dot"/>
            </w:tabs>
            <w:rPr/>
          </w:pPr>
          <w:hyperlink w:anchor="__RefHeading___Toc2476852_3224264995">
            <w:r>
              <w:rPr>
                <w:webHidden/>
                <w:rStyle w:val="IndexLink"/>
                <w:rtl w:val="true"/>
              </w:rPr>
              <w:t>محمّد صادق تویسرکانی</w:t>
            </w:r>
            <w:r>
              <w:rPr>
                <w:rStyle w:val="IndexLink"/>
                <w:rtl w:val="true"/>
              </w:rPr>
              <w:tab/>
            </w:r>
            <w:r>
              <w:rPr>
                <w:rStyle w:val="IndexLink"/>
              </w:rPr>
              <w:t>452</w:t>
            </w:r>
          </w:hyperlink>
        </w:p>
        <w:p>
          <w:pPr>
            <w:pStyle w:val="Contents3"/>
            <w:tabs>
              <w:tab w:val="clear" w:pos="8459"/>
              <w:tab w:val="right" w:pos="9026" w:leader="dot"/>
            </w:tabs>
            <w:rPr/>
          </w:pPr>
          <w:hyperlink w:anchor="__RefHeading___Toc2476854_3224264995">
            <w:r>
              <w:rPr>
                <w:webHidden/>
                <w:rStyle w:val="IndexLink"/>
                <w:rtl w:val="true"/>
              </w:rPr>
              <w:t>آقا سیّد محمّد صادق چهارسوقی</w:t>
            </w:r>
            <w:r>
              <w:rPr>
                <w:rStyle w:val="IndexLink"/>
                <w:rtl w:val="true"/>
              </w:rPr>
              <w:tab/>
            </w:r>
            <w:r>
              <w:rPr>
                <w:rStyle w:val="IndexLink"/>
              </w:rPr>
              <w:t>453</w:t>
            </w:r>
          </w:hyperlink>
        </w:p>
        <w:p>
          <w:pPr>
            <w:pStyle w:val="Contents3"/>
            <w:tabs>
              <w:tab w:val="clear" w:pos="8459"/>
              <w:tab w:val="right" w:pos="9026" w:leader="dot"/>
            </w:tabs>
            <w:rPr/>
          </w:pPr>
          <w:hyperlink w:anchor="__RefHeading___Toc2476856_3224264995">
            <w:r>
              <w:rPr>
                <w:webHidden/>
                <w:rStyle w:val="IndexLink"/>
                <w:rtl w:val="true"/>
              </w:rPr>
              <w:t>صادق دارجانی لنجانی</w:t>
            </w:r>
            <w:r>
              <w:rPr>
                <w:rStyle w:val="IndexLink"/>
                <w:rtl w:val="true"/>
              </w:rPr>
              <w:tab/>
            </w:r>
            <w:r>
              <w:rPr>
                <w:rStyle w:val="IndexLink"/>
              </w:rPr>
              <w:t>453</w:t>
            </w:r>
          </w:hyperlink>
        </w:p>
        <w:p>
          <w:pPr>
            <w:pStyle w:val="Contents3"/>
            <w:tabs>
              <w:tab w:val="clear" w:pos="8459"/>
              <w:tab w:val="right" w:pos="9026" w:leader="dot"/>
            </w:tabs>
            <w:rPr/>
          </w:pPr>
          <w:hyperlink w:anchor="__RefHeading___Toc2476858_3224264995">
            <w:r>
              <w:rPr>
                <w:webHidden/>
                <w:rStyle w:val="IndexLink"/>
                <w:rtl w:val="true"/>
              </w:rPr>
              <w:t>میر صادق قهفرخی</w:t>
            </w:r>
            <w:r>
              <w:rPr>
                <w:rStyle w:val="IndexLink"/>
                <w:rtl w:val="true"/>
              </w:rPr>
              <w:t>*</w:t>
              <w:tab/>
            </w:r>
            <w:r>
              <w:rPr>
                <w:rStyle w:val="IndexLink"/>
              </w:rPr>
              <w:t>454</w:t>
            </w:r>
          </w:hyperlink>
        </w:p>
        <w:p>
          <w:pPr>
            <w:pStyle w:val="Contents3"/>
            <w:tabs>
              <w:tab w:val="clear" w:pos="8459"/>
              <w:tab w:val="right" w:pos="9026" w:leader="dot"/>
            </w:tabs>
            <w:rPr/>
          </w:pPr>
          <w:hyperlink w:anchor="__RefHeading___Toc2476860_3224264995">
            <w:r>
              <w:rPr>
                <w:webHidden/>
                <w:rStyle w:val="IndexLink"/>
                <w:rtl w:val="true"/>
              </w:rPr>
              <w:t>محمّد صادق نایب جرقویه‌ای</w:t>
            </w:r>
            <w:r>
              <w:rPr>
                <w:rStyle w:val="IndexLink"/>
                <w:rtl w:val="true"/>
              </w:rPr>
              <w:t>*</w:t>
              <w:tab/>
            </w:r>
            <w:r>
              <w:rPr>
                <w:rStyle w:val="IndexLink"/>
              </w:rPr>
              <w:t>454</w:t>
            </w:r>
          </w:hyperlink>
        </w:p>
        <w:p>
          <w:pPr>
            <w:pStyle w:val="Contents3"/>
            <w:tabs>
              <w:tab w:val="clear" w:pos="8459"/>
              <w:tab w:val="right" w:pos="9026" w:leader="dot"/>
            </w:tabs>
            <w:rPr/>
          </w:pPr>
          <w:hyperlink w:anchor="__RefHeading___Toc2476862_3224264995">
            <w:r>
              <w:rPr>
                <w:webHidden/>
                <w:rStyle w:val="IndexLink"/>
                <w:rtl w:val="true"/>
              </w:rPr>
              <w:t>ملّا محمّد صادق مینای اصفهانی</w:t>
            </w:r>
            <w:r>
              <w:rPr>
                <w:rStyle w:val="IndexLink"/>
                <w:rtl w:val="true"/>
              </w:rPr>
              <w:tab/>
            </w:r>
            <w:r>
              <w:rPr>
                <w:rStyle w:val="IndexLink"/>
              </w:rPr>
              <w:t>455</w:t>
            </w:r>
          </w:hyperlink>
        </w:p>
        <w:p>
          <w:pPr>
            <w:pStyle w:val="Contents3"/>
            <w:tabs>
              <w:tab w:val="clear" w:pos="8459"/>
              <w:tab w:val="right" w:pos="9026" w:leader="dot"/>
            </w:tabs>
            <w:rPr/>
          </w:pPr>
          <w:hyperlink w:anchor="__RefHeading___Toc2476864_3224264995">
            <w:r>
              <w:rPr>
                <w:webHidden/>
                <w:rStyle w:val="IndexLink"/>
                <w:rtl w:val="true"/>
              </w:rPr>
              <w:t>میرزا محمّد صادق خلیفه سلطانی</w:t>
            </w:r>
            <w:r>
              <w:rPr>
                <w:rStyle w:val="IndexLink"/>
                <w:rtl w:val="true"/>
              </w:rPr>
              <w:tab/>
            </w:r>
            <w:r>
              <w:rPr>
                <w:rStyle w:val="IndexLink"/>
              </w:rPr>
              <w:t>456</w:t>
            </w:r>
          </w:hyperlink>
        </w:p>
        <w:p>
          <w:pPr>
            <w:pStyle w:val="Contents3"/>
            <w:tabs>
              <w:tab w:val="clear" w:pos="8459"/>
              <w:tab w:val="right" w:pos="9026" w:leader="dot"/>
            </w:tabs>
            <w:rPr/>
          </w:pPr>
          <w:hyperlink w:anchor="__RefHeading___Toc2476866_3224264995">
            <w:r>
              <w:rPr>
                <w:webHidden/>
                <w:rStyle w:val="IndexLink"/>
                <w:rtl w:val="true"/>
              </w:rPr>
              <w:t>محمّد صادق اصفهانی</w:t>
            </w:r>
            <w:r>
              <w:rPr>
                <w:rStyle w:val="IndexLink"/>
                <w:rtl w:val="true"/>
              </w:rPr>
              <w:tab/>
            </w:r>
            <w:r>
              <w:rPr>
                <w:rStyle w:val="IndexLink"/>
              </w:rPr>
              <w:t>457</w:t>
            </w:r>
          </w:hyperlink>
        </w:p>
        <w:p>
          <w:pPr>
            <w:pStyle w:val="Contents3"/>
            <w:tabs>
              <w:tab w:val="clear" w:pos="8459"/>
              <w:tab w:val="right" w:pos="9026" w:leader="dot"/>
            </w:tabs>
            <w:rPr/>
          </w:pPr>
          <w:hyperlink w:anchor="__RefHeading___Toc2476868_3224264995">
            <w:r>
              <w:rPr>
                <w:webHidden/>
                <w:rStyle w:val="IndexLink"/>
                <w:rtl w:val="true"/>
              </w:rPr>
              <w:t>میر محمّد صادق بهشتی</w:t>
            </w:r>
            <w:r>
              <w:rPr>
                <w:rStyle w:val="IndexLink"/>
                <w:rtl w:val="true"/>
              </w:rPr>
              <w:tab/>
            </w:r>
            <w:r>
              <w:rPr>
                <w:rStyle w:val="IndexLink"/>
              </w:rPr>
              <w:t>458</w:t>
            </w:r>
          </w:hyperlink>
        </w:p>
        <w:p>
          <w:pPr>
            <w:pStyle w:val="Contents3"/>
            <w:tabs>
              <w:tab w:val="clear" w:pos="8459"/>
              <w:tab w:val="right" w:pos="9026" w:leader="dot"/>
            </w:tabs>
            <w:rPr/>
          </w:pPr>
          <w:hyperlink w:anchor="__RefHeading___Toc2476870_3224264995">
            <w:r>
              <w:rPr>
                <w:webHidden/>
                <w:rStyle w:val="IndexLink"/>
                <w:rtl w:val="true"/>
              </w:rPr>
              <w:t>میر محمّد صادق خاتون‌آبادی</w:t>
            </w:r>
            <w:r>
              <w:rPr>
                <w:rStyle w:val="IndexLink"/>
                <w:rtl w:val="true"/>
              </w:rPr>
              <w:tab/>
            </w:r>
            <w:r>
              <w:rPr>
                <w:rStyle w:val="IndexLink"/>
              </w:rPr>
              <w:t>458</w:t>
            </w:r>
          </w:hyperlink>
        </w:p>
        <w:p>
          <w:pPr>
            <w:pStyle w:val="Contents3"/>
            <w:tabs>
              <w:tab w:val="clear" w:pos="8459"/>
              <w:tab w:val="right" w:pos="9026" w:leader="dot"/>
            </w:tabs>
            <w:rPr/>
          </w:pPr>
          <w:hyperlink w:anchor="__RefHeading___Toc2476872_3224264995">
            <w:r>
              <w:rPr>
                <w:webHidden/>
                <w:rStyle w:val="IndexLink"/>
                <w:rtl w:val="true"/>
              </w:rPr>
              <w:t>میرزا صادق نصیری طوسی</w:t>
            </w:r>
            <w:r>
              <w:rPr>
                <w:rStyle w:val="IndexLink"/>
                <w:rtl w:val="true"/>
              </w:rPr>
              <w:t>*</w:t>
              <w:tab/>
            </w:r>
            <w:r>
              <w:rPr>
                <w:rStyle w:val="IndexLink"/>
              </w:rPr>
              <w:t>459</w:t>
            </w:r>
          </w:hyperlink>
        </w:p>
        <w:p>
          <w:pPr>
            <w:pStyle w:val="Contents3"/>
            <w:tabs>
              <w:tab w:val="clear" w:pos="8459"/>
              <w:tab w:val="right" w:pos="9026" w:leader="dot"/>
            </w:tabs>
            <w:rPr/>
          </w:pPr>
          <w:hyperlink w:anchor="__RefHeading___Toc2476874_3224264995">
            <w:r>
              <w:rPr>
                <w:webHidden/>
                <w:rStyle w:val="IndexLink"/>
                <w:rtl w:val="true"/>
              </w:rPr>
              <w:t>میر محمّد صادق خاتون‌آبادی</w:t>
            </w:r>
            <w:r>
              <w:rPr>
                <w:rStyle w:val="IndexLink"/>
                <w:rtl w:val="true"/>
              </w:rPr>
              <w:tab/>
            </w:r>
            <w:r>
              <w:rPr>
                <w:rStyle w:val="IndexLink"/>
              </w:rPr>
              <w:t>459</w:t>
            </w:r>
          </w:hyperlink>
        </w:p>
        <w:p>
          <w:pPr>
            <w:pStyle w:val="Contents3"/>
            <w:tabs>
              <w:tab w:val="clear" w:pos="8459"/>
              <w:tab w:val="right" w:pos="9026" w:leader="dot"/>
            </w:tabs>
            <w:rPr/>
          </w:pPr>
          <w:hyperlink w:anchor="__RefHeading___Toc2476876_3224264995">
            <w:r>
              <w:rPr>
                <w:webHidden/>
                <w:rStyle w:val="IndexLink"/>
                <w:rtl w:val="true"/>
              </w:rPr>
              <w:t>ملّا محمّد صادق مازندرانی</w:t>
            </w:r>
            <w:r>
              <w:rPr>
                <w:rStyle w:val="IndexLink"/>
                <w:rtl w:val="true"/>
              </w:rPr>
              <w:tab/>
            </w:r>
            <w:r>
              <w:rPr>
                <w:rStyle w:val="IndexLink"/>
              </w:rPr>
              <w:t>459</w:t>
            </w:r>
          </w:hyperlink>
        </w:p>
        <w:p>
          <w:pPr>
            <w:pStyle w:val="Contents3"/>
            <w:tabs>
              <w:tab w:val="clear" w:pos="8459"/>
              <w:tab w:val="right" w:pos="9026" w:leader="dot"/>
            </w:tabs>
            <w:rPr/>
          </w:pPr>
          <w:hyperlink w:anchor="__RefHeading___Toc2476878_3224264995">
            <w:r>
              <w:rPr>
                <w:webHidden/>
                <w:rStyle w:val="IndexLink"/>
                <w:rtl w:val="true"/>
              </w:rPr>
              <w:t>میرزا محمّد صادق امام جمعه</w:t>
            </w:r>
            <w:r>
              <w:rPr>
                <w:rStyle w:val="IndexLink"/>
                <w:rtl w:val="true"/>
              </w:rPr>
              <w:tab/>
            </w:r>
            <w:r>
              <w:rPr>
                <w:rStyle w:val="IndexLink"/>
              </w:rPr>
              <w:t>460</w:t>
            </w:r>
          </w:hyperlink>
        </w:p>
        <w:p>
          <w:pPr>
            <w:pStyle w:val="Contents3"/>
            <w:tabs>
              <w:tab w:val="clear" w:pos="8459"/>
              <w:tab w:val="right" w:pos="9026" w:leader="dot"/>
            </w:tabs>
            <w:rPr/>
          </w:pPr>
          <w:hyperlink w:anchor="__RefHeading___Toc2476880_3224264995">
            <w:r>
              <w:rPr>
                <w:webHidden/>
                <w:rStyle w:val="IndexLink"/>
                <w:rtl w:val="true"/>
              </w:rPr>
              <w:t>محمّد صادق واعظ اصفهانی</w:t>
            </w:r>
            <w:r>
              <w:rPr>
                <w:rStyle w:val="IndexLink"/>
                <w:rtl w:val="true"/>
              </w:rPr>
              <w:tab/>
            </w:r>
            <w:r>
              <w:rPr>
                <w:rStyle w:val="IndexLink"/>
              </w:rPr>
              <w:t>460</w:t>
            </w:r>
          </w:hyperlink>
        </w:p>
        <w:p>
          <w:pPr>
            <w:pStyle w:val="Contents3"/>
            <w:tabs>
              <w:tab w:val="clear" w:pos="8459"/>
              <w:tab w:val="right" w:pos="9026" w:leader="dot"/>
            </w:tabs>
            <w:rPr/>
          </w:pPr>
          <w:hyperlink w:anchor="__RefHeading___Toc2476882_3224264995">
            <w:r>
              <w:rPr>
                <w:webHidden/>
                <w:rStyle w:val="IndexLink"/>
                <w:rtl w:val="true"/>
              </w:rPr>
              <w:t>محمّد صادق واعظ کرونی</w:t>
            </w:r>
            <w:r>
              <w:rPr>
                <w:rStyle w:val="IndexLink"/>
                <w:rtl w:val="true"/>
              </w:rPr>
              <w:t>*</w:t>
              <w:tab/>
            </w:r>
            <w:r>
              <w:rPr>
                <w:rStyle w:val="IndexLink"/>
              </w:rPr>
              <w:t>461</w:t>
            </w:r>
          </w:hyperlink>
        </w:p>
        <w:p>
          <w:pPr>
            <w:pStyle w:val="Contents3"/>
            <w:tabs>
              <w:tab w:val="clear" w:pos="8459"/>
              <w:tab w:val="right" w:pos="9026" w:leader="dot"/>
            </w:tabs>
            <w:rPr/>
          </w:pPr>
          <w:hyperlink w:anchor="__RefHeading___Toc2476884_3224264995">
            <w:r>
              <w:rPr>
                <w:webHidden/>
                <w:rStyle w:val="IndexLink"/>
                <w:rtl w:val="true"/>
              </w:rPr>
              <w:t>میر محمّد صادق خاتون‌آبادی</w:t>
            </w:r>
            <w:r>
              <w:rPr>
                <w:rStyle w:val="IndexLink"/>
                <w:rtl w:val="true"/>
              </w:rPr>
              <w:tab/>
            </w:r>
            <w:r>
              <w:rPr>
                <w:rStyle w:val="IndexLink"/>
              </w:rPr>
              <w:t>461</w:t>
            </w:r>
          </w:hyperlink>
        </w:p>
        <w:p>
          <w:pPr>
            <w:pStyle w:val="Contents3"/>
            <w:tabs>
              <w:tab w:val="clear" w:pos="8459"/>
              <w:tab w:val="right" w:pos="9026" w:leader="dot"/>
            </w:tabs>
            <w:rPr/>
          </w:pPr>
          <w:hyperlink w:anchor="__RefHeading___Toc2476886_3224264995">
            <w:r>
              <w:rPr>
                <w:webHidden/>
                <w:rStyle w:val="IndexLink"/>
                <w:rtl w:val="true"/>
              </w:rPr>
              <w:t>سیّد محمّد صادق زنجانی</w:t>
            </w:r>
            <w:r>
              <w:rPr>
                <w:rStyle w:val="IndexLink"/>
                <w:rtl w:val="true"/>
              </w:rPr>
              <w:tab/>
            </w:r>
            <w:r>
              <w:rPr>
                <w:rStyle w:val="IndexLink"/>
              </w:rPr>
              <w:t>461</w:t>
            </w:r>
          </w:hyperlink>
        </w:p>
        <w:p>
          <w:pPr>
            <w:pStyle w:val="Contents3"/>
            <w:tabs>
              <w:tab w:val="clear" w:pos="8459"/>
              <w:tab w:val="right" w:pos="9026" w:leader="dot"/>
            </w:tabs>
            <w:rPr/>
          </w:pPr>
          <w:hyperlink w:anchor="__RefHeading___Toc2476888_3224264995">
            <w:r>
              <w:rPr>
                <w:webHidden/>
                <w:rStyle w:val="IndexLink"/>
                <w:rtl w:val="true"/>
              </w:rPr>
              <w:t>صادق خوانساری</w:t>
            </w:r>
            <w:r>
              <w:rPr>
                <w:rStyle w:val="IndexLink"/>
                <w:rtl w:val="true"/>
              </w:rPr>
              <w:tab/>
            </w:r>
            <w:r>
              <w:rPr>
                <w:rStyle w:val="IndexLink"/>
              </w:rPr>
              <w:t>462</w:t>
            </w:r>
          </w:hyperlink>
        </w:p>
        <w:p>
          <w:pPr>
            <w:pStyle w:val="Contents3"/>
            <w:tabs>
              <w:tab w:val="clear" w:pos="8459"/>
              <w:tab w:val="right" w:pos="9026" w:leader="dot"/>
            </w:tabs>
            <w:rPr/>
          </w:pPr>
          <w:hyperlink w:anchor="__RefHeading___Toc2476890_3224264995">
            <w:r>
              <w:rPr>
                <w:webHidden/>
                <w:rStyle w:val="IndexLink"/>
                <w:rtl w:val="true"/>
              </w:rPr>
              <w:t>صادق خولنجانی</w:t>
            </w:r>
            <w:r>
              <w:rPr>
                <w:rStyle w:val="IndexLink"/>
                <w:rtl w:val="true"/>
              </w:rPr>
              <w:tab/>
            </w:r>
            <w:r>
              <w:rPr>
                <w:rStyle w:val="IndexLink"/>
              </w:rPr>
              <w:t>462</w:t>
            </w:r>
          </w:hyperlink>
        </w:p>
        <w:p>
          <w:pPr>
            <w:pStyle w:val="Contents3"/>
            <w:tabs>
              <w:tab w:val="clear" w:pos="8459"/>
              <w:tab w:val="right" w:pos="9026" w:leader="dot"/>
            </w:tabs>
            <w:rPr/>
          </w:pPr>
          <w:hyperlink w:anchor="__RefHeading___Toc2476892_3224264995">
            <w:r>
              <w:rPr>
                <w:webHidden/>
                <w:rStyle w:val="IndexLink"/>
                <w:rtl w:val="true"/>
              </w:rPr>
              <w:t>محمّد صادق اصفهانی</w:t>
            </w:r>
            <w:r>
              <w:rPr>
                <w:rStyle w:val="IndexLink"/>
                <w:rtl w:val="true"/>
              </w:rPr>
              <w:tab/>
            </w:r>
            <w:r>
              <w:rPr>
                <w:rStyle w:val="IndexLink"/>
              </w:rPr>
              <w:t>462</w:t>
            </w:r>
          </w:hyperlink>
        </w:p>
        <w:p>
          <w:pPr>
            <w:pStyle w:val="Contents3"/>
            <w:tabs>
              <w:tab w:val="clear" w:pos="8459"/>
              <w:tab w:val="right" w:pos="9026" w:leader="dot"/>
            </w:tabs>
            <w:rPr/>
          </w:pPr>
          <w:hyperlink w:anchor="__RefHeading___Toc2476894_3224264995">
            <w:r>
              <w:rPr>
                <w:webHidden/>
                <w:rStyle w:val="IndexLink"/>
                <w:rtl w:val="true"/>
              </w:rPr>
              <w:t>محمّد صادق پریشانی</w:t>
            </w:r>
            <w:r>
              <w:rPr>
                <w:rStyle w:val="IndexLink"/>
                <w:rtl w:val="true"/>
              </w:rPr>
              <w:tab/>
            </w:r>
            <w:r>
              <w:rPr>
                <w:rStyle w:val="IndexLink"/>
              </w:rPr>
              <w:t>463</w:t>
            </w:r>
          </w:hyperlink>
        </w:p>
        <w:p>
          <w:pPr>
            <w:pStyle w:val="Contents3"/>
            <w:tabs>
              <w:tab w:val="clear" w:pos="8459"/>
              <w:tab w:val="right" w:pos="9026" w:leader="dot"/>
            </w:tabs>
            <w:rPr/>
          </w:pPr>
          <w:hyperlink w:anchor="__RefHeading___Toc2476896_3224264995">
            <w:r>
              <w:rPr>
                <w:webHidden/>
                <w:rStyle w:val="IndexLink"/>
                <w:rtl w:val="true"/>
              </w:rPr>
              <w:t>ملّا محمّد صادق خوانساری</w:t>
            </w:r>
            <w:r>
              <w:rPr>
                <w:rStyle w:val="IndexLink"/>
                <w:rtl w:val="true"/>
              </w:rPr>
              <w:tab/>
            </w:r>
            <w:r>
              <w:rPr>
                <w:rStyle w:val="IndexLink"/>
              </w:rPr>
              <w:t>463</w:t>
            </w:r>
          </w:hyperlink>
        </w:p>
        <w:p>
          <w:pPr>
            <w:pStyle w:val="Contents3"/>
            <w:tabs>
              <w:tab w:val="clear" w:pos="8459"/>
              <w:tab w:val="right" w:pos="9026" w:leader="dot"/>
            </w:tabs>
            <w:rPr/>
          </w:pPr>
          <w:hyperlink w:anchor="__RefHeading___Toc2476898_3224264995">
            <w:r>
              <w:rPr>
                <w:webHidden/>
                <w:rStyle w:val="IndexLink"/>
                <w:rtl w:val="true"/>
              </w:rPr>
              <w:t>محمّد صادق اصفهانی</w:t>
            </w:r>
            <w:r>
              <w:rPr>
                <w:rStyle w:val="IndexLink"/>
                <w:rtl w:val="true"/>
              </w:rPr>
              <w:t>*</w:t>
              <w:tab/>
            </w:r>
            <w:r>
              <w:rPr>
                <w:rStyle w:val="IndexLink"/>
              </w:rPr>
              <w:t>464</w:t>
            </w:r>
          </w:hyperlink>
        </w:p>
        <w:p>
          <w:pPr>
            <w:pStyle w:val="Contents3"/>
            <w:tabs>
              <w:tab w:val="clear" w:pos="8459"/>
              <w:tab w:val="right" w:pos="9026" w:leader="dot"/>
            </w:tabs>
            <w:rPr/>
          </w:pPr>
          <w:hyperlink w:anchor="__RefHeading___Toc2476900_3224264995">
            <w:r>
              <w:rPr>
                <w:webHidden/>
                <w:rStyle w:val="IndexLink"/>
                <w:rtl w:val="true"/>
              </w:rPr>
              <w:t>صادق بن محمّد</w:t>
            </w:r>
            <w:r>
              <w:rPr>
                <w:rStyle w:val="IndexLink"/>
                <w:rtl w:val="true"/>
              </w:rPr>
              <w:tab/>
            </w:r>
            <w:r>
              <w:rPr>
                <w:rStyle w:val="IndexLink"/>
              </w:rPr>
              <w:t>464</w:t>
            </w:r>
          </w:hyperlink>
        </w:p>
        <w:p>
          <w:pPr>
            <w:pStyle w:val="Contents3"/>
            <w:tabs>
              <w:tab w:val="clear" w:pos="8459"/>
              <w:tab w:val="right" w:pos="9026" w:leader="dot"/>
            </w:tabs>
            <w:rPr/>
          </w:pPr>
          <w:hyperlink w:anchor="__RefHeading___Toc2476902_3224264995">
            <w:r>
              <w:rPr>
                <w:webHidden/>
                <w:rStyle w:val="IndexLink"/>
                <w:rtl w:val="true"/>
              </w:rPr>
              <w:t>ملّا محمّد صادق تنکابنی</w:t>
            </w:r>
            <w:r>
              <w:rPr>
                <w:rStyle w:val="IndexLink"/>
                <w:rtl w:val="true"/>
              </w:rPr>
              <w:tab/>
            </w:r>
            <w:r>
              <w:rPr>
                <w:rStyle w:val="IndexLink"/>
              </w:rPr>
              <w:t>464</w:t>
            </w:r>
          </w:hyperlink>
        </w:p>
        <w:p>
          <w:pPr>
            <w:pStyle w:val="Contents3"/>
            <w:tabs>
              <w:tab w:val="clear" w:pos="8459"/>
              <w:tab w:val="right" w:pos="9026" w:leader="dot"/>
            </w:tabs>
            <w:rPr/>
          </w:pPr>
          <w:hyperlink w:anchor="__RefHeading___Toc2476904_3224264995">
            <w:r>
              <w:rPr>
                <w:webHidden/>
                <w:rStyle w:val="IndexLink"/>
                <w:rtl w:val="true"/>
              </w:rPr>
              <w:t>میر محمّد صادق کتابفروش</w:t>
            </w:r>
            <w:r>
              <w:rPr>
                <w:rStyle w:val="IndexLink"/>
                <w:rtl w:val="true"/>
              </w:rPr>
              <w:tab/>
            </w:r>
            <w:r>
              <w:rPr>
                <w:rStyle w:val="IndexLink"/>
              </w:rPr>
              <w:t>465</w:t>
            </w:r>
          </w:hyperlink>
        </w:p>
        <w:p>
          <w:pPr>
            <w:pStyle w:val="Contents3"/>
            <w:tabs>
              <w:tab w:val="clear" w:pos="8459"/>
              <w:tab w:val="right" w:pos="9026" w:leader="dot"/>
            </w:tabs>
            <w:rPr/>
          </w:pPr>
          <w:hyperlink w:anchor="__RefHeading___Toc2476906_3224264995">
            <w:r>
              <w:rPr>
                <w:webHidden/>
                <w:rStyle w:val="IndexLink"/>
                <w:rtl w:val="true"/>
              </w:rPr>
              <w:t>ملّا محمّد صادق اردستانی</w:t>
            </w:r>
            <w:r>
              <w:rPr>
                <w:rStyle w:val="IndexLink"/>
                <w:rtl w:val="true"/>
              </w:rPr>
              <w:tab/>
            </w:r>
            <w:r>
              <w:rPr>
                <w:rStyle w:val="IndexLink"/>
              </w:rPr>
              <w:t>466</w:t>
            </w:r>
          </w:hyperlink>
        </w:p>
        <w:p>
          <w:pPr>
            <w:pStyle w:val="Contents3"/>
            <w:tabs>
              <w:tab w:val="clear" w:pos="8459"/>
              <w:tab w:val="right" w:pos="9026" w:leader="dot"/>
            </w:tabs>
            <w:rPr/>
          </w:pPr>
          <w:hyperlink w:anchor="__RefHeading___Toc2476908_3224264995">
            <w:r>
              <w:rPr>
                <w:webHidden/>
                <w:rStyle w:val="IndexLink"/>
                <w:rtl w:val="true"/>
              </w:rPr>
              <w:t>میر محمّد صادق خاتون‌آبادی</w:t>
            </w:r>
            <w:r>
              <w:rPr>
                <w:rStyle w:val="IndexLink"/>
                <w:rtl w:val="true"/>
              </w:rPr>
              <w:tab/>
            </w:r>
            <w:r>
              <w:rPr>
                <w:rStyle w:val="IndexLink"/>
              </w:rPr>
              <w:t>469</w:t>
            </w:r>
          </w:hyperlink>
        </w:p>
        <w:p>
          <w:pPr>
            <w:pStyle w:val="Contents3"/>
            <w:tabs>
              <w:tab w:val="clear" w:pos="8459"/>
              <w:tab w:val="right" w:pos="9026" w:leader="dot"/>
            </w:tabs>
            <w:rPr/>
          </w:pPr>
          <w:hyperlink w:anchor="__RefHeading___Toc2476910_3224264995">
            <w:r>
              <w:rPr>
                <w:webHidden/>
                <w:rStyle w:val="IndexLink"/>
                <w:rtl w:val="true"/>
              </w:rPr>
              <w:t>محمّد صادق لاریجانی</w:t>
            </w:r>
            <w:r>
              <w:rPr>
                <w:rStyle w:val="IndexLink"/>
                <w:rtl w:val="true"/>
              </w:rPr>
              <w:tab/>
            </w:r>
            <w:r>
              <w:rPr>
                <w:rStyle w:val="IndexLink"/>
              </w:rPr>
              <w:t>470</w:t>
            </w:r>
          </w:hyperlink>
        </w:p>
        <w:p>
          <w:pPr>
            <w:pStyle w:val="Contents3"/>
            <w:tabs>
              <w:tab w:val="clear" w:pos="8459"/>
              <w:tab w:val="right" w:pos="9026" w:leader="dot"/>
            </w:tabs>
            <w:rPr/>
          </w:pPr>
          <w:hyperlink w:anchor="__RefHeading___Toc2476912_3224264995">
            <w:r>
              <w:rPr>
                <w:webHidden/>
                <w:rStyle w:val="IndexLink"/>
                <w:rtl w:val="true"/>
              </w:rPr>
              <w:t>ملّا محمّد صادق مجلسی</w:t>
            </w:r>
            <w:r>
              <w:rPr>
                <w:rStyle w:val="IndexLink"/>
                <w:rtl w:val="true"/>
              </w:rPr>
              <w:tab/>
            </w:r>
            <w:r>
              <w:rPr>
                <w:rStyle w:val="IndexLink"/>
              </w:rPr>
              <w:t>470</w:t>
            </w:r>
          </w:hyperlink>
        </w:p>
        <w:p>
          <w:pPr>
            <w:pStyle w:val="Contents3"/>
            <w:tabs>
              <w:tab w:val="clear" w:pos="8459"/>
              <w:tab w:val="right" w:pos="9026" w:leader="dot"/>
            </w:tabs>
            <w:rPr/>
          </w:pPr>
          <w:hyperlink w:anchor="__RefHeading___Toc2476914_3224264995">
            <w:r>
              <w:rPr>
                <w:webHidden/>
                <w:rStyle w:val="IndexLink"/>
                <w:rtl w:val="true"/>
              </w:rPr>
              <w:t>محمّد صادق اصفهانی</w:t>
            </w:r>
            <w:r>
              <w:rPr>
                <w:rStyle w:val="IndexLink"/>
                <w:rtl w:val="true"/>
              </w:rPr>
              <w:tab/>
            </w:r>
            <w:r>
              <w:rPr>
                <w:rStyle w:val="IndexLink"/>
              </w:rPr>
              <w:t>470</w:t>
            </w:r>
          </w:hyperlink>
        </w:p>
        <w:p>
          <w:pPr>
            <w:pStyle w:val="Contents3"/>
            <w:tabs>
              <w:tab w:val="clear" w:pos="8459"/>
              <w:tab w:val="right" w:pos="9026" w:leader="dot"/>
            </w:tabs>
            <w:rPr/>
          </w:pPr>
          <w:hyperlink w:anchor="__RefHeading___Toc2476916_3224264995">
            <w:r>
              <w:rPr>
                <w:webHidden/>
                <w:rStyle w:val="IndexLink"/>
                <w:rtl w:val="true"/>
              </w:rPr>
              <w:t>محمّد صادق اصفهانی</w:t>
            </w:r>
            <w:r>
              <w:rPr>
                <w:rStyle w:val="IndexLink"/>
                <w:rtl w:val="true"/>
              </w:rPr>
              <w:tab/>
            </w:r>
            <w:r>
              <w:rPr>
                <w:rStyle w:val="IndexLink"/>
              </w:rPr>
              <w:t>471</w:t>
            </w:r>
          </w:hyperlink>
        </w:p>
        <w:p>
          <w:pPr>
            <w:pStyle w:val="Contents3"/>
            <w:tabs>
              <w:tab w:val="clear" w:pos="8459"/>
              <w:tab w:val="right" w:pos="9026" w:leader="dot"/>
            </w:tabs>
            <w:rPr/>
          </w:pPr>
          <w:hyperlink w:anchor="__RefHeading___Toc2476918_3224264995">
            <w:r>
              <w:rPr>
                <w:webHidden/>
                <w:rStyle w:val="IndexLink"/>
                <w:rtl w:val="true"/>
              </w:rPr>
              <w:t>محمّد صادق اصفهانی</w:t>
            </w:r>
            <w:r>
              <w:rPr>
                <w:rStyle w:val="IndexLink"/>
                <w:rtl w:val="true"/>
              </w:rPr>
              <w:tab/>
            </w:r>
            <w:r>
              <w:rPr>
                <w:rStyle w:val="IndexLink"/>
              </w:rPr>
              <w:t>471</w:t>
            </w:r>
          </w:hyperlink>
        </w:p>
        <w:p>
          <w:pPr>
            <w:pStyle w:val="Contents3"/>
            <w:tabs>
              <w:tab w:val="clear" w:pos="8459"/>
              <w:tab w:val="right" w:pos="9026" w:leader="dot"/>
            </w:tabs>
            <w:rPr/>
          </w:pPr>
          <w:hyperlink w:anchor="__RefHeading___Toc2476920_3224264995">
            <w:r>
              <w:rPr>
                <w:webHidden/>
                <w:rStyle w:val="IndexLink"/>
                <w:rtl w:val="true"/>
              </w:rPr>
              <w:t>حاج محمّد صادق تاجر اصفهانی</w:t>
            </w:r>
            <w:r>
              <w:rPr>
                <w:rStyle w:val="IndexLink"/>
                <w:rtl w:val="true"/>
              </w:rPr>
              <w:t>*</w:t>
              <w:tab/>
            </w:r>
            <w:r>
              <w:rPr>
                <w:rStyle w:val="IndexLink"/>
              </w:rPr>
              <w:t>471</w:t>
            </w:r>
          </w:hyperlink>
        </w:p>
        <w:p>
          <w:pPr>
            <w:pStyle w:val="Contents3"/>
            <w:tabs>
              <w:tab w:val="clear" w:pos="8459"/>
              <w:tab w:val="right" w:pos="9026" w:leader="dot"/>
            </w:tabs>
            <w:rPr/>
          </w:pPr>
          <w:hyperlink w:anchor="__RefHeading___Toc2476922_3224264995">
            <w:r>
              <w:rPr>
                <w:webHidden/>
                <w:rStyle w:val="IndexLink"/>
                <w:rtl w:val="true"/>
              </w:rPr>
              <w:t>حاج صادق تخت فولادی</w:t>
            </w:r>
            <w:r>
              <w:rPr>
                <w:rStyle w:val="IndexLink"/>
                <w:rtl w:val="true"/>
              </w:rPr>
              <w:tab/>
            </w:r>
            <w:r>
              <w:rPr>
                <w:rStyle w:val="IndexLink"/>
              </w:rPr>
              <w:t>472</w:t>
            </w:r>
          </w:hyperlink>
        </w:p>
        <w:p>
          <w:pPr>
            <w:pStyle w:val="Contents3"/>
            <w:tabs>
              <w:tab w:val="clear" w:pos="8459"/>
              <w:tab w:val="right" w:pos="9026" w:leader="dot"/>
            </w:tabs>
            <w:rPr/>
          </w:pPr>
          <w:hyperlink w:anchor="__RefHeading___Toc2476924_3224264995">
            <w:r>
              <w:rPr>
                <w:webHidden/>
                <w:rStyle w:val="IndexLink"/>
                <w:rtl w:val="true"/>
              </w:rPr>
              <w:t>میرزا صادق تسلیم اصفهانی</w:t>
            </w:r>
            <w:r>
              <w:rPr>
                <w:rStyle w:val="IndexLink"/>
                <w:rtl w:val="true"/>
              </w:rPr>
              <w:tab/>
            </w:r>
            <w:r>
              <w:rPr>
                <w:rStyle w:val="IndexLink"/>
              </w:rPr>
              <w:t>472</w:t>
            </w:r>
          </w:hyperlink>
        </w:p>
        <w:p>
          <w:pPr>
            <w:pStyle w:val="Contents3"/>
            <w:tabs>
              <w:tab w:val="clear" w:pos="8459"/>
              <w:tab w:val="right" w:pos="9026" w:leader="dot"/>
            </w:tabs>
            <w:rPr/>
          </w:pPr>
          <w:hyperlink w:anchor="__RefHeading___Toc2476926_3224264995">
            <w:r>
              <w:rPr>
                <w:webHidden/>
                <w:rStyle w:val="IndexLink"/>
                <w:rtl w:val="true"/>
              </w:rPr>
              <w:t>میر محمّد صادق خاتون‌آبادی</w:t>
            </w:r>
            <w:r>
              <w:rPr>
                <w:rStyle w:val="IndexLink"/>
                <w:rtl w:val="true"/>
              </w:rPr>
              <w:tab/>
            </w:r>
            <w:r>
              <w:rPr>
                <w:rStyle w:val="IndexLink"/>
              </w:rPr>
              <w:t>473</w:t>
            </w:r>
          </w:hyperlink>
        </w:p>
        <w:p>
          <w:pPr>
            <w:pStyle w:val="Contents3"/>
            <w:tabs>
              <w:tab w:val="clear" w:pos="8459"/>
              <w:tab w:val="right" w:pos="9026" w:leader="dot"/>
            </w:tabs>
            <w:rPr/>
          </w:pPr>
          <w:hyperlink w:anchor="__RefHeading___Toc2476928_3224264995">
            <w:r>
              <w:rPr>
                <w:webHidden/>
                <w:rStyle w:val="IndexLink"/>
                <w:rtl w:val="true"/>
              </w:rPr>
              <w:t>ملّا صادق ذاکری سدهی</w:t>
            </w:r>
            <w:r>
              <w:rPr>
                <w:rStyle w:val="IndexLink"/>
                <w:rtl w:val="true"/>
              </w:rPr>
              <w:tab/>
            </w:r>
            <w:r>
              <w:rPr>
                <w:rStyle w:val="IndexLink"/>
              </w:rPr>
              <w:t>473</w:t>
            </w:r>
          </w:hyperlink>
        </w:p>
        <w:p>
          <w:pPr>
            <w:pStyle w:val="Contents3"/>
            <w:tabs>
              <w:tab w:val="clear" w:pos="8459"/>
              <w:tab w:val="right" w:pos="9026" w:leader="dot"/>
            </w:tabs>
            <w:rPr/>
          </w:pPr>
          <w:hyperlink w:anchor="__RefHeading___Toc2476930_3224264995">
            <w:r>
              <w:rPr>
                <w:webHidden/>
                <w:rStyle w:val="IndexLink"/>
                <w:rtl w:val="true"/>
              </w:rPr>
              <w:t>ملّا محمّد صادق روشن اردستانی</w:t>
            </w:r>
            <w:r>
              <w:rPr>
                <w:rStyle w:val="IndexLink"/>
                <w:rtl w:val="true"/>
              </w:rPr>
              <w:tab/>
            </w:r>
            <w:r>
              <w:rPr>
                <w:rStyle w:val="IndexLink"/>
              </w:rPr>
              <w:t>473</w:t>
            </w:r>
          </w:hyperlink>
        </w:p>
        <w:p>
          <w:pPr>
            <w:pStyle w:val="Contents3"/>
            <w:tabs>
              <w:tab w:val="clear" w:pos="8459"/>
              <w:tab w:val="right" w:pos="9026" w:leader="dot"/>
            </w:tabs>
            <w:rPr/>
          </w:pPr>
          <w:hyperlink w:anchor="__RefHeading___Toc2476932_3224264995">
            <w:r>
              <w:rPr>
                <w:webHidden/>
                <w:rStyle w:val="IndexLink"/>
                <w:rtl w:val="true"/>
              </w:rPr>
              <w:t>محمّد صادق سرکانی</w:t>
            </w:r>
            <w:r>
              <w:rPr>
                <w:rStyle w:val="IndexLink"/>
                <w:rtl w:val="true"/>
              </w:rPr>
              <w:tab/>
            </w:r>
            <w:r>
              <w:rPr>
                <w:rStyle w:val="IndexLink"/>
              </w:rPr>
              <w:t>474</w:t>
            </w:r>
          </w:hyperlink>
        </w:p>
        <w:p>
          <w:pPr>
            <w:pStyle w:val="Contents3"/>
            <w:tabs>
              <w:tab w:val="clear" w:pos="8459"/>
              <w:tab w:val="right" w:pos="9026" w:leader="dot"/>
            </w:tabs>
            <w:rPr/>
          </w:pPr>
          <w:hyperlink w:anchor="__RefHeading___Toc2476934_3224264995">
            <w:r>
              <w:rPr>
                <w:webHidden/>
                <w:rStyle w:val="IndexLink"/>
                <w:rtl w:val="true"/>
              </w:rPr>
              <w:t>سیّد محمّد صادق شهاب</w:t>
            </w:r>
            <w:r>
              <w:rPr>
                <w:rStyle w:val="IndexLink"/>
                <w:rtl w:val="true"/>
              </w:rPr>
              <w:t>*</w:t>
              <w:tab/>
            </w:r>
            <w:r>
              <w:rPr>
                <w:rStyle w:val="IndexLink"/>
              </w:rPr>
              <w:t>475</w:t>
            </w:r>
          </w:hyperlink>
        </w:p>
        <w:p>
          <w:pPr>
            <w:pStyle w:val="Contents3"/>
            <w:tabs>
              <w:tab w:val="clear" w:pos="8459"/>
              <w:tab w:val="right" w:pos="9026" w:leader="dot"/>
            </w:tabs>
            <w:rPr/>
          </w:pPr>
          <w:hyperlink w:anchor="__RefHeading___Toc2476936_3224264995">
            <w:r>
              <w:rPr>
                <w:webHidden/>
                <w:rStyle w:val="IndexLink"/>
                <w:rtl w:val="true"/>
              </w:rPr>
              <w:t>ملّا محمّد صادق صبّاغ کاشانی</w:t>
            </w:r>
            <w:r>
              <w:rPr>
                <w:rStyle w:val="IndexLink"/>
                <w:rtl w:val="true"/>
              </w:rPr>
              <w:t>*</w:t>
              <w:tab/>
            </w:r>
            <w:r>
              <w:rPr>
                <w:rStyle w:val="IndexLink"/>
              </w:rPr>
              <w:t>476</w:t>
            </w:r>
          </w:hyperlink>
        </w:p>
        <w:p>
          <w:pPr>
            <w:pStyle w:val="Contents3"/>
            <w:tabs>
              <w:tab w:val="clear" w:pos="8459"/>
              <w:tab w:val="right" w:pos="9026" w:leader="dot"/>
            </w:tabs>
            <w:rPr/>
          </w:pPr>
          <w:hyperlink w:anchor="__RefHeading___Toc2476938_3224264995">
            <w:r>
              <w:rPr>
                <w:webHidden/>
                <w:rStyle w:val="IndexLink"/>
                <w:rtl w:val="true"/>
              </w:rPr>
              <w:t>ملّا محمّد صادق فاضل هرندی</w:t>
            </w:r>
            <w:r>
              <w:rPr>
                <w:rStyle w:val="IndexLink"/>
                <w:rtl w:val="true"/>
              </w:rPr>
              <w:tab/>
            </w:r>
            <w:r>
              <w:rPr>
                <w:rStyle w:val="IndexLink"/>
              </w:rPr>
              <w:t>477</w:t>
            </w:r>
          </w:hyperlink>
        </w:p>
        <w:p>
          <w:pPr>
            <w:pStyle w:val="Contents3"/>
            <w:tabs>
              <w:tab w:val="clear" w:pos="8459"/>
              <w:tab w:val="right" w:pos="9026" w:leader="dot"/>
            </w:tabs>
            <w:rPr/>
          </w:pPr>
          <w:hyperlink w:anchor="__RefHeading___Toc2476940_3224264995">
            <w:r>
              <w:rPr>
                <w:webHidden/>
                <w:rStyle w:val="IndexLink"/>
                <w:rtl w:val="true"/>
              </w:rPr>
              <w:t>ملّا محمّد صادق کرباسی</w:t>
            </w:r>
            <w:r>
              <w:rPr>
                <w:rStyle w:val="IndexLink"/>
                <w:rtl w:val="true"/>
              </w:rPr>
              <w:tab/>
            </w:r>
            <w:r>
              <w:rPr>
                <w:rStyle w:val="IndexLink"/>
              </w:rPr>
              <w:t>477</w:t>
            </w:r>
          </w:hyperlink>
        </w:p>
        <w:p>
          <w:pPr>
            <w:pStyle w:val="Contents3"/>
            <w:tabs>
              <w:tab w:val="clear" w:pos="8459"/>
              <w:tab w:val="right" w:pos="9026" w:leader="dot"/>
            </w:tabs>
            <w:rPr/>
          </w:pPr>
          <w:hyperlink w:anchor="__RefHeading___Toc2476942_3224264995">
            <w:r>
              <w:rPr>
                <w:webHidden/>
                <w:rStyle w:val="IndexLink"/>
                <w:rtl w:val="true"/>
              </w:rPr>
              <w:t>محمّد صادق گلستانه</w:t>
            </w:r>
            <w:r>
              <w:rPr>
                <w:rStyle w:val="IndexLink"/>
                <w:rtl w:val="true"/>
              </w:rPr>
              <w:tab/>
            </w:r>
            <w:r>
              <w:rPr>
                <w:rStyle w:val="IndexLink"/>
              </w:rPr>
              <w:t>477</w:t>
            </w:r>
          </w:hyperlink>
        </w:p>
        <w:p>
          <w:pPr>
            <w:pStyle w:val="Contents3"/>
            <w:tabs>
              <w:tab w:val="clear" w:pos="8459"/>
              <w:tab w:val="right" w:pos="9026" w:leader="dot"/>
            </w:tabs>
            <w:rPr/>
          </w:pPr>
          <w:hyperlink w:anchor="__RefHeading___Toc2476944_3224264995">
            <w:r>
              <w:rPr>
                <w:webHidden/>
                <w:rStyle w:val="IndexLink"/>
                <w:rtl w:val="true"/>
              </w:rPr>
              <w:t>میرزا صادق گویای نطنزی</w:t>
            </w:r>
            <w:r>
              <w:rPr>
                <w:rStyle w:val="IndexLink"/>
                <w:rtl w:val="true"/>
              </w:rPr>
              <w:t>*</w:t>
              <w:tab/>
            </w:r>
            <w:r>
              <w:rPr>
                <w:rStyle w:val="IndexLink"/>
              </w:rPr>
              <w:t>478</w:t>
            </w:r>
          </w:hyperlink>
        </w:p>
        <w:p>
          <w:pPr>
            <w:pStyle w:val="Contents3"/>
            <w:tabs>
              <w:tab w:val="clear" w:pos="8459"/>
              <w:tab w:val="right" w:pos="9026" w:leader="dot"/>
            </w:tabs>
            <w:rPr/>
          </w:pPr>
          <w:hyperlink w:anchor="__RefHeading___Toc2476946_3224264995">
            <w:r>
              <w:rPr>
                <w:webHidden/>
                <w:rStyle w:val="IndexLink"/>
                <w:rtl w:val="true"/>
              </w:rPr>
              <w:t>میر محمّد صادق موسوی خواجوئی</w:t>
            </w:r>
            <w:r>
              <w:rPr>
                <w:rStyle w:val="IndexLink"/>
                <w:rtl w:val="true"/>
              </w:rPr>
              <w:tab/>
            </w:r>
            <w:r>
              <w:rPr>
                <w:rStyle w:val="IndexLink"/>
              </w:rPr>
              <w:t>478</w:t>
            </w:r>
          </w:hyperlink>
        </w:p>
        <w:p>
          <w:pPr>
            <w:pStyle w:val="Contents3"/>
            <w:tabs>
              <w:tab w:val="clear" w:pos="8459"/>
              <w:tab w:val="right" w:pos="9026" w:leader="dot"/>
            </w:tabs>
            <w:rPr/>
          </w:pPr>
          <w:hyperlink w:anchor="__RefHeading___Toc2476948_3224264995">
            <w:r>
              <w:rPr>
                <w:webHidden/>
                <w:rStyle w:val="IndexLink"/>
                <w:rtl w:val="true"/>
              </w:rPr>
              <w:t>صادق موسوی مازندرانی</w:t>
            </w:r>
            <w:r>
              <w:rPr>
                <w:rStyle w:val="IndexLink"/>
                <w:rtl w:val="true"/>
              </w:rPr>
              <w:tab/>
            </w:r>
            <w:r>
              <w:rPr>
                <w:rStyle w:val="IndexLink"/>
              </w:rPr>
              <w:t>479</w:t>
            </w:r>
          </w:hyperlink>
        </w:p>
        <w:p>
          <w:pPr>
            <w:pStyle w:val="Contents3"/>
            <w:tabs>
              <w:tab w:val="clear" w:pos="8459"/>
              <w:tab w:val="right" w:pos="9026" w:leader="dot"/>
            </w:tabs>
            <w:rPr/>
          </w:pPr>
          <w:hyperlink w:anchor="__RefHeading___Toc2476950_3224264995">
            <w:r>
              <w:rPr>
                <w:webHidden/>
                <w:rStyle w:val="IndexLink"/>
                <w:rtl w:val="true"/>
              </w:rPr>
              <w:t>میرزا محمّد صادق مستوفی</w:t>
            </w:r>
            <w:r>
              <w:rPr>
                <w:rStyle w:val="IndexLink"/>
                <w:rtl w:val="true"/>
              </w:rPr>
              <w:t>*</w:t>
              <w:tab/>
            </w:r>
            <w:r>
              <w:rPr>
                <w:rStyle w:val="IndexLink"/>
              </w:rPr>
              <w:t>479</w:t>
            </w:r>
          </w:hyperlink>
        </w:p>
        <w:p>
          <w:pPr>
            <w:pStyle w:val="Contents3"/>
            <w:tabs>
              <w:tab w:val="clear" w:pos="8459"/>
              <w:tab w:val="right" w:pos="9026" w:leader="dot"/>
            </w:tabs>
            <w:rPr/>
          </w:pPr>
          <w:hyperlink w:anchor="__RefHeading___Toc2476952_3224264995">
            <w:r>
              <w:rPr>
                <w:webHidden/>
                <w:rStyle w:val="IndexLink"/>
                <w:rtl w:val="true"/>
              </w:rPr>
              <w:t>میرزا محمّد صادق ناطق اصفهانی</w:t>
            </w:r>
            <w:r>
              <w:rPr>
                <w:rStyle w:val="IndexLink"/>
                <w:rtl w:val="true"/>
              </w:rPr>
              <w:tab/>
            </w:r>
            <w:r>
              <w:rPr>
                <w:rStyle w:val="IndexLink"/>
              </w:rPr>
              <w:t>479</w:t>
            </w:r>
          </w:hyperlink>
        </w:p>
        <w:p>
          <w:pPr>
            <w:pStyle w:val="Contents3"/>
            <w:tabs>
              <w:tab w:val="clear" w:pos="8459"/>
              <w:tab w:val="right" w:pos="9026" w:leader="dot"/>
            </w:tabs>
            <w:rPr/>
          </w:pPr>
          <w:hyperlink w:anchor="__RefHeading___Toc2476954_3224264995">
            <w:r>
              <w:rPr>
                <w:webHidden/>
                <w:rStyle w:val="IndexLink"/>
                <w:rtl w:val="true"/>
              </w:rPr>
              <w:t>محمّد صادق ناظم تبریزی</w:t>
            </w:r>
            <w:r>
              <w:rPr>
                <w:rStyle w:val="IndexLink"/>
                <w:rtl w:val="true"/>
              </w:rPr>
              <w:tab/>
            </w:r>
            <w:r>
              <w:rPr>
                <w:rStyle w:val="IndexLink"/>
              </w:rPr>
              <w:t>481</w:t>
            </w:r>
          </w:hyperlink>
        </w:p>
        <w:p>
          <w:pPr>
            <w:pStyle w:val="Contents3"/>
            <w:tabs>
              <w:tab w:val="clear" w:pos="8459"/>
              <w:tab w:val="right" w:pos="9026" w:leader="dot"/>
            </w:tabs>
            <w:rPr/>
          </w:pPr>
          <w:hyperlink w:anchor="__RefHeading___Toc2476956_3224264995">
            <w:r>
              <w:rPr>
                <w:webHidden/>
                <w:rStyle w:val="IndexLink"/>
                <w:rtl w:val="true"/>
              </w:rPr>
              <w:t>میرزا محمّد صادق نامی اصفهانی</w:t>
            </w:r>
            <w:r>
              <w:rPr>
                <w:rStyle w:val="IndexLink"/>
                <w:rtl w:val="true"/>
              </w:rPr>
              <w:tab/>
            </w:r>
            <w:r>
              <w:rPr>
                <w:rStyle w:val="IndexLink"/>
              </w:rPr>
              <w:t>481</w:t>
            </w:r>
          </w:hyperlink>
        </w:p>
        <w:p>
          <w:pPr>
            <w:pStyle w:val="Contents3"/>
            <w:tabs>
              <w:tab w:val="clear" w:pos="8459"/>
              <w:tab w:val="right" w:pos="9026" w:leader="dot"/>
            </w:tabs>
            <w:rPr/>
          </w:pPr>
          <w:hyperlink w:anchor="__RefHeading___Toc2476958_3224264995">
            <w:r>
              <w:rPr>
                <w:webHidden/>
                <w:rStyle w:val="IndexLink"/>
                <w:rtl w:val="true"/>
              </w:rPr>
              <w:t>صادق نوری مازندرانی</w:t>
            </w:r>
            <w:r>
              <w:rPr>
                <w:rStyle w:val="IndexLink"/>
                <w:rtl w:val="true"/>
              </w:rPr>
              <w:tab/>
            </w:r>
            <w:r>
              <w:rPr>
                <w:rStyle w:val="IndexLink"/>
              </w:rPr>
              <w:t>483</w:t>
            </w:r>
          </w:hyperlink>
        </w:p>
        <w:p>
          <w:pPr>
            <w:pStyle w:val="Contents3"/>
            <w:tabs>
              <w:tab w:val="clear" w:pos="8459"/>
              <w:tab w:val="right" w:pos="9026" w:leader="dot"/>
            </w:tabs>
            <w:rPr/>
          </w:pPr>
          <w:hyperlink w:anchor="__RefHeading___Toc2476960_3224264995">
            <w:r>
              <w:rPr>
                <w:webHidden/>
                <w:rStyle w:val="IndexLink"/>
                <w:rtl w:val="true"/>
              </w:rPr>
              <w:t>صادق یزدانی</w:t>
            </w:r>
            <w:r>
              <w:rPr>
                <w:rStyle w:val="IndexLink"/>
                <w:rtl w:val="true"/>
              </w:rPr>
              <w:t>*</w:t>
              <w:tab/>
            </w:r>
            <w:r>
              <w:rPr>
                <w:rStyle w:val="IndexLink"/>
              </w:rPr>
              <w:t>483</w:t>
            </w:r>
          </w:hyperlink>
        </w:p>
        <w:p>
          <w:pPr>
            <w:pStyle w:val="Contents3"/>
            <w:tabs>
              <w:tab w:val="clear" w:pos="8459"/>
              <w:tab w:val="right" w:pos="9026" w:leader="dot"/>
            </w:tabs>
            <w:rPr/>
          </w:pPr>
          <w:hyperlink w:anchor="__RefHeading___Toc2476962_3224264995">
            <w:r>
              <w:rPr>
                <w:webHidden/>
                <w:rStyle w:val="IndexLink"/>
                <w:rtl w:val="true"/>
              </w:rPr>
              <w:t>صاعدای اصفهانی</w:t>
            </w:r>
            <w:r>
              <w:rPr>
                <w:rStyle w:val="IndexLink"/>
                <w:rtl w:val="true"/>
              </w:rPr>
              <w:tab/>
            </w:r>
            <w:r>
              <w:rPr>
                <w:rStyle w:val="IndexLink"/>
              </w:rPr>
              <w:t>484</w:t>
            </w:r>
          </w:hyperlink>
        </w:p>
        <w:p>
          <w:pPr>
            <w:pStyle w:val="Contents3"/>
            <w:tabs>
              <w:tab w:val="clear" w:pos="8459"/>
              <w:tab w:val="right" w:pos="9026" w:leader="dot"/>
            </w:tabs>
            <w:rPr/>
          </w:pPr>
          <w:hyperlink w:anchor="__RefHeading___Toc2476964_3224264995">
            <w:r>
              <w:rPr>
                <w:webHidden/>
                <w:rStyle w:val="IndexLink"/>
                <w:rtl w:val="true"/>
              </w:rPr>
              <w:t>میرزا محمّد صالح آزادانی</w:t>
            </w:r>
            <w:r>
              <w:rPr>
                <w:rStyle w:val="IndexLink"/>
                <w:rtl w:val="true"/>
              </w:rPr>
              <w:tab/>
            </w:r>
            <w:r>
              <w:rPr>
                <w:rStyle w:val="IndexLink"/>
              </w:rPr>
              <w:t>484</w:t>
            </w:r>
          </w:hyperlink>
        </w:p>
        <w:p>
          <w:pPr>
            <w:pStyle w:val="Contents3"/>
            <w:tabs>
              <w:tab w:val="clear" w:pos="8459"/>
              <w:tab w:val="right" w:pos="9026" w:leader="dot"/>
            </w:tabs>
            <w:rPr/>
          </w:pPr>
          <w:hyperlink w:anchor="__RefHeading___Toc2476966_3224264995">
            <w:r>
              <w:rPr>
                <w:webHidden/>
                <w:rStyle w:val="IndexLink"/>
                <w:rtl w:val="true"/>
              </w:rPr>
              <w:t>صالح ابهری</w:t>
            </w:r>
            <w:r>
              <w:rPr>
                <w:rStyle w:val="IndexLink"/>
                <w:rtl w:val="true"/>
              </w:rPr>
              <w:tab/>
            </w:r>
            <w:r>
              <w:rPr>
                <w:rStyle w:val="IndexLink"/>
              </w:rPr>
              <w:t>485</w:t>
            </w:r>
          </w:hyperlink>
        </w:p>
        <w:p>
          <w:pPr>
            <w:pStyle w:val="Contents3"/>
            <w:tabs>
              <w:tab w:val="clear" w:pos="8459"/>
              <w:tab w:val="right" w:pos="9026" w:leader="dot"/>
            </w:tabs>
            <w:rPr/>
          </w:pPr>
          <w:hyperlink w:anchor="__RefHeading___Toc2476968_3224264995">
            <w:r>
              <w:rPr>
                <w:webHidden/>
                <w:rStyle w:val="IndexLink"/>
                <w:rtl w:val="true"/>
              </w:rPr>
              <w:t>محمّد صالح اردستانی</w:t>
            </w:r>
            <w:r>
              <w:rPr>
                <w:rStyle w:val="IndexLink"/>
                <w:rtl w:val="true"/>
              </w:rPr>
              <w:t>*</w:t>
              <w:tab/>
            </w:r>
            <w:r>
              <w:rPr>
                <w:rStyle w:val="IndexLink"/>
              </w:rPr>
              <w:t>485</w:t>
            </w:r>
          </w:hyperlink>
        </w:p>
        <w:p>
          <w:pPr>
            <w:pStyle w:val="Contents3"/>
            <w:tabs>
              <w:tab w:val="clear" w:pos="8459"/>
              <w:tab w:val="right" w:pos="9026" w:leader="dot"/>
            </w:tabs>
            <w:rPr/>
          </w:pPr>
          <w:hyperlink w:anchor="__RefHeading___Toc2476970_3224264995">
            <w:r>
              <w:rPr>
                <w:webHidden/>
                <w:rStyle w:val="IndexLink"/>
                <w:rtl w:val="true"/>
              </w:rPr>
              <w:t>محمّد صالح استرآبادی</w:t>
            </w:r>
            <w:r>
              <w:rPr>
                <w:rStyle w:val="IndexLink"/>
                <w:rtl w:val="true"/>
              </w:rPr>
              <w:tab/>
            </w:r>
            <w:r>
              <w:rPr>
                <w:rStyle w:val="IndexLink"/>
              </w:rPr>
              <w:t>486</w:t>
            </w:r>
          </w:hyperlink>
        </w:p>
        <w:p>
          <w:pPr>
            <w:pStyle w:val="Contents3"/>
            <w:tabs>
              <w:tab w:val="clear" w:pos="8459"/>
              <w:tab w:val="right" w:pos="9026" w:leader="dot"/>
            </w:tabs>
            <w:rPr/>
          </w:pPr>
          <w:hyperlink w:anchor="__RefHeading___Toc2476972_3224264995">
            <w:r>
              <w:rPr>
                <w:webHidden/>
                <w:rStyle w:val="IndexLink"/>
                <w:rtl w:val="true"/>
              </w:rPr>
              <w:t>محمّد صالح اصفهانی</w:t>
            </w:r>
            <w:r>
              <w:rPr>
                <w:rStyle w:val="IndexLink"/>
                <w:rtl w:val="true"/>
              </w:rPr>
              <w:tab/>
            </w:r>
            <w:r>
              <w:rPr>
                <w:rStyle w:val="IndexLink"/>
              </w:rPr>
              <w:t>486</w:t>
            </w:r>
          </w:hyperlink>
        </w:p>
        <w:p>
          <w:pPr>
            <w:pStyle w:val="Contents3"/>
            <w:tabs>
              <w:tab w:val="clear" w:pos="8459"/>
              <w:tab w:val="right" w:pos="9026" w:leader="dot"/>
            </w:tabs>
            <w:rPr/>
          </w:pPr>
          <w:hyperlink w:anchor="__RefHeading___Toc2476974_3224264995">
            <w:r>
              <w:rPr>
                <w:webHidden/>
                <w:rStyle w:val="IndexLink"/>
                <w:rtl w:val="true"/>
              </w:rPr>
              <w:t>ملّا محمّد صالح چادگانی</w:t>
            </w:r>
            <w:r>
              <w:rPr>
                <w:rStyle w:val="IndexLink"/>
                <w:rtl w:val="true"/>
              </w:rPr>
              <w:tab/>
            </w:r>
            <w:r>
              <w:rPr>
                <w:rStyle w:val="IndexLink"/>
              </w:rPr>
              <w:t>486</w:t>
            </w:r>
          </w:hyperlink>
        </w:p>
        <w:p>
          <w:pPr>
            <w:pStyle w:val="Contents3"/>
            <w:tabs>
              <w:tab w:val="clear" w:pos="8459"/>
              <w:tab w:val="right" w:pos="9026" w:leader="dot"/>
            </w:tabs>
            <w:rPr/>
          </w:pPr>
          <w:hyperlink w:anchor="__RefHeading___Toc2476976_3224264995">
            <w:r>
              <w:rPr>
                <w:webHidden/>
                <w:rStyle w:val="IndexLink"/>
                <w:rtl w:val="true"/>
              </w:rPr>
              <w:t>محمّد صالح اصفهانی</w:t>
            </w:r>
            <w:r>
              <w:rPr>
                <w:rStyle w:val="IndexLink"/>
                <w:rtl w:val="true"/>
              </w:rPr>
              <w:tab/>
            </w:r>
            <w:r>
              <w:rPr>
                <w:rStyle w:val="IndexLink"/>
              </w:rPr>
              <w:t>487</w:t>
            </w:r>
          </w:hyperlink>
        </w:p>
        <w:p>
          <w:pPr>
            <w:pStyle w:val="Contents3"/>
            <w:tabs>
              <w:tab w:val="clear" w:pos="8459"/>
              <w:tab w:val="right" w:pos="9026" w:leader="dot"/>
            </w:tabs>
            <w:rPr/>
          </w:pPr>
          <w:hyperlink w:anchor="__RefHeading___Toc2476978_3224264995">
            <w:r>
              <w:rPr>
                <w:webHidden/>
                <w:rStyle w:val="IndexLink"/>
                <w:rtl w:val="true"/>
              </w:rPr>
              <w:t>محمّد صالح اصفهانی</w:t>
            </w:r>
            <w:r>
              <w:rPr>
                <w:rStyle w:val="IndexLink"/>
                <w:rtl w:val="true"/>
              </w:rPr>
              <w:t>*</w:t>
              <w:tab/>
            </w:r>
            <w:r>
              <w:rPr>
                <w:rStyle w:val="IndexLink"/>
              </w:rPr>
              <w:t>488</w:t>
            </w:r>
          </w:hyperlink>
        </w:p>
        <w:p>
          <w:pPr>
            <w:pStyle w:val="Contents3"/>
            <w:tabs>
              <w:tab w:val="clear" w:pos="8459"/>
              <w:tab w:val="right" w:pos="9026" w:leader="dot"/>
            </w:tabs>
            <w:rPr/>
          </w:pPr>
          <w:hyperlink w:anchor="__RefHeading___Toc2476980_3224264995">
            <w:r>
              <w:rPr>
                <w:webHidden/>
                <w:rStyle w:val="IndexLink"/>
                <w:rtl w:val="true"/>
              </w:rPr>
              <w:t>صالح اصفهانی</w:t>
            </w:r>
            <w:r>
              <w:rPr>
                <w:rStyle w:val="IndexLink"/>
                <w:rtl w:val="true"/>
              </w:rPr>
              <w:t>*</w:t>
              <w:tab/>
            </w:r>
            <w:r>
              <w:rPr>
                <w:rStyle w:val="IndexLink"/>
              </w:rPr>
              <w:t>488</w:t>
            </w:r>
          </w:hyperlink>
        </w:p>
        <w:p>
          <w:pPr>
            <w:pStyle w:val="Contents3"/>
            <w:tabs>
              <w:tab w:val="clear" w:pos="8459"/>
              <w:tab w:val="right" w:pos="9026" w:leader="dot"/>
            </w:tabs>
            <w:rPr/>
          </w:pPr>
          <w:hyperlink w:anchor="__RefHeading___Toc2476982_3224264995">
            <w:r>
              <w:rPr>
                <w:webHidden/>
                <w:rStyle w:val="IndexLink"/>
                <w:rtl w:val="true"/>
              </w:rPr>
              <w:t>میر محمّد صالح میردامادی</w:t>
            </w:r>
            <w:r>
              <w:rPr>
                <w:rStyle w:val="IndexLink"/>
                <w:rtl w:val="true"/>
              </w:rPr>
              <w:tab/>
            </w:r>
            <w:r>
              <w:rPr>
                <w:rStyle w:val="IndexLink"/>
              </w:rPr>
              <w:t>488</w:t>
            </w:r>
          </w:hyperlink>
        </w:p>
        <w:p>
          <w:pPr>
            <w:pStyle w:val="Contents3"/>
            <w:tabs>
              <w:tab w:val="clear" w:pos="8459"/>
              <w:tab w:val="right" w:pos="9026" w:leader="dot"/>
            </w:tabs>
            <w:rPr/>
          </w:pPr>
          <w:hyperlink w:anchor="__RefHeading___Toc2476984_3224264995">
            <w:r>
              <w:rPr>
                <w:webHidden/>
                <w:rStyle w:val="IndexLink"/>
                <w:rtl w:val="true"/>
              </w:rPr>
              <w:t>صالح بن احمد</w:t>
            </w:r>
            <w:r>
              <w:rPr>
                <w:rStyle w:val="IndexLink"/>
                <w:rtl w:val="true"/>
              </w:rPr>
              <w:tab/>
            </w:r>
            <w:r>
              <w:rPr>
                <w:rStyle w:val="IndexLink"/>
              </w:rPr>
              <w:t>489</w:t>
            </w:r>
          </w:hyperlink>
        </w:p>
        <w:p>
          <w:pPr>
            <w:pStyle w:val="Contents3"/>
            <w:tabs>
              <w:tab w:val="clear" w:pos="8459"/>
              <w:tab w:val="right" w:pos="9026" w:leader="dot"/>
            </w:tabs>
            <w:rPr/>
          </w:pPr>
          <w:hyperlink w:anchor="__RefHeading___Toc2476986_3224264995">
            <w:r>
              <w:rPr>
                <w:webHidden/>
                <w:rStyle w:val="IndexLink"/>
                <w:rtl w:val="true"/>
              </w:rPr>
              <w:t>ملّا محمّد صالح مازندرانی</w:t>
            </w:r>
            <w:r>
              <w:rPr>
                <w:rStyle w:val="IndexLink"/>
                <w:rtl w:val="true"/>
              </w:rPr>
              <w:tab/>
            </w:r>
            <w:r>
              <w:rPr>
                <w:rStyle w:val="IndexLink"/>
              </w:rPr>
              <w:t>489</w:t>
            </w:r>
          </w:hyperlink>
        </w:p>
        <w:p>
          <w:pPr>
            <w:pStyle w:val="Contents3"/>
            <w:tabs>
              <w:tab w:val="clear" w:pos="8459"/>
              <w:tab w:val="right" w:pos="9026" w:leader="dot"/>
            </w:tabs>
            <w:rPr/>
          </w:pPr>
          <w:hyperlink w:anchor="__RefHeading___Toc2476988_3224264995">
            <w:r>
              <w:rPr>
                <w:webHidden/>
                <w:rStyle w:val="IndexLink"/>
                <w:rtl w:val="true"/>
              </w:rPr>
              <w:t>ملّا محمّد صالح بیدگلی</w:t>
            </w:r>
            <w:r>
              <w:rPr>
                <w:rStyle w:val="IndexLink"/>
                <w:rtl w:val="true"/>
              </w:rPr>
              <w:t>*</w:t>
              <w:tab/>
            </w:r>
            <w:r>
              <w:rPr>
                <w:rStyle w:val="IndexLink"/>
              </w:rPr>
              <w:t>492</w:t>
            </w:r>
          </w:hyperlink>
        </w:p>
        <w:p>
          <w:pPr>
            <w:pStyle w:val="Contents3"/>
            <w:tabs>
              <w:tab w:val="clear" w:pos="8459"/>
              <w:tab w:val="right" w:pos="9026" w:leader="dot"/>
            </w:tabs>
            <w:rPr/>
          </w:pPr>
          <w:hyperlink w:anchor="__RefHeading___Toc2476990_3224264995">
            <w:r>
              <w:rPr>
                <w:webHidden/>
                <w:rStyle w:val="IndexLink"/>
                <w:rtl w:val="true"/>
              </w:rPr>
              <w:t>ملّا محمّد صالح روغنی قزوینی</w:t>
            </w:r>
            <w:r>
              <w:rPr>
                <w:rStyle w:val="IndexLink"/>
                <w:rtl w:val="true"/>
              </w:rPr>
              <w:tab/>
            </w:r>
            <w:r>
              <w:rPr>
                <w:rStyle w:val="IndexLink"/>
              </w:rPr>
              <w:t>492</w:t>
            </w:r>
          </w:hyperlink>
        </w:p>
        <w:p>
          <w:pPr>
            <w:pStyle w:val="Contents3"/>
            <w:tabs>
              <w:tab w:val="clear" w:pos="8459"/>
              <w:tab w:val="right" w:pos="9026" w:leader="dot"/>
            </w:tabs>
            <w:rPr/>
          </w:pPr>
          <w:hyperlink w:anchor="__RefHeading___Toc2476992_3224264995">
            <w:r>
              <w:rPr>
                <w:webHidden/>
                <w:rStyle w:val="IndexLink"/>
                <w:rtl w:val="true"/>
              </w:rPr>
              <w:t>محمّد صالح بن پیرزاد</w:t>
            </w:r>
            <w:r>
              <w:rPr>
                <w:rStyle w:val="IndexLink"/>
                <w:rtl w:val="true"/>
              </w:rPr>
              <w:tab/>
            </w:r>
            <w:r>
              <w:rPr>
                <w:rStyle w:val="IndexLink"/>
              </w:rPr>
              <w:t>495</w:t>
            </w:r>
          </w:hyperlink>
        </w:p>
        <w:p>
          <w:pPr>
            <w:pStyle w:val="Contents3"/>
            <w:tabs>
              <w:tab w:val="clear" w:pos="8459"/>
              <w:tab w:val="right" w:pos="9026" w:leader="dot"/>
            </w:tabs>
            <w:rPr/>
          </w:pPr>
          <w:hyperlink w:anchor="__RefHeading___Toc2476994_3224264995">
            <w:r>
              <w:rPr>
                <w:webHidden/>
                <w:rStyle w:val="IndexLink"/>
                <w:rtl w:val="true"/>
              </w:rPr>
              <w:t>میر محمّد صالح آقا دگمه‌چین</w:t>
            </w:r>
            <w:r>
              <w:rPr>
                <w:rStyle w:val="IndexLink"/>
                <w:rtl w:val="true"/>
              </w:rPr>
              <w:tab/>
            </w:r>
            <w:r>
              <w:rPr>
                <w:rStyle w:val="IndexLink"/>
              </w:rPr>
              <w:t>495</w:t>
            </w:r>
          </w:hyperlink>
        </w:p>
        <w:p>
          <w:pPr>
            <w:pStyle w:val="Contents3"/>
            <w:tabs>
              <w:tab w:val="clear" w:pos="8459"/>
              <w:tab w:val="right" w:pos="9026" w:leader="dot"/>
            </w:tabs>
            <w:rPr/>
          </w:pPr>
          <w:hyperlink w:anchor="__RefHeading___Toc2476996_3224264995">
            <w:r>
              <w:rPr>
                <w:webHidden/>
                <w:rStyle w:val="IndexLink"/>
                <w:rtl w:val="true"/>
              </w:rPr>
              <w:t>محمّد صالح باغ سهیلی</w:t>
            </w:r>
            <w:r>
              <w:rPr>
                <w:rStyle w:val="IndexLink"/>
                <w:rtl w:val="true"/>
              </w:rPr>
              <w:tab/>
            </w:r>
            <w:r>
              <w:rPr>
                <w:rStyle w:val="IndexLink"/>
              </w:rPr>
              <w:t>496</w:t>
            </w:r>
          </w:hyperlink>
        </w:p>
        <w:p>
          <w:pPr>
            <w:pStyle w:val="Contents3"/>
            <w:tabs>
              <w:tab w:val="clear" w:pos="8459"/>
              <w:tab w:val="right" w:pos="9026" w:leader="dot"/>
            </w:tabs>
            <w:rPr/>
          </w:pPr>
          <w:hyperlink w:anchor="__RefHeading___Toc2476998_3224264995">
            <w:r>
              <w:rPr>
                <w:webHidden/>
                <w:rStyle w:val="IndexLink"/>
                <w:rtl w:val="true"/>
              </w:rPr>
              <w:t>صالح اصفهانی</w:t>
            </w:r>
            <w:r>
              <w:rPr>
                <w:rStyle w:val="IndexLink"/>
                <w:rtl w:val="true"/>
              </w:rPr>
              <w:tab/>
            </w:r>
            <w:r>
              <w:rPr>
                <w:rStyle w:val="IndexLink"/>
              </w:rPr>
              <w:t>496</w:t>
            </w:r>
          </w:hyperlink>
        </w:p>
        <w:p>
          <w:pPr>
            <w:pStyle w:val="Contents3"/>
            <w:tabs>
              <w:tab w:val="clear" w:pos="8459"/>
              <w:tab w:val="right" w:pos="9026" w:leader="dot"/>
            </w:tabs>
            <w:rPr/>
          </w:pPr>
          <w:hyperlink w:anchor="__RefHeading___Toc2477000_3224264995">
            <w:r>
              <w:rPr>
                <w:webHidden/>
                <w:rStyle w:val="IndexLink"/>
                <w:rtl w:val="true"/>
              </w:rPr>
              <w:t>میرزا محمّد صالح مجلسی</w:t>
            </w:r>
            <w:r>
              <w:rPr>
                <w:rStyle w:val="IndexLink"/>
                <w:rtl w:val="true"/>
              </w:rPr>
              <w:tab/>
            </w:r>
            <w:r>
              <w:rPr>
                <w:rStyle w:val="IndexLink"/>
              </w:rPr>
              <w:t>496</w:t>
            </w:r>
          </w:hyperlink>
        </w:p>
        <w:p>
          <w:pPr>
            <w:pStyle w:val="Contents3"/>
            <w:tabs>
              <w:tab w:val="clear" w:pos="8459"/>
              <w:tab w:val="right" w:pos="9026" w:leader="dot"/>
            </w:tabs>
            <w:rPr/>
          </w:pPr>
          <w:hyperlink w:anchor="__RefHeading___Toc2477002_3224264995">
            <w:r>
              <w:rPr>
                <w:webHidden/>
                <w:rStyle w:val="IndexLink"/>
                <w:rtl w:val="true"/>
              </w:rPr>
              <w:t>محمّد صالح اصفهانی</w:t>
            </w:r>
            <w:r>
              <w:rPr>
                <w:rStyle w:val="IndexLink"/>
                <w:rtl w:val="true"/>
              </w:rPr>
              <w:tab/>
            </w:r>
            <w:r>
              <w:rPr>
                <w:rStyle w:val="IndexLink"/>
              </w:rPr>
              <w:t>497</w:t>
            </w:r>
          </w:hyperlink>
        </w:p>
        <w:p>
          <w:pPr>
            <w:pStyle w:val="Contents3"/>
            <w:tabs>
              <w:tab w:val="clear" w:pos="8459"/>
              <w:tab w:val="right" w:pos="9026" w:leader="dot"/>
            </w:tabs>
            <w:rPr/>
          </w:pPr>
          <w:hyperlink w:anchor="__RefHeading___Toc2477004_3224264995">
            <w:r>
              <w:rPr>
                <w:webHidden/>
                <w:rStyle w:val="IndexLink"/>
                <w:rtl w:val="true"/>
              </w:rPr>
              <w:t>ملّا محمّد صالح اصفهانی</w:t>
            </w:r>
            <w:r>
              <w:rPr>
                <w:rStyle w:val="IndexLink"/>
                <w:rtl w:val="true"/>
              </w:rPr>
              <w:tab/>
            </w:r>
            <w:r>
              <w:rPr>
                <w:rStyle w:val="IndexLink"/>
              </w:rPr>
              <w:t>497</w:t>
            </w:r>
          </w:hyperlink>
        </w:p>
        <w:p>
          <w:pPr>
            <w:pStyle w:val="Contents3"/>
            <w:tabs>
              <w:tab w:val="clear" w:pos="8459"/>
              <w:tab w:val="right" w:pos="9026" w:leader="dot"/>
            </w:tabs>
            <w:rPr/>
          </w:pPr>
          <w:hyperlink w:anchor="__RefHeading___Toc2477006_3224264995">
            <w:r>
              <w:rPr>
                <w:webHidden/>
                <w:rStyle w:val="IndexLink"/>
                <w:rtl w:val="true"/>
              </w:rPr>
              <w:t>شیخ محمّد صالح بیدآبادی</w:t>
            </w:r>
            <w:r>
              <w:rPr>
                <w:rStyle w:val="IndexLink"/>
                <w:rtl w:val="true"/>
              </w:rPr>
              <w:tab/>
            </w:r>
            <w:r>
              <w:rPr>
                <w:rStyle w:val="IndexLink"/>
              </w:rPr>
              <w:t>497</w:t>
            </w:r>
          </w:hyperlink>
        </w:p>
        <w:p>
          <w:pPr>
            <w:pStyle w:val="Contents3"/>
            <w:tabs>
              <w:tab w:val="clear" w:pos="8459"/>
              <w:tab w:val="right" w:pos="9026" w:leader="dot"/>
            </w:tabs>
            <w:rPr/>
          </w:pPr>
          <w:hyperlink w:anchor="__RefHeading___Toc2477008_3224264995">
            <w:r>
              <w:rPr>
                <w:webHidden/>
                <w:rStyle w:val="IndexLink"/>
                <w:rtl w:val="true"/>
              </w:rPr>
              <w:t>ملّا محمّد صالح زجاجی</w:t>
            </w:r>
            <w:r>
              <w:rPr>
                <w:rStyle w:val="IndexLink"/>
                <w:rtl w:val="true"/>
              </w:rPr>
              <w:tab/>
            </w:r>
            <w:r>
              <w:rPr>
                <w:rStyle w:val="IndexLink"/>
              </w:rPr>
              <w:t>498</w:t>
            </w:r>
          </w:hyperlink>
        </w:p>
        <w:p>
          <w:pPr>
            <w:pStyle w:val="Contents3"/>
            <w:tabs>
              <w:tab w:val="clear" w:pos="8459"/>
              <w:tab w:val="right" w:pos="9026" w:leader="dot"/>
            </w:tabs>
            <w:rPr/>
          </w:pPr>
          <w:hyperlink w:anchor="__RefHeading___Toc2477010_3224264995">
            <w:r>
              <w:rPr>
                <w:webHidden/>
                <w:rStyle w:val="IndexLink"/>
                <w:rtl w:val="true"/>
              </w:rPr>
              <w:t>محمّد صالح هفشوئی اصفهانی</w:t>
            </w:r>
            <w:r>
              <w:rPr>
                <w:rStyle w:val="IndexLink"/>
                <w:rtl w:val="true"/>
              </w:rPr>
              <w:t>*</w:t>
              <w:tab/>
            </w:r>
            <w:r>
              <w:rPr>
                <w:rStyle w:val="IndexLink"/>
              </w:rPr>
              <w:t>498</w:t>
            </w:r>
          </w:hyperlink>
        </w:p>
        <w:p>
          <w:pPr>
            <w:pStyle w:val="Contents3"/>
            <w:tabs>
              <w:tab w:val="clear" w:pos="8459"/>
              <w:tab w:val="right" w:pos="9026" w:leader="dot"/>
            </w:tabs>
            <w:rPr/>
          </w:pPr>
          <w:hyperlink w:anchor="__RefHeading___Toc2477012_3224264995">
            <w:r>
              <w:rPr>
                <w:webHidden/>
                <w:rStyle w:val="IndexLink"/>
                <w:rtl w:val="true"/>
              </w:rPr>
              <w:t>محمّد صالح اصفهانی</w:t>
            </w:r>
            <w:r>
              <w:rPr>
                <w:rStyle w:val="IndexLink"/>
                <w:rtl w:val="true"/>
              </w:rPr>
              <w:t>*</w:t>
              <w:tab/>
            </w:r>
            <w:r>
              <w:rPr>
                <w:rStyle w:val="IndexLink"/>
              </w:rPr>
              <w:t>499</w:t>
            </w:r>
          </w:hyperlink>
        </w:p>
        <w:p>
          <w:pPr>
            <w:pStyle w:val="Contents3"/>
            <w:tabs>
              <w:tab w:val="clear" w:pos="8459"/>
              <w:tab w:val="right" w:pos="9026" w:leader="dot"/>
            </w:tabs>
            <w:rPr/>
          </w:pPr>
          <w:hyperlink w:anchor="__RefHeading___Toc2477014_3224264995">
            <w:r>
              <w:rPr>
                <w:webHidden/>
                <w:rStyle w:val="IndexLink"/>
                <w:rtl w:val="true"/>
              </w:rPr>
              <w:t>صالح اصفهانی</w:t>
            </w:r>
            <w:r>
              <w:rPr>
                <w:rStyle w:val="IndexLink"/>
                <w:rtl w:val="true"/>
              </w:rPr>
              <w:tab/>
            </w:r>
            <w:r>
              <w:rPr>
                <w:rStyle w:val="IndexLink"/>
              </w:rPr>
              <w:t>499</w:t>
            </w:r>
          </w:hyperlink>
        </w:p>
        <w:p>
          <w:pPr>
            <w:pStyle w:val="Contents3"/>
            <w:tabs>
              <w:tab w:val="clear" w:pos="8459"/>
              <w:tab w:val="right" w:pos="9026" w:leader="dot"/>
            </w:tabs>
            <w:rPr/>
          </w:pPr>
          <w:hyperlink w:anchor="__RefHeading___Toc2477016_3224264995">
            <w:r>
              <w:rPr>
                <w:webHidden/>
                <w:rStyle w:val="IndexLink"/>
                <w:rtl w:val="true"/>
              </w:rPr>
              <w:t>ملّا محمّد صالح مازندرانی</w:t>
            </w:r>
            <w:r>
              <w:rPr>
                <w:rStyle w:val="IndexLink"/>
                <w:rtl w:val="true"/>
              </w:rPr>
              <w:tab/>
            </w:r>
            <w:r>
              <w:rPr>
                <w:rStyle w:val="IndexLink"/>
              </w:rPr>
              <w:t>499</w:t>
            </w:r>
          </w:hyperlink>
        </w:p>
        <w:p>
          <w:pPr>
            <w:pStyle w:val="Contents3"/>
            <w:tabs>
              <w:tab w:val="clear" w:pos="8459"/>
              <w:tab w:val="right" w:pos="9026" w:leader="dot"/>
            </w:tabs>
            <w:rPr/>
          </w:pPr>
          <w:hyperlink w:anchor="__RefHeading___Toc2477018_3224264995">
            <w:r>
              <w:rPr>
                <w:webHidden/>
                <w:rStyle w:val="IndexLink"/>
                <w:rtl w:val="true"/>
              </w:rPr>
              <w:t xml:space="preserve">ملّا محمّد صالح </w:t>
            </w:r>
            <w:r>
              <w:rPr>
                <w:rStyle w:val="IndexLink"/>
                <w:rtl w:val="true"/>
              </w:rPr>
              <w:t>(</w:t>
            </w:r>
            <w:r>
              <w:rPr>
                <w:rStyle w:val="IndexLink"/>
                <w:rtl w:val="true"/>
              </w:rPr>
              <w:t>آقابزرگ</w:t>
            </w:r>
            <w:r>
              <w:rPr>
                <w:rStyle w:val="IndexLink"/>
                <w:rtl w:val="true"/>
              </w:rPr>
              <w:t xml:space="preserve">) </w:t>
            </w:r>
            <w:r>
              <w:rPr>
                <w:rStyle w:val="IndexLink"/>
                <w:rtl w:val="true"/>
              </w:rPr>
              <w:t>مازندرانی</w:t>
            </w:r>
            <w:r>
              <w:rPr>
                <w:rStyle w:val="IndexLink"/>
                <w:rtl w:val="true"/>
              </w:rPr>
              <w:tab/>
            </w:r>
            <w:r>
              <w:rPr>
                <w:rStyle w:val="IndexLink"/>
              </w:rPr>
              <w:t>500</w:t>
            </w:r>
          </w:hyperlink>
        </w:p>
        <w:p>
          <w:pPr>
            <w:pStyle w:val="Contents3"/>
            <w:tabs>
              <w:tab w:val="clear" w:pos="8459"/>
              <w:tab w:val="right" w:pos="9026" w:leader="dot"/>
            </w:tabs>
            <w:rPr/>
          </w:pPr>
          <w:hyperlink w:anchor="__RefHeading___Toc2477020_3224264995">
            <w:r>
              <w:rPr>
                <w:webHidden/>
                <w:rStyle w:val="IndexLink"/>
                <w:rtl w:val="true"/>
              </w:rPr>
              <w:t>میر محمّد صالح خاتون‌آبادی</w:t>
            </w:r>
            <w:r>
              <w:rPr>
                <w:rStyle w:val="IndexLink"/>
                <w:rtl w:val="true"/>
              </w:rPr>
              <w:tab/>
            </w:r>
            <w:r>
              <w:rPr>
                <w:rStyle w:val="IndexLink"/>
              </w:rPr>
              <w:t>500</w:t>
            </w:r>
          </w:hyperlink>
        </w:p>
        <w:p>
          <w:pPr>
            <w:pStyle w:val="Contents3"/>
            <w:tabs>
              <w:tab w:val="clear" w:pos="8459"/>
              <w:tab w:val="right" w:pos="9026" w:leader="dot"/>
            </w:tabs>
            <w:rPr/>
          </w:pPr>
          <w:hyperlink w:anchor="__RefHeading___Toc2477022_3224264995">
            <w:r>
              <w:rPr>
                <w:webHidden/>
                <w:rStyle w:val="IndexLink"/>
                <w:rtl w:val="true"/>
              </w:rPr>
              <w:t>شیخ محمّد صالح جزه‌ای قهپائی</w:t>
            </w:r>
            <w:r>
              <w:rPr>
                <w:rStyle w:val="IndexLink"/>
                <w:rtl w:val="true"/>
              </w:rPr>
              <w:tab/>
            </w:r>
            <w:r>
              <w:rPr>
                <w:rStyle w:val="IndexLink"/>
              </w:rPr>
              <w:t>504</w:t>
            </w:r>
          </w:hyperlink>
        </w:p>
        <w:p>
          <w:pPr>
            <w:pStyle w:val="Contents3"/>
            <w:tabs>
              <w:tab w:val="clear" w:pos="8459"/>
              <w:tab w:val="right" w:pos="9026" w:leader="dot"/>
            </w:tabs>
            <w:rPr/>
          </w:pPr>
          <w:hyperlink w:anchor="__RefHeading___Toc2477024_3224264995">
            <w:r>
              <w:rPr>
                <w:webHidden/>
                <w:rStyle w:val="IndexLink"/>
                <w:rtl w:val="true"/>
              </w:rPr>
              <w:t>محمّد صالح کاتب خاتون‌آبادی</w:t>
            </w:r>
            <w:r>
              <w:rPr>
                <w:rStyle w:val="IndexLink"/>
                <w:rtl w:val="true"/>
              </w:rPr>
              <w:t>*</w:t>
              <w:tab/>
            </w:r>
            <w:r>
              <w:rPr>
                <w:rStyle w:val="IndexLink"/>
              </w:rPr>
              <w:t>505</w:t>
            </w:r>
          </w:hyperlink>
        </w:p>
        <w:p>
          <w:pPr>
            <w:pStyle w:val="Contents3"/>
            <w:tabs>
              <w:tab w:val="clear" w:pos="8459"/>
              <w:tab w:val="right" w:pos="9026" w:leader="dot"/>
            </w:tabs>
            <w:rPr/>
          </w:pPr>
          <w:hyperlink w:anchor="__RefHeading___Toc2477026_3224264995">
            <w:r>
              <w:rPr>
                <w:webHidden/>
                <w:rStyle w:val="IndexLink"/>
                <w:rtl w:val="true"/>
              </w:rPr>
              <w:t>محمّد صالح اصفهانی</w:t>
            </w:r>
            <w:r>
              <w:rPr>
                <w:rStyle w:val="IndexLink"/>
                <w:rtl w:val="true"/>
              </w:rPr>
              <w:tab/>
            </w:r>
            <w:r>
              <w:rPr>
                <w:rStyle w:val="IndexLink"/>
              </w:rPr>
              <w:t>505</w:t>
            </w:r>
          </w:hyperlink>
        </w:p>
        <w:p>
          <w:pPr>
            <w:pStyle w:val="Contents3"/>
            <w:tabs>
              <w:tab w:val="clear" w:pos="8459"/>
              <w:tab w:val="right" w:pos="9026" w:leader="dot"/>
            </w:tabs>
            <w:rPr/>
          </w:pPr>
          <w:hyperlink w:anchor="__RefHeading___Toc2477028_3224264995">
            <w:r>
              <w:rPr>
                <w:webHidden/>
                <w:rStyle w:val="IndexLink"/>
                <w:rtl w:val="true"/>
              </w:rPr>
              <w:t>میرزا محمّد صالح سامع مازندرانی</w:t>
            </w:r>
            <w:r>
              <w:rPr>
                <w:rStyle w:val="IndexLink"/>
                <w:rtl w:val="true"/>
              </w:rPr>
              <w:t>*</w:t>
              <w:tab/>
            </w:r>
            <w:r>
              <w:rPr>
                <w:rStyle w:val="IndexLink"/>
              </w:rPr>
              <w:t>505</w:t>
            </w:r>
          </w:hyperlink>
        </w:p>
        <w:p>
          <w:pPr>
            <w:pStyle w:val="Contents3"/>
            <w:tabs>
              <w:tab w:val="clear" w:pos="8459"/>
              <w:tab w:val="right" w:pos="9026" w:leader="dot"/>
            </w:tabs>
            <w:rPr/>
          </w:pPr>
          <w:hyperlink w:anchor="__RefHeading___Toc2477030_3224264995">
            <w:r>
              <w:rPr>
                <w:webHidden/>
                <w:rStyle w:val="IndexLink"/>
                <w:rtl w:val="true"/>
              </w:rPr>
              <w:t>صالح قصار</w:t>
            </w:r>
            <w:r>
              <w:rPr>
                <w:rStyle w:val="IndexLink"/>
                <w:rtl w:val="true"/>
              </w:rPr>
              <w:tab/>
            </w:r>
            <w:r>
              <w:rPr>
                <w:rStyle w:val="IndexLink"/>
              </w:rPr>
              <w:t>506</w:t>
            </w:r>
          </w:hyperlink>
        </w:p>
        <w:p>
          <w:pPr>
            <w:pStyle w:val="Contents3"/>
            <w:tabs>
              <w:tab w:val="clear" w:pos="8459"/>
              <w:tab w:val="right" w:pos="9026" w:leader="dot"/>
            </w:tabs>
            <w:rPr/>
          </w:pPr>
          <w:hyperlink w:anchor="__RefHeading___Toc2477032_3224264995">
            <w:r>
              <w:rPr>
                <w:webHidden/>
                <w:rStyle w:val="IndexLink"/>
                <w:rtl w:val="true"/>
              </w:rPr>
              <w:t>صالح گیلانی</w:t>
            </w:r>
            <w:r>
              <w:rPr>
                <w:rStyle w:val="IndexLink"/>
                <w:rtl w:val="true"/>
              </w:rPr>
              <w:tab/>
            </w:r>
            <w:r>
              <w:rPr>
                <w:rStyle w:val="IndexLink"/>
              </w:rPr>
              <w:t>506</w:t>
            </w:r>
          </w:hyperlink>
        </w:p>
        <w:p>
          <w:pPr>
            <w:pStyle w:val="Contents3"/>
            <w:tabs>
              <w:tab w:val="clear" w:pos="8459"/>
              <w:tab w:val="right" w:pos="9026" w:leader="dot"/>
            </w:tabs>
            <w:rPr/>
          </w:pPr>
          <w:hyperlink w:anchor="__RefHeading___Toc2477034_3224264995">
            <w:r>
              <w:rPr>
                <w:webHidden/>
                <w:rStyle w:val="IndexLink"/>
                <w:rtl w:val="true"/>
              </w:rPr>
              <w:t>محمّد صالح خاتون‌آبادی</w:t>
            </w:r>
            <w:r>
              <w:rPr>
                <w:rStyle w:val="IndexLink"/>
                <w:rtl w:val="true"/>
              </w:rPr>
              <w:tab/>
            </w:r>
            <w:r>
              <w:rPr>
                <w:rStyle w:val="IndexLink"/>
              </w:rPr>
              <w:t>507</w:t>
            </w:r>
          </w:hyperlink>
        </w:p>
        <w:p>
          <w:pPr>
            <w:pStyle w:val="Contents3"/>
            <w:tabs>
              <w:tab w:val="clear" w:pos="8459"/>
              <w:tab w:val="right" w:pos="9026" w:leader="dot"/>
            </w:tabs>
            <w:rPr/>
          </w:pPr>
          <w:hyperlink w:anchor="__RefHeading___Toc2477036_3224264995">
            <w:r>
              <w:rPr>
                <w:webHidden/>
                <w:rStyle w:val="IndexLink"/>
                <w:rtl w:val="true"/>
              </w:rPr>
              <w:t>ملّا محمّد صالح جویباره‌ای</w:t>
            </w:r>
            <w:r>
              <w:rPr>
                <w:rStyle w:val="IndexLink"/>
                <w:rtl w:val="true"/>
              </w:rPr>
              <w:tab/>
            </w:r>
            <w:r>
              <w:rPr>
                <w:rStyle w:val="IndexLink"/>
              </w:rPr>
              <w:t>507</w:t>
            </w:r>
          </w:hyperlink>
        </w:p>
        <w:p>
          <w:pPr>
            <w:pStyle w:val="Contents3"/>
            <w:tabs>
              <w:tab w:val="clear" w:pos="8459"/>
              <w:tab w:val="right" w:pos="9026" w:leader="dot"/>
            </w:tabs>
            <w:rPr/>
          </w:pPr>
          <w:hyperlink w:anchor="__RefHeading___Toc2477038_3224264995">
            <w:r>
              <w:rPr>
                <w:webHidden/>
                <w:rStyle w:val="IndexLink"/>
                <w:rtl w:val="true"/>
              </w:rPr>
              <w:t>صالح ثقفی</w:t>
            </w:r>
            <w:r>
              <w:rPr>
                <w:rStyle w:val="IndexLink"/>
                <w:rtl w:val="true"/>
              </w:rPr>
              <w:tab/>
            </w:r>
            <w:r>
              <w:rPr>
                <w:rStyle w:val="IndexLink"/>
              </w:rPr>
              <w:t>509</w:t>
            </w:r>
          </w:hyperlink>
        </w:p>
        <w:p>
          <w:pPr>
            <w:pStyle w:val="Contents3"/>
            <w:tabs>
              <w:tab w:val="clear" w:pos="8459"/>
              <w:tab w:val="right" w:pos="9026" w:leader="dot"/>
            </w:tabs>
            <w:rPr/>
          </w:pPr>
          <w:hyperlink w:anchor="__RefHeading___Toc2477040_3224264995">
            <w:r>
              <w:rPr>
                <w:webHidden/>
                <w:rStyle w:val="IndexLink"/>
                <w:rtl w:val="true"/>
              </w:rPr>
              <w:t>صالح سلامی</w:t>
            </w:r>
            <w:r>
              <w:rPr>
                <w:rStyle w:val="IndexLink"/>
                <w:rtl w:val="true"/>
              </w:rPr>
              <w:tab/>
            </w:r>
            <w:r>
              <w:rPr>
                <w:rStyle w:val="IndexLink"/>
              </w:rPr>
              <w:t>509</w:t>
            </w:r>
          </w:hyperlink>
        </w:p>
        <w:p>
          <w:pPr>
            <w:pStyle w:val="Contents3"/>
            <w:tabs>
              <w:tab w:val="clear" w:pos="8459"/>
              <w:tab w:val="right" w:pos="9026" w:leader="dot"/>
            </w:tabs>
            <w:rPr/>
          </w:pPr>
          <w:hyperlink w:anchor="__RefHeading___Toc2477042_3224264995">
            <w:r>
              <w:rPr>
                <w:webHidden/>
                <w:rStyle w:val="IndexLink"/>
                <w:rtl w:val="true"/>
              </w:rPr>
              <w:t>میرزا محمّد صالح ابهری اصفهانی</w:t>
            </w:r>
            <w:r>
              <w:rPr>
                <w:rStyle w:val="IndexLink"/>
                <w:rtl w:val="true"/>
              </w:rPr>
              <w:t>*</w:t>
              <w:tab/>
            </w:r>
            <w:r>
              <w:rPr>
                <w:rStyle w:val="IndexLink"/>
              </w:rPr>
              <w:t>510</w:t>
            </w:r>
          </w:hyperlink>
        </w:p>
        <w:p>
          <w:pPr>
            <w:pStyle w:val="Contents3"/>
            <w:tabs>
              <w:tab w:val="clear" w:pos="8459"/>
              <w:tab w:val="right" w:pos="9026" w:leader="dot"/>
            </w:tabs>
            <w:rPr/>
          </w:pPr>
          <w:hyperlink w:anchor="__RefHeading___Toc2477044_3224264995">
            <w:r>
              <w:rPr>
                <w:webHidden/>
                <w:rStyle w:val="IndexLink"/>
                <w:rtl w:val="true"/>
              </w:rPr>
              <w:t>محمّد صالح اصفهانی</w:t>
            </w:r>
            <w:r>
              <w:rPr>
                <w:rStyle w:val="IndexLink"/>
                <w:rtl w:val="true"/>
              </w:rPr>
              <w:t>*</w:t>
              <w:tab/>
            </w:r>
            <w:r>
              <w:rPr>
                <w:rStyle w:val="IndexLink"/>
              </w:rPr>
              <w:t>510</w:t>
            </w:r>
          </w:hyperlink>
        </w:p>
        <w:p>
          <w:pPr>
            <w:pStyle w:val="Contents3"/>
            <w:tabs>
              <w:tab w:val="clear" w:pos="8459"/>
              <w:tab w:val="right" w:pos="9026" w:leader="dot"/>
            </w:tabs>
            <w:rPr/>
          </w:pPr>
          <w:hyperlink w:anchor="__RefHeading___Toc2477046_3224264995">
            <w:r>
              <w:rPr>
                <w:webHidden/>
                <w:rStyle w:val="IndexLink"/>
                <w:rtl w:val="true"/>
              </w:rPr>
              <w:t>محمّد صالح تبریزی</w:t>
            </w:r>
            <w:r>
              <w:rPr>
                <w:rStyle w:val="IndexLink"/>
                <w:rtl w:val="true"/>
              </w:rPr>
              <w:t>*</w:t>
              <w:tab/>
            </w:r>
            <w:r>
              <w:rPr>
                <w:rStyle w:val="IndexLink"/>
              </w:rPr>
              <w:t>510</w:t>
            </w:r>
          </w:hyperlink>
        </w:p>
        <w:p>
          <w:pPr>
            <w:pStyle w:val="Contents3"/>
            <w:tabs>
              <w:tab w:val="clear" w:pos="8459"/>
              <w:tab w:val="right" w:pos="9026" w:leader="dot"/>
            </w:tabs>
            <w:rPr/>
          </w:pPr>
          <w:hyperlink w:anchor="__RefHeading___Toc2477048_3224264995">
            <w:r>
              <w:rPr>
                <w:webHidden/>
                <w:rStyle w:val="IndexLink"/>
                <w:rtl w:val="true"/>
              </w:rPr>
              <w:t>صالح خراسانی</w:t>
            </w:r>
            <w:r>
              <w:rPr>
                <w:rStyle w:val="IndexLink"/>
                <w:rtl w:val="true"/>
              </w:rPr>
              <w:tab/>
            </w:r>
            <w:r>
              <w:rPr>
                <w:rStyle w:val="IndexLink"/>
              </w:rPr>
              <w:t>511</w:t>
            </w:r>
          </w:hyperlink>
        </w:p>
        <w:p>
          <w:pPr>
            <w:pStyle w:val="Contents3"/>
            <w:tabs>
              <w:tab w:val="clear" w:pos="8459"/>
              <w:tab w:val="right" w:pos="9026" w:leader="dot"/>
            </w:tabs>
            <w:rPr/>
          </w:pPr>
          <w:hyperlink w:anchor="__RefHeading___Toc2477050_3224264995">
            <w:r>
              <w:rPr>
                <w:webHidden/>
                <w:rStyle w:val="IndexLink"/>
                <w:rtl w:val="true"/>
              </w:rPr>
              <w:t>محمّد صالح حسینی مازندرانی</w:t>
            </w:r>
            <w:r>
              <w:rPr>
                <w:rStyle w:val="IndexLink"/>
                <w:rtl w:val="true"/>
              </w:rPr>
              <w:tab/>
            </w:r>
            <w:r>
              <w:rPr>
                <w:rStyle w:val="IndexLink"/>
              </w:rPr>
              <w:t>511</w:t>
            </w:r>
          </w:hyperlink>
        </w:p>
        <w:p>
          <w:pPr>
            <w:pStyle w:val="Contents3"/>
            <w:tabs>
              <w:tab w:val="clear" w:pos="8459"/>
              <w:tab w:val="right" w:pos="9026" w:leader="dot"/>
            </w:tabs>
            <w:rPr/>
          </w:pPr>
          <w:hyperlink w:anchor="__RefHeading___Toc2477052_3224264995">
            <w:r>
              <w:rPr>
                <w:webHidden/>
                <w:rStyle w:val="IndexLink"/>
                <w:rtl w:val="true"/>
              </w:rPr>
              <w:t>شیخ صالح رستمی</w:t>
            </w:r>
            <w:r>
              <w:rPr>
                <w:rStyle w:val="IndexLink"/>
                <w:rtl w:val="true"/>
              </w:rPr>
              <w:tab/>
            </w:r>
            <w:r>
              <w:rPr>
                <w:rStyle w:val="IndexLink"/>
              </w:rPr>
              <w:t>511</w:t>
            </w:r>
          </w:hyperlink>
        </w:p>
        <w:p>
          <w:pPr>
            <w:pStyle w:val="Contents3"/>
            <w:tabs>
              <w:tab w:val="clear" w:pos="8459"/>
              <w:tab w:val="right" w:pos="9026" w:leader="dot"/>
            </w:tabs>
            <w:rPr/>
          </w:pPr>
          <w:hyperlink w:anchor="__RefHeading___Toc2477054_3224264995">
            <w:r>
              <w:rPr>
                <w:webHidden/>
                <w:rStyle w:val="IndexLink"/>
                <w:rtl w:val="true"/>
              </w:rPr>
              <w:t>محمّد صالح رنگرز</w:t>
            </w:r>
            <w:r>
              <w:rPr>
                <w:rStyle w:val="IndexLink"/>
                <w:rtl w:val="true"/>
              </w:rPr>
              <w:tab/>
            </w:r>
            <w:r>
              <w:rPr>
                <w:rStyle w:val="IndexLink"/>
              </w:rPr>
              <w:t>512</w:t>
            </w:r>
          </w:hyperlink>
        </w:p>
        <w:p>
          <w:pPr>
            <w:pStyle w:val="Contents3"/>
            <w:tabs>
              <w:tab w:val="clear" w:pos="8459"/>
              <w:tab w:val="right" w:pos="9026" w:leader="dot"/>
            </w:tabs>
            <w:rPr/>
          </w:pPr>
          <w:hyperlink w:anchor="__RefHeading___Toc2477056_3224264995">
            <w:r>
              <w:rPr>
                <w:webHidden/>
                <w:rStyle w:val="IndexLink"/>
                <w:rtl w:val="true"/>
              </w:rPr>
              <w:t>محمّد صالح زرکش شیرازی</w:t>
            </w:r>
            <w:r>
              <w:rPr>
                <w:rStyle w:val="IndexLink"/>
                <w:rtl w:val="true"/>
              </w:rPr>
              <w:t>*</w:t>
              <w:tab/>
            </w:r>
            <w:r>
              <w:rPr>
                <w:rStyle w:val="IndexLink"/>
              </w:rPr>
              <w:t>512</w:t>
            </w:r>
          </w:hyperlink>
        </w:p>
        <w:p>
          <w:pPr>
            <w:pStyle w:val="Contents3"/>
            <w:tabs>
              <w:tab w:val="clear" w:pos="8459"/>
              <w:tab w:val="right" w:pos="9026" w:leader="dot"/>
            </w:tabs>
            <w:rPr/>
          </w:pPr>
          <w:hyperlink w:anchor="__RefHeading___Toc2477058_3224264995">
            <w:r>
              <w:rPr>
                <w:webHidden/>
                <w:rStyle w:val="IndexLink"/>
                <w:rtl w:val="true"/>
              </w:rPr>
              <w:t>محمّد صالح لنبانی</w:t>
            </w:r>
            <w:r>
              <w:rPr>
                <w:rStyle w:val="IndexLink"/>
                <w:rtl w:val="true"/>
              </w:rPr>
              <w:tab/>
            </w:r>
            <w:r>
              <w:rPr>
                <w:rStyle w:val="IndexLink"/>
              </w:rPr>
              <w:t>512</w:t>
            </w:r>
          </w:hyperlink>
        </w:p>
        <w:p>
          <w:pPr>
            <w:pStyle w:val="Contents3"/>
            <w:tabs>
              <w:tab w:val="clear" w:pos="8459"/>
              <w:tab w:val="right" w:pos="9026" w:leader="dot"/>
            </w:tabs>
            <w:rPr/>
          </w:pPr>
          <w:hyperlink w:anchor="__RefHeading___Toc2477060_3224264995">
            <w:r>
              <w:rPr>
                <w:webHidden/>
                <w:rStyle w:val="IndexLink"/>
                <w:rtl w:val="true"/>
              </w:rPr>
              <w:t>میرزا صالح منشی</w:t>
            </w:r>
            <w:r>
              <w:rPr>
                <w:rStyle w:val="IndexLink"/>
                <w:rtl w:val="true"/>
              </w:rPr>
              <w:t>*</w:t>
              <w:tab/>
            </w:r>
            <w:r>
              <w:rPr>
                <w:rStyle w:val="IndexLink"/>
              </w:rPr>
              <w:t>513</w:t>
            </w:r>
          </w:hyperlink>
        </w:p>
        <w:p>
          <w:pPr>
            <w:pStyle w:val="Contents3"/>
            <w:tabs>
              <w:tab w:val="clear" w:pos="8459"/>
              <w:tab w:val="right" w:pos="9026" w:leader="dot"/>
            </w:tabs>
            <w:rPr/>
          </w:pPr>
          <w:hyperlink w:anchor="__RefHeading___Toc2477062_3224264995">
            <w:r>
              <w:rPr>
                <w:webHidden/>
                <w:rStyle w:val="IndexLink"/>
                <w:rtl w:val="true"/>
              </w:rPr>
              <w:t>محمّد صالح مولوی</w:t>
            </w:r>
            <w:r>
              <w:rPr>
                <w:rStyle w:val="IndexLink"/>
                <w:rtl w:val="true"/>
              </w:rPr>
              <w:t>*</w:t>
              <w:tab/>
            </w:r>
            <w:r>
              <w:rPr>
                <w:rStyle w:val="IndexLink"/>
              </w:rPr>
              <w:t>514</w:t>
            </w:r>
          </w:hyperlink>
        </w:p>
        <w:p>
          <w:pPr>
            <w:pStyle w:val="Contents3"/>
            <w:tabs>
              <w:tab w:val="clear" w:pos="8459"/>
              <w:tab w:val="right" w:pos="9026" w:leader="dot"/>
            </w:tabs>
            <w:rPr/>
          </w:pPr>
          <w:hyperlink w:anchor="__RefHeading___Toc2477064_3224264995">
            <w:r>
              <w:rPr>
                <w:webHidden/>
                <w:rStyle w:val="IndexLink"/>
                <w:rtl w:val="true"/>
              </w:rPr>
              <w:t>ملّا محمّد صالح نسبت شوشتری</w:t>
            </w:r>
            <w:r>
              <w:rPr>
                <w:rStyle w:val="IndexLink"/>
                <w:rtl w:val="true"/>
              </w:rPr>
              <w:tab/>
            </w:r>
            <w:r>
              <w:rPr>
                <w:rStyle w:val="IndexLink"/>
              </w:rPr>
              <w:t>514</w:t>
            </w:r>
          </w:hyperlink>
        </w:p>
        <w:p>
          <w:pPr>
            <w:pStyle w:val="Contents3"/>
            <w:tabs>
              <w:tab w:val="clear" w:pos="8459"/>
              <w:tab w:val="right" w:pos="9026" w:leader="dot"/>
            </w:tabs>
            <w:rPr/>
          </w:pPr>
          <w:hyperlink w:anchor="__RefHeading___Toc2477066_3224264995">
            <w:r>
              <w:rPr>
                <w:webHidden/>
                <w:rStyle w:val="IndexLink"/>
                <w:rtl w:val="true"/>
              </w:rPr>
              <w:t>محمّد صالح وامق اصفهانی</w:t>
            </w:r>
            <w:r>
              <w:rPr>
                <w:rStyle w:val="IndexLink"/>
                <w:rtl w:val="true"/>
              </w:rPr>
              <w:tab/>
            </w:r>
            <w:r>
              <w:rPr>
                <w:rStyle w:val="IndexLink"/>
              </w:rPr>
              <w:t>514</w:t>
            </w:r>
          </w:hyperlink>
        </w:p>
        <w:p>
          <w:pPr>
            <w:pStyle w:val="Contents3"/>
            <w:tabs>
              <w:tab w:val="clear" w:pos="8459"/>
              <w:tab w:val="right" w:pos="9026" w:leader="dot"/>
            </w:tabs>
            <w:rPr/>
          </w:pPr>
          <w:hyperlink w:anchor="__RefHeading___Toc2477068_3224264995">
            <w:r>
              <w:rPr>
                <w:webHidden/>
                <w:rStyle w:val="IndexLink"/>
                <w:rtl w:val="true"/>
              </w:rPr>
              <w:t>جمال‌الدّین محمّد صالح هزارجریبی</w:t>
            </w:r>
            <w:r>
              <w:rPr>
                <w:rStyle w:val="IndexLink"/>
                <w:rtl w:val="true"/>
              </w:rPr>
              <w:tab/>
            </w:r>
            <w:r>
              <w:rPr>
                <w:rStyle w:val="IndexLink"/>
              </w:rPr>
              <w:t>515</w:t>
            </w:r>
          </w:hyperlink>
        </w:p>
        <w:p>
          <w:pPr>
            <w:pStyle w:val="Contents3"/>
            <w:tabs>
              <w:tab w:val="clear" w:pos="8459"/>
              <w:tab w:val="right" w:pos="9026" w:leader="dot"/>
            </w:tabs>
            <w:rPr/>
          </w:pPr>
          <w:hyperlink w:anchor="__RefHeading___Toc2477070_3224264995">
            <w:r>
              <w:rPr>
                <w:webHidden/>
                <w:rStyle w:val="IndexLink"/>
                <w:rtl w:val="true"/>
              </w:rPr>
              <w:t>صائب کاشانی</w:t>
            </w:r>
            <w:r>
              <w:rPr>
                <w:rStyle w:val="IndexLink"/>
                <w:rtl w:val="true"/>
              </w:rPr>
              <w:tab/>
            </w:r>
            <w:r>
              <w:rPr>
                <w:rStyle w:val="IndexLink"/>
              </w:rPr>
              <w:t>515</w:t>
            </w:r>
          </w:hyperlink>
        </w:p>
        <w:p>
          <w:pPr>
            <w:pStyle w:val="Contents3"/>
            <w:tabs>
              <w:tab w:val="clear" w:pos="8459"/>
              <w:tab w:val="right" w:pos="9026" w:leader="dot"/>
            </w:tabs>
            <w:rPr/>
          </w:pPr>
          <w:hyperlink w:anchor="__RefHeading___Toc2477072_3224264995">
            <w:r>
              <w:rPr>
                <w:webHidden/>
                <w:rStyle w:val="IndexLink"/>
                <w:rtl w:val="true"/>
              </w:rPr>
              <w:t>صائب مستعد رازی</w:t>
            </w:r>
            <w:r>
              <w:rPr>
                <w:rStyle w:val="IndexLink"/>
                <w:rtl w:val="true"/>
              </w:rPr>
              <w:t>*</w:t>
              <w:tab/>
            </w:r>
            <w:r>
              <w:rPr>
                <w:rStyle w:val="IndexLink"/>
              </w:rPr>
              <w:t>516</w:t>
            </w:r>
          </w:hyperlink>
        </w:p>
        <w:p>
          <w:pPr>
            <w:pStyle w:val="Contents3"/>
            <w:tabs>
              <w:tab w:val="clear" w:pos="8459"/>
              <w:tab w:val="right" w:pos="9026" w:leader="dot"/>
            </w:tabs>
            <w:rPr/>
          </w:pPr>
          <w:hyperlink w:anchor="__RefHeading___Toc2477074_3224264995">
            <w:r>
              <w:rPr>
                <w:webHidden/>
                <w:rStyle w:val="IndexLink"/>
                <w:rtl w:val="true"/>
              </w:rPr>
              <w:t>صاین‌الدّین اصفهانی</w:t>
            </w:r>
            <w:r>
              <w:rPr>
                <w:rStyle w:val="IndexLink"/>
                <w:rtl w:val="true"/>
              </w:rPr>
              <w:tab/>
            </w:r>
            <w:r>
              <w:rPr>
                <w:rStyle w:val="IndexLink"/>
              </w:rPr>
              <w:t>516</w:t>
            </w:r>
          </w:hyperlink>
        </w:p>
        <w:p>
          <w:pPr>
            <w:pStyle w:val="Contents3"/>
            <w:tabs>
              <w:tab w:val="clear" w:pos="8459"/>
              <w:tab w:val="right" w:pos="9026" w:leader="dot"/>
            </w:tabs>
            <w:rPr/>
          </w:pPr>
          <w:hyperlink w:anchor="__RefHeading___Toc2477076_3224264995">
            <w:r>
              <w:rPr>
                <w:webHidden/>
                <w:rStyle w:val="IndexLink"/>
                <w:rtl w:val="true"/>
              </w:rPr>
              <w:t>صباح اصفهانی</w:t>
            </w:r>
            <w:r>
              <w:rPr>
                <w:rStyle w:val="IndexLink"/>
                <w:rtl w:val="true"/>
              </w:rPr>
              <w:tab/>
            </w:r>
            <w:r>
              <w:rPr>
                <w:rStyle w:val="IndexLink"/>
              </w:rPr>
              <w:t>517</w:t>
            </w:r>
          </w:hyperlink>
        </w:p>
        <w:p>
          <w:pPr>
            <w:pStyle w:val="Contents3"/>
            <w:tabs>
              <w:tab w:val="clear" w:pos="8459"/>
              <w:tab w:val="right" w:pos="9026" w:leader="dot"/>
            </w:tabs>
            <w:rPr/>
          </w:pPr>
          <w:hyperlink w:anchor="__RefHeading___Toc2477078_3224264995">
            <w:r>
              <w:rPr>
                <w:webHidden/>
                <w:rStyle w:val="IndexLink"/>
                <w:rtl w:val="true"/>
              </w:rPr>
              <w:t>صباغ اصفهانی</w:t>
            </w:r>
            <w:r>
              <w:rPr>
                <w:rStyle w:val="IndexLink"/>
                <w:rtl w:val="true"/>
              </w:rPr>
              <w:tab/>
            </w:r>
            <w:r>
              <w:rPr>
                <w:rStyle w:val="IndexLink"/>
              </w:rPr>
              <w:t>517</w:t>
            </w:r>
          </w:hyperlink>
        </w:p>
        <w:p>
          <w:pPr>
            <w:pStyle w:val="Contents3"/>
            <w:tabs>
              <w:tab w:val="clear" w:pos="8459"/>
              <w:tab w:val="right" w:pos="9026" w:leader="dot"/>
            </w:tabs>
            <w:rPr/>
          </w:pPr>
          <w:hyperlink w:anchor="__RefHeading___Toc2477080_3224264995">
            <w:r>
              <w:rPr>
                <w:webHidden/>
                <w:rStyle w:val="IndexLink"/>
                <w:rtl w:val="true"/>
              </w:rPr>
              <w:t>صبحی اصفهانی</w:t>
            </w:r>
            <w:r>
              <w:rPr>
                <w:rStyle w:val="IndexLink"/>
                <w:rtl w:val="true"/>
              </w:rPr>
              <w:t>*</w:t>
              <w:tab/>
            </w:r>
            <w:r>
              <w:rPr>
                <w:rStyle w:val="IndexLink"/>
              </w:rPr>
              <w:t>517</w:t>
            </w:r>
          </w:hyperlink>
        </w:p>
        <w:p>
          <w:pPr>
            <w:pStyle w:val="Contents3"/>
            <w:tabs>
              <w:tab w:val="clear" w:pos="8459"/>
              <w:tab w:val="right" w:pos="9026" w:leader="dot"/>
            </w:tabs>
            <w:rPr/>
          </w:pPr>
          <w:hyperlink w:anchor="__RefHeading___Toc2477082_3224264995">
            <w:r>
              <w:rPr>
                <w:webHidden/>
                <w:rStyle w:val="IndexLink"/>
                <w:rtl w:val="true"/>
              </w:rPr>
              <w:t>ملّا صحیفی شیرازی</w:t>
            </w:r>
            <w:r>
              <w:rPr>
                <w:rStyle w:val="IndexLink"/>
                <w:rtl w:val="true"/>
              </w:rPr>
              <w:tab/>
            </w:r>
            <w:r>
              <w:rPr>
                <w:rStyle w:val="IndexLink"/>
              </w:rPr>
              <w:t>517</w:t>
            </w:r>
          </w:hyperlink>
        </w:p>
        <w:p>
          <w:pPr>
            <w:pStyle w:val="Contents3"/>
            <w:tabs>
              <w:tab w:val="clear" w:pos="8459"/>
              <w:tab w:val="right" w:pos="9026" w:leader="dot"/>
            </w:tabs>
            <w:rPr/>
          </w:pPr>
          <w:hyperlink w:anchor="__RefHeading___Toc2477084_3224264995">
            <w:r>
              <w:rPr>
                <w:webHidden/>
                <w:rStyle w:val="IndexLink"/>
                <w:rtl w:val="true"/>
              </w:rPr>
              <w:t>سیّد صدرالدّین نجفی دهکردی</w:t>
            </w:r>
            <w:r>
              <w:rPr>
                <w:rStyle w:val="IndexLink"/>
                <w:rtl w:val="true"/>
              </w:rPr>
              <w:tab/>
            </w:r>
            <w:r>
              <w:rPr>
                <w:rStyle w:val="IndexLink"/>
              </w:rPr>
              <w:t>519</w:t>
            </w:r>
          </w:hyperlink>
        </w:p>
        <w:p>
          <w:pPr>
            <w:pStyle w:val="Contents3"/>
            <w:tabs>
              <w:tab w:val="clear" w:pos="8459"/>
              <w:tab w:val="right" w:pos="9026" w:leader="dot"/>
            </w:tabs>
            <w:rPr/>
          </w:pPr>
          <w:hyperlink w:anchor="__RefHeading___Toc2477086_3224264995">
            <w:r>
              <w:rPr>
                <w:webHidden/>
                <w:rStyle w:val="IndexLink"/>
                <w:rtl w:val="true"/>
              </w:rPr>
              <w:t>حاج سیّد صدرالدّین هاطلی کوپایی</w:t>
            </w:r>
            <w:r>
              <w:rPr>
                <w:rStyle w:val="IndexLink"/>
                <w:rtl w:val="true"/>
              </w:rPr>
              <w:tab/>
            </w:r>
            <w:r>
              <w:rPr>
                <w:rStyle w:val="IndexLink"/>
              </w:rPr>
              <w:t>519</w:t>
            </w:r>
          </w:hyperlink>
        </w:p>
        <w:p>
          <w:pPr>
            <w:pStyle w:val="Contents3"/>
            <w:tabs>
              <w:tab w:val="clear" w:pos="8459"/>
              <w:tab w:val="right" w:pos="9026" w:leader="dot"/>
            </w:tabs>
            <w:rPr/>
          </w:pPr>
          <w:hyperlink w:anchor="__RefHeading___Toc2477088_3224264995">
            <w:r>
              <w:rPr>
                <w:webHidden/>
                <w:rStyle w:val="IndexLink"/>
                <w:rtl w:val="true"/>
              </w:rPr>
              <w:t>سیّد صدرالدّین بلاغی</w:t>
            </w:r>
            <w:r>
              <w:rPr>
                <w:rStyle w:val="IndexLink"/>
                <w:rtl w:val="true"/>
              </w:rPr>
              <w:tab/>
            </w:r>
            <w:r>
              <w:rPr>
                <w:rStyle w:val="IndexLink"/>
              </w:rPr>
              <w:t>521</w:t>
            </w:r>
          </w:hyperlink>
        </w:p>
        <w:p>
          <w:pPr>
            <w:pStyle w:val="Contents3"/>
            <w:tabs>
              <w:tab w:val="clear" w:pos="8459"/>
              <w:tab w:val="right" w:pos="9026" w:leader="dot"/>
            </w:tabs>
            <w:rPr/>
          </w:pPr>
          <w:hyperlink w:anchor="__RefHeading___Toc2477090_3224264995">
            <w:r>
              <w:rPr>
                <w:webHidden/>
                <w:rStyle w:val="IndexLink"/>
                <w:rtl w:val="true"/>
              </w:rPr>
              <w:t>حاج آقا صدرالدّین کلباسی</w:t>
            </w:r>
            <w:r>
              <w:rPr>
                <w:rStyle w:val="IndexLink"/>
                <w:rtl w:val="true"/>
              </w:rPr>
              <w:t>*</w:t>
              <w:tab/>
            </w:r>
            <w:r>
              <w:rPr>
                <w:rStyle w:val="IndexLink"/>
              </w:rPr>
              <w:t>522</w:t>
            </w:r>
          </w:hyperlink>
        </w:p>
        <w:p>
          <w:pPr>
            <w:pStyle w:val="Contents3"/>
            <w:tabs>
              <w:tab w:val="clear" w:pos="8459"/>
              <w:tab w:val="right" w:pos="9026" w:leader="dot"/>
            </w:tabs>
            <w:rPr/>
          </w:pPr>
          <w:hyperlink w:anchor="__RefHeading___Toc2477092_3224264995">
            <w:r>
              <w:rPr>
                <w:webHidden/>
                <w:rStyle w:val="IndexLink"/>
                <w:rtl w:val="true"/>
              </w:rPr>
              <w:t>سیّد صدرالدّین روضاتی</w:t>
            </w:r>
            <w:r>
              <w:rPr>
                <w:rStyle w:val="IndexLink"/>
                <w:rtl w:val="true"/>
              </w:rPr>
              <w:tab/>
            </w:r>
            <w:r>
              <w:rPr>
                <w:rStyle w:val="IndexLink"/>
              </w:rPr>
              <w:t>522</w:t>
            </w:r>
          </w:hyperlink>
        </w:p>
        <w:p>
          <w:pPr>
            <w:pStyle w:val="Contents3"/>
            <w:tabs>
              <w:tab w:val="clear" w:pos="8459"/>
              <w:tab w:val="right" w:pos="9026" w:leader="dot"/>
            </w:tabs>
            <w:rPr/>
          </w:pPr>
          <w:hyperlink w:anchor="__RefHeading___Toc2477094_3224264995">
            <w:r>
              <w:rPr>
                <w:webHidden/>
                <w:rStyle w:val="IndexLink"/>
                <w:rtl w:val="true"/>
              </w:rPr>
              <w:t>صدرالدّین اصفهانی</w:t>
            </w:r>
            <w:r>
              <w:rPr>
                <w:rStyle w:val="IndexLink"/>
                <w:rtl w:val="true"/>
              </w:rPr>
              <w:tab/>
            </w:r>
            <w:r>
              <w:rPr>
                <w:rStyle w:val="IndexLink"/>
              </w:rPr>
              <w:t>523</w:t>
            </w:r>
          </w:hyperlink>
        </w:p>
        <w:p>
          <w:pPr>
            <w:pStyle w:val="Contents3"/>
            <w:tabs>
              <w:tab w:val="clear" w:pos="8459"/>
              <w:tab w:val="right" w:pos="9026" w:leader="dot"/>
            </w:tabs>
            <w:rPr/>
          </w:pPr>
          <w:hyperlink w:anchor="__RefHeading___Toc2477096_3224264995">
            <w:r>
              <w:rPr>
                <w:webHidden/>
                <w:rStyle w:val="IndexLink"/>
                <w:rtl w:val="true"/>
              </w:rPr>
              <w:t>سیّد صدرالدّین بهشتی</w:t>
            </w:r>
            <w:r>
              <w:rPr>
                <w:rStyle w:val="IndexLink"/>
                <w:rtl w:val="true"/>
              </w:rPr>
              <w:tab/>
            </w:r>
            <w:r>
              <w:rPr>
                <w:rStyle w:val="IndexLink"/>
              </w:rPr>
              <w:t>523</w:t>
            </w:r>
          </w:hyperlink>
        </w:p>
        <w:p>
          <w:pPr>
            <w:pStyle w:val="Contents3"/>
            <w:tabs>
              <w:tab w:val="clear" w:pos="8459"/>
              <w:tab w:val="right" w:pos="9026" w:leader="dot"/>
            </w:tabs>
            <w:rPr/>
          </w:pPr>
          <w:hyperlink w:anchor="__RefHeading___Toc2477098_3224264995">
            <w:r>
              <w:rPr>
                <w:webHidden/>
                <w:rStyle w:val="IndexLink"/>
                <w:rtl w:val="true"/>
              </w:rPr>
              <w:t>سیّد صدرالدّین امامی</w:t>
            </w:r>
            <w:r>
              <w:rPr>
                <w:rStyle w:val="IndexLink"/>
                <w:rtl w:val="true"/>
              </w:rPr>
              <w:t>*</w:t>
              <w:tab/>
            </w:r>
            <w:r>
              <w:rPr>
                <w:rStyle w:val="IndexLink"/>
              </w:rPr>
              <w:t>524</w:t>
            </w:r>
          </w:hyperlink>
        </w:p>
        <w:p>
          <w:pPr>
            <w:pStyle w:val="Contents3"/>
            <w:tabs>
              <w:tab w:val="clear" w:pos="8459"/>
              <w:tab w:val="right" w:pos="9026" w:leader="dot"/>
            </w:tabs>
            <w:rPr/>
          </w:pPr>
          <w:hyperlink w:anchor="__RefHeading___Toc2477100_3224264995">
            <w:r>
              <w:rPr>
                <w:webHidden/>
                <w:rStyle w:val="IndexLink"/>
                <w:rtl w:val="true"/>
              </w:rPr>
              <w:t>صدرالدّین سنگتراش</w:t>
            </w:r>
            <w:r>
              <w:rPr>
                <w:rStyle w:val="IndexLink"/>
                <w:rtl w:val="true"/>
              </w:rPr>
              <w:t>*</w:t>
              <w:tab/>
            </w:r>
            <w:r>
              <w:rPr>
                <w:rStyle w:val="IndexLink"/>
              </w:rPr>
              <w:t>524</w:t>
            </w:r>
          </w:hyperlink>
        </w:p>
        <w:p>
          <w:pPr>
            <w:pStyle w:val="Contents3"/>
            <w:tabs>
              <w:tab w:val="clear" w:pos="8459"/>
              <w:tab w:val="right" w:pos="9026" w:leader="dot"/>
            </w:tabs>
            <w:rPr/>
          </w:pPr>
          <w:hyperlink w:anchor="__RefHeading___Toc2477102_3224264995">
            <w:r>
              <w:rPr>
                <w:webHidden/>
                <w:rStyle w:val="IndexLink"/>
                <w:rtl w:val="true"/>
              </w:rPr>
              <w:t>صفایی اصفهانی</w:t>
            </w:r>
            <w:r>
              <w:rPr>
                <w:rStyle w:val="IndexLink"/>
                <w:rtl w:val="true"/>
              </w:rPr>
              <w:t>*</w:t>
              <w:tab/>
            </w:r>
            <w:r>
              <w:rPr>
                <w:rStyle w:val="IndexLink"/>
              </w:rPr>
              <w:t>524</w:t>
            </w:r>
          </w:hyperlink>
        </w:p>
        <w:p>
          <w:pPr>
            <w:pStyle w:val="Contents3"/>
            <w:tabs>
              <w:tab w:val="clear" w:pos="8459"/>
              <w:tab w:val="right" w:pos="9026" w:leader="dot"/>
            </w:tabs>
            <w:rPr/>
          </w:pPr>
          <w:hyperlink w:anchor="__RefHeading___Toc2477104_3224264995">
            <w:r>
              <w:rPr>
                <w:webHidden/>
                <w:rStyle w:val="IndexLink"/>
                <w:rtl w:val="true"/>
              </w:rPr>
              <w:t>دکتر صفدر صانعی</w:t>
            </w:r>
            <w:r>
              <w:rPr>
                <w:rStyle w:val="IndexLink"/>
                <w:rtl w:val="true"/>
              </w:rPr>
              <w:t>*</w:t>
              <w:tab/>
            </w:r>
            <w:r>
              <w:rPr>
                <w:rStyle w:val="IndexLink"/>
              </w:rPr>
              <w:t>525</w:t>
            </w:r>
          </w:hyperlink>
        </w:p>
        <w:p>
          <w:pPr>
            <w:pStyle w:val="Contents3"/>
            <w:tabs>
              <w:tab w:val="clear" w:pos="8459"/>
              <w:tab w:val="right" w:pos="9026" w:leader="dot"/>
            </w:tabs>
            <w:rPr/>
          </w:pPr>
          <w:hyperlink w:anchor="__RefHeading___Toc2477106_3224264995">
            <w:r>
              <w:rPr>
                <w:webHidden/>
                <w:rStyle w:val="IndexLink"/>
                <w:rtl w:val="true"/>
              </w:rPr>
              <w:t>استاد صفرعلی اصفهانی</w:t>
            </w:r>
            <w:r>
              <w:rPr>
                <w:rStyle w:val="IndexLink"/>
                <w:rtl w:val="true"/>
              </w:rPr>
              <w:t>*</w:t>
              <w:tab/>
            </w:r>
            <w:r>
              <w:rPr>
                <w:rStyle w:val="IndexLink"/>
              </w:rPr>
              <w:t>525</w:t>
            </w:r>
          </w:hyperlink>
        </w:p>
        <w:p>
          <w:pPr>
            <w:pStyle w:val="Contents3"/>
            <w:tabs>
              <w:tab w:val="clear" w:pos="8459"/>
              <w:tab w:val="right" w:pos="9026" w:leader="dot"/>
            </w:tabs>
            <w:rPr/>
          </w:pPr>
          <w:hyperlink w:anchor="__RefHeading___Toc2477108_3224264995">
            <w:r>
              <w:rPr>
                <w:webHidden/>
                <w:rStyle w:val="IndexLink"/>
                <w:rtl w:val="true"/>
              </w:rPr>
              <w:t>صفرعلی نجف‌آبادی</w:t>
            </w:r>
            <w:r>
              <w:rPr>
                <w:rStyle w:val="IndexLink"/>
                <w:rtl w:val="true"/>
              </w:rPr>
              <w:tab/>
            </w:r>
            <w:r>
              <w:rPr>
                <w:rStyle w:val="IndexLink"/>
              </w:rPr>
              <w:t>526</w:t>
            </w:r>
          </w:hyperlink>
        </w:p>
        <w:p>
          <w:pPr>
            <w:pStyle w:val="Contents3"/>
            <w:tabs>
              <w:tab w:val="clear" w:pos="8459"/>
              <w:tab w:val="right" w:pos="9026" w:leader="dot"/>
            </w:tabs>
            <w:rPr/>
          </w:pPr>
          <w:hyperlink w:anchor="__RefHeading___Toc2477110_3224264995">
            <w:r>
              <w:rPr>
                <w:webHidden/>
                <w:rStyle w:val="IndexLink"/>
                <w:rtl w:val="true"/>
              </w:rPr>
              <w:t>شیخ صفرعلی شریعت فلاورجانی</w:t>
            </w:r>
            <w:r>
              <w:rPr>
                <w:rStyle w:val="IndexLink"/>
                <w:rtl w:val="true"/>
              </w:rPr>
              <w:t>*</w:t>
              <w:tab/>
            </w:r>
            <w:r>
              <w:rPr>
                <w:rStyle w:val="IndexLink"/>
              </w:rPr>
              <w:t>527</w:t>
            </w:r>
          </w:hyperlink>
        </w:p>
        <w:p>
          <w:pPr>
            <w:pStyle w:val="Contents3"/>
            <w:tabs>
              <w:tab w:val="clear" w:pos="8459"/>
              <w:tab w:val="right" w:pos="9026" w:leader="dot"/>
            </w:tabs>
            <w:rPr/>
          </w:pPr>
          <w:hyperlink w:anchor="__RefHeading___Toc2477112_3224264995">
            <w:r>
              <w:rPr>
                <w:webHidden/>
                <w:rStyle w:val="IndexLink"/>
                <w:rtl w:val="true"/>
              </w:rPr>
              <w:t>شیخ صفرعلی همدانی</w:t>
            </w:r>
            <w:r>
              <w:rPr>
                <w:rStyle w:val="IndexLink"/>
                <w:rtl w:val="true"/>
              </w:rPr>
              <w:tab/>
            </w:r>
            <w:r>
              <w:rPr>
                <w:rStyle w:val="IndexLink"/>
              </w:rPr>
              <w:t>527</w:t>
            </w:r>
          </w:hyperlink>
        </w:p>
        <w:p>
          <w:pPr>
            <w:pStyle w:val="Contents3"/>
            <w:tabs>
              <w:tab w:val="clear" w:pos="8459"/>
              <w:tab w:val="right" w:pos="9026" w:leader="dot"/>
            </w:tabs>
            <w:rPr/>
          </w:pPr>
          <w:hyperlink w:anchor="__RefHeading___Toc2477114_3224264995">
            <w:r>
              <w:rPr>
                <w:webHidden/>
                <w:rStyle w:val="IndexLink"/>
                <w:rtl w:val="true"/>
              </w:rPr>
              <w:t>صفرعلی لطف‌آبادی</w:t>
            </w:r>
            <w:r>
              <w:rPr>
                <w:rStyle w:val="IndexLink"/>
                <w:rtl w:val="true"/>
              </w:rPr>
              <w:tab/>
            </w:r>
            <w:r>
              <w:rPr>
                <w:rStyle w:val="IndexLink"/>
              </w:rPr>
              <w:t>528</w:t>
            </w:r>
          </w:hyperlink>
        </w:p>
        <w:p>
          <w:pPr>
            <w:pStyle w:val="Contents3"/>
            <w:tabs>
              <w:tab w:val="clear" w:pos="8459"/>
              <w:tab w:val="right" w:pos="9026" w:leader="dot"/>
            </w:tabs>
            <w:rPr/>
          </w:pPr>
          <w:hyperlink w:anchor="__RefHeading___Toc2477116_3224264995">
            <w:r>
              <w:rPr>
                <w:webHidden/>
                <w:rStyle w:val="IndexLink"/>
                <w:rtl w:val="true"/>
              </w:rPr>
              <w:t>صفی‌خان اصفهانی</w:t>
            </w:r>
            <w:r>
              <w:rPr>
                <w:rStyle w:val="IndexLink"/>
                <w:rtl w:val="true"/>
              </w:rPr>
              <w:t>*</w:t>
              <w:tab/>
            </w:r>
            <w:r>
              <w:rPr>
                <w:rStyle w:val="IndexLink"/>
              </w:rPr>
              <w:t>528</w:t>
            </w:r>
          </w:hyperlink>
        </w:p>
        <w:p>
          <w:pPr>
            <w:pStyle w:val="Contents3"/>
            <w:tabs>
              <w:tab w:val="clear" w:pos="8459"/>
              <w:tab w:val="right" w:pos="9026" w:leader="dot"/>
            </w:tabs>
            <w:rPr/>
          </w:pPr>
          <w:hyperlink w:anchor="__RefHeading___Toc2477118_3224264995">
            <w:r>
              <w:rPr>
                <w:webHidden/>
                <w:rStyle w:val="IndexLink"/>
                <w:rtl w:val="true"/>
              </w:rPr>
              <w:t>محمّد صفی اصفهانی</w:t>
            </w:r>
            <w:r>
              <w:rPr>
                <w:rStyle w:val="IndexLink"/>
                <w:rtl w:val="true"/>
              </w:rPr>
              <w:tab/>
            </w:r>
            <w:r>
              <w:rPr>
                <w:rStyle w:val="IndexLink"/>
              </w:rPr>
              <w:t>528</w:t>
            </w:r>
          </w:hyperlink>
        </w:p>
        <w:p>
          <w:pPr>
            <w:pStyle w:val="Contents3"/>
            <w:tabs>
              <w:tab w:val="clear" w:pos="8459"/>
              <w:tab w:val="right" w:pos="9026" w:leader="dot"/>
            </w:tabs>
            <w:rPr/>
          </w:pPr>
          <w:hyperlink w:anchor="__RefHeading___Toc2477120_3224264995">
            <w:r>
              <w:rPr>
                <w:webHidden/>
                <w:rStyle w:val="IndexLink"/>
                <w:rtl w:val="true"/>
              </w:rPr>
              <w:t>آقا صفی اصفهانی</w:t>
            </w:r>
            <w:r>
              <w:rPr>
                <w:rStyle w:val="IndexLink"/>
                <w:rtl w:val="true"/>
              </w:rPr>
              <w:tab/>
            </w:r>
            <w:r>
              <w:rPr>
                <w:rStyle w:val="IndexLink"/>
              </w:rPr>
              <w:t>529</w:t>
            </w:r>
          </w:hyperlink>
        </w:p>
        <w:p>
          <w:pPr>
            <w:pStyle w:val="Contents3"/>
            <w:tabs>
              <w:tab w:val="clear" w:pos="8459"/>
              <w:tab w:val="right" w:pos="9026" w:leader="dot"/>
            </w:tabs>
            <w:rPr/>
          </w:pPr>
          <w:hyperlink w:anchor="__RefHeading___Toc2477122_3224264995">
            <w:r>
              <w:rPr>
                <w:webHidden/>
                <w:rStyle w:val="IndexLink"/>
                <w:rtl w:val="true"/>
              </w:rPr>
              <w:t>محمّد صفی هرندی</w:t>
            </w:r>
            <w:r>
              <w:rPr>
                <w:rStyle w:val="IndexLink"/>
                <w:rtl w:val="true"/>
              </w:rPr>
              <w:t>*</w:t>
              <w:tab/>
            </w:r>
            <w:r>
              <w:rPr>
                <w:rStyle w:val="IndexLink"/>
              </w:rPr>
              <w:t>529</w:t>
            </w:r>
          </w:hyperlink>
        </w:p>
        <w:p>
          <w:pPr>
            <w:pStyle w:val="Contents3"/>
            <w:tabs>
              <w:tab w:val="clear" w:pos="8459"/>
              <w:tab w:val="right" w:pos="9026" w:leader="dot"/>
            </w:tabs>
            <w:rPr/>
          </w:pPr>
          <w:hyperlink w:anchor="__RefHeading___Toc2477124_3224264995">
            <w:r>
              <w:rPr>
                <w:webHidden/>
                <w:rStyle w:val="IndexLink"/>
                <w:rtl w:val="true"/>
              </w:rPr>
              <w:t>آقا صفی اصفهانی</w:t>
            </w:r>
            <w:r>
              <w:rPr>
                <w:rStyle w:val="IndexLink"/>
                <w:rtl w:val="true"/>
              </w:rPr>
              <w:tab/>
            </w:r>
            <w:r>
              <w:rPr>
                <w:rStyle w:val="IndexLink"/>
              </w:rPr>
              <w:t>529</w:t>
            </w:r>
          </w:hyperlink>
        </w:p>
        <w:p>
          <w:pPr>
            <w:pStyle w:val="Contents3"/>
            <w:tabs>
              <w:tab w:val="clear" w:pos="8459"/>
              <w:tab w:val="right" w:pos="9026" w:leader="dot"/>
            </w:tabs>
            <w:rPr/>
          </w:pPr>
          <w:hyperlink w:anchor="__RefHeading___Toc2477126_3224264995">
            <w:r>
              <w:rPr>
                <w:webHidden/>
                <w:rStyle w:val="IndexLink"/>
                <w:rtl w:val="true"/>
              </w:rPr>
              <w:t>صفی حنفی اصفهانی</w:t>
            </w:r>
            <w:r>
              <w:rPr>
                <w:rStyle w:val="IndexLink"/>
                <w:rtl w:val="true"/>
              </w:rPr>
              <w:tab/>
            </w:r>
            <w:r>
              <w:rPr>
                <w:rStyle w:val="IndexLink"/>
              </w:rPr>
              <w:t>530</w:t>
            </w:r>
          </w:hyperlink>
        </w:p>
        <w:p>
          <w:pPr>
            <w:pStyle w:val="Contents3"/>
            <w:tabs>
              <w:tab w:val="clear" w:pos="8459"/>
              <w:tab w:val="right" w:pos="9026" w:leader="dot"/>
            </w:tabs>
            <w:rPr/>
          </w:pPr>
          <w:hyperlink w:anchor="__RefHeading___Toc2477128_3224264995">
            <w:r>
              <w:rPr>
                <w:webHidden/>
                <w:rStyle w:val="IndexLink"/>
                <w:rtl w:val="true"/>
              </w:rPr>
              <w:t>خواجه صفی‌الدّین اصفهانی</w:t>
            </w:r>
            <w:r>
              <w:rPr>
                <w:rStyle w:val="IndexLink"/>
                <w:rtl w:val="true"/>
              </w:rPr>
              <w:tab/>
            </w:r>
            <w:r>
              <w:rPr>
                <w:rStyle w:val="IndexLink"/>
              </w:rPr>
              <w:t>531</w:t>
            </w:r>
          </w:hyperlink>
        </w:p>
        <w:p>
          <w:pPr>
            <w:pStyle w:val="Contents3"/>
            <w:tabs>
              <w:tab w:val="clear" w:pos="8459"/>
              <w:tab w:val="right" w:pos="9026" w:leader="dot"/>
            </w:tabs>
            <w:rPr/>
          </w:pPr>
          <w:hyperlink w:anchor="__RefHeading___Toc2477130_3224264995">
            <w:r>
              <w:rPr>
                <w:webHidden/>
                <w:rStyle w:val="IndexLink"/>
                <w:rtl w:val="true"/>
              </w:rPr>
              <w:t>صفی قلی بیک</w:t>
            </w:r>
            <w:r>
              <w:rPr>
                <w:rStyle w:val="IndexLink"/>
                <w:rtl w:val="true"/>
              </w:rPr>
              <w:tab/>
            </w:r>
            <w:r>
              <w:rPr>
                <w:rStyle w:val="IndexLink"/>
              </w:rPr>
              <w:t>531</w:t>
            </w:r>
          </w:hyperlink>
        </w:p>
        <w:p>
          <w:pPr>
            <w:pStyle w:val="Contents3"/>
            <w:tabs>
              <w:tab w:val="clear" w:pos="8459"/>
              <w:tab w:val="right" w:pos="9026" w:leader="dot"/>
            </w:tabs>
            <w:rPr/>
          </w:pPr>
          <w:hyperlink w:anchor="__RefHeading___Toc2477132_3224264995">
            <w:r>
              <w:rPr>
                <w:webHidden/>
                <w:rStyle w:val="IndexLink"/>
                <w:rtl w:val="true"/>
              </w:rPr>
              <w:t>صفی قلی بیک اصفهانی</w:t>
            </w:r>
            <w:r>
              <w:rPr>
                <w:rStyle w:val="IndexLink"/>
                <w:rtl w:val="true"/>
              </w:rPr>
              <w:t>*</w:t>
              <w:tab/>
            </w:r>
            <w:r>
              <w:rPr>
                <w:rStyle w:val="IndexLink"/>
              </w:rPr>
              <w:t>531</w:t>
            </w:r>
          </w:hyperlink>
        </w:p>
        <w:p>
          <w:pPr>
            <w:pStyle w:val="Contents3"/>
            <w:tabs>
              <w:tab w:val="clear" w:pos="8459"/>
              <w:tab w:val="right" w:pos="9026" w:leader="dot"/>
            </w:tabs>
            <w:rPr/>
          </w:pPr>
          <w:hyperlink w:anchor="__RefHeading___Toc2477134_3224264995">
            <w:r>
              <w:rPr>
                <w:webHidden/>
                <w:rStyle w:val="IndexLink"/>
                <w:rtl w:val="true"/>
              </w:rPr>
              <w:t>صفی قلی بیگ چرکس</w:t>
            </w:r>
            <w:r>
              <w:rPr>
                <w:rStyle w:val="IndexLink"/>
                <w:rtl w:val="true"/>
              </w:rPr>
              <w:t>*</w:t>
              <w:tab/>
            </w:r>
            <w:r>
              <w:rPr>
                <w:rStyle w:val="IndexLink"/>
              </w:rPr>
              <w:t>532</w:t>
            </w:r>
          </w:hyperlink>
        </w:p>
        <w:p>
          <w:pPr>
            <w:pStyle w:val="Contents3"/>
            <w:tabs>
              <w:tab w:val="clear" w:pos="8459"/>
              <w:tab w:val="right" w:pos="9026" w:leader="dot"/>
            </w:tabs>
            <w:rPr/>
          </w:pPr>
          <w:hyperlink w:anchor="__RefHeading___Toc2477136_3224264995">
            <w:r>
              <w:rPr>
                <w:webHidden/>
                <w:rStyle w:val="IndexLink"/>
                <w:rtl w:val="true"/>
              </w:rPr>
              <w:t>صلت زاهد</w:t>
            </w:r>
            <w:r>
              <w:rPr>
                <w:rStyle w:val="IndexLink"/>
                <w:rtl w:val="true"/>
              </w:rPr>
              <w:tab/>
            </w:r>
            <w:r>
              <w:rPr>
                <w:rStyle w:val="IndexLink"/>
              </w:rPr>
              <w:t>533</w:t>
            </w:r>
          </w:hyperlink>
        </w:p>
        <w:p>
          <w:pPr>
            <w:pStyle w:val="Contents3"/>
            <w:tabs>
              <w:tab w:val="clear" w:pos="8459"/>
              <w:tab w:val="right" w:pos="9026" w:leader="dot"/>
            </w:tabs>
            <w:rPr/>
          </w:pPr>
          <w:hyperlink w:anchor="__RefHeading___Toc2477138_3224264995">
            <w:r>
              <w:rPr>
                <w:webHidden/>
                <w:rStyle w:val="IndexLink"/>
                <w:rtl w:val="true"/>
              </w:rPr>
              <w:t>صلحی کرانی</w:t>
            </w:r>
            <w:r>
              <w:rPr>
                <w:rStyle w:val="IndexLink"/>
                <w:rtl w:val="true"/>
              </w:rPr>
              <w:tab/>
            </w:r>
            <w:r>
              <w:rPr>
                <w:rStyle w:val="IndexLink"/>
              </w:rPr>
              <w:t>533</w:t>
            </w:r>
          </w:hyperlink>
        </w:p>
        <w:p>
          <w:pPr>
            <w:pStyle w:val="Contents3"/>
            <w:tabs>
              <w:tab w:val="clear" w:pos="8459"/>
              <w:tab w:val="right" w:pos="9026" w:leader="dot"/>
            </w:tabs>
            <w:rPr/>
          </w:pPr>
          <w:hyperlink w:anchor="__RefHeading___Toc2477140_3224264995">
            <w:r>
              <w:rPr>
                <w:webHidden/>
                <w:rStyle w:val="IndexLink"/>
                <w:rtl w:val="true"/>
              </w:rPr>
              <w:t>صمد هفشویی</w:t>
            </w:r>
            <w:r>
              <w:rPr>
                <w:rStyle w:val="IndexLink"/>
                <w:rtl w:val="true"/>
              </w:rPr>
              <w:tab/>
            </w:r>
            <w:r>
              <w:rPr>
                <w:rStyle w:val="IndexLink"/>
              </w:rPr>
              <w:t>533</w:t>
            </w:r>
          </w:hyperlink>
        </w:p>
        <w:p>
          <w:pPr>
            <w:pStyle w:val="Contents3"/>
            <w:tabs>
              <w:tab w:val="clear" w:pos="8459"/>
              <w:tab w:val="right" w:pos="9026" w:leader="dot"/>
            </w:tabs>
            <w:rPr/>
          </w:pPr>
          <w:hyperlink w:anchor="__RefHeading___Toc2477142_3224264995">
            <w:r>
              <w:rPr>
                <w:webHidden/>
                <w:rStyle w:val="IndexLink"/>
                <w:rtl w:val="true"/>
              </w:rPr>
              <w:t>ملّا صوفی</w:t>
            </w:r>
            <w:r>
              <w:rPr>
                <w:rStyle w:val="IndexLink"/>
                <w:rtl w:val="true"/>
              </w:rPr>
              <w:tab/>
            </w:r>
            <w:r>
              <w:rPr>
                <w:rStyle w:val="IndexLink"/>
              </w:rPr>
              <w:t>534</w:t>
            </w:r>
          </w:hyperlink>
        </w:p>
        <w:p>
          <w:pPr>
            <w:pStyle w:val="Contents3"/>
            <w:tabs>
              <w:tab w:val="clear" w:pos="8459"/>
              <w:tab w:val="right" w:pos="9026" w:leader="dot"/>
            </w:tabs>
            <w:rPr/>
          </w:pPr>
          <w:hyperlink w:anchor="__RefHeading___Toc2477144_3224264995">
            <w:r>
              <w:rPr>
                <w:webHidden/>
                <w:rStyle w:val="IndexLink"/>
                <w:rtl w:val="true"/>
              </w:rPr>
              <w:t>صوفی اردستانی</w:t>
            </w:r>
            <w:r>
              <w:rPr>
                <w:rStyle w:val="IndexLink"/>
                <w:rtl w:val="true"/>
              </w:rPr>
              <w:tab/>
            </w:r>
            <w:r>
              <w:rPr>
                <w:rStyle w:val="IndexLink"/>
              </w:rPr>
              <w:t>534</w:t>
            </w:r>
          </w:hyperlink>
        </w:p>
        <w:p>
          <w:pPr>
            <w:pStyle w:val="Contents3"/>
            <w:tabs>
              <w:tab w:val="clear" w:pos="8459"/>
              <w:tab w:val="right" w:pos="9026" w:leader="dot"/>
            </w:tabs>
            <w:rPr/>
          </w:pPr>
          <w:hyperlink w:anchor="__RefHeading___Toc2477146_3224264995">
            <w:r>
              <w:rPr>
                <w:webHidden/>
                <w:rStyle w:val="IndexLink"/>
                <w:rtl w:val="true"/>
              </w:rPr>
              <w:t>صوفی همدانی</w:t>
            </w:r>
            <w:r>
              <w:rPr>
                <w:rStyle w:val="IndexLink"/>
                <w:rtl w:val="true"/>
              </w:rPr>
              <w:tab/>
            </w:r>
            <w:r>
              <w:rPr>
                <w:rStyle w:val="IndexLink"/>
              </w:rPr>
              <w:t>535</w:t>
            </w:r>
          </w:hyperlink>
        </w:p>
        <w:p>
          <w:pPr>
            <w:pStyle w:val="Contents2"/>
            <w:tabs>
              <w:tab w:val="clear" w:pos="8743"/>
              <w:tab w:val="right" w:pos="9026" w:leader="dot"/>
            </w:tabs>
            <w:rPr/>
          </w:pPr>
          <w:hyperlink w:anchor="__RefHeading___Toc2477148_3224264995">
            <w:r>
              <w:rPr>
                <w:webHidden/>
                <w:rStyle w:val="IndexLink"/>
                <w:rtl w:val="true"/>
              </w:rPr>
              <w:t>«</w:t>
            </w:r>
            <w:r>
              <w:rPr>
                <w:rStyle w:val="IndexLink"/>
                <w:rtl w:val="true"/>
              </w:rPr>
              <w:t>ض</w:t>
            </w:r>
            <w:r>
              <w:rPr>
                <w:rStyle w:val="IndexLink"/>
                <w:rtl w:val="true"/>
              </w:rPr>
              <w:t>»</w:t>
              <w:tab/>
            </w:r>
            <w:r>
              <w:rPr>
                <w:rStyle w:val="IndexLink"/>
              </w:rPr>
              <w:t>536</w:t>
            </w:r>
          </w:hyperlink>
        </w:p>
        <w:p>
          <w:pPr>
            <w:pStyle w:val="Contents3"/>
            <w:tabs>
              <w:tab w:val="clear" w:pos="8459"/>
              <w:tab w:val="right" w:pos="9026" w:leader="dot"/>
            </w:tabs>
            <w:rPr/>
          </w:pPr>
          <w:hyperlink w:anchor="__RefHeading___Toc2477150_3224264995">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2477152_3224264995">
            <w:r>
              <w:rPr>
                <w:webHidden/>
                <w:rStyle w:val="IndexLink"/>
                <w:rtl w:val="true"/>
              </w:rPr>
              <w:t>ضحّاک مدینی</w:t>
            </w:r>
            <w:r>
              <w:rPr>
                <w:rStyle w:val="IndexLink"/>
                <w:rtl w:val="true"/>
              </w:rPr>
              <w:tab/>
            </w:r>
            <w:r>
              <w:rPr>
                <w:rStyle w:val="IndexLink"/>
              </w:rPr>
              <w:t>537</w:t>
            </w:r>
          </w:hyperlink>
        </w:p>
        <w:p>
          <w:pPr>
            <w:pStyle w:val="Contents3"/>
            <w:tabs>
              <w:tab w:val="clear" w:pos="8459"/>
              <w:tab w:val="right" w:pos="9026" w:leader="dot"/>
            </w:tabs>
            <w:rPr/>
          </w:pPr>
          <w:hyperlink w:anchor="__RefHeading___Toc2477154_3224264995">
            <w:r>
              <w:rPr>
                <w:webHidden/>
                <w:rStyle w:val="IndexLink"/>
                <w:rtl w:val="true"/>
              </w:rPr>
              <w:t>ضحّاک جوزدانی</w:t>
            </w:r>
            <w:r>
              <w:rPr>
                <w:rStyle w:val="IndexLink"/>
                <w:rtl w:val="true"/>
              </w:rPr>
              <w:tab/>
            </w:r>
            <w:r>
              <w:rPr>
                <w:rStyle w:val="IndexLink"/>
              </w:rPr>
              <w:t>537</w:t>
            </w:r>
          </w:hyperlink>
        </w:p>
        <w:p>
          <w:pPr>
            <w:pStyle w:val="Contents3"/>
            <w:tabs>
              <w:tab w:val="clear" w:pos="8459"/>
              <w:tab w:val="right" w:pos="9026" w:leader="dot"/>
            </w:tabs>
            <w:rPr/>
          </w:pPr>
          <w:hyperlink w:anchor="__RefHeading___Toc2477156_3224264995">
            <w:r>
              <w:rPr>
                <w:webHidden/>
                <w:rStyle w:val="IndexLink"/>
                <w:rtl w:val="true"/>
              </w:rPr>
              <w:t>ضحّاک مدینی</w:t>
            </w:r>
            <w:r>
              <w:rPr>
                <w:rStyle w:val="IndexLink"/>
                <w:rtl w:val="true"/>
              </w:rPr>
              <w:tab/>
            </w:r>
            <w:r>
              <w:rPr>
                <w:rStyle w:val="IndexLink"/>
              </w:rPr>
              <w:t>537</w:t>
            </w:r>
          </w:hyperlink>
        </w:p>
        <w:p>
          <w:pPr>
            <w:pStyle w:val="Contents3"/>
            <w:tabs>
              <w:tab w:val="clear" w:pos="8459"/>
              <w:tab w:val="right" w:pos="9026" w:leader="dot"/>
            </w:tabs>
            <w:rPr/>
          </w:pPr>
          <w:hyperlink w:anchor="__RefHeading___Toc2477158_3224264995">
            <w:r>
              <w:rPr>
                <w:webHidden/>
                <w:rStyle w:val="IndexLink"/>
                <w:rtl w:val="true"/>
              </w:rPr>
              <w:t>ضحّاک اصفهانی</w:t>
            </w:r>
            <w:r>
              <w:rPr>
                <w:rStyle w:val="IndexLink"/>
                <w:rtl w:val="true"/>
              </w:rPr>
              <w:tab/>
            </w:r>
            <w:r>
              <w:rPr>
                <w:rStyle w:val="IndexLink"/>
              </w:rPr>
              <w:t>537</w:t>
            </w:r>
          </w:hyperlink>
        </w:p>
        <w:p>
          <w:pPr>
            <w:pStyle w:val="Contents3"/>
            <w:tabs>
              <w:tab w:val="clear" w:pos="8459"/>
              <w:tab w:val="right" w:pos="9026" w:leader="dot"/>
            </w:tabs>
            <w:rPr/>
          </w:pPr>
          <w:hyperlink w:anchor="__RefHeading___Toc2477160_3224264995">
            <w:r>
              <w:rPr>
                <w:webHidden/>
                <w:rStyle w:val="IndexLink"/>
                <w:rtl w:val="true"/>
              </w:rPr>
              <w:t>ضرار اصفهانی</w:t>
            </w:r>
            <w:r>
              <w:rPr>
                <w:rStyle w:val="IndexLink"/>
                <w:rtl w:val="true"/>
              </w:rPr>
              <w:tab/>
            </w:r>
            <w:r>
              <w:rPr>
                <w:rStyle w:val="IndexLink"/>
              </w:rPr>
              <w:t>538</w:t>
            </w:r>
          </w:hyperlink>
        </w:p>
        <w:p>
          <w:pPr>
            <w:pStyle w:val="Contents3"/>
            <w:tabs>
              <w:tab w:val="clear" w:pos="8459"/>
              <w:tab w:val="right" w:pos="9026" w:leader="dot"/>
            </w:tabs>
            <w:rPr/>
          </w:pPr>
          <w:hyperlink w:anchor="__RefHeading___Toc2477162_3224264995">
            <w:r>
              <w:rPr>
                <w:webHidden/>
                <w:rStyle w:val="IndexLink"/>
                <w:rtl w:val="true"/>
              </w:rPr>
              <w:t>دکتر ضیاء موحّد</w:t>
            </w:r>
            <w:r>
              <w:rPr>
                <w:rStyle w:val="IndexLink"/>
                <w:rtl w:val="true"/>
              </w:rPr>
              <w:t>*</w:t>
              <w:tab/>
            </w:r>
            <w:r>
              <w:rPr>
                <w:rStyle w:val="IndexLink"/>
              </w:rPr>
              <w:t>538</w:t>
            </w:r>
          </w:hyperlink>
        </w:p>
        <w:p>
          <w:pPr>
            <w:pStyle w:val="Contents3"/>
            <w:tabs>
              <w:tab w:val="clear" w:pos="8459"/>
              <w:tab w:val="right" w:pos="9026" w:leader="dot"/>
            </w:tabs>
            <w:rPr/>
          </w:pPr>
          <w:hyperlink w:anchor="__RefHeading___Toc2477164_3224264995">
            <w:r>
              <w:rPr>
                <w:webHidden/>
                <w:rStyle w:val="IndexLink"/>
                <w:rtl w:val="true"/>
              </w:rPr>
              <w:t>سیّد ضیاءالدّین امامی</w:t>
            </w:r>
            <w:r>
              <w:rPr>
                <w:rStyle w:val="IndexLink"/>
                <w:rtl w:val="true"/>
              </w:rPr>
              <w:t>*</w:t>
              <w:tab/>
            </w:r>
            <w:r>
              <w:rPr>
                <w:rStyle w:val="IndexLink"/>
              </w:rPr>
              <w:t>540</w:t>
            </w:r>
          </w:hyperlink>
        </w:p>
        <w:p>
          <w:pPr>
            <w:pStyle w:val="Contents3"/>
            <w:tabs>
              <w:tab w:val="clear" w:pos="8459"/>
              <w:tab w:val="right" w:pos="9026" w:leader="dot"/>
            </w:tabs>
            <w:rPr/>
          </w:pPr>
          <w:hyperlink w:anchor="__RefHeading___Toc2477166_3224264995">
            <w:r>
              <w:rPr>
                <w:webHidden/>
                <w:rStyle w:val="IndexLink"/>
                <w:rtl w:val="true"/>
              </w:rPr>
              <w:t>ضیاءالدین حسینی الموتی</w:t>
            </w:r>
            <w:r>
              <w:rPr>
                <w:rStyle w:val="IndexLink"/>
                <w:rtl w:val="true"/>
              </w:rPr>
              <w:tab/>
            </w:r>
            <w:r>
              <w:rPr>
                <w:rStyle w:val="IndexLink"/>
              </w:rPr>
              <w:t>541</w:t>
            </w:r>
          </w:hyperlink>
        </w:p>
        <w:p>
          <w:pPr>
            <w:pStyle w:val="Contents3"/>
            <w:tabs>
              <w:tab w:val="clear" w:pos="8459"/>
              <w:tab w:val="right" w:pos="9026" w:leader="dot"/>
            </w:tabs>
            <w:rPr/>
          </w:pPr>
          <w:hyperlink w:anchor="__RefHeading___Toc2477168_3224264995">
            <w:r>
              <w:rPr>
                <w:webHidden/>
                <w:rStyle w:val="IndexLink"/>
                <w:rtl w:val="true"/>
              </w:rPr>
              <w:t>سیّد ضیاءالدّین علّامه</w:t>
            </w:r>
            <w:r>
              <w:rPr>
                <w:rStyle w:val="IndexLink"/>
                <w:rtl w:val="true"/>
              </w:rPr>
              <w:t>*</w:t>
              <w:tab/>
            </w:r>
            <w:r>
              <w:rPr>
                <w:rStyle w:val="IndexLink"/>
              </w:rPr>
              <w:t>541</w:t>
            </w:r>
          </w:hyperlink>
        </w:p>
        <w:p>
          <w:pPr>
            <w:pStyle w:val="Contents3"/>
            <w:tabs>
              <w:tab w:val="clear" w:pos="8459"/>
              <w:tab w:val="right" w:pos="9026" w:leader="dot"/>
            </w:tabs>
            <w:rPr/>
          </w:pPr>
          <w:hyperlink w:anchor="__RefHeading___Toc2477170_3224264995">
            <w:r>
              <w:rPr>
                <w:webHidden/>
                <w:rStyle w:val="IndexLink"/>
                <w:rtl w:val="true"/>
              </w:rPr>
              <w:t>حاج سیّد ضیاءالدّین تجویدی</w:t>
            </w:r>
            <w:r>
              <w:rPr>
                <w:rStyle w:val="IndexLink"/>
                <w:rtl w:val="true"/>
              </w:rPr>
              <w:tab/>
            </w:r>
            <w:r>
              <w:rPr>
                <w:rStyle w:val="IndexLink"/>
              </w:rPr>
              <w:t>542</w:t>
            </w:r>
          </w:hyperlink>
        </w:p>
        <w:p>
          <w:pPr>
            <w:pStyle w:val="Contents3"/>
            <w:tabs>
              <w:tab w:val="clear" w:pos="8459"/>
              <w:tab w:val="right" w:pos="9026" w:leader="dot"/>
            </w:tabs>
            <w:rPr/>
          </w:pPr>
          <w:hyperlink w:anchor="__RefHeading___Toc2477172_3224264995">
            <w:r>
              <w:rPr>
                <w:webHidden/>
                <w:rStyle w:val="IndexLink"/>
                <w:rtl w:val="true"/>
              </w:rPr>
              <w:t>آقا ضیاءالدّین دُرّی</w:t>
            </w:r>
            <w:r>
              <w:rPr>
                <w:rStyle w:val="IndexLink"/>
                <w:rtl w:val="true"/>
              </w:rPr>
              <w:tab/>
            </w:r>
            <w:r>
              <w:rPr>
                <w:rStyle w:val="IndexLink"/>
              </w:rPr>
              <w:t>543</w:t>
            </w:r>
          </w:hyperlink>
        </w:p>
        <w:p>
          <w:pPr>
            <w:pStyle w:val="Contents3"/>
            <w:tabs>
              <w:tab w:val="clear" w:pos="8459"/>
              <w:tab w:val="right" w:pos="9026" w:leader="dot"/>
            </w:tabs>
            <w:rPr/>
          </w:pPr>
          <w:hyperlink w:anchor="__RefHeading___Toc2477174_3224264995">
            <w:r>
              <w:rPr>
                <w:webHidden/>
                <w:rStyle w:val="IndexLink"/>
                <w:rtl w:val="true"/>
              </w:rPr>
              <w:t>آقا ضیاءالدّین چهارسوقی</w:t>
            </w:r>
            <w:r>
              <w:rPr>
                <w:rStyle w:val="IndexLink"/>
                <w:rtl w:val="true"/>
              </w:rPr>
              <w:tab/>
            </w:r>
            <w:r>
              <w:rPr>
                <w:rStyle w:val="IndexLink"/>
              </w:rPr>
              <w:t>544</w:t>
            </w:r>
          </w:hyperlink>
        </w:p>
        <w:p>
          <w:pPr>
            <w:pStyle w:val="Contents3"/>
            <w:tabs>
              <w:tab w:val="clear" w:pos="8459"/>
              <w:tab w:val="right" w:pos="9026" w:leader="dot"/>
            </w:tabs>
            <w:rPr/>
          </w:pPr>
          <w:hyperlink w:anchor="__RefHeading___Toc2477176_3224264995">
            <w:r>
              <w:rPr>
                <w:webHidden/>
                <w:rStyle w:val="IndexLink"/>
                <w:rtl w:val="true"/>
              </w:rPr>
              <w:t>ضیاءالدین جناب</w:t>
            </w:r>
            <w:r>
              <w:rPr>
                <w:rStyle w:val="IndexLink"/>
                <w:rtl w:val="true"/>
              </w:rPr>
              <w:t>*</w:t>
              <w:tab/>
            </w:r>
            <w:r>
              <w:rPr>
                <w:rStyle w:val="IndexLink"/>
              </w:rPr>
              <w:t>545</w:t>
            </w:r>
          </w:hyperlink>
        </w:p>
        <w:p>
          <w:pPr>
            <w:pStyle w:val="Contents3"/>
            <w:tabs>
              <w:tab w:val="clear" w:pos="8459"/>
              <w:tab w:val="right" w:pos="9026" w:leader="dot"/>
            </w:tabs>
            <w:rPr/>
          </w:pPr>
          <w:hyperlink w:anchor="__RefHeading___Toc2477178_3224264995">
            <w:r>
              <w:rPr>
                <w:webHidden/>
                <w:rStyle w:val="IndexLink"/>
                <w:rtl w:val="true"/>
              </w:rPr>
              <w:t>سیّد ضیاءالدّین شهشهانی</w:t>
            </w:r>
            <w:r>
              <w:rPr>
                <w:rStyle w:val="IndexLink"/>
                <w:rtl w:val="true"/>
              </w:rPr>
              <w:tab/>
            </w:r>
            <w:r>
              <w:rPr>
                <w:rStyle w:val="IndexLink"/>
              </w:rPr>
              <w:t>546</w:t>
            </w:r>
          </w:hyperlink>
        </w:p>
        <w:p>
          <w:pPr>
            <w:pStyle w:val="Contents2"/>
            <w:tabs>
              <w:tab w:val="clear" w:pos="8743"/>
              <w:tab w:val="right" w:pos="9026" w:leader="dot"/>
            </w:tabs>
            <w:rPr/>
          </w:pPr>
          <w:hyperlink w:anchor="__RefHeading___Toc2477180_3224264995">
            <w:r>
              <w:rPr>
                <w:webHidden/>
                <w:rStyle w:val="IndexLink"/>
                <w:rtl w:val="true"/>
              </w:rPr>
              <w:t>«</w:t>
            </w:r>
            <w:r>
              <w:rPr>
                <w:rStyle w:val="IndexLink"/>
                <w:rtl w:val="true"/>
              </w:rPr>
              <w:t>ط</w:t>
            </w:r>
            <w:r>
              <w:rPr>
                <w:rStyle w:val="IndexLink"/>
                <w:rtl w:val="true"/>
              </w:rPr>
              <w:t>»</w:t>
              <w:tab/>
            </w:r>
            <w:r>
              <w:rPr>
                <w:rStyle w:val="IndexLink"/>
              </w:rPr>
              <w:t>547</w:t>
            </w:r>
          </w:hyperlink>
        </w:p>
        <w:p>
          <w:pPr>
            <w:pStyle w:val="Contents3"/>
            <w:tabs>
              <w:tab w:val="clear" w:pos="8459"/>
              <w:tab w:val="right" w:pos="9026" w:leader="dot"/>
            </w:tabs>
            <w:rPr/>
          </w:pPr>
          <w:hyperlink w:anchor="__RefHeading___Toc2477182_3224264995">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2477184_3224264995">
            <w:r>
              <w:rPr>
                <w:webHidden/>
                <w:rStyle w:val="IndexLink"/>
                <w:rtl w:val="true"/>
              </w:rPr>
              <w:t>طالب اصفهانی</w:t>
            </w:r>
            <w:r>
              <w:rPr>
                <w:rStyle w:val="IndexLink"/>
                <w:rtl w:val="true"/>
              </w:rPr>
              <w:tab/>
            </w:r>
            <w:r>
              <w:rPr>
                <w:rStyle w:val="IndexLink"/>
              </w:rPr>
              <w:t>548</w:t>
            </w:r>
          </w:hyperlink>
        </w:p>
        <w:p>
          <w:pPr>
            <w:pStyle w:val="Contents3"/>
            <w:tabs>
              <w:tab w:val="clear" w:pos="8459"/>
              <w:tab w:val="right" w:pos="9026" w:leader="dot"/>
            </w:tabs>
            <w:rPr/>
          </w:pPr>
          <w:hyperlink w:anchor="__RefHeading___Toc2477186_3224264995">
            <w:r>
              <w:rPr>
                <w:webHidden/>
                <w:rStyle w:val="IndexLink"/>
                <w:rtl w:val="true"/>
              </w:rPr>
              <w:t>محمّد طالب جِشوِقانی</w:t>
            </w:r>
            <w:r>
              <w:rPr>
                <w:rStyle w:val="IndexLink"/>
                <w:rtl w:val="true"/>
              </w:rPr>
              <w:tab/>
            </w:r>
            <w:r>
              <w:rPr>
                <w:rStyle w:val="IndexLink"/>
              </w:rPr>
              <w:t>549</w:t>
            </w:r>
          </w:hyperlink>
        </w:p>
        <w:p>
          <w:pPr>
            <w:pStyle w:val="Contents3"/>
            <w:tabs>
              <w:tab w:val="clear" w:pos="8459"/>
              <w:tab w:val="right" w:pos="9026" w:leader="dot"/>
            </w:tabs>
            <w:rPr/>
          </w:pPr>
          <w:hyperlink w:anchor="__RefHeading___Toc2477188_3224264995">
            <w:r>
              <w:rPr>
                <w:webHidden/>
                <w:rStyle w:val="IndexLink"/>
                <w:rtl w:val="true"/>
              </w:rPr>
              <w:t>ملّا محمّد طالب اصفهانی</w:t>
            </w:r>
            <w:r>
              <w:rPr>
                <w:rStyle w:val="IndexLink"/>
                <w:rtl w:val="true"/>
              </w:rPr>
              <w:tab/>
            </w:r>
            <w:r>
              <w:rPr>
                <w:rStyle w:val="IndexLink"/>
              </w:rPr>
              <w:t>549</w:t>
            </w:r>
          </w:hyperlink>
        </w:p>
        <w:p>
          <w:pPr>
            <w:pStyle w:val="Contents3"/>
            <w:tabs>
              <w:tab w:val="clear" w:pos="8459"/>
              <w:tab w:val="right" w:pos="9026" w:leader="dot"/>
            </w:tabs>
            <w:rPr/>
          </w:pPr>
          <w:hyperlink w:anchor="__RefHeading___Toc2477190_3224264995">
            <w:r>
              <w:rPr>
                <w:webHidden/>
                <w:rStyle w:val="IndexLink"/>
                <w:rtl w:val="true"/>
              </w:rPr>
              <w:t>طالب اصفهانی</w:t>
            </w:r>
            <w:r>
              <w:rPr>
                <w:rStyle w:val="IndexLink"/>
                <w:rtl w:val="true"/>
              </w:rPr>
              <w:tab/>
            </w:r>
            <w:r>
              <w:rPr>
                <w:rStyle w:val="IndexLink"/>
              </w:rPr>
              <w:t>550</w:t>
            </w:r>
          </w:hyperlink>
        </w:p>
        <w:p>
          <w:pPr>
            <w:pStyle w:val="Contents3"/>
            <w:tabs>
              <w:tab w:val="clear" w:pos="8459"/>
              <w:tab w:val="right" w:pos="9026" w:leader="dot"/>
            </w:tabs>
            <w:rPr/>
          </w:pPr>
          <w:hyperlink w:anchor="__RefHeading___Toc2477192_3224264995">
            <w:r>
              <w:rPr>
                <w:webHidden/>
                <w:rStyle w:val="IndexLink"/>
                <w:rtl w:val="true"/>
              </w:rPr>
              <w:t>طالب قهپایی</w:t>
            </w:r>
            <w:r>
              <w:rPr>
                <w:rStyle w:val="IndexLink"/>
                <w:rtl w:val="true"/>
              </w:rPr>
              <w:tab/>
            </w:r>
            <w:r>
              <w:rPr>
                <w:rStyle w:val="IndexLink"/>
              </w:rPr>
              <w:t>550</w:t>
            </w:r>
          </w:hyperlink>
        </w:p>
        <w:p>
          <w:pPr>
            <w:pStyle w:val="Contents3"/>
            <w:tabs>
              <w:tab w:val="clear" w:pos="8459"/>
              <w:tab w:val="right" w:pos="9026" w:leader="dot"/>
            </w:tabs>
            <w:rPr/>
          </w:pPr>
          <w:hyperlink w:anchor="__RefHeading___Toc2477194_3224264995">
            <w:r>
              <w:rPr>
                <w:webHidden/>
                <w:rStyle w:val="IndexLink"/>
                <w:rtl w:val="true"/>
              </w:rPr>
              <w:t>حاجی طالب نصیب اصفهانی</w:t>
            </w:r>
            <w:r>
              <w:rPr>
                <w:rStyle w:val="IndexLink"/>
                <w:rtl w:val="true"/>
              </w:rPr>
              <w:tab/>
            </w:r>
            <w:r>
              <w:rPr>
                <w:rStyle w:val="IndexLink"/>
              </w:rPr>
              <w:t>551</w:t>
            </w:r>
          </w:hyperlink>
        </w:p>
        <w:p>
          <w:pPr>
            <w:pStyle w:val="Contents3"/>
            <w:tabs>
              <w:tab w:val="clear" w:pos="8459"/>
              <w:tab w:val="right" w:pos="9026" w:leader="dot"/>
            </w:tabs>
            <w:rPr/>
          </w:pPr>
          <w:hyperlink w:anchor="__RefHeading___Toc2477196_3224264995">
            <w:r>
              <w:rPr>
                <w:webHidden/>
                <w:rStyle w:val="IndexLink"/>
                <w:rtl w:val="true"/>
              </w:rPr>
              <w:t>میرزا طالب تبریزی</w:t>
            </w:r>
            <w:r>
              <w:rPr>
                <w:rStyle w:val="IndexLink"/>
                <w:rtl w:val="true"/>
              </w:rPr>
              <w:tab/>
            </w:r>
            <w:r>
              <w:rPr>
                <w:rStyle w:val="IndexLink"/>
              </w:rPr>
              <w:t>551</w:t>
            </w:r>
          </w:hyperlink>
        </w:p>
        <w:p>
          <w:pPr>
            <w:pStyle w:val="Contents3"/>
            <w:tabs>
              <w:tab w:val="clear" w:pos="8459"/>
              <w:tab w:val="right" w:pos="9026" w:leader="dot"/>
            </w:tabs>
            <w:rPr/>
          </w:pPr>
          <w:hyperlink w:anchor="__RefHeading___Toc2477198_3224264995">
            <w:r>
              <w:rPr>
                <w:webHidden/>
                <w:rStyle w:val="IndexLink"/>
                <w:rtl w:val="true"/>
              </w:rPr>
              <w:t>محمّد طالب مهابادی</w:t>
            </w:r>
            <w:r>
              <w:rPr>
                <w:rStyle w:val="IndexLink"/>
                <w:rtl w:val="true"/>
              </w:rPr>
              <w:t>*</w:t>
              <w:tab/>
            </w:r>
            <w:r>
              <w:rPr>
                <w:rStyle w:val="IndexLink"/>
              </w:rPr>
              <w:t>552</w:t>
            </w:r>
          </w:hyperlink>
        </w:p>
        <w:p>
          <w:pPr>
            <w:pStyle w:val="Contents3"/>
            <w:tabs>
              <w:tab w:val="clear" w:pos="8459"/>
              <w:tab w:val="right" w:pos="9026" w:leader="dot"/>
            </w:tabs>
            <w:rPr/>
          </w:pPr>
          <w:hyperlink w:anchor="__RefHeading___Toc2477200_3224264995">
            <w:r>
              <w:rPr>
                <w:webHidden/>
                <w:rStyle w:val="IndexLink"/>
                <w:rtl w:val="true"/>
              </w:rPr>
              <w:t>سیّد طه بهشتی</w:t>
            </w:r>
            <w:r>
              <w:rPr>
                <w:rStyle w:val="IndexLink"/>
                <w:rtl w:val="true"/>
              </w:rPr>
              <w:tab/>
            </w:r>
            <w:r>
              <w:rPr>
                <w:rStyle w:val="IndexLink"/>
              </w:rPr>
              <w:t>552</w:t>
            </w:r>
          </w:hyperlink>
        </w:p>
        <w:p>
          <w:pPr>
            <w:pStyle w:val="Contents3"/>
            <w:tabs>
              <w:tab w:val="clear" w:pos="8459"/>
              <w:tab w:val="right" w:pos="9026" w:leader="dot"/>
            </w:tabs>
            <w:rPr/>
          </w:pPr>
          <w:hyperlink w:anchor="__RefHeading___Toc2477202_3224264995">
            <w:r>
              <w:rPr>
                <w:webHidden/>
                <w:rStyle w:val="IndexLink"/>
                <w:rtl w:val="true"/>
              </w:rPr>
              <w:t>شیخ طه کافی</w:t>
            </w:r>
            <w:r>
              <w:rPr>
                <w:rStyle w:val="IndexLink"/>
                <w:rtl w:val="true"/>
              </w:rPr>
              <w:t>*</w:t>
              <w:tab/>
            </w:r>
            <w:r>
              <w:rPr>
                <w:rStyle w:val="IndexLink"/>
              </w:rPr>
              <w:t>553</w:t>
            </w:r>
          </w:hyperlink>
        </w:p>
        <w:p>
          <w:pPr>
            <w:pStyle w:val="Contents3"/>
            <w:tabs>
              <w:tab w:val="clear" w:pos="8459"/>
              <w:tab w:val="right" w:pos="9026" w:leader="dot"/>
            </w:tabs>
            <w:rPr/>
          </w:pPr>
          <w:hyperlink w:anchor="__RefHeading___Toc2477204_3224264995">
            <w:r>
              <w:rPr>
                <w:webHidden/>
                <w:rStyle w:val="IndexLink"/>
                <w:rtl w:val="true"/>
              </w:rPr>
              <w:t>ملّا محمّد طاهر اصفهانی</w:t>
            </w:r>
            <w:r>
              <w:rPr>
                <w:rStyle w:val="IndexLink"/>
                <w:rtl w:val="true"/>
              </w:rPr>
              <w:tab/>
            </w:r>
            <w:r>
              <w:rPr>
                <w:rStyle w:val="IndexLink"/>
              </w:rPr>
              <w:t>553</w:t>
            </w:r>
          </w:hyperlink>
        </w:p>
        <w:p>
          <w:pPr>
            <w:pStyle w:val="Contents3"/>
            <w:tabs>
              <w:tab w:val="clear" w:pos="8459"/>
              <w:tab w:val="right" w:pos="9026" w:leader="dot"/>
            </w:tabs>
            <w:rPr/>
          </w:pPr>
          <w:hyperlink w:anchor="__RefHeading___Toc2477206_3224264995">
            <w:r>
              <w:rPr>
                <w:webHidden/>
                <w:rStyle w:val="IndexLink"/>
                <w:rtl w:val="true"/>
              </w:rPr>
              <w:t>حاج محمّد طاهر اصفهانی</w:t>
            </w:r>
            <w:r>
              <w:rPr>
                <w:rStyle w:val="IndexLink"/>
                <w:rtl w:val="true"/>
              </w:rPr>
              <w:tab/>
            </w:r>
            <w:r>
              <w:rPr>
                <w:rStyle w:val="IndexLink"/>
              </w:rPr>
              <w:t>554</w:t>
            </w:r>
          </w:hyperlink>
        </w:p>
        <w:p>
          <w:pPr>
            <w:pStyle w:val="Contents3"/>
            <w:tabs>
              <w:tab w:val="clear" w:pos="8459"/>
              <w:tab w:val="right" w:pos="9026" w:leader="dot"/>
            </w:tabs>
            <w:rPr/>
          </w:pPr>
          <w:hyperlink w:anchor="__RefHeading___Toc2477208_3224264995">
            <w:r>
              <w:rPr>
                <w:webHidden/>
                <w:rStyle w:val="IndexLink"/>
                <w:rtl w:val="true"/>
              </w:rPr>
              <w:t>محمّد طاهر اصفهانی</w:t>
            </w:r>
            <w:r>
              <w:rPr>
                <w:rStyle w:val="IndexLink"/>
                <w:rtl w:val="true"/>
              </w:rPr>
              <w:t>*</w:t>
              <w:tab/>
            </w:r>
            <w:r>
              <w:rPr>
                <w:rStyle w:val="IndexLink"/>
              </w:rPr>
              <w:t>554</w:t>
            </w:r>
          </w:hyperlink>
        </w:p>
        <w:p>
          <w:pPr>
            <w:pStyle w:val="Contents3"/>
            <w:tabs>
              <w:tab w:val="clear" w:pos="8459"/>
              <w:tab w:val="right" w:pos="9026" w:leader="dot"/>
            </w:tabs>
            <w:rPr/>
          </w:pPr>
          <w:hyperlink w:anchor="__RefHeading___Toc2477210_3224264995">
            <w:r>
              <w:rPr>
                <w:webHidden/>
                <w:rStyle w:val="IndexLink"/>
                <w:rtl w:val="true"/>
              </w:rPr>
              <w:t>طاهر اصفهانی</w:t>
            </w:r>
            <w:r>
              <w:rPr>
                <w:rStyle w:val="IndexLink"/>
                <w:rtl w:val="true"/>
              </w:rPr>
              <w:tab/>
            </w:r>
            <w:r>
              <w:rPr>
                <w:rStyle w:val="IndexLink"/>
              </w:rPr>
              <w:t>554</w:t>
            </w:r>
          </w:hyperlink>
        </w:p>
        <w:p>
          <w:pPr>
            <w:pStyle w:val="Contents3"/>
            <w:tabs>
              <w:tab w:val="clear" w:pos="8459"/>
              <w:tab w:val="right" w:pos="9026" w:leader="dot"/>
            </w:tabs>
            <w:rPr/>
          </w:pPr>
          <w:hyperlink w:anchor="__RefHeading___Toc2477212_3224264995">
            <w:r>
              <w:rPr>
                <w:webHidden/>
                <w:rStyle w:val="IndexLink"/>
                <w:rtl w:val="true"/>
              </w:rPr>
              <w:t>میرزا محمّد طاهر قائنی</w:t>
            </w:r>
            <w:r>
              <w:rPr>
                <w:rStyle w:val="IndexLink"/>
                <w:rtl w:val="true"/>
              </w:rPr>
              <w:tab/>
            </w:r>
            <w:r>
              <w:rPr>
                <w:rStyle w:val="IndexLink"/>
              </w:rPr>
              <w:t>555</w:t>
            </w:r>
          </w:hyperlink>
        </w:p>
        <w:p>
          <w:pPr>
            <w:pStyle w:val="Contents3"/>
            <w:tabs>
              <w:tab w:val="clear" w:pos="8459"/>
              <w:tab w:val="right" w:pos="9026" w:leader="dot"/>
            </w:tabs>
            <w:rPr/>
          </w:pPr>
          <w:hyperlink w:anchor="__RefHeading___Toc2477214_3224264995">
            <w:r>
              <w:rPr>
                <w:webHidden/>
                <w:rStyle w:val="IndexLink"/>
                <w:rtl w:val="true"/>
              </w:rPr>
              <w:t>میرزا محمّد طاهر نصرآبادی</w:t>
            </w:r>
            <w:r>
              <w:rPr>
                <w:rStyle w:val="IndexLink"/>
                <w:rtl w:val="true"/>
              </w:rPr>
              <w:t>*</w:t>
              <w:tab/>
            </w:r>
            <w:r>
              <w:rPr>
                <w:rStyle w:val="IndexLink"/>
              </w:rPr>
              <w:t>555</w:t>
            </w:r>
          </w:hyperlink>
        </w:p>
        <w:p>
          <w:pPr>
            <w:pStyle w:val="Contents3"/>
            <w:tabs>
              <w:tab w:val="clear" w:pos="8459"/>
              <w:tab w:val="right" w:pos="9026" w:leader="dot"/>
            </w:tabs>
            <w:rPr/>
          </w:pPr>
          <w:hyperlink w:anchor="__RefHeading___Toc2477216_3224264995">
            <w:r>
              <w:rPr>
                <w:webHidden/>
                <w:rStyle w:val="IndexLink"/>
                <w:rtl w:val="true"/>
              </w:rPr>
              <w:t>محمّد طاهر شاه میرزایی</w:t>
            </w:r>
            <w:r>
              <w:rPr>
                <w:rStyle w:val="IndexLink"/>
                <w:rtl w:val="true"/>
              </w:rPr>
              <w:tab/>
            </w:r>
            <w:r>
              <w:rPr>
                <w:rStyle w:val="IndexLink"/>
              </w:rPr>
              <w:t>558</w:t>
            </w:r>
          </w:hyperlink>
        </w:p>
        <w:p>
          <w:pPr>
            <w:pStyle w:val="Contents3"/>
            <w:tabs>
              <w:tab w:val="clear" w:pos="8459"/>
              <w:tab w:val="right" w:pos="9026" w:leader="dot"/>
            </w:tabs>
            <w:rPr/>
          </w:pPr>
          <w:hyperlink w:anchor="__RefHeading___Toc2477218_3224264995">
            <w:r>
              <w:rPr>
                <w:webHidden/>
                <w:rStyle w:val="IndexLink"/>
                <w:rtl w:val="true"/>
              </w:rPr>
              <w:t>محمّد طاهر کوهساری</w:t>
            </w:r>
            <w:r>
              <w:rPr>
                <w:rStyle w:val="IndexLink"/>
                <w:rtl w:val="true"/>
              </w:rPr>
              <w:t>*</w:t>
              <w:tab/>
            </w:r>
            <w:r>
              <w:rPr>
                <w:rStyle w:val="IndexLink"/>
              </w:rPr>
              <w:t>558</w:t>
            </w:r>
          </w:hyperlink>
        </w:p>
        <w:p>
          <w:pPr>
            <w:pStyle w:val="Contents3"/>
            <w:tabs>
              <w:tab w:val="clear" w:pos="8459"/>
              <w:tab w:val="right" w:pos="9026" w:leader="dot"/>
            </w:tabs>
            <w:rPr/>
          </w:pPr>
          <w:hyperlink w:anchor="__RefHeading___Toc2477220_3224264995">
            <w:r>
              <w:rPr>
                <w:webHidden/>
                <w:rStyle w:val="IndexLink"/>
                <w:rtl w:val="true"/>
              </w:rPr>
              <w:t>میرزا محمّد طاهر وحید قزوینی</w:t>
            </w:r>
            <w:r>
              <w:rPr>
                <w:rStyle w:val="IndexLink"/>
                <w:rtl w:val="true"/>
              </w:rPr>
              <w:t>*</w:t>
              <w:tab/>
            </w:r>
            <w:r>
              <w:rPr>
                <w:rStyle w:val="IndexLink"/>
              </w:rPr>
              <w:t>558</w:t>
            </w:r>
          </w:hyperlink>
        </w:p>
        <w:p>
          <w:pPr>
            <w:pStyle w:val="Contents3"/>
            <w:tabs>
              <w:tab w:val="clear" w:pos="8459"/>
              <w:tab w:val="right" w:pos="9026" w:leader="dot"/>
            </w:tabs>
            <w:rPr/>
          </w:pPr>
          <w:hyperlink w:anchor="__RefHeading___Toc2477222_3224264995">
            <w:r>
              <w:rPr>
                <w:webHidden/>
                <w:rStyle w:val="IndexLink"/>
                <w:rtl w:val="true"/>
              </w:rPr>
              <w:t>محمّد طاهر اصفهانی</w:t>
            </w:r>
            <w:r>
              <w:rPr>
                <w:rStyle w:val="IndexLink"/>
                <w:rtl w:val="true"/>
              </w:rPr>
              <w:tab/>
            </w:r>
            <w:r>
              <w:rPr>
                <w:rStyle w:val="IndexLink"/>
              </w:rPr>
              <w:t>560</w:t>
            </w:r>
          </w:hyperlink>
        </w:p>
        <w:p>
          <w:pPr>
            <w:pStyle w:val="Contents3"/>
            <w:tabs>
              <w:tab w:val="clear" w:pos="8459"/>
              <w:tab w:val="right" w:pos="9026" w:leader="dot"/>
            </w:tabs>
            <w:rPr/>
          </w:pPr>
          <w:hyperlink w:anchor="__RefHeading___Toc2477224_3224264995">
            <w:r>
              <w:rPr>
                <w:webHidden/>
                <w:rStyle w:val="IndexLink"/>
                <w:rtl w:val="true"/>
              </w:rPr>
              <w:t>استاد طاهر بنای اصفهانی</w:t>
            </w:r>
            <w:r>
              <w:rPr>
                <w:rStyle w:val="IndexLink"/>
                <w:rtl w:val="true"/>
              </w:rPr>
              <w:tab/>
            </w:r>
            <w:r>
              <w:rPr>
                <w:rStyle w:val="IndexLink"/>
              </w:rPr>
              <w:t>561</w:t>
            </w:r>
          </w:hyperlink>
        </w:p>
        <w:p>
          <w:pPr>
            <w:pStyle w:val="Contents3"/>
            <w:tabs>
              <w:tab w:val="clear" w:pos="8459"/>
              <w:tab w:val="right" w:pos="9026" w:leader="dot"/>
            </w:tabs>
            <w:rPr/>
          </w:pPr>
          <w:hyperlink w:anchor="__RefHeading___Toc2477226_3224264995">
            <w:r>
              <w:rPr>
                <w:webHidden/>
                <w:rStyle w:val="IndexLink"/>
                <w:rtl w:val="true"/>
              </w:rPr>
              <w:t>میرزا محمّد طاهر شعری اصفهانی</w:t>
            </w:r>
            <w:r>
              <w:rPr>
                <w:rStyle w:val="IndexLink"/>
                <w:rtl w:val="true"/>
              </w:rPr>
              <w:tab/>
            </w:r>
            <w:r>
              <w:rPr>
                <w:rStyle w:val="IndexLink"/>
              </w:rPr>
              <w:t>561</w:t>
            </w:r>
          </w:hyperlink>
        </w:p>
        <w:p>
          <w:pPr>
            <w:pStyle w:val="Contents3"/>
            <w:tabs>
              <w:tab w:val="clear" w:pos="8459"/>
              <w:tab w:val="right" w:pos="9026" w:leader="dot"/>
            </w:tabs>
            <w:rPr/>
          </w:pPr>
          <w:hyperlink w:anchor="__RefHeading___Toc2477228_3224264995">
            <w:r>
              <w:rPr>
                <w:webHidden/>
                <w:rStyle w:val="IndexLink"/>
                <w:rtl w:val="true"/>
              </w:rPr>
              <w:t>ملاّ محمّد طاهر اردستانی</w:t>
            </w:r>
            <w:r>
              <w:rPr>
                <w:rStyle w:val="IndexLink"/>
                <w:rtl w:val="true"/>
              </w:rPr>
              <w:tab/>
            </w:r>
            <w:r>
              <w:rPr>
                <w:rStyle w:val="IndexLink"/>
              </w:rPr>
              <w:t>562</w:t>
            </w:r>
          </w:hyperlink>
        </w:p>
        <w:p>
          <w:pPr>
            <w:pStyle w:val="Contents3"/>
            <w:tabs>
              <w:tab w:val="clear" w:pos="8459"/>
              <w:tab w:val="right" w:pos="9026" w:leader="dot"/>
            </w:tabs>
            <w:rPr/>
          </w:pPr>
          <w:hyperlink w:anchor="__RefHeading___Toc2477230_3224264995">
            <w:r>
              <w:rPr>
                <w:webHidden/>
                <w:rStyle w:val="IndexLink"/>
                <w:rtl w:val="true"/>
              </w:rPr>
              <w:t>محمّد طاهر حسینی مازندرانی</w:t>
            </w:r>
            <w:r>
              <w:rPr>
                <w:rStyle w:val="IndexLink"/>
                <w:rtl w:val="true"/>
              </w:rPr>
              <w:tab/>
            </w:r>
            <w:r>
              <w:rPr>
                <w:rStyle w:val="IndexLink"/>
              </w:rPr>
              <w:t>562</w:t>
            </w:r>
          </w:hyperlink>
        </w:p>
        <w:p>
          <w:pPr>
            <w:pStyle w:val="Contents3"/>
            <w:tabs>
              <w:tab w:val="clear" w:pos="8459"/>
              <w:tab w:val="right" w:pos="9026" w:leader="dot"/>
            </w:tabs>
            <w:rPr/>
          </w:pPr>
          <w:hyperlink w:anchor="__RefHeading___Toc2477232_3224264995">
            <w:r>
              <w:rPr>
                <w:webHidden/>
                <w:rStyle w:val="IndexLink"/>
                <w:rtl w:val="true"/>
              </w:rPr>
              <w:t>طاهر قاری اصفهانی</w:t>
            </w:r>
            <w:r>
              <w:rPr>
                <w:rStyle w:val="IndexLink"/>
                <w:rtl w:val="true"/>
              </w:rPr>
              <w:tab/>
            </w:r>
            <w:r>
              <w:rPr>
                <w:rStyle w:val="IndexLink"/>
              </w:rPr>
              <w:t>563</w:t>
            </w:r>
          </w:hyperlink>
        </w:p>
        <w:p>
          <w:pPr>
            <w:pStyle w:val="Contents3"/>
            <w:tabs>
              <w:tab w:val="clear" w:pos="8459"/>
              <w:tab w:val="right" w:pos="9026" w:leader="dot"/>
            </w:tabs>
            <w:rPr/>
          </w:pPr>
          <w:hyperlink w:anchor="__RefHeading___Toc2477234_3224264995">
            <w:r>
              <w:rPr>
                <w:webHidden/>
                <w:rStyle w:val="IndexLink"/>
                <w:rtl w:val="true"/>
              </w:rPr>
              <w:t>محمّد طاهر ابهری اصفهانی</w:t>
            </w:r>
            <w:r>
              <w:rPr>
                <w:rStyle w:val="IndexLink"/>
                <w:rtl w:val="true"/>
              </w:rPr>
              <w:tab/>
            </w:r>
            <w:r>
              <w:rPr>
                <w:rStyle w:val="IndexLink"/>
              </w:rPr>
              <w:t>564</w:t>
            </w:r>
          </w:hyperlink>
        </w:p>
        <w:p>
          <w:pPr>
            <w:pStyle w:val="Contents3"/>
            <w:tabs>
              <w:tab w:val="clear" w:pos="8459"/>
              <w:tab w:val="right" w:pos="9026" w:leader="dot"/>
            </w:tabs>
            <w:rPr/>
          </w:pPr>
          <w:hyperlink w:anchor="__RefHeading___Toc2477236_3224264995">
            <w:r>
              <w:rPr>
                <w:webHidden/>
                <w:rStyle w:val="IndexLink"/>
                <w:rtl w:val="true"/>
              </w:rPr>
              <w:t>طاهر اصفهانی</w:t>
            </w:r>
            <w:r>
              <w:rPr>
                <w:rStyle w:val="IndexLink"/>
                <w:rtl w:val="true"/>
              </w:rPr>
              <w:t>*</w:t>
              <w:tab/>
            </w:r>
            <w:r>
              <w:rPr>
                <w:rStyle w:val="IndexLink"/>
              </w:rPr>
              <w:t>564</w:t>
            </w:r>
          </w:hyperlink>
        </w:p>
        <w:p>
          <w:pPr>
            <w:pStyle w:val="Contents3"/>
            <w:tabs>
              <w:tab w:val="clear" w:pos="8459"/>
              <w:tab w:val="right" w:pos="9026" w:leader="dot"/>
            </w:tabs>
            <w:rPr/>
          </w:pPr>
          <w:hyperlink w:anchor="__RefHeading___Toc2477238_3224264995">
            <w:r>
              <w:rPr>
                <w:webHidden/>
                <w:rStyle w:val="IndexLink"/>
                <w:rtl w:val="true"/>
              </w:rPr>
              <w:t>طاهر طوسی</w:t>
            </w:r>
            <w:r>
              <w:rPr>
                <w:rStyle w:val="IndexLink"/>
                <w:rtl w:val="true"/>
              </w:rPr>
              <w:tab/>
            </w:r>
            <w:r>
              <w:rPr>
                <w:rStyle w:val="IndexLink"/>
              </w:rPr>
              <w:t>564</w:t>
            </w:r>
          </w:hyperlink>
        </w:p>
        <w:p>
          <w:pPr>
            <w:pStyle w:val="Contents3"/>
            <w:tabs>
              <w:tab w:val="clear" w:pos="8459"/>
              <w:tab w:val="right" w:pos="9026" w:leader="dot"/>
            </w:tabs>
            <w:rPr/>
          </w:pPr>
          <w:hyperlink w:anchor="__RefHeading___Toc2477240_3224264995">
            <w:r>
              <w:rPr>
                <w:webHidden/>
                <w:rStyle w:val="IndexLink"/>
                <w:rtl w:val="true"/>
              </w:rPr>
              <w:t>ملّا محمّد طاهر اصفهانی</w:t>
            </w:r>
            <w:r>
              <w:rPr>
                <w:rStyle w:val="IndexLink"/>
                <w:rtl w:val="true"/>
              </w:rPr>
              <w:tab/>
            </w:r>
            <w:r>
              <w:rPr>
                <w:rStyle w:val="IndexLink"/>
              </w:rPr>
              <w:t>565</w:t>
            </w:r>
          </w:hyperlink>
        </w:p>
        <w:p>
          <w:pPr>
            <w:pStyle w:val="Contents3"/>
            <w:tabs>
              <w:tab w:val="clear" w:pos="8459"/>
              <w:tab w:val="right" w:pos="9026" w:leader="dot"/>
            </w:tabs>
            <w:rPr/>
          </w:pPr>
          <w:hyperlink w:anchor="__RefHeading___Toc2477242_3224264995">
            <w:r>
              <w:rPr>
                <w:webHidden/>
                <w:rStyle w:val="IndexLink"/>
                <w:rtl w:val="true"/>
              </w:rPr>
              <w:t>محمّد طاهر تبریزی</w:t>
            </w:r>
            <w:r>
              <w:rPr>
                <w:rStyle w:val="IndexLink"/>
                <w:rtl w:val="true"/>
              </w:rPr>
              <w:t>*</w:t>
              <w:tab/>
            </w:r>
            <w:r>
              <w:rPr>
                <w:rStyle w:val="IndexLink"/>
              </w:rPr>
              <w:t>565</w:t>
            </w:r>
          </w:hyperlink>
        </w:p>
        <w:p>
          <w:pPr>
            <w:pStyle w:val="Contents3"/>
            <w:tabs>
              <w:tab w:val="clear" w:pos="8459"/>
              <w:tab w:val="right" w:pos="9026" w:leader="dot"/>
            </w:tabs>
            <w:rPr/>
          </w:pPr>
          <w:hyperlink w:anchor="__RefHeading___Toc2477244_3224264995">
            <w:r>
              <w:rPr>
                <w:webHidden/>
                <w:rStyle w:val="IndexLink"/>
                <w:rtl w:val="true"/>
              </w:rPr>
              <w:t>طاهر جورجیری اصفهانی</w:t>
            </w:r>
            <w:r>
              <w:rPr>
                <w:rStyle w:val="IndexLink"/>
                <w:rtl w:val="true"/>
              </w:rPr>
              <w:tab/>
            </w:r>
            <w:r>
              <w:rPr>
                <w:rStyle w:val="IndexLink"/>
              </w:rPr>
              <w:t>566</w:t>
            </w:r>
          </w:hyperlink>
        </w:p>
        <w:p>
          <w:pPr>
            <w:pStyle w:val="Contents3"/>
            <w:tabs>
              <w:tab w:val="clear" w:pos="8459"/>
              <w:tab w:val="right" w:pos="9026" w:leader="dot"/>
            </w:tabs>
            <w:rPr/>
          </w:pPr>
          <w:hyperlink w:anchor="__RefHeading___Toc2477246_3224264995">
            <w:r>
              <w:rPr>
                <w:webHidden/>
                <w:rStyle w:val="IndexLink"/>
                <w:rtl w:val="true"/>
              </w:rPr>
              <w:t>طاهر مافرّوخی اصفهانی</w:t>
            </w:r>
            <w:r>
              <w:rPr>
                <w:rStyle w:val="IndexLink"/>
                <w:rtl w:val="true"/>
              </w:rPr>
              <w:tab/>
            </w:r>
            <w:r>
              <w:rPr>
                <w:rStyle w:val="IndexLink"/>
              </w:rPr>
              <w:t>566</w:t>
            </w:r>
          </w:hyperlink>
        </w:p>
        <w:p>
          <w:pPr>
            <w:pStyle w:val="Contents3"/>
            <w:tabs>
              <w:tab w:val="clear" w:pos="8459"/>
              <w:tab w:val="right" w:pos="9026" w:leader="dot"/>
            </w:tabs>
            <w:rPr/>
          </w:pPr>
          <w:hyperlink w:anchor="__RefHeading___Toc2477248_3224264995">
            <w:r>
              <w:rPr>
                <w:webHidden/>
                <w:rStyle w:val="IndexLink"/>
                <w:rtl w:val="true"/>
              </w:rPr>
              <w:t>میرزا محمّد طاهر شهرستانی</w:t>
            </w:r>
            <w:r>
              <w:rPr>
                <w:rStyle w:val="IndexLink"/>
                <w:rtl w:val="true"/>
              </w:rPr>
              <w:tab/>
            </w:r>
            <w:r>
              <w:rPr>
                <w:rStyle w:val="IndexLink"/>
              </w:rPr>
              <w:t>566</w:t>
            </w:r>
          </w:hyperlink>
        </w:p>
        <w:p>
          <w:pPr>
            <w:pStyle w:val="Contents3"/>
            <w:tabs>
              <w:tab w:val="clear" w:pos="8459"/>
              <w:tab w:val="right" w:pos="9026" w:leader="dot"/>
            </w:tabs>
            <w:rPr/>
          </w:pPr>
          <w:hyperlink w:anchor="__RefHeading___Toc2477250_3224264995">
            <w:r>
              <w:rPr>
                <w:webHidden/>
                <w:rStyle w:val="IndexLink"/>
                <w:rtl w:val="true"/>
              </w:rPr>
              <w:t>محمّد طاهر اشتهاردی</w:t>
            </w:r>
            <w:r>
              <w:rPr>
                <w:rStyle w:val="IndexLink"/>
                <w:rtl w:val="true"/>
              </w:rPr>
              <w:tab/>
            </w:r>
            <w:r>
              <w:rPr>
                <w:rStyle w:val="IndexLink"/>
              </w:rPr>
              <w:t>567</w:t>
            </w:r>
          </w:hyperlink>
        </w:p>
        <w:p>
          <w:pPr>
            <w:pStyle w:val="Contents3"/>
            <w:tabs>
              <w:tab w:val="clear" w:pos="8459"/>
              <w:tab w:val="right" w:pos="9026" w:leader="dot"/>
            </w:tabs>
            <w:rPr/>
          </w:pPr>
          <w:hyperlink w:anchor="__RefHeading___Toc2477252_3224264995">
            <w:r>
              <w:rPr>
                <w:webHidden/>
                <w:rStyle w:val="IndexLink"/>
                <w:rtl w:val="true"/>
              </w:rPr>
              <w:t>طاهر اصفهانی</w:t>
            </w:r>
            <w:r>
              <w:rPr>
                <w:rStyle w:val="IndexLink"/>
                <w:rtl w:val="true"/>
              </w:rPr>
              <w:t>*</w:t>
              <w:tab/>
            </w:r>
            <w:r>
              <w:rPr>
                <w:rStyle w:val="IndexLink"/>
              </w:rPr>
              <w:t>567</w:t>
            </w:r>
          </w:hyperlink>
        </w:p>
        <w:p>
          <w:pPr>
            <w:pStyle w:val="Contents3"/>
            <w:tabs>
              <w:tab w:val="clear" w:pos="8459"/>
              <w:tab w:val="right" w:pos="9026" w:leader="dot"/>
            </w:tabs>
            <w:rPr/>
          </w:pPr>
          <w:hyperlink w:anchor="__RefHeading___Toc2477254_3224264995">
            <w:r>
              <w:rPr>
                <w:webHidden/>
                <w:rStyle w:val="IndexLink"/>
                <w:rtl w:val="true"/>
              </w:rPr>
              <w:t>طاهر کاتب اصفهانی</w:t>
            </w:r>
            <w:r>
              <w:rPr>
                <w:rStyle w:val="IndexLink"/>
                <w:rtl w:val="true"/>
              </w:rPr>
              <w:tab/>
            </w:r>
            <w:r>
              <w:rPr>
                <w:rStyle w:val="IndexLink"/>
              </w:rPr>
              <w:t>567</w:t>
            </w:r>
          </w:hyperlink>
        </w:p>
        <w:p>
          <w:pPr>
            <w:pStyle w:val="Contents3"/>
            <w:tabs>
              <w:tab w:val="clear" w:pos="8459"/>
              <w:tab w:val="right" w:pos="9026" w:leader="dot"/>
            </w:tabs>
            <w:rPr/>
          </w:pPr>
          <w:hyperlink w:anchor="__RefHeading___Toc2477256_3224264995">
            <w:r>
              <w:rPr>
                <w:webHidden/>
                <w:rStyle w:val="IndexLink"/>
                <w:rtl w:val="true"/>
              </w:rPr>
              <w:t>حاج محمّد طاهر ورنوسفادرانی</w:t>
            </w:r>
            <w:r>
              <w:rPr>
                <w:rStyle w:val="IndexLink"/>
                <w:rtl w:val="true"/>
              </w:rPr>
              <w:tab/>
            </w:r>
            <w:r>
              <w:rPr>
                <w:rStyle w:val="IndexLink"/>
              </w:rPr>
              <w:t>568</w:t>
            </w:r>
          </w:hyperlink>
        </w:p>
        <w:p>
          <w:pPr>
            <w:pStyle w:val="Contents3"/>
            <w:tabs>
              <w:tab w:val="clear" w:pos="8459"/>
              <w:tab w:val="right" w:pos="9026" w:leader="dot"/>
            </w:tabs>
            <w:rPr/>
          </w:pPr>
          <w:hyperlink w:anchor="__RefHeading___Toc2477258_3224264995">
            <w:r>
              <w:rPr>
                <w:webHidden/>
                <w:rStyle w:val="IndexLink"/>
                <w:rtl w:val="true"/>
              </w:rPr>
              <w:t>محمّد طاهر حافظ اصفهانی</w:t>
            </w:r>
            <w:r>
              <w:rPr>
                <w:rStyle w:val="IndexLink"/>
                <w:rtl w:val="true"/>
              </w:rPr>
              <w:tab/>
            </w:r>
            <w:r>
              <w:rPr>
                <w:rStyle w:val="IndexLink"/>
              </w:rPr>
              <w:t>569</w:t>
            </w:r>
          </w:hyperlink>
        </w:p>
        <w:p>
          <w:pPr>
            <w:pStyle w:val="Contents3"/>
            <w:tabs>
              <w:tab w:val="clear" w:pos="8459"/>
              <w:tab w:val="right" w:pos="9026" w:leader="dot"/>
            </w:tabs>
            <w:rPr/>
          </w:pPr>
          <w:hyperlink w:anchor="__RefHeading___Toc2477260_3224264995">
            <w:r>
              <w:rPr>
                <w:webHidden/>
                <w:rStyle w:val="IndexLink"/>
                <w:rtl w:val="true"/>
              </w:rPr>
              <w:t>طاهر اصفهانی</w:t>
            </w:r>
            <w:r>
              <w:rPr>
                <w:rStyle w:val="IndexLink"/>
                <w:rtl w:val="true"/>
              </w:rPr>
              <w:tab/>
            </w:r>
            <w:r>
              <w:rPr>
                <w:rStyle w:val="IndexLink"/>
              </w:rPr>
              <w:t>569</w:t>
            </w:r>
          </w:hyperlink>
        </w:p>
        <w:p>
          <w:pPr>
            <w:pStyle w:val="Contents3"/>
            <w:tabs>
              <w:tab w:val="clear" w:pos="8459"/>
              <w:tab w:val="right" w:pos="9026" w:leader="dot"/>
            </w:tabs>
            <w:rPr/>
          </w:pPr>
          <w:hyperlink w:anchor="__RefHeading___Toc2477262_3224264995">
            <w:r>
              <w:rPr>
                <w:webHidden/>
                <w:rStyle w:val="IndexLink"/>
                <w:rtl w:val="true"/>
              </w:rPr>
              <w:t>محمّد طاهر تبریزی</w:t>
            </w:r>
            <w:r>
              <w:rPr>
                <w:rStyle w:val="IndexLink"/>
                <w:rtl w:val="true"/>
              </w:rPr>
              <w:tab/>
            </w:r>
            <w:r>
              <w:rPr>
                <w:rStyle w:val="IndexLink"/>
              </w:rPr>
              <w:t>570</w:t>
            </w:r>
          </w:hyperlink>
        </w:p>
        <w:p>
          <w:pPr>
            <w:pStyle w:val="Contents3"/>
            <w:tabs>
              <w:tab w:val="clear" w:pos="8459"/>
              <w:tab w:val="right" w:pos="9026" w:leader="dot"/>
            </w:tabs>
            <w:rPr/>
          </w:pPr>
          <w:hyperlink w:anchor="__RefHeading___Toc2477264_3224264995">
            <w:r>
              <w:rPr>
                <w:webHidden/>
                <w:rStyle w:val="IndexLink"/>
                <w:rtl w:val="true"/>
              </w:rPr>
              <w:t>سیّد محمّد طاهر تویسرکانی</w:t>
            </w:r>
            <w:r>
              <w:rPr>
                <w:rStyle w:val="IndexLink"/>
                <w:rtl w:val="true"/>
              </w:rPr>
              <w:t>*</w:t>
              <w:tab/>
            </w:r>
            <w:r>
              <w:rPr>
                <w:rStyle w:val="IndexLink"/>
              </w:rPr>
              <w:t>570</w:t>
            </w:r>
          </w:hyperlink>
        </w:p>
        <w:p>
          <w:pPr>
            <w:pStyle w:val="Contents3"/>
            <w:tabs>
              <w:tab w:val="clear" w:pos="8459"/>
              <w:tab w:val="right" w:pos="9026" w:leader="dot"/>
            </w:tabs>
            <w:rPr/>
          </w:pPr>
          <w:hyperlink w:anchor="__RefHeading___Toc2477266_3224264995">
            <w:r>
              <w:rPr>
                <w:webHidden/>
                <w:rStyle w:val="IndexLink"/>
                <w:rtl w:val="true"/>
              </w:rPr>
              <w:t>محمّد طاهر حجار اصفهانی</w:t>
            </w:r>
            <w:r>
              <w:rPr>
                <w:rStyle w:val="IndexLink"/>
                <w:rtl w:val="true"/>
              </w:rPr>
              <w:t>*</w:t>
              <w:tab/>
            </w:r>
            <w:r>
              <w:rPr>
                <w:rStyle w:val="IndexLink"/>
              </w:rPr>
              <w:t>571</w:t>
            </w:r>
          </w:hyperlink>
        </w:p>
        <w:p>
          <w:pPr>
            <w:pStyle w:val="Contents3"/>
            <w:tabs>
              <w:tab w:val="clear" w:pos="8459"/>
              <w:tab w:val="right" w:pos="9026" w:leader="dot"/>
            </w:tabs>
            <w:rPr/>
          </w:pPr>
          <w:hyperlink w:anchor="__RefHeading___Toc2477268_3224264995">
            <w:r>
              <w:rPr>
                <w:webHidden/>
                <w:rStyle w:val="IndexLink"/>
                <w:rtl w:val="true"/>
              </w:rPr>
              <w:t>حاج محمّد طاهر حکاک</w:t>
            </w:r>
            <w:r>
              <w:rPr>
                <w:rStyle w:val="IndexLink"/>
                <w:rtl w:val="true"/>
              </w:rPr>
              <w:t>*</w:t>
              <w:tab/>
            </w:r>
            <w:r>
              <w:rPr>
                <w:rStyle w:val="IndexLink"/>
              </w:rPr>
              <w:t>571</w:t>
            </w:r>
          </w:hyperlink>
        </w:p>
        <w:p>
          <w:pPr>
            <w:pStyle w:val="Contents3"/>
            <w:tabs>
              <w:tab w:val="clear" w:pos="8459"/>
              <w:tab w:val="right" w:pos="9026" w:leader="dot"/>
            </w:tabs>
            <w:rPr/>
          </w:pPr>
          <w:hyperlink w:anchor="__RefHeading___Toc2477270_3224264995">
            <w:r>
              <w:rPr>
                <w:webHidden/>
                <w:rStyle w:val="IndexLink"/>
                <w:rtl w:val="true"/>
              </w:rPr>
              <w:t>محمّد طاهر درکوشکی</w:t>
            </w:r>
            <w:r>
              <w:rPr>
                <w:rStyle w:val="IndexLink"/>
                <w:rtl w:val="true"/>
              </w:rPr>
              <w:t>*</w:t>
              <w:tab/>
            </w:r>
            <w:r>
              <w:rPr>
                <w:rStyle w:val="IndexLink"/>
              </w:rPr>
              <w:t>571</w:t>
            </w:r>
          </w:hyperlink>
        </w:p>
        <w:p>
          <w:pPr>
            <w:pStyle w:val="Contents3"/>
            <w:tabs>
              <w:tab w:val="clear" w:pos="8459"/>
              <w:tab w:val="right" w:pos="9026" w:leader="dot"/>
            </w:tabs>
            <w:rPr/>
          </w:pPr>
          <w:hyperlink w:anchor="__RefHeading___Toc2477272_3224264995">
            <w:r>
              <w:rPr>
                <w:webHidden/>
                <w:rStyle w:val="IndexLink"/>
                <w:rtl w:val="true"/>
              </w:rPr>
              <w:t>میرزا محمّد طاهر شهاب اصفهانی</w:t>
            </w:r>
            <w:r>
              <w:rPr>
                <w:rStyle w:val="IndexLink"/>
                <w:rtl w:val="true"/>
              </w:rPr>
              <w:t>*</w:t>
              <w:tab/>
            </w:r>
            <w:r>
              <w:rPr>
                <w:rStyle w:val="IndexLink"/>
              </w:rPr>
              <w:t>572</w:t>
            </w:r>
          </w:hyperlink>
        </w:p>
        <w:p>
          <w:pPr>
            <w:pStyle w:val="Contents3"/>
            <w:tabs>
              <w:tab w:val="clear" w:pos="8459"/>
              <w:tab w:val="right" w:pos="9026" w:leader="dot"/>
            </w:tabs>
            <w:rPr/>
          </w:pPr>
          <w:hyperlink w:anchor="__RefHeading___Toc2477274_3224264995">
            <w:r>
              <w:rPr>
                <w:webHidden/>
                <w:rStyle w:val="IndexLink"/>
                <w:rtl w:val="true"/>
              </w:rPr>
              <w:t>حاج طاهر شیرازی</w:t>
            </w:r>
            <w:r>
              <w:rPr>
                <w:rStyle w:val="IndexLink"/>
                <w:rtl w:val="true"/>
              </w:rPr>
              <w:tab/>
            </w:r>
            <w:r>
              <w:rPr>
                <w:rStyle w:val="IndexLink"/>
              </w:rPr>
              <w:t>573</w:t>
            </w:r>
          </w:hyperlink>
        </w:p>
        <w:p>
          <w:pPr>
            <w:pStyle w:val="Contents3"/>
            <w:tabs>
              <w:tab w:val="clear" w:pos="8459"/>
              <w:tab w:val="right" w:pos="9026" w:leader="dot"/>
            </w:tabs>
            <w:rPr/>
          </w:pPr>
          <w:hyperlink w:anchor="__RefHeading___Toc2477276_3224264995">
            <w:r>
              <w:rPr>
                <w:webHidden/>
                <w:rStyle w:val="IndexLink"/>
                <w:rtl w:val="true"/>
              </w:rPr>
              <w:t>میر محمّد طاهر علوی کاشانی</w:t>
            </w:r>
            <w:r>
              <w:rPr>
                <w:rStyle w:val="IndexLink"/>
                <w:rtl w:val="true"/>
              </w:rPr>
              <w:tab/>
            </w:r>
            <w:r>
              <w:rPr>
                <w:rStyle w:val="IndexLink"/>
              </w:rPr>
              <w:t>573</w:t>
            </w:r>
          </w:hyperlink>
        </w:p>
        <w:p>
          <w:pPr>
            <w:pStyle w:val="Contents3"/>
            <w:tabs>
              <w:tab w:val="clear" w:pos="8459"/>
              <w:tab w:val="right" w:pos="9026" w:leader="dot"/>
            </w:tabs>
            <w:rPr/>
          </w:pPr>
          <w:hyperlink w:anchor="__RefHeading___Toc2477278_3224264995">
            <w:r>
              <w:rPr>
                <w:webHidden/>
                <w:rStyle w:val="IndexLink"/>
                <w:rtl w:val="true"/>
              </w:rPr>
              <w:t>میرزا طاهر مستوفی</w:t>
            </w:r>
            <w:r>
              <w:rPr>
                <w:rStyle w:val="IndexLink"/>
                <w:rtl w:val="true"/>
              </w:rPr>
              <w:tab/>
            </w:r>
            <w:r>
              <w:rPr>
                <w:rStyle w:val="IndexLink"/>
              </w:rPr>
              <w:t>574</w:t>
            </w:r>
          </w:hyperlink>
        </w:p>
        <w:p>
          <w:pPr>
            <w:pStyle w:val="Contents3"/>
            <w:tabs>
              <w:tab w:val="clear" w:pos="8459"/>
              <w:tab w:val="right" w:pos="9026" w:leader="dot"/>
            </w:tabs>
            <w:rPr/>
          </w:pPr>
          <w:hyperlink w:anchor="__RefHeading___Toc2477280_3224264995">
            <w:r>
              <w:rPr>
                <w:webHidden/>
                <w:rStyle w:val="IndexLink"/>
                <w:rtl w:val="true"/>
              </w:rPr>
              <w:t>طاهر محتسب</w:t>
            </w:r>
            <w:r>
              <w:rPr>
                <w:rStyle w:val="IndexLink"/>
                <w:rtl w:val="true"/>
              </w:rPr>
              <w:tab/>
            </w:r>
            <w:r>
              <w:rPr>
                <w:rStyle w:val="IndexLink"/>
              </w:rPr>
              <w:t>574</w:t>
            </w:r>
          </w:hyperlink>
        </w:p>
        <w:p>
          <w:pPr>
            <w:pStyle w:val="Contents3"/>
            <w:tabs>
              <w:tab w:val="clear" w:pos="8459"/>
              <w:tab w:val="right" w:pos="9026" w:leader="dot"/>
            </w:tabs>
            <w:rPr/>
          </w:pPr>
          <w:hyperlink w:anchor="__RefHeading___Toc2477282_3224264995">
            <w:r>
              <w:rPr>
                <w:webHidden/>
                <w:rStyle w:val="IndexLink"/>
                <w:rtl w:val="true"/>
              </w:rPr>
              <w:t>میرزا محمّد طاهر نایینی</w:t>
            </w:r>
            <w:r>
              <w:rPr>
                <w:rStyle w:val="IndexLink"/>
                <w:rtl w:val="true"/>
              </w:rPr>
              <w:tab/>
            </w:r>
            <w:r>
              <w:rPr>
                <w:rStyle w:val="IndexLink"/>
              </w:rPr>
              <w:t>574</w:t>
            </w:r>
          </w:hyperlink>
        </w:p>
        <w:p>
          <w:pPr>
            <w:pStyle w:val="Contents3"/>
            <w:tabs>
              <w:tab w:val="clear" w:pos="8459"/>
              <w:tab w:val="right" w:pos="9026" w:leader="dot"/>
            </w:tabs>
            <w:rPr/>
          </w:pPr>
          <w:hyperlink w:anchor="__RefHeading___Toc2477284_3224264995">
            <w:r>
              <w:rPr>
                <w:webHidden/>
                <w:rStyle w:val="IndexLink"/>
                <w:rtl w:val="true"/>
              </w:rPr>
              <w:t>میرزا طاهر نزهت اصفهانی</w:t>
            </w:r>
            <w:r>
              <w:rPr>
                <w:rStyle w:val="IndexLink"/>
                <w:rtl w:val="true"/>
              </w:rPr>
              <w:tab/>
            </w:r>
            <w:r>
              <w:rPr>
                <w:rStyle w:val="IndexLink"/>
              </w:rPr>
              <w:t>574</w:t>
            </w:r>
          </w:hyperlink>
        </w:p>
        <w:p>
          <w:pPr>
            <w:pStyle w:val="Contents3"/>
            <w:tabs>
              <w:tab w:val="clear" w:pos="8459"/>
              <w:tab w:val="right" w:pos="9026" w:leader="dot"/>
            </w:tabs>
            <w:rPr/>
          </w:pPr>
          <w:hyperlink w:anchor="__RefHeading___Toc2477286_3224264995">
            <w:r>
              <w:rPr>
                <w:webHidden/>
                <w:rStyle w:val="IndexLink"/>
                <w:rtl w:val="true"/>
              </w:rPr>
              <w:t>طاهری نایینی</w:t>
            </w:r>
            <w:r>
              <w:rPr>
                <w:rStyle w:val="IndexLink"/>
                <w:rtl w:val="true"/>
              </w:rPr>
              <w:tab/>
            </w:r>
            <w:r>
              <w:rPr>
                <w:rStyle w:val="IndexLink"/>
              </w:rPr>
              <w:t>575</w:t>
            </w:r>
          </w:hyperlink>
        </w:p>
        <w:p>
          <w:pPr>
            <w:pStyle w:val="Contents3"/>
            <w:tabs>
              <w:tab w:val="clear" w:pos="8459"/>
              <w:tab w:val="right" w:pos="9026" w:leader="dot"/>
            </w:tabs>
            <w:rPr/>
          </w:pPr>
          <w:hyperlink w:anchor="__RefHeading___Toc2477288_3224264995">
            <w:r>
              <w:rPr>
                <w:webHidden/>
                <w:rStyle w:val="IndexLink"/>
                <w:rtl w:val="true"/>
              </w:rPr>
              <w:t>طبعی قزوینی</w:t>
            </w:r>
            <w:r>
              <w:rPr>
                <w:rStyle w:val="IndexLink"/>
                <w:rtl w:val="true"/>
              </w:rPr>
              <w:t>*</w:t>
              <w:tab/>
            </w:r>
            <w:r>
              <w:rPr>
                <w:rStyle w:val="IndexLink"/>
              </w:rPr>
              <w:t>575</w:t>
            </w:r>
          </w:hyperlink>
        </w:p>
        <w:p>
          <w:pPr>
            <w:pStyle w:val="Contents3"/>
            <w:tabs>
              <w:tab w:val="clear" w:pos="8459"/>
              <w:tab w:val="right" w:pos="9026" w:leader="dot"/>
            </w:tabs>
            <w:rPr/>
          </w:pPr>
          <w:hyperlink w:anchor="__RefHeading___Toc2477290_3224264995">
            <w:r>
              <w:rPr>
                <w:webHidden/>
                <w:rStyle w:val="IndexLink"/>
                <w:rtl w:val="true"/>
              </w:rPr>
              <w:t>طلحه جیانی اصفهانی</w:t>
            </w:r>
            <w:r>
              <w:rPr>
                <w:rStyle w:val="IndexLink"/>
                <w:rtl w:val="true"/>
              </w:rPr>
              <w:tab/>
            </w:r>
            <w:r>
              <w:rPr>
                <w:rStyle w:val="IndexLink"/>
              </w:rPr>
              <w:t>576</w:t>
            </w:r>
          </w:hyperlink>
        </w:p>
        <w:p>
          <w:pPr>
            <w:pStyle w:val="Contents3"/>
            <w:tabs>
              <w:tab w:val="clear" w:pos="8459"/>
              <w:tab w:val="right" w:pos="9026" w:leader="dot"/>
            </w:tabs>
            <w:rPr/>
          </w:pPr>
          <w:hyperlink w:anchor="__RefHeading___Toc2477292_3224264995">
            <w:r>
              <w:rPr>
                <w:webHidden/>
                <w:rStyle w:val="IndexLink"/>
                <w:rtl w:val="true"/>
              </w:rPr>
              <w:t>طلحه صالحانی</w:t>
            </w:r>
            <w:r>
              <w:rPr>
                <w:rStyle w:val="IndexLink"/>
                <w:rtl w:val="true"/>
              </w:rPr>
              <w:tab/>
            </w:r>
            <w:r>
              <w:rPr>
                <w:rStyle w:val="IndexLink"/>
              </w:rPr>
              <w:t>576</w:t>
            </w:r>
          </w:hyperlink>
        </w:p>
        <w:p>
          <w:pPr>
            <w:pStyle w:val="Contents3"/>
            <w:tabs>
              <w:tab w:val="clear" w:pos="8459"/>
              <w:tab w:val="right" w:pos="9026" w:leader="dot"/>
            </w:tabs>
            <w:rPr/>
          </w:pPr>
          <w:hyperlink w:anchor="__RefHeading___Toc2477294_3224264995">
            <w:r>
              <w:rPr>
                <w:webHidden/>
                <w:rStyle w:val="IndexLink"/>
                <w:rtl w:val="true"/>
              </w:rPr>
              <w:t>طلحه اصفهانی</w:t>
            </w:r>
            <w:r>
              <w:rPr>
                <w:rStyle w:val="IndexLink"/>
                <w:rtl w:val="true"/>
              </w:rPr>
              <w:tab/>
            </w:r>
            <w:r>
              <w:rPr>
                <w:rStyle w:val="IndexLink"/>
              </w:rPr>
              <w:t>577</w:t>
            </w:r>
          </w:hyperlink>
        </w:p>
        <w:p>
          <w:pPr>
            <w:pStyle w:val="Contents2"/>
            <w:tabs>
              <w:tab w:val="clear" w:pos="8743"/>
              <w:tab w:val="right" w:pos="9026" w:leader="dot"/>
            </w:tabs>
            <w:rPr/>
          </w:pPr>
          <w:hyperlink w:anchor="__RefHeading___Toc2477296_3224264995">
            <w:r>
              <w:rPr>
                <w:webHidden/>
                <w:rStyle w:val="IndexLink"/>
                <w:rtl w:val="true"/>
              </w:rPr>
              <w:t>«</w:t>
            </w:r>
            <w:r>
              <w:rPr>
                <w:rStyle w:val="IndexLink"/>
                <w:rtl w:val="true"/>
              </w:rPr>
              <w:t>ظ</w:t>
            </w:r>
            <w:r>
              <w:rPr>
                <w:rStyle w:val="IndexLink"/>
                <w:rtl w:val="true"/>
              </w:rPr>
              <w:t>»</w:t>
              <w:tab/>
            </w:r>
            <w:r>
              <w:rPr>
                <w:rStyle w:val="IndexLink"/>
              </w:rPr>
              <w:t>578</w:t>
            </w:r>
          </w:hyperlink>
        </w:p>
        <w:p>
          <w:pPr>
            <w:pStyle w:val="Contents3"/>
            <w:tabs>
              <w:tab w:val="clear" w:pos="8459"/>
              <w:tab w:val="right" w:pos="9026" w:leader="dot"/>
            </w:tabs>
            <w:rPr/>
          </w:pPr>
          <w:hyperlink w:anchor="__RefHeading___Toc2477298_3224264995">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2477300_3224264995">
            <w:r>
              <w:rPr>
                <w:webHidden/>
                <w:rStyle w:val="IndexLink"/>
                <w:rtl w:val="true"/>
              </w:rPr>
              <w:t>ظفر نیشابوری</w:t>
            </w:r>
            <w:r>
              <w:rPr>
                <w:rStyle w:val="IndexLink"/>
                <w:rtl w:val="true"/>
              </w:rPr>
              <w:tab/>
            </w:r>
            <w:r>
              <w:rPr>
                <w:rStyle w:val="IndexLink"/>
              </w:rPr>
              <w:t>579</w:t>
            </w:r>
          </w:hyperlink>
        </w:p>
        <w:p>
          <w:pPr>
            <w:pStyle w:val="Contents3"/>
            <w:tabs>
              <w:tab w:val="clear" w:pos="8459"/>
              <w:tab w:val="right" w:pos="9026" w:leader="dot"/>
            </w:tabs>
            <w:rPr/>
          </w:pPr>
          <w:hyperlink w:anchor="__RefHeading___Toc2477302_3224264995">
            <w:r>
              <w:rPr>
                <w:webHidden/>
                <w:rStyle w:val="IndexLink"/>
                <w:rtl w:val="true"/>
              </w:rPr>
              <w:t>ظفر حسن‌آبادی</w:t>
            </w:r>
            <w:r>
              <w:rPr>
                <w:rStyle w:val="IndexLink"/>
                <w:rtl w:val="true"/>
              </w:rPr>
              <w:t>*</w:t>
              <w:tab/>
            </w:r>
            <w:r>
              <w:rPr>
                <w:rStyle w:val="IndexLink"/>
              </w:rPr>
              <w:t>579</w:t>
            </w:r>
          </w:hyperlink>
        </w:p>
        <w:p>
          <w:pPr>
            <w:pStyle w:val="Contents3"/>
            <w:tabs>
              <w:tab w:val="clear" w:pos="8459"/>
              <w:tab w:val="right" w:pos="9026" w:leader="dot"/>
            </w:tabs>
            <w:rPr/>
          </w:pPr>
          <w:hyperlink w:anchor="__RefHeading___Toc2477304_3224264995">
            <w:r>
              <w:rPr>
                <w:webHidden/>
                <w:rStyle w:val="IndexLink"/>
                <w:rtl w:val="true"/>
              </w:rPr>
              <w:t>ظفر معلّم اصفهانی</w:t>
            </w:r>
            <w:r>
              <w:rPr>
                <w:rStyle w:val="IndexLink"/>
                <w:rtl w:val="true"/>
              </w:rPr>
              <w:tab/>
            </w:r>
            <w:r>
              <w:rPr>
                <w:rStyle w:val="IndexLink"/>
              </w:rPr>
              <w:t>579</w:t>
            </w:r>
          </w:hyperlink>
        </w:p>
        <w:p>
          <w:pPr>
            <w:pStyle w:val="Contents3"/>
            <w:tabs>
              <w:tab w:val="clear" w:pos="8459"/>
              <w:tab w:val="right" w:pos="9026" w:leader="dot"/>
            </w:tabs>
            <w:rPr/>
          </w:pPr>
          <w:hyperlink w:anchor="__RefHeading___Toc2477306_3224264995">
            <w:r>
              <w:rPr>
                <w:webHidden/>
                <w:rStyle w:val="IndexLink"/>
                <w:rtl w:val="true"/>
              </w:rPr>
              <w:t>ملّا ظفرعلی جرأت اصفهانی</w:t>
            </w:r>
            <w:r>
              <w:rPr>
                <w:rStyle w:val="IndexLink"/>
                <w:rtl w:val="true"/>
              </w:rPr>
              <w:t>*</w:t>
              <w:tab/>
            </w:r>
            <w:r>
              <w:rPr>
                <w:rStyle w:val="IndexLink"/>
              </w:rPr>
              <w:t>579</w:t>
            </w:r>
          </w:hyperlink>
        </w:p>
        <w:p>
          <w:pPr>
            <w:pStyle w:val="Contents3"/>
            <w:tabs>
              <w:tab w:val="clear" w:pos="8459"/>
              <w:tab w:val="right" w:pos="9026" w:leader="dot"/>
            </w:tabs>
            <w:rPr/>
          </w:pPr>
          <w:hyperlink w:anchor="__RefHeading___Toc2477308_3224264995">
            <w:r>
              <w:rPr>
                <w:webHidden/>
                <w:rStyle w:val="IndexLink"/>
                <w:rtl w:val="true"/>
              </w:rPr>
              <w:t>محمّد ظهیر اصفهانی</w:t>
            </w:r>
            <w:r>
              <w:rPr>
                <w:rStyle w:val="IndexLink"/>
                <w:rtl w:val="true"/>
              </w:rPr>
              <w:tab/>
            </w:r>
            <w:r>
              <w:rPr>
                <w:rStyle w:val="IndexLink"/>
              </w:rPr>
              <w:t>580</w:t>
            </w:r>
          </w:hyperlink>
        </w:p>
        <w:p>
          <w:pPr>
            <w:pStyle w:val="Contents3"/>
            <w:tabs>
              <w:tab w:val="clear" w:pos="8459"/>
              <w:tab w:val="right" w:pos="9026" w:leader="dot"/>
            </w:tabs>
            <w:rPr/>
          </w:pPr>
          <w:hyperlink w:anchor="__RefHeading___Toc2477310_3224264995">
            <w:r>
              <w:rPr>
                <w:webHidden/>
                <w:rStyle w:val="IndexLink"/>
                <w:rtl w:val="true"/>
              </w:rPr>
              <w:t>ظهیر فارسی</w:t>
            </w:r>
            <w:r>
              <w:rPr>
                <w:rStyle w:val="IndexLink"/>
                <w:rtl w:val="true"/>
              </w:rPr>
              <w:tab/>
            </w:r>
            <w:r>
              <w:rPr>
                <w:rStyle w:val="IndexLink"/>
              </w:rPr>
              <w:t>580</w:t>
            </w:r>
          </w:hyperlink>
        </w:p>
        <w:p>
          <w:pPr>
            <w:pStyle w:val="Contents2"/>
            <w:tabs>
              <w:tab w:val="clear" w:pos="8743"/>
              <w:tab w:val="right" w:pos="9026" w:leader="dot"/>
            </w:tabs>
            <w:rPr/>
          </w:pPr>
          <w:hyperlink w:anchor="__RefHeading___Toc2477312_3224264995">
            <w:r>
              <w:rPr>
                <w:webHidden/>
                <w:rStyle w:val="IndexLink"/>
                <w:rtl w:val="true"/>
              </w:rPr>
              <w:t>فهرست مطالب</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9_110456"/>
      <w:bookmarkStart w:id="1" w:name="pg12849_110456"/>
      <w:bookmarkEnd w:id="1"/>
    </w:p>
    <w:p>
      <w:pPr>
        <w:pStyle w:val="Heading2"/>
        <w:numPr>
          <w:ilvl w:val="1"/>
          <w:numId w:val="1"/>
        </w:numPr>
        <w:rPr/>
      </w:pPr>
      <w:bookmarkStart w:id="2" w:name="pg12849_110456"/>
      <w:bookmarkStart w:id="3" w:name="__RefHeading___Toc2475236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مصلح‌الدین مهدوی ؛ تصحیح ، تحقیق و اضافات غلام‌رضا نصراللهی؛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فرهنگی‌تفریحی شهرداری اصفهان، مرکز اصفهان‌شناسی و خانه ملل ، ستاد نکوداشت اصفهان پایتخت فرهنگی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فرهنگی‌تفریحی شهرداری اصفهان،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نصرالهی، غلامرضا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نکوداشت اصفهان پایتخت فرهنگی جهان 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5238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اعلام اصفهان</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ـ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محقّق، زنده‌یاد</w:t>
      </w:r>
    </w:p>
    <w:p>
      <w:pPr>
        <w:pStyle w:val="BookText"/>
        <w:rPr/>
      </w:pPr>
      <w:r>
        <w:rPr>
          <w:rFonts w:ascii="Amiri" w:hAnsi="Amiri" w:eastAsia="Amiri" w:cs="Amiri"/>
          <w:color w:val="111111"/>
          <w:sz w:val="28"/>
          <w:sz w:val="28"/>
          <w:szCs w:val="28"/>
          <w:rtl w:val="true"/>
          <w:lang w:bidi="ar-SA"/>
        </w:rPr>
        <w:t>سیّدمصلح‌الدّین مهدوی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تحقیق و اضافات</w:t>
      </w:r>
    </w:p>
    <w:p>
      <w:pPr>
        <w:pStyle w:val="BookText"/>
        <w:rPr/>
      </w:pPr>
      <w:r>
        <w:rPr>
          <w:rFonts w:ascii="IRNazanin" w:hAnsi="IRNazanin" w:eastAsia="IRNazanin"/>
          <w:color w:val="111111"/>
          <w:sz w:val="28"/>
          <w:sz w:val="28"/>
          <w:szCs w:val="28"/>
          <w:rtl w:val="true"/>
          <w:lang w:bidi="fa-IR"/>
        </w:rPr>
        <w:t>غلامرضا نصراللّهی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bookmarkStart w:id="7" w:name="pg12849_110462"/>
    </w:p>
    <w:p>
      <w:pPr>
        <w:pStyle w:val="Heading2"/>
        <w:numPr>
          <w:ilvl w:val="1"/>
          <w:numId w:val="1"/>
        </w:numPr>
        <w:rPr/>
      </w:pPr>
      <w:bookmarkStart w:id="8" w:name="__RefHeading___Toc2475240_3224264995"/>
      <w:bookmarkStart w:id="9" w:name="_Toc3"/>
      <w:bookmarkEnd w:id="7"/>
      <w:bookmarkEnd w:id="8"/>
      <w:r>
        <w:rPr>
          <w:rtl w:val="true"/>
        </w:rPr>
        <w:t>مقدّمه تحقیق</w:t>
      </w:r>
      <w:bookmarkEnd w:id="9"/>
    </w:p>
    <w:p>
      <w:pPr>
        <w:pStyle w:val="BookText"/>
        <w:rPr/>
      </w:pPr>
      <w:r>
        <w:rPr>
          <w:rFonts w:ascii="IRNazanin" w:hAnsi="IRNazanin" w:eastAsia="IRNazanin"/>
          <w:color w:val="111111"/>
          <w:sz w:val="28"/>
          <w:sz w:val="28"/>
          <w:szCs w:val="28"/>
          <w:rtl w:val="true"/>
          <w:lang w:bidi="fa-IR"/>
        </w:rPr>
        <w:t xml:space="preserve">بار دیگر لطف خداوند شامل حال ما شد و موفق به تنظیم و چاپ سوّمین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که اینک در اختیار شماست و شامل مدخل‌هایی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 ژ، س، ش، ص، ض، 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بزرگی که مرحوم استاد مصلح‌الدّین مهدوی رحمه‌الله در این مجموعه عظیم، نموده‌اند، گشودن چندین هزار مدخل جدید شرح حال از علماء، شعراء، هنرمندان، سیاستمداران، عرفاء و بزرگانی است که منبع دیگری برای اطلّاع از احوال و آثار آنان موجود نیست و یا در کمتر جایی می‌توان از آنان نام و نشانی یافت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کسانی باشند که این شرح حال‌ها را غیرضروری و بی‌فایده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از این مطلب غافلند که بزرگان علم و فرهنگ ما همچون فردوسی، مولوی، حافظ، سعدی، خواجه نظام‌الملک، فارابی، ابن سینا، خوارزمی، شیخ بهائی، مجلسی، میرعماد و امثالهم، درست است که خود صاحب نبوغ و قریحه خدادادی بوده و با تلاش و زحمت شبانه‌روزی قلّه‌های بلند فرهنگ و هنر و علم را فتح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مدیون هزاران چهره گمنامی هستند که فرهنگ و دانش و هنر را پاس داشته و ترویج کرده و به نسل‌های آینده انتقال داده‌اند و لازم است با این چهره‌های گمنام امّا خدوم و مؤثّر در تکامل علمی و فرهنگی کشورمان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گمنام با آثار به جای</w:t>
      </w:r>
    </w:p>
    <w:p>
      <w:pPr>
        <w:pStyle w:val="BookText"/>
        <w:rPr/>
      </w:pPr>
      <w:r>
        <w:rPr>
          <w:rFonts w:ascii="IRNazanin" w:hAnsi="IRNazanin" w:eastAsia="IRNazanin"/>
          <w:color w:val="111111"/>
          <w:sz w:val="28"/>
          <w:sz w:val="28"/>
          <w:szCs w:val="28"/>
          <w:rtl w:val="true"/>
          <w:lang w:bidi="fa-IR"/>
        </w:rPr>
        <w:t>مانده از خود هویت تاریخی و فرهنگی ما را شکل داده‌اند ضمن آنکه بسیاری از آنان از شهرها و روستاهای کوچک و کم اهمیّتی برخاسته‌اند که بیان شرح حال آنان می‌تواند در تدوین تواریخ محلّی به کار آید و برای محققّان منبعی ارزشمند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معنی نیست که مؤلّف فقید هر شخص کم اهمیت و چهره گمنامی را در این کتاب مطرح ساخته و برای او بزرگ‌نمایی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تمامی مطالب این کتاب متّکی بر اسناد و منابع معتبر است و گزینش مدخل‌های کتاب تابع ملاک‌های علمی و قابل قبول برای محقّقان و صاحب نظران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دو جلد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سایت‌های اینترنتی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تخصّصی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اصفهان‌شناسی و خانه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این اثر پرداخته شد و یا در برخی از نشریات و مجلّات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و نقد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و زحمت مدیران و نویسندگان این سایت‌ها و مطبوعات قدردانی و تشکر می‌کنیم و از نقدها و راهنمائی‌های آنان در تصحیح تکمیل و رفع نواقص کتاب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وفات استاد مهدوی بسیاری از شعرای اصفهان در رثای ایشان شعر سرودند و ما در نظر داشتیم که این اشعار را به همراه مقالات و مطالب دیگر در یادنامه‌ای منتشر کنیم ولی اشتغال به تکمیل و تحقیق این کتاب ما را از تهیه و چاپ یادنامه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اکنون مطالبی را که در مورد ایشان فراهم آورده‌ایم، به تدریج در مقدمه جلدهای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تا با فراهم شدن شرایط، این مطالب به همراه سایر مقالات در آینده در یادنامه مخصوص ایشان به چاپ برسد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کسانی که در تایپ، نمونه‌خوانی و غلط‌گیری، نظارت، چاپ و صحافی و انتشار و پیگیری امور جهت چاپ کتاب فعالیّت کرده‌اند و در جلدهای قبل به نام آنان اشاره کرده‌ایم صمیمانه تشکر می‌کنیم و سلامتی و موفقیت آنان را از خداوند متعال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معظم حوزه و دانشگاه، محقّقین علاقمندان که مطالبی جهت</w:t>
      </w:r>
    </w:p>
    <w:p>
      <w:pPr>
        <w:pStyle w:val="BookText"/>
        <w:rPr/>
      </w:pPr>
      <w:r>
        <w:rPr>
          <w:rFonts w:ascii="IRNazanin" w:hAnsi="IRNazanin" w:eastAsia="IRNazanin"/>
          <w:color w:val="111111"/>
          <w:sz w:val="28"/>
          <w:sz w:val="28"/>
          <w:szCs w:val="28"/>
          <w:rtl w:val="true"/>
          <w:lang w:bidi="fa-IR"/>
        </w:rPr>
        <w:t xml:space="preserve">نقد و بررسی و تکمیل و تصحیح کتاب دارند تقاضا داریم آنها را در اختیار ما قرار دهند تا در مجلّدات بعدی و یا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السّلام علیکم و رحمة اللّه و برکاته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16/5/88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نصراللّهی</w:t>
      </w:r>
      <w:bookmarkStart w:id="10" w:name="pg12849_110466"/>
    </w:p>
    <w:p>
      <w:pPr>
        <w:pStyle w:val="BookText"/>
        <w:rPr/>
      </w:pPr>
      <w:bookmarkEnd w:id="10"/>
      <w:r>
        <w:rPr>
          <w:rFonts w:ascii="IRNazanin" w:hAnsi="IRNazanin" w:eastAsia="IRNazanin"/>
          <w:color w:val="111111"/>
          <w:sz w:val="28"/>
          <w:sz w:val="28"/>
          <w:szCs w:val="28"/>
          <w:rtl w:val="true"/>
          <w:lang w:bidi="fa-IR"/>
        </w:rPr>
        <w:t>از شمار دو چشم یک تن کم</w:t>
      </w:r>
    </w:p>
    <w:p>
      <w:pPr>
        <w:pStyle w:val="BookText"/>
        <w:rPr/>
      </w:pPr>
      <w:r>
        <w:rPr>
          <w:rFonts w:ascii="IRNazanin" w:hAnsi="IRNazanin" w:eastAsia="IRNazanin"/>
          <w:color w:val="111111"/>
          <w:sz w:val="28"/>
          <w:sz w:val="28"/>
          <w:szCs w:val="28"/>
          <w:rtl w:val="true"/>
          <w:lang w:bidi="fa-IR"/>
        </w:rPr>
        <w:t>و از شمار خـرد هزاران بیش</w:t>
      </w:r>
    </w:p>
    <w:p>
      <w:pPr>
        <w:pStyle w:val="Heading2"/>
        <w:numPr>
          <w:ilvl w:val="1"/>
          <w:numId w:val="1"/>
        </w:numPr>
        <w:rPr/>
      </w:pPr>
      <w:bookmarkStart w:id="11" w:name="__RefHeading___Toc2475242_3224264995"/>
      <w:bookmarkStart w:id="12" w:name="_Toc4"/>
      <w:bookmarkEnd w:id="11"/>
      <w:r>
        <w:rPr>
          <w:rtl w:val="true"/>
        </w:rPr>
        <w:t>سوگنامه</w:t>
      </w:r>
      <w:bookmarkEnd w:id="12"/>
    </w:p>
    <w:p>
      <w:pPr>
        <w:pStyle w:val="BookText"/>
        <w:rPr/>
      </w:pPr>
      <w:r>
        <w:rPr>
          <w:rFonts w:ascii="IRNazanin" w:hAnsi="IRNazanin" w:eastAsia="IRNazanin"/>
          <w:color w:val="111111"/>
          <w:sz w:val="28"/>
          <w:sz w:val="28"/>
          <w:szCs w:val="28"/>
          <w:rtl w:val="true"/>
          <w:lang w:bidi="fa-IR"/>
        </w:rPr>
        <w:t>استاد سیّد مصلح‌الدّین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کتاب</w:t>
      </w:r>
    </w:p>
    <w:p>
      <w:pPr>
        <w:pStyle w:val="BookText"/>
        <w:rPr/>
      </w:pPr>
      <w:r>
        <w:rPr>
          <w:rFonts w:ascii="IRNazanin" w:hAnsi="IRNazanin" w:eastAsia="IRNazanin"/>
          <w:color w:val="111111"/>
          <w:sz w:val="28"/>
          <w:sz w:val="28"/>
          <w:szCs w:val="28"/>
          <w:rtl w:val="true"/>
          <w:lang w:bidi="fa-IR"/>
        </w:rPr>
        <w:t>بر حیاتی که آن بود چو حباب دل مبندید یا ابوالالباب</w:t>
      </w:r>
    </w:p>
    <w:p>
      <w:pPr>
        <w:pStyle w:val="BookText"/>
        <w:rPr/>
      </w:pPr>
      <w:r>
        <w:rPr>
          <w:rFonts w:ascii="IRNazanin" w:hAnsi="IRNazanin" w:eastAsia="IRNazanin"/>
          <w:color w:val="111111"/>
          <w:sz w:val="28"/>
          <w:sz w:val="28"/>
          <w:szCs w:val="28"/>
          <w:rtl w:val="true"/>
          <w:lang w:bidi="fa-IR"/>
        </w:rPr>
        <w:t>زندگی جهان بود تاری که تندوش بافته به لعاب</w:t>
      </w:r>
    </w:p>
    <w:p>
      <w:pPr>
        <w:pStyle w:val="BookText"/>
        <w:rPr/>
      </w:pPr>
      <w:r>
        <w:rPr>
          <w:rFonts w:ascii="IRNazanin" w:hAnsi="IRNazanin" w:eastAsia="IRNazanin"/>
          <w:color w:val="111111"/>
          <w:sz w:val="28"/>
          <w:sz w:val="28"/>
          <w:szCs w:val="28"/>
          <w:rtl w:val="true"/>
          <w:lang w:bidi="fa-IR"/>
        </w:rPr>
        <w:t>یا جهان کوره‌ایست از آتش عمر ما اندر آن بود سیماب</w:t>
      </w:r>
    </w:p>
    <w:p>
      <w:pPr>
        <w:pStyle w:val="BookText"/>
        <w:rPr/>
      </w:pPr>
      <w:r>
        <w:rPr>
          <w:rFonts w:ascii="IRNazanin" w:hAnsi="IRNazanin" w:eastAsia="IRNazanin"/>
          <w:color w:val="111111"/>
          <w:sz w:val="28"/>
          <w:sz w:val="28"/>
          <w:szCs w:val="28"/>
          <w:rtl w:val="true"/>
          <w:lang w:bidi="fa-IR"/>
        </w:rPr>
        <w:t>یا که سراب سوزانیست که نماید به دیده برکه آب</w:t>
      </w:r>
    </w:p>
    <w:p>
      <w:pPr>
        <w:pStyle w:val="BookText"/>
        <w:rPr/>
      </w:pPr>
      <w:r>
        <w:rPr>
          <w:rFonts w:ascii="IRNazanin" w:hAnsi="IRNazanin" w:eastAsia="IRNazanin"/>
          <w:color w:val="111111"/>
          <w:sz w:val="28"/>
          <w:sz w:val="28"/>
          <w:szCs w:val="28"/>
          <w:rtl w:val="true"/>
          <w:lang w:bidi="fa-IR"/>
        </w:rPr>
        <w:t>این جهان آن کلاه بر دادیست که ربود افسر از سر داراب</w:t>
      </w:r>
    </w:p>
    <w:p>
      <w:pPr>
        <w:pStyle w:val="BookText"/>
        <w:rPr/>
      </w:pPr>
      <w:r>
        <w:rPr>
          <w:rFonts w:ascii="IRNazanin" w:hAnsi="IRNazanin" w:eastAsia="IRNazanin"/>
          <w:color w:val="111111"/>
          <w:sz w:val="28"/>
          <w:sz w:val="28"/>
          <w:szCs w:val="28"/>
          <w:rtl w:val="true"/>
          <w:lang w:bidi="fa-IR"/>
        </w:rPr>
        <w:t>بین چگونه به تیشه نیرنگ کاخ کسری وجم نمود خراب</w:t>
      </w:r>
    </w:p>
    <w:p>
      <w:pPr>
        <w:pStyle w:val="BookText"/>
        <w:rPr/>
      </w:pPr>
      <w:r>
        <w:rPr>
          <w:rFonts w:ascii="IRNazanin" w:hAnsi="IRNazanin" w:eastAsia="IRNazanin"/>
          <w:color w:val="111111"/>
          <w:sz w:val="28"/>
          <w:sz w:val="28"/>
          <w:szCs w:val="28"/>
          <w:rtl w:val="true"/>
          <w:lang w:bidi="fa-IR"/>
        </w:rPr>
        <w:t>پژمرد هر گلی که می‌بینی در گلستان اگر بود شاداب</w:t>
      </w:r>
    </w:p>
    <w:p>
      <w:pPr>
        <w:pStyle w:val="BookText"/>
        <w:rPr/>
      </w:pPr>
      <w:r>
        <w:rPr>
          <w:rFonts w:ascii="IRNazanin" w:hAnsi="IRNazanin" w:eastAsia="IRNazanin"/>
          <w:color w:val="111111"/>
          <w:sz w:val="28"/>
          <w:sz w:val="28"/>
          <w:szCs w:val="28"/>
          <w:rtl w:val="true"/>
          <w:lang w:bidi="fa-IR"/>
        </w:rPr>
        <w:t>مسکنت خاک می‌شود آخر کاخ‌سازی اگر ز لعل حسّاب</w:t>
      </w:r>
    </w:p>
    <w:p>
      <w:pPr>
        <w:pStyle w:val="BookText"/>
        <w:rPr/>
      </w:pPr>
      <w:r>
        <w:rPr>
          <w:rFonts w:ascii="IRNazanin" w:hAnsi="IRNazanin" w:eastAsia="IRNazanin"/>
          <w:color w:val="111111"/>
          <w:sz w:val="28"/>
          <w:sz w:val="28"/>
          <w:szCs w:val="28"/>
          <w:rtl w:val="true"/>
          <w:lang w:bidi="fa-IR"/>
        </w:rPr>
        <w:t>هست اجل چون عقاب و ماصعوه صعوه گر برَهَد ز چنگ عقاب</w:t>
      </w:r>
    </w:p>
    <w:p>
      <w:pPr>
        <w:pStyle w:val="BookText"/>
        <w:rPr/>
      </w:pPr>
      <w:r>
        <w:rPr>
          <w:rFonts w:ascii="IRNazanin" w:hAnsi="IRNazanin" w:eastAsia="IRNazanin"/>
          <w:color w:val="111111"/>
          <w:sz w:val="28"/>
          <w:sz w:val="28"/>
          <w:szCs w:val="28"/>
          <w:rtl w:val="true"/>
          <w:lang w:bidi="fa-IR"/>
        </w:rPr>
        <w:t>خاک تنهاست خوانیش خم می خون دلهاست گوئیش می ناب</w:t>
      </w:r>
    </w:p>
    <w:p>
      <w:pPr>
        <w:pStyle w:val="BookText"/>
        <w:rPr/>
      </w:pPr>
      <w:r>
        <w:rPr>
          <w:rFonts w:ascii="IRNazanin" w:hAnsi="IRNazanin" w:eastAsia="IRNazanin"/>
          <w:color w:val="111111"/>
          <w:sz w:val="28"/>
          <w:sz w:val="28"/>
          <w:szCs w:val="28"/>
          <w:rtl w:val="true"/>
          <w:lang w:bidi="fa-IR"/>
        </w:rPr>
        <w:t>من نگویم بگوشه‌ای بنشین تا کند مرگ بر تو دق الباب</w:t>
      </w:r>
    </w:p>
    <w:p>
      <w:pPr>
        <w:pStyle w:val="BookText"/>
        <w:rPr/>
      </w:pPr>
      <w:r>
        <w:rPr>
          <w:rFonts w:ascii="IRNazanin" w:hAnsi="IRNazanin" w:eastAsia="IRNazanin"/>
          <w:color w:val="111111"/>
          <w:sz w:val="28"/>
          <w:sz w:val="28"/>
          <w:szCs w:val="28"/>
          <w:rtl w:val="true"/>
          <w:lang w:bidi="fa-IR"/>
        </w:rPr>
        <w:t>یا همه سعی و کوشش خود را منحصر کن به پوشش و خور و خواب</w:t>
      </w:r>
    </w:p>
    <w:p>
      <w:pPr>
        <w:pStyle w:val="BookText"/>
        <w:rPr/>
      </w:pPr>
      <w:r>
        <w:rPr>
          <w:rFonts w:ascii="IRNazanin" w:hAnsi="IRNazanin" w:eastAsia="IRNazanin"/>
          <w:color w:val="111111"/>
          <w:sz w:val="28"/>
          <w:sz w:val="28"/>
          <w:szCs w:val="28"/>
          <w:rtl w:val="true"/>
          <w:lang w:bidi="fa-IR"/>
        </w:rPr>
        <w:t>گویمت تا نیامدست اجل خویش را ای اسیر تن دریاب</w:t>
      </w:r>
    </w:p>
    <w:p>
      <w:pPr>
        <w:pStyle w:val="BookText"/>
        <w:rPr/>
      </w:pPr>
      <w:r>
        <w:rPr>
          <w:rFonts w:ascii="IRNazanin" w:hAnsi="IRNazanin" w:eastAsia="IRNazanin"/>
          <w:color w:val="111111"/>
          <w:sz w:val="28"/>
          <w:sz w:val="28"/>
          <w:szCs w:val="28"/>
          <w:rtl w:val="true"/>
          <w:lang w:bidi="fa-IR"/>
        </w:rPr>
        <w:t>کوش تا سوی ساحل آری دو نه شوی غرق در ته گرداب</w:t>
      </w:r>
    </w:p>
    <w:p>
      <w:pPr>
        <w:pStyle w:val="BookText"/>
        <w:rPr/>
      </w:pPr>
      <w:r>
        <w:rPr>
          <w:rFonts w:ascii="IRNazanin" w:hAnsi="IRNazanin" w:eastAsia="IRNazanin"/>
          <w:color w:val="111111"/>
          <w:sz w:val="28"/>
          <w:sz w:val="28"/>
          <w:szCs w:val="28"/>
          <w:rtl w:val="true"/>
          <w:lang w:bidi="fa-IR"/>
        </w:rPr>
        <w:t>گرد خود همچو گردباد مپیچ باش مثمر بسان مهر و سحاب</w:t>
      </w:r>
    </w:p>
    <w:p>
      <w:pPr>
        <w:pStyle w:val="BookText"/>
        <w:rPr/>
      </w:pPr>
      <w:r>
        <w:rPr>
          <w:rFonts w:ascii="IRNazanin" w:hAnsi="IRNazanin" w:eastAsia="IRNazanin"/>
          <w:color w:val="111111"/>
          <w:sz w:val="28"/>
          <w:sz w:val="28"/>
          <w:szCs w:val="28"/>
          <w:rtl w:val="true"/>
          <w:lang w:bidi="fa-IR"/>
        </w:rPr>
        <w:t>گر سواری به مرکب منصب اسب هر سو متاز جز به صواب</w:t>
      </w:r>
    </w:p>
    <w:p>
      <w:pPr>
        <w:pStyle w:val="BookText"/>
        <w:rPr/>
      </w:pPr>
      <w:r>
        <w:rPr>
          <w:rFonts w:ascii="IRNazanin" w:hAnsi="IRNazanin" w:eastAsia="IRNazanin"/>
          <w:color w:val="111111"/>
          <w:sz w:val="28"/>
          <w:sz w:val="28"/>
          <w:szCs w:val="28"/>
          <w:rtl w:val="true"/>
          <w:lang w:bidi="fa-IR"/>
        </w:rPr>
        <w:t>چون عنان گیرد از کفت آخر گر گرفتت کنون زمانه رکاب</w:t>
      </w:r>
    </w:p>
    <w:p>
      <w:pPr>
        <w:pStyle w:val="BookText"/>
        <w:rPr/>
      </w:pPr>
      <w:r>
        <w:rPr>
          <w:rFonts w:ascii="IRNazanin" w:hAnsi="IRNazanin" w:eastAsia="IRNazanin"/>
          <w:color w:val="111111"/>
          <w:sz w:val="28"/>
          <w:sz w:val="28"/>
          <w:szCs w:val="28"/>
          <w:rtl w:val="true"/>
          <w:lang w:bidi="fa-IR"/>
        </w:rPr>
        <w:t>صد هزاران حوادث آید پیش که یکی را ندیده‌ای در خواب</w:t>
      </w:r>
    </w:p>
    <w:p>
      <w:pPr>
        <w:pStyle w:val="BookText"/>
        <w:rPr/>
      </w:pPr>
      <w:r>
        <w:rPr>
          <w:rFonts w:ascii="IRNazanin" w:hAnsi="IRNazanin" w:eastAsia="IRNazanin"/>
          <w:color w:val="111111"/>
          <w:sz w:val="28"/>
          <w:sz w:val="28"/>
          <w:szCs w:val="28"/>
          <w:rtl w:val="true"/>
          <w:lang w:bidi="fa-IR"/>
        </w:rPr>
        <w:t>بین چگونه بزد اجل ناگه بر رخ مهدوی نقاب تراب</w:t>
      </w:r>
    </w:p>
    <w:p>
      <w:pPr>
        <w:pStyle w:val="BookText"/>
        <w:rPr/>
      </w:pPr>
      <w:r>
        <w:rPr>
          <w:rFonts w:ascii="IRNazanin" w:hAnsi="IRNazanin" w:eastAsia="IRNazanin"/>
          <w:color w:val="111111"/>
          <w:sz w:val="28"/>
          <w:sz w:val="28"/>
          <w:szCs w:val="28"/>
          <w:rtl w:val="true"/>
          <w:lang w:bidi="fa-IR"/>
        </w:rPr>
        <w:t>آن فضیلت ماب علم پژوه ادب‌آموز و استاد آداب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معلم که دوره تعلیم تا به پیری رساند دور شباب</w:t>
      </w:r>
    </w:p>
    <w:p>
      <w:pPr>
        <w:pStyle w:val="BookText"/>
        <w:rPr/>
      </w:pPr>
      <w:r>
        <w:rPr>
          <w:rFonts w:ascii="IRNazanin" w:hAnsi="IRNazanin" w:eastAsia="IRNazanin"/>
          <w:color w:val="111111"/>
          <w:sz w:val="28"/>
          <w:sz w:val="28"/>
          <w:szCs w:val="28"/>
          <w:rtl w:val="true"/>
          <w:lang w:bidi="fa-IR"/>
        </w:rPr>
        <w:t>آن نویسنده‌ای که می‌باشد شائقی این زمان جو او کمیاب</w:t>
      </w:r>
    </w:p>
    <w:p>
      <w:pPr>
        <w:pStyle w:val="BookText"/>
        <w:rPr/>
      </w:pPr>
      <w:r>
        <w:rPr>
          <w:rFonts w:ascii="IRNazanin" w:hAnsi="IRNazanin" w:eastAsia="IRNazanin"/>
          <w:color w:val="111111"/>
          <w:sz w:val="28"/>
          <w:sz w:val="28"/>
          <w:szCs w:val="28"/>
          <w:rtl w:val="true"/>
          <w:lang w:bidi="fa-IR"/>
        </w:rPr>
        <w:t>آنکه نزد عموم مردم بود اهل تقوی و زهد و دین به حساب</w:t>
      </w:r>
    </w:p>
    <w:p>
      <w:pPr>
        <w:pStyle w:val="BookText"/>
        <w:rPr/>
      </w:pPr>
      <w:r>
        <w:rPr>
          <w:rFonts w:ascii="IRNazanin" w:hAnsi="IRNazanin" w:eastAsia="IRNazanin"/>
          <w:color w:val="111111"/>
          <w:sz w:val="28"/>
          <w:sz w:val="28"/>
          <w:szCs w:val="28"/>
          <w:rtl w:val="true"/>
          <w:lang w:bidi="fa-IR"/>
        </w:rPr>
        <w:t>آنکه اهل کمال و دانش را بود از جالسین و از اصحاب</w:t>
      </w:r>
    </w:p>
    <w:p>
      <w:pPr>
        <w:pStyle w:val="BookText"/>
        <w:rPr/>
      </w:pPr>
      <w:r>
        <w:rPr>
          <w:rFonts w:ascii="IRNazanin" w:hAnsi="IRNazanin" w:eastAsia="IRNazanin"/>
          <w:color w:val="111111"/>
          <w:sz w:val="28"/>
          <w:sz w:val="28"/>
          <w:szCs w:val="28"/>
          <w:rtl w:val="true"/>
          <w:lang w:bidi="fa-IR"/>
        </w:rPr>
        <w:t>آنکه با بینش و سلیقه خود که هم از اهل دانش و کُتاب</w:t>
      </w:r>
    </w:p>
    <w:p>
      <w:pPr>
        <w:pStyle w:val="BookText"/>
        <w:rPr/>
      </w:pPr>
      <w:r>
        <w:rPr>
          <w:rFonts w:ascii="IRNazanin" w:hAnsi="IRNazanin" w:eastAsia="IRNazanin"/>
          <w:color w:val="111111"/>
          <w:sz w:val="28"/>
          <w:sz w:val="28"/>
          <w:szCs w:val="28"/>
          <w:rtl w:val="true"/>
          <w:lang w:bidi="fa-IR"/>
        </w:rPr>
        <w:t>کُتبی چند گرد آورده در رجال و تراجم و انساب</w:t>
      </w:r>
    </w:p>
    <w:p>
      <w:pPr>
        <w:pStyle w:val="BookText"/>
        <w:rPr/>
      </w:pPr>
      <w:r>
        <w:rPr>
          <w:rFonts w:ascii="IRNazanin" w:hAnsi="IRNazanin" w:eastAsia="IRNazanin"/>
          <w:color w:val="111111"/>
          <w:sz w:val="28"/>
          <w:sz w:val="28"/>
          <w:szCs w:val="28"/>
          <w:rtl w:val="true"/>
          <w:lang w:bidi="fa-IR"/>
        </w:rPr>
        <w:t>آنکه بودند قوم و آبائش همه از صالحین و از اطیاب</w:t>
      </w:r>
    </w:p>
    <w:p>
      <w:pPr>
        <w:pStyle w:val="BookText"/>
        <w:rPr/>
      </w:pPr>
      <w:r>
        <w:rPr>
          <w:rFonts w:ascii="IRNazanin" w:hAnsi="IRNazanin" w:eastAsia="IRNazanin"/>
          <w:color w:val="111111"/>
          <w:sz w:val="28"/>
          <w:sz w:val="28"/>
          <w:szCs w:val="28"/>
          <w:rtl w:val="true"/>
          <w:lang w:bidi="fa-IR"/>
        </w:rPr>
        <w:t>بود سبط فقید کرمانی مقتدائی ز توده انجاب</w:t>
      </w:r>
    </w:p>
    <w:p>
      <w:pPr>
        <w:pStyle w:val="BookText"/>
        <w:rPr/>
      </w:pPr>
      <w:r>
        <w:rPr>
          <w:rFonts w:ascii="IRNazanin" w:hAnsi="IRNazanin" w:eastAsia="IRNazanin"/>
          <w:color w:val="111111"/>
          <w:sz w:val="28"/>
          <w:sz w:val="28"/>
          <w:szCs w:val="28"/>
          <w:rtl w:val="true"/>
          <w:lang w:bidi="fa-IR"/>
        </w:rPr>
        <w:t>پدرش بود در سپهر ادب تابناک اختری بنام شهاب</w:t>
      </w:r>
    </w:p>
    <w:p>
      <w:pPr>
        <w:pStyle w:val="BookText"/>
        <w:rPr/>
      </w:pPr>
      <w:r>
        <w:rPr>
          <w:rFonts w:ascii="IRNazanin" w:hAnsi="IRNazanin" w:eastAsia="IRNazanin"/>
          <w:color w:val="111111"/>
          <w:sz w:val="28"/>
          <w:sz w:val="28"/>
          <w:szCs w:val="28"/>
          <w:rtl w:val="true"/>
          <w:lang w:bidi="fa-IR"/>
        </w:rPr>
        <w:t>سال فوتش سئوال از برنا شد به شمسی و وی بداد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 مهدوی از کف دیگر افکند لوح و کلک و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فضل‌اله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مرد علم و عرفان بود هستی او ز جوهر جان بود</w:t>
      </w:r>
    </w:p>
    <w:p>
      <w:pPr>
        <w:pStyle w:val="BookText"/>
        <w:rPr/>
      </w:pPr>
      <w:r>
        <w:rPr>
          <w:rFonts w:ascii="IRNazanin" w:hAnsi="IRNazanin" w:eastAsia="IRNazanin"/>
          <w:color w:val="111111"/>
          <w:sz w:val="28"/>
          <w:sz w:val="28"/>
          <w:szCs w:val="28"/>
          <w:rtl w:val="true"/>
          <w:lang w:bidi="fa-IR"/>
        </w:rPr>
        <w:t>سینه‌اش پر ز درد و بی‌کینه روشنی‌بخش آب و آئینه</w:t>
      </w:r>
    </w:p>
    <w:p>
      <w:pPr>
        <w:pStyle w:val="BookText"/>
        <w:rPr/>
      </w:pPr>
      <w:r>
        <w:rPr>
          <w:rFonts w:ascii="IRNazanin" w:hAnsi="IRNazanin" w:eastAsia="IRNazanin"/>
          <w:color w:val="111111"/>
          <w:sz w:val="28"/>
          <w:sz w:val="28"/>
          <w:szCs w:val="28"/>
          <w:rtl w:val="true"/>
          <w:lang w:bidi="fa-IR"/>
        </w:rPr>
        <w:t>دل پاکش صفای دریا داشت یک جهان معرفت در او جا داشت</w:t>
      </w:r>
    </w:p>
    <w:p>
      <w:pPr>
        <w:pStyle w:val="BookText"/>
        <w:rPr/>
      </w:pPr>
      <w:r>
        <w:rPr>
          <w:rFonts w:ascii="IRNazanin" w:hAnsi="IRNazanin" w:eastAsia="IRNazanin"/>
          <w:color w:val="111111"/>
          <w:sz w:val="28"/>
          <w:sz w:val="28"/>
          <w:szCs w:val="28"/>
          <w:rtl w:val="true"/>
          <w:lang w:bidi="fa-IR"/>
        </w:rPr>
        <w:t>از تبار و قبیله غم بود روح معراجیش چو شبنم بود</w:t>
      </w:r>
    </w:p>
    <w:p>
      <w:pPr>
        <w:pStyle w:val="BookText"/>
        <w:rPr/>
      </w:pPr>
      <w:r>
        <w:rPr>
          <w:rFonts w:ascii="IRNazanin" w:hAnsi="IRNazanin" w:eastAsia="IRNazanin"/>
          <w:color w:val="111111"/>
          <w:sz w:val="28"/>
          <w:sz w:val="28"/>
          <w:szCs w:val="28"/>
          <w:rtl w:val="true"/>
          <w:lang w:bidi="fa-IR"/>
        </w:rPr>
        <w:t>داشت در مزرع دلش ریشه سرو عرفان و نخل اندیشه</w:t>
      </w:r>
    </w:p>
    <w:p>
      <w:pPr>
        <w:pStyle w:val="BookText"/>
        <w:rPr/>
      </w:pPr>
      <w:r>
        <w:rPr>
          <w:rFonts w:ascii="IRNazanin" w:hAnsi="IRNazanin" w:eastAsia="IRNazanin"/>
          <w:color w:val="111111"/>
          <w:sz w:val="28"/>
          <w:sz w:val="28"/>
          <w:szCs w:val="28"/>
          <w:rtl w:val="true"/>
          <w:lang w:bidi="fa-IR"/>
        </w:rPr>
        <w:t>سایه‌بان مسافر جان بود روحش از تار و پود عرفان بود</w:t>
      </w:r>
    </w:p>
    <w:p>
      <w:pPr>
        <w:pStyle w:val="BookText"/>
        <w:rPr/>
      </w:pPr>
      <w:r>
        <w:rPr>
          <w:rFonts w:ascii="IRNazanin" w:hAnsi="IRNazanin" w:eastAsia="IRNazanin"/>
          <w:color w:val="111111"/>
          <w:sz w:val="28"/>
          <w:sz w:val="28"/>
          <w:szCs w:val="28"/>
          <w:rtl w:val="true"/>
          <w:lang w:bidi="fa-IR"/>
        </w:rPr>
        <w:t>جسته بود آب و لاله را انساب نسبتی داشت با مه و مهتاب</w:t>
      </w:r>
    </w:p>
    <w:p>
      <w:pPr>
        <w:pStyle w:val="BookText"/>
        <w:rPr/>
      </w:pPr>
      <w:r>
        <w:rPr>
          <w:rFonts w:ascii="IRNazanin" w:hAnsi="IRNazanin" w:eastAsia="IRNazanin"/>
          <w:color w:val="111111"/>
          <w:sz w:val="28"/>
          <w:sz w:val="28"/>
          <w:szCs w:val="28"/>
          <w:rtl w:val="true"/>
          <w:lang w:bidi="fa-IR"/>
        </w:rPr>
        <w:t>باغ جانش گل ریاضت داشت سکر دل از می رسالت داشت</w:t>
      </w:r>
    </w:p>
    <w:p>
      <w:pPr>
        <w:pStyle w:val="BookText"/>
        <w:rPr/>
      </w:pPr>
      <w:r>
        <w:rPr>
          <w:rFonts w:ascii="IRNazanin" w:hAnsi="IRNazanin" w:eastAsia="IRNazanin"/>
          <w:color w:val="111111"/>
          <w:sz w:val="28"/>
          <w:sz w:val="28"/>
          <w:szCs w:val="28"/>
          <w:rtl w:val="true"/>
          <w:lang w:bidi="fa-IR"/>
        </w:rPr>
        <w:t>بود در زهد و دانش و اخلاق به یقین در زمانه خود طاق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عصاره جان بود مظهر عشق و مهر و ایمان بود</w:t>
      </w:r>
    </w:p>
    <w:p>
      <w:pPr>
        <w:pStyle w:val="BookText"/>
        <w:rPr/>
      </w:pPr>
      <w:r>
        <w:rPr>
          <w:rFonts w:ascii="IRNazanin" w:hAnsi="IRNazanin" w:eastAsia="IRNazanin"/>
          <w:color w:val="111111"/>
          <w:sz w:val="28"/>
          <w:sz w:val="28"/>
          <w:szCs w:val="28"/>
          <w:rtl w:val="true"/>
          <w:lang w:bidi="fa-IR"/>
        </w:rPr>
        <w:t>ای دریغا که رفته او از دست شاخه سرو آرزو بشکست</w:t>
      </w:r>
    </w:p>
    <w:p>
      <w:pPr>
        <w:pStyle w:val="BookText"/>
        <w:rPr/>
      </w:pPr>
      <w:r>
        <w:rPr>
          <w:rFonts w:ascii="IRNazanin" w:hAnsi="IRNazanin" w:eastAsia="IRNazanin"/>
          <w:color w:val="111111"/>
          <w:sz w:val="28"/>
          <w:sz w:val="28"/>
          <w:szCs w:val="28"/>
          <w:rtl w:val="true"/>
          <w:lang w:bidi="fa-IR"/>
        </w:rPr>
        <w:t>در فراقش اگر دلم خون است شرح دردم ز گفته بیرون است</w:t>
      </w:r>
    </w:p>
    <w:p>
      <w:pPr>
        <w:pStyle w:val="BookText"/>
        <w:rPr/>
      </w:pPr>
      <w:r>
        <w:rPr>
          <w:rFonts w:ascii="IRNazanin" w:hAnsi="IRNazanin" w:eastAsia="IRNazanin"/>
          <w:color w:val="111111"/>
          <w:sz w:val="28"/>
          <w:sz w:val="28"/>
          <w:szCs w:val="28"/>
          <w:rtl w:val="true"/>
          <w:lang w:bidi="fa-IR"/>
        </w:rPr>
        <w:t>شادی ای دل دگر حرامت باد ز هر اندوه و غم به کامت باد</w:t>
      </w:r>
    </w:p>
    <w:p>
      <w:pPr>
        <w:pStyle w:val="BookText"/>
        <w:rPr/>
      </w:pPr>
      <w:r>
        <w:rPr>
          <w:rFonts w:ascii="IRNazanin" w:hAnsi="IRNazanin" w:eastAsia="IRNazanin"/>
          <w:color w:val="111111"/>
          <w:sz w:val="28"/>
          <w:sz w:val="28"/>
          <w:szCs w:val="28"/>
          <w:rtl w:val="true"/>
          <w:lang w:bidi="fa-IR"/>
        </w:rPr>
        <w:t>تا که شد بلبل سخن خاموش دل فکنده ردای غم بر دوش</w:t>
      </w:r>
    </w:p>
    <w:p>
      <w:pPr>
        <w:pStyle w:val="BookText"/>
        <w:rPr/>
      </w:pPr>
      <w:r>
        <w:rPr>
          <w:rFonts w:ascii="IRNazanin" w:hAnsi="IRNazanin" w:eastAsia="IRNazanin"/>
          <w:color w:val="111111"/>
          <w:sz w:val="28"/>
          <w:sz w:val="28"/>
          <w:szCs w:val="28"/>
          <w:rtl w:val="true"/>
          <w:lang w:bidi="fa-IR"/>
        </w:rPr>
        <w:t>خواست تا با زبان الکن خویش سال فوتش بگوید این درویش</w:t>
      </w:r>
    </w:p>
    <w:p>
      <w:pPr>
        <w:pStyle w:val="BookText"/>
        <w:rPr/>
      </w:pPr>
      <w:r>
        <w:rPr>
          <w:rFonts w:ascii="IRNazanin" w:hAnsi="IRNazanin" w:eastAsia="IRNazanin"/>
          <w:color w:val="111111"/>
          <w:sz w:val="28"/>
          <w:sz w:val="28"/>
          <w:szCs w:val="28"/>
          <w:rtl w:val="true"/>
          <w:lang w:bidi="fa-IR"/>
        </w:rPr>
        <w:t>خسته بودم ز گردش فلکی هاتفی داد این ندا که یکی</w:t>
      </w:r>
    </w:p>
    <w:p>
      <w:pPr>
        <w:pStyle w:val="BookText"/>
        <w:rPr/>
      </w:pPr>
      <w:r>
        <w:rPr>
          <w:rFonts w:ascii="IRNazanin" w:hAnsi="IRNazanin" w:eastAsia="IRNazanin"/>
          <w:color w:val="111111"/>
          <w:sz w:val="28"/>
          <w:sz w:val="28"/>
          <w:szCs w:val="28"/>
          <w:rtl w:val="true"/>
          <w:lang w:bidi="fa-IR"/>
        </w:rPr>
        <w:t xml:space="preserve">رفت از این جمع و گفت با شیون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 از مرگ مهدوی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عبدالعلی غفوری</w:t>
      </w:r>
    </w:p>
    <w:p>
      <w:pPr>
        <w:pStyle w:val="BookText"/>
        <w:rPr/>
      </w:pPr>
      <w:r>
        <w:rPr>
          <w:rFonts w:ascii="IRNazanin" w:hAnsi="IRNazanin" w:eastAsia="IRNazanin"/>
          <w:color w:val="111111"/>
          <w:sz w:val="28"/>
          <w:sz w:val="28"/>
          <w:szCs w:val="28"/>
          <w:rtl w:val="true"/>
          <w:lang w:bidi="fa-IR"/>
        </w:rPr>
        <w:t>مصلح‌الدّین مهدوی طی کرد عمر خود را به کسب علم و کمال</w:t>
      </w:r>
    </w:p>
    <w:p>
      <w:pPr>
        <w:pStyle w:val="BookText"/>
        <w:rPr/>
      </w:pPr>
      <w:r>
        <w:rPr>
          <w:rFonts w:ascii="IRNazanin" w:hAnsi="IRNazanin" w:eastAsia="IRNazanin"/>
          <w:color w:val="111111"/>
          <w:sz w:val="28"/>
          <w:sz w:val="28"/>
          <w:szCs w:val="28"/>
          <w:rtl w:val="true"/>
          <w:lang w:bidi="fa-IR"/>
        </w:rPr>
        <w:t>در ادب بود کم نظیر و عدیل در هنر بود بی‌بدیل و مثال</w:t>
      </w:r>
    </w:p>
    <w:p>
      <w:pPr>
        <w:pStyle w:val="BookText"/>
        <w:rPr/>
      </w:pPr>
      <w:r>
        <w:rPr>
          <w:rFonts w:ascii="IRNazanin" w:hAnsi="IRNazanin" w:eastAsia="IRNazanin"/>
          <w:color w:val="111111"/>
          <w:sz w:val="28"/>
          <w:sz w:val="28"/>
          <w:szCs w:val="28"/>
          <w:rtl w:val="true"/>
          <w:lang w:bidi="fa-IR"/>
        </w:rPr>
        <w:t>عاشق بی‌قرار علم و ادب بی‌توجه به جمع مال و منال</w:t>
      </w:r>
    </w:p>
    <w:p>
      <w:pPr>
        <w:pStyle w:val="BookText"/>
        <w:rPr/>
      </w:pPr>
      <w:r>
        <w:rPr>
          <w:rFonts w:ascii="IRNazanin" w:hAnsi="IRNazanin" w:eastAsia="IRNazanin"/>
          <w:color w:val="111111"/>
          <w:sz w:val="28"/>
          <w:sz w:val="28"/>
          <w:szCs w:val="28"/>
          <w:rtl w:val="true"/>
          <w:lang w:bidi="fa-IR"/>
        </w:rPr>
        <w:t>سینه‌اش از غرور و کینه تهی از خضوع و خلوص مالامال</w:t>
      </w:r>
    </w:p>
    <w:p>
      <w:pPr>
        <w:pStyle w:val="BookText"/>
        <w:rPr/>
      </w:pPr>
      <w:r>
        <w:rPr>
          <w:rFonts w:ascii="IRNazanin" w:hAnsi="IRNazanin" w:eastAsia="IRNazanin"/>
          <w:color w:val="111111"/>
          <w:sz w:val="28"/>
          <w:sz w:val="28"/>
          <w:szCs w:val="28"/>
          <w:rtl w:val="true"/>
          <w:lang w:bidi="fa-IR"/>
        </w:rPr>
        <w:t>بعد یک عمر دوری از محبوب یافت رخصت به بارگاه جلال</w:t>
      </w:r>
    </w:p>
    <w:p>
      <w:pPr>
        <w:pStyle w:val="BookText"/>
        <w:rPr/>
      </w:pPr>
      <w:r>
        <w:rPr>
          <w:rFonts w:ascii="IRNazanin" w:hAnsi="IRNazanin" w:eastAsia="IRNazanin"/>
          <w:color w:val="111111"/>
          <w:sz w:val="28"/>
          <w:sz w:val="28"/>
          <w:szCs w:val="28"/>
          <w:rtl w:val="true"/>
          <w:lang w:bidi="fa-IR"/>
        </w:rPr>
        <w:t>کای ز ما دور سالیانی چند شب هجران نهاد رو به زوال</w:t>
      </w:r>
    </w:p>
    <w:p>
      <w:pPr>
        <w:pStyle w:val="BookText"/>
        <w:rPr/>
      </w:pPr>
      <w:r>
        <w:rPr>
          <w:rFonts w:ascii="IRNazanin" w:hAnsi="IRNazanin" w:eastAsia="IRNazanin"/>
          <w:color w:val="111111"/>
          <w:sz w:val="28"/>
          <w:sz w:val="28"/>
          <w:szCs w:val="28"/>
          <w:rtl w:val="true"/>
          <w:lang w:bidi="fa-IR"/>
        </w:rPr>
        <w:t>شام ظلمانی فراق گذشت رخ نمود آفتاب صبح وصال</w:t>
      </w:r>
    </w:p>
    <w:p>
      <w:pPr>
        <w:pStyle w:val="BookText"/>
        <w:rPr/>
      </w:pPr>
      <w:r>
        <w:rPr>
          <w:rFonts w:ascii="IRNazanin" w:hAnsi="IRNazanin" w:eastAsia="IRNazanin"/>
          <w:color w:val="111111"/>
          <w:sz w:val="28"/>
          <w:sz w:val="28"/>
          <w:szCs w:val="28"/>
          <w:rtl w:val="true"/>
          <w:lang w:bidi="fa-IR"/>
        </w:rPr>
        <w:t>تشنه‌ای چشمه سار می‌جویی کوثر اینک ترا او آب زلال</w:t>
      </w:r>
    </w:p>
    <w:p>
      <w:pPr>
        <w:pStyle w:val="BookText"/>
        <w:rPr/>
      </w:pPr>
      <w:r>
        <w:rPr>
          <w:rFonts w:ascii="IRNazanin" w:hAnsi="IRNazanin" w:eastAsia="IRNazanin"/>
          <w:color w:val="111111"/>
          <w:sz w:val="28"/>
          <w:sz w:val="28"/>
          <w:szCs w:val="28"/>
          <w:rtl w:val="true"/>
          <w:lang w:bidi="fa-IR"/>
        </w:rPr>
        <w:t>مرغ روحش گشود بال و پرید از زمین رو به کعبه آمال</w:t>
      </w:r>
    </w:p>
    <w:p>
      <w:pPr>
        <w:pStyle w:val="BookText"/>
        <w:rPr/>
      </w:pPr>
      <w:r>
        <w:rPr>
          <w:rFonts w:ascii="IRNazanin" w:hAnsi="IRNazanin" w:eastAsia="IRNazanin"/>
          <w:color w:val="111111"/>
          <w:sz w:val="28"/>
          <w:sz w:val="28"/>
          <w:szCs w:val="28"/>
          <w:rtl w:val="true"/>
          <w:lang w:bidi="fa-IR"/>
        </w:rPr>
        <w:t>ماه خرداد او ز خلق برید شد به دیدار خالق متعال</w:t>
      </w:r>
    </w:p>
    <w:p>
      <w:pPr>
        <w:pStyle w:val="BookText"/>
        <w:rPr/>
      </w:pPr>
      <w:r>
        <w:rPr>
          <w:rFonts w:ascii="IRNazanin" w:hAnsi="IRNazanin" w:eastAsia="IRNazanin"/>
          <w:color w:val="111111"/>
          <w:sz w:val="28"/>
          <w:sz w:val="28"/>
          <w:szCs w:val="28"/>
          <w:rtl w:val="true"/>
          <w:lang w:bidi="fa-IR"/>
        </w:rPr>
        <w:t>توشه راه آخرت بربست ذکر خیری نهاد در دنبال</w:t>
      </w:r>
    </w:p>
    <w:p>
      <w:pPr>
        <w:pStyle w:val="BookText"/>
        <w:rPr/>
      </w:pPr>
      <w:r>
        <w:rPr>
          <w:rFonts w:ascii="IRNazanin" w:hAnsi="IRNazanin" w:eastAsia="IRNazanin"/>
          <w:color w:val="111111"/>
          <w:sz w:val="28"/>
          <w:sz w:val="28"/>
          <w:szCs w:val="28"/>
          <w:rtl w:val="true"/>
          <w:lang w:bidi="fa-IR"/>
        </w:rPr>
        <w:t>عندلیب این ادیب جاوید است در دل اهل فضل در هر حال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عندلیب</w:t>
      </w:r>
    </w:p>
    <w:p>
      <w:pPr>
        <w:pStyle w:val="BookText"/>
        <w:rPr/>
      </w:pPr>
      <w:r>
        <w:rPr>
          <w:rFonts w:ascii="IRNazanin" w:hAnsi="IRNazanin" w:eastAsia="IRNazanin"/>
          <w:color w:val="111111"/>
          <w:sz w:val="28"/>
          <w:sz w:val="28"/>
          <w:szCs w:val="28"/>
          <w:rtl w:val="true"/>
          <w:lang w:bidi="fa-IR"/>
        </w:rPr>
        <w:t>گذشته است اگر روزگار جوانی نه رفته است از دل تو را شادمانی</w:t>
      </w:r>
    </w:p>
    <w:p>
      <w:pPr>
        <w:pStyle w:val="BookText"/>
        <w:rPr/>
      </w:pPr>
      <w:r>
        <w:rPr>
          <w:rFonts w:ascii="IRNazanin" w:hAnsi="IRNazanin" w:eastAsia="IRNazanin"/>
          <w:color w:val="111111"/>
          <w:sz w:val="28"/>
          <w:sz w:val="28"/>
          <w:szCs w:val="28"/>
          <w:rtl w:val="true"/>
          <w:lang w:bidi="fa-IR"/>
        </w:rPr>
        <w:t>هنر کسب کردن به ایام خردی به از آنکه در پیری و ناتوانی</w:t>
      </w:r>
    </w:p>
    <w:p>
      <w:pPr>
        <w:pStyle w:val="BookText"/>
        <w:rPr/>
      </w:pPr>
      <w:r>
        <w:rPr>
          <w:rFonts w:ascii="IRNazanin" w:hAnsi="IRNazanin" w:eastAsia="IRNazanin"/>
          <w:color w:val="111111"/>
          <w:sz w:val="28"/>
          <w:sz w:val="28"/>
          <w:szCs w:val="28"/>
          <w:rtl w:val="true"/>
          <w:lang w:bidi="fa-IR"/>
        </w:rPr>
        <w:t>غمی نیست دنیای ما گر ندارد به جز حسرت و درد و نامهربانی</w:t>
      </w:r>
    </w:p>
    <w:p>
      <w:pPr>
        <w:pStyle w:val="BookText"/>
        <w:rPr/>
      </w:pPr>
      <w:r>
        <w:rPr>
          <w:rFonts w:ascii="IRNazanin" w:hAnsi="IRNazanin" w:eastAsia="IRNazanin"/>
          <w:color w:val="111111"/>
          <w:sz w:val="28"/>
          <w:sz w:val="28"/>
          <w:szCs w:val="28"/>
          <w:rtl w:val="true"/>
          <w:lang w:bidi="fa-IR"/>
        </w:rPr>
        <w:t>امید است از حق که تا روز محشر تو ای مرد دانا سلامت بمانی</w:t>
      </w:r>
    </w:p>
    <w:p>
      <w:pPr>
        <w:pStyle w:val="BookText"/>
        <w:rPr/>
      </w:pPr>
      <w:r>
        <w:rPr>
          <w:rFonts w:ascii="IRNazanin" w:hAnsi="IRNazanin" w:eastAsia="IRNazanin"/>
          <w:color w:val="111111"/>
          <w:sz w:val="28"/>
          <w:sz w:val="28"/>
          <w:szCs w:val="28"/>
          <w:rtl w:val="true"/>
          <w:lang w:bidi="fa-IR"/>
        </w:rPr>
        <w:t>نوشتی به وصف هنرهای این شهر سخن‌های شیرین به شیرین زبانی</w:t>
      </w:r>
    </w:p>
    <w:p>
      <w:pPr>
        <w:pStyle w:val="BookText"/>
        <w:rPr/>
      </w:pPr>
      <w:r>
        <w:rPr>
          <w:rFonts w:ascii="IRNazanin" w:hAnsi="IRNazanin" w:eastAsia="IRNazanin"/>
          <w:color w:val="111111"/>
          <w:sz w:val="28"/>
          <w:sz w:val="28"/>
          <w:szCs w:val="28"/>
          <w:rtl w:val="true"/>
          <w:lang w:bidi="fa-IR"/>
        </w:rPr>
        <w:t>کتاب فراوان نوشتی و دانیم تو از زمره تا ابد زندگانی</w:t>
      </w:r>
    </w:p>
    <w:p>
      <w:pPr>
        <w:pStyle w:val="BookText"/>
        <w:rPr/>
      </w:pPr>
      <w:r>
        <w:rPr>
          <w:rFonts w:ascii="IRNazanin" w:hAnsi="IRNazanin" w:eastAsia="IRNazanin"/>
          <w:color w:val="111111"/>
          <w:sz w:val="28"/>
          <w:sz w:val="28"/>
          <w:szCs w:val="28"/>
          <w:rtl w:val="true"/>
          <w:lang w:bidi="fa-IR"/>
        </w:rPr>
        <w:t>فضا را تو کردی پر از عطر دانش سخن را تو گیسوی عنبرفشانی</w:t>
      </w:r>
    </w:p>
    <w:p>
      <w:pPr>
        <w:pStyle w:val="BookText"/>
        <w:rPr/>
      </w:pPr>
      <w:r>
        <w:rPr>
          <w:rFonts w:ascii="IRNazanin" w:hAnsi="IRNazanin" w:eastAsia="IRNazanin"/>
          <w:color w:val="111111"/>
          <w:sz w:val="28"/>
          <w:sz w:val="28"/>
          <w:szCs w:val="28"/>
          <w:rtl w:val="true"/>
          <w:lang w:bidi="fa-IR"/>
        </w:rPr>
        <w:t>چو خواهد تو را وصف گوید زبانم ندارد به جز قدرت ناتوانی</w:t>
      </w:r>
    </w:p>
    <w:p>
      <w:pPr>
        <w:pStyle w:val="BookText"/>
        <w:rPr/>
      </w:pPr>
      <w:r>
        <w:rPr>
          <w:rFonts w:ascii="IRNazanin" w:hAnsi="IRNazanin" w:eastAsia="IRNazanin"/>
          <w:color w:val="111111"/>
          <w:sz w:val="28"/>
          <w:sz w:val="28"/>
          <w:szCs w:val="28"/>
          <w:rtl w:val="true"/>
          <w:lang w:bidi="fa-IR"/>
        </w:rPr>
        <w:t>سه چیز است سرمایه رستگاری جوانمردی و همت و مهربانی</w:t>
      </w:r>
    </w:p>
    <w:p>
      <w:pPr>
        <w:pStyle w:val="BookText"/>
        <w:rPr/>
      </w:pPr>
      <w:r>
        <w:rPr>
          <w:rFonts w:ascii="IRNazanin" w:hAnsi="IRNazanin" w:eastAsia="IRNazanin"/>
          <w:color w:val="111111"/>
          <w:sz w:val="28"/>
          <w:sz w:val="28"/>
          <w:szCs w:val="28"/>
          <w:rtl w:val="true"/>
          <w:lang w:bidi="fa-IR"/>
        </w:rPr>
        <w:t>تو را هست این هر سه ای مصلح‌الدّین تویی بهر ما مصلح‌الدّین ثانی</w:t>
      </w:r>
    </w:p>
    <w:p>
      <w:pPr>
        <w:pStyle w:val="BookText"/>
        <w:rPr/>
      </w:pPr>
      <w:r>
        <w:rPr>
          <w:rFonts w:ascii="IRNazanin" w:hAnsi="IRNazanin" w:eastAsia="IRNazanin"/>
          <w:color w:val="111111"/>
          <w:sz w:val="28"/>
          <w:sz w:val="28"/>
          <w:szCs w:val="28"/>
          <w:rtl w:val="true"/>
          <w:lang w:bidi="fa-IR"/>
        </w:rPr>
        <w:t>چگونه توانم ستودن تو را من که هرگونه گویم نکوتر از آنی</w:t>
      </w:r>
    </w:p>
    <w:p>
      <w:pPr>
        <w:pStyle w:val="BookText"/>
        <w:rPr/>
      </w:pPr>
      <w:r>
        <w:rPr>
          <w:rFonts w:ascii="IRNazanin" w:hAnsi="IRNazanin" w:eastAsia="IRNazanin"/>
          <w:color w:val="111111"/>
          <w:sz w:val="28"/>
          <w:sz w:val="28"/>
          <w:szCs w:val="28"/>
          <w:rtl w:val="true"/>
          <w:lang w:bidi="fa-IR"/>
        </w:rPr>
        <w:t>چه نیکو نوشتی رجال سپاهان کند فخر بر خامه‌ات اصفهانی</w:t>
      </w:r>
    </w:p>
    <w:p>
      <w:pPr>
        <w:pStyle w:val="BookText"/>
        <w:rPr/>
      </w:pPr>
      <w:r>
        <w:rPr>
          <w:rFonts w:ascii="IRNazanin" w:hAnsi="IRNazanin" w:eastAsia="IRNazanin"/>
          <w:color w:val="111111"/>
          <w:sz w:val="28"/>
          <w:sz w:val="28"/>
          <w:szCs w:val="28"/>
          <w:rtl w:val="true"/>
          <w:lang w:bidi="fa-IR"/>
        </w:rPr>
        <w:t>هر آنکس که خواند بیان المفاخر شود آگه از رمز و راز معانی</w:t>
      </w:r>
    </w:p>
    <w:p>
      <w:pPr>
        <w:pStyle w:val="BookText"/>
        <w:rPr/>
      </w:pPr>
      <w:r>
        <w:rPr>
          <w:rFonts w:ascii="IRNazanin" w:hAnsi="IRNazanin" w:eastAsia="IRNazanin"/>
          <w:color w:val="111111"/>
          <w:sz w:val="28"/>
          <w:sz w:val="28"/>
          <w:szCs w:val="28"/>
          <w:rtl w:val="true"/>
          <w:lang w:bidi="fa-IR"/>
        </w:rPr>
        <w:t>عیان کرده‌ای رازی از تخت فولاد به دل دارد این خاک رمز نهانی</w:t>
      </w:r>
    </w:p>
    <w:p>
      <w:pPr>
        <w:pStyle w:val="BookText"/>
        <w:rPr/>
      </w:pPr>
      <w:r>
        <w:rPr>
          <w:rFonts w:ascii="IRNazanin" w:hAnsi="IRNazanin" w:eastAsia="IRNazanin"/>
          <w:color w:val="111111"/>
          <w:sz w:val="28"/>
          <w:sz w:val="28"/>
          <w:szCs w:val="28"/>
          <w:rtl w:val="true"/>
          <w:lang w:bidi="fa-IR"/>
        </w:rPr>
        <w:t>ستودی تو علامه مجلسی رحمه‌الله را بمدحش نمودی تو گوهرفشانی</w:t>
      </w:r>
    </w:p>
    <w:p>
      <w:pPr>
        <w:pStyle w:val="BookText"/>
        <w:rPr/>
      </w:pPr>
      <w:r>
        <w:rPr>
          <w:rFonts w:ascii="IRNazanin" w:hAnsi="IRNazanin" w:eastAsia="IRNazanin"/>
          <w:color w:val="111111"/>
          <w:sz w:val="28"/>
          <w:sz w:val="28"/>
          <w:szCs w:val="28"/>
          <w:rtl w:val="true"/>
          <w:lang w:bidi="fa-IR"/>
        </w:rPr>
        <w:t>نگهدار هستی تو از علم و دانش ز اهل ادب کرده‌ای دیده‌بانی</w:t>
      </w:r>
    </w:p>
    <w:p>
      <w:pPr>
        <w:pStyle w:val="BookText"/>
        <w:rPr/>
      </w:pPr>
      <w:r>
        <w:rPr>
          <w:rFonts w:ascii="IRNazanin" w:hAnsi="IRNazanin" w:eastAsia="IRNazanin"/>
          <w:color w:val="111111"/>
          <w:sz w:val="28"/>
          <w:sz w:val="28"/>
          <w:szCs w:val="28"/>
          <w:rtl w:val="true"/>
          <w:lang w:bidi="fa-IR"/>
        </w:rPr>
        <w:t>امید است از لطف بی‌حد یزدان برتایید حق شاد و خرم بمانی</w:t>
      </w:r>
    </w:p>
    <w:p>
      <w:pPr>
        <w:pStyle w:val="BookText"/>
        <w:rPr/>
      </w:pPr>
      <w:r>
        <w:rPr>
          <w:rFonts w:ascii="IRNazanin" w:hAnsi="IRNazanin" w:eastAsia="IRNazanin"/>
          <w:color w:val="111111"/>
          <w:sz w:val="28"/>
          <w:sz w:val="28"/>
          <w:szCs w:val="28"/>
          <w:rtl w:val="true"/>
          <w:lang w:bidi="fa-IR"/>
        </w:rPr>
        <w:t>دو صد سال دیگر به شهر سپاهان کنی با ادیبان آن هم‌زبانی</w:t>
      </w:r>
    </w:p>
    <w:p>
      <w:pPr>
        <w:pStyle w:val="BookText"/>
        <w:rPr/>
      </w:pPr>
      <w:r>
        <w:rPr>
          <w:rFonts w:ascii="IRNazanin" w:hAnsi="IRNazanin" w:eastAsia="IRNazanin"/>
          <w:color w:val="111111"/>
          <w:sz w:val="28"/>
          <w:sz w:val="28"/>
          <w:szCs w:val="28"/>
          <w:rtl w:val="true"/>
          <w:lang w:bidi="fa-IR"/>
        </w:rPr>
        <w:t>الا ای ادیب اریب محقّق که فانوس روشنگر کاروانی</w:t>
      </w:r>
    </w:p>
    <w:p>
      <w:pPr>
        <w:pStyle w:val="BookText"/>
        <w:rPr/>
      </w:pPr>
      <w:r>
        <w:rPr>
          <w:rFonts w:ascii="IRNazanin" w:hAnsi="IRNazanin" w:eastAsia="IRNazanin"/>
          <w:color w:val="111111"/>
          <w:sz w:val="28"/>
          <w:sz w:val="28"/>
          <w:szCs w:val="28"/>
          <w:rtl w:val="true"/>
          <w:lang w:bidi="fa-IR"/>
        </w:rPr>
        <w:t>مرا مایه زین بیش نبود چه گویم در این مجمع علم و فضل و معانی</w:t>
      </w:r>
    </w:p>
    <w:p>
      <w:pPr>
        <w:pStyle w:val="BookText"/>
        <w:rPr/>
      </w:pPr>
      <w:r>
        <w:rPr>
          <w:rFonts w:ascii="IRNazanin" w:hAnsi="IRNazanin" w:eastAsia="IRNazanin"/>
          <w:color w:val="111111"/>
          <w:sz w:val="28"/>
          <w:sz w:val="28"/>
          <w:szCs w:val="28"/>
          <w:rtl w:val="true"/>
          <w:lang w:bidi="fa-IR"/>
        </w:rPr>
        <w:t xml:space="preserve">چه بهتر که پایان برم 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تویی مصلح‌الدّین ثانی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در این دهر ای دانشی مرد بمانی بمانی بمانی بمانی</w:t>
      </w:r>
    </w:p>
    <w:p>
      <w:pPr>
        <w:pStyle w:val="BookText"/>
        <w:rPr/>
      </w:pPr>
      <w:r>
        <w:rPr>
          <w:rFonts w:ascii="IRNazanin" w:hAnsi="IRNazanin" w:eastAsia="IRNazanin"/>
          <w:color w:val="111111"/>
          <w:sz w:val="28"/>
          <w:sz w:val="28"/>
          <w:szCs w:val="28"/>
          <w:rtl w:val="true"/>
          <w:lang w:bidi="fa-IR"/>
        </w:rPr>
        <w:t>عبدالعلی نصراصفهانی</w:t>
      </w:r>
    </w:p>
    <w:p>
      <w:pPr>
        <w:pStyle w:val="BookText"/>
        <w:rPr/>
      </w:pPr>
      <w:r>
        <w:rPr>
          <w:rFonts w:ascii="IRNazanin" w:hAnsi="IRNazanin" w:eastAsia="IRNazanin"/>
          <w:color w:val="111111"/>
          <w:sz w:val="28"/>
          <w:sz w:val="28"/>
          <w:szCs w:val="28"/>
          <w:rtl w:val="true"/>
          <w:lang w:bidi="fa-IR"/>
        </w:rPr>
        <w:t>در غم مهدوی از چشم گهر می‌ریزد لعل و یاقوت ز هر دیده‌تر می‌ریزد</w:t>
      </w:r>
    </w:p>
    <w:p>
      <w:pPr>
        <w:pStyle w:val="BookText"/>
        <w:rPr/>
      </w:pPr>
      <w:r>
        <w:rPr>
          <w:rFonts w:ascii="IRNazanin" w:hAnsi="IRNazanin" w:eastAsia="IRNazanin"/>
          <w:color w:val="111111"/>
          <w:sz w:val="28"/>
          <w:sz w:val="28"/>
          <w:szCs w:val="28"/>
          <w:rtl w:val="true"/>
          <w:lang w:bidi="fa-IR"/>
        </w:rPr>
        <w:t>مرگ او جامعه علم و ادب را داغیست که به تشییع غمش ابر گهر می‌ریزد</w:t>
      </w:r>
    </w:p>
    <w:p>
      <w:pPr>
        <w:pStyle w:val="BookText"/>
        <w:rPr/>
      </w:pPr>
      <w:r>
        <w:rPr>
          <w:rFonts w:ascii="IRNazanin" w:hAnsi="IRNazanin" w:eastAsia="IRNazanin"/>
          <w:color w:val="111111"/>
          <w:sz w:val="28"/>
          <w:sz w:val="28"/>
          <w:szCs w:val="28"/>
          <w:rtl w:val="true"/>
          <w:lang w:bidi="fa-IR"/>
        </w:rPr>
        <w:t>زردرویی کشم از غصه که از رخ گل سرخ برگ زردیست که از چشمه دُر می‌ریزد</w:t>
      </w:r>
    </w:p>
    <w:p>
      <w:pPr>
        <w:pStyle w:val="BookText"/>
        <w:rPr/>
      </w:pPr>
      <w:r>
        <w:rPr>
          <w:rFonts w:ascii="IRNazanin" w:hAnsi="IRNazanin" w:eastAsia="IRNazanin"/>
          <w:color w:val="111111"/>
          <w:sz w:val="28"/>
          <w:sz w:val="28"/>
          <w:szCs w:val="28"/>
          <w:rtl w:val="true"/>
          <w:lang w:bidi="fa-IR"/>
        </w:rPr>
        <w:t>این چه سرّیست ندانم که گل ماتم را آسمان بر سر ارباب هنر می‌ریزد</w:t>
      </w:r>
    </w:p>
    <w:p>
      <w:pPr>
        <w:pStyle w:val="BookText"/>
        <w:rPr/>
      </w:pPr>
      <w:r>
        <w:rPr>
          <w:rFonts w:ascii="IRNazanin" w:hAnsi="IRNazanin" w:eastAsia="IRNazanin"/>
          <w:color w:val="111111"/>
          <w:sz w:val="28"/>
          <w:sz w:val="28"/>
          <w:szCs w:val="28"/>
          <w:rtl w:val="true"/>
          <w:lang w:bidi="fa-IR"/>
        </w:rPr>
        <w:t>این چه رازیست که تلخ است به عالم کاهش گرچه از کلک هنرمند شکر می‌ریزد</w:t>
      </w:r>
    </w:p>
    <w:p>
      <w:pPr>
        <w:pStyle w:val="BookText"/>
        <w:rPr/>
      </w:pPr>
      <w:r>
        <w:rPr>
          <w:rFonts w:ascii="IRNazanin" w:hAnsi="IRNazanin" w:eastAsia="IRNazanin"/>
          <w:color w:val="111111"/>
          <w:sz w:val="28"/>
          <w:sz w:val="28"/>
          <w:szCs w:val="28"/>
          <w:rtl w:val="true"/>
          <w:lang w:bidi="fa-IR"/>
        </w:rPr>
        <w:t>زیر این سقف شکسته منشین با دل امن چون ز هر روزن آن خاک خطر می‌ریزد</w:t>
      </w:r>
    </w:p>
    <w:p>
      <w:pPr>
        <w:pStyle w:val="BookText"/>
        <w:rPr/>
      </w:pPr>
      <w:r>
        <w:rPr>
          <w:rFonts w:ascii="IRNazanin" w:hAnsi="IRNazanin" w:eastAsia="IRNazanin"/>
          <w:color w:val="111111"/>
          <w:sz w:val="28"/>
          <w:sz w:val="28"/>
          <w:szCs w:val="28"/>
          <w:rtl w:val="true"/>
          <w:lang w:bidi="fa-IR"/>
        </w:rPr>
        <w:t>کار تحقیق نه کاریست که آسان باشد صد چه سیمرغ در این وادیه پر می‌ریزد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دین سیّد والا مقدار که ز داغ دل من خاک به سر می‌ریزد</w:t>
      </w:r>
    </w:p>
    <w:p>
      <w:pPr>
        <w:pStyle w:val="BookText"/>
        <w:rPr/>
      </w:pPr>
      <w:r>
        <w:rPr>
          <w:rFonts w:ascii="IRNazanin" w:hAnsi="IRNazanin" w:eastAsia="IRNazanin"/>
          <w:color w:val="111111"/>
          <w:sz w:val="28"/>
          <w:sz w:val="28"/>
          <w:szCs w:val="28"/>
          <w:rtl w:val="true"/>
          <w:lang w:bidi="fa-IR"/>
        </w:rPr>
        <w:t>رفت و بگذاشت ز خود صد اثر جاویدان که ز هریک هنرش لطف دگر می‌ریزد</w:t>
      </w:r>
    </w:p>
    <w:p>
      <w:pPr>
        <w:pStyle w:val="BookText"/>
        <w:rPr/>
      </w:pPr>
      <w:r>
        <w:rPr>
          <w:rFonts w:ascii="IRNazanin" w:hAnsi="IRNazanin" w:eastAsia="IRNazanin"/>
          <w:color w:val="111111"/>
          <w:sz w:val="28"/>
          <w:sz w:val="28"/>
          <w:szCs w:val="28"/>
          <w:rtl w:val="true"/>
          <w:lang w:bidi="fa-IR"/>
        </w:rPr>
        <w:t>یاد او تا به ابد زنده و جاوید بود این درختی است کز آن میوه‌تر می‌ریزد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داغ سرشکش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اشکش چو گهر می‌ریزد</w:t>
      </w:r>
    </w:p>
    <w:p>
      <w:pPr>
        <w:pStyle w:val="BookText"/>
        <w:rPr/>
      </w:pPr>
      <w:r>
        <w:rPr>
          <w:rFonts w:ascii="IRNazanin" w:hAnsi="IRNazanin" w:eastAsia="IRNazanin"/>
          <w:color w:val="111111"/>
          <w:sz w:val="28"/>
          <w:sz w:val="28"/>
          <w:szCs w:val="28"/>
          <w:rtl w:val="true"/>
          <w:lang w:bidi="fa-IR"/>
        </w:rPr>
        <w:t xml:space="preserve">حاج احمد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مصلح‌الدّین مهدوی آن مرد بافضل و کمال کرد از این دار فانی سوی جنت ارتحال</w:t>
      </w:r>
    </w:p>
    <w:p>
      <w:pPr>
        <w:pStyle w:val="BookText"/>
        <w:rPr/>
      </w:pPr>
      <w:r>
        <w:rPr>
          <w:rFonts w:ascii="IRNazanin" w:hAnsi="IRNazanin" w:eastAsia="IRNazanin"/>
          <w:color w:val="111111"/>
          <w:sz w:val="28"/>
          <w:sz w:val="28"/>
          <w:szCs w:val="28"/>
          <w:rtl w:val="true"/>
          <w:lang w:bidi="fa-IR"/>
        </w:rPr>
        <w:t>مصلح‌الدّین اسوه ایمان و تقوا و خلوص مهدوی دانای نیکو سیرت و نیکو خصال</w:t>
      </w:r>
    </w:p>
    <w:p>
      <w:pPr>
        <w:pStyle w:val="BookText"/>
        <w:rPr/>
      </w:pPr>
      <w:r>
        <w:rPr>
          <w:rFonts w:ascii="IRNazanin" w:hAnsi="IRNazanin" w:eastAsia="IRNazanin"/>
          <w:color w:val="111111"/>
          <w:sz w:val="28"/>
          <w:sz w:val="28"/>
          <w:szCs w:val="28"/>
          <w:rtl w:val="true"/>
          <w:lang w:bidi="fa-IR"/>
        </w:rPr>
        <w:t>زاده زهرای اطهر مرد ایمان و عمل در صفات عالی و فرهنگ و دانش بی‌همال</w:t>
      </w:r>
    </w:p>
    <w:p>
      <w:pPr>
        <w:pStyle w:val="BookText"/>
        <w:rPr/>
      </w:pPr>
      <w:r>
        <w:rPr>
          <w:rFonts w:ascii="IRNazanin" w:hAnsi="IRNazanin" w:eastAsia="IRNazanin"/>
          <w:color w:val="111111"/>
          <w:sz w:val="28"/>
          <w:sz w:val="28"/>
          <w:szCs w:val="28"/>
          <w:rtl w:val="true"/>
          <w:lang w:bidi="fa-IR"/>
        </w:rPr>
        <w:t>شغل او آموزگاری بود همچون انبیاء داشت بر آموزش آینده‌سازان اشتغال</w:t>
      </w:r>
    </w:p>
    <w:p>
      <w:pPr>
        <w:pStyle w:val="BookText"/>
        <w:rPr/>
      </w:pPr>
      <w:r>
        <w:rPr>
          <w:rFonts w:ascii="IRNazanin" w:hAnsi="IRNazanin" w:eastAsia="IRNazanin"/>
          <w:color w:val="111111"/>
          <w:sz w:val="28"/>
          <w:sz w:val="28"/>
          <w:szCs w:val="28"/>
          <w:rtl w:val="true"/>
          <w:lang w:bidi="fa-IR"/>
        </w:rPr>
        <w:t>با وضو می‌رفت در مدرس برای تربیت تا که در اندیشه‌اش شیطان نیارد اختلال</w:t>
      </w:r>
    </w:p>
    <w:p>
      <w:pPr>
        <w:pStyle w:val="BookText"/>
        <w:rPr/>
      </w:pPr>
      <w:r>
        <w:rPr>
          <w:rFonts w:ascii="IRNazanin" w:hAnsi="IRNazanin" w:eastAsia="IRNazanin"/>
          <w:color w:val="111111"/>
          <w:sz w:val="28"/>
          <w:sz w:val="28"/>
          <w:szCs w:val="28"/>
          <w:rtl w:val="true"/>
          <w:lang w:bidi="fa-IR"/>
        </w:rPr>
        <w:t>بر دلش یاد خدا و بر لبش ذکر خدا دست و پای نفس را اینگونه می‌کردی عقال</w:t>
      </w:r>
    </w:p>
    <w:p>
      <w:pPr>
        <w:pStyle w:val="BookText"/>
        <w:rPr/>
      </w:pPr>
      <w:r>
        <w:rPr>
          <w:rFonts w:ascii="IRNazanin" w:hAnsi="IRNazanin" w:eastAsia="IRNazanin"/>
          <w:color w:val="111111"/>
          <w:sz w:val="28"/>
          <w:sz w:val="28"/>
          <w:szCs w:val="28"/>
          <w:rtl w:val="true"/>
          <w:lang w:bidi="fa-IR"/>
        </w:rPr>
        <w:t xml:space="preserve">آنکه با نیش قلم احیاگر تاریخ بود بهر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توفیق و مجال</w:t>
      </w:r>
    </w:p>
    <w:p>
      <w:pPr>
        <w:pStyle w:val="BookText"/>
        <w:rPr/>
      </w:pPr>
      <w:r>
        <w:rPr>
          <w:rFonts w:ascii="IRNazanin" w:hAnsi="IRNazanin" w:eastAsia="IRNazanin"/>
          <w:color w:val="111111"/>
          <w:sz w:val="28"/>
          <w:sz w:val="28"/>
          <w:szCs w:val="28"/>
          <w:rtl w:val="true"/>
          <w:lang w:bidi="fa-IR"/>
        </w:rPr>
        <w:t xml:space="preserve">هست تألیفات ارزشمند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خردمندان و اعیان و رجال</w:t>
      </w:r>
    </w:p>
    <w:p>
      <w:pPr>
        <w:pStyle w:val="BookText"/>
        <w:rPr/>
      </w:pPr>
      <w:r>
        <w:rPr>
          <w:rFonts w:ascii="IRNazanin" w:hAnsi="IRNazanin" w:eastAsia="IRNazanin"/>
          <w:color w:val="111111"/>
          <w:sz w:val="28"/>
          <w:sz w:val="28"/>
          <w:szCs w:val="28"/>
          <w:rtl w:val="true"/>
          <w:lang w:bidi="fa-IR"/>
        </w:rPr>
        <w:t>تا مصون ماند قبور نامداران از گزند تا حوادث قبر نیکان را نسازد پایمال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اندر تخت فولاد صفاهان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چونکه او می‌داد بر تخریب اینجا احتمال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 بهر شاعران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 عرفان و کمال</w:t>
      </w:r>
    </w:p>
    <w:p>
      <w:pPr>
        <w:pStyle w:val="BookText"/>
        <w:rPr/>
      </w:pP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تا فراموشی نگردد باعث محو و زوال</w:t>
      </w:r>
    </w:p>
    <w:p>
      <w:pPr>
        <w:pStyle w:val="BookText"/>
        <w:rPr/>
      </w:pPr>
      <w:r>
        <w:rPr>
          <w:rFonts w:ascii="IRNazanin" w:hAnsi="IRNazanin" w:eastAsia="IRNazanin"/>
          <w:color w:val="111111"/>
          <w:sz w:val="28"/>
          <w:sz w:val="28"/>
          <w:szCs w:val="28"/>
          <w:rtl w:val="true"/>
          <w:lang w:bidi="fa-IR"/>
        </w:rPr>
        <w:t>او پی احیای آثار بزرگان بود و بس نه پی عنوان و شهرت، نه پی تحصیل مال</w:t>
      </w:r>
    </w:p>
    <w:p>
      <w:pPr>
        <w:pStyle w:val="BookText"/>
        <w:rPr/>
      </w:pPr>
      <w:r>
        <w:rPr>
          <w:rFonts w:ascii="IRNazanin" w:hAnsi="IRNazanin" w:eastAsia="IRNazanin"/>
          <w:color w:val="111111"/>
          <w:sz w:val="28"/>
          <w:sz w:val="28"/>
          <w:szCs w:val="28"/>
          <w:rtl w:val="true"/>
          <w:lang w:bidi="fa-IR"/>
        </w:rPr>
        <w:t>تا کند نام نکویان جاودان زحمت کشید روز و شب با پشتکار بی‌امان هشتاد سال</w:t>
      </w:r>
    </w:p>
    <w:p>
      <w:pPr>
        <w:pStyle w:val="BookText"/>
        <w:rPr/>
      </w:pPr>
      <w:r>
        <w:rPr>
          <w:rFonts w:ascii="IRNazanin" w:hAnsi="IRNazanin" w:eastAsia="IRNazanin"/>
          <w:color w:val="111111"/>
          <w:sz w:val="28"/>
          <w:sz w:val="28"/>
          <w:szCs w:val="28"/>
          <w:rtl w:val="true"/>
          <w:lang w:bidi="fa-IR"/>
        </w:rPr>
        <w:t>روزها را در پی تألیف و تدوین کتب شب بدرگاه خدا راز و نیاز و ابتهال</w:t>
      </w:r>
    </w:p>
    <w:p>
      <w:pPr>
        <w:pStyle w:val="BookText"/>
        <w:rPr/>
      </w:pPr>
      <w:r>
        <w:rPr>
          <w:rFonts w:ascii="IRNazanin" w:hAnsi="IRNazanin" w:eastAsia="IRNazanin"/>
          <w:color w:val="111111"/>
          <w:sz w:val="28"/>
          <w:sz w:val="28"/>
          <w:szCs w:val="28"/>
          <w:rtl w:val="true"/>
          <w:lang w:bidi="fa-IR"/>
        </w:rPr>
        <w:t>بهر خود بنهاد بر جا باقیات الصالحات باقیات الصالحاتی را که می‌بودش مَآل</w:t>
      </w:r>
    </w:p>
    <w:p>
      <w:pPr>
        <w:pStyle w:val="BookText"/>
        <w:rPr/>
      </w:pPr>
      <w:r>
        <w:rPr>
          <w:rFonts w:ascii="IRNazanin" w:hAnsi="IRNazanin" w:eastAsia="IRNazanin"/>
          <w:color w:val="111111"/>
          <w:sz w:val="28"/>
          <w:sz w:val="28"/>
          <w:szCs w:val="28"/>
          <w:rtl w:val="true"/>
          <w:lang w:bidi="fa-IR"/>
        </w:rPr>
        <w:t>نیست اندر اصفهان مانند این مرد بزرگ تا برای اهل علم و معرفت آدم مثال</w:t>
      </w:r>
    </w:p>
    <w:p>
      <w:pPr>
        <w:pStyle w:val="BookText"/>
        <w:rPr/>
      </w:pPr>
      <w:r>
        <w:rPr>
          <w:rFonts w:ascii="IRNazanin" w:hAnsi="IRNazanin" w:eastAsia="IRNazanin"/>
          <w:color w:val="111111"/>
          <w:sz w:val="28"/>
          <w:sz w:val="28"/>
          <w:szCs w:val="28"/>
          <w:rtl w:val="true"/>
          <w:lang w:bidi="fa-IR"/>
        </w:rPr>
        <w:t>اصفهان شد غرق ماتم از غم فقدان او اهل دانش سینه‌ها آکنده از حزن و ملال</w:t>
      </w:r>
    </w:p>
    <w:p>
      <w:pPr>
        <w:pStyle w:val="BookText"/>
        <w:rPr/>
      </w:pPr>
      <w:r>
        <w:rPr>
          <w:rFonts w:ascii="IRNazanin" w:hAnsi="IRNazanin" w:eastAsia="IRNazanin"/>
          <w:color w:val="111111"/>
          <w:sz w:val="28"/>
          <w:sz w:val="28"/>
          <w:szCs w:val="28"/>
          <w:rtl w:val="true"/>
          <w:lang w:bidi="fa-IR"/>
        </w:rPr>
        <w:t>سال شمسی یکهزار و سیصد و هفتاد و چار ارجعی بشنید از درگاه ذات ذوالجلال</w:t>
      </w:r>
    </w:p>
    <w:p>
      <w:pPr>
        <w:pStyle w:val="BookText"/>
        <w:rPr/>
      </w:pPr>
      <w:r>
        <w:rPr>
          <w:rFonts w:ascii="IRNazanin" w:hAnsi="IRNazanin" w:eastAsia="IRNazanin"/>
          <w:color w:val="111111"/>
          <w:sz w:val="28"/>
          <w:sz w:val="28"/>
          <w:szCs w:val="28"/>
          <w:rtl w:val="true"/>
          <w:lang w:bidi="fa-IR"/>
        </w:rPr>
        <w:t>بیست و شش روز از محرم چارمین از ماه تیر از سروش غیب بر گوشش ندا آمد تعال</w:t>
      </w:r>
    </w:p>
    <w:p>
      <w:pPr>
        <w:pStyle w:val="BookText"/>
        <w:rPr/>
      </w:pPr>
      <w:r>
        <w:rPr>
          <w:rFonts w:ascii="IRNazanin" w:hAnsi="IRNazanin" w:eastAsia="IRNazanin"/>
          <w:color w:val="111111"/>
          <w:sz w:val="28"/>
          <w:sz w:val="28"/>
          <w:szCs w:val="28"/>
          <w:rtl w:val="true"/>
          <w:lang w:bidi="fa-IR"/>
        </w:rPr>
        <w:t>غیر خوبی نیست در طومار عمرش احمدی شرح حال مهدوی بنمودم از هر کس سؤال</w:t>
      </w:r>
    </w:p>
    <w:p>
      <w:pPr>
        <w:pStyle w:val="BookText"/>
        <w:rPr/>
      </w:pPr>
      <w:r>
        <w:rPr>
          <w:rFonts w:ascii="IRNazanin" w:hAnsi="IRNazanin" w:eastAsia="IRNazanin"/>
          <w:color w:val="111111"/>
          <w:sz w:val="28"/>
          <w:sz w:val="28"/>
          <w:szCs w:val="28"/>
          <w:rtl w:val="true"/>
          <w:lang w:bidi="fa-IR"/>
        </w:rPr>
        <w:t>روح آن مرد خدا را در جنان محشور کن بارالها از کرامت با رسول اللّه و آل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احمدی</w:t>
      </w:r>
    </w:p>
    <w:p>
      <w:pPr>
        <w:pStyle w:val="BookText"/>
        <w:rPr/>
      </w:pPr>
      <w:r>
        <w:rPr>
          <w:rFonts w:ascii="IRNazanin" w:hAnsi="IRNazanin" w:eastAsia="IRNazanin"/>
          <w:color w:val="111111"/>
          <w:sz w:val="28"/>
          <w:sz w:val="28"/>
          <w:szCs w:val="28"/>
          <w:rtl w:val="true"/>
          <w:lang w:bidi="fa-IR"/>
        </w:rPr>
        <w:t>باز غم کاشانه دل را گرفت غصه و ماتم دوباره پا گرفت</w:t>
      </w:r>
    </w:p>
    <w:p>
      <w:pPr>
        <w:pStyle w:val="BookText"/>
        <w:rPr/>
      </w:pPr>
      <w:r>
        <w:rPr>
          <w:rFonts w:ascii="IRNazanin" w:hAnsi="IRNazanin" w:eastAsia="IRNazanin"/>
          <w:color w:val="111111"/>
          <w:sz w:val="28"/>
          <w:sz w:val="28"/>
          <w:szCs w:val="28"/>
          <w:rtl w:val="true"/>
          <w:lang w:bidi="fa-IR"/>
        </w:rPr>
        <w:t>بود در ماه محرم دل دو نیم شد ز فقدان رخش شهری یتیم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دلها خون شده در غمش چشم جهان جیحون شده</w:t>
      </w:r>
    </w:p>
    <w:p>
      <w:pPr>
        <w:pStyle w:val="BookText"/>
        <w:rPr/>
      </w:pPr>
      <w:r>
        <w:rPr>
          <w:rFonts w:ascii="IRNazanin" w:hAnsi="IRNazanin" w:eastAsia="IRNazanin"/>
          <w:color w:val="111111"/>
          <w:sz w:val="28"/>
          <w:sz w:val="28"/>
          <w:szCs w:val="28"/>
          <w:rtl w:val="true"/>
          <w:lang w:bidi="fa-IR"/>
        </w:rPr>
        <w:t xml:space="preserve">عالمی از کف بشد پر مایه‌ای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آفتابی در میان سایه‌ای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صرف اصفاهان نمود بر تن این ملک هر دم جان نمود</w:t>
      </w:r>
    </w:p>
    <w:p>
      <w:pPr>
        <w:pStyle w:val="BookText"/>
        <w:rPr/>
      </w:pPr>
      <w:r>
        <w:rPr>
          <w:rFonts w:ascii="IRNazanin" w:hAnsi="IRNazanin" w:eastAsia="IRNazanin"/>
          <w:color w:val="111111"/>
          <w:sz w:val="28"/>
          <w:sz w:val="28"/>
          <w:szCs w:val="28"/>
          <w:rtl w:val="true"/>
          <w:lang w:bidi="fa-IR"/>
        </w:rPr>
        <w:t>شاعران اصفهان را زنده کرد آری آری کار بس ارزنده کرد</w:t>
      </w:r>
    </w:p>
    <w:p>
      <w:pPr>
        <w:pStyle w:val="BookText"/>
        <w:rPr/>
      </w:pPr>
      <w:r>
        <w:rPr>
          <w:rFonts w:ascii="IRNazanin" w:hAnsi="IRNazanin" w:eastAsia="IRNazanin"/>
          <w:color w:val="111111"/>
          <w:sz w:val="28"/>
          <w:sz w:val="28"/>
          <w:szCs w:val="28"/>
          <w:rtl w:val="true"/>
          <w:lang w:bidi="fa-IR"/>
        </w:rPr>
        <w:t>روزگاری کار حق و دین نمود بس کتاب پر بها تدوین نمود</w:t>
      </w:r>
    </w:p>
    <w:p>
      <w:pPr>
        <w:pStyle w:val="BookText"/>
        <w:rPr/>
      </w:pPr>
      <w:r>
        <w:rPr>
          <w:rFonts w:ascii="IRNazanin" w:hAnsi="IRNazanin" w:eastAsia="IRNazanin"/>
          <w:color w:val="111111"/>
          <w:sz w:val="28"/>
          <w:sz w:val="28"/>
          <w:szCs w:val="28"/>
          <w:rtl w:val="true"/>
          <w:lang w:bidi="fa-IR"/>
        </w:rPr>
        <w:t>هم ز صهبای ولایت جام برد تا ز سادات صفاهان نام برد</w:t>
      </w:r>
    </w:p>
    <w:p>
      <w:pPr>
        <w:pStyle w:val="BookText"/>
        <w:rPr/>
      </w:pPr>
      <w:r>
        <w:rPr>
          <w:rFonts w:ascii="IRNazanin" w:hAnsi="IRNazanin" w:eastAsia="IRNazanin"/>
          <w:color w:val="111111"/>
          <w:sz w:val="28"/>
          <w:sz w:val="28"/>
          <w:szCs w:val="28"/>
          <w:rtl w:val="true"/>
          <w:lang w:bidi="fa-IR"/>
        </w:rPr>
        <w:t>زندگان علم را چون یاد کرد جستجو در تخته فولاد کرد</w:t>
      </w:r>
    </w:p>
    <w:p>
      <w:pPr>
        <w:pStyle w:val="BookText"/>
        <w:rPr/>
      </w:pPr>
      <w:r>
        <w:rPr>
          <w:rFonts w:ascii="IRNazanin" w:hAnsi="IRNazanin" w:eastAsia="IRNazanin"/>
          <w:color w:val="111111"/>
          <w:sz w:val="28"/>
          <w:sz w:val="28"/>
          <w:szCs w:val="28"/>
          <w:rtl w:val="true"/>
          <w:lang w:bidi="fa-IR"/>
        </w:rPr>
        <w:t>از هنرمندان این شهر قدیم از بزرگان و ز مردان عظیم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یادها بنمود و شهری زنده کرد نامشان را تا ابد پاینده کرد</w:t>
      </w:r>
    </w:p>
    <w:p>
      <w:pPr>
        <w:pStyle w:val="BookText"/>
        <w:rPr/>
      </w:pPr>
      <w:r>
        <w:rPr>
          <w:rFonts w:ascii="IRNazanin" w:hAnsi="IRNazanin" w:eastAsia="IRNazanin"/>
          <w:color w:val="111111"/>
          <w:sz w:val="28"/>
          <w:sz w:val="28"/>
          <w:szCs w:val="28"/>
          <w:rtl w:val="true"/>
          <w:lang w:bidi="fa-IR"/>
        </w:rPr>
        <w:t>چون که از آثار ایشان یاد شد جمله تألیفات او هشتاد شد</w:t>
      </w:r>
    </w:p>
    <w:p>
      <w:pPr>
        <w:pStyle w:val="BookText"/>
        <w:rPr/>
      </w:pPr>
      <w:r>
        <w:rPr>
          <w:rFonts w:ascii="Amiri" w:hAnsi="Amiri" w:eastAsia="Amiri" w:cs="Amiri"/>
          <w:color w:val="111111"/>
          <w:sz w:val="28"/>
          <w:sz w:val="28"/>
          <w:szCs w:val="28"/>
          <w:rtl w:val="true"/>
          <w:lang w:bidi="ar-SA"/>
        </w:rPr>
        <w:t xml:space="preserve">سیّد عباس حسامی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علامه‌ای که مصلح دین بود و شرع ما ما را به کنج عزلت خود وانهاد و رفت</w:t>
      </w:r>
    </w:p>
    <w:p>
      <w:pPr>
        <w:pStyle w:val="BookText"/>
        <w:rPr/>
      </w:pPr>
      <w:r>
        <w:rPr>
          <w:rFonts w:ascii="IRNazanin" w:hAnsi="IRNazanin" w:eastAsia="IRNazanin"/>
          <w:color w:val="111111"/>
          <w:sz w:val="28"/>
          <w:sz w:val="28"/>
          <w:szCs w:val="28"/>
          <w:rtl w:val="true"/>
          <w:lang w:bidi="fa-IR"/>
        </w:rPr>
        <w:t>او مرد علم بود و عمل در جهان زهد معشوق را فدا شد و جان را بداد و رفت</w:t>
      </w:r>
    </w:p>
    <w:p>
      <w:pPr>
        <w:pStyle w:val="BookText"/>
        <w:rPr/>
      </w:pPr>
      <w:r>
        <w:rPr>
          <w:rFonts w:ascii="IRNazanin" w:hAnsi="IRNazanin" w:eastAsia="IRNazanin"/>
          <w:color w:val="111111"/>
          <w:sz w:val="28"/>
          <w:sz w:val="28"/>
          <w:szCs w:val="28"/>
          <w:rtl w:val="true"/>
          <w:lang w:bidi="fa-IR"/>
        </w:rPr>
        <w:t>پرواز کرد روح بلندش به آسمان جسمش به یادگار به دوران نهاد و رفت</w:t>
      </w:r>
    </w:p>
    <w:p>
      <w:pPr>
        <w:pStyle w:val="BookText"/>
        <w:rPr/>
      </w:pPr>
      <w:r>
        <w:rPr>
          <w:rFonts w:ascii="IRNazanin" w:hAnsi="IRNazanin" w:eastAsia="IRNazanin"/>
          <w:color w:val="111111"/>
          <w:sz w:val="28"/>
          <w:sz w:val="28"/>
          <w:szCs w:val="28"/>
          <w:rtl w:val="true"/>
          <w:lang w:bidi="fa-IR"/>
        </w:rPr>
        <w:t>دریای علم او همه از عشق بود و عشق در بیکرانه عقبا فتاد و رفت</w:t>
      </w:r>
    </w:p>
    <w:p>
      <w:pPr>
        <w:pStyle w:val="BookText"/>
        <w:rPr/>
      </w:pPr>
      <w:r>
        <w:rPr>
          <w:rFonts w:ascii="IRNazanin" w:hAnsi="IRNazanin" w:eastAsia="IRNazanin"/>
          <w:color w:val="111111"/>
          <w:sz w:val="28"/>
          <w:sz w:val="28"/>
          <w:szCs w:val="28"/>
          <w:rtl w:val="true"/>
          <w:lang w:bidi="fa-IR"/>
        </w:rPr>
        <w:t>در ادعای خود به هستی دادار لایزال عمرش فدا نمود و به برهان ستاد و رفت</w:t>
      </w:r>
    </w:p>
    <w:p>
      <w:pPr>
        <w:pStyle w:val="BookText"/>
        <w:rPr/>
      </w:pPr>
      <w:r>
        <w:rPr>
          <w:rFonts w:ascii="IRNazanin" w:hAnsi="IRNazanin" w:eastAsia="IRNazanin"/>
          <w:color w:val="111111"/>
          <w:sz w:val="28"/>
          <w:sz w:val="28"/>
          <w:szCs w:val="28"/>
          <w:rtl w:val="true"/>
          <w:lang w:bidi="fa-IR"/>
        </w:rPr>
        <w:t>باری نبود فکر تجمل به روزگار پایش گذاشت به سر کی هم قباد و رفت</w:t>
      </w:r>
    </w:p>
    <w:p>
      <w:pPr>
        <w:pStyle w:val="BookText"/>
        <w:rPr/>
      </w:pPr>
      <w:r>
        <w:rPr>
          <w:rFonts w:ascii="IRNazanin" w:hAnsi="IRNazanin" w:eastAsia="IRNazanin"/>
          <w:color w:val="111111"/>
          <w:sz w:val="28"/>
          <w:sz w:val="28"/>
          <w:szCs w:val="28"/>
          <w:rtl w:val="true"/>
          <w:lang w:bidi="fa-IR"/>
        </w:rPr>
        <w:t xml:space="preserve">در حیرت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روزگار کین اسوه چون فتاد بر این گردباد و رفت</w:t>
      </w:r>
    </w:p>
    <w:p>
      <w:pPr>
        <w:pStyle w:val="BookText"/>
        <w:rPr/>
      </w:pPr>
      <w:r>
        <w:rPr>
          <w:rFonts w:ascii="IRNazanin" w:hAnsi="IRNazanin" w:eastAsia="IRNazanin"/>
          <w:color w:val="111111"/>
          <w:sz w:val="28"/>
          <w:sz w:val="28"/>
          <w:szCs w:val="28"/>
          <w:rtl w:val="true"/>
          <w:lang w:bidi="fa-IR"/>
        </w:rPr>
        <w:t xml:space="preserve">گفتا مدام ایزدی از رهروان عشق دلخوش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بنمودش جهاد و رفت</w:t>
      </w:r>
    </w:p>
    <w:p>
      <w:pPr>
        <w:pStyle w:val="BookText"/>
        <w:rPr/>
      </w:pPr>
      <w:r>
        <w:rPr>
          <w:rFonts w:ascii="IRNazanin" w:hAnsi="IRNazanin" w:eastAsia="IRNazanin"/>
          <w:color w:val="111111"/>
          <w:sz w:val="28"/>
          <w:sz w:val="28"/>
          <w:szCs w:val="28"/>
          <w:rtl w:val="true"/>
          <w:lang w:bidi="fa-IR"/>
        </w:rPr>
        <w:t>دکتر سیّد مهدی ایزدی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به سینه درد و ملال نهفته را درد و ملال آن گل از دست رفته را</w:t>
      </w:r>
    </w:p>
    <w:p>
      <w:pPr>
        <w:pStyle w:val="BookText"/>
        <w:rPr/>
      </w:pPr>
      <w:r>
        <w:rPr>
          <w:rFonts w:ascii="IRNazanin" w:hAnsi="IRNazanin" w:eastAsia="IRNazanin"/>
          <w:color w:val="111111"/>
          <w:sz w:val="28"/>
          <w:sz w:val="28"/>
          <w:szCs w:val="28"/>
          <w:rtl w:val="true"/>
          <w:lang w:bidi="fa-IR"/>
        </w:rPr>
        <w:t>جز سیل اشک عقده ز دل وا نمی‌کند از شمع پرس قصه راز نگفته را</w:t>
      </w:r>
    </w:p>
    <w:p>
      <w:pPr>
        <w:pStyle w:val="BookText"/>
        <w:rPr/>
      </w:pPr>
      <w:r>
        <w:rPr>
          <w:rFonts w:ascii="IRNazanin" w:hAnsi="IRNazanin" w:eastAsia="IRNazanin"/>
          <w:color w:val="111111"/>
          <w:sz w:val="28"/>
          <w:sz w:val="28"/>
          <w:szCs w:val="28"/>
          <w:rtl w:val="true"/>
          <w:lang w:bidi="fa-IR"/>
        </w:rPr>
        <w:t xml:space="preserve">سر در نقاب خاک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آن گل در خاک خفته را</w:t>
      </w:r>
    </w:p>
    <w:p>
      <w:pPr>
        <w:pStyle w:val="BookText"/>
        <w:rPr/>
      </w:pPr>
      <w:r>
        <w:rPr>
          <w:rFonts w:ascii="IRNazanin" w:hAnsi="IRNazanin" w:eastAsia="IRNazanin"/>
          <w:color w:val="111111"/>
          <w:sz w:val="28"/>
          <w:sz w:val="28"/>
          <w:szCs w:val="28"/>
          <w:rtl w:val="true"/>
          <w:lang w:bidi="fa-IR"/>
        </w:rPr>
        <w:t>دریای علم بود دریغا ز دست رفت دریاب جان خسته‌دلان جان خسته را</w:t>
      </w:r>
    </w:p>
    <w:p>
      <w:pPr>
        <w:pStyle w:val="BookText"/>
        <w:rPr/>
      </w:pPr>
      <w:r>
        <w:rPr>
          <w:rFonts w:ascii="IRNazanin" w:hAnsi="IRNazanin" w:eastAsia="IRNazanin"/>
          <w:color w:val="111111"/>
          <w:sz w:val="28"/>
          <w:sz w:val="28"/>
          <w:szCs w:val="28"/>
          <w:rtl w:val="true"/>
          <w:lang w:bidi="fa-IR"/>
        </w:rPr>
        <w:t>هر لاله‌ای که بردمد از خاک این دیار یادآور است داغ عزیزان رفته را</w:t>
      </w:r>
    </w:p>
    <w:p>
      <w:pPr>
        <w:pStyle w:val="BookText"/>
        <w:rPr/>
      </w:pPr>
      <w:r>
        <w:rPr>
          <w:rFonts w:ascii="IRNazanin" w:hAnsi="IRNazanin" w:eastAsia="IRNazanin"/>
          <w:color w:val="111111"/>
          <w:sz w:val="28"/>
          <w:sz w:val="28"/>
          <w:szCs w:val="28"/>
          <w:rtl w:val="true"/>
          <w:lang w:bidi="fa-IR"/>
        </w:rPr>
        <w:t>زین آتشی که در جگر خاک مانده است سوزانده بس به باغ گل نو شکفته را</w:t>
      </w:r>
    </w:p>
    <w:p>
      <w:pPr>
        <w:pStyle w:val="BookText"/>
        <w:rPr/>
      </w:pP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از دنیا گرامی مرد حق و مرد دین سیّد عالی مقام و حامی اهل یقین</w:t>
      </w:r>
    </w:p>
    <w:p>
      <w:pPr>
        <w:pStyle w:val="BookText"/>
        <w:rPr/>
      </w:pPr>
      <w:r>
        <w:rPr>
          <w:rFonts w:ascii="IRNazanin" w:hAnsi="IRNazanin" w:eastAsia="IRNazanin"/>
          <w:color w:val="111111"/>
          <w:sz w:val="28"/>
          <w:sz w:val="28"/>
          <w:szCs w:val="28"/>
          <w:rtl w:val="true"/>
          <w:lang w:bidi="fa-IR"/>
        </w:rPr>
        <w:t>دائما با نظم و نثر و منطق و علم و بیان بود کارش، رشد دین پاک ختم المرسلین</w:t>
      </w:r>
    </w:p>
    <w:p>
      <w:pPr>
        <w:pStyle w:val="BookText"/>
        <w:rPr/>
      </w:pPr>
      <w:r>
        <w:rPr>
          <w:rFonts w:ascii="IRNazanin" w:hAnsi="IRNazanin" w:eastAsia="IRNazanin"/>
          <w:color w:val="111111"/>
          <w:sz w:val="28"/>
          <w:sz w:val="28"/>
          <w:szCs w:val="28"/>
          <w:rtl w:val="true"/>
          <w:lang w:bidi="fa-IR"/>
        </w:rPr>
        <w:t>از امامان یاد کرد و می‌نوشت و می‌سرود خاصه آثار و صفات آن امام سومین</w:t>
      </w:r>
    </w:p>
    <w:p>
      <w:pPr>
        <w:pStyle w:val="BookText"/>
        <w:rPr/>
      </w:pPr>
      <w:r>
        <w:rPr>
          <w:rFonts w:ascii="IRNazanin" w:hAnsi="IRNazanin" w:eastAsia="IRNazanin"/>
          <w:color w:val="111111"/>
          <w:sz w:val="28"/>
          <w:sz w:val="28"/>
          <w:szCs w:val="28"/>
          <w:rtl w:val="true"/>
          <w:lang w:bidi="fa-IR"/>
        </w:rPr>
        <w:t>دارد او مجموعه‌ای از شاعران اصفهان منتشر شد این کتاب خوب بهر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کتاب مستطاب از او بماند بر روان پاک او هر دم هزاران آفرین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او ماه محرم هفته‌اش ماه صفر ماتم آقا امام عسکری هم اربعین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مصلح‌الدّین نزد آقایش حسین یادی از او کرده باشد بهر روز واپسین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شمس</w:t>
      </w:r>
      <w:bookmarkStart w:id="13" w:name="pg12849_110480"/>
    </w:p>
    <w:p>
      <w:pPr>
        <w:pStyle w:val="BookText"/>
        <w:rPr/>
      </w:pPr>
      <w:bookmarkEnd w:id="13"/>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14" w:name="__RefHeading___Toc2475244_3224264995"/>
      <w:bookmarkStart w:id="15" w:name="_Toc5"/>
      <w:bookmarkEnd w:id="14"/>
      <w:r>
        <w:rPr>
          <w:rtl w:val="true"/>
        </w:rPr>
        <w:t>«</w:t>
      </w:r>
      <w:r>
        <w:rPr>
          <w:rtl w:val="true"/>
        </w:rPr>
        <w:t>ر</w:t>
      </w:r>
      <w:r>
        <w:rPr>
          <w:rtl w:val="true"/>
        </w:rPr>
        <w:t>»</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75246_3224264995"/>
      <w:bookmarkStart w:id="17" w:name="_Toc6"/>
      <w:bookmarkEnd w:id="16"/>
      <w:r>
        <w:rPr>
          <w:rtl w:val="true"/>
        </w:rPr>
        <w:t>اشاره</w:t>
      </w:r>
      <w:bookmarkStart w:id="18" w:name="pg12849_110482"/>
      <w:bookmarkEnd w:id="17"/>
    </w:p>
    <w:p>
      <w:pPr>
        <w:pStyle w:val="Heading3"/>
        <w:numPr>
          <w:ilvl w:val="2"/>
          <w:numId w:val="1"/>
        </w:numPr>
        <w:rPr/>
      </w:pPr>
      <w:bookmarkStart w:id="19" w:name="__RefHeading___Toc2475248_3224264995"/>
      <w:bookmarkStart w:id="20" w:name="_Toc7"/>
      <w:bookmarkEnd w:id="18"/>
      <w:bookmarkEnd w:id="19"/>
      <w:r>
        <w:rPr>
          <w:rtl w:val="true"/>
        </w:rPr>
        <w:t>رازی اصفهانی</w:t>
      </w:r>
      <w:bookmarkEnd w:id="20"/>
    </w:p>
    <w:p>
      <w:pPr>
        <w:pStyle w:val="BookText"/>
        <w:rPr/>
      </w:pPr>
      <w:r>
        <w:rPr>
          <w:rFonts w:ascii="IRNazanin" w:hAnsi="IRNazanin" w:eastAsia="IRNazanin"/>
          <w:color w:val="111111"/>
          <w:sz w:val="28"/>
          <w:sz w:val="28"/>
          <w:szCs w:val="28"/>
          <w:rtl w:val="true"/>
          <w:lang w:bidi="fa-IR"/>
        </w:rPr>
        <w:t xml:space="preserve">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شعراء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کِهتر محمّد شریف هجری بوده و در زمان شاه طهماسب، وزیر اصفهان شده است، غزل می‌سروده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2475250_3224264995"/>
      <w:bookmarkStart w:id="22" w:name="_Toc8"/>
      <w:bookmarkEnd w:id="21"/>
      <w:r>
        <w:rPr>
          <w:rtl w:val="true"/>
        </w:rPr>
        <w:t>راشد ثقفی اصفهانی</w:t>
      </w:r>
      <w:bookmarkEnd w:id="22"/>
    </w:p>
    <w:p>
      <w:pPr>
        <w:pStyle w:val="BookText"/>
        <w:rPr/>
      </w:pPr>
      <w:r>
        <w:rPr>
          <w:rFonts w:ascii="IRNazanin" w:hAnsi="IRNazanin" w:eastAsia="IRNazanin"/>
          <w:color w:val="111111"/>
          <w:sz w:val="28"/>
          <w:sz w:val="28"/>
          <w:szCs w:val="28"/>
          <w:rtl w:val="true"/>
          <w:lang w:bidi="fa-IR"/>
        </w:rPr>
        <w:t>ابومحمّد راشد بن معدان بن عبدالرحیم ثقفی،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روایت نموده و دو فرزندش محمّد و احمد و همچنین نواده‌اش محمّد بن احمد بن راشد ثقفی از محدثین آن روزگار بوده‌اند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2475252_3224264995"/>
      <w:bookmarkStart w:id="24" w:name="_Toc9"/>
      <w:bookmarkEnd w:id="23"/>
      <w:r>
        <w:rPr>
          <w:rtl w:val="true"/>
        </w:rPr>
        <w:t>رافائل دومانس</w:t>
      </w:r>
      <w:r>
        <w:rPr>
          <w:rtl w:val="true"/>
        </w:rPr>
        <w:t>*</w:t>
      </w:r>
      <w:bookmarkEnd w:id="24"/>
    </w:p>
    <w:p>
      <w:pPr>
        <w:pStyle w:val="BookText"/>
        <w:rPr/>
      </w:pPr>
      <w:r>
        <w:rPr>
          <w:rFonts w:ascii="IRNazanin" w:hAnsi="IRNazanin" w:eastAsia="IRNazanin"/>
          <w:color w:val="111111"/>
          <w:sz w:val="28"/>
          <w:sz w:val="28"/>
          <w:szCs w:val="28"/>
          <w:rtl w:val="true"/>
          <w:lang w:bidi="fa-IR"/>
        </w:rPr>
        <w:t>رافائل دومانس، مبلغ مذهبی و دانشمند فرانسوی مقیم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سرپرست هیأت کاپوسن‌های ایران، به اصفهان آمد و به تبلیغ مسیحیت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فرانسه هدیه کرد و در آن، وضعیت ایران به صورت دقیق تشریح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 مدّتی که در ایران بود، در دستگاه شاه عباس ثانی و شاه سلیمان سمت مترجمی داشت و غالب مکاتبات و روابط این پادشاهان با کشورهای خارجی در ایام اقامت او در اصفهان توسط وی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افندی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روغنی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العلوم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رافائل یاد کرده و او را دانشمندی بزرگ در علوم مختلف خصوصا ریاضیات دانسته و</w:t>
      </w:r>
      <w:bookmarkStart w:id="25" w:name="pg12849_110483"/>
    </w:p>
    <w:p>
      <w:pPr>
        <w:pStyle w:val="BookText"/>
        <w:rPr/>
      </w:pPr>
      <w:bookmarkEnd w:id="25"/>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دانشی که از استادان فرنگی خود آموخته بود، آلتی ساخت که با آن بتوان اجرام آسمانی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آلتی برای شنیدن ناشنوایان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رافائل دومانس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حوالی مسجد جامع اصفهان به خاک سپرده 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6" w:name="__RefHeading___Toc2475254_3224264995"/>
      <w:bookmarkStart w:id="27" w:name="_Toc10"/>
      <w:bookmarkEnd w:id="26"/>
      <w:r>
        <w:rPr>
          <w:rtl w:val="true"/>
        </w:rPr>
        <w:t>راهب رنانی</w:t>
      </w:r>
      <w:bookmarkEnd w:id="27"/>
    </w:p>
    <w:p>
      <w:pPr>
        <w:pStyle w:val="BookText"/>
        <w:rPr/>
      </w:pPr>
      <w:r>
        <w:rPr>
          <w:rFonts w:ascii="IRNazanin" w:hAnsi="IRNazanin" w:eastAsia="IRNazanin"/>
          <w:color w:val="111111"/>
          <w:sz w:val="28"/>
          <w:sz w:val="28"/>
          <w:szCs w:val="28"/>
          <w:rtl w:val="true"/>
          <w:lang w:bidi="fa-IR"/>
        </w:rPr>
        <w:t xml:space="preserve">راهب رنانی، شاعر ادیب، از اهالی قریه 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به شهر اصفهان پیوسته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قرن یازدهم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سفری به هند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مکن که ز خاکم غبار برخیزد مباد پرده‌ام از روی کار برخیزد</w:t>
      </w:r>
      <w:r>
        <w:rPr>
          <w:rStyle w:val="FootnoteAnchor"/>
          <w:rtl w:val="true"/>
        </w:rPr>
        <w:footnoteReference w:id="5"/>
      </w:r>
    </w:p>
    <w:p>
      <w:pPr>
        <w:pStyle w:val="Heading3"/>
        <w:numPr>
          <w:ilvl w:val="2"/>
          <w:numId w:val="1"/>
        </w:numPr>
        <w:rPr/>
      </w:pPr>
      <w:bookmarkStart w:id="28" w:name="__RefHeading___Toc2475256_3224264995"/>
      <w:bookmarkStart w:id="29" w:name="_Toc11"/>
      <w:bookmarkEnd w:id="28"/>
      <w:r>
        <w:rPr>
          <w:rtl w:val="true"/>
        </w:rPr>
        <w:t>محمّد ربیع اصفهانی</w:t>
      </w:r>
      <w:bookmarkEnd w:id="29"/>
    </w:p>
    <w:p>
      <w:pPr>
        <w:pStyle w:val="BookText"/>
        <w:rPr/>
      </w:pPr>
      <w:r>
        <w:rPr>
          <w:rFonts w:ascii="IRNazanin" w:hAnsi="IRNazanin" w:eastAsia="IRNazanin"/>
          <w:color w:val="111111"/>
          <w:sz w:val="28"/>
          <w:sz w:val="28"/>
          <w:szCs w:val="28"/>
          <w:rtl w:val="true"/>
          <w:lang w:bidi="fa-IR"/>
        </w:rPr>
        <w:t xml:space="preserve">محمّد ربیع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را به خط نسخ نوشته و کتاب به شماره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0" w:name="__RefHeading___Toc2475258_3224264995"/>
      <w:bookmarkStart w:id="31" w:name="_Toc12"/>
      <w:bookmarkEnd w:id="30"/>
      <w:r>
        <w:rPr>
          <w:rtl w:val="true"/>
        </w:rPr>
        <w:t>محمّد ربیع اصفهانی</w:t>
      </w:r>
      <w:r>
        <w:rPr>
          <w:rtl w:val="true"/>
        </w:rPr>
        <w:t>*</w:t>
      </w:r>
      <w:bookmarkEnd w:id="31"/>
    </w:p>
    <w:p>
      <w:pPr>
        <w:pStyle w:val="BookText"/>
        <w:rPr/>
      </w:pPr>
      <w:r>
        <w:rPr>
          <w:rFonts w:ascii="IRNazanin" w:hAnsi="IRNazanin" w:eastAsia="IRNazanin"/>
          <w:color w:val="111111"/>
          <w:sz w:val="28"/>
          <w:sz w:val="28"/>
          <w:szCs w:val="28"/>
          <w:rtl w:val="true"/>
          <w:lang w:bidi="fa-IR"/>
        </w:rPr>
        <w:t>محمّد ربیع اصفهانی، شاعر ادیب، بهره‌ای از علم داشت و به شغل کتابفروشی امرار معاش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32" w:name="pg12849_110484"/>
    </w:p>
    <w:p>
      <w:pPr>
        <w:pStyle w:val="BookText"/>
        <w:rPr/>
      </w:pPr>
      <w:bookmarkEnd w:id="32"/>
      <w:r>
        <w:rPr>
          <w:rFonts w:ascii="IRNazanin" w:hAnsi="IRNazanin" w:eastAsia="IRNazanin"/>
          <w:color w:val="111111"/>
          <w:sz w:val="28"/>
          <w:sz w:val="28"/>
          <w:szCs w:val="28"/>
          <w:rtl w:val="true"/>
          <w:lang w:bidi="fa-IR"/>
        </w:rPr>
        <w:t>بس که در دل داشت جا ذوق گرفتاری مرا مشت خاک من پس از مردن زمین دام شد</w:t>
      </w:r>
      <w:r>
        <w:rPr>
          <w:rStyle w:val="FootnoteAnchor"/>
          <w:rtl w:val="true"/>
        </w:rPr>
        <w:footnoteReference w:id="7"/>
      </w:r>
    </w:p>
    <w:p>
      <w:pPr>
        <w:pStyle w:val="Heading3"/>
        <w:numPr>
          <w:ilvl w:val="2"/>
          <w:numId w:val="1"/>
        </w:numPr>
        <w:rPr/>
      </w:pPr>
      <w:bookmarkStart w:id="33" w:name="__RefHeading___Toc2475260_3224264995"/>
      <w:bookmarkStart w:id="34" w:name="_Toc13"/>
      <w:bookmarkEnd w:id="33"/>
      <w:r>
        <w:rPr>
          <w:rtl w:val="true"/>
        </w:rPr>
        <w:t>ربیع انصاری</w:t>
      </w:r>
      <w:bookmarkEnd w:id="34"/>
    </w:p>
    <w:p>
      <w:pPr>
        <w:pStyle w:val="BookText"/>
        <w:rPr/>
      </w:pPr>
      <w:r>
        <w:rPr>
          <w:rFonts w:ascii="IRNazanin" w:hAnsi="IRNazanin" w:eastAsia="IRNazanin"/>
          <w:color w:val="111111"/>
          <w:sz w:val="28"/>
          <w:sz w:val="28"/>
          <w:szCs w:val="28"/>
          <w:rtl w:val="true"/>
          <w:lang w:bidi="fa-IR"/>
        </w:rPr>
        <w:t xml:space="preserve">ربیع انصاری، نویسنده و روزنامه‌نگار ادیب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در اصفهان متولّد گردیده و تحصیلات خویش را در این شهر انجام داده در اوایل جوانی شعر می‌گفته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و در انجمن ادبی شیدا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جدایی‌طلبان فرقه دموکرات وابسته به شوروی به آذربایجان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به اصفهان آمده و دو سال در آنجا روزنامه کیوان را انتشار داد و پس ختم غائله به ارومیه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زبانهای فرانسوی، انگلیسی، عربی، ترکی و آشوری آشنا بوده و به کشورهای اروپایی مسافرت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بشر یا آدم‌فروشان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تربیت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عید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اجتماعی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رنج سخت جان از سستی پیمان اوست صد هزاران دست دل از عشق بر دامان اوست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ساغر عیشم شکست او گرچه از سنگ فراق مستی ما جمله از پیمانه پیمان اوست</w:t>
      </w:r>
      <w:r>
        <w:rPr>
          <w:rStyle w:val="FootnoteAnchor"/>
          <w:rtl w:val="true"/>
        </w:rPr>
        <w:footnoteReference w:id="8"/>
      </w:r>
      <w:bookmarkStart w:id="35" w:name="pg12849_110485"/>
    </w:p>
    <w:p>
      <w:pPr>
        <w:pStyle w:val="Heading3"/>
        <w:numPr>
          <w:ilvl w:val="2"/>
          <w:numId w:val="1"/>
        </w:numPr>
        <w:rPr/>
      </w:pPr>
      <w:bookmarkStart w:id="36" w:name="__RefHeading___Toc2475262_3224264995"/>
      <w:bookmarkStart w:id="37" w:name="_Toc14"/>
      <w:bookmarkEnd w:id="35"/>
      <w:bookmarkEnd w:id="36"/>
      <w:r>
        <w:rPr>
          <w:rtl w:val="true"/>
        </w:rPr>
        <w:t>محمّد ربیع نصیری طوسی</w:t>
      </w:r>
      <w:r>
        <w:rPr>
          <w:rtl w:val="true"/>
        </w:rPr>
        <w:t>*</w:t>
      </w:r>
      <w:bookmarkEnd w:id="37"/>
    </w:p>
    <w:p>
      <w:pPr>
        <w:pStyle w:val="BookText"/>
        <w:rPr/>
      </w:pPr>
      <w:r>
        <w:rPr>
          <w:rFonts w:ascii="IRNazanin" w:hAnsi="IRNazanin" w:eastAsia="IRNazanin"/>
          <w:color w:val="111111"/>
          <w:sz w:val="28"/>
          <w:sz w:val="28"/>
          <w:szCs w:val="28"/>
          <w:rtl w:val="true"/>
          <w:lang w:bidi="fa-IR"/>
        </w:rPr>
        <w:t>محمّد ربیع بن محمّد ابراهیم نصیری طوسی، از ادباء و دانشمندان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شاه سلیمان صفوی محرری سرکار تفنگچیان را داشته و در عهد همین پادشاه به همراه کاروانی عازم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شرح سفر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 کتاب به تصحیح عباس فاروقی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توسط انتشارات دانشگاه تهران به چاپ رسیده است</w:t>
      </w:r>
      <w:r>
        <w:rPr>
          <w:rFonts w:eastAsia="IRNazanin" w:cs="IRNazanin"/>
          <w:color w:val="111111"/>
          <w:sz w:val="28"/>
          <w:szCs w:val="28"/>
          <w:rtl w:val="true"/>
          <w:lang w:bidi="fa-IR"/>
        </w:rPr>
        <w:t>.</w:t>
      </w:r>
    </w:p>
    <w:p>
      <w:pPr>
        <w:pStyle w:val="Heading3"/>
        <w:numPr>
          <w:ilvl w:val="2"/>
          <w:numId w:val="1"/>
        </w:numPr>
        <w:rPr/>
      </w:pPr>
      <w:bookmarkStart w:id="38" w:name="__RefHeading___Toc2475264_3224264995"/>
      <w:bookmarkStart w:id="39" w:name="_Toc15"/>
      <w:bookmarkEnd w:id="38"/>
      <w:r>
        <w:rPr>
          <w:rtl w:val="true"/>
        </w:rPr>
        <w:t>سیّد محمّد ربیع امامی</w:t>
      </w:r>
      <w:r>
        <w:rPr>
          <w:rtl w:val="true"/>
        </w:rPr>
        <w:t>*</w:t>
      </w:r>
      <w:bookmarkEnd w:id="39"/>
    </w:p>
    <w:p>
      <w:pPr>
        <w:pStyle w:val="BookText"/>
        <w:rPr/>
      </w:pPr>
      <w:r>
        <w:rPr>
          <w:rFonts w:ascii="IRNazanin" w:hAnsi="IRNazanin" w:eastAsia="IRNazanin"/>
          <w:color w:val="111111"/>
          <w:sz w:val="28"/>
          <w:sz w:val="28"/>
          <w:szCs w:val="28"/>
          <w:rtl w:val="true"/>
          <w:lang w:bidi="fa-IR"/>
        </w:rPr>
        <w:t>سیّد محمّد ربیع بن سیّد احمد عریضی حسینی امامی، از فضلاء گمنام اوایل قرن دوازدهم هجری و از سادات اصیل و قدیمی امامی عریضی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را به خط نسخ کتابت کرده است که به شماره </w:t>
      </w:r>
      <w:r>
        <w:rPr>
          <w:rFonts w:eastAsia="IRNazanin" w:cs="IRNazanin"/>
          <w:color w:val="111111"/>
          <w:sz w:val="28"/>
          <w:szCs w:val="28"/>
          <w:lang w:bidi="fa-IR"/>
        </w:rPr>
        <w:t>8035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نگهداری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همچنین او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کتابی به فارسی در اعمال ماهها و ادعیه سفارش شده آن ماهها در یک مقدمه،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یک خاتمه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به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فرهنگ و ارشاد اسلامی کاشان موجود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0" w:name="__RefHeading___Toc2475266_3224264995"/>
      <w:bookmarkStart w:id="41" w:name="_Toc16"/>
      <w:bookmarkEnd w:id="40"/>
      <w:r>
        <w:rPr>
          <w:rtl w:val="true"/>
        </w:rPr>
        <w:t xml:space="preserve">محمّد ربیع اصفهانی </w:t>
      </w:r>
      <w:r>
        <w:rPr>
          <w:rtl w:val="true"/>
        </w:rPr>
        <w:t>(</w:t>
      </w:r>
      <w:r>
        <w:rPr>
          <w:rtl w:val="true"/>
        </w:rPr>
        <w:t>رئیس</w:t>
      </w:r>
      <w:r>
        <w:rPr>
          <w:rtl w:val="true"/>
        </w:rPr>
        <w:t>)*</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ربیع بن برخوردار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خطاط نستعلیق‌نویس قرن</w:t>
      </w:r>
      <w:bookmarkStart w:id="42" w:name="pg12849_110486"/>
    </w:p>
    <w:p>
      <w:pPr>
        <w:pStyle w:val="BookText"/>
        <w:rPr/>
      </w:pPr>
      <w:bookmarkEnd w:id="42"/>
      <w:r>
        <w:rPr>
          <w:rFonts w:ascii="IRNazanin" w:hAnsi="IRNazanin" w:eastAsia="IRNazanin"/>
          <w:color w:val="111111"/>
          <w:sz w:val="28"/>
          <w:sz w:val="28"/>
          <w:szCs w:val="28"/>
          <w:rtl w:val="true"/>
          <w:lang w:bidi="fa-IR"/>
        </w:rPr>
        <w:t xml:space="preserve">یازدهم هجری که در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مراد تفرشی را به خط نستعلیق خوش نوشته و به شماره </w:t>
      </w:r>
      <w:r>
        <w:rPr>
          <w:rFonts w:eastAsia="IRNazanin" w:cs="IRNazanin"/>
          <w:color w:val="111111"/>
          <w:sz w:val="28"/>
          <w:szCs w:val="28"/>
          <w:lang w:bidi="fa-IR"/>
        </w:rPr>
        <w:t>12065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همچنین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 گیلانی را به خط نسخ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نیز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10195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3" w:name="__RefHeading___Toc2475268_3224264995"/>
      <w:bookmarkStart w:id="44" w:name="_Toc17"/>
      <w:bookmarkEnd w:id="43"/>
      <w:r>
        <w:rPr>
          <w:rtl w:val="true"/>
        </w:rPr>
        <w:t>سیّد ربیع اردستانی</w:t>
      </w:r>
      <w:bookmarkEnd w:id="44"/>
    </w:p>
    <w:p>
      <w:pPr>
        <w:pStyle w:val="BookText"/>
        <w:rPr/>
      </w:pPr>
      <w:r>
        <w:rPr>
          <w:rFonts w:ascii="IRNazanin" w:hAnsi="IRNazanin" w:eastAsia="IRNazanin"/>
          <w:color w:val="111111"/>
          <w:sz w:val="28"/>
          <w:sz w:val="28"/>
          <w:szCs w:val="28"/>
          <w:rtl w:val="true"/>
          <w:lang w:bidi="fa-IR"/>
        </w:rPr>
        <w:t>سیّد ربیع بن شرف جهان بن ابی الصّلاح بن جعفر حسنی اردستانی، از فضلای قرن یازدهم هجری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ظاهرا در اصفهان به تحصیل مشغول بوده و به احتمال زیاد نزد سیّد علاءالدّین محمّد گلستانه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است و در حاشیه نسخه مطالب فراوانی از سیّد علاءالدّین محمّد گلستانه نقل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را کتابت کرده که در کتابخانه مدرسه دامغانی همدان موجود بوده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475270_3224264995"/>
      <w:bookmarkStart w:id="46" w:name="_Toc18"/>
      <w:bookmarkEnd w:id="45"/>
      <w:r>
        <w:rPr>
          <w:rtl w:val="true"/>
        </w:rPr>
        <w:t>محمّد ربیع کاتب اصفهانی</w:t>
      </w:r>
      <w:r>
        <w:rPr>
          <w:rtl w:val="true"/>
        </w:rPr>
        <w:t>*</w:t>
      </w:r>
      <w:bookmarkStart w:id="47" w:name="pg12849_110487"/>
      <w:bookmarkEnd w:id="46"/>
    </w:p>
    <w:p>
      <w:pPr>
        <w:pStyle w:val="BookText"/>
        <w:rPr/>
      </w:pPr>
      <w:bookmarkEnd w:id="47"/>
      <w:r>
        <w:rPr>
          <w:rFonts w:ascii="IRNazanin" w:hAnsi="IRNazanin" w:eastAsia="IRNazanin"/>
          <w:color w:val="111111"/>
          <w:sz w:val="28"/>
          <w:sz w:val="28"/>
          <w:szCs w:val="28"/>
          <w:rtl w:val="true"/>
          <w:lang w:bidi="fa-IR"/>
        </w:rPr>
        <w:t>محمّد ربیع بن محمّد شفیع کاتب اصفهانی، از کاتبان و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عزّالدین حسین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کتابت کرده که اینک در کتابخانه مرحوم سیّد رضا ابوالبرکات در اصفهان موجود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8" w:name="__RefHeading___Toc2475272_3224264995"/>
      <w:bookmarkStart w:id="49" w:name="_Toc19"/>
      <w:bookmarkEnd w:id="48"/>
      <w:r>
        <w:rPr>
          <w:rtl w:val="true"/>
        </w:rPr>
        <w:t>ربیع دیمرتینی</w:t>
      </w:r>
      <w:r>
        <w:rPr>
          <w:rtl w:val="true"/>
        </w:rPr>
        <w:t>*</w:t>
      </w:r>
      <w:bookmarkEnd w:id="49"/>
    </w:p>
    <w:p>
      <w:pPr>
        <w:pStyle w:val="BookText"/>
        <w:rPr/>
      </w:pPr>
      <w:r>
        <w:rPr>
          <w:rFonts w:ascii="IRNazanin" w:hAnsi="IRNazanin" w:eastAsia="IRNazanin"/>
          <w:color w:val="111111"/>
          <w:sz w:val="28"/>
          <w:sz w:val="28"/>
          <w:szCs w:val="28"/>
          <w:rtl w:val="true"/>
          <w:lang w:bidi="fa-IR"/>
        </w:rPr>
        <w:t>ربیع بن حاجی علی عسکر دیمرتینی جی اصفهانی از کاتبان عهد شاه سلطان حسین صفوی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مجلسی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کتابت کرده است که در کتابخانه علّامه محقق حاج سیّد محمّد علی روضاتی موجود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جی اصفهان است که گویا در روزگار ما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50" w:name="__RefHeading___Toc2475274_3224264995"/>
      <w:bookmarkStart w:id="51" w:name="_Toc20"/>
      <w:bookmarkEnd w:id="50"/>
      <w:r>
        <w:rPr>
          <w:rtl w:val="true"/>
        </w:rPr>
        <w:t>آقا محمّد ربیع خوانساری</w:t>
      </w:r>
      <w:bookmarkEnd w:id="51"/>
    </w:p>
    <w:p>
      <w:pPr>
        <w:pStyle w:val="BookText"/>
        <w:rPr/>
      </w:pPr>
      <w:r>
        <w:rPr>
          <w:rFonts w:ascii="IRNazanin" w:hAnsi="IRNazanin" w:eastAsia="IRNazanin"/>
          <w:color w:val="111111"/>
          <w:sz w:val="28"/>
          <w:sz w:val="28"/>
          <w:szCs w:val="28"/>
          <w:rtl w:val="true"/>
          <w:lang w:bidi="fa-IR"/>
        </w:rPr>
        <w:t xml:space="preserve">آقا محمّد ربیع بن آقا رضی‌الدّین محمّد بن آقا حسین خوانساری از فضلاء قرن دوازدهم هجری در اصفهان سکونت داشته و 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به هند رفته و مورد احترام محمّد شاه پادشاه هند واقع شده و میرزا نجف‌خان به تعظیم او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به‌ندرت شعر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نسبت دادن دیوان شعر به او از سوی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سر و برگ تماشای بهار است مرا گل به چشم از غم هجران تو خار است مرا</w:t>
      </w:r>
      <w:r>
        <w:rPr>
          <w:rStyle w:val="FootnoteAnchor"/>
          <w:rtl w:val="true"/>
        </w:rPr>
        <w:footnoteReference w:id="20"/>
      </w:r>
      <w:bookmarkStart w:id="52" w:name="pg12849_110488"/>
    </w:p>
    <w:p>
      <w:pPr>
        <w:pStyle w:val="Heading3"/>
        <w:numPr>
          <w:ilvl w:val="2"/>
          <w:numId w:val="1"/>
        </w:numPr>
        <w:rPr/>
      </w:pPr>
      <w:bookmarkStart w:id="53" w:name="__RefHeading___Toc2475276_3224264995"/>
      <w:bookmarkStart w:id="54" w:name="_Toc21"/>
      <w:bookmarkEnd w:id="52"/>
      <w:bookmarkEnd w:id="53"/>
      <w:r>
        <w:rPr>
          <w:rtl w:val="true"/>
        </w:rPr>
        <w:t>محمّد ربیع طیری اصفهانی</w:t>
      </w:r>
      <w:bookmarkEnd w:id="54"/>
    </w:p>
    <w:p>
      <w:pPr>
        <w:pStyle w:val="BookText"/>
        <w:rPr/>
      </w:pPr>
      <w:r>
        <w:rPr>
          <w:rFonts w:ascii="IRNazanin" w:hAnsi="IRNazanin" w:eastAsia="IRNazanin"/>
          <w:color w:val="111111"/>
          <w:sz w:val="28"/>
          <w:sz w:val="28"/>
          <w:szCs w:val="28"/>
          <w:rtl w:val="true"/>
          <w:lang w:bidi="fa-IR"/>
        </w:rPr>
        <w:t xml:space="preserve">محّمد ربیع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شغل زرکشی امرار معاش می‌کرد و در سرودن شعر طبعی روان داشت، امّا با این حال اغلب حال جنون و سودا بر مزاج او غالب بود، تا جایی که هر سال برای خود مادّه تاریخ فوت می‌ساخت، غیر از سال آخر که از ساختن مادّه تاریخ فوت خود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از شدت شوریدگی و پریشان‌حالی، خود را در چاه افکنده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 او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اثر حوادث روزگار از بین رفته و فقط چند بیتی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گلشن من آن حسرت نگر مرغ گرفتارم که گاهی از شکاف دام بیند آشیانش را</w:t>
      </w:r>
      <w:r>
        <w:rPr>
          <w:rStyle w:val="FootnoteAnchor"/>
          <w:rtl w:val="true"/>
        </w:rPr>
        <w:footnoteReference w:id="21"/>
      </w:r>
    </w:p>
    <w:p>
      <w:pPr>
        <w:pStyle w:val="Heading3"/>
        <w:numPr>
          <w:ilvl w:val="2"/>
          <w:numId w:val="1"/>
        </w:numPr>
        <w:rPr/>
      </w:pPr>
      <w:bookmarkStart w:id="55" w:name="__RefHeading___Toc2475278_3224264995"/>
      <w:bookmarkStart w:id="56" w:name="_Toc22"/>
      <w:bookmarkEnd w:id="55"/>
      <w:r>
        <w:rPr>
          <w:rtl w:val="true"/>
        </w:rPr>
        <w:t>محمّد ربیع مستوفی</w:t>
      </w:r>
      <w:r>
        <w:rPr>
          <w:rtl w:val="true"/>
        </w:rPr>
        <w:t>*</w:t>
      </w:r>
      <w:bookmarkEnd w:id="56"/>
    </w:p>
    <w:p>
      <w:pPr>
        <w:pStyle w:val="BookText"/>
        <w:rPr/>
      </w:pPr>
      <w:r>
        <w:rPr>
          <w:rFonts w:ascii="IRNazanin" w:hAnsi="IRNazanin" w:eastAsia="IRNazanin"/>
          <w:color w:val="111111"/>
          <w:sz w:val="28"/>
          <w:sz w:val="28"/>
          <w:szCs w:val="28"/>
          <w:rtl w:val="true"/>
          <w:lang w:bidi="fa-IR"/>
        </w:rPr>
        <w:t>محمّد ربیع، از خوشنویسان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نزد محمّد صالح اصفهانی خط نستعلیق را مشق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به منصب مستوفی خاصه برگزیده 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475280_3224264995"/>
      <w:bookmarkStart w:id="58" w:name="_Toc23"/>
      <w:bookmarkEnd w:id="57"/>
      <w:r>
        <w:rPr>
          <w:rtl w:val="true"/>
        </w:rPr>
        <w:t>آقا ربیع نصرآبادی</w:t>
      </w:r>
      <w:r>
        <w:rPr>
          <w:rtl w:val="true"/>
        </w:rPr>
        <w:t>*</w:t>
      </w:r>
      <w:bookmarkStart w:id="59" w:name="pg12849_110489"/>
      <w:bookmarkEnd w:id="58"/>
    </w:p>
    <w:p>
      <w:pPr>
        <w:pStyle w:val="BookText"/>
        <w:rPr/>
      </w:pPr>
      <w:bookmarkEnd w:id="59"/>
      <w:r>
        <w:rPr>
          <w:rFonts w:ascii="IRNazanin" w:hAnsi="IRNazanin" w:eastAsia="IRNazanin"/>
          <w:color w:val="111111"/>
          <w:sz w:val="28"/>
          <w:sz w:val="28"/>
          <w:szCs w:val="28"/>
          <w:rtl w:val="true"/>
          <w:lang w:bidi="fa-IR"/>
        </w:rPr>
        <w:t xml:space="preserve">آقا ربیع نصرآبادی، از معماران قرن یازده هجری و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جرقویه است، وی از معماران و بنّایان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وفات در نجف اشرف مدفون 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0" w:name="__RefHeading___Toc2475282_3224264995"/>
      <w:bookmarkStart w:id="61" w:name="_Toc24"/>
      <w:bookmarkEnd w:id="60"/>
      <w:r>
        <w:rPr>
          <w:rtl w:val="true"/>
        </w:rPr>
        <w:t>ربیع‌الدّین جابری</w:t>
      </w:r>
      <w:bookmarkEnd w:id="61"/>
    </w:p>
    <w:p>
      <w:pPr>
        <w:pStyle w:val="BookText"/>
        <w:rPr/>
      </w:pPr>
      <w:r>
        <w:rPr>
          <w:rFonts w:ascii="IRNazanin" w:hAnsi="IRNazanin" w:eastAsia="IRNazanin"/>
          <w:color w:val="111111"/>
          <w:sz w:val="28"/>
          <w:sz w:val="28"/>
          <w:szCs w:val="28"/>
          <w:rtl w:val="true"/>
          <w:lang w:bidi="fa-IR"/>
        </w:rPr>
        <w:t>ربیع‌الدّین بن رفیع‌الدّین مستوفی الممالک جابری، از بزرگان خاندان جابری انصاری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برادرش میرزا حسین در سال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 به دستور نادرشاه؛ مدّتی کلانتر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فوتش منصب کلانتری اصفهان به خاندان حکیم 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سادات موسوی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2" w:name="__RefHeading___Toc2475284_3224264995"/>
      <w:bookmarkStart w:id="63" w:name="_Toc25"/>
      <w:bookmarkEnd w:id="62"/>
      <w:r>
        <w:rPr>
          <w:rtl w:val="true"/>
        </w:rPr>
        <w:t>رجاء یونسی اصفهانی</w:t>
      </w:r>
      <w:bookmarkEnd w:id="63"/>
    </w:p>
    <w:p>
      <w:pPr>
        <w:pStyle w:val="BookText"/>
        <w:rPr/>
      </w:pPr>
      <w:r>
        <w:rPr>
          <w:rFonts w:ascii="IRNazanin" w:hAnsi="IRNazanin" w:eastAsia="IRNazanin"/>
          <w:color w:val="111111"/>
          <w:sz w:val="28"/>
          <w:sz w:val="28"/>
          <w:szCs w:val="28"/>
          <w:rtl w:val="true"/>
          <w:lang w:bidi="fa-IR"/>
        </w:rPr>
        <w:t>ابوالفتح رجاء بن ابراهیم بن عمر بن حسن بن یونس بن حسن بن یحیی یونسی اصفهانی، از محدّثین عامّه اصفهان در قرن پنجم و اوایل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پدرش و دو عمویش ابوالعبّاس احمد و ابوعلی حسن از مشاهیر محدّثین می‌باشند و بزرگتر آنان ابوالعبّاس احمد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محمّد بن ابراهیم حدیث شنیده و جهت ابوسعد سمعانی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ربیع‌الاوّل سال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4" w:name="__RefHeading___Toc2475286_3224264995"/>
      <w:bookmarkStart w:id="65" w:name="_Toc26"/>
      <w:bookmarkEnd w:id="64"/>
      <w:r>
        <w:rPr>
          <w:rtl w:val="true"/>
        </w:rPr>
        <w:t>رجاء مَعدانی اصفهانی</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رجاء بن ابی المطهر حامد بن رجاء معدانی خطیب اصفهانی، از محدّثین عامّه اصفهان در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اهل علم بوده و جد اعلای او در مسجد</w:t>
      </w:r>
      <w:bookmarkStart w:id="66" w:name="pg12849_110490"/>
    </w:p>
    <w:p>
      <w:pPr>
        <w:pStyle w:val="BookText"/>
        <w:rPr/>
      </w:pPr>
      <w:bookmarkEnd w:id="66"/>
      <w:r>
        <w:rPr>
          <w:rFonts w:ascii="IRNazanin" w:hAnsi="IRNazanin" w:eastAsia="IRNazanin"/>
          <w:color w:val="111111"/>
          <w:sz w:val="28"/>
          <w:sz w:val="28"/>
          <w:szCs w:val="28"/>
          <w:rtl w:val="true"/>
          <w:lang w:bidi="fa-IR"/>
        </w:rPr>
        <w:t>جامع قدیم اصفهان به خطابه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به فضل و دیانت معروف بوده و ابوسعد سمعانی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فاضل و سدید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حافظ ابومسعود سلیمان بن ابراهیم حدیث شنیده و سمعانی از او و برادرش عمر بن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7" w:name="__RefHeading___Toc2475288_3224264995"/>
      <w:bookmarkStart w:id="68" w:name="_Toc27"/>
      <w:bookmarkEnd w:id="67"/>
      <w:r>
        <w:rPr>
          <w:rtl w:val="true"/>
        </w:rPr>
        <w:t>رجاء جرواءانی اصفهانی</w:t>
      </w:r>
      <w:bookmarkEnd w:id="68"/>
    </w:p>
    <w:p>
      <w:pPr>
        <w:pStyle w:val="BookText"/>
        <w:rPr/>
      </w:pPr>
      <w:r>
        <w:rPr>
          <w:rFonts w:ascii="IRNazanin" w:hAnsi="IRNazanin" w:eastAsia="IRNazanin"/>
          <w:color w:val="111111"/>
          <w:sz w:val="28"/>
          <w:sz w:val="28"/>
          <w:szCs w:val="28"/>
          <w:rtl w:val="true"/>
          <w:lang w:bidi="fa-IR"/>
        </w:rPr>
        <w:t xml:space="preserve">ابوغَسّان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صهیب جُرواءانی اصفهانی، از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افاضل مردم اصفهان و مستجاب الدعوه بوده و در مسجد فضل بن برغوث اصفهان اذان می‌گفته است و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جُرواءانی از روح بن عُباده، بکر بن بکّار، سعید بن عامر، یعقوب حضرمی، محمّد بن زنبور و دیگران نقل حدیث کرده و عبداللّه بن سندة بن ولید و دیگران از او حدیث شنیده‌اند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جُرواءان، از محله‌های معروف اصفهان در شش قرن پس از هجرت بوده ولی در روزگار ما نامش فراموش شده و کمتر کسی از اصفهانیان است که این نام را شنیده باشد</w:t>
      </w:r>
      <w:r>
        <w:rPr>
          <w:rFonts w:eastAsia="IRNazanin" w:cs="IRNazanin"/>
          <w:color w:val="111111"/>
          <w:sz w:val="28"/>
          <w:szCs w:val="28"/>
          <w:rtl w:val="true"/>
          <w:lang w:bidi="fa-IR"/>
        </w:rPr>
        <w:t>].</w:t>
      </w:r>
    </w:p>
    <w:p>
      <w:pPr>
        <w:pStyle w:val="Heading3"/>
        <w:numPr>
          <w:ilvl w:val="2"/>
          <w:numId w:val="1"/>
        </w:numPr>
        <w:rPr/>
      </w:pPr>
      <w:bookmarkStart w:id="69" w:name="__RefHeading___Toc2475290_3224264995"/>
      <w:bookmarkStart w:id="70" w:name="_Toc28"/>
      <w:bookmarkEnd w:id="69"/>
      <w:r>
        <w:rPr>
          <w:rtl w:val="true"/>
        </w:rPr>
        <w:t>رجاء اصفهانی</w:t>
      </w:r>
      <w:r>
        <w:rPr>
          <w:rtl w:val="true"/>
        </w:rPr>
        <w:t>*</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رجاء بن عبدالواحد اصفهانی، از محدّثین عامه در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سیهویة بن اسماعیل بن داود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 است</w:t>
      </w:r>
      <w:r>
        <w:rPr>
          <w:rFonts w:eastAsia="IRNazanin" w:cs="IRNazanin"/>
          <w:color w:val="111111"/>
          <w:sz w:val="28"/>
          <w:szCs w:val="28"/>
          <w:rtl w:val="true"/>
          <w:lang w:bidi="fa-IR"/>
        </w:rPr>
        <w:t>.</w:t>
      </w:r>
      <w:r>
        <w:rPr>
          <w:rStyle w:val="FootnoteAnchor"/>
          <w:rtl w:val="true"/>
        </w:rPr>
        <w:footnoteReference w:id="28"/>
      </w:r>
      <w:bookmarkStart w:id="71" w:name="pg12849_110491"/>
    </w:p>
    <w:p>
      <w:pPr>
        <w:pStyle w:val="Heading3"/>
        <w:numPr>
          <w:ilvl w:val="2"/>
          <w:numId w:val="1"/>
        </w:numPr>
        <w:rPr/>
      </w:pPr>
      <w:bookmarkStart w:id="72" w:name="__RefHeading___Toc2475292_3224264995"/>
      <w:bookmarkStart w:id="73" w:name="_Toc29"/>
      <w:bookmarkEnd w:id="71"/>
      <w:bookmarkEnd w:id="72"/>
      <w:r>
        <w:rPr>
          <w:rtl w:val="true"/>
        </w:rPr>
        <w:t>رجاء اصفهانی</w:t>
      </w:r>
      <w:bookmarkEnd w:id="73"/>
    </w:p>
    <w:p>
      <w:pPr>
        <w:pStyle w:val="BookText"/>
        <w:rPr/>
      </w:pPr>
      <w:r>
        <w:rPr>
          <w:rFonts w:ascii="IRNazanin" w:hAnsi="IRNazanin" w:eastAsia="IRNazanin"/>
          <w:color w:val="111111"/>
          <w:sz w:val="28"/>
          <w:sz w:val="28"/>
          <w:szCs w:val="28"/>
          <w:rtl w:val="true"/>
          <w:lang w:bidi="fa-IR"/>
        </w:rPr>
        <w:t xml:space="preserve">ابوالفرج رجاء بن محمّد بن احمد بن جعفر بن روح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محدّثین عامّه اصفهان در قرن پنجم هجری بوده و سیّد ابوالرّضا یحیی بن زید بن خلیفه حسنی ساوه‌ای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4" w:name="__RefHeading___Toc2475294_3224264995"/>
      <w:bookmarkStart w:id="75" w:name="_Toc30"/>
      <w:bookmarkEnd w:id="74"/>
      <w:r>
        <w:rPr>
          <w:rtl w:val="true"/>
        </w:rPr>
        <w:t>رجاء اصفهانی</w:t>
      </w:r>
      <w:bookmarkEnd w:id="75"/>
    </w:p>
    <w:p>
      <w:pPr>
        <w:pStyle w:val="BookText"/>
        <w:rPr/>
      </w:pPr>
      <w:r>
        <w:rPr>
          <w:rFonts w:ascii="IRNazanin" w:hAnsi="IRNazanin" w:eastAsia="IRNazanin"/>
          <w:color w:val="111111"/>
          <w:sz w:val="28"/>
          <w:sz w:val="28"/>
          <w:szCs w:val="28"/>
          <w:rtl w:val="true"/>
          <w:lang w:bidi="fa-IR"/>
        </w:rPr>
        <w:t xml:space="preserve">ابوالفرج رجاء بن نصر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اصفهان است که مافرّوخی در کتاب خود او را در ردیف فلسفه، ریاضیدانان و منجمین متقدم ذکر کرده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6" w:name="__RefHeading___Toc2475296_3224264995"/>
      <w:bookmarkStart w:id="77" w:name="_Toc31"/>
      <w:bookmarkEnd w:id="76"/>
      <w:r>
        <w:rPr>
          <w:rtl w:val="true"/>
        </w:rPr>
        <w:t>رجبعلی اصفهانی</w:t>
      </w:r>
      <w:bookmarkEnd w:id="77"/>
    </w:p>
    <w:p>
      <w:pPr>
        <w:pStyle w:val="BookText"/>
        <w:rPr/>
      </w:pPr>
      <w:r>
        <w:rPr>
          <w:rFonts w:ascii="IRNazanin" w:hAnsi="IRNazanin" w:eastAsia="IRNazanin"/>
          <w:color w:val="111111"/>
          <w:sz w:val="28"/>
          <w:sz w:val="28"/>
          <w:szCs w:val="28"/>
          <w:rtl w:val="true"/>
          <w:lang w:bidi="fa-IR"/>
        </w:rPr>
        <w:t xml:space="preserve">رجبعلی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نسخ‌نویس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چندی را کتابت نموده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مجموعه‌ای مشتمل بر ده رساله که در سالهای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نوشته که به شماره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العرب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را در رمضان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کتابت نموده و به شماره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که 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کتابت کرده و در کتابخانه ملّی ایران موجود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w:t>
      </w:r>
      <w:bookmarkStart w:id="78" w:name="pg12849_110492"/>
    </w:p>
    <w:p>
      <w:pPr>
        <w:pStyle w:val="BookText"/>
        <w:rPr/>
      </w:pPr>
      <w:bookmarkEnd w:id="78"/>
      <w:r>
        <w:rPr>
          <w:rFonts w:ascii="IRNazanin" w:hAnsi="IRNazanin" w:eastAsia="IRNazanin"/>
          <w:color w:val="111111"/>
          <w:sz w:val="28"/>
          <w:sz w:val="28"/>
          <w:szCs w:val="28"/>
          <w:rtl w:val="true"/>
          <w:lang w:bidi="fa-IR"/>
        </w:rPr>
        <w:t>مجلسی را برای دانشمندی به نام حسام‌الدّین محمّد اصفهانی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محتمل است که او از شاگردان علّامه ملّا محمّد باقر مجلسی باشد</w:t>
      </w:r>
      <w:r>
        <w:rPr>
          <w:rFonts w:eastAsia="IRNazanin" w:cs="IRNazanin"/>
          <w:color w:val="111111"/>
          <w:sz w:val="28"/>
          <w:szCs w:val="28"/>
          <w:rtl w:val="true"/>
          <w:lang w:bidi="fa-IR"/>
        </w:rPr>
        <w:t>.</w:t>
      </w:r>
    </w:p>
    <w:p>
      <w:pPr>
        <w:pStyle w:val="Heading3"/>
        <w:numPr>
          <w:ilvl w:val="2"/>
          <w:numId w:val="1"/>
        </w:numPr>
        <w:rPr/>
      </w:pPr>
      <w:bookmarkStart w:id="79" w:name="__RefHeading___Toc2475298_3224264995"/>
      <w:bookmarkStart w:id="80" w:name="_Toc32"/>
      <w:bookmarkEnd w:id="79"/>
      <w:r>
        <w:rPr>
          <w:rtl w:val="true"/>
        </w:rPr>
        <w:t>رجبعلی اصفهانی</w:t>
      </w:r>
      <w:r>
        <w:rPr>
          <w:rtl w:val="true"/>
        </w:rPr>
        <w:t>*</w:t>
      </w:r>
      <w:bookmarkEnd w:id="80"/>
    </w:p>
    <w:p>
      <w:pPr>
        <w:pStyle w:val="BookText"/>
        <w:rPr/>
      </w:pPr>
      <w:r>
        <w:rPr>
          <w:rFonts w:ascii="IRNazanin" w:hAnsi="IRNazanin" w:eastAsia="IRNazanin"/>
          <w:color w:val="111111"/>
          <w:sz w:val="28"/>
          <w:sz w:val="28"/>
          <w:szCs w:val="28"/>
          <w:rtl w:val="true"/>
          <w:lang w:bidi="fa-IR"/>
        </w:rPr>
        <w:t>رجبعلی اصفهانی، فرزند آقا ابوطالب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نسخ‌نویس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مجلسی را به خط نسخ در دهه آخر شوال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آیت‌اللّه بروجردی در کرمانشاه موجود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1" w:name="__RefHeading___Toc2475300_3224264995"/>
      <w:bookmarkStart w:id="82" w:name="_Toc33"/>
      <w:bookmarkEnd w:id="81"/>
      <w:r>
        <w:rPr>
          <w:rtl w:val="true"/>
        </w:rPr>
        <w:t>رجبعلی نقنه‌ای</w:t>
      </w:r>
      <w:bookmarkEnd w:id="82"/>
    </w:p>
    <w:p>
      <w:pPr>
        <w:pStyle w:val="BookText"/>
        <w:rPr/>
      </w:pPr>
      <w:r>
        <w:rPr>
          <w:rFonts w:ascii="IRNazanin" w:hAnsi="IRNazanin" w:eastAsia="IRNazanin"/>
          <w:color w:val="111111"/>
          <w:sz w:val="28"/>
          <w:sz w:val="28"/>
          <w:szCs w:val="28"/>
          <w:rtl w:val="true"/>
          <w:lang w:bidi="fa-IR"/>
        </w:rPr>
        <w:t xml:space="preserve">رجبعلی بن کربلایی ابوعبداللّه نقنه‌ای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شامل چند 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مراتب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 در 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مفتاح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مشهد موجود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3" w:name="__RefHeading___Toc2475302_3224264995"/>
      <w:bookmarkStart w:id="84" w:name="_Toc34"/>
      <w:bookmarkEnd w:id="83"/>
      <w:r>
        <w:rPr>
          <w:rtl w:val="true"/>
        </w:rPr>
        <w:t>رجبعلی گلزار</w:t>
      </w:r>
      <w:bookmarkEnd w:id="84"/>
    </w:p>
    <w:p>
      <w:pPr>
        <w:pStyle w:val="BookText"/>
        <w:rPr/>
      </w:pPr>
      <w:r>
        <w:rPr>
          <w:rFonts w:ascii="IRNazanin" w:hAnsi="IRNazanin" w:eastAsia="IRNazanin"/>
          <w:color w:val="111111"/>
          <w:sz w:val="28"/>
          <w:sz w:val="28"/>
          <w:szCs w:val="28"/>
          <w:rtl w:val="true"/>
          <w:lang w:bidi="fa-IR"/>
        </w:rPr>
        <w:t xml:space="preserve">آقا رجبعلی گلزار فرزند حاج ملّا حسین، ادیب فاضل و شاعر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چهاردهم هجری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اصفهان متولّد شده و مقدمات علوم ادبیّت و عرب را نزد</w:t>
      </w:r>
      <w:bookmarkStart w:id="85" w:name="pg12849_110493"/>
    </w:p>
    <w:p>
      <w:pPr>
        <w:pStyle w:val="BookText"/>
        <w:rPr/>
      </w:pPr>
      <w:bookmarkEnd w:id="85"/>
      <w:r>
        <w:rPr>
          <w:rFonts w:ascii="IRNazanin" w:hAnsi="IRNazanin" w:eastAsia="IRNazanin"/>
          <w:color w:val="111111"/>
          <w:sz w:val="28"/>
          <w:sz w:val="28"/>
          <w:szCs w:val="28"/>
          <w:rtl w:val="true"/>
          <w:lang w:bidi="fa-IR"/>
        </w:rPr>
        <w:t>پدر و سایر اساتید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جوانی به سرودن شعر پرداخته و به انجمن‌های ادبی راه یافت و خصوصا در انجمن ادبی شیدا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پیرمردی زنده دل و خوش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وفات یافته و در تکیه‌ای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وفات او را شکیب اصفهانی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 جنان بلبل، سر کرد برون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گلگون زد از خُم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گلزار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6" w:name="__RefHeading___Toc2475304_3224264995"/>
      <w:bookmarkStart w:id="87" w:name="_Toc35"/>
      <w:bookmarkEnd w:id="86"/>
      <w:r>
        <w:rPr>
          <w:rtl w:val="true"/>
        </w:rPr>
        <w:t>حاج رجبعلی افسرده</w:t>
      </w:r>
      <w:r>
        <w:rPr>
          <w:rtl w:val="true"/>
        </w:rPr>
        <w:t>*</w:t>
      </w:r>
      <w:bookmarkEnd w:id="87"/>
    </w:p>
    <w:p>
      <w:pPr>
        <w:pStyle w:val="BookText"/>
        <w:rPr/>
      </w:pPr>
      <w:r>
        <w:rPr>
          <w:rFonts w:ascii="IRNazanin" w:hAnsi="IRNazanin" w:eastAsia="IRNazanin"/>
          <w:color w:val="111111"/>
          <w:sz w:val="28"/>
          <w:sz w:val="28"/>
          <w:szCs w:val="28"/>
          <w:rtl w:val="true"/>
          <w:lang w:bidi="fa-IR"/>
        </w:rPr>
        <w:t xml:space="preserve">حاج رجبعلی شمس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حسینعلی، از شعرای معاصر خمینی‌شهر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متولّد شده و پس از تحصیل در انجمن‌های ادبی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می‌سوزم و می‌سازم، با عشق چو پروانه مجنونم و سرگردان، آواره ز کاشانه</w:t>
      </w:r>
    </w:p>
    <w:p>
      <w:pPr>
        <w:pStyle w:val="BookText"/>
        <w:rPr/>
      </w:pPr>
      <w:r>
        <w:rPr>
          <w:rFonts w:ascii="IRNazanin" w:hAnsi="IRNazanin" w:eastAsia="IRNazanin"/>
          <w:color w:val="111111"/>
          <w:sz w:val="28"/>
          <w:sz w:val="28"/>
          <w:szCs w:val="28"/>
          <w:rtl w:val="true"/>
          <w:lang w:bidi="fa-IR"/>
        </w:rPr>
        <w:t>پیموده‌ام این ره را، چون قطره اشک شمع سر ریزم و جان و دل، اندر ره جانانه</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475306_3224264995"/>
      <w:bookmarkStart w:id="89" w:name="_Toc36"/>
      <w:bookmarkEnd w:id="88"/>
      <w:r>
        <w:rPr>
          <w:rtl w:val="true"/>
        </w:rPr>
        <w:t>رجبعلی طوسی اصفهانی</w:t>
      </w:r>
      <w:r>
        <w:rPr>
          <w:rtl w:val="true"/>
        </w:rPr>
        <w:t>*</w:t>
      </w:r>
      <w:bookmarkStart w:id="90" w:name="pg12849_110494"/>
      <w:bookmarkEnd w:id="89"/>
    </w:p>
    <w:p>
      <w:pPr>
        <w:pStyle w:val="BookText"/>
        <w:rPr/>
      </w:pPr>
      <w:bookmarkEnd w:id="90"/>
      <w:r>
        <w:rPr>
          <w:rFonts w:ascii="IRNazanin" w:hAnsi="IRNazanin" w:eastAsia="IRNazanin"/>
          <w:color w:val="111111"/>
          <w:sz w:val="28"/>
          <w:sz w:val="28"/>
          <w:szCs w:val="28"/>
          <w:rtl w:val="true"/>
          <w:lang w:bidi="fa-IR"/>
        </w:rPr>
        <w:t>رجبعلی بن محمّد صالح طوسی اصفهانی بن علینقی، از کاتبان دوره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اوایل قرن سیزدهم هجری را هم درک کرده و خط نسخ را با مهارت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به خط او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تونی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محمّد رضوی قمی با تاریخ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در کتابخانه وزیری یزد موجود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شاگردان شیخ احمد احسائی بوده و به دستور شاهزاده محمّد ولی میرزا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تألیف کرده که به شماره </w:t>
      </w:r>
      <w:r>
        <w:rPr>
          <w:rFonts w:eastAsia="IRNazanin" w:cs="IRNazanin"/>
          <w:color w:val="111111"/>
          <w:sz w:val="28"/>
          <w:szCs w:val="28"/>
          <w:lang w:bidi="fa-IR"/>
        </w:rPr>
        <w:t>2/8787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475308_3224264995"/>
      <w:bookmarkStart w:id="92" w:name="_Toc37"/>
      <w:bookmarkEnd w:id="91"/>
      <w:r>
        <w:rPr>
          <w:rtl w:val="true"/>
        </w:rPr>
        <w:t>رجبعلی اصفهانی</w:t>
      </w:r>
      <w:r>
        <w:rPr>
          <w:rtl w:val="true"/>
        </w:rPr>
        <w:t>*</w:t>
      </w:r>
      <w:bookmarkEnd w:id="92"/>
    </w:p>
    <w:p>
      <w:pPr>
        <w:pStyle w:val="BookText"/>
        <w:rPr/>
      </w:pPr>
      <w:r>
        <w:rPr>
          <w:rFonts w:ascii="IRNazanin" w:hAnsi="IRNazanin" w:eastAsia="IRNazanin"/>
          <w:color w:val="111111"/>
          <w:sz w:val="28"/>
          <w:sz w:val="28"/>
          <w:szCs w:val="28"/>
          <w:rtl w:val="true"/>
          <w:lang w:bidi="fa-IR"/>
        </w:rPr>
        <w:t>رجبعلی بن عبداللّه اصفهانی، از خوشنویسان و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فاضل هندی به خط نسخ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همچنین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الخلوات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فریدون بندپی مستوفی را به خط نسخ در دوشنبه اول جمادی‌الاوّل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تونی را در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کتابت کرده که جزو کتابهای اهدایی خانواده مرحوم سیّد مصلح‌الدّین مهدوی به گنجینه نسخ خطی اصفهان موجود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93" w:name="pg12849_110495"/>
    </w:p>
    <w:p>
      <w:pPr>
        <w:pStyle w:val="Heading3"/>
        <w:numPr>
          <w:ilvl w:val="2"/>
          <w:numId w:val="1"/>
        </w:numPr>
        <w:rPr/>
      </w:pPr>
      <w:bookmarkStart w:id="94" w:name="__RefHeading___Toc2475310_3224264995"/>
      <w:bookmarkStart w:id="95" w:name="_Toc38"/>
      <w:bookmarkEnd w:id="93"/>
      <w:bookmarkEnd w:id="94"/>
      <w:r>
        <w:rPr>
          <w:rtl w:val="true"/>
        </w:rPr>
        <w:t>رجبعلی مازندرانی</w:t>
      </w:r>
      <w:bookmarkEnd w:id="95"/>
    </w:p>
    <w:p>
      <w:pPr>
        <w:pStyle w:val="BookText"/>
        <w:rPr/>
      </w:pPr>
      <w:r>
        <w:rPr>
          <w:rFonts w:ascii="IRNazanin" w:hAnsi="IRNazanin" w:eastAsia="IRNazanin"/>
          <w:color w:val="111111"/>
          <w:sz w:val="28"/>
          <w:sz w:val="28"/>
          <w:szCs w:val="28"/>
          <w:rtl w:val="true"/>
          <w:lang w:bidi="fa-IR"/>
        </w:rPr>
        <w:t xml:space="preserve">رجبعلی بن خواجه علی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از کار کتابت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آراء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را به خطّ نستعلیق در اصفهان فراغت یافته و کتاب 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6" w:name="__RefHeading___Toc2475312_3224264995"/>
      <w:bookmarkStart w:id="97" w:name="_Toc39"/>
      <w:bookmarkEnd w:id="96"/>
      <w:r>
        <w:rPr>
          <w:rtl w:val="true"/>
        </w:rPr>
        <w:t>رحمان گنجی</w:t>
      </w:r>
      <w:r>
        <w:rPr>
          <w:rtl w:val="true"/>
        </w:rPr>
        <w:t>*</w:t>
      </w:r>
      <w:bookmarkEnd w:id="97"/>
    </w:p>
    <w:p>
      <w:pPr>
        <w:pStyle w:val="BookText"/>
        <w:rPr/>
      </w:pPr>
      <w:r>
        <w:rPr>
          <w:rFonts w:ascii="IRNazanin" w:hAnsi="IRNazanin" w:eastAsia="IRNazanin"/>
          <w:color w:val="111111"/>
          <w:sz w:val="28"/>
          <w:sz w:val="28"/>
          <w:szCs w:val="28"/>
          <w:rtl w:val="true"/>
          <w:lang w:bidi="fa-IR"/>
        </w:rPr>
        <w:t xml:space="preserve">رحمان گنجی، روزنامه‌نگار و نویسنده معاصر اصفهان در حدود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چهارمحال و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کوهرنگ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و با مقالات انقلابی خود از نهضت ملّی به شدّت حمایت کرد و با سخنرانی‌های پرشور مردم را به مبارزه با استبداد و استعمار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نشریه‌اش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او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کوهرنگ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کرد که تا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درگذشت</w:t>
      </w:r>
      <w:r>
        <w:rPr>
          <w:rStyle w:val="FootnoteAnchor"/>
          <w:rtl w:val="true"/>
        </w:rPr>
        <w:footnoteReference w:id="45"/>
      </w:r>
      <w:r>
        <w:rPr>
          <w:rFonts w:ascii="IRNazanin" w:hAnsi="IRNazanin" w:eastAsia="IRNazanin"/>
          <w:color w:val="111111"/>
          <w:sz w:val="28"/>
          <w:sz w:val="28"/>
          <w:szCs w:val="28"/>
          <w:rtl w:val="true"/>
          <w:lang w:bidi="fa-IR"/>
        </w:rPr>
        <w:t>و در قبرستان امامزاده سیّد محمّد خمینی‌شهر به خاک سپرده شد</w:t>
      </w:r>
      <w:r>
        <w:rPr>
          <w:rFonts w:eastAsia="IRNazanin" w:cs="IRNazanin"/>
          <w:color w:val="111111"/>
          <w:sz w:val="28"/>
          <w:szCs w:val="28"/>
          <w:rtl w:val="true"/>
          <w:lang w:bidi="fa-IR"/>
        </w:rPr>
        <w:t>.</w:t>
      </w:r>
    </w:p>
    <w:p>
      <w:pPr>
        <w:pStyle w:val="Heading3"/>
        <w:numPr>
          <w:ilvl w:val="2"/>
          <w:numId w:val="1"/>
        </w:numPr>
        <w:rPr/>
      </w:pPr>
      <w:bookmarkStart w:id="98" w:name="__RefHeading___Toc2475314_3224264995"/>
      <w:bookmarkStart w:id="99" w:name="_Toc40"/>
      <w:bookmarkEnd w:id="98"/>
      <w:r>
        <w:rPr>
          <w:rtl w:val="true"/>
        </w:rPr>
        <w:t>استاد رجبعلی سنمار</w:t>
      </w:r>
      <w:r>
        <w:rPr>
          <w:rtl w:val="true"/>
        </w:rPr>
        <w:t>*</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رجبعلی سنمار فرزند استاد غلامحسین، هنرمند معاصر و از اساتید معماری سنتی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در اصفهان متولّد شده و از نوجوانی نزد</w:t>
      </w:r>
      <w:bookmarkStart w:id="100" w:name="pg12849_110496"/>
    </w:p>
    <w:p>
      <w:pPr>
        <w:pStyle w:val="BookText"/>
        <w:rPr/>
      </w:pPr>
      <w:bookmarkEnd w:id="100"/>
      <w:r>
        <w:rPr>
          <w:rFonts w:ascii="IRNazanin" w:hAnsi="IRNazanin" w:eastAsia="IRNazanin"/>
          <w:color w:val="111111"/>
          <w:sz w:val="28"/>
          <w:sz w:val="28"/>
          <w:szCs w:val="28"/>
          <w:rtl w:val="true"/>
          <w:lang w:bidi="fa-IR"/>
        </w:rPr>
        <w:t xml:space="preserve">پدر معماری را فرا گرفته و از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استخدام دفتر فنی سازمان حفاظت آثار باستانی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برادرش استاد هاشم و استاد ابوالقاسم اغلب نزد پدر به معماری بناها و مرّمت آثار تاریخ مشغول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بسیاری از بناها و آثار تاریخی اصفهان همچون سی و سه پل، مسجد آقانور، تالار تیموری، مدرسه چهارباغ،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شیخ لطف‌اللّه، طاق‌های بازار بزرگ و بازارهای منشعب از آن، مسجد جامع و مسجد حاج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بمباران هواپیماهای رژیم عراق در جریان جنگ ایران و عراق به شدت آسیب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زندگی ساده و زاهدانه‌ای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خود را در اختیار دیگران قرار می‌داد و خصوصا دانشجویان دانشگاه هنر اصفهان از تجربه، و اطلاعات ارزنده او بهره‌مند می‌شدند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رجبعلی سنمار سرانجام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درگذشت و در قطعه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باغ رضوان اصفهان به خاک سپرده شد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1" w:name="__RefHeading___Toc2475316_3224264995"/>
      <w:bookmarkStart w:id="102" w:name="_Toc41"/>
      <w:bookmarkEnd w:id="101"/>
      <w:r>
        <w:rPr>
          <w:rtl w:val="true"/>
        </w:rPr>
        <w:t>ملّا رجبعلی شفتی</w:t>
      </w:r>
      <w:bookmarkEnd w:id="102"/>
    </w:p>
    <w:p>
      <w:pPr>
        <w:pStyle w:val="BookText"/>
        <w:rPr/>
      </w:pPr>
      <w:r>
        <w:rPr>
          <w:rFonts w:ascii="IRNazanin" w:hAnsi="IRNazanin" w:eastAsia="IRNazanin"/>
          <w:color w:val="111111"/>
          <w:sz w:val="28"/>
          <w:sz w:val="28"/>
          <w:szCs w:val="28"/>
          <w:rtl w:val="true"/>
          <w:lang w:bidi="fa-IR"/>
        </w:rPr>
        <w:t xml:space="preserve">آخوند ملّا رجبعلی بن آقا محمّد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در محله درکوشک اصفهان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شماره</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احتمالاً از شاگردان حاج سیّد محمّد باقر حجّت‌الاسلام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او بر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حجّت‌الاسلام با تاریخ‌های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bookmarkStart w:id="103" w:name="pg12849_110497"/>
    </w:p>
    <w:p>
      <w:pPr>
        <w:pStyle w:val="BookText"/>
        <w:rPr/>
      </w:pPr>
      <w:bookmarkEnd w:id="103"/>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حاج سیّد مرتضی شهشهانی موجود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4" w:name="__RefHeading___Toc2475318_3224264995"/>
      <w:bookmarkStart w:id="105" w:name="_Toc42"/>
      <w:bookmarkEnd w:id="104"/>
      <w:r>
        <w:rPr>
          <w:rtl w:val="true"/>
        </w:rPr>
        <w:t>ملّا رجبعلی تبریزی</w:t>
      </w:r>
      <w:bookmarkEnd w:id="105"/>
    </w:p>
    <w:p>
      <w:pPr>
        <w:pStyle w:val="BookText"/>
        <w:rPr/>
      </w:pPr>
      <w:r>
        <w:rPr>
          <w:rFonts w:ascii="IRNazanin" w:hAnsi="IRNazanin" w:eastAsia="IRNazanin"/>
          <w:color w:val="111111"/>
          <w:sz w:val="28"/>
          <w:sz w:val="28"/>
          <w:szCs w:val="28"/>
          <w:rtl w:val="true"/>
          <w:lang w:bidi="fa-IR"/>
        </w:rPr>
        <w:t xml:space="preserve">آخوند ملّا رجبعلی تبریزی، عارف حکیم و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فلاسفه اصفهان در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معاصر شاه عباس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از تبریز بوده و از تاریخ ولادت او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جمعی از دانشمندان از جمله میرزا ابوالقاسم فندرسکی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فلاسفه پیرو مکتب مَشّاء بوده و با عقاید فیلسوف معاصر خود ملّا صدرا درباره موضوعاتی چون حرکت جوهری مخالفت می‌کرده است و برخی از شاگردانش نیز نحله‌ای جدا مقابل شاگردان ملّا صدرا را در فلسفه دنبال می‌کرده‌اند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اَوان شباب تا انتهای عمر لحظه‌ای در تحصیل علم کوتاهی نکرده و عمر را به قناعت و زهد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طولانی به تدریس مشغول بوده و در مدرسه شیخ لطف‌اللّه اصفهان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فلسفی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عباس ثانی در محلّه عباس‌آباد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ثانی بنا به ارادتی که به او داشت خانه‌ای در محلّه شمس‌آباد در بیرون حصار اصفهان برای او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رجبعلی در اواخر عمر به عوارض کهولت همچون بیماری و ضعف مبتلا شده و قدرت تدریس را نداشته و لذا خانه‌نشین شده بود، تا اینکه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تاریخ فوت او اقوال مختلفی نقل شده است امّا صحیح‌ترین قول همان است</w:t>
      </w:r>
    </w:p>
    <w:p>
      <w:pPr>
        <w:pStyle w:val="BookText"/>
        <w:rPr/>
      </w:pPr>
      <w:r>
        <w:rPr>
          <w:rFonts w:ascii="IRNazanin" w:hAnsi="IRNazanin" w:eastAsia="IRNazanin"/>
          <w:color w:val="111111"/>
          <w:sz w:val="28"/>
          <w:sz w:val="28"/>
          <w:szCs w:val="28"/>
          <w:rtl w:val="true"/>
          <w:lang w:bidi="fa-IR"/>
        </w:rPr>
        <w:t xml:space="preserve">که میر عبدالحسین خاتون‌آبادی که معاصر ملّا رجبعلی است، در کتاب خود ذکر کرده و ذیل و قایع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فوت او را ثبت و ضبط نموده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وفاتش را میرزا محمّد طاهر نصرآبادی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تقوی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بیت با ملاحظه تعمیه آن محاسبه شده ولی تاریخ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از آن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العلماء به او اعتقادی نداشته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رجبعلی در علوم ادبی و دینی اطلاعاتی نداشته، لیکن در علوم عقلی استاد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می‌نموده، لیکن قدرت به نوشتن عربی نداشته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این همه شاگردان بسیاری را تربیت کرده که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خاتون‌آبادی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حکیم‌باشی قمی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زاهدی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اصفهانی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حکیم‌باشی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قاضی قمی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مولوی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میراجری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بن قرچغای خان ترکمان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فریدون شیرازی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بیک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قوام‌الدّین محمّد رازی طهرانی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فاضل سراب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محمّد خوانساری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جوانی شعر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رباعیاتی به جای مانده است ولی نسخه‌ای از دیوان او شناسایی نشده است و ظاهرا اشعار او در حدّ یک دیوان نبوده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که به کوی دوست منزل دارد غم نیست اگر غم تو در دل دارد</w:t>
      </w:r>
    </w:p>
    <w:p>
      <w:pPr>
        <w:pStyle w:val="BookText"/>
        <w:rPr/>
      </w:pPr>
      <w:r>
        <w:rPr>
          <w:rFonts w:ascii="IRNazanin" w:hAnsi="IRNazanin" w:eastAsia="IRNazanin"/>
          <w:color w:val="111111"/>
          <w:sz w:val="28"/>
          <w:sz w:val="28"/>
          <w:szCs w:val="28"/>
          <w:rtl w:val="true"/>
          <w:lang w:bidi="fa-IR"/>
        </w:rPr>
        <w:t>پیوسته به تعمیر بدن مشغول است بیچاره همیشه دست در گل دارد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واجب تعالی با بیان معنی وجود و معنی اشتراک لفظی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خاتمه، به فارسی، که نسخه‌های خطی فراوانی از آن در کتابخانه‌ها موجود است از جمله در کتابخانه‌های مجلس سنای سابق، مرعشی، مرکز احیاء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علمیه امام صادق علیه‌السلام اردکان، آستان قدس رضوی، و همچنین کتابخانه‌های خوانساری، تقوی، سیّد مهدی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حسین بن محمّد قاسم قمشه‌ای نجفی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جمال‌الدّین محمّد خوانساری کتابی در ردّ این کتاب نوشته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رجبعلی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آثار حکمای الهی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تطبیق آنچه شرع درباره معاد گفته با صفات نفس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که مسائل چندی است حکمی از قسمت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06" w:name="pg12849_11050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ضروری است تذکر داده شود که دو تألیف منسوب به ملّا رجبعلی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أنّ 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الآصفیه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نیز قطعا از او نیست و مطابق تحقیقات پردامنه و عالمانه علّامه دانشمند جناب آقای حاج سیّد محمّد علی روضاتی هر دو آنان‌از تألیفات محمّد سعید حکیم فرزند محمّد باقر و معروف به حکیم کوچک قمی است و انتساب این کتابها به شخص دیگری به نام قاضی سعید قمی نیز اشتباه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475320_3224264995"/>
      <w:bookmarkStart w:id="108" w:name="_Toc43"/>
      <w:bookmarkEnd w:id="107"/>
      <w:r>
        <w:rPr>
          <w:rtl w:val="true"/>
        </w:rPr>
        <w:t>آقا رجبعلی زارع اصفهانی</w:t>
      </w:r>
      <w:bookmarkEnd w:id="108"/>
    </w:p>
    <w:p>
      <w:pPr>
        <w:pStyle w:val="BookText"/>
        <w:rPr/>
      </w:pPr>
      <w:r>
        <w:rPr>
          <w:rFonts w:ascii="IRNazanin" w:hAnsi="IRNazanin" w:eastAsia="IRNazanin"/>
          <w:color w:val="111111"/>
          <w:sz w:val="28"/>
          <w:sz w:val="28"/>
          <w:szCs w:val="28"/>
          <w:rtl w:val="true"/>
          <w:lang w:bidi="fa-IR"/>
        </w:rPr>
        <w:t xml:space="preserve">آقا رجبعلی بُرخواری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ادب بابهره بوده لکن در بلوک بُرخوار اصفهان به زراعت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مدح منوچهر معتمدالدّوله حاکم اصفهان قصایدی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تاج زرنگار مرصّع به سر چمن روییده شد بنفشه بر اطراف جویبار</w:t>
      </w:r>
    </w:p>
    <w:p>
      <w:pPr>
        <w:pStyle w:val="BookText"/>
        <w:rPr/>
      </w:pPr>
      <w:r>
        <w:rPr>
          <w:rFonts w:ascii="IRNazanin" w:hAnsi="IRNazanin" w:eastAsia="IRNazanin"/>
          <w:color w:val="111111"/>
          <w:sz w:val="28"/>
          <w:sz w:val="28"/>
          <w:szCs w:val="28"/>
          <w:rtl w:val="true"/>
          <w:lang w:bidi="fa-IR"/>
        </w:rPr>
        <w:t>گل زد به ناز بر سر خود تاج داوری بلبل نمود بر سر او جان خود نثار</w:t>
      </w:r>
      <w:r>
        <w:rPr>
          <w:rStyle w:val="FootnoteAnchor"/>
          <w:rtl w:val="true"/>
        </w:rPr>
        <w:footnoteReference w:id="58"/>
      </w:r>
    </w:p>
    <w:p>
      <w:pPr>
        <w:pStyle w:val="Heading3"/>
        <w:numPr>
          <w:ilvl w:val="2"/>
          <w:numId w:val="1"/>
        </w:numPr>
        <w:rPr/>
      </w:pPr>
      <w:bookmarkStart w:id="109" w:name="__RefHeading___Toc2475322_3224264995"/>
      <w:bookmarkStart w:id="110" w:name="_Toc44"/>
      <w:bookmarkEnd w:id="109"/>
      <w:r>
        <w:rPr>
          <w:rtl w:val="true"/>
        </w:rPr>
        <w:t>ملّا رجبعلی مینو</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رجبعلی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متوفّی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مدفون</w:t>
      </w:r>
      <w:bookmarkStart w:id="111" w:name="pg12849_110501"/>
    </w:p>
    <w:p>
      <w:pPr>
        <w:pStyle w:val="BookText"/>
        <w:rPr/>
      </w:pPr>
      <w:bookmarkEnd w:id="111"/>
      <w:r>
        <w:rPr>
          <w:rFonts w:ascii="IRNazanin" w:hAnsi="IRNazanin" w:eastAsia="IRNazanin"/>
          <w:color w:val="111111"/>
          <w:sz w:val="28"/>
          <w:sz w:val="28"/>
          <w:szCs w:val="28"/>
          <w:rtl w:val="true"/>
          <w:lang w:bidi="fa-IR"/>
        </w:rPr>
        <w:t>در صحن امامزاده احمد اصفهان</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2" w:name="__RefHeading___Toc2475324_3224264995"/>
      <w:bookmarkStart w:id="113" w:name="_Toc45"/>
      <w:bookmarkEnd w:id="112"/>
      <w:r>
        <w:rPr>
          <w:rtl w:val="true"/>
        </w:rPr>
        <w:t>رجبعلی نقاش اصفهانی</w:t>
      </w:r>
      <w:r>
        <w:rPr>
          <w:rtl w:val="true"/>
        </w:rPr>
        <w:t>*</w:t>
      </w:r>
      <w:bookmarkEnd w:id="113"/>
    </w:p>
    <w:p>
      <w:pPr>
        <w:pStyle w:val="BookText"/>
        <w:rPr/>
      </w:pPr>
      <w:r>
        <w:rPr>
          <w:rFonts w:ascii="IRNazanin" w:hAnsi="IRNazanin" w:eastAsia="IRNazanin"/>
          <w:color w:val="111111"/>
          <w:sz w:val="28"/>
          <w:sz w:val="28"/>
          <w:szCs w:val="28"/>
          <w:rtl w:val="true"/>
          <w:lang w:bidi="fa-IR"/>
        </w:rPr>
        <w:t>رجبعلی نقاش اصفهانی،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میرزا علی نقاش، هنرنگارگری را آموخته و بدین مناسبت در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کلک رجبعلی 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قلمدان‌های ارزنده و زیبایی موجود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4" w:name="__RefHeading___Toc2475326_3224264995"/>
      <w:bookmarkStart w:id="115" w:name="_Toc46"/>
      <w:bookmarkEnd w:id="114"/>
      <w:r>
        <w:rPr>
          <w:rtl w:val="true"/>
        </w:rPr>
        <w:t>رحمت اصفهانی</w:t>
      </w:r>
      <w:r>
        <w:rPr>
          <w:rtl w:val="true"/>
        </w:rPr>
        <w:t>*</w:t>
      </w:r>
      <w:bookmarkEnd w:id="115"/>
    </w:p>
    <w:p>
      <w:pPr>
        <w:pStyle w:val="BookText"/>
        <w:rPr/>
      </w:pPr>
      <w:r>
        <w:rPr>
          <w:rFonts w:ascii="IRNazanin" w:hAnsi="IRNazanin" w:eastAsia="IRNazanin"/>
          <w:color w:val="111111"/>
          <w:sz w:val="28"/>
          <w:sz w:val="28"/>
          <w:szCs w:val="28"/>
          <w:rtl w:val="true"/>
          <w:lang w:bidi="fa-IR"/>
        </w:rPr>
        <w:t>رحمت بن ملک علی اصفهانی، از فضلاء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کتاب الدّعا تا آخر کتاب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مازندرانی را در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مدرسه شیخ علیخان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علّامه طباطبائی شیراز موجود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6" w:name="__RefHeading___Toc2475328_3224264995"/>
      <w:bookmarkStart w:id="117" w:name="_Toc47"/>
      <w:bookmarkEnd w:id="116"/>
      <w:r>
        <w:rPr>
          <w:rtl w:val="true"/>
        </w:rPr>
        <w:t>دکتر رحمت‌اللّه برجیان</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رحمت‌اللّه برجیان، از اساتید پزشکی و اطبّاء حاذق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متولّد شده و تحصیلات ابتدایی و متوسّطه خود را در اصفهان به پایان رسانیده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به دانشکده پزشکی تهران رفت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دکترا نائل و تز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سندرم‌های دیسانتریفورم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فارس و تهران به</w:t>
      </w:r>
      <w:bookmarkStart w:id="118" w:name="pg12849_110502"/>
    </w:p>
    <w:p>
      <w:pPr>
        <w:pStyle w:val="BookText"/>
        <w:rPr/>
      </w:pPr>
      <w:bookmarkEnd w:id="118"/>
      <w:r>
        <w:rPr>
          <w:rFonts w:ascii="IRNazanin" w:hAnsi="IRNazanin" w:eastAsia="IRNazanin"/>
          <w:color w:val="111111"/>
          <w:sz w:val="28"/>
          <w:sz w:val="28"/>
          <w:szCs w:val="28"/>
          <w:rtl w:val="true"/>
          <w:lang w:bidi="fa-IR"/>
        </w:rPr>
        <w:t xml:space="preserve">خدمت مشغول شد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به عنوان دانشیار کالبدشناسی آموزشگاه عالی بهداری اصفهان به کار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تدریس کالبدشناسی، در بخش‌های جراحی بیمارستانهای خورشید و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رشته جراحی عمومی و شکسته‌بندی در دانشگاه تهران دیپلم تخصصی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دانشکده پزشکی اصفهان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به فرانسه رفته و در رشته جراحی و کالبدشناسی به تحقیق و تحصیل پرداخت و رساله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شکستگی‌های ساق پا به وسیله پیوند استخوانی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انجمن انتروپولوژیست‌های پاریس بوده و آثاری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همکاری دکتر مرتضی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کالبدشکافی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سرانجام در اوایل ماه خرداد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درگذشت و در قطعه نام‌آوران واقع در قبرستان باغ رضوان اصفهان به خاک سپرده شد</w:t>
      </w:r>
      <w:r>
        <w:rPr>
          <w:rFonts w:eastAsia="IRNazanin" w:cs="IRNazanin"/>
          <w:color w:val="111111"/>
          <w:sz w:val="28"/>
          <w:szCs w:val="28"/>
          <w:rtl w:val="true"/>
          <w:lang w:bidi="fa-IR"/>
        </w:rPr>
        <w:t>.]</w:t>
      </w:r>
    </w:p>
    <w:p>
      <w:pPr>
        <w:pStyle w:val="Heading3"/>
        <w:numPr>
          <w:ilvl w:val="2"/>
          <w:numId w:val="1"/>
        </w:numPr>
        <w:rPr/>
      </w:pPr>
      <w:bookmarkStart w:id="119" w:name="__RefHeading___Toc2475330_3224264995"/>
      <w:bookmarkStart w:id="120" w:name="_Toc48"/>
      <w:bookmarkEnd w:id="119"/>
      <w:r>
        <w:rPr>
          <w:rtl w:val="true"/>
        </w:rPr>
        <w:t>استاد رحمت‌اللّه رضایت</w:t>
      </w:r>
      <w:r>
        <w:rPr>
          <w:rtl w:val="true"/>
        </w:rPr>
        <w:t>*</w:t>
      </w:r>
      <w:bookmarkEnd w:id="12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رحمت‌اللّه رضایت فرزند استاد حاج محمّد علی، از معماران زبردست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در اصفهان متولّد شد و از کودکی نزد پدر و نیز استاد حاج مهدی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نعمت‌اللّه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فنون معماری سنتی را فراگرفته و در مرمّت و بازسازی بسیاری از بناهای تاریخی اصفهان نقش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زدن طاق و چشمه مهارتی به‌سزا داشته و از جمله در احداث طاق چشمه‌های بازار جنب درب شرقی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بمباران مسجد جامع توسط هواپیماهای دولت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سایر معماران اصفهان نقشی فعال ایفا کرده است</w:t>
      </w:r>
      <w:r>
        <w:rPr>
          <w:rFonts w:eastAsia="IRNazanin" w:cs="IRNazanin"/>
          <w:color w:val="111111"/>
          <w:sz w:val="28"/>
          <w:szCs w:val="28"/>
          <w:rtl w:val="true"/>
          <w:lang w:bidi="fa-IR"/>
        </w:rPr>
        <w:t>)</w:t>
      </w:r>
      <w:bookmarkStart w:id="121" w:name="pg12849_110503"/>
    </w:p>
    <w:p>
      <w:pPr>
        <w:pStyle w:val="BookText"/>
        <w:rPr/>
      </w:pPr>
      <w:bookmarkEnd w:id="121"/>
      <w:r>
        <w:rPr>
          <w:rFonts w:ascii="IRNazanin" w:hAnsi="IRNazanin" w:eastAsia="IRNazanin"/>
          <w:color w:val="111111"/>
          <w:sz w:val="28"/>
          <w:sz w:val="28"/>
          <w:szCs w:val="28"/>
          <w:rtl w:val="true"/>
          <w:lang w:bidi="fa-IR"/>
        </w:rPr>
        <w:t>از دیگر آثار او احداث طاق‌های بازارچه مجلسی، احداث تعداد زیادی محراب و سردر در مساجد اصفهان و حومه، اجرای رسم‌بندی و مقرنس‌بندی امامزاده کرّار جی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کاسه‌بندی‌های مصلای حضرت عبدالعظیم در شهر ری، ساخت مسجدی در دزفول، ساخت سردر ورودی امامزاده محمّد در خرم‌آباد لرستان، ساخت سردر امامزاده ابراهیم سعیدآبادگلپایگان، ساخت گنبد مسجد امام خمینی در اراک، ساخت مقرنس نعلبکی یکی از گلدسته‌های حرم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بازسازی طاق‌های بازارچه حسن‌آباد اصفهان و غیره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اداره باستان‌شناسی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پیروزی انقلاب با سازمان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اوقاف در مرمّت آثار و ابنیه مذهبی و تاریخی همکاری داشته و مرحوم استاد حسین معارفی او را مورد تشویق و تقدیر قرار داده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2" w:name="__RefHeading___Toc2475332_3224264995"/>
      <w:bookmarkStart w:id="123" w:name="_Toc49"/>
      <w:bookmarkEnd w:id="122"/>
      <w:r>
        <w:rPr>
          <w:rtl w:val="true"/>
        </w:rPr>
        <w:t>شیخ رحمت‌اللّه فشارکی</w:t>
      </w:r>
      <w:r>
        <w:rPr>
          <w:rtl w:val="true"/>
        </w:rPr>
        <w:t>*</w:t>
      </w:r>
      <w:bookmarkEnd w:id="1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رحمت‌اللّه فشارکی، عالم فاضل متبحّر، از علمای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کوهپایه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زادگاه خود طی کرده و در اصفهان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مشهد مقدس هجرت کرده و در مدرسه نواب ساکن شد و تا سطوح درس خواند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قم رفته و سالها در محضر آیات عظام مرعشی نجفی، گلپایگانی، شریعتمداری و امام خمینی به تحصیل درس خارج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 هیئت را از محضر آیة‌اللّه مجد العلماء نجفی در اصفهان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مدرسین معروف ادبیات و سطوح در قم است</w:t>
      </w:r>
      <w:r>
        <w:rPr>
          <w:rFonts w:eastAsia="IRNazanin" w:cs="IRNazanin"/>
          <w:color w:val="111111"/>
          <w:sz w:val="28"/>
          <w:szCs w:val="28"/>
          <w:rtl w:val="true"/>
          <w:lang w:bidi="fa-IR"/>
        </w:rPr>
        <w:t>.</w:t>
      </w:r>
      <w:r>
        <w:rPr>
          <w:rStyle w:val="FootnoteAnchor"/>
          <w:rtl w:val="true"/>
        </w:rPr>
        <w:footnoteReference w:id="64"/>
      </w:r>
      <w:bookmarkStart w:id="124" w:name="pg12849_110504"/>
    </w:p>
    <w:p>
      <w:pPr>
        <w:pStyle w:val="Heading3"/>
        <w:numPr>
          <w:ilvl w:val="2"/>
          <w:numId w:val="1"/>
        </w:numPr>
        <w:rPr/>
      </w:pPr>
      <w:bookmarkStart w:id="125" w:name="__RefHeading___Toc2475334_3224264995"/>
      <w:bookmarkStart w:id="126" w:name="_Toc50"/>
      <w:bookmarkEnd w:id="124"/>
      <w:bookmarkEnd w:id="125"/>
      <w:r>
        <w:rPr>
          <w:rtl w:val="true"/>
        </w:rPr>
        <w:t>رحمت‌اللّه نجفی</w:t>
      </w:r>
      <w:bookmarkEnd w:id="126"/>
    </w:p>
    <w:p>
      <w:pPr>
        <w:pStyle w:val="BookText"/>
        <w:rPr/>
      </w:pPr>
      <w:r>
        <w:rPr>
          <w:rFonts w:ascii="IRNazanin" w:hAnsi="IRNazanin" w:eastAsia="IRNazanin"/>
          <w:color w:val="111111"/>
          <w:sz w:val="28"/>
          <w:sz w:val="28"/>
          <w:szCs w:val="28"/>
          <w:rtl w:val="true"/>
          <w:lang w:bidi="fa-IR"/>
        </w:rPr>
        <w:t xml:space="preserve">سیّد رحمت‌اللّه پیشنماز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صالح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ساکن بوده و مورد احترام شاه عباس اوّل قرار داشت و از طرف او در لشکر شاه عباس سمت امامت جمعه را برعهده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شاگردان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علوم فقه، تفسیر و حدیث مرتبه‌ای عالی داشت و اکثر اوقات را صرف درس و بحث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را بسیار خوب می‌گفت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475336_3224264995"/>
      <w:bookmarkStart w:id="128" w:name="_Toc51"/>
      <w:bookmarkEnd w:id="127"/>
      <w:r>
        <w:rPr>
          <w:rtl w:val="true"/>
        </w:rPr>
        <w:t>محمّدرحیم اصفهانی</w:t>
      </w:r>
      <w:r>
        <w:rPr>
          <w:rtl w:val="true"/>
        </w:rPr>
        <w:t>*</w:t>
      </w:r>
      <w:bookmarkEnd w:id="128"/>
    </w:p>
    <w:p>
      <w:pPr>
        <w:pStyle w:val="BookText"/>
        <w:rPr/>
      </w:pPr>
      <w:r>
        <w:rPr>
          <w:rFonts w:ascii="IRNazanin" w:hAnsi="IRNazanin" w:eastAsia="IRNazanin"/>
          <w:color w:val="111111"/>
          <w:sz w:val="28"/>
          <w:sz w:val="28"/>
          <w:szCs w:val="28"/>
          <w:rtl w:val="true"/>
          <w:lang w:bidi="fa-IR"/>
        </w:rPr>
        <w:t xml:space="preserve">محمّد رحیم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قطعه‌ای به خط او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المذنب محمّد رحیم المدعو بحاجی رحیم الاصفهانی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کابل در افغانستان موجود بوده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29" w:name="__RefHeading___Toc2475338_3224264995"/>
      <w:bookmarkStart w:id="130" w:name="_Toc52"/>
      <w:bookmarkEnd w:id="129"/>
      <w:r>
        <w:rPr>
          <w:rtl w:val="true"/>
        </w:rPr>
        <w:t>محمّد رحیم ناظر</w:t>
      </w:r>
      <w:bookmarkEnd w:id="130"/>
    </w:p>
    <w:p>
      <w:pPr>
        <w:pStyle w:val="BookText"/>
        <w:rPr/>
      </w:pPr>
      <w:r>
        <w:rPr>
          <w:rFonts w:ascii="IRNazanin" w:hAnsi="IRNazanin" w:eastAsia="IRNazanin"/>
          <w:color w:val="111111"/>
          <w:sz w:val="28"/>
          <w:sz w:val="28"/>
          <w:szCs w:val="28"/>
          <w:rtl w:val="true"/>
          <w:lang w:bidi="fa-IR"/>
        </w:rPr>
        <w:t>محمّد رحیم اصفهانی، از خوشنویسان خط نستعلیق در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شاه سلطان حسین صفوی و در دفترخانه سلطنتی ناظر بوده و در خط نزد محمّد صالح اصفهانی مشق کرده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1" w:name="__RefHeading___Toc2475340_3224264995"/>
      <w:bookmarkStart w:id="132" w:name="_Toc53"/>
      <w:bookmarkEnd w:id="131"/>
      <w:r>
        <w:rPr>
          <w:rtl w:val="true"/>
        </w:rPr>
        <w:t>رحیم اوستا</w:t>
      </w:r>
      <w:bookmarkEnd w:id="1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اوستا، از روزنامه‌نگاران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این شهر سکونت داشت و در روشن ساختن افکار و رشد اجتماعی جامعه فعّالیت می‌کرد</w:t>
      </w:r>
      <w:r>
        <w:rPr>
          <w:rFonts w:eastAsia="IRNazanin" w:cs="IRNazanin"/>
          <w:color w:val="111111"/>
          <w:sz w:val="28"/>
          <w:szCs w:val="28"/>
          <w:rtl w:val="true"/>
          <w:lang w:bidi="fa-IR"/>
        </w:rPr>
        <w:t>.</w:t>
      </w:r>
      <w:bookmarkStart w:id="133" w:name="pg12849_110505"/>
    </w:p>
    <w:p>
      <w:pPr>
        <w:pStyle w:val="BookText"/>
        <w:rPr/>
      </w:pPr>
      <w:bookmarkEnd w:id="133"/>
      <w:r>
        <w:rPr>
          <w:rFonts w:ascii="IRNazanin" w:hAnsi="IRNazanin" w:eastAsia="IRNazanin"/>
          <w:color w:val="111111"/>
          <w:sz w:val="28"/>
          <w:sz w:val="28"/>
          <w:szCs w:val="28"/>
          <w:rtl w:val="true"/>
          <w:lang w:bidi="fa-IR"/>
        </w:rPr>
        <w:t xml:space="preserve">او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داد که از روزنامه‌های آبرومند اصفهان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عضو هیأت امناء بقعه شهشهان و مسجد پاگودی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در اصفهان وفات یافته و در یکی از اطاق‌های صحن امامزاده زینبیه اصفهان مدفون گردید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34" w:name="__RefHeading___Toc2475342_3224264995"/>
      <w:bookmarkStart w:id="135" w:name="_Toc54"/>
      <w:bookmarkEnd w:id="134"/>
      <w:r>
        <w:rPr>
          <w:rtl w:val="true"/>
        </w:rPr>
        <w:t>محمّد رحیم اصفهانی</w:t>
      </w:r>
      <w:bookmarkEnd w:id="135"/>
    </w:p>
    <w:p>
      <w:pPr>
        <w:pStyle w:val="BookText"/>
        <w:rPr/>
      </w:pPr>
      <w:r>
        <w:rPr>
          <w:rFonts w:ascii="IRNazanin" w:hAnsi="IRNazanin" w:eastAsia="IRNazanin"/>
          <w:color w:val="111111"/>
          <w:sz w:val="28"/>
          <w:sz w:val="28"/>
          <w:szCs w:val="28"/>
          <w:rtl w:val="true"/>
          <w:lang w:bidi="fa-IR"/>
        </w:rPr>
        <w:t xml:space="preserve">محمّد رحیم بن محمّد ابراهیم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خوشنویسان خط نستعلیق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نستعلیق به پایان رسانیده است و نسخه در حاشیه تصحیح شده و حاشیه‌نویسی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36" w:name="__RefHeading___Toc2475344_3224264995"/>
      <w:bookmarkStart w:id="137" w:name="_Toc55"/>
      <w:bookmarkEnd w:id="136"/>
      <w:r>
        <w:rPr>
          <w:rtl w:val="true"/>
        </w:rPr>
        <w:t>رحیم صالح اصفهانی</w:t>
      </w:r>
      <w:bookmarkEnd w:id="137"/>
    </w:p>
    <w:p>
      <w:pPr>
        <w:pStyle w:val="BookText"/>
        <w:rPr/>
      </w:pPr>
      <w:r>
        <w:rPr>
          <w:rFonts w:ascii="IRNazanin" w:hAnsi="IRNazanin" w:eastAsia="IRNazanin"/>
          <w:color w:val="111111"/>
          <w:sz w:val="28"/>
          <w:sz w:val="28"/>
          <w:szCs w:val="28"/>
          <w:rtl w:val="true"/>
          <w:lang w:bidi="fa-IR"/>
        </w:rPr>
        <w:t xml:space="preserve">رحیم صالح فرزند اسداللّه شیرانی اصفهانی،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در اصفهان متولد گردیده و در کودکی پدرش را از دست داد و تحصیلات مرتبی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مدّتی در کلاسهای اکابر شرکت کرد و در جوانی به استخدام ارتش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شعر می‌گفت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8" w:name="__RefHeading___Toc2475346_3224264995"/>
      <w:bookmarkStart w:id="139" w:name="_Toc56"/>
      <w:bookmarkEnd w:id="138"/>
      <w:r>
        <w:rPr>
          <w:rtl w:val="true"/>
        </w:rPr>
        <w:t>میرزا محمّد رحیم حکیم‌باشی</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رحیم حکیم‌باشی فرزند میرزا محمّد باقر بن میرزا محمّد رضا حکیم‌باشی، از سلسله سادات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از اطبّاء دربار شاه سلطان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درباریات بسیار بانفوذ به‌شمار می‌رفته و در</w:t>
      </w:r>
      <w:bookmarkStart w:id="140" w:name="pg12849_110506"/>
    </w:p>
    <w:p>
      <w:pPr>
        <w:pStyle w:val="BookText"/>
        <w:rPr/>
      </w:pPr>
      <w:bookmarkEnd w:id="140"/>
      <w:r>
        <w:rPr>
          <w:rFonts w:ascii="IRNazanin" w:hAnsi="IRNazanin" w:eastAsia="IRNazanin"/>
          <w:color w:val="111111"/>
          <w:sz w:val="28"/>
          <w:sz w:val="28"/>
          <w:szCs w:val="28"/>
          <w:rtl w:val="true"/>
          <w:lang w:bidi="fa-IR"/>
        </w:rPr>
        <w:t>تصمیم‌گیری‌های دربار نقش مهمّی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 پس از سقوط اصفهان، به دستور افاغنه کشته شده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1" w:name="__RefHeading___Toc2475348_3224264995"/>
      <w:bookmarkStart w:id="142" w:name="_Toc57"/>
      <w:bookmarkEnd w:id="141"/>
      <w:r>
        <w:rPr>
          <w:rtl w:val="true"/>
        </w:rPr>
        <w:t>میرزا محمّد رحیم شیخ‌الاسلام</w:t>
      </w:r>
      <w:bookmarkEnd w:id="142"/>
    </w:p>
    <w:p>
      <w:pPr>
        <w:pStyle w:val="BookText"/>
        <w:rPr/>
      </w:pPr>
      <w:r>
        <w:rPr>
          <w:rFonts w:ascii="IRNazanin" w:hAnsi="IRNazanin" w:eastAsia="IRNazanin"/>
          <w:color w:val="111111"/>
          <w:sz w:val="28"/>
          <w:sz w:val="28"/>
          <w:szCs w:val="28"/>
          <w:rtl w:val="true"/>
          <w:lang w:bidi="fa-IR"/>
        </w:rPr>
        <w:t xml:space="preserve">میرزا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 بن ملّا محمّد جعفر بن ملّا محمّد باقر محقّق سبزواری،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مشهور اصفهان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مقامات عالیه علمی و جاه و مقام و احترام نزد علماء و رجال حکومتی بوده و ابتدا از طرف نادرشاه به منصب قضاوت و سپس شیخ‌الاسلامی اصفهان منصوب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کتابخانه اهدایی آقای مشکات به دانشگاه تهران،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آخر آن میرزا محمّد رحیم جهت شاگردش حاج محمّد هاشم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شب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الفاضل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الهلالیّه</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43" w:name="__RefHeading___Toc2475350_3224264995"/>
      <w:bookmarkStart w:id="144" w:name="_Toc58"/>
      <w:bookmarkEnd w:id="143"/>
      <w:r>
        <w:rPr>
          <w:rtl w:val="true"/>
        </w:rPr>
        <w:t>میرزا رحیم اصفهانی</w:t>
      </w:r>
      <w:r>
        <w:rPr>
          <w:rtl w:val="true"/>
        </w:rPr>
        <w:t>*</w:t>
      </w:r>
      <w:bookmarkEnd w:id="144"/>
    </w:p>
    <w:p>
      <w:pPr>
        <w:pStyle w:val="BookText"/>
        <w:rPr/>
      </w:pPr>
      <w:r>
        <w:rPr>
          <w:rFonts w:ascii="IRNazanin" w:hAnsi="IRNazanin" w:eastAsia="IRNazanin"/>
          <w:color w:val="111111"/>
          <w:sz w:val="28"/>
          <w:sz w:val="28"/>
          <w:szCs w:val="28"/>
          <w:rtl w:val="true"/>
          <w:lang w:bidi="fa-IR"/>
        </w:rPr>
        <w:t>میرزا رحیم اصفهانی فرزند میرزا حسن، از ادباء و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می‌نوشته و روزی یک هزار سطر کتابت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الملک سپهر سال فوت او را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2475352_3224264995"/>
      <w:bookmarkStart w:id="146" w:name="_Toc59"/>
      <w:bookmarkEnd w:id="145"/>
      <w:r>
        <w:rPr>
          <w:rtl w:val="true"/>
        </w:rPr>
        <w:t>حاج سیّد رحیم منورعلی‌شاه دهکردی</w:t>
      </w:r>
      <w:bookmarkStart w:id="147" w:name="pg12849_110507"/>
      <w:bookmarkEnd w:id="146"/>
    </w:p>
    <w:p>
      <w:pPr>
        <w:pStyle w:val="BookText"/>
        <w:rPr/>
      </w:pPr>
      <w:bookmarkEnd w:id="147"/>
      <w:r>
        <w:rPr>
          <w:rFonts w:ascii="IRNazanin" w:hAnsi="IRNazanin" w:eastAsia="IRNazanin"/>
          <w:color w:val="111111"/>
          <w:sz w:val="28"/>
          <w:sz w:val="28"/>
          <w:szCs w:val="28"/>
          <w:rtl w:val="true"/>
          <w:lang w:bidi="fa-IR"/>
        </w:rPr>
        <w:t xml:space="preserve">حاج سیّد رحیم منوّرعلی‌شاه حقانی بن سیّد حسن دهکردی، از عرفای عالی مقدار و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عالم جلیل آقا سیّد ابوالقاسم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در شهرکرد متولد شده و در موطن خویش و اصفهان به تحصیل علوم قدیمه اشتغال جسته، دست طلب به دامان خالوی بزرگوارش میر سیّد احمد نوربخش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ایشان اذن ارشاد و هدایت یافته و بعدا خلیفه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فضلاء مشهور و عرفاء معروف سلسله خاکساریه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 اصفهان و اکثرا در شهرکرد به سر می‌برد، تا اینکه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در بیروت در مراجعت از مکّه معظمه وفات یافت و در آنجا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مذاق عرفانی خویش شعر می‌سروده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برهان‌نامه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نوربخش دهکردی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روزگاریست ز جان در طلب یار شدم دل رها کرده و اندر پی دلدار شدم</w:t>
      </w:r>
    </w:p>
    <w:p>
      <w:pPr>
        <w:pStyle w:val="BookText"/>
        <w:rPr/>
      </w:pPr>
      <w:r>
        <w:rPr>
          <w:rFonts w:ascii="IRNazanin" w:hAnsi="IRNazanin" w:eastAsia="IRNazanin"/>
          <w:color w:val="111111"/>
          <w:sz w:val="28"/>
          <w:sz w:val="28"/>
          <w:szCs w:val="28"/>
          <w:rtl w:val="true"/>
          <w:lang w:bidi="fa-IR"/>
        </w:rPr>
        <w:t>خود خلاصی دگر از بهر من بیدل نیست به کمند سر زلفش چو گرفتار شدم</w:t>
      </w:r>
      <w:r>
        <w:rPr>
          <w:rStyle w:val="FootnoteAnchor"/>
          <w:rtl w:val="true"/>
        </w:rPr>
        <w:footnoteReference w:id="74"/>
      </w:r>
    </w:p>
    <w:p>
      <w:pPr>
        <w:pStyle w:val="Heading3"/>
        <w:numPr>
          <w:ilvl w:val="2"/>
          <w:numId w:val="1"/>
        </w:numPr>
        <w:rPr/>
      </w:pPr>
      <w:bookmarkStart w:id="148" w:name="__RefHeading___Toc2475354_3224264995"/>
      <w:bookmarkStart w:id="149" w:name="_Toc60"/>
      <w:bookmarkEnd w:id="148"/>
      <w:r>
        <w:rPr>
          <w:rtl w:val="true"/>
        </w:rPr>
        <w:t>سیّد محمّد رحیم موسوی شهرستانی</w:t>
      </w:r>
      <w:bookmarkEnd w:id="14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رحیم بن سیّد محمّد حسن موسوی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و اعیان خاندان موسوی شهرستان اصفهان و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میر محمّد صالح حسنی بوده و در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عضدی بر مختصرالاصول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bookmarkStart w:id="150" w:name="pg12849_110508"/>
    </w:p>
    <w:p>
      <w:pPr>
        <w:pStyle w:val="BookText"/>
        <w:rPr/>
      </w:pPr>
      <w:bookmarkEnd w:id="150"/>
      <w:r>
        <w:rPr>
          <w:rFonts w:ascii="IRNazanin" w:hAnsi="IRNazanin" w:eastAsia="IRNazanin"/>
          <w:color w:val="111111"/>
          <w:sz w:val="28"/>
          <w:sz w:val="28"/>
          <w:szCs w:val="28"/>
          <w:rtl w:val="true"/>
          <w:lang w:bidi="fa-IR"/>
        </w:rPr>
        <w:t>حاجب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باغنوی را به خط نستعلیق کتابت نموده که به شماره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مجموعه‌ای 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1" w:name="__RefHeading___Toc2475356_3224264995"/>
      <w:bookmarkStart w:id="152" w:name="_Toc61"/>
      <w:bookmarkEnd w:id="151"/>
      <w:r>
        <w:rPr>
          <w:rtl w:val="true"/>
        </w:rPr>
        <w:t>رحیم اصفهانی</w:t>
      </w:r>
      <w:r>
        <w:rPr>
          <w:rtl w:val="true"/>
        </w:rPr>
        <w:t>*</w:t>
      </w:r>
      <w:bookmarkEnd w:id="152"/>
    </w:p>
    <w:p>
      <w:pPr>
        <w:pStyle w:val="BookText"/>
        <w:rPr/>
      </w:pPr>
      <w:r>
        <w:rPr>
          <w:rFonts w:ascii="IRNazanin" w:hAnsi="IRNazanin" w:eastAsia="IRNazanin"/>
          <w:color w:val="111111"/>
          <w:sz w:val="28"/>
          <w:sz w:val="28"/>
          <w:szCs w:val="28"/>
          <w:rtl w:val="true"/>
          <w:lang w:bidi="fa-IR"/>
        </w:rPr>
        <w:t>رحیم فرزند آقا حسین بن آقامحمّد رحیم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نیمه نخست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کتابت کرده که در کتابخانه دکتر اصغر مهدوی در تهران وجود دارد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3" w:name="__RefHeading___Toc2475358_3224264995"/>
      <w:bookmarkStart w:id="154" w:name="_Toc62"/>
      <w:bookmarkEnd w:id="153"/>
      <w:r>
        <w:rPr>
          <w:rtl w:val="true"/>
        </w:rPr>
        <w:t>محمّد رحیم بن محمّد رضا</w:t>
      </w:r>
      <w:r>
        <w:rPr>
          <w:rtl w:val="true"/>
        </w:rPr>
        <w:t>*</w:t>
      </w:r>
      <w:bookmarkEnd w:id="154"/>
    </w:p>
    <w:p>
      <w:pPr>
        <w:pStyle w:val="BookText"/>
        <w:rPr/>
      </w:pPr>
      <w:r>
        <w:rPr>
          <w:rFonts w:ascii="IRNazanin" w:hAnsi="IRNazanin" w:eastAsia="IRNazanin"/>
          <w:color w:val="111111"/>
          <w:sz w:val="28"/>
          <w:sz w:val="28"/>
          <w:szCs w:val="28"/>
          <w:rtl w:val="true"/>
          <w:lang w:bidi="fa-IR"/>
        </w:rPr>
        <w:t>محمّد رحیم بن محمّد رضا، از خوشنویسان هنرمند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با شاه سلطان حسین صفوی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نسخ و ثلث را با مهارت و زیبایی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کتیبه سنگ قبر ملّا محمّد مسیح کاشانی به خط ثلث خوش و برجسته بر زمینه مرمر زرد با رقم و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العبد ابن محمّد رضا محمّد رحیم سنه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بقعه آقا حسین خوانساری در تخت فولاد اصفهان وجود 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5" w:name="__RefHeading___Toc2475360_3224264995"/>
      <w:bookmarkStart w:id="156" w:name="_Toc63"/>
      <w:bookmarkEnd w:id="155"/>
      <w:r>
        <w:rPr>
          <w:rtl w:val="true"/>
        </w:rPr>
        <w:t>ملّا محمّد رحیم تنکابنی</w:t>
      </w:r>
      <w:r>
        <w:rPr>
          <w:rtl w:val="true"/>
        </w:rPr>
        <w:t>*</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رحیم بن آخوند ملّا سدید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عالم فاضل، از دانشمندان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ساکم بوده و نزد جمعی از فضلاء از جمله ملّا محمّد بن 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پرداخته است</w:t>
      </w:r>
      <w:r>
        <w:rPr>
          <w:rFonts w:eastAsia="IRNazanin" w:cs="IRNazanin"/>
          <w:color w:val="111111"/>
          <w:sz w:val="28"/>
          <w:szCs w:val="28"/>
          <w:rtl w:val="true"/>
          <w:lang w:bidi="fa-IR"/>
        </w:rPr>
        <w:t>.</w:t>
      </w:r>
      <w:bookmarkStart w:id="157" w:name="pg12849_110509"/>
    </w:p>
    <w:p>
      <w:pPr>
        <w:pStyle w:val="BookText"/>
        <w:rPr/>
      </w:pPr>
      <w:bookmarkEnd w:id="157"/>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سراب را به خط نسخ خوش خود کتابت نموده و آنرا بر استاد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این قرائت را تأیید کرده و ملّا رحیم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الکامل الصّالح الدِّین، صاحب اخلاق الرّضیه و الملکات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نسخه نزد دانشمند معاصر جناب دکتر سیّد احمد تویسرکانی در اصفهان موجود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58" w:name="__RefHeading___Toc2475362_3224264995"/>
      <w:bookmarkStart w:id="159" w:name="_Toc64"/>
      <w:bookmarkEnd w:id="158"/>
      <w:r>
        <w:rPr>
          <w:rtl w:val="true"/>
        </w:rPr>
        <w:t>میرزا محمّد رحیم نظرعلی شاه نایینی</w:t>
      </w:r>
      <w:r>
        <w:rPr>
          <w:rtl w:val="true"/>
        </w:rPr>
        <w:t>*</w:t>
      </w:r>
      <w:bookmarkEnd w:id="159"/>
    </w:p>
    <w:p>
      <w:pPr>
        <w:pStyle w:val="BookText"/>
        <w:rPr/>
      </w:pPr>
      <w:r>
        <w:rPr>
          <w:rFonts w:ascii="IRNazanin" w:hAnsi="IRNazanin" w:eastAsia="IRNazanin"/>
          <w:color w:val="111111"/>
          <w:sz w:val="28"/>
          <w:sz w:val="28"/>
          <w:szCs w:val="28"/>
          <w:rtl w:val="true"/>
          <w:lang w:bidi="fa-IR"/>
        </w:rPr>
        <w:t xml:space="preserve">میرزا محمّد رحیم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بن رحیم منوچهری نایینی، عالم فاضل و عارف کامل و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اوایل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نایین متولد شده و در اصفهان به کسب علوم ظاهر پرداخته و در فنون علوم ماهر و قادر گردیده و سپس به شوق کسب معرفت و تزکیه و تصفیه نفس به خدمت نورعلی شاه اصفهانی رسیده و دست ارادت بدو داد و به سیر و سلوک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 حریم حرم کبریاست مدفن پاک شه پاکان رضاست</w:t>
      </w:r>
    </w:p>
    <w:p>
      <w:pPr>
        <w:pStyle w:val="BookText"/>
        <w:rPr/>
      </w:pPr>
      <w:r>
        <w:rPr>
          <w:rFonts w:ascii="IRNazanin" w:hAnsi="IRNazanin" w:eastAsia="IRNazanin"/>
          <w:color w:val="111111"/>
          <w:sz w:val="28"/>
          <w:sz w:val="28"/>
          <w:szCs w:val="28"/>
          <w:rtl w:val="true"/>
          <w:lang w:bidi="fa-IR"/>
        </w:rPr>
        <w:t>کعبه اگر خانه آب و گل است طوس رضا کعبه جان و دل است</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475364_3224264995"/>
      <w:bookmarkStart w:id="161" w:name="_Toc65"/>
      <w:bookmarkEnd w:id="160"/>
      <w:r>
        <w:rPr>
          <w:rtl w:val="true"/>
        </w:rPr>
        <w:t>سیّد رحیم حسینی تنکابنی</w:t>
      </w:r>
      <w:bookmarkStart w:id="162" w:name="pg12849_110510"/>
      <w:bookmarkEnd w:id="161"/>
    </w:p>
    <w:p>
      <w:pPr>
        <w:pStyle w:val="BookText"/>
        <w:rPr/>
      </w:pPr>
      <w:bookmarkEnd w:id="162"/>
      <w:r>
        <w:rPr>
          <w:rFonts w:ascii="IRNazanin" w:hAnsi="IRNazanin" w:eastAsia="IRNazanin"/>
          <w:color w:val="111111"/>
          <w:sz w:val="28"/>
          <w:sz w:val="28"/>
          <w:szCs w:val="28"/>
          <w:rtl w:val="true"/>
          <w:lang w:bidi="fa-IR"/>
        </w:rPr>
        <w:t>سیّد رحیم بن محمّد شفیع حسینی تنکابنی، از فضلاء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سیّد یوسف خراسانی قائنی کسب فیض نموده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خراسانی را به خط نسخ در رمضان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13223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او همچنین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مقیم موسوی که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 این حواشی را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بازار اصفهان موجود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سیّد رحیم تنکابنی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را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کتابت نموده که در کتابخانه عبدالوهاب فرید تنکابنی در رامسر موجود بوده است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475366_3224264995"/>
      <w:bookmarkStart w:id="164" w:name="_Toc66"/>
      <w:bookmarkEnd w:id="163"/>
      <w:r>
        <w:rPr>
          <w:rtl w:val="true"/>
        </w:rPr>
        <w:t>حاج محمّد رحیم میناکار</w:t>
      </w:r>
      <w:r>
        <w:rPr>
          <w:rtl w:val="true"/>
        </w:rPr>
        <w:t>*</w:t>
      </w:r>
      <w:bookmarkEnd w:id="164"/>
    </w:p>
    <w:p>
      <w:pPr>
        <w:pStyle w:val="BookText"/>
        <w:rPr/>
      </w:pPr>
      <w:r>
        <w:rPr>
          <w:rFonts w:ascii="IRNazanin" w:hAnsi="IRNazanin" w:eastAsia="IRNazanin"/>
          <w:color w:val="111111"/>
          <w:sz w:val="28"/>
          <w:sz w:val="28"/>
          <w:szCs w:val="28"/>
          <w:rtl w:val="true"/>
          <w:lang w:bidi="fa-IR"/>
        </w:rPr>
        <w:t>حاج محمّد رحیم میناکار فرزند آقا محمّد صادق، از هنرمندان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میناکاری استاد بوده و در ماه رجب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وفات یافته و در تکیه فاضلان واقع در تخت فولاد اصفهان مدفون شد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65" w:name="__RefHeading___Toc2475368_3224264995"/>
      <w:bookmarkStart w:id="166" w:name="_Toc67"/>
      <w:bookmarkEnd w:id="165"/>
      <w:r>
        <w:rPr>
          <w:rtl w:val="true"/>
        </w:rPr>
        <w:t>حاج میرزا محمّد رحیم شیخ‌الاسلام</w:t>
      </w:r>
      <w:bookmarkEnd w:id="1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رحیم شیخ‌الاسلام فرزند میرزا عبداللّه بن میرزا رحیم بن میرزا مرتضی بن</w:t>
      </w:r>
      <w:bookmarkStart w:id="167" w:name="pg12849_110511"/>
    </w:p>
    <w:p>
      <w:pPr>
        <w:pStyle w:val="BookText"/>
        <w:rPr/>
      </w:pPr>
      <w:bookmarkEnd w:id="167"/>
      <w:r>
        <w:rPr>
          <w:rFonts w:ascii="IRNazanin" w:hAnsi="IRNazanin" w:eastAsia="IRNazanin"/>
          <w:color w:val="111111"/>
          <w:sz w:val="28"/>
          <w:sz w:val="28"/>
          <w:szCs w:val="28"/>
          <w:rtl w:val="true"/>
          <w:lang w:bidi="fa-IR"/>
        </w:rPr>
        <w:t xml:space="preserve">شیخ عبدالمطلب بن میرزا رحیم اوّل بن میرزا محمّد جعفر سبزواری بن ملّا محمّد باقر محقّق سبزواری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صاحب نفوذ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گردیده و هم در این شهر خدمت علماء و مجتهدین تلمّذ کرده تا به مقامات عالیه علم و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حسینعلی تویسرکانی، آقا سیّد محمّد شهشهانی و حاج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شاهی 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پس از فوت پدر به منصب شیخ‌الاسلامی اصفهان برقرار گردید و دختر استاد بزرگوار خود حاج شیخ محمّد باقر نجفی مسجد شاهی را به زوجیّت داشته و از این مخدّره صاحب شش فرزند و از جمله حاج میرزا حسن شیخ‌الاسلام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امام جماعت مسجد شیخ‌الاسلام در محلّه سینه پایینی بوده و در امر به معروف و نهی از منکر و رسیدگی به امور درماندگان و بیچارگان ساعی و کوشا و در برابر ظلم حکّام و مأمورین سدّی محکم و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سجع مهر عیال 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برج عصمت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8" w:name="__RefHeading___Toc2475370_3224264995"/>
      <w:bookmarkStart w:id="169" w:name="_Toc68"/>
      <w:bookmarkEnd w:id="168"/>
      <w:r>
        <w:rPr>
          <w:rtl w:val="true"/>
        </w:rPr>
        <w:t>حاج آقا رحیم ارباب</w:t>
      </w:r>
      <w:bookmarkEnd w:id="1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رحیم ارباب فرزند علی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و حکیم بارع فقیه محقق، عارف ربّانی، قرن چهاردهم هجری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اعیان و بزرگان ناحیه لنجان بود 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دروس حوزوی را نزد ملّا حسن همامی تحصیل کرد و سپس در درس سیّد محمود کلیشادی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فقه و اصول حاج میرزا بدیع درب امامی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آقا سیّد ابوالقاسم دهکردی و حاج آقا</w:t>
      </w:r>
    </w:p>
    <w:p>
      <w:pPr>
        <w:pStyle w:val="BookText"/>
        <w:rPr/>
      </w:pPr>
      <w:r>
        <w:rPr>
          <w:rFonts w:ascii="IRNazanin" w:hAnsi="IRNazanin" w:eastAsia="IRNazanin"/>
          <w:color w:val="111111"/>
          <w:sz w:val="28"/>
          <w:sz w:val="28"/>
          <w:szCs w:val="28"/>
          <w:rtl w:val="true"/>
          <w:lang w:bidi="fa-IR"/>
        </w:rPr>
        <w:t>منیرالدّین بروجردی بهره برد قسمتی از دروس فقهی را هم نزد جهانگیرخان قشقایی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ریاضیات، هیأت و منطق را نزد دو حکیم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کاشانی و جهانگیرخان قشقایی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را هم از محضر آقا سیّد محمّد باقر درچه‌ای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جامعیّت و احاطه به انواع علوم و معارف اسلامی همچون فقه، اصول، کلام، منطق، فلسفه، ادبیات فارسی و عرب، هیأت، ریاضیات و نجوم کم‌نظیر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صرف تحصیل، تحقیق، مطالعه، تدریس و بیان احکام دین و تهذیب نفس و عبادت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یک انسان کامل بود و وجودش از کینه، خودخواهی و تکبّر و طمع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کوچک و بزرگ تواضع داشت و از ریاکاری و خودنمایی به دور بود و نسبت به همه با حُسن خلق و احترام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بزرگان و دانشمندان در محضر ایشان حاضر می‌شدند و کسب فیض می‌کردند از جمله استاد بدیع الزّمان فروزانفر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اصفهان می‌آیم دو قبله دارم یکی آیت‌اللّه ارباب و دیگری محمّد باقر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ارباب از قائلین به وجوب عینی نمازجمعه در زمان غیبت امام علیه‌السلام ، بود و سالها آن را در منزل و سپس در مسجد گرک یراق و بعدا در مسجد جامع و چندین سال در مسجد درکوشک اقامه می‌نمود و چون در ماه صفر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مرحوم آقا میر محمّد مهدی سلطان العلماء به امامت جمعه اصفهان منصوب گردید، مرحوم آقای ارباب تا اواخر عمر نمازجمعه را در مسجد قریه گورتان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مغرب اصفهان در کنار جاده نجف‌آباد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می‌نمود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تدریس او از حوزه‌های تحقیقی و ممتاز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مسجد حکیم و سپس در منزل خود به تدریس پرداخت و عدّه زیادی از فضلاء و علما معاصر اصفهان از تربیت‌یافتگان آن مرحوم می‌باشند</w:t>
      </w:r>
      <w:r>
        <w:rPr>
          <w:rFonts w:eastAsia="IRNazanin" w:cs="IRNazanin"/>
          <w:color w:val="111111"/>
          <w:sz w:val="28"/>
          <w:szCs w:val="28"/>
          <w:rtl w:val="true"/>
          <w:lang w:bidi="fa-IR"/>
        </w:rPr>
        <w:t>.</w:t>
      </w:r>
      <w:bookmarkStart w:id="170" w:name="pg12849_110513"/>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فتاوای ایشان اعتقاد به وجوب نمازجمعه در عصر غیبت، طهارت اهل کتاب، و ارث بردن زوجه از زوج پس از فوت او از تمام ماترک او حتّی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ربانی در اواخر عمر نابینا شد و باقی عمر را به صبر و رضا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شب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وفات یافت و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او را ضمن قطعه‌ای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سر فرو کرد در جمع و گشت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رحیم ارباب ازین جهان برفته</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71" w:name="__RefHeading___Toc2475372_3224264995"/>
      <w:bookmarkStart w:id="172" w:name="_Toc69"/>
      <w:bookmarkEnd w:id="171"/>
      <w:r>
        <w:rPr>
          <w:rtl w:val="true"/>
        </w:rPr>
        <w:t>میرزا رحیم کلانتر</w:t>
      </w:r>
      <w:bookmarkEnd w:id="172"/>
    </w:p>
    <w:p>
      <w:pPr>
        <w:pStyle w:val="BookText"/>
        <w:rPr/>
      </w:pPr>
      <w:r>
        <w:rPr>
          <w:rFonts w:ascii="IRNazanin" w:hAnsi="IRNazanin" w:eastAsia="IRNazanin"/>
          <w:color w:val="111111"/>
          <w:sz w:val="28"/>
          <w:sz w:val="28"/>
          <w:szCs w:val="28"/>
          <w:rtl w:val="true"/>
          <w:lang w:bidi="fa-IR"/>
        </w:rPr>
        <w:t>میرزا رحیم کلانتر فرزند میرزا محمّد علی موسوی، از سادات حکیم سلمانی، شاعر و ادیب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شریف، نجیب و کریم الطّبع بوده و حمام و بازارچه کلانتر در کوچه گلبهار اصفهان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جمعه غرّه رمضان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وفات یافت و در تکیه خاندان کلانتر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بهاء خواجویی شاعر اصفهانی ضمن قطعه‌ای گفته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تاریخش کلانتری جان را رحیم داد بدو</w:t>
      </w:r>
      <w:r>
        <w:rPr>
          <w:rStyle w:val="FootnoteAnchor"/>
          <w:rtl w:val="true"/>
        </w:rPr>
        <w:footnoteReference w:id="87"/>
      </w:r>
      <w:bookmarkStart w:id="173" w:name="pg12849_110514"/>
    </w:p>
    <w:p>
      <w:pPr>
        <w:pStyle w:val="Heading3"/>
        <w:numPr>
          <w:ilvl w:val="2"/>
          <w:numId w:val="1"/>
        </w:numPr>
        <w:rPr/>
      </w:pPr>
      <w:bookmarkStart w:id="174" w:name="__RefHeading___Toc2475374_3224264995"/>
      <w:bookmarkStart w:id="175" w:name="_Toc70"/>
      <w:bookmarkEnd w:id="173"/>
      <w:bookmarkEnd w:id="174"/>
      <w:r>
        <w:rPr>
          <w:rtl w:val="true"/>
        </w:rPr>
        <w:t>محمّد رحیم خوشنویش اصفهانی</w:t>
      </w:r>
      <w:bookmarkEnd w:id="175"/>
    </w:p>
    <w:p>
      <w:pPr>
        <w:pStyle w:val="BookText"/>
        <w:rPr/>
      </w:pPr>
      <w:r>
        <w:rPr>
          <w:rFonts w:ascii="IRNazanin" w:hAnsi="IRNazanin" w:eastAsia="IRNazanin"/>
          <w:color w:val="111111"/>
          <w:sz w:val="28"/>
          <w:sz w:val="28"/>
          <w:szCs w:val="28"/>
          <w:rtl w:val="true"/>
          <w:lang w:bidi="fa-IR"/>
        </w:rPr>
        <w:t>محمّد رحیم بن آقا غلامعلی خوشنویس اصفهانی، خوشنویس هنرمند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خوش می‌نوشته و در اصفهان سکونت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قرآن‌ها و ادعیه بسیاری را به خط خوش خود کتابت کرده که از جمله یکی از آنها را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رجب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کتابت نموده که در کتابخانه سلطنتی سابق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دیگری نیز مورّخ رجب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ازا و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ظاهرا خط نسخ را نزد پدر تعلیم دیده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475376_3224264995"/>
      <w:bookmarkStart w:id="177" w:name="_Toc71"/>
      <w:bookmarkEnd w:id="176"/>
      <w:r>
        <w:rPr>
          <w:rtl w:val="true"/>
        </w:rPr>
        <w:t>میرزا رحیم چلبی</w:t>
      </w:r>
      <w:r>
        <w:rPr>
          <w:rtl w:val="true"/>
        </w:rPr>
        <w:t>*</w:t>
      </w:r>
      <w:bookmarkEnd w:id="177"/>
    </w:p>
    <w:p>
      <w:pPr>
        <w:pStyle w:val="BookText"/>
        <w:rPr/>
      </w:pPr>
      <w:r>
        <w:rPr>
          <w:rFonts w:ascii="IRNazanin" w:hAnsi="IRNazanin" w:eastAsia="IRNazanin"/>
          <w:color w:val="111111"/>
          <w:sz w:val="28"/>
          <w:sz w:val="28"/>
          <w:szCs w:val="28"/>
          <w:rtl w:val="true"/>
          <w:lang w:bidi="fa-IR"/>
        </w:rPr>
        <w:t>میرزا رحیم بن محمّد قاسم چلبی تبریزی، از ادباء و شعرای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عباس‌آباد ساکن بوده و ظاهرا به هند رفته و آنجا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قابل آراسته‌ای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می‌ستاند صد دل و یک دل نمی‌دارد نگاه زلف را این باد دستی‌ها پریشان کرده است</w:t>
      </w:r>
      <w:r>
        <w:rPr>
          <w:rStyle w:val="FootnoteAnchor"/>
          <w:rtl w:val="true"/>
        </w:rPr>
        <w:footnoteReference w:id="89"/>
      </w:r>
    </w:p>
    <w:p>
      <w:pPr>
        <w:pStyle w:val="Heading3"/>
        <w:numPr>
          <w:ilvl w:val="2"/>
          <w:numId w:val="1"/>
        </w:numPr>
        <w:rPr/>
      </w:pPr>
      <w:bookmarkStart w:id="178" w:name="__RefHeading___Toc2475378_3224264995"/>
      <w:bookmarkStart w:id="179" w:name="_Toc72"/>
      <w:bookmarkEnd w:id="178"/>
      <w:r>
        <w:rPr>
          <w:rtl w:val="true"/>
        </w:rPr>
        <w:t>رحیم نقاش اصفهانی</w:t>
      </w:r>
      <w:r>
        <w:rPr>
          <w:rtl w:val="true"/>
        </w:rPr>
        <w:t>*</w:t>
      </w:r>
      <w:bookmarkEnd w:id="1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نقاش اصفهانی فرزند کرمعلی و از نوادگان کاظم بن نجفعلی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هنرمندان ماهر قلمدان‌ساز و نقاش دوره قاجاریه است</w:t>
      </w:r>
      <w:r>
        <w:rPr>
          <w:rFonts w:eastAsia="IRNazanin" w:cs="IRNazanin"/>
          <w:color w:val="111111"/>
          <w:sz w:val="28"/>
          <w:szCs w:val="28"/>
          <w:rtl w:val="true"/>
          <w:lang w:bidi="fa-IR"/>
        </w:rPr>
        <w:t>.</w:t>
      </w:r>
      <w:bookmarkStart w:id="180" w:name="pg12849_110515"/>
    </w:p>
    <w:p>
      <w:pPr>
        <w:pStyle w:val="BookText"/>
        <w:rPr/>
      </w:pPr>
      <w:bookmarkEnd w:id="180"/>
      <w:r>
        <w:rPr>
          <w:rFonts w:ascii="IRNazanin" w:hAnsi="IRNazanin" w:eastAsia="IRNazanin"/>
          <w:color w:val="111111"/>
          <w:sz w:val="28"/>
          <w:sz w:val="28"/>
          <w:szCs w:val="28"/>
          <w:rtl w:val="true"/>
          <w:lang w:bidi="fa-IR"/>
        </w:rPr>
        <w:t xml:space="preserve">قلمدان‌های زیبایی از او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بن کرمعلی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81" w:name="__RefHeading___Toc2475380_3224264995"/>
      <w:bookmarkStart w:id="182" w:name="_Toc73"/>
      <w:bookmarkEnd w:id="181"/>
      <w:r>
        <w:rPr>
          <w:rtl w:val="true"/>
        </w:rPr>
        <w:t>محمّد رحیم بن میرزا محمّد</w:t>
      </w:r>
      <w:bookmarkEnd w:id="182"/>
    </w:p>
    <w:p>
      <w:pPr>
        <w:pStyle w:val="BookText"/>
        <w:rPr/>
      </w:pPr>
      <w:r>
        <w:rPr>
          <w:rFonts w:ascii="IRNazanin" w:hAnsi="IRNazanin" w:eastAsia="IRNazanin"/>
          <w:color w:val="111111"/>
          <w:sz w:val="28"/>
          <w:sz w:val="28"/>
          <w:szCs w:val="28"/>
          <w:rtl w:val="true"/>
          <w:lang w:bidi="fa-IR"/>
        </w:rPr>
        <w:t xml:space="preserve">محمّد رحیم بن میرزا محمّد، کاتب نستعلیق‌نویس در روز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از کتابت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سبزواری 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83" w:name="__RefHeading___Toc2475382_3224264995"/>
      <w:bookmarkStart w:id="184" w:name="_Toc74"/>
      <w:bookmarkEnd w:id="183"/>
      <w:r>
        <w:rPr>
          <w:rtl w:val="true"/>
        </w:rPr>
        <w:t>آقا محمّد رحیم مازندرانی</w:t>
      </w:r>
      <w:bookmarkEnd w:id="184"/>
    </w:p>
    <w:p>
      <w:pPr>
        <w:pStyle w:val="BookText"/>
        <w:rPr/>
      </w:pPr>
      <w:r>
        <w:rPr>
          <w:rFonts w:ascii="IRNazanin" w:hAnsi="IRNazanin" w:eastAsia="IRNazanin"/>
          <w:color w:val="111111"/>
          <w:sz w:val="28"/>
          <w:sz w:val="28"/>
          <w:szCs w:val="28"/>
          <w:rtl w:val="true"/>
          <w:lang w:bidi="fa-IR"/>
        </w:rPr>
        <w:t xml:space="preserve">آقا محمّد رحیم بن نورالدّین محمّد بن ملّا محمّد صالح مازندرانی،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زمان خود خصوصا فقه و حدیث ماهر بوده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ملّا صالح مازندرانی حاشیه نوشته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85" w:name="__RefHeading___Toc2475384_3224264995"/>
      <w:bookmarkStart w:id="186" w:name="_Toc75"/>
      <w:bookmarkEnd w:id="185"/>
      <w:r>
        <w:rPr>
          <w:rtl w:val="true"/>
        </w:rPr>
        <w:t>محمّد رحیم اخوت</w:t>
      </w:r>
      <w:bookmarkEnd w:id="1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رحیم اخوت فرزند سیّد محمّد فرزند سیّد محمود، از منتقدان ادبی و داستان‌نویسان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محلّه احمدآباد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تحصیلات ابتدایی را در مدرسه جلالیه و سیکل اول متوسّطه را در دبیرستان گلبهار و سیکل دوم متوسطه را در رشته ادبی در دبیرستان کازرونی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تحصیلات متوسطه،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 رزن همدان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w:t>
      </w:r>
      <w:bookmarkStart w:id="187" w:name="pg12849_110516"/>
    </w:p>
    <w:p>
      <w:pPr>
        <w:pStyle w:val="BookText"/>
        <w:rPr/>
      </w:pPr>
      <w:bookmarkEnd w:id="187"/>
      <w:r>
        <w:rPr>
          <w:rFonts w:ascii="IRNazanin" w:hAnsi="IRNazanin" w:eastAsia="IRNazanin"/>
          <w:color w:val="111111"/>
          <w:sz w:val="28"/>
          <w:sz w:val="28"/>
          <w:szCs w:val="28"/>
          <w:rtl w:val="true"/>
          <w:lang w:bidi="fa-IR"/>
        </w:rPr>
        <w:t>اصفهان تدریس کرد و همزمان در دانشسرای راهنمایی در رشته علوم انسانی به تحصیل مشغول شد و بلافاصله در دانشگاه اصفهان پذیرفته شده و ادامه تحصیل داد و به دریافت لیسانس زبان و ادبیات فارسی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پس از چندی تدریس در دبیرستانها، از خدمت در آموزش و پرورش اجبارا بازنشسته شد و به کارهای متفرقه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سالهاست که در امور شهرسازی و معماری به مطالعه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نوجوانی شوق نوشتن یافت و داستانهایی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نوشته‌های او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 دوم فعالیّت اصحاب جُنگ اصفهان به آنان پیوست و در جلسات آنان شرکت کرد و پس از پراکنده شدن اعضای جُنگ، در هیأت تحریریه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مقالات بسیاری در مقوله‌های گوناگون فرهنگی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زیر از محمّد رحیم اخوت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بلند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بازخوانی شعر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سرگردان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برنده جایزه بنیاد گلشیری</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شکارچی خرگوش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 و زندگی تِد هیوز و سیلویا پلات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حمید فرازنده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 و سایه‌ها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داستان بلند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داستانهای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8" w:name="__RefHeading___Toc2475386_3224264995"/>
      <w:bookmarkStart w:id="189" w:name="_Toc76"/>
      <w:bookmarkEnd w:id="188"/>
      <w:r>
        <w:rPr>
          <w:rtl w:val="true"/>
        </w:rPr>
        <w:t>میرزا محمّد رحیم میردامادی</w:t>
      </w:r>
      <w:bookmarkEnd w:id="1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رحیم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مرتضی بن میر محمد اشرف بن سیّد عبدالحسیب محمّد میردامادی سدهی بن میر سیّد احمد علوی عاملی، عالم فاضل جلیل، از علمای اواخر قرن دوازدهم هجری بوده و 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w:t>
      </w:r>
      <w:bookmarkStart w:id="190" w:name="pg12849_110517"/>
    </w:p>
    <w:p>
      <w:pPr>
        <w:pStyle w:val="BookText"/>
        <w:rPr/>
      </w:pPr>
      <w:bookmarkEnd w:id="190"/>
      <w:r>
        <w:rPr>
          <w:rFonts w:ascii="IRNazanin" w:hAnsi="IRNazanin" w:eastAsia="IRNazanin"/>
          <w:color w:val="111111"/>
          <w:sz w:val="28"/>
          <w:sz w:val="28"/>
          <w:szCs w:val="28"/>
          <w:rtl w:val="true"/>
          <w:lang w:bidi="fa-IR"/>
        </w:rPr>
        <w:t>و ترویج شریعت می‌پرداخته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91" w:name="__RefHeading___Toc2475388_3224264995"/>
      <w:bookmarkStart w:id="192" w:name="_Toc77"/>
      <w:bookmarkEnd w:id="191"/>
      <w:r>
        <w:rPr>
          <w:rtl w:val="true"/>
        </w:rPr>
        <w:t>میرزا رحیم شیخ‌الاسلام</w:t>
      </w:r>
      <w:bookmarkEnd w:id="192"/>
    </w:p>
    <w:p>
      <w:pPr>
        <w:pStyle w:val="BookText"/>
        <w:rPr/>
      </w:pPr>
      <w:r>
        <w:rPr>
          <w:rFonts w:ascii="IRNazanin" w:hAnsi="IRNazanin" w:eastAsia="IRNazanin"/>
          <w:color w:val="111111"/>
          <w:sz w:val="28"/>
          <w:sz w:val="28"/>
          <w:szCs w:val="28"/>
          <w:rtl w:val="true"/>
          <w:lang w:bidi="fa-IR"/>
        </w:rPr>
        <w:t xml:space="preserve">میرزا رحیم شیخ‌الاسلام بن میرزا مرتضی بن میرزا عبدالمطلب بن میرزا رحیم اول بن میرزا محمّد جعفر بن ملّا محمّد باقر محقّق سبزواری،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متولّد شده و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پس از فوت پدر، به منصب شیخ‌الاسلامی اصفهان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تحصیلات علوم دینی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وفات یافته و در بقعه تکیه خوانساری‌ها در تخت فولاد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قبر او سنگ مرمر نفیسی با حجّاری عالی و خطوط ثلث و نستعلیق خوش نصب است و در حاشیه اشعاری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ضیاء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او نقر شده که مادّه تاریخ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اِرجِعیَش چون به گوش هوش رسید سروش عالم غیبی ز سوی جنّت مأوا</w:t>
      </w:r>
    </w:p>
    <w:p>
      <w:pPr>
        <w:pStyle w:val="BookText"/>
        <w:rPr/>
      </w:pPr>
      <w:r>
        <w:rPr>
          <w:rFonts w:ascii="IRNazanin" w:hAnsi="IRNazanin" w:eastAsia="IRNazanin"/>
          <w:color w:val="111111"/>
          <w:sz w:val="28"/>
          <w:sz w:val="28"/>
          <w:szCs w:val="28"/>
          <w:rtl w:val="true"/>
          <w:lang w:bidi="fa-IR"/>
        </w:rPr>
        <w:t xml:space="preserve">نوشت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سال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را که کند رحم جز رحیم بِعُقبا</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93" w:name="__RefHeading___Toc2475390_3224264995"/>
      <w:bookmarkStart w:id="194" w:name="_Toc78"/>
      <w:bookmarkEnd w:id="193"/>
      <w:r>
        <w:rPr>
          <w:rtl w:val="true"/>
        </w:rPr>
        <w:t>محمّد رحیم آسف نجف‌آبادی</w:t>
      </w:r>
      <w:r>
        <w:rPr>
          <w:rtl w:val="true"/>
        </w:rPr>
        <w:t>*</w:t>
      </w:r>
      <w:bookmarkEnd w:id="1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رحیم نجف‌آبادی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مسلم بن هادی بن نامدار، شاعر ادیب از سخنوران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 در نجف‌آباد متولّد شده</w:t>
      </w:r>
      <w:bookmarkStart w:id="195" w:name="pg12849_110518"/>
    </w:p>
    <w:p>
      <w:pPr>
        <w:pStyle w:val="BookText"/>
        <w:rPr/>
      </w:pPr>
      <w:bookmarkEnd w:id="195"/>
      <w:r>
        <w:rPr>
          <w:rFonts w:ascii="IRNazanin" w:hAnsi="IRNazanin" w:eastAsia="IRNazanin"/>
          <w:color w:val="111111"/>
          <w:sz w:val="28"/>
          <w:sz w:val="28"/>
          <w:szCs w:val="28"/>
          <w:rtl w:val="true"/>
          <w:lang w:bidi="fa-IR"/>
        </w:rPr>
        <w:t>و در آنجا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شعر خصوصا غزل مهارت داشته و دیوان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 سقف لیلی‌پوش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آقای علی یزدانی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وفات یافته و در قبرستان قدیم نجف‌آباد مدفون شد و امروزه مزار او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او یک بیاض شامل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اصفهانی و چند شعر از شاعران مختلف است که آنرا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جمع‌آوری و به خط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ثانی که در اقلیم ملاحت مثل تو به هر مصر به بازار نیامد</w:t>
      </w:r>
    </w:p>
    <w:p>
      <w:pPr>
        <w:pStyle w:val="BookText"/>
        <w:rPr/>
      </w:pPr>
      <w:r>
        <w:rPr>
          <w:rFonts w:ascii="IRNazanin" w:hAnsi="IRNazanin" w:eastAsia="IRNazanin"/>
          <w:color w:val="111111"/>
          <w:sz w:val="28"/>
          <w:sz w:val="28"/>
          <w:szCs w:val="28"/>
          <w:rtl w:val="true"/>
          <w:lang w:bidi="fa-IR"/>
        </w:rPr>
        <w:t>رحمی به من دلشده کن کز غم هجران یک بار مرا نخل اَمَل بار نیامد</w:t>
      </w:r>
      <w:r>
        <w:rPr>
          <w:rStyle w:val="FootnoteAnchor"/>
          <w:rtl w:val="true"/>
        </w:rPr>
        <w:footnoteReference w:id="95"/>
      </w:r>
    </w:p>
    <w:p>
      <w:pPr>
        <w:pStyle w:val="Heading3"/>
        <w:numPr>
          <w:ilvl w:val="2"/>
          <w:numId w:val="1"/>
        </w:numPr>
        <w:rPr/>
      </w:pPr>
      <w:bookmarkStart w:id="196" w:name="__RefHeading___Toc2475392_3224264995"/>
      <w:bookmarkStart w:id="197" w:name="_Toc79"/>
      <w:bookmarkEnd w:id="196"/>
      <w:r>
        <w:rPr>
          <w:rtl w:val="true"/>
        </w:rPr>
        <w:t>میرزا محمّد رحیم عقیلی</w:t>
      </w:r>
      <w:bookmarkEnd w:id="197"/>
    </w:p>
    <w:p>
      <w:pPr>
        <w:pStyle w:val="BookText"/>
        <w:rPr/>
      </w:pPr>
      <w:r>
        <w:rPr>
          <w:rFonts w:ascii="IRNazanin" w:hAnsi="IRNazanin" w:eastAsia="IRNazanin"/>
          <w:color w:val="111111"/>
          <w:sz w:val="28"/>
          <w:sz w:val="28"/>
          <w:szCs w:val="28"/>
          <w:rtl w:val="true"/>
          <w:lang w:bidi="fa-IR"/>
        </w:rPr>
        <w:t xml:space="preserve">میرزا محمّد رحیم بن محمّد مؤمن عقیلی استرآبادی،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دختری شیخ لطف‌اللّه عاملی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اصفهان ساکن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خوشنویسان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فضلای عصر و اعاظم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برهنه‌نویس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رشیدا می‌زیست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زمره علمایی است که خط او در خطبه اول جامع الرّواة موجود است</w:t>
      </w:r>
      <w:r>
        <w:rPr>
          <w:rFonts w:eastAsia="IRNazanin" w:cs="IRNazanin"/>
          <w:color w:val="111111"/>
          <w:sz w:val="28"/>
          <w:szCs w:val="28"/>
          <w:rtl w:val="true"/>
          <w:lang w:bidi="fa-IR"/>
        </w:rPr>
        <w:t>.</w:t>
      </w:r>
      <w:r>
        <w:rPr>
          <w:rStyle w:val="FootnoteAnchor"/>
          <w:rtl w:val="true"/>
        </w:rPr>
        <w:footnoteReference w:id="98"/>
      </w:r>
      <w:bookmarkStart w:id="198" w:name="pg12849_110519"/>
    </w:p>
    <w:p>
      <w:pPr>
        <w:pStyle w:val="Heading3"/>
        <w:numPr>
          <w:ilvl w:val="2"/>
          <w:numId w:val="1"/>
        </w:numPr>
        <w:rPr/>
      </w:pPr>
      <w:bookmarkStart w:id="199" w:name="__RefHeading___Toc2475394_3224264995"/>
      <w:bookmarkStart w:id="200" w:name="_Toc80"/>
      <w:bookmarkEnd w:id="198"/>
      <w:bookmarkEnd w:id="199"/>
      <w:r>
        <w:rPr>
          <w:rtl w:val="true"/>
        </w:rPr>
        <w:t>رحیم خان بیگلر بیگی</w:t>
      </w:r>
      <w:bookmarkEnd w:id="200"/>
    </w:p>
    <w:p>
      <w:pPr>
        <w:pStyle w:val="BookText"/>
        <w:rPr/>
      </w:pPr>
      <w:r>
        <w:rPr>
          <w:rFonts w:ascii="IRNazanin" w:hAnsi="IRNazanin" w:eastAsia="IRNazanin"/>
          <w:color w:val="111111"/>
          <w:sz w:val="28"/>
          <w:sz w:val="28"/>
          <w:szCs w:val="28"/>
          <w:rtl w:val="true"/>
          <w:lang w:bidi="fa-IR"/>
        </w:rPr>
        <w:t>رحیم خان بیگلر بیگی امین الرعایا، از صاحب منصبان نیکوکار قرن سیزدهم هجری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آنکه میر سیّد حسن مدرس از مجتهدین عالی مقام اصفهان مسجدی را در محلّه نو بنا کرد ولی موفق به اتمام آن نشد و وفات یافت را تکمیل نموده و برادرانش محمّد کریم خان و محمّد حسین خان، ساختمان آن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آثار باستانی و نفیس دوره قاجاریه به‌شمار می‌رود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01" w:name="__RefHeading___Toc2475396_3224264995"/>
      <w:bookmarkStart w:id="202" w:name="_Toc81"/>
      <w:bookmarkEnd w:id="201"/>
      <w:r>
        <w:rPr>
          <w:rtl w:val="true"/>
        </w:rPr>
        <w:t>رحیم زری‌باف</w:t>
      </w:r>
      <w:r>
        <w:rPr>
          <w:rtl w:val="true"/>
        </w:rPr>
        <w:t>*</w:t>
      </w:r>
      <w:bookmarkEnd w:id="202"/>
    </w:p>
    <w:p>
      <w:pPr>
        <w:pStyle w:val="BookText"/>
        <w:rPr/>
      </w:pPr>
      <w:r>
        <w:rPr>
          <w:rFonts w:ascii="IRNazanin" w:hAnsi="IRNazanin" w:eastAsia="IRNazanin"/>
          <w:color w:val="111111"/>
          <w:sz w:val="28"/>
          <w:sz w:val="28"/>
          <w:szCs w:val="28"/>
          <w:rtl w:val="true"/>
          <w:lang w:bidi="fa-IR"/>
        </w:rPr>
        <w:t>رحیم زری‌باف، از هنرمندان موسیقی اصفهان در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شغل موروثی زری‌بافی امرار معاش می‌کرد و در زمان خود از خوانندگان بسیار مشهور اصفهان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حدود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03" w:name="__RefHeading___Toc2475398_3224264995"/>
      <w:bookmarkStart w:id="204" w:name="_Toc82"/>
      <w:bookmarkEnd w:id="203"/>
      <w:r>
        <w:rPr>
          <w:rtl w:val="true"/>
        </w:rPr>
        <w:t>سیّد محمّد رحیم سدهی</w:t>
      </w:r>
      <w:bookmarkEnd w:id="204"/>
    </w:p>
    <w:p>
      <w:pPr>
        <w:pStyle w:val="BookText"/>
        <w:rPr/>
      </w:pPr>
      <w:r>
        <w:rPr>
          <w:rFonts w:ascii="IRNazanin" w:hAnsi="IRNazanin" w:eastAsia="IRNazanin"/>
          <w:color w:val="111111"/>
          <w:sz w:val="28"/>
          <w:sz w:val="28"/>
          <w:szCs w:val="28"/>
          <w:rtl w:val="true"/>
          <w:lang w:bidi="fa-IR"/>
        </w:rPr>
        <w:t xml:space="preserve">حاج سیّد محمّد رحیم سدهی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موثّقین نزد امام جمعه اصفهان بوده و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در سفر زیارت در مشهد مقدّس وفات یافت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05" w:name="__RefHeading___Toc2475400_3224264995"/>
      <w:bookmarkStart w:id="206" w:name="_Toc83"/>
      <w:bookmarkEnd w:id="205"/>
      <w:r>
        <w:rPr>
          <w:rtl w:val="true"/>
        </w:rPr>
        <w:t>محمّد رحیم طالقانی</w:t>
      </w:r>
      <w:bookmarkEnd w:id="2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رحیم طالقانی، از فضلاء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شاهزاده‌ها در</w:t>
      </w:r>
      <w:bookmarkStart w:id="207" w:name="pg12849_110520"/>
    </w:p>
    <w:p>
      <w:pPr>
        <w:pStyle w:val="BookText"/>
        <w:rPr/>
      </w:pPr>
      <w:bookmarkEnd w:id="207"/>
      <w:r>
        <w:rPr>
          <w:rFonts w:ascii="IRNazanin" w:hAnsi="IRNazanin" w:eastAsia="IRNazanin"/>
          <w:color w:val="111111"/>
          <w:sz w:val="28"/>
          <w:sz w:val="28"/>
          <w:szCs w:val="28"/>
          <w:rtl w:val="true"/>
          <w:lang w:bidi="fa-IR"/>
        </w:rPr>
        <w:t xml:space="preserve">اصفهان به تحصیل مشغول بوده و در این مدرسه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تجرید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فیاض لاهیجی را 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08" w:name="__RefHeading___Toc2475402_3224264995"/>
      <w:bookmarkStart w:id="209" w:name="_Toc84"/>
      <w:bookmarkEnd w:id="208"/>
      <w:r>
        <w:rPr>
          <w:rtl w:val="true"/>
        </w:rPr>
        <w:t>رحیم قهدریجانی</w:t>
      </w:r>
      <w:bookmarkEnd w:id="209"/>
    </w:p>
    <w:p>
      <w:pPr>
        <w:pStyle w:val="BookText"/>
        <w:rPr/>
      </w:pPr>
      <w:r>
        <w:rPr>
          <w:rFonts w:ascii="IRNazanin" w:hAnsi="IRNazanin" w:eastAsia="IRNazanin"/>
          <w:color w:val="111111"/>
          <w:sz w:val="28"/>
          <w:sz w:val="28"/>
          <w:szCs w:val="28"/>
          <w:rtl w:val="true"/>
          <w:lang w:bidi="fa-IR"/>
        </w:rPr>
        <w:t xml:space="preserve">رحیم قهدریجانی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نویسندگان کتب در قرن یازدهم هجری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قهدریجان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جامی را به خط نسخ جهت میر محمّد جعفر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چهلستون مسجد جامع طهران موجود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10" w:name="__RefHeading___Toc2475404_3224264995"/>
      <w:bookmarkStart w:id="211" w:name="_Toc85"/>
      <w:bookmarkEnd w:id="210"/>
      <w:r>
        <w:rPr>
          <w:rtl w:val="true"/>
        </w:rPr>
        <w:t>شیخ رحیم مایل اصفهانی</w:t>
      </w:r>
      <w:bookmarkEnd w:id="211"/>
    </w:p>
    <w:p>
      <w:pPr>
        <w:pStyle w:val="BookText"/>
        <w:rPr/>
      </w:pPr>
      <w:r>
        <w:rPr>
          <w:rFonts w:ascii="IRNazanin" w:hAnsi="IRNazanin" w:eastAsia="IRNazanin"/>
          <w:color w:val="111111"/>
          <w:sz w:val="28"/>
          <w:sz w:val="28"/>
          <w:szCs w:val="28"/>
          <w:rtl w:val="true"/>
          <w:lang w:bidi="fa-IR"/>
        </w:rPr>
        <w:t xml:space="preserve">شیخ رحیم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خوشنویس ادیب از سخنوران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علم و ادب پرداخته و نزد درویش عبدالمجید مشق خط کرد و خط شکسته را خوش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او و استادش کدورتی واقع شده و او درویش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آن حُسن خط را یکسره از دست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دل فتاده به هر خانه می‌روم دیوانه‌ام که از پی دیوانه می‌روم</w:t>
      </w:r>
      <w:r>
        <w:rPr>
          <w:rStyle w:val="FootnoteAnchor"/>
          <w:rtl w:val="true"/>
        </w:rPr>
        <w:footnoteReference w:id="104"/>
      </w:r>
      <w:bookmarkStart w:id="212" w:name="pg12849_110521"/>
    </w:p>
    <w:p>
      <w:pPr>
        <w:pStyle w:val="Heading3"/>
        <w:numPr>
          <w:ilvl w:val="2"/>
          <w:numId w:val="1"/>
        </w:numPr>
        <w:rPr/>
      </w:pPr>
      <w:bookmarkStart w:id="213" w:name="__RefHeading___Toc2475406_3224264995"/>
      <w:bookmarkStart w:id="214" w:name="_Toc86"/>
      <w:bookmarkEnd w:id="212"/>
      <w:bookmarkEnd w:id="213"/>
      <w:r>
        <w:rPr>
          <w:rtl w:val="true"/>
        </w:rPr>
        <w:t>ملّا محمّد رحیم یزدی</w:t>
      </w:r>
      <w:bookmarkEnd w:id="214"/>
    </w:p>
    <w:p>
      <w:pPr>
        <w:pStyle w:val="BookText"/>
        <w:rPr/>
      </w:pPr>
      <w:r>
        <w:rPr>
          <w:rFonts w:ascii="IRNazanin" w:hAnsi="IRNazanin" w:eastAsia="IRNazanin"/>
          <w:color w:val="111111"/>
          <w:sz w:val="28"/>
          <w:sz w:val="28"/>
          <w:szCs w:val="28"/>
          <w:rtl w:val="true"/>
          <w:lang w:bidi="fa-IR"/>
        </w:rPr>
        <w:t xml:space="preserve">ملّا محمّد رحیم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می‌نموده و نامش در وقفنامه مسجد مزبور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وقفنامه مدرسه نوریه را گواهی و امضاء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15" w:name="__RefHeading___Toc2475408_3224264995"/>
      <w:bookmarkStart w:id="216" w:name="_Toc87"/>
      <w:bookmarkEnd w:id="215"/>
      <w:r>
        <w:rPr>
          <w:rtl w:val="true"/>
        </w:rPr>
        <w:t>رزق‌اللّه تمیمی اصفهانی</w:t>
      </w:r>
      <w:bookmarkEnd w:id="216"/>
    </w:p>
    <w:p>
      <w:pPr>
        <w:pStyle w:val="BookText"/>
        <w:rPr/>
      </w:pPr>
      <w:r>
        <w:rPr>
          <w:rFonts w:ascii="IRNazanin" w:hAnsi="IRNazanin" w:eastAsia="IRNazanin"/>
          <w:color w:val="111111"/>
          <w:sz w:val="28"/>
          <w:sz w:val="28"/>
          <w:szCs w:val="28"/>
          <w:rtl w:val="true"/>
          <w:lang w:bidi="fa-IR"/>
        </w:rPr>
        <w:t>ابومحمّد رزق‌اللّه بن عبدالوهاب بن عبدالعزیز بن حارث بن اسد بن لیث بن سلیمان بن اسود بن سفیان بن زید بن اکینه بن عبداللّه تمیمی، از محدّثین حنبلی اصفهان در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پدرش عبدالوهاب نقل حدیث نموده و عبدالعزیز بن محمّد آدمی و ابوالمعالی مطهر بن مفضل کاتب اصفهانی از او روایت می‌کنند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17" w:name="__RefHeading___Toc2475410_3224264995"/>
      <w:bookmarkStart w:id="218" w:name="_Toc88"/>
      <w:bookmarkEnd w:id="217"/>
      <w:r>
        <w:rPr>
          <w:rtl w:val="true"/>
        </w:rPr>
        <w:t>رستم بیگ آق‌قویونلو</w:t>
      </w:r>
      <w:bookmarkEnd w:id="2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بیگ آق‌قویونلو، در محله درکوشک در جنب مدرسه و مسجد، قبرستان بزرگی بوده که تا این اواخر قسمتی از آن باقی بود و سر در آن از آثار باستانی اصفهان به‌شمار می‌رفت که به چهلستون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عدّه کثیری از فضلاء و دانشمندان و عرفاء و وزراء مدفون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 بقعه‌ای وجود داشته که جزو خانه‌های اطراف شده، بقعه‌ای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عموم مردم آن بود که مقبره متعلّق به رستم بیگ بن مقصود بیگ بن امیرحسن، از حکمرانان آق‌قویونلو</w:t>
      </w:r>
      <w:bookmarkStart w:id="219" w:name="pg12849_110522"/>
    </w:p>
    <w:p>
      <w:pPr>
        <w:pStyle w:val="BookText"/>
        <w:rPr/>
      </w:pPr>
      <w:bookmarkEnd w:id="219"/>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احمد بیگ اغرلو محمّد بن امیر حسن عموزاده خود کشته شده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20" w:name="__RefHeading___Toc2475412_3224264995"/>
      <w:bookmarkStart w:id="221" w:name="_Toc89"/>
      <w:bookmarkEnd w:id="220"/>
      <w:r>
        <w:rPr>
          <w:rtl w:val="true"/>
        </w:rPr>
        <w:t>میرزا رستم گورکانی</w:t>
      </w:r>
      <w:bookmarkEnd w:id="221"/>
    </w:p>
    <w:p>
      <w:pPr>
        <w:pStyle w:val="BookText"/>
        <w:rPr/>
      </w:pPr>
      <w:r>
        <w:rPr>
          <w:rFonts w:ascii="IRNazanin" w:hAnsi="IRNazanin" w:eastAsia="IRNazanin"/>
          <w:color w:val="111111"/>
          <w:sz w:val="28"/>
          <w:sz w:val="28"/>
          <w:szCs w:val="28"/>
          <w:rtl w:val="true"/>
          <w:lang w:bidi="fa-IR"/>
        </w:rPr>
        <w:t xml:space="preserve">میرزا رستم بن عمر شیخ بن امیر تیمور گورکانی، از طرف شاهرخ حکومت اصفهان را داشته و در سال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ق در اصفهان وفات یافته و مدفون گردید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22" w:name="__RefHeading___Toc2475414_3224264995"/>
      <w:bookmarkStart w:id="223" w:name="_Toc90"/>
      <w:bookmarkEnd w:id="222"/>
      <w:r>
        <w:rPr>
          <w:rtl w:val="true"/>
        </w:rPr>
        <w:t>رستم مدینی اصفهانی</w:t>
      </w:r>
      <w:bookmarkEnd w:id="223"/>
    </w:p>
    <w:p>
      <w:pPr>
        <w:pStyle w:val="BookText"/>
        <w:rPr/>
      </w:pPr>
      <w:r>
        <w:rPr>
          <w:rFonts w:ascii="IRNazanin" w:hAnsi="IRNazanin" w:eastAsia="IRNazanin"/>
          <w:color w:val="111111"/>
          <w:sz w:val="28"/>
          <w:sz w:val="28"/>
          <w:szCs w:val="28"/>
          <w:rtl w:val="true"/>
          <w:lang w:bidi="fa-IR"/>
        </w:rPr>
        <w:t>قاضی ابوالقاسم رستم بن محمّد بن عبدالرّحمان بن محمّد بن عبدالرّحمان بن زیاد مدینی تانی اصفهانی، از محدّثین عامّه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سمعانی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اماما فاضلاً بهی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نوشته که متصدی قضاوت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عبدالرّحمان بن محمّد استماع حدیث کرده و ابوسعد سمعانی از او حدیث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 در اصفهان</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3"/>
        <w:numPr>
          <w:ilvl w:val="2"/>
          <w:numId w:val="1"/>
        </w:numPr>
        <w:rPr/>
      </w:pPr>
      <w:bookmarkStart w:id="224" w:name="__RefHeading___Toc2475416_3224264995"/>
      <w:bookmarkStart w:id="225" w:name="_Toc91"/>
      <w:bookmarkEnd w:id="224"/>
      <w:r>
        <w:rPr>
          <w:rtl w:val="true"/>
        </w:rPr>
        <w:t>رستم خسروی بختیاری</w:t>
      </w:r>
      <w:bookmarkEnd w:id="225"/>
    </w:p>
    <w:p>
      <w:pPr>
        <w:pStyle w:val="BookText"/>
        <w:rPr/>
      </w:pPr>
      <w:r>
        <w:rPr>
          <w:rFonts w:ascii="IRNazanin" w:hAnsi="IRNazanin" w:eastAsia="IRNazanin"/>
          <w:color w:val="111111"/>
          <w:sz w:val="28"/>
          <w:sz w:val="28"/>
          <w:szCs w:val="28"/>
          <w:rtl w:val="true"/>
          <w:lang w:bidi="fa-IR"/>
        </w:rPr>
        <w:t xml:space="preserve">آرستم بختیاری، از بزرگ‌زادگان ایل احمد خسروی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 چهاردهم هجری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متولّد شده و علاوه بر معلومات ادبی و تاریخی در نقاشی و گلدوزی استاد هنرمندی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گفته است</w:t>
      </w:r>
      <w:r>
        <w:rPr>
          <w:rFonts w:eastAsia="IRNazanin" w:cs="IRNazanin"/>
          <w:color w:val="111111"/>
          <w:sz w:val="28"/>
          <w:szCs w:val="28"/>
          <w:rtl w:val="true"/>
          <w:lang w:bidi="fa-IR"/>
        </w:rPr>
        <w:t>.</w:t>
      </w:r>
      <w:bookmarkStart w:id="226" w:name="pg12849_110523"/>
    </w:p>
    <w:p>
      <w:pPr>
        <w:pStyle w:val="BookText"/>
        <w:rPr/>
      </w:pPr>
      <w:bookmarkEnd w:id="226"/>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دنیاست تخته، خلق بود مهره، طاس بخت تا بر که طاس روی کند در قمار عشق</w:t>
      </w:r>
      <w:r>
        <w:rPr>
          <w:rStyle w:val="FootnoteAnchor"/>
          <w:rtl w:val="true"/>
        </w:rPr>
        <w:footnoteReference w:id="110"/>
      </w:r>
    </w:p>
    <w:p>
      <w:pPr>
        <w:pStyle w:val="Heading3"/>
        <w:numPr>
          <w:ilvl w:val="2"/>
          <w:numId w:val="1"/>
        </w:numPr>
        <w:rPr/>
      </w:pPr>
      <w:bookmarkStart w:id="227" w:name="__RefHeading___Toc2475418_3224264995"/>
      <w:bookmarkStart w:id="228" w:name="_Toc92"/>
      <w:bookmarkEnd w:id="227"/>
      <w:r>
        <w:rPr>
          <w:rtl w:val="true"/>
        </w:rPr>
        <w:t>رسول بهروان</w:t>
      </w:r>
      <w:bookmarkEnd w:id="228"/>
    </w:p>
    <w:p>
      <w:pPr>
        <w:pStyle w:val="BookText"/>
        <w:rPr/>
      </w:pPr>
      <w:r>
        <w:rPr>
          <w:rFonts w:ascii="IRNazanin" w:hAnsi="IRNazanin" w:eastAsia="IRNazanin"/>
          <w:color w:val="111111"/>
          <w:sz w:val="28"/>
          <w:sz w:val="28"/>
          <w:szCs w:val="28"/>
          <w:rtl w:val="true"/>
          <w:lang w:bidi="fa-IR"/>
        </w:rPr>
        <w:t xml:space="preserve">رسول بهروان بن محمّد جواد،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سنخوران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کوهپایه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علوم و فضائل خصوصا تاریخ و ادب رنجها برده و زحمت‌ها کشیده و از اساتید فنّ شعر و ادب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دبیرستانهای اصفهان به تدریس ادبیات 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وفات یافته و در تکیه خلیلیان واقع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بهروان برادر شاعر مشهور حسین سخنیار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9" w:name="__RefHeading___Toc2475420_3224264995"/>
      <w:bookmarkStart w:id="230" w:name="_Toc93"/>
      <w:bookmarkEnd w:id="229"/>
      <w:r>
        <w:rPr>
          <w:rtl w:val="true"/>
        </w:rPr>
        <w:t>شیخ رسول جعفریان</w:t>
      </w:r>
      <w:r>
        <w:rPr>
          <w:rtl w:val="true"/>
        </w:rPr>
        <w:t>*</w:t>
      </w:r>
      <w:bookmarkEnd w:id="23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محقّق، مورّخ و دانشمند فاضل معاصر،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در قریه پزوه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توابع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با ده فرزند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دبستان و راهنمایی را در زادگاهش گذراند و سپس برای تحصیل علوم به اصفهان آمد و به مدرسه ذوالفقار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اقامت در اصفهان، به صورت آزاد از مدارس دینی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جعفریان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و در آستانه پیروزی انقلاب، برای ادامه تحصیلات حوزوی، راهی شهر مقدس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مدرسه خان رفت و سپس در مدرسه رسالت،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قم از درس اساتیدی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مصباح یزدی، ممدوحی، منتظری، گرامی، سیّد مهدی روحانی، سیّد محسن خرازی و نیز علّامه جعفر مرتضی جبل عاملی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در دوره آموزشی مؤسسه در راه حق شرکت کرد و با بازگشایی دانشگاه‌ها،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به تدریس معارف اسلامی و تاریخ اسلام در دانشگاه‌های اصفهان و تهران مشغول شد که تا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اثر جعفریان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درآمدی بر شناخت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اثر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اکذوبة تحریف القرآن 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تاکنون بیشتر نوشته‌های وی چهار حوزه تاریخ اسلام، تاریخ شیعه، تاریخ صفوی و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کارها تألیف، برخی تصحیح و اندکی هم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کتابخانه تخصصی اسلام و ایران را در قم تأسیس کرد که تاکنون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عضو هیئت علمی پژوهشگاه حوزه و دانشگاه شد و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به دانشکده ادبیات دانشگاه تهران، گروه تاریخ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ریاست کتابخانه مجلس شورای اسلامی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کوشش‌های پی‌گیر خود در زمینه تألیف، تصحیح، ترجمه و نیز تحقیق در تاریخ اسلام، ایران و تشیع همچنان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مجلد</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و فرهنگ روزگار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جریان‌ها و سازمان‌های مذهبی ـ سیاسی ایران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اسلامی مکه و مدینه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مجلد</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تأملی در نهضت عاشورا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فکری ـ</w:t>
      </w:r>
      <w:bookmarkStart w:id="231" w:name="pg12849_110525"/>
    </w:p>
    <w:p>
      <w:pPr>
        <w:pStyle w:val="BookText"/>
        <w:rPr/>
      </w:pPr>
      <w:bookmarkEnd w:id="231"/>
      <w:r>
        <w:rPr>
          <w:rFonts w:ascii="IRNazanin" w:hAnsi="IRNazanin" w:eastAsia="IRNazanin"/>
          <w:color w:val="111111"/>
          <w:sz w:val="28"/>
          <w:sz w:val="28"/>
          <w:szCs w:val="28"/>
          <w:rtl w:val="true"/>
          <w:lang w:bidi="fa-IR"/>
        </w:rPr>
        <w:t>سیاسی امامان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رساله فقهی درباره نماز جمعه از دوره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حجابیه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تصحیح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عراق و مناسبات با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درک شهری از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مشروطه اصفهان و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تحول دولت و خلافت در اسلام، و ده‌ها اثر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رسول جعفریان را می‌توان از مفاخر فرهنگی اصفهان بلکه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متجاوز از یکصد اثر از او منتشر شده است و این هنوز از نتایج سحر است باش تا صبح دولتش بدمد</w:t>
      </w:r>
      <w:r>
        <w:rPr>
          <w:rFonts w:eastAsia="IRNazanin" w:cs="IRNazanin"/>
          <w:color w:val="111111"/>
          <w:sz w:val="28"/>
          <w:szCs w:val="28"/>
          <w:rtl w:val="true"/>
          <w:lang w:bidi="fa-IR"/>
        </w:rPr>
        <w:t>.</w:t>
      </w:r>
    </w:p>
    <w:p>
      <w:pPr>
        <w:pStyle w:val="Heading3"/>
        <w:numPr>
          <w:ilvl w:val="2"/>
          <w:numId w:val="1"/>
        </w:numPr>
        <w:rPr/>
      </w:pPr>
      <w:bookmarkStart w:id="232" w:name="__RefHeading___Toc2475422_3224264995"/>
      <w:bookmarkStart w:id="233" w:name="_Toc94"/>
      <w:bookmarkEnd w:id="232"/>
      <w:r>
        <w:rPr>
          <w:rtl w:val="true"/>
        </w:rPr>
        <w:t>محمّد رشید اصفهانی</w:t>
      </w:r>
      <w:r>
        <w:rPr>
          <w:rtl w:val="true"/>
        </w:rPr>
        <w:t>*</w:t>
      </w:r>
      <w:bookmarkEnd w:id="233"/>
    </w:p>
    <w:p>
      <w:pPr>
        <w:pStyle w:val="BookText"/>
        <w:rPr/>
      </w:pPr>
      <w:r>
        <w:rPr>
          <w:rFonts w:ascii="IRNazanin" w:hAnsi="IRNazanin" w:eastAsia="IRNazanin"/>
          <w:color w:val="111111"/>
          <w:sz w:val="28"/>
          <w:sz w:val="28"/>
          <w:szCs w:val="28"/>
          <w:rtl w:val="true"/>
          <w:lang w:bidi="fa-IR"/>
        </w:rPr>
        <w:t>مولی محمّد رشید بن محمّد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و محدّثین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مشغول بوده و نزد علّامه مجلسی فراگیری حدیث و معارف اسلامی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علّامه مجلسی را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کتابت کرده که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او همچنین جلد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به خط نسخ کتابت کرده و علّامه مجلسی اَنهائی برای او در آخر کتاب به تاریخ آخر ربیع‌الاوّل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مدرسه غرب همدان وجود دارد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4" w:name="__RefHeading___Toc2475424_3224264995"/>
      <w:bookmarkStart w:id="235" w:name="_Toc95"/>
      <w:bookmarkEnd w:id="234"/>
      <w:r>
        <w:rPr>
          <w:rtl w:val="true"/>
        </w:rPr>
        <w:t>ملّا محمّد رشید جعفری شیرازی</w:t>
      </w:r>
      <w:r>
        <w:rPr>
          <w:rtl w:val="true"/>
        </w:rPr>
        <w:t>*</w:t>
      </w:r>
      <w:bookmarkEnd w:id="2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رشید بن محمّد مقیم جعفری شیرازی، فاضل ادیب و شاعر، از سخنوران</w:t>
      </w:r>
      <w:bookmarkStart w:id="236" w:name="pg12849_110526"/>
    </w:p>
    <w:p>
      <w:pPr>
        <w:pStyle w:val="BookText"/>
        <w:rPr/>
      </w:pPr>
      <w:bookmarkEnd w:id="236"/>
      <w:r>
        <w:rPr>
          <w:rFonts w:ascii="IRNazanin" w:hAnsi="IRNazanin" w:eastAsia="IRNazanin"/>
          <w:color w:val="111111"/>
          <w:sz w:val="28"/>
          <w:sz w:val="28"/>
          <w:szCs w:val="28"/>
          <w:rtl w:val="true"/>
          <w:lang w:bidi="fa-IR"/>
        </w:rPr>
        <w:t>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اغلب علوم بهره وافی داشت و در خدمت میرزا علیرضا شیخ‌الاسلام به نوشتن سکوک و سِجِلات مشغول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وی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را در رمضان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کتابت نموده و در حاشیه آن فواید علمی و تعلیقات عالمانه‌ای افزوده که تاریخ نوشتن آنها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بوده است و بر تبحّر او دلیلی روشن و آشکار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نگذارد عیان در چهره‌ام احوال دل خوب نتوان خواند مکتوب در آب افتاده را</w:t>
      </w:r>
    </w:p>
    <w:p>
      <w:pPr>
        <w:pStyle w:val="Heading3"/>
        <w:numPr>
          <w:ilvl w:val="2"/>
          <w:numId w:val="1"/>
        </w:numPr>
        <w:rPr/>
      </w:pPr>
      <w:bookmarkStart w:id="237" w:name="__RefHeading___Toc2475426_3224264995"/>
      <w:bookmarkStart w:id="238" w:name="_Toc96"/>
      <w:bookmarkEnd w:id="237"/>
      <w:r>
        <w:rPr>
          <w:rtl w:val="true"/>
        </w:rPr>
        <w:t>رشید تبریزی</w:t>
      </w:r>
      <w:bookmarkEnd w:id="238"/>
    </w:p>
    <w:p>
      <w:pPr>
        <w:pStyle w:val="BookText"/>
        <w:rPr/>
      </w:pPr>
      <w:r>
        <w:rPr>
          <w:rFonts w:ascii="IRNazanin" w:hAnsi="IRNazanin" w:eastAsia="IRNazanin"/>
          <w:color w:val="111111"/>
          <w:sz w:val="28"/>
          <w:sz w:val="28"/>
          <w:szCs w:val="28"/>
          <w:rtl w:val="true"/>
          <w:lang w:bidi="fa-IR"/>
        </w:rPr>
        <w:t xml:space="preserve">رشید تبریزی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رشیدای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زرگری و میناکاری مثل و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نیز قریحه‌ای توانا داشت و طبعش به هزل و هجو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 رفت و بازگشت و به خاطر هنر خود نزد شاه سلیمان صفوی کمال احترام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تبریزیان ساکن محلّه عباس‌آباد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اشعار رشیدا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منظومه‌های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در تتبّع مخزن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گلوسوز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ارژنگ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مقطعات، ترجیعات، ترکیبات و 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خفی چو گنج دقیانوسم پیدا و نهان چو شمع در فانوسم</w:t>
      </w:r>
      <w:bookmarkStart w:id="239" w:name="pg12849_110527"/>
    </w:p>
    <w:p>
      <w:pPr>
        <w:pStyle w:val="BookText"/>
        <w:rPr/>
      </w:pPr>
      <w:bookmarkEnd w:id="239"/>
      <w:r>
        <w:rPr>
          <w:rFonts w:ascii="IRNazanin" w:hAnsi="IRNazanin" w:eastAsia="IRNazanin"/>
          <w:color w:val="111111"/>
          <w:sz w:val="28"/>
          <w:sz w:val="28"/>
          <w:szCs w:val="28"/>
          <w:rtl w:val="true"/>
          <w:lang w:bidi="fa-IR"/>
        </w:rPr>
        <w:t>القصّه درین چمن چو بید مجنون می‌بالم و در ترقّی معکوسم</w:t>
      </w:r>
      <w:r>
        <w:rPr>
          <w:rStyle w:val="FootnoteAnchor"/>
          <w:rtl w:val="true"/>
        </w:rPr>
        <w:footnoteReference w:id="116"/>
      </w:r>
    </w:p>
    <w:p>
      <w:pPr>
        <w:pStyle w:val="Heading3"/>
        <w:numPr>
          <w:ilvl w:val="2"/>
          <w:numId w:val="1"/>
        </w:numPr>
        <w:rPr/>
      </w:pPr>
      <w:bookmarkStart w:id="240" w:name="__RefHeading___Toc2475428_3224264995"/>
      <w:bookmarkStart w:id="241" w:name="_Toc97"/>
      <w:bookmarkEnd w:id="240"/>
      <w:r>
        <w:rPr>
          <w:rtl w:val="true"/>
        </w:rPr>
        <w:t>محمّد رشید رشیدی اصفهانی</w:t>
      </w:r>
      <w:bookmarkEnd w:id="241"/>
    </w:p>
    <w:p>
      <w:pPr>
        <w:pStyle w:val="BookText"/>
        <w:rPr/>
      </w:pPr>
      <w:r>
        <w:rPr>
          <w:rFonts w:ascii="IRNazanin" w:hAnsi="IRNazanin" w:eastAsia="IRNazanin"/>
          <w:color w:val="111111"/>
          <w:sz w:val="28"/>
          <w:sz w:val="28"/>
          <w:szCs w:val="28"/>
          <w:rtl w:val="true"/>
          <w:lang w:bidi="fa-IR"/>
        </w:rPr>
        <w:t xml:space="preserve">محمّد رشید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قرن دهم هجری و معاصر شاه طهماسب صفوی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از دیگران در خشم و بر من دامن افشاند غباری در دل از هرکس که دارد بر من افشاند</w:t>
      </w:r>
      <w:r>
        <w:rPr>
          <w:rStyle w:val="FootnoteAnchor"/>
          <w:rtl w:val="true"/>
        </w:rPr>
        <w:footnoteReference w:id="117"/>
      </w:r>
    </w:p>
    <w:p>
      <w:pPr>
        <w:pStyle w:val="Heading3"/>
        <w:numPr>
          <w:ilvl w:val="2"/>
          <w:numId w:val="1"/>
        </w:numPr>
        <w:rPr/>
      </w:pPr>
      <w:bookmarkStart w:id="242" w:name="__RefHeading___Toc2475430_3224264995"/>
      <w:bookmarkStart w:id="243" w:name="_Toc98"/>
      <w:bookmarkEnd w:id="242"/>
      <w:r>
        <w:rPr>
          <w:rtl w:val="true"/>
        </w:rPr>
        <w:t>شیخ رشیدالدّین اصفهانی</w:t>
      </w:r>
      <w:bookmarkEnd w:id="243"/>
    </w:p>
    <w:p>
      <w:pPr>
        <w:pStyle w:val="BookText"/>
        <w:rPr/>
      </w:pPr>
      <w:r>
        <w:rPr>
          <w:rFonts w:ascii="IRNazanin" w:hAnsi="IRNazanin" w:eastAsia="IRNazanin"/>
          <w:color w:val="111111"/>
          <w:sz w:val="28"/>
          <w:sz w:val="28"/>
          <w:szCs w:val="28"/>
          <w:rtl w:val="true"/>
          <w:lang w:bidi="fa-IR"/>
        </w:rPr>
        <w:t xml:space="preserve">شیخ رشیدالدّین بن شیخ ابراهیم اصفهانی،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شیخ حسین بن عبدالصمد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جناب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اردبیل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حسین را دیدم که شیخ به خط خودش به رشیدالدّین اجازه داده و مقام علمی او را ستوده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475432_3224264995"/>
      <w:bookmarkStart w:id="245" w:name="_Toc99"/>
      <w:bookmarkEnd w:id="244"/>
      <w:r>
        <w:rPr>
          <w:rtl w:val="true"/>
        </w:rPr>
        <w:t>محمّد رضا آتشزاد</w:t>
      </w:r>
      <w:r>
        <w:rPr>
          <w:rtl w:val="true"/>
        </w:rPr>
        <w:t>*</w:t>
      </w:r>
      <w:bookmarkStart w:id="246" w:name="pg12849_110528"/>
      <w:bookmarkEnd w:id="245"/>
    </w:p>
    <w:p>
      <w:pPr>
        <w:pStyle w:val="BookText"/>
        <w:rPr/>
      </w:pPr>
      <w:bookmarkEnd w:id="246"/>
      <w:r>
        <w:rPr>
          <w:rFonts w:ascii="IRNazanin" w:hAnsi="IRNazanin" w:eastAsia="IRNazanin"/>
          <w:color w:val="111111"/>
          <w:sz w:val="28"/>
          <w:sz w:val="28"/>
          <w:szCs w:val="28"/>
          <w:rtl w:val="true"/>
          <w:lang w:bidi="fa-IR"/>
        </w:rPr>
        <w:t xml:space="preserve">محمّد رضا آتشزاد، نقاش و هنرمند معاصر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در اصفهان متولّد شد و پس از تحصیل در مقطع ابتدایی در هنرستان هنرهای زیبای اصفهان در رشته نقاشی طبیعت به تحصیل پرداخت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رشته نقاشی به تحصیل در دانشکده هنرهای زیبای تهران پرداخت ولی عاقبت تغییر رشته داده و در رشته معماری ادامه تحصیل داد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از دانشگاه شهید بهشتی تهران فارغ‌التّحصیل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نقاشان آبرنگ است و به نقاشی طبیعت علاقه زیادی دارد و نوآوری‌ها و نوجویی‌های او به همراه مطالعه گسترده در نقاشی غرب، به آثار او غنای خاصّی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در بسیاری از نمایشگاههای داخلی و خارجی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پنج آلبوم از تابلوهای او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تابلوهای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سروهای برف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گلدان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 و فنجان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رُزهای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پل خواجو</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47" w:name="__RefHeading___Toc2475434_3224264995"/>
      <w:bookmarkStart w:id="248" w:name="_Toc100"/>
      <w:bookmarkEnd w:id="247"/>
      <w:r>
        <w:rPr>
          <w:rtl w:val="true"/>
        </w:rPr>
        <w:t>محمّد رضا آدریانی</w:t>
      </w:r>
      <w:bookmarkEnd w:id="248"/>
    </w:p>
    <w:p>
      <w:pPr>
        <w:pStyle w:val="BookText"/>
        <w:rPr/>
      </w:pPr>
      <w:r>
        <w:rPr>
          <w:rFonts w:ascii="IRNazanin" w:hAnsi="IRNazanin" w:eastAsia="IRNazanin"/>
          <w:color w:val="111111"/>
          <w:sz w:val="28"/>
          <w:sz w:val="28"/>
          <w:szCs w:val="28"/>
          <w:rtl w:val="true"/>
          <w:lang w:bidi="fa-IR"/>
        </w:rPr>
        <w:t xml:space="preserve">محمّد رضا آدریانی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کتب و کاتبان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کتابت نموده که ضمن مجموعه شماره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آدریان مرکب از آدر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کهن بلوک ماربین و اکنون از محله‌های خمینی‌شهر اصفهان است</w:t>
      </w:r>
      <w:r>
        <w:rPr>
          <w:rFonts w:eastAsia="IRNazanin" w:cs="IRNazanin"/>
          <w:color w:val="111111"/>
          <w:sz w:val="28"/>
          <w:szCs w:val="28"/>
          <w:rtl w:val="true"/>
          <w:lang w:bidi="fa-IR"/>
        </w:rPr>
        <w:t>.]</w:t>
      </w:r>
      <w:bookmarkStart w:id="249" w:name="pg12849_110529"/>
    </w:p>
    <w:p>
      <w:pPr>
        <w:pStyle w:val="Heading3"/>
        <w:numPr>
          <w:ilvl w:val="2"/>
          <w:numId w:val="1"/>
        </w:numPr>
        <w:rPr/>
      </w:pPr>
      <w:bookmarkStart w:id="250" w:name="__RefHeading___Toc2475436_3224264995"/>
      <w:bookmarkStart w:id="251" w:name="_Toc101"/>
      <w:bookmarkEnd w:id="249"/>
      <w:bookmarkEnd w:id="250"/>
      <w:r>
        <w:rPr>
          <w:rtl w:val="true"/>
        </w:rPr>
        <w:t>میرزا رضا آریان</w:t>
      </w:r>
      <w:bookmarkEnd w:id="251"/>
    </w:p>
    <w:p>
      <w:pPr>
        <w:pStyle w:val="BookText"/>
        <w:rPr/>
      </w:pPr>
      <w:r>
        <w:rPr>
          <w:rFonts w:ascii="IRNazanin" w:hAnsi="IRNazanin" w:eastAsia="IRNazanin"/>
          <w:color w:val="111111"/>
          <w:sz w:val="28"/>
          <w:sz w:val="28"/>
          <w:szCs w:val="28"/>
          <w:rtl w:val="true"/>
          <w:lang w:bidi="fa-IR"/>
        </w:rPr>
        <w:t xml:space="preserve">میرزا رضا آریان،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ش در ملایر متولّد شده و عمر خود را به مشاغل دولتی در شهرهای مختلف خصوصا طهران و اصفهان به سر برده و سالها در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وزارت دارایی بازنشسته شده گاهی شعر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هوا چون نافه چین عنبرین آمد بهار ماه فروردین چو نوروز برین آمد بهار</w:t>
      </w:r>
      <w:r>
        <w:rPr>
          <w:rStyle w:val="FootnoteAnchor"/>
          <w:rtl w:val="true"/>
        </w:rPr>
        <w:footnoteReference w:id="121"/>
      </w:r>
    </w:p>
    <w:p>
      <w:pPr>
        <w:pStyle w:val="Heading3"/>
        <w:numPr>
          <w:ilvl w:val="2"/>
          <w:numId w:val="1"/>
        </w:numPr>
        <w:rPr/>
      </w:pPr>
      <w:bookmarkStart w:id="252" w:name="__RefHeading___Toc2475438_3224264995"/>
      <w:bookmarkStart w:id="253" w:name="_Toc102"/>
      <w:bookmarkEnd w:id="252"/>
      <w:r>
        <w:rPr>
          <w:rtl w:val="true"/>
        </w:rPr>
        <w:t>سیّد محمّد رضا ابن الرّسول</w:t>
      </w:r>
      <w:r>
        <w:rPr>
          <w:rtl w:val="true"/>
        </w:rPr>
        <w:t>*</w:t>
      </w:r>
      <w:bookmarkEnd w:id="253"/>
    </w:p>
    <w:p>
      <w:pPr>
        <w:pStyle w:val="BookText"/>
        <w:rPr/>
      </w:pPr>
      <w:r>
        <w:rPr>
          <w:rFonts w:ascii="IRNazanin" w:hAnsi="IRNazanin" w:eastAsia="IRNazanin"/>
          <w:color w:val="111111"/>
          <w:sz w:val="28"/>
          <w:sz w:val="28"/>
          <w:szCs w:val="28"/>
          <w:rtl w:val="true"/>
          <w:lang w:bidi="fa-IR"/>
        </w:rPr>
        <w:t>حاج سیّد محمّد رضا ابن الرّسول، عالم فاضل معاصر در خمینی‌شهر متولّد شده و در اصفهان نزد جمعی از علماء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درچه‌ای، سیّد محمّد مدرس نجف‌آبادی، شیخ محمّد حسن عالم نجف‌آبادی، آقا سیّد محمّد رضا خراسانی، سیّد عبداللّه ثقة‌الاسلام، حاج سیّد محمّد صادق مدرس خاتون‌آبادی و شیخ محمّد رضا نجفی مسجد شاهی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 اصغرآباد خمینی‌شهر به اقامت جماعت و ارشاد مردم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عمری صداقت و تقوا در نوروز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وفات یافت و در مقبره عمومی درب سیّد فروشان در خمینی‌شهر مدفون شد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54" w:name="__RefHeading___Toc2475440_3224264995"/>
      <w:bookmarkStart w:id="255" w:name="_Toc103"/>
      <w:bookmarkEnd w:id="254"/>
      <w:r>
        <w:rPr>
          <w:rtl w:val="true"/>
        </w:rPr>
        <w:t>محمّد رضا اخگر اصفهانی</w:t>
      </w:r>
      <w:bookmarkEnd w:id="2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خوشنویس ادیب،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می‌زیسته و ظاهرا به خواهش محمود میرزا قاجار به طهران رفته و به کتابت اشعار و آثار او پرداخته است خط شکسته را خوش می‌نوشته و در شعر</w:t>
      </w:r>
      <w:bookmarkStart w:id="256" w:name="pg12849_110530"/>
    </w:p>
    <w:p>
      <w:pPr>
        <w:pStyle w:val="BookText"/>
        <w:rPr/>
      </w:pPr>
      <w:bookmarkEnd w:id="256"/>
      <w:r>
        <w:rPr>
          <w:rFonts w:ascii="IRNazanin" w:hAnsi="IRNazanin" w:eastAsia="IRNazanin"/>
          <w:color w:val="111111"/>
          <w:sz w:val="28"/>
          <w:sz w:val="28"/>
          <w:szCs w:val="28"/>
          <w:rtl w:val="true"/>
          <w:lang w:bidi="fa-IR"/>
        </w:rPr>
        <w:t>طبعی روان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قتلم وعده داد آن شوخ بی‌پروا و می‌دانم کزین طالع که دارم خواهد آخر رفت از یادش</w:t>
      </w:r>
      <w:r>
        <w:rPr>
          <w:rStyle w:val="FootnoteAnchor"/>
          <w:rtl w:val="true"/>
        </w:rPr>
        <w:footnoteReference w:id="123"/>
      </w:r>
    </w:p>
    <w:p>
      <w:pPr>
        <w:pStyle w:val="Heading3"/>
        <w:numPr>
          <w:ilvl w:val="2"/>
          <w:numId w:val="1"/>
        </w:numPr>
        <w:rPr/>
      </w:pPr>
      <w:bookmarkStart w:id="257" w:name="__RefHeading___Toc2475442_3224264995"/>
      <w:bookmarkStart w:id="258" w:name="_Toc104"/>
      <w:bookmarkEnd w:id="257"/>
      <w:r>
        <w:rPr>
          <w:rtl w:val="true"/>
        </w:rPr>
        <w:t>ملّا رضا اصفهانی</w:t>
      </w:r>
      <w:bookmarkEnd w:id="258"/>
    </w:p>
    <w:p>
      <w:pPr>
        <w:pStyle w:val="BookText"/>
        <w:rPr/>
      </w:pPr>
      <w:r>
        <w:rPr>
          <w:rFonts w:ascii="IRNazanin" w:hAnsi="IRNazanin" w:eastAsia="IRNazanin"/>
          <w:color w:val="111111"/>
          <w:sz w:val="28"/>
          <w:sz w:val="28"/>
          <w:szCs w:val="28"/>
          <w:rtl w:val="true"/>
          <w:lang w:bidi="fa-IR"/>
        </w:rPr>
        <w:t xml:space="preserve">ملّا رضا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نزد پدر به جولاهی مشغول بود ولی از آن کار دست کشید و به علم و ادب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در کمال ملاحت و استواری و در آداب معاشرت و آیین صحبت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پنداشت که در سینه ما جا تنگ است رفت و برگشت سراسیمه که دنیا تنگ است</w:t>
      </w:r>
      <w:r>
        <w:rPr>
          <w:rStyle w:val="FootnoteAnchor"/>
          <w:rtl w:val="true"/>
        </w:rPr>
        <w:footnoteReference w:id="124"/>
      </w:r>
    </w:p>
    <w:p>
      <w:pPr>
        <w:pStyle w:val="Heading3"/>
        <w:numPr>
          <w:ilvl w:val="2"/>
          <w:numId w:val="1"/>
        </w:numPr>
        <w:rPr/>
      </w:pPr>
      <w:bookmarkStart w:id="259" w:name="__RefHeading___Toc2475444_3224264995"/>
      <w:bookmarkStart w:id="260" w:name="_Toc105"/>
      <w:bookmarkEnd w:id="259"/>
      <w:r>
        <w:rPr>
          <w:rtl w:val="true"/>
        </w:rPr>
        <w:t>محمّد رضا اصفهانی</w:t>
      </w:r>
      <w:r>
        <w:rPr>
          <w:rtl w:val="true"/>
        </w:rPr>
        <w:t>*</w:t>
      </w:r>
      <w:bookmarkEnd w:id="260"/>
    </w:p>
    <w:p>
      <w:pPr>
        <w:pStyle w:val="BookText"/>
        <w:rPr/>
      </w:pPr>
      <w:r>
        <w:rPr>
          <w:rFonts w:ascii="IRNazanin" w:hAnsi="IRNazanin" w:eastAsia="IRNazanin"/>
          <w:color w:val="111111"/>
          <w:sz w:val="28"/>
          <w:sz w:val="28"/>
          <w:szCs w:val="28"/>
          <w:rtl w:val="true"/>
          <w:lang w:bidi="fa-IR"/>
        </w:rPr>
        <w:t>محمّد رضا اصفهانی، نقاش هنرمند عهد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دو پرده نقاشی از مجالس مربوط به واقعه کربلا است که اطرافش به خط نسخ در قاب‌های بازوبندی کتیبه‌دار، نام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به حروف در هر دو رقم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پرده را یکی از ارامنه اصفهان به موزه دیر میختاری هدیه کرده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دیر مختاری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اطریش قرار دارد</w:t>
      </w:r>
      <w:r>
        <w:rPr>
          <w:rFonts w:eastAsia="IRNazanin" w:cs="IRNazanin"/>
          <w:color w:val="111111"/>
          <w:sz w:val="28"/>
          <w:szCs w:val="28"/>
          <w:rtl w:val="true"/>
          <w:lang w:bidi="fa-IR"/>
        </w:rPr>
        <w:t>.</w:t>
      </w:r>
      <w:bookmarkStart w:id="261" w:name="pg12849_110531"/>
    </w:p>
    <w:p>
      <w:pPr>
        <w:pStyle w:val="Heading3"/>
        <w:numPr>
          <w:ilvl w:val="2"/>
          <w:numId w:val="1"/>
        </w:numPr>
        <w:rPr/>
      </w:pPr>
      <w:bookmarkStart w:id="262" w:name="__RefHeading___Toc2475446_3224264995"/>
      <w:bookmarkStart w:id="263" w:name="_Toc106"/>
      <w:bookmarkEnd w:id="261"/>
      <w:bookmarkEnd w:id="262"/>
      <w:r>
        <w:rPr>
          <w:rtl w:val="true"/>
        </w:rPr>
        <w:t>آقا محمّد رضا اصفهانی</w:t>
      </w:r>
      <w:bookmarkEnd w:id="263"/>
    </w:p>
    <w:p>
      <w:pPr>
        <w:pStyle w:val="BookText"/>
        <w:rPr/>
      </w:pPr>
      <w:r>
        <w:rPr>
          <w:rFonts w:ascii="IRNazanin" w:hAnsi="IRNazanin" w:eastAsia="IRNazanin"/>
          <w:color w:val="111111"/>
          <w:sz w:val="28"/>
          <w:sz w:val="28"/>
          <w:szCs w:val="28"/>
          <w:rtl w:val="true"/>
          <w:lang w:bidi="fa-IR"/>
        </w:rPr>
        <w:t>آقا محمّد رضا اصفهانی، از عرفاء و صوفیه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منوّرعلی شاه بوده و در اواخر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رفته و قبل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آنجا کشته شده و جنازه‌اش در قبرستان باب سلم شیراز مدفون گردید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64" w:name="__RefHeading___Toc2475448_3224264995"/>
      <w:bookmarkStart w:id="265" w:name="_Toc107"/>
      <w:bookmarkEnd w:id="264"/>
      <w:r>
        <w:rPr>
          <w:rtl w:val="true"/>
        </w:rPr>
        <w:t>میرزا محمّد رضا اصفهانی</w:t>
      </w:r>
      <w:bookmarkEnd w:id="265"/>
    </w:p>
    <w:p>
      <w:pPr>
        <w:pStyle w:val="BookText"/>
        <w:rPr/>
      </w:pPr>
      <w:r>
        <w:rPr>
          <w:rFonts w:ascii="IRNazanin" w:hAnsi="IRNazanin" w:eastAsia="IRNazanin"/>
          <w:color w:val="111111"/>
          <w:sz w:val="28"/>
          <w:sz w:val="28"/>
          <w:szCs w:val="28"/>
          <w:rtl w:val="true"/>
          <w:lang w:bidi="fa-IR"/>
        </w:rPr>
        <w:t xml:space="preserve">میرزا محمّد رضا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دانشمندانی است که آقا محمّد علی کرمانشاهی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 استشهاد نموده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66" w:name="__RefHeading___Toc2475450_3224264995"/>
      <w:bookmarkStart w:id="267" w:name="_Toc108"/>
      <w:bookmarkEnd w:id="266"/>
      <w:r>
        <w:rPr>
          <w:rtl w:val="true"/>
        </w:rPr>
        <w:t>محمّد رضا بیگ اعرج اصفهانی</w:t>
      </w:r>
      <w:r>
        <w:rPr>
          <w:rtl w:val="true"/>
        </w:rPr>
        <w:t>*</w:t>
      </w:r>
      <w:bookmarkEnd w:id="267"/>
    </w:p>
    <w:p>
      <w:pPr>
        <w:pStyle w:val="BookText"/>
        <w:rPr/>
      </w:pPr>
      <w:r>
        <w:rPr>
          <w:rFonts w:ascii="IRNazanin" w:hAnsi="IRNazanin" w:eastAsia="IRNazanin"/>
          <w:color w:val="111111"/>
          <w:sz w:val="28"/>
          <w:sz w:val="28"/>
          <w:szCs w:val="28"/>
          <w:rtl w:val="true"/>
          <w:lang w:bidi="fa-IR"/>
        </w:rPr>
        <w:t>محمّد رضا بیگ اعرج اصفهانی، حاکم یزد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نادرشاه افشار بر یزد حکومت می‌کرده و مردی بی‌رحم و سفّاک بوده و عوارض سه ساله یزد را که قبلاً بخشیده شده بود، او در کمال سختی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تظلّم کردند و او را از کار برکنار کردند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68" w:name="__RefHeading___Toc2475452_3224264995"/>
      <w:bookmarkStart w:id="269" w:name="_Toc109"/>
      <w:bookmarkEnd w:id="268"/>
      <w:r>
        <w:rPr>
          <w:rtl w:val="true"/>
        </w:rPr>
        <w:t>استاد رضا اعظمی</w:t>
      </w:r>
      <w:r>
        <w:rPr>
          <w:rtl w:val="true"/>
        </w:rPr>
        <w:t>*</w:t>
      </w:r>
      <w:bookmarkEnd w:id="2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رضا اعظمی، از هنرمندان معاصر اصفهان و استاد زبردست گچبری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اصفهان متولد شده و پس از اتمام تحصیلات ابتدایی به کار بنایی پرداخت و در کنار آن تا مقطع دیپلم را به صورت شبانه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فراگیری گچبری نزد استاد رضا افیونی پرداخت و کم‌کم در تمامی فنون و ریزه‌کاری‌های</w:t>
      </w:r>
      <w:bookmarkStart w:id="270" w:name="pg12849_110532"/>
    </w:p>
    <w:p>
      <w:pPr>
        <w:pStyle w:val="BookText"/>
        <w:rPr/>
      </w:pPr>
      <w:bookmarkEnd w:id="270"/>
      <w:r>
        <w:rPr>
          <w:rFonts w:ascii="IRNazanin" w:hAnsi="IRNazanin" w:eastAsia="IRNazanin"/>
          <w:color w:val="111111"/>
          <w:sz w:val="28"/>
          <w:sz w:val="28"/>
          <w:szCs w:val="28"/>
          <w:rtl w:val="true"/>
          <w:lang w:bidi="fa-IR"/>
        </w:rPr>
        <w:t>این هنر مهارتی به‌سزا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گچبری و مرمت گچبری‌های حسینیه‌ای در محلّه سیچان، کنسولگری روسیه، خانه در رحمت‌آباد نطنز، خانه سوکیاس و خانه داوید در محلّه جلفا، عمارت عالی‌قاپو، مسجد جامع عتیق، محراب الجاتیو در مسجد جامع، شبستان مسجد علی، بقعه هارونیه، خانه سرهنگ بخردی، خانه شیخ‌الاسلام، خانه همایی، ایوان عمارت چهلستون، تالار اشرف، رکیب‌خانه، مدرسه قدسیه، مسجد آقانور و غیره در اصفهان، سردر بقعه شیخ صفی‌الدین اردبیلی در اردبیل، بقعه هفده تن در گلپایگان، کتیبه گچی مسجد میرعماد کاشان، محراب مسجد جامع یزد، مسجد جامع ارومیه، گنبد اصلی سلطانیه زنجان، کتیبه‌های محراب گچی بقعه بایزید بسطامی و غیره قابل ذکر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هنرمند توانا در انواع فنون گچبری و گچ‌کاری همچون قطاربندی، خط‌کشی، شبکه‌کاری، سیم گل‌کشی و غیره استاد است و از آموزش آن به علاقمندان این هنر دریغ نمی‌ورزد</w:t>
      </w:r>
      <w:r>
        <w:rPr>
          <w:rFonts w:eastAsia="IRNazanin" w:cs="IRNazanin"/>
          <w:color w:val="111111"/>
          <w:sz w:val="28"/>
          <w:szCs w:val="28"/>
          <w:rtl w:val="true"/>
          <w:lang w:bidi="fa-IR"/>
        </w:rPr>
        <w:t>.</w:t>
      </w:r>
    </w:p>
    <w:p>
      <w:pPr>
        <w:pStyle w:val="Heading3"/>
        <w:numPr>
          <w:ilvl w:val="2"/>
          <w:numId w:val="1"/>
        </w:numPr>
        <w:rPr/>
      </w:pPr>
      <w:bookmarkStart w:id="271" w:name="__RefHeading___Toc2475454_3224264995"/>
      <w:bookmarkStart w:id="272" w:name="_Toc110"/>
      <w:bookmarkEnd w:id="271"/>
      <w:r>
        <w:rPr>
          <w:rtl w:val="true"/>
        </w:rPr>
        <w:t>استاد محمّد رضا امامی</w:t>
      </w:r>
      <w:bookmarkEnd w:id="272"/>
    </w:p>
    <w:p>
      <w:pPr>
        <w:pStyle w:val="BookText"/>
        <w:rPr/>
      </w:pPr>
      <w:r>
        <w:rPr>
          <w:rFonts w:ascii="IRNazanin" w:hAnsi="IRNazanin" w:eastAsia="IRNazanin"/>
          <w:color w:val="111111"/>
          <w:sz w:val="28"/>
          <w:sz w:val="28"/>
          <w:szCs w:val="28"/>
          <w:rtl w:val="true"/>
          <w:lang w:bidi="fa-IR"/>
        </w:rPr>
        <w:t xml:space="preserve">استاد محمّد رضا امامی ادهمی اصفهانی، خطاط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محمّد صالح خطاط اصفهانی در خدمت علیرضا عباسی تبریزی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ازا و در اصفهان از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استاد خط در اصفهان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ثلث را در حدّ اعلای زیبایی می‌نوشته و کتیبه هایی نیز بر خط نستعلیق ازا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اصفهان در قم و مشهد مقدس نیز کتیبه هایی از او وجود دارد از جمله</w:t>
      </w:r>
      <w:r>
        <w:rPr>
          <w:rFonts w:eastAsia="IRNazanin" w:cs="IRNazanin"/>
          <w:color w:val="111111"/>
          <w:sz w:val="28"/>
          <w:szCs w:val="28"/>
          <w:rtl w:val="true"/>
          <w:lang w:bidi="fa-IR"/>
        </w:rPr>
        <w:t>:</w:t>
      </w:r>
      <w:bookmarkStart w:id="273" w:name="pg12849_110533"/>
    </w:p>
    <w:p>
      <w:pPr>
        <w:pStyle w:val="BookText"/>
        <w:rPr/>
      </w:pPr>
      <w:bookmarkEnd w:id="273"/>
      <w:r>
        <w:rPr>
          <w:rFonts w:ascii="IRNazanin" w:hAnsi="IRNazanin" w:eastAsia="IRNazanin"/>
          <w:color w:val="111111"/>
          <w:sz w:val="28"/>
          <w:sz w:val="28"/>
          <w:szCs w:val="28"/>
          <w:rtl w:val="true"/>
          <w:lang w:bidi="fa-IR"/>
        </w:rPr>
        <w:t xml:space="preserve">کتیبه‌های بقعه شاه صفی و شاه عباس دوم در سالهای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شهر مقدس قم، کتیبه‌های گنبد مطهر امام رضا علیه‌السلام در سال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ایوان مسجد گوهرشاد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کتیبه به خط نستعلیق در مدرسه سعدیه به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همگی در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سال فوت او را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ذکر کرده‌اند ولی با مشاهده کتیبه‌های او در مشهد مقدس معلوم می‌شود که او تا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علینقی و نوه‌اش محمّد محسن از خطاطان برجسته اواخر عهد صفویه بوده‌اند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475456_3224264995"/>
      <w:bookmarkStart w:id="275" w:name="_Toc111"/>
      <w:bookmarkEnd w:id="274"/>
      <w:r>
        <w:rPr>
          <w:rtl w:val="true"/>
        </w:rPr>
        <w:t>حاج آقا رضا امامی سِدِهی</w:t>
      </w:r>
      <w:r>
        <w:rPr>
          <w:rtl w:val="true"/>
        </w:rPr>
        <w:t>*</w:t>
      </w:r>
      <w:bookmarkEnd w:id="275"/>
    </w:p>
    <w:p>
      <w:pPr>
        <w:pStyle w:val="BookText"/>
        <w:rPr/>
      </w:pPr>
      <w:r>
        <w:rPr>
          <w:rFonts w:ascii="IRNazanin" w:hAnsi="IRNazanin" w:eastAsia="IRNazanin"/>
          <w:color w:val="111111"/>
          <w:sz w:val="28"/>
          <w:sz w:val="28"/>
          <w:szCs w:val="28"/>
          <w:rtl w:val="true"/>
          <w:lang w:bidi="fa-IR"/>
        </w:rPr>
        <w:t xml:space="preserve">حاج آقا سیّد رضا امامی سدهی، از علمای عالیقدر معاصر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در خمینی‌شهر اصفهان متولّد شد و پس از تحصیلات مقدّماتی در زادگاه خود و اصفهان، به قم عزیمت کرد و در محضر حضرات آیات بروجردی، مرعشی نجفی، حجّت، گلپایگانی، حاج شیخ عبدالنّبی عراقی و خوانساری تحصیل نمود و از برخی از آنان از جمله آیت‌اللّه مرعشی اجازه دریافت نمود و سالها از اصحاب استفتاء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اغلب در قم ساکن و به وظایف شرعیّه مشغول بود و در ایّام تعطیلی حوزه در خمینی‌شهر به تبلیغ دین می‌پرداخت و در اصفهان در درس حضرات آیات بهبهانی و ارباب حاضر می‌شد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متقّی و زاهد و متواضع و غیور در امر به معروف و نهی از منکر بود</w:t>
      </w:r>
      <w:r>
        <w:rPr>
          <w:rFonts w:eastAsia="IRNazanin" w:cs="IRNazanin"/>
          <w:color w:val="111111"/>
          <w:sz w:val="28"/>
          <w:szCs w:val="28"/>
          <w:rtl w:val="true"/>
          <w:lang w:bidi="fa-IR"/>
        </w:rPr>
        <w:t>.</w:t>
      </w:r>
      <w:bookmarkStart w:id="276" w:name="pg12849_110534"/>
    </w:p>
    <w:p>
      <w:pPr>
        <w:pStyle w:val="BookText"/>
        <w:rPr/>
      </w:pPr>
      <w:bookmarkEnd w:id="276"/>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وفات یافته و پس از اقامه نماز بر پیکر ایشان توسط مرحوم آیت‌اللّه مرعشی، به خمینی‌شهر حمل و در مسجد اعظم خمینی‌شهر به خاک سپرده شد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77" w:name="__RefHeading___Toc2475458_3224264995"/>
      <w:bookmarkStart w:id="278" w:name="_Toc112"/>
      <w:bookmarkEnd w:id="277"/>
      <w:r>
        <w:rPr>
          <w:rtl w:val="true"/>
        </w:rPr>
        <w:t>سیّد محمّد رضا آل رسول</w:t>
      </w:r>
      <w:bookmarkEnd w:id="278"/>
    </w:p>
    <w:p>
      <w:pPr>
        <w:pStyle w:val="BookText"/>
        <w:rPr/>
      </w:pPr>
      <w:r>
        <w:rPr>
          <w:rFonts w:ascii="IRNazanin" w:hAnsi="IRNazanin" w:eastAsia="IRNazanin"/>
          <w:color w:val="111111"/>
          <w:sz w:val="28"/>
          <w:sz w:val="28"/>
          <w:szCs w:val="28"/>
          <w:rtl w:val="true"/>
          <w:lang w:bidi="fa-IR"/>
        </w:rPr>
        <w:t>حاج سیّد محمّد رضا آل رسول فرزند آقا سیّد محمّد ابراهیم بن آقا سیّد عبداللّه بن میر محمّد علی شمس‌آبادی بن سیّد محمّد بن سیّد عبداللّه بن سیّد اسماعیل بن سیّد حسین موسوی شاهاندشتی مازندرانی، عالم فاضل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گردیده و نزد جمعی از بزرگان علماء و مدرّسین تلمّذ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کسب اجازه از مرحوم ملّا حسین فشارکی در دادگستری خدمت نموده و پس از فوت آن مرحوم از خدمت در دادگستری استعفا داده و سالها به خدمت اجتماعی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 بزرگوارش حاج سیّد ابوالحسن شمس‌آبادی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ایشان در مسجد جناب اَباذر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جماعت می‌نمود و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وفات یافته و جنب برادرش در تکیه شهدای اصفهان مدفون 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79" w:name="__RefHeading___Toc2475460_3224264995"/>
      <w:bookmarkStart w:id="280" w:name="_Toc113"/>
      <w:bookmarkEnd w:id="279"/>
      <w:r>
        <w:rPr>
          <w:rtl w:val="true"/>
        </w:rPr>
        <w:t>میرزا محمّد رضا کلباسی</w:t>
      </w:r>
      <w:bookmarkEnd w:id="280"/>
    </w:p>
    <w:p>
      <w:pPr>
        <w:pStyle w:val="BookText"/>
        <w:rPr/>
      </w:pPr>
      <w:r>
        <w:rPr>
          <w:rFonts w:ascii="IRNazanin" w:hAnsi="IRNazanin" w:eastAsia="IRNazanin"/>
          <w:color w:val="111111"/>
          <w:sz w:val="28"/>
          <w:sz w:val="28"/>
          <w:szCs w:val="28"/>
          <w:rtl w:val="true"/>
          <w:lang w:bidi="fa-IR"/>
        </w:rPr>
        <w:t xml:space="preserve">میرزا محمّد رضا بن حاج محمّد ابراهیم کلباسی، عالم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سیزدهم هجری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متولّد شده و در این شهر خدمت پدر بزرگوارش و حاج سیّد محمّد باقر حجت‌الاسلام شفتی و دیگران تحصیل نموده است</w:t>
      </w:r>
      <w:r>
        <w:rPr>
          <w:rFonts w:eastAsia="IRNazanin" w:cs="IRNazanin"/>
          <w:color w:val="111111"/>
          <w:sz w:val="28"/>
          <w:szCs w:val="28"/>
          <w:rtl w:val="true"/>
          <w:lang w:bidi="fa-IR"/>
        </w:rPr>
        <w:t>.</w:t>
      </w:r>
      <w:bookmarkStart w:id="281" w:name="pg12849_110535"/>
    </w:p>
    <w:p>
      <w:pPr>
        <w:pStyle w:val="BookText"/>
        <w:rPr/>
      </w:pPr>
      <w:bookmarkEnd w:id="281"/>
      <w:r>
        <w:rPr>
          <w:rFonts w:ascii="IRNazanin" w:hAnsi="IRNazanin" w:eastAsia="IRNazanin"/>
          <w:color w:val="111111"/>
          <w:sz w:val="28"/>
          <w:sz w:val="28"/>
          <w:szCs w:val="28"/>
          <w:rtl w:val="true"/>
          <w:lang w:bidi="fa-IR"/>
        </w:rPr>
        <w:t>از علماء نافذ الکلمه اصفهان بود و به شیخ‌الاسلام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وفات یافته و در بقعه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مسجد حکیم مدفون 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82" w:name="__RefHeading___Toc2475462_3224264995"/>
      <w:bookmarkStart w:id="283" w:name="_Toc114"/>
      <w:bookmarkEnd w:id="282"/>
      <w:r>
        <w:rPr>
          <w:rtl w:val="true"/>
        </w:rPr>
        <w:t>میرزا محمّد رضا رشتی</w:t>
      </w:r>
      <w:bookmarkEnd w:id="283"/>
    </w:p>
    <w:p>
      <w:pPr>
        <w:pStyle w:val="BookText"/>
        <w:rPr/>
      </w:pPr>
      <w:r>
        <w:rPr>
          <w:rFonts w:ascii="IRNazanin" w:hAnsi="IRNazanin" w:eastAsia="IRNazanin"/>
          <w:color w:val="111111"/>
          <w:sz w:val="28"/>
          <w:sz w:val="28"/>
          <w:szCs w:val="28"/>
          <w:rtl w:val="true"/>
          <w:lang w:bidi="fa-IR"/>
        </w:rPr>
        <w:t>میرزا محمّد رضا رشتی فرزند حاج ابوتراب، از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نزد جمعی از علمای عالیقدر از جمله آقا شیخ مرتضی ریزی به تحصیل پرداخته و سالها امام جماعت مسجد ذکراللّه در محلّه بیدآباد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استادش شیخ مرتضی ریزی است و پس از وفات در بقعه استاد واقع در تخت فولاد مدفون شد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84" w:name="__RefHeading___Toc2475464_3224264995"/>
      <w:bookmarkStart w:id="285" w:name="_Toc115"/>
      <w:bookmarkEnd w:id="284"/>
      <w:r>
        <w:rPr>
          <w:rtl w:val="true"/>
        </w:rPr>
        <w:t>محمّد رضا سیمای کاشانی</w:t>
      </w:r>
      <w:r>
        <w:rPr>
          <w:rtl w:val="true"/>
        </w:rPr>
        <w:t>*</w:t>
      </w:r>
      <w:bookmarkEnd w:id="285"/>
    </w:p>
    <w:p>
      <w:pPr>
        <w:pStyle w:val="BookText"/>
        <w:rPr/>
      </w:pPr>
      <w:r>
        <w:rPr>
          <w:rFonts w:ascii="IRNazanin" w:hAnsi="IRNazanin" w:eastAsia="IRNazanin"/>
          <w:color w:val="111111"/>
          <w:sz w:val="28"/>
          <w:sz w:val="28"/>
          <w:szCs w:val="28"/>
          <w:rtl w:val="true"/>
          <w:lang w:bidi="fa-IR"/>
        </w:rPr>
        <w:t xml:space="preserve">محمّد رضا کاشانی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ابوالحسن بن میرزا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خوشنویس هنرمند قرن دوازدهم هجری به فارسی و عربی شعر نیکو می‌گفته و خطوط هفت‌گانه را خوش می‌نوشته و در سیاق مهارت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سلطان حسین صفوی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جریان حمله افاغنه به اصفهان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اوست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475466_3224264995"/>
      <w:bookmarkStart w:id="287" w:name="_Toc116"/>
      <w:bookmarkEnd w:id="286"/>
      <w:r>
        <w:rPr>
          <w:rtl w:val="true"/>
        </w:rPr>
        <w:t>رضا فلسفی</w:t>
      </w:r>
      <w:r>
        <w:rPr>
          <w:rtl w:val="true"/>
        </w:rPr>
        <w:t>*</w:t>
      </w:r>
      <w:bookmarkStart w:id="288" w:name="pg12849_110536"/>
      <w:bookmarkEnd w:id="287"/>
    </w:p>
    <w:p>
      <w:pPr>
        <w:pStyle w:val="BookText"/>
        <w:rPr/>
      </w:pPr>
      <w:bookmarkEnd w:id="288"/>
      <w:r>
        <w:rPr>
          <w:rFonts w:ascii="IRNazanin" w:hAnsi="IRNazanin" w:eastAsia="IRNazanin"/>
          <w:color w:val="111111"/>
          <w:sz w:val="28"/>
          <w:sz w:val="28"/>
          <w:szCs w:val="28"/>
          <w:rtl w:val="true"/>
          <w:lang w:bidi="fa-IR"/>
        </w:rPr>
        <w:t>رضا فلسفی فرزند حاج میرزا ابوتراب، از نویسندگان و روزنامه‌نگاران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اصفهان متولّد شده و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نوشتن در جراید اصفهان از جمله روزنامه راه نجات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وفات یافته و در یکی از اطاق‌های شرقی تکیه میرزا ابوالمعالی کلباسی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89" w:name="__RefHeading___Toc2475468_3224264995"/>
      <w:bookmarkStart w:id="290" w:name="_Toc117"/>
      <w:bookmarkEnd w:id="289"/>
      <w:r>
        <w:rPr>
          <w:rtl w:val="true"/>
        </w:rPr>
        <w:t>میر محمّد رضا خاتون‌آبادی</w:t>
      </w:r>
      <w:bookmarkEnd w:id="290"/>
    </w:p>
    <w:p>
      <w:pPr>
        <w:pStyle w:val="BookText"/>
        <w:rPr/>
      </w:pPr>
      <w:r>
        <w:rPr>
          <w:rFonts w:ascii="IRNazanin" w:hAnsi="IRNazanin" w:eastAsia="IRNazanin"/>
          <w:color w:val="111111"/>
          <w:sz w:val="28"/>
          <w:sz w:val="28"/>
          <w:szCs w:val="28"/>
          <w:rtl w:val="true"/>
          <w:lang w:bidi="fa-IR"/>
        </w:rPr>
        <w:t xml:space="preserve">میر محمّد رضا بن میرزا ابوالقاسم مدرس بن میر محمّد اسماعیل خاتون‌آبادی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امام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نزد پدر بزرگوار خود جمعی از علماء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به عنوان یکی از شهود موقوفات میرزا محمّد حسین خان صدر اصفهانی، در وقف‌نامه آمده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475470_3224264995"/>
      <w:bookmarkStart w:id="292" w:name="_Toc118"/>
      <w:bookmarkEnd w:id="291"/>
      <w:r>
        <w:rPr>
          <w:rtl w:val="true"/>
        </w:rPr>
        <w:t>رضا بدرالسّماء</w:t>
      </w:r>
      <w:r>
        <w:rPr>
          <w:rtl w:val="true"/>
        </w:rPr>
        <w:t>*</w:t>
      </w:r>
      <w:bookmarkEnd w:id="292"/>
    </w:p>
    <w:p>
      <w:pPr>
        <w:pStyle w:val="BookText"/>
        <w:rPr/>
      </w:pPr>
      <w:r>
        <w:rPr>
          <w:rFonts w:ascii="IRNazanin" w:hAnsi="IRNazanin" w:eastAsia="IRNazanin"/>
          <w:color w:val="111111"/>
          <w:sz w:val="28"/>
          <w:sz w:val="28"/>
          <w:szCs w:val="28"/>
          <w:rtl w:val="true"/>
          <w:lang w:bidi="fa-IR"/>
        </w:rPr>
        <w:t>رضا بدرالسّماء فرزند ابوالقاسم بن عبدالحمید، از نقاشان هنرمند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در محلّه جوباره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این شهر طی کرد در نوجوانی نزد برادرش عنایت‌اللّه به میناکاری مشغول شد ولی پس از انجام خدمت سربازی، از میناکاری کناره گرفته و به نقاشی پرداخت و نزد احمد بیضاوی و علی مانی به فراگیری نقاشی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آشنایی با استاد جواد رستم شیرازی، نقاشی را با جدیّت دنبال کرد و از آن استاد بزرگ تعلیم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آبرنگ از تجربیات استاد یرواند نهاپطیان بهره‌مند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اگرچه در نقاشی با آبرنگ، گواش و پاستل مهارت دارد امّا علاقه و دلبستگی</w:t>
      </w:r>
      <w:bookmarkStart w:id="293" w:name="pg12849_110537"/>
    </w:p>
    <w:p>
      <w:pPr>
        <w:pStyle w:val="BookText"/>
        <w:rPr/>
      </w:pPr>
      <w:bookmarkEnd w:id="293"/>
      <w:r>
        <w:rPr>
          <w:rFonts w:ascii="IRNazanin" w:hAnsi="IRNazanin" w:eastAsia="IRNazanin"/>
          <w:color w:val="111111"/>
          <w:sz w:val="28"/>
          <w:sz w:val="28"/>
          <w:szCs w:val="28"/>
          <w:rtl w:val="true"/>
          <w:lang w:bidi="fa-IR"/>
        </w:rPr>
        <w:t>خاصّی به مینیاتور ایرانی دارد و در این فن صاحب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مذهبی از جمله وقایع تاریخی زندگی چهارده معصوم مضامین تابلوهای مینیاتور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استاد بدرالسّماء تعدادی در نمایشگاه‌های خارجی و داخلی به نمایش درآمده و تعدادی در مجموعه‌های خصوصی و موزه‌ها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در کتابهایی به چاپ رسیده‌اند که از جمله می‌توان به نقاشی‌های کتاب رباعیات خیام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تابلوهای او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آتش به خانه وحی، کشتی نجات، از دامن زن مرد به معراج می‌رود، مرغ باغ ملکوت و غیره</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94" w:name="__RefHeading___Toc2475472_3224264995"/>
      <w:bookmarkStart w:id="295" w:name="_Toc119"/>
      <w:bookmarkEnd w:id="294"/>
      <w:r>
        <w:rPr>
          <w:rtl w:val="true"/>
        </w:rPr>
        <w:t>آقا محمّد رضا صهبای قمشه‌ای</w:t>
      </w:r>
      <w:bookmarkEnd w:id="295"/>
    </w:p>
    <w:p>
      <w:pPr>
        <w:pStyle w:val="BookText"/>
        <w:rPr/>
      </w:pPr>
      <w:r>
        <w:rPr>
          <w:rFonts w:ascii="IRNazanin" w:hAnsi="IRNazanin" w:eastAsia="IRNazanin"/>
          <w:color w:val="111111"/>
          <w:sz w:val="28"/>
          <w:sz w:val="28"/>
          <w:szCs w:val="28"/>
          <w:rtl w:val="true"/>
          <w:lang w:bidi="fa-IR"/>
        </w:rPr>
        <w:t xml:space="preserve">حکیم آقا محمّد رضا قمشه‌ای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ابوالقاسم، عالم ربّانی و فیلسوف الهی ادیب شاعر و حکیم فاضل از مشاهیر حکماء و مدرسین فلسفه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در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اصفهان نزد جمعی از حکماء و علماء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جعفر لنگرودی، سیّد رضی لاریجانی، میرزا حسن نوری به تحصیل پرداخته و سپس به تدریس مشغول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واقعه قحطی و گرانی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بسیاری از املاک خود را فروخته و سرمایه خود را صرف کرد و نیازمندان را از گرسنگی و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شکایت از صاحبان قدرت که املاک او را تصرّف‌کرده بودند به تهران رفته و به تقاضای طلّاب و فضلای آنجا در مدرسه صدر واقع در جلوخان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 تدریس او به تهران، شاگردان</w:t>
      </w:r>
    </w:p>
    <w:p>
      <w:pPr>
        <w:pStyle w:val="BookText"/>
        <w:rPr/>
      </w:pPr>
      <w:r>
        <w:rPr>
          <w:rFonts w:ascii="IRNazanin" w:hAnsi="IRNazanin" w:eastAsia="IRNazanin"/>
          <w:color w:val="111111"/>
          <w:sz w:val="28"/>
          <w:sz w:val="28"/>
          <w:szCs w:val="28"/>
          <w:rtl w:val="true"/>
          <w:lang w:bidi="fa-IR"/>
        </w:rPr>
        <w:t>دروس فلسفی میرزا ابوالحسن جلوه، جذب درس آقا محمّد رضا شدند و معروف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از جلوه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تدریس فنون فلسفی اشراقی و صدرایی تسلّط و مهارت زیادی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با بیانی گرم و پرشور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آنکه فردی متمکن و صاحب ملک و سرمایه بود امّا زندگی زاهدانه و همراه با قناعت خود را ترک ننمود و به لباس روستایی خود قناعت کرده و عمر را به عبادت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روزه می‌گرفت و در خوراک و خواب به اندکی بسنده می‌کرد او در مراعات آداب و سنن شرع و ادای واجبات و مستحبات و ترک مکروهات و مواظبت بر نوامیس دین چنان محکم و استوار بود که گویی سلمان عصر و ابوذر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صهبا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غرّه صفر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و یا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او مصادف با وفات مجتهد بزرگ تهران ملّا علی کنی بود و همگان در مراسم تشییع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پیکر حکیم قمشه‌ای در میان جمع اندکی از علماء و شاگردانش تشییع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مزار سر قبر آن در تهران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 وفات او را میرزا اسماعیل دبیر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فوت ورا چو می‌جستم شد سروش مرا چنین ناقل</w:t>
      </w:r>
    </w:p>
    <w:p>
      <w:pPr>
        <w:pStyle w:val="BookText"/>
        <w:rPr/>
      </w:pPr>
      <w:r>
        <w:rPr>
          <w:rFonts w:ascii="IRNazanin" w:hAnsi="IRNazanin" w:eastAsia="IRNazanin"/>
          <w:color w:val="111111"/>
          <w:sz w:val="28"/>
          <w:sz w:val="28"/>
          <w:szCs w:val="28"/>
          <w:rtl w:val="true"/>
          <w:lang w:bidi="fa-IR"/>
        </w:rPr>
        <w:t>که دبیرا بگو بتاریخش پاک آمد رضا بحق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رساله‌های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مدوّن موجود نزد میرزا محمود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تمهید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قسمتی از آن به ضمیمه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وحدة الوجود بل الموجود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حدیث زندیق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الفرق بین اسماء الذّات و الصفات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w:t>
      </w:r>
      <w:bookmarkStart w:id="296" w:name="pg12849_110539"/>
    </w:p>
    <w:p>
      <w:pPr>
        <w:pStyle w:val="BookText"/>
        <w:rPr/>
      </w:pPr>
      <w:bookmarkEnd w:id="296"/>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غیرمدون که در حاشیه برخی کتابها موجود است و استاد منوچهر صدوقی صهبا آنچه را به دست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ثانی تاریخ حکماء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تحقیق الاسفار الاربعه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مفتاح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شواهد الرّبوبیّه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تحقیق معنای جوهر و عرض در لسان اهل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الرّد علی الاعتراض علی دلیل امتناع انتزاع مفهوم واحد من الحقائق المختلفه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فرازی از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مِن بَهائک بِاَبهاهُ و کُلُّ بَهائِکَ 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ز خون ماست به اندازه نوش کن این جام باده نیست که لبریز می‌کنی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475474_3224264995"/>
      <w:bookmarkStart w:id="298" w:name="_Toc120"/>
      <w:bookmarkEnd w:id="297"/>
      <w:r>
        <w:rPr>
          <w:rtl w:val="true"/>
        </w:rPr>
        <w:t>محمّد رضا گلپایگانی</w:t>
      </w:r>
      <w:bookmarkEnd w:id="298"/>
    </w:p>
    <w:p>
      <w:pPr>
        <w:pStyle w:val="BookText"/>
        <w:rPr/>
      </w:pPr>
      <w:r>
        <w:rPr>
          <w:rFonts w:ascii="IRNazanin" w:hAnsi="IRNazanin" w:eastAsia="IRNazanin"/>
          <w:color w:val="111111"/>
          <w:sz w:val="28"/>
          <w:sz w:val="28"/>
          <w:szCs w:val="28"/>
          <w:rtl w:val="true"/>
          <w:lang w:bidi="fa-IR"/>
        </w:rPr>
        <w:t>محمّد رضا بن ابی‌القاسم گلپایگانی اصفهانی، از خطاطین نسخ‌نویس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المرضیة فی شرح الالفیه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اوّل جمادی‌الاولی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که در کتابخانه دانشکده حقوق طهران موجود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99" w:name="__RefHeading___Toc2475476_3224264995"/>
      <w:bookmarkStart w:id="300" w:name="_Toc121"/>
      <w:bookmarkEnd w:id="299"/>
      <w:r>
        <w:rPr>
          <w:rtl w:val="true"/>
        </w:rPr>
        <w:t>ملّا رضا خوانساری</w:t>
      </w:r>
      <w:bookmarkEnd w:id="3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رضا خوانساری فرزند ملّا احمد، واعظ صالح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w:t>
      </w:r>
      <w:bookmarkStart w:id="301" w:name="pg12849_110540"/>
    </w:p>
    <w:p>
      <w:pPr>
        <w:pStyle w:val="BookText"/>
        <w:rPr/>
      </w:pPr>
      <w:bookmarkEnd w:id="301"/>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به سن قریب به یکصد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جلو قبر آقا سیّد رضوی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تکیه سادات رضوی در تخت فولاد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02" w:name="__RefHeading___Toc2475478_3224264995"/>
      <w:bookmarkStart w:id="303" w:name="_Toc122"/>
      <w:bookmarkEnd w:id="302"/>
      <w:r>
        <w:rPr>
          <w:rtl w:val="true"/>
        </w:rPr>
        <w:t>میرزا رضا ملّاباشی</w:t>
      </w:r>
      <w:bookmarkEnd w:id="303"/>
    </w:p>
    <w:p>
      <w:pPr>
        <w:pStyle w:val="BookText"/>
        <w:rPr/>
      </w:pPr>
      <w:r>
        <w:rPr>
          <w:rFonts w:ascii="IRNazanin" w:hAnsi="IRNazanin" w:eastAsia="IRNazanin"/>
          <w:color w:val="111111"/>
          <w:sz w:val="28"/>
          <w:sz w:val="28"/>
          <w:szCs w:val="28"/>
          <w:rtl w:val="true"/>
          <w:lang w:bidi="fa-IR"/>
        </w:rPr>
        <w:t xml:space="preserve">حاج میرزا رضا ملّاباشی فرزند حاج میرزا احمد ملّاباشی بن میرزا محمّد حسن منجّم بن میرزا محمّد علی منجّم بن میرزا عبداللّه حسینی تفرشی،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نزد آقا میرزا ابوالمعالی کلباسی و حاج میرزا بدیع موسوی درب امامی و جمعی دیگر از علمای اصفهان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افتخار دامادی شیخ محمّد تقّی آقانجفی نائل شده و زهرا خانم دختر او را به زوجیّت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خیّر و نیکوکار و صاحب موقوفاتی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همراه شیخ‌الاسلام و رکن الملک، از اعضای عدالت‌خانه در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اصفهان وفات یافته و در مقبره آقانجفی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اعتاب مقدّسه ائمه عراق علیهم‌السلام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نجف اشرف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ملّاباشی قسمتی از املاک خود را در لنجان وقف کرده و مصرف آن را کمک به ارحام فقیر خود قرار داده است رحمه‌الله </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04" w:name="__RefHeading___Toc2475480_3224264995"/>
      <w:bookmarkStart w:id="305" w:name="_Toc123"/>
      <w:bookmarkEnd w:id="304"/>
      <w:r>
        <w:rPr>
          <w:rtl w:val="true"/>
        </w:rPr>
        <w:t>شیخ محمّد رضا باقری محمودآبادی</w:t>
      </w:r>
      <w:bookmarkEnd w:id="3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محمّد رضا باقری بن حاج احمد محمودآبادی، عالم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مدفون در پای بقعه مقدّس در تخت</w:t>
      </w:r>
      <w:bookmarkStart w:id="306" w:name="pg12849_110541"/>
    </w:p>
    <w:p>
      <w:pPr>
        <w:pStyle w:val="BookText"/>
        <w:rPr/>
      </w:pPr>
      <w:bookmarkEnd w:id="306"/>
      <w:r>
        <w:rPr>
          <w:rFonts w:ascii="IRNazanin" w:hAnsi="IRNazanin" w:eastAsia="IRNazanin"/>
          <w:color w:val="111111"/>
          <w:sz w:val="28"/>
          <w:sz w:val="28"/>
          <w:szCs w:val="28"/>
          <w:rtl w:val="true"/>
          <w:lang w:bidi="fa-IR"/>
        </w:rPr>
        <w:t>فولاد اصفهان</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07" w:name="__RefHeading___Toc2475482_3224264995"/>
      <w:bookmarkStart w:id="308" w:name="_Toc124"/>
      <w:bookmarkEnd w:id="307"/>
      <w:r>
        <w:rPr>
          <w:rtl w:val="true"/>
        </w:rPr>
        <w:t>شیخ رضا حُجَجی نجف‌آبادی</w:t>
      </w:r>
      <w:r>
        <w:rPr>
          <w:rtl w:val="true"/>
        </w:rPr>
        <w:t>*</w:t>
      </w:r>
      <w:bookmarkEnd w:id="308"/>
    </w:p>
    <w:p>
      <w:pPr>
        <w:pStyle w:val="BookText"/>
        <w:rPr/>
      </w:pPr>
      <w:r>
        <w:rPr>
          <w:rFonts w:ascii="IRNazanin" w:hAnsi="IRNazanin" w:eastAsia="IRNazanin"/>
          <w:color w:val="111111"/>
          <w:sz w:val="28"/>
          <w:sz w:val="28"/>
          <w:szCs w:val="28"/>
          <w:rtl w:val="true"/>
          <w:lang w:bidi="fa-IR"/>
        </w:rPr>
        <w:t xml:space="preserve">شیخ رضا بن شیخ احمد حُجَجی نجف‌آبادی، عالم فاضل معاصر،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نجف‌آباد متولّد شده و پس از تحصیل مقدمات، در قم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امام خمینی، سلطانی، منتظری و علّامه طباطبایی به تحصیل علوم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آبادان رفت و پس از آن به نجف‌آباد بازگشته و به اقامه نماز جماعت در مسجد سه‌راه بازار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اجتماعی ارزنده‌ای در زادگاه خود انجام داده که تأسیس بیمارستان الزهراء و تأسیس کتابخانه‌ای بزرگ با حدود هفتاد هزار جلد کتاب در نجف‌آباد از آن جمله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09" w:name="__RefHeading___Toc2475484_3224264995"/>
      <w:bookmarkStart w:id="310" w:name="_Toc125"/>
      <w:bookmarkEnd w:id="309"/>
      <w:r>
        <w:rPr>
          <w:rtl w:val="true"/>
        </w:rPr>
        <w:t>محمّد رضا خوراسکانی</w:t>
      </w:r>
      <w:r>
        <w:rPr>
          <w:rtl w:val="true"/>
        </w:rPr>
        <w:t>*</w:t>
      </w:r>
      <w:bookmarkEnd w:id="310"/>
    </w:p>
    <w:p>
      <w:pPr>
        <w:pStyle w:val="BookText"/>
        <w:rPr/>
      </w:pPr>
      <w:r>
        <w:rPr>
          <w:rFonts w:ascii="IRNazanin" w:hAnsi="IRNazanin" w:eastAsia="IRNazanin"/>
          <w:color w:val="111111"/>
          <w:sz w:val="28"/>
          <w:sz w:val="28"/>
          <w:szCs w:val="28"/>
          <w:rtl w:val="true"/>
          <w:lang w:bidi="fa-IR"/>
        </w:rPr>
        <w:t>محمّد رضا بن اسکندر خوراسکانی، از جمله خوشنویسان قرن سیزدهم هجری که دارای خط بسیار زیبایی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مساجد خوراسکان نیم جزء قرآن از پنجاه و نیم جزء دیگر قرآن رؤیت شد که به خط نسخ متمایل به ثلث به خط جلی و بسیار زیبا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کتابت شده بود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11" w:name="__RefHeading___Toc2475486_3224264995"/>
      <w:bookmarkStart w:id="312" w:name="_Toc126"/>
      <w:bookmarkEnd w:id="311"/>
      <w:r>
        <w:rPr>
          <w:rtl w:val="true"/>
        </w:rPr>
        <w:t>میرزا رضاخان بنان‌الملک</w:t>
      </w:r>
      <w:r>
        <w:rPr>
          <w:rtl w:val="true"/>
        </w:rPr>
        <w:t>*</w:t>
      </w:r>
      <w:bookmarkEnd w:id="31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رضاخان بنان‌الملک فرزند حاجی محمّد اسماعیل تاجر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کارگزاران و رجال عصر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مدّتی طب خواند و به میرزا رضاخان حکیم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پیشکار و منشی</w:t>
      </w:r>
      <w:bookmarkStart w:id="313" w:name="pg12849_110542"/>
    </w:p>
    <w:p>
      <w:pPr>
        <w:pStyle w:val="BookText"/>
        <w:rPr/>
      </w:pPr>
      <w:bookmarkEnd w:id="313"/>
      <w:r>
        <w:rPr>
          <w:rFonts w:ascii="IRNazanin" w:hAnsi="IRNazanin" w:eastAsia="IRNazanin"/>
          <w:color w:val="111111"/>
          <w:sz w:val="28"/>
          <w:sz w:val="28"/>
          <w:szCs w:val="28"/>
          <w:rtl w:val="true"/>
          <w:lang w:bidi="fa-IR"/>
        </w:rPr>
        <w:t xml:space="preserve">و عکاس به خدمت ظل‌السّلطان حاکم اصفهان درآمده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در تبهکاری‌های ظل‌السّلطان در تخریب آثار صفویه از جمله عمارت نمکدان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زیادی به هم زده بود و از ترس ظل‌السّلطان، به بهانه زیارت عتبات عالیات، از ایران خارج شده و به عراق و سپس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لندن رفته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جزو وزرای دارالشّورای کبرای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به سمت قنسولگری مصر منصوب شد و دو سال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به اصفهان آمد و در رجب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ظاهرا به امر ظل‌السّلطان مسموم شده و جان سپرد و در ضلع غربی تکیه صاحب روضات در تخت فولاد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فوت او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بگرفت دامن ده و چار بجنان آمده مقام رضا</w:t>
      </w:r>
      <w:r>
        <w:rPr>
          <w:rStyle w:val="FootnoteAnchor"/>
          <w:rtl w:val="true"/>
        </w:rPr>
        <w:footnoteReference w:id="148"/>
      </w:r>
    </w:p>
    <w:p>
      <w:pPr>
        <w:pStyle w:val="Heading3"/>
        <w:numPr>
          <w:ilvl w:val="2"/>
          <w:numId w:val="1"/>
        </w:numPr>
        <w:rPr/>
      </w:pPr>
      <w:bookmarkStart w:id="314" w:name="__RefHeading___Toc2475488_3224264995"/>
      <w:bookmarkStart w:id="315" w:name="_Toc127"/>
      <w:bookmarkEnd w:id="314"/>
      <w:r>
        <w:rPr>
          <w:rtl w:val="true"/>
        </w:rPr>
        <w:t>محمّد رضا بن محمّد امین</w:t>
      </w:r>
      <w:bookmarkEnd w:id="315"/>
    </w:p>
    <w:p>
      <w:pPr>
        <w:pStyle w:val="BookText"/>
        <w:rPr/>
      </w:pPr>
      <w:r>
        <w:rPr>
          <w:rFonts w:ascii="IRNazanin" w:hAnsi="IRNazanin" w:eastAsia="IRNazanin"/>
          <w:color w:val="111111"/>
          <w:sz w:val="28"/>
          <w:sz w:val="28"/>
          <w:szCs w:val="28"/>
          <w:rtl w:val="true"/>
          <w:lang w:bidi="fa-IR"/>
        </w:rPr>
        <w:t xml:space="preserve">محمّد رضا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در اصفهان مجموعه‌ای فراهم آورده که به شماره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16" w:name="__RefHeading___Toc2475490_3224264995"/>
      <w:bookmarkStart w:id="317" w:name="_Toc128"/>
      <w:bookmarkEnd w:id="316"/>
      <w:r>
        <w:rPr>
          <w:rtl w:val="true"/>
        </w:rPr>
        <w:t>محمّد رضا اصفهانی</w:t>
      </w:r>
      <w:r>
        <w:rPr>
          <w:rtl w:val="true"/>
        </w:rPr>
        <w:t>*</w:t>
      </w:r>
      <w:bookmarkEnd w:id="3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بن محمّد امین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علاءالدّین محمّد گلستانه را کتابت نموده و نسخه به شماره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در تهران موجود است</w:t>
      </w:r>
      <w:r>
        <w:rPr>
          <w:rFonts w:eastAsia="IRNazanin" w:cs="IRNazanin"/>
          <w:color w:val="111111"/>
          <w:sz w:val="28"/>
          <w:szCs w:val="28"/>
          <w:rtl w:val="true"/>
          <w:lang w:bidi="fa-IR"/>
        </w:rPr>
        <w:t>.</w:t>
      </w:r>
      <w:r>
        <w:rPr>
          <w:rStyle w:val="FootnoteAnchor"/>
          <w:rtl w:val="true"/>
        </w:rPr>
        <w:footnoteReference w:id="150"/>
      </w:r>
      <w:bookmarkStart w:id="318" w:name="pg12849_110543"/>
    </w:p>
    <w:p>
      <w:pPr>
        <w:pStyle w:val="Heading3"/>
        <w:numPr>
          <w:ilvl w:val="2"/>
          <w:numId w:val="1"/>
        </w:numPr>
        <w:rPr/>
      </w:pPr>
      <w:bookmarkStart w:id="319" w:name="__RefHeading___Toc2475492_3224264995"/>
      <w:bookmarkStart w:id="320" w:name="_Toc129"/>
      <w:bookmarkEnd w:id="318"/>
      <w:bookmarkEnd w:id="319"/>
      <w:r>
        <w:rPr>
          <w:rtl w:val="true"/>
        </w:rPr>
        <w:t>محمّد رضا کاظمی</w:t>
      </w:r>
      <w:r>
        <w:rPr>
          <w:rtl w:val="true"/>
        </w:rPr>
        <w:t>*</w:t>
      </w:r>
      <w:bookmarkEnd w:id="320"/>
    </w:p>
    <w:p>
      <w:pPr>
        <w:pStyle w:val="BookText"/>
        <w:rPr/>
      </w:pPr>
      <w:r>
        <w:rPr>
          <w:rFonts w:ascii="IRNazanin" w:hAnsi="IRNazanin" w:eastAsia="IRNazanin"/>
          <w:color w:val="111111"/>
          <w:sz w:val="28"/>
          <w:sz w:val="28"/>
          <w:szCs w:val="28"/>
          <w:rtl w:val="true"/>
          <w:lang w:bidi="fa-IR"/>
        </w:rPr>
        <w:t>محمّد رضا بن ایوب کاظمی، از فضلای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را در اصفهان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عنوان از شاگردان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خاندان ایوب معروف بوده‌اند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21" w:name="__RefHeading___Toc2475494_3224264995"/>
      <w:bookmarkStart w:id="322" w:name="_Toc130"/>
      <w:bookmarkEnd w:id="321"/>
      <w:r>
        <w:rPr>
          <w:rtl w:val="true"/>
        </w:rPr>
        <w:t>حاج سیّد محمّد رضا شفتی</w:t>
      </w:r>
      <w:bookmarkEnd w:id="322"/>
    </w:p>
    <w:p>
      <w:pPr>
        <w:pStyle w:val="BookText"/>
        <w:rPr/>
      </w:pPr>
      <w:r>
        <w:rPr>
          <w:rFonts w:ascii="IRNazanin" w:hAnsi="IRNazanin" w:eastAsia="IRNazanin"/>
          <w:color w:val="111111"/>
          <w:sz w:val="28"/>
          <w:sz w:val="28"/>
          <w:szCs w:val="28"/>
          <w:rtl w:val="true"/>
          <w:lang w:bidi="fa-IR"/>
        </w:rPr>
        <w:t xml:space="preserve">حاج سیّد محمّد رضا شفتی بن حاج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بن حاج سیّد اسداللّه بن حاج سیّد محمّد باقر حجة‌الاسلام شفتی بیدآبادی عالم فاضل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اصفهان متولّد گردیده و در این شهر نزد عدّه‌ای از فضلاء همچون آخوند ملّا تقی دهقی و حاج آخوند زفره‌ای و آقا شیخ علی مدرس یزدی و آقا سیّد میرزا اردستانی مقدمات و سطح را فرا گرفته، سپس جهت تکمیل تحصیلات به نجف اشرف مهاجرت نمود و پس از آنکه برادر بزرگ ایشان مرحوم علم الهدی به عللی ترک جماعت در مسجد سیّد را نمود، ایشان را از نجف دعوت به اصفهان کردند و قبل 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مراجعت نموده و تا هنگام وفات در مسجد سیّد به اقامه جماعت پرداخته و پس از فوت مرحوم ملاذالاسلام امر تولیّت موقوفات مسجد مُفَوّض به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بهترین صورت به وظیفه شرعی خود با تمام مشکلات و موانعی که اداره اوقاف زمان برای ایشان ایجاد می‌کرد، انجام وظیفه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ایشان پس از مراجعت از اعتاب مقدّسه در اصفهان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مدرس، آقا شیخ محمّد رضا نجفی مسجد شاهی، مرحوم حاج میر سیّد علی مجتهد</w:t>
      </w:r>
      <w:bookmarkStart w:id="323" w:name="pg12849_110544"/>
    </w:p>
    <w:p>
      <w:pPr>
        <w:pStyle w:val="BookText"/>
        <w:rPr/>
      </w:pPr>
      <w:bookmarkEnd w:id="323"/>
      <w:r>
        <w:rPr>
          <w:rFonts w:ascii="IRNazanin" w:hAnsi="IRNazanin" w:eastAsia="IRNazanin"/>
          <w:color w:val="111111"/>
          <w:sz w:val="28"/>
          <w:sz w:val="28"/>
          <w:szCs w:val="28"/>
          <w:rtl w:val="true"/>
          <w:lang w:bidi="fa-IR"/>
        </w:rPr>
        <w:t>نجف‌آبادی و به‌خصوص مرحوم آقا سیّد مهدی درچه‌ای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خلیق بود و در سالهایی که مرحوم حاج میر سیّد علی بهبهانی مدت شش ماه به اصفهان تشریف می‌آوردند از ایشان دعوت می‌نمود که شب‌ها جهت اقامه جماعت به مسجد سیّد تشریف‌فرما شوند و این ایثار و گذشت سبب محبوبیت بیشتر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نیمه شب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پس از یک عمل جراحی در بیمارستان وفات یافته، جنازه با کمال احترام و تشییع شایسته به مسجد سیّد منتقل و در بقعه مرحوم سیّد حجة‌الاسلام مدفون گردید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24" w:name="__RefHeading___Toc2475496_3224264995"/>
      <w:bookmarkStart w:id="325" w:name="_Toc131"/>
      <w:bookmarkEnd w:id="324"/>
      <w:r>
        <w:rPr>
          <w:rtl w:val="true"/>
        </w:rPr>
        <w:t>آقا محمّد رضا حضورعلی اصفهانی</w:t>
      </w:r>
      <w:bookmarkEnd w:id="325"/>
    </w:p>
    <w:p>
      <w:pPr>
        <w:pStyle w:val="BookText"/>
        <w:rPr/>
      </w:pPr>
      <w:r>
        <w:rPr>
          <w:rFonts w:ascii="IRNazanin" w:hAnsi="IRNazanin" w:eastAsia="IRNazanin"/>
          <w:color w:val="111111"/>
          <w:sz w:val="28"/>
          <w:sz w:val="28"/>
          <w:szCs w:val="28"/>
          <w:rtl w:val="true"/>
          <w:lang w:bidi="fa-IR"/>
        </w:rPr>
        <w:t xml:space="preserve">آقا محمّد رضا اصفهانی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محمّد باقر، شاعر و عارف ادیب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عرفاء و شعرای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در یزد متولّد شده و در طفولیّت همراه پدر در یزد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به طهران رفته و در فقه، اصول، صرف، نحو، منطق، معانی و بیان، هیأت، نجوم و حکمت به کسب علم مشغول شده و زبان فرانسه را نیز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سیر و سلوک و عبادت پرداخته و از سوی مشایخ صوفیه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دولت قاجاریه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مشارءالیه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مشهور طریقت نعمت‌الهی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داشته و گاهی شعر می‌سروده و مثنوی در باب پرسش جناب کمیل به زیاد از حصرت علی علیه‌السلام ، درباره حقیقت سروده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326" w:name="pg12849_110545"/>
    </w:p>
    <w:p>
      <w:pPr>
        <w:pStyle w:val="BookText"/>
        <w:rPr/>
      </w:pPr>
      <w:bookmarkEnd w:id="326"/>
      <w:r>
        <w:rPr>
          <w:rFonts w:ascii="IRNazanin" w:hAnsi="IRNazanin" w:eastAsia="IRNazanin"/>
          <w:color w:val="111111"/>
          <w:sz w:val="28"/>
          <w:sz w:val="28"/>
          <w:szCs w:val="28"/>
          <w:rtl w:val="true"/>
          <w:lang w:bidi="fa-IR"/>
        </w:rPr>
        <w:t>من که رند باده نوشم پارسائی چون کنم بت‌پرستی پیشه دارم خودستائی چون کنم</w:t>
      </w:r>
    </w:p>
    <w:p>
      <w:pPr>
        <w:pStyle w:val="BookText"/>
        <w:rPr/>
      </w:pPr>
      <w:r>
        <w:rPr>
          <w:rFonts w:ascii="IRNazanin" w:hAnsi="IRNazanin" w:eastAsia="IRNazanin"/>
          <w:color w:val="111111"/>
          <w:sz w:val="28"/>
          <w:sz w:val="28"/>
          <w:szCs w:val="28"/>
          <w:rtl w:val="true"/>
          <w:lang w:bidi="fa-IR"/>
        </w:rPr>
        <w:t>خادم میخانه گشتم از حرم گویم چرا در خرابات اوفتادم پارسائی چون کنم</w:t>
      </w:r>
      <w:r>
        <w:rPr>
          <w:rStyle w:val="FootnoteAnchor"/>
          <w:rtl w:val="true"/>
        </w:rPr>
        <w:footnoteReference w:id="153"/>
      </w:r>
    </w:p>
    <w:p>
      <w:pPr>
        <w:pStyle w:val="Heading3"/>
        <w:numPr>
          <w:ilvl w:val="2"/>
          <w:numId w:val="1"/>
        </w:numPr>
        <w:rPr/>
      </w:pPr>
      <w:bookmarkStart w:id="327" w:name="__RefHeading___Toc2475498_3224264995"/>
      <w:bookmarkStart w:id="328" w:name="_Toc132"/>
      <w:bookmarkEnd w:id="327"/>
      <w:r>
        <w:rPr>
          <w:rtl w:val="true"/>
        </w:rPr>
        <w:t>شیخ محمّد رضا عاملی</w:t>
      </w:r>
      <w:bookmarkEnd w:id="328"/>
    </w:p>
    <w:p>
      <w:pPr>
        <w:pStyle w:val="BookText"/>
        <w:rPr/>
      </w:pPr>
      <w:r>
        <w:rPr>
          <w:rFonts w:ascii="IRNazanin" w:hAnsi="IRNazanin" w:eastAsia="IRNazanin"/>
          <w:color w:val="111111"/>
          <w:sz w:val="28"/>
          <w:sz w:val="28"/>
          <w:szCs w:val="28"/>
          <w:rtl w:val="true"/>
          <w:lang w:bidi="fa-IR"/>
        </w:rPr>
        <w:t xml:space="preserve">شیخ محمّد رضا بن محمّد باقر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میر محمّد حسین خاتون‌آبادی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قاضی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مقابله و تصحیح نموده و استاد به خط خود، در سال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 شهادت به مقابله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خوانساری موجود بوده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29" w:name="__RefHeading___Toc2475500_3224264995"/>
      <w:bookmarkStart w:id="330" w:name="_Toc133"/>
      <w:bookmarkEnd w:id="329"/>
      <w:r>
        <w:rPr>
          <w:rtl w:val="true"/>
        </w:rPr>
        <w:t>ملّا محمّد رضا مجلسی</w:t>
      </w:r>
      <w:bookmarkEnd w:id="3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رضا بن علّامه ملّا محمّد باقر مجلسی عالم فاضل و محدّث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پدر عالیقدر خود و علمای اصفهان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حمیده خصال و عالی همت بوده و شاه سلطان حسین صفوی و امراء دولت او و علماء در احترام و تکریم او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علمایی بود که در افتتاح مدرسه چهارباغ اصفهان در 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حدیث و ادبیات خصوصا انشاء مهارتی به‌سزا داشته و شعر نیز می‌سروده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خطوط ثلث و نسخ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مقارن فتنه افغان در اصفهان وفات یافته و در بقعه علّامه مجلسی جنب مسجد جامع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bookmarkStart w:id="331" w:name="pg12849_110546"/>
    </w:p>
    <w:p>
      <w:pPr>
        <w:pStyle w:val="BookText"/>
        <w:rPr/>
      </w:pPr>
      <w:bookmarkEnd w:id="3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الحنفاء فی وصف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w:t>
      </w:r>
    </w:p>
    <w:p>
      <w:pPr>
        <w:pStyle w:val="BookText"/>
        <w:rPr/>
      </w:pPr>
      <w:r>
        <w:rPr>
          <w:rFonts w:ascii="IRNazanin" w:hAnsi="IRNazanin" w:eastAsia="IRNazanin"/>
          <w:color w:val="111111"/>
          <w:sz w:val="28"/>
          <w:sz w:val="28"/>
          <w:szCs w:val="28"/>
          <w:rtl w:val="true"/>
          <w:lang w:bidi="fa-IR"/>
        </w:rPr>
        <w:t xml:space="preserve">برخی از شاگردان پدرش، در آخر مجلّد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ربیع‌الاوّل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به او اجازه روایت داده‌اند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32" w:name="__RefHeading___Toc2475502_3224264995"/>
      <w:bookmarkStart w:id="333" w:name="_Toc134"/>
      <w:bookmarkEnd w:id="332"/>
      <w:r>
        <w:rPr>
          <w:rtl w:val="true"/>
        </w:rPr>
        <w:t>شیخ محمّد رضا جرقویه‌ای حائری</w:t>
      </w:r>
      <w:bookmarkEnd w:id="3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رضا فرقانی جرقویه‌ای اصفهانی حائری فرزند محمّد تقی، از اکابر علماء و فقهاء و مجتهدین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دستگرد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نزد ملّا محمّد ورزنه‌ای، آقا اسداللّه شریعتی کمال‌آبادی و ملّا محمّد حسن دهنویی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آمده و در درس آقا سیّد مهدی درچه‌ای، میرزا احمد مدرس اصفهانی، آخوند ملّا عبدالکریم گزی، آخوند ملّا محمّد کاشانی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را نیز از میرزا ابوالقاسم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از محضر درس حاج ملّا عبدالجواد آدینه‌ای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به نجف اشرف عزیمت کرده و مدّت کمی در درس آخوند ملّا محمّد کاظم خراسانی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آقا سیّد محمّد کاظم طباطبایی یزدی و سیّد حسین کوه‌کمری حاضر شد 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مراجعت کرده و از محضر آقا سیّد محمّد رضا نجفی اصفهانی، آقا سیّد محمّد نجف‌آبادی و آقا سیّد مهدی درچه‌ای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به حج بیت‌اللّه الحرام مُشَرَّف شده و بعد از آن به نجف بازگشت و در جلسات بحث حضرات آیات سیّد ابوالحسن اصفهانی، آقا ضیاءالدّین عراقی، میرزا علی آقا شیرازی، میرزا محمّد حسین نایینی و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bookmarkStart w:id="334" w:name="pg12849_110547"/>
    </w:p>
    <w:p>
      <w:pPr>
        <w:pStyle w:val="BookText"/>
        <w:rPr/>
      </w:pPr>
      <w:bookmarkEnd w:id="334"/>
      <w:r>
        <w:rPr>
          <w:rFonts w:ascii="IRNazanin" w:hAnsi="IRNazanin" w:eastAsia="IRNazanin"/>
          <w:color w:val="111111"/>
          <w:sz w:val="28"/>
          <w:sz w:val="28"/>
          <w:szCs w:val="28"/>
          <w:rtl w:val="true"/>
          <w:lang w:bidi="fa-IR"/>
        </w:rPr>
        <w:t xml:space="preserve">کرد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بازگشته و در قم از درس حاج عبدالکریم حائری یزدی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عتبات عالیات رفته و برای همیشه در کربلا ساکن شد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جماعت را در مسجد صافی اقامه نمود و در مدرسه هندیه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در صحن مطهر مرقد حضرت امام حسین علیه‌السلام اقامه جماعت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قائلین به وجوب عینی نماز جمعه در زمان غیبت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آن را در مسجد صافی کربلا برپا می‌داشت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او در جمادی‌الاولی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در کربلا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مقبره آل‌شیرازی واقع در صحن مطهر مرقد حضرت اباعبداللّه الحسین علیه‌السلام مدفون 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الرّیبه عن حکم صلاة الجمعه فی زمن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در ایران چاپ سنگی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الغافلین عن معرفة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در کربلا چاپ حروفی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ایضاح المقال فی اثبات وجوب الجمعة علی کُلِّ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475504_3224264995"/>
      <w:bookmarkStart w:id="336" w:name="_Toc135"/>
      <w:bookmarkEnd w:id="335"/>
      <w:r>
        <w:rPr>
          <w:rtl w:val="true"/>
        </w:rPr>
        <w:t>ملّا محمّد رضا مجلسی</w:t>
      </w:r>
      <w:bookmarkEnd w:id="336"/>
    </w:p>
    <w:p>
      <w:pPr>
        <w:pStyle w:val="BookText"/>
        <w:rPr/>
      </w:pPr>
      <w:r>
        <w:rPr>
          <w:rFonts w:ascii="IRNazanin" w:hAnsi="IRNazanin" w:eastAsia="IRNazanin"/>
          <w:color w:val="111111"/>
          <w:sz w:val="28"/>
          <w:sz w:val="28"/>
          <w:szCs w:val="28"/>
          <w:rtl w:val="true"/>
          <w:lang w:bidi="fa-IR"/>
        </w:rPr>
        <w:t xml:space="preserve">ملّا محمّد رضا بن ملّا محمّد تقی مجلسی، از علماء سلسله مجلسی بوده و پس از وفات در مقبره مابین قبر پدر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ملّا محمّد تقی، غیر از ملّا عزیزاللّه و علّامه ملّا محمّد باقر، فرزندان دیگری هم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گزی قبر او را بین مجلسی اوّل و مجلسی دوم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این قبر متعلّق به ملّا محمّد</w:t>
      </w:r>
      <w:bookmarkStart w:id="337" w:name="pg12849_110548"/>
    </w:p>
    <w:p>
      <w:pPr>
        <w:pStyle w:val="BookText"/>
        <w:rPr/>
      </w:pPr>
      <w:bookmarkEnd w:id="337"/>
      <w:r>
        <w:rPr>
          <w:rFonts w:ascii="IRNazanin" w:hAnsi="IRNazanin" w:eastAsia="IRNazanin"/>
          <w:color w:val="111111"/>
          <w:sz w:val="28"/>
          <w:sz w:val="28"/>
          <w:szCs w:val="28"/>
          <w:rtl w:val="true"/>
          <w:lang w:bidi="fa-IR"/>
        </w:rPr>
        <w:t>رضا فرزند علّامه مجلسی است و ملّا محمّد رضا برادر علّامه مجلسی در بقعه و یا حوالی آن مدفون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38" w:name="__RefHeading___Toc2475506_3224264995"/>
      <w:bookmarkStart w:id="339" w:name="_Toc136"/>
      <w:bookmarkEnd w:id="338"/>
      <w:r>
        <w:rPr>
          <w:rtl w:val="true"/>
        </w:rPr>
        <w:t>سیّد رضا طباطبائی نجف‌آبادی</w:t>
      </w:r>
      <w:r>
        <w:rPr>
          <w:rtl w:val="true"/>
        </w:rPr>
        <w:t>*</w:t>
      </w:r>
      <w:bookmarkEnd w:id="339"/>
    </w:p>
    <w:p>
      <w:pPr>
        <w:pStyle w:val="BookText"/>
        <w:rPr/>
      </w:pPr>
      <w:r>
        <w:rPr>
          <w:rFonts w:ascii="IRNazanin" w:hAnsi="IRNazanin" w:eastAsia="IRNazanin"/>
          <w:color w:val="111111"/>
          <w:sz w:val="28"/>
          <w:sz w:val="28"/>
          <w:szCs w:val="28"/>
          <w:rtl w:val="true"/>
          <w:lang w:bidi="fa-IR"/>
        </w:rPr>
        <w:t xml:space="preserve">سیّد رضا طباطبائی بن سیّد جعفر، عالم فاضل،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در نجف‌آباد متولّد شد و پس از تحصیل مقدمات نزد پدر و شیخ عباس ایزدی، سیّد محمود مدرس و سیّد محمّد باقر حسنی در نجف‌آباد، به نجف اشرف عزیمت کرده و نزد حضرات آیات سیّد اسداللّه مدنی و شیخ مجتبی لنکرانی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رفته و نزد حضرات آیات منتظری، گلپایگانی و سبحانی به تکمیل تحصیلات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40" w:name="__RefHeading___Toc2475508_3224264995"/>
      <w:bookmarkStart w:id="341" w:name="_Toc137"/>
      <w:bookmarkEnd w:id="340"/>
      <w:r>
        <w:rPr>
          <w:rtl w:val="true"/>
        </w:rPr>
        <w:t>محمّد رضا نجف‌آبادی</w:t>
      </w:r>
      <w:bookmarkEnd w:id="341"/>
    </w:p>
    <w:p>
      <w:pPr>
        <w:pStyle w:val="BookText"/>
        <w:rPr/>
      </w:pPr>
      <w:r>
        <w:rPr>
          <w:rFonts w:ascii="IRNazanin" w:hAnsi="IRNazanin" w:eastAsia="IRNazanin"/>
          <w:color w:val="111111"/>
          <w:sz w:val="28"/>
          <w:sz w:val="28"/>
          <w:szCs w:val="28"/>
          <w:rtl w:val="true"/>
          <w:lang w:bidi="fa-IR"/>
        </w:rPr>
        <w:t>محمّد رضا بن محمّد جعفر نجف‌آبادی، از نویسندگان کُتب و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اجاره تا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حجتیّه قم موجود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او 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کتابت کرده که در کتابخانه امام جمعه زنجان موجود بوده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2475510_3224264995"/>
      <w:bookmarkStart w:id="343" w:name="_Toc138"/>
      <w:bookmarkEnd w:id="342"/>
      <w:r>
        <w:rPr>
          <w:rtl w:val="true"/>
        </w:rPr>
        <w:t>سیّد محمّد رضا روضاتی</w:t>
      </w:r>
      <w:r>
        <w:rPr>
          <w:rtl w:val="true"/>
        </w:rPr>
        <w:t>*</w:t>
      </w:r>
      <w:bookmarkStart w:id="344" w:name="pg12849_110549"/>
      <w:bookmarkEnd w:id="343"/>
    </w:p>
    <w:p>
      <w:pPr>
        <w:pStyle w:val="BookText"/>
        <w:rPr/>
      </w:pPr>
      <w:bookmarkEnd w:id="344"/>
      <w:r>
        <w:rPr>
          <w:rFonts w:ascii="IRNazanin" w:hAnsi="IRNazanin" w:eastAsia="IRNazanin"/>
          <w:color w:val="111111"/>
          <w:sz w:val="28"/>
          <w:sz w:val="28"/>
          <w:szCs w:val="28"/>
          <w:rtl w:val="true"/>
          <w:lang w:bidi="fa-IR"/>
        </w:rPr>
        <w:t xml:space="preserve">حاج سیّد محمّد رضا روضاتی بن آقا سیّد جلال‌الدّین بن میرزا مسیح بن میرزا محمّد باقر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جلیل، در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در اصفهان متولّد شده و نزد علمای این شهر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اقامه جماعت و ارشاد مردم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و فضل در زبان انگلیسی هم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وفاتش را شاعر توانا استاد میرزا فضل‌اللّه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سال فوتش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1401</w:t>
      </w:r>
    </w:p>
    <w:p>
      <w:pPr>
        <w:pStyle w:val="Heading3"/>
        <w:numPr>
          <w:ilvl w:val="2"/>
          <w:numId w:val="1"/>
        </w:numPr>
        <w:rPr/>
      </w:pPr>
      <w:bookmarkStart w:id="345" w:name="__RefHeading___Toc2475512_3224264995"/>
      <w:bookmarkStart w:id="346" w:name="_Toc139"/>
      <w:bookmarkEnd w:id="345"/>
      <w:r>
        <w:rPr>
          <w:rtl w:val="true"/>
        </w:rPr>
        <w:t>سیّد محمّد رضا بهشتی‌نژاد</w:t>
      </w:r>
      <w:bookmarkEnd w:id="346"/>
    </w:p>
    <w:p>
      <w:pPr>
        <w:pStyle w:val="BookText"/>
        <w:rPr/>
      </w:pPr>
      <w:r>
        <w:rPr>
          <w:rFonts w:ascii="IRNazanin" w:hAnsi="IRNazanin" w:eastAsia="IRNazanin"/>
          <w:color w:val="111111"/>
          <w:sz w:val="28"/>
          <w:sz w:val="28"/>
          <w:szCs w:val="28"/>
          <w:rtl w:val="true"/>
          <w:lang w:bidi="fa-IR"/>
        </w:rPr>
        <w:t xml:space="preserve">سیّد محمّد رضا بن آقا جلال‌الدّین بهشتی‌نژاد، از علمای معاصر اصفهان و امام مسجد قرچقه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اوّل ربیع‌الثّانی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و مدفون در تکیه سادات بهشتی جنب مصلای تخت فولاد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47" w:name="__RefHeading___Toc2475514_3224264995"/>
      <w:bookmarkStart w:id="348" w:name="_Toc140"/>
      <w:bookmarkEnd w:id="347"/>
      <w:r>
        <w:rPr>
          <w:rtl w:val="true"/>
        </w:rPr>
        <w:t>حاج سیّد محمّد رضا غروی چهارسوقی</w:t>
      </w:r>
      <w:bookmarkEnd w:id="3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رضا غروی موسوی چهارسوقی فرزند آقا جمال‌الدّین بن آقا میرزا محمّد هاشم موسوی چهارسوقی،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در اصفهان متولّد گردیده و نزد علمای این شهر تحصیل علوم کرده و پس از فوت پدر به جای ایشان در مسجد نو چهارسو شیرازی‌ها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آقا میرزا</w:t>
      </w:r>
      <w:bookmarkStart w:id="349" w:name="pg12849_110550"/>
    </w:p>
    <w:p>
      <w:pPr>
        <w:pStyle w:val="BookText"/>
        <w:rPr/>
      </w:pPr>
      <w:bookmarkEnd w:id="349"/>
      <w:r>
        <w:rPr>
          <w:rFonts w:ascii="IRNazanin" w:hAnsi="IRNazanin" w:eastAsia="IRNazanin"/>
          <w:color w:val="111111"/>
          <w:sz w:val="28"/>
          <w:sz w:val="28"/>
          <w:szCs w:val="28"/>
          <w:rtl w:val="true"/>
          <w:lang w:bidi="fa-IR"/>
        </w:rPr>
        <w:t>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نموده و تا آخرین سالهای 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در اصفهان وفات یافته، در پشت تکیه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حاج آقا جمال‌الدّین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50" w:name="__RefHeading___Toc2475516_3224264995"/>
      <w:bookmarkStart w:id="351" w:name="_Toc141"/>
      <w:bookmarkEnd w:id="350"/>
      <w:r>
        <w:rPr>
          <w:rtl w:val="true"/>
        </w:rPr>
        <w:t>آقا سیّد محمّد رضا خراسانی</w:t>
      </w:r>
      <w:bookmarkEnd w:id="351"/>
    </w:p>
    <w:p>
      <w:pPr>
        <w:pStyle w:val="BookText"/>
        <w:rPr/>
      </w:pPr>
      <w:r>
        <w:rPr>
          <w:rFonts w:ascii="IRNazanin" w:hAnsi="IRNazanin" w:eastAsia="IRNazanin"/>
          <w:color w:val="111111"/>
          <w:sz w:val="28"/>
          <w:sz w:val="28"/>
          <w:szCs w:val="28"/>
          <w:rtl w:val="true"/>
          <w:lang w:bidi="fa-IR"/>
        </w:rPr>
        <w:t xml:space="preserve">آقا سیّد محمّد رضا خراسانی بن حاج سیّد محمّد جواد جارچی بن سیّد محمّد رضا بن حاج سیّد یوسف خراسانی، عالم جلیل، فقیه محقّق مدقّق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درا صفهان متولّد گردیده و در خدمت جمعی از علماء عالیقدر اصفهان همچون حاج سیّد محمّد جواد جارچی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مرتضی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نجفی، آقا سیّد ابوالقاسم دهکردی، حاج میر محمّد صادق خاتون‌آبادی، شیخ علی مدرس یزدی، آخوند ملّا عبدالکریم گزی، آقا سیّد محمّد باقر درچه‌ای،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مدرس و آخوند ملّا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پرداخته و به اجتهاد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مساجد اصفهان از جمله مسجد اقصی و مسجد حاج رضا و مسجد جارچی اقامه جماعت می‌نمود و در مدرسه صدر و مدرسه چهارباغ فقه و اصول را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نیکوکار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ریاست و اداره حوزه علمیه اصفهان و رسیدگی به مدارس و طلاب برعهده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خدمات ایشان تعمیر مدرسه عربان و مدرسه صدر و تأسیس کتابخانه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صدر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خراسانی در زهد و قناعت و صلاح و پرهیزکاری و رعایت نظم و انضباط در تدریس و امور زندگی نمونه‌ای مثال‌زدنی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شب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یافته و در کنار قبر عالم بزرگ شیعه</w:t>
      </w:r>
      <w:bookmarkStart w:id="352" w:name="pg12849_110551"/>
    </w:p>
    <w:p>
      <w:pPr>
        <w:pStyle w:val="BookText"/>
        <w:rPr/>
      </w:pPr>
      <w:bookmarkEnd w:id="352"/>
      <w:r>
        <w:rPr>
          <w:rFonts w:ascii="IRNazanin" w:hAnsi="IRNazanin" w:eastAsia="IRNazanin"/>
          <w:color w:val="111111"/>
          <w:sz w:val="28"/>
          <w:sz w:val="28"/>
          <w:szCs w:val="28"/>
          <w:rtl w:val="true"/>
          <w:lang w:bidi="fa-IR"/>
        </w:rPr>
        <w:t xml:space="preserve">بهاءالدّین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و اصول برخی از اساتید خود به رشته تحریر درآمده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53" w:name="__RefHeading___Toc2475518_3224264995"/>
      <w:bookmarkStart w:id="354" w:name="_Toc142"/>
      <w:bookmarkEnd w:id="353"/>
      <w:r>
        <w:rPr>
          <w:rtl w:val="true"/>
        </w:rPr>
        <w:t>میرزا محمّد رضا اژه‌ای</w:t>
      </w:r>
      <w:bookmarkEnd w:id="354"/>
    </w:p>
    <w:p>
      <w:pPr>
        <w:pStyle w:val="BookText"/>
        <w:rPr/>
      </w:pPr>
      <w:r>
        <w:rPr>
          <w:rFonts w:ascii="IRNazanin" w:hAnsi="IRNazanin" w:eastAsia="IRNazanin"/>
          <w:color w:val="111111"/>
          <w:sz w:val="28"/>
          <w:sz w:val="28"/>
          <w:szCs w:val="28"/>
          <w:rtl w:val="true"/>
          <w:lang w:bidi="fa-IR"/>
        </w:rPr>
        <w:t xml:space="preserve">میرزا محمّد رضا بن حاج میرزا حبیب‌اللّه اژه‌ای،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ماه رمضان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مدفون در تخت فولاد اصفهان، نزدیک مزار ملّا علی اکبر اژه‌ای</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55" w:name="__RefHeading___Toc2475520_3224264995"/>
      <w:bookmarkStart w:id="356" w:name="_Toc143"/>
      <w:bookmarkEnd w:id="355"/>
      <w:r>
        <w:rPr>
          <w:rtl w:val="true"/>
        </w:rPr>
        <w:t>میرزا رضاخان نائینی</w:t>
      </w:r>
      <w:r>
        <w:rPr>
          <w:rtl w:val="true"/>
        </w:rPr>
        <w:t>*</w:t>
      </w:r>
      <w:bookmarkEnd w:id="356"/>
    </w:p>
    <w:p>
      <w:pPr>
        <w:pStyle w:val="BookText"/>
        <w:rPr/>
      </w:pPr>
      <w:r>
        <w:rPr>
          <w:rFonts w:ascii="IRNazanin" w:hAnsi="IRNazanin" w:eastAsia="IRNazanin"/>
          <w:color w:val="111111"/>
          <w:sz w:val="28"/>
          <w:sz w:val="28"/>
          <w:szCs w:val="28"/>
          <w:rtl w:val="true"/>
          <w:lang w:bidi="fa-IR"/>
        </w:rPr>
        <w:t xml:space="preserve">میرزا رضاخان نائینی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حسن خان مستوفی بن حاجی میرزا حسین خان بن میرزا سیّد محمّد خان بن میرزا معصوم‌خان طباطبائی نائینی، شاعر، ادیب، سیاستمدار و روزنامه‌نگار عصر مشروطیت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بین بروجرد و اصفهان متولّد شده و در اصفهان به تحصیل پرداخت و در تهران در مدرسه آمریکایی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آزادیخواهان و طرفداران مشروطیت بود و به‌عنوان عضو انجمن ولایتی اصفهان برگزیده شد و در جلسات و مباحث انجمن شرکت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تهران رفت 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محمّد علی شاه به سلطنت رسید و مجلس را به توپ بست و بساط مشروطیت را برچید، دفتر روزنامه او مورد حمله قرار گرفت و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رضاخان پس از شکست در فعالیت</w:t>
      </w:r>
      <w:bookmarkStart w:id="357" w:name="pg12849_110552"/>
    </w:p>
    <w:p>
      <w:pPr>
        <w:pStyle w:val="BookText"/>
        <w:rPr/>
      </w:pPr>
      <w:bookmarkEnd w:id="357"/>
      <w:r>
        <w:rPr>
          <w:rFonts w:ascii="IRNazanin" w:hAnsi="IRNazanin" w:eastAsia="IRNazanin"/>
          <w:color w:val="111111"/>
          <w:sz w:val="28"/>
          <w:sz w:val="28"/>
          <w:szCs w:val="28"/>
          <w:rtl w:val="true"/>
          <w:lang w:bidi="fa-IR"/>
        </w:rPr>
        <w:t>مطبوعاتی، وارد کارهای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معاون وزارت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دادگستری تهران مدّتی دادستان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کار کناره گرفته و اوقات را به مطالعه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طبعی روان و قدرت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کتابخانه‌ای ارزشمند با هزاران نسخه نفیس داشت که در آن زمان پس از کتابخانه مرحوم حاج حسین آقای ملک، دومین کتابخانه بزرگ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به وسیله دختر مرحوم نائینی وقف کتابخانه آستان قدس رضوی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مقالاتی در مطبوعات نوشته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مُتنَبّی شاعر بزرگ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وفات یافته و در جوار حرم مطهر امام رضا علیه‌السلام در مشهد مقدس مدفون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مادّه تاریخ فوتش را عبرت نائینی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عقل سال و فاتش سؤال کرد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افسوس از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p>
    <w:p>
      <w:pPr>
        <w:pStyle w:val="Heading3"/>
        <w:numPr>
          <w:ilvl w:val="2"/>
          <w:numId w:val="1"/>
        </w:numPr>
        <w:rPr/>
      </w:pPr>
      <w:bookmarkStart w:id="358" w:name="__RefHeading___Toc2475522_3224264995"/>
      <w:bookmarkStart w:id="359" w:name="_Toc144"/>
      <w:bookmarkEnd w:id="358"/>
      <w:r>
        <w:rPr>
          <w:rtl w:val="true"/>
        </w:rPr>
        <w:t>آقا سیّد محمّد رضا سادات</w:t>
      </w:r>
      <w:bookmarkEnd w:id="359"/>
    </w:p>
    <w:p>
      <w:pPr>
        <w:pStyle w:val="BookText"/>
        <w:rPr/>
      </w:pPr>
      <w:r>
        <w:rPr>
          <w:rFonts w:ascii="IRNazanin" w:hAnsi="IRNazanin" w:eastAsia="IRNazanin"/>
          <w:color w:val="111111"/>
          <w:sz w:val="28"/>
          <w:sz w:val="28"/>
          <w:szCs w:val="28"/>
          <w:rtl w:val="true"/>
          <w:lang w:bidi="fa-IR"/>
        </w:rPr>
        <w:t>آقا سیّد محمّد رضا سادات فرزند آقا میرزا حسن بن میرزا محمّد بن میرزا محمّد باقر بن میر محمّد صالح آقا دگمه‌چین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علیقلی آقا در اصفهان بوده و در بعدازظهر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و در صحن تکیه گلزار در تخت فولاد اصفهان مدفون شد</w:t>
      </w:r>
      <w:r>
        <w:rPr>
          <w:rFonts w:eastAsia="IRNazanin" w:cs="IRNazanin"/>
          <w:color w:val="111111"/>
          <w:sz w:val="28"/>
          <w:szCs w:val="28"/>
          <w:rtl w:val="true"/>
          <w:lang w:bidi="fa-IR"/>
        </w:rPr>
        <w:t>.</w:t>
      </w:r>
      <w:r>
        <w:rPr>
          <w:rStyle w:val="FootnoteAnchor"/>
          <w:rtl w:val="true"/>
        </w:rPr>
        <w:footnoteReference w:id="169"/>
      </w:r>
      <w:bookmarkStart w:id="360" w:name="pg12849_110553"/>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 وفاتش را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انقص و اتل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الرّضا اوی فی الجنان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1-1379</w:t>
      </w:r>
    </w:p>
    <w:p>
      <w:pPr>
        <w:pStyle w:val="Heading3"/>
        <w:numPr>
          <w:ilvl w:val="2"/>
          <w:numId w:val="1"/>
        </w:numPr>
        <w:rPr/>
      </w:pPr>
      <w:bookmarkStart w:id="361" w:name="__RefHeading___Toc2475524_3224264995"/>
      <w:bookmarkStart w:id="362" w:name="_Toc145"/>
      <w:bookmarkEnd w:id="361"/>
      <w:r>
        <w:rPr>
          <w:rtl w:val="true"/>
        </w:rPr>
        <w:t>حاج سیّد محمّد رضا جزایری</w:t>
      </w:r>
      <w:bookmarkEnd w:id="362"/>
    </w:p>
    <w:p>
      <w:pPr>
        <w:pStyle w:val="BookText"/>
        <w:rPr/>
      </w:pPr>
      <w:r>
        <w:rPr>
          <w:rFonts w:ascii="IRNazanin" w:hAnsi="IRNazanin" w:eastAsia="IRNazanin"/>
          <w:color w:val="111111"/>
          <w:sz w:val="28"/>
          <w:sz w:val="28"/>
          <w:szCs w:val="28"/>
          <w:rtl w:val="true"/>
          <w:lang w:bidi="fa-IR"/>
        </w:rPr>
        <w:t xml:space="preserve">حاج سیّد محمّد رضا جزایری فرزند حاج سیّد حسن موسوی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و خطبای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محدّث بزرگوار سیّد نعمت‌اللّه جزایری شوشتری، عالم جلیل و محقق مدّقق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جزایری ساکن اصفهان در طول چهار قرن به علم و زهد و جامعیّت معروف هستنتد و در بین آنان عدّه‌ای از علماء و وعاظ و ائمه جماعات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از محترمین وعاظ اصفهان و داماد مرحوم حاج ملّا حسینعلی صدیقین عالم عابد زاهد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رضا در اصفهان متولّد و تحصیلات قدیم و جدید خود را درا ین شهر و قم و طهران انجام داده و پس از دریافت مدارک تحصیلی سالها در اداره آموزش و پرورش به عنوان دبیر ادبیات و علوم دینی در مدارس انجام وظیفه نموده و ضمنا در منبر نیز به ارشاد و هدایت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دبیر دانا و واعظی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در اصفهان وفات یافت و در قبرستان باغ رضوان مدفون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زمان تحصیل ایشان در حوزه علمیه اصفهان شیخ محمّد حسن عالم نجف‌آبادی است</w:t>
      </w:r>
      <w:r>
        <w:rPr>
          <w:rFonts w:eastAsia="IRNazanin" w:cs="IRNazanin"/>
          <w:color w:val="111111"/>
          <w:sz w:val="28"/>
          <w:szCs w:val="28"/>
          <w:rtl w:val="true"/>
          <w:lang w:bidi="fa-IR"/>
        </w:rPr>
        <w:t>.]</w:t>
      </w:r>
    </w:p>
    <w:p>
      <w:pPr>
        <w:pStyle w:val="Heading3"/>
        <w:numPr>
          <w:ilvl w:val="2"/>
          <w:numId w:val="1"/>
        </w:numPr>
        <w:rPr/>
      </w:pPr>
      <w:bookmarkStart w:id="363" w:name="__RefHeading___Toc2475526_3224264995"/>
      <w:bookmarkStart w:id="364" w:name="_Toc146"/>
      <w:bookmarkEnd w:id="363"/>
      <w:r>
        <w:rPr>
          <w:rtl w:val="true"/>
        </w:rPr>
        <w:t>رضا بی‌ریا اصفهانی</w:t>
      </w:r>
      <w:r>
        <w:rPr>
          <w:rtl w:val="true"/>
        </w:rPr>
        <w:t>*</w:t>
      </w:r>
      <w:bookmarkEnd w:id="3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رضایی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از شعرای معاصر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w:t>
      </w:r>
      <w:bookmarkStart w:id="365" w:name="pg12849_110554"/>
    </w:p>
    <w:p>
      <w:pPr>
        <w:pStyle w:val="BookText"/>
        <w:rPr/>
      </w:pPr>
      <w:bookmarkEnd w:id="365"/>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 در دبستان به کار پرداخته و چندی بعد در کارخانه زاینده‌رود به کار پرداخت و در کنار آن تحصیل را ادامه داده و مدرک ششم ابتدایی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کارخانه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مکن خوش بر صدای دلنشین زندگی چون که مضرابش گهی ذیل و گهی بم می‌زند</w:t>
      </w:r>
      <w:r>
        <w:rPr>
          <w:rStyle w:val="FootnoteAnchor"/>
          <w:rtl w:val="true"/>
        </w:rPr>
        <w:footnoteReference w:id="172"/>
      </w:r>
    </w:p>
    <w:p>
      <w:pPr>
        <w:pStyle w:val="Heading3"/>
        <w:numPr>
          <w:ilvl w:val="2"/>
          <w:numId w:val="1"/>
        </w:numPr>
        <w:rPr/>
      </w:pPr>
      <w:bookmarkStart w:id="366" w:name="__RefHeading___Toc2475528_3224264995"/>
      <w:bookmarkStart w:id="367" w:name="_Toc147"/>
      <w:bookmarkEnd w:id="366"/>
      <w:r>
        <w:rPr>
          <w:rtl w:val="true"/>
        </w:rPr>
        <w:t>آقا سیّد محمّد رضا داماد</w:t>
      </w:r>
      <w:bookmarkEnd w:id="367"/>
    </w:p>
    <w:p>
      <w:pPr>
        <w:pStyle w:val="BookText"/>
        <w:rPr/>
      </w:pPr>
      <w:r>
        <w:rPr>
          <w:rFonts w:ascii="IRNazanin" w:hAnsi="IRNazanin" w:eastAsia="IRNazanin"/>
          <w:color w:val="111111"/>
          <w:sz w:val="28"/>
          <w:sz w:val="28"/>
          <w:szCs w:val="28"/>
          <w:rtl w:val="true"/>
          <w:lang w:bidi="fa-IR"/>
        </w:rPr>
        <w:t xml:space="preserve">آقا سیّد محمّد رضا داماد بن سیّد حسن، عالم فاضل و واعظ ماهر، پدرش داماد حاج میرزا محمود کلباسی بوده و لذا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صفهان روزگار به وعظ و خطابه می‌گذرانده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وفات یافته و در بقعه میرزا ابوالحسن بروجردی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میرزا حبیب‌اللّه نیّر اصفهانی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انقصه وارّخ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الدّاماد مسکنه الجنان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18-1392</w:t>
      </w:r>
    </w:p>
    <w:p>
      <w:pPr>
        <w:pStyle w:val="Heading3"/>
        <w:numPr>
          <w:ilvl w:val="2"/>
          <w:numId w:val="1"/>
        </w:numPr>
        <w:rPr/>
      </w:pPr>
      <w:bookmarkStart w:id="368" w:name="__RefHeading___Toc2475530_3224264995"/>
      <w:bookmarkStart w:id="369" w:name="_Toc148"/>
      <w:bookmarkEnd w:id="368"/>
      <w:r>
        <w:rPr>
          <w:rtl w:val="true"/>
        </w:rPr>
        <w:t>رضا قدم‌زن اصفهانی</w:t>
      </w:r>
      <w:r>
        <w:rPr>
          <w:rtl w:val="true"/>
        </w:rPr>
        <w:t>*</w:t>
      </w:r>
      <w:bookmarkEnd w:id="3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رضا قدم‌زن فرزند حسن، از شعرای معاصر اصفهان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 اصفهان متولّد شد و پس از تحصیل در مکتب‌خانه، در کارخانه‌های وطن و ریسباف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عمر به کسب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 ولی در</w:t>
      </w:r>
      <w:bookmarkStart w:id="370" w:name="pg12849_110555"/>
    </w:p>
    <w:p>
      <w:pPr>
        <w:pStyle w:val="BookText"/>
        <w:rPr/>
      </w:pPr>
      <w:bookmarkEnd w:id="370"/>
      <w:r>
        <w:rPr>
          <w:rFonts w:ascii="IRNazanin" w:hAnsi="IRNazanin" w:eastAsia="IRNazanin"/>
          <w:color w:val="111111"/>
          <w:sz w:val="28"/>
          <w:sz w:val="28"/>
          <w:szCs w:val="28"/>
          <w:rtl w:val="true"/>
          <w:lang w:bidi="fa-IR"/>
        </w:rPr>
        <w:t>انجمن‌های ادبی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اشعار او اغلب در مدح و مرثیه چهارده معصوم علیهم‌السلام و پند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 و اشعارش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بدرود حیات گفت و در قطعه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باغ رضوان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دوستی حق ادّعا کنند باید که صبر در خور این مدعا کنند</w:t>
      </w:r>
    </w:p>
    <w:p>
      <w:pPr>
        <w:pStyle w:val="BookText"/>
        <w:rPr/>
      </w:pPr>
      <w:r>
        <w:rPr>
          <w:rFonts w:ascii="IRNazanin" w:hAnsi="IRNazanin" w:eastAsia="IRNazanin"/>
          <w:color w:val="111111"/>
          <w:sz w:val="28"/>
          <w:sz w:val="28"/>
          <w:szCs w:val="28"/>
          <w:rtl w:val="true"/>
          <w:lang w:bidi="fa-IR"/>
        </w:rPr>
        <w:t>بر گرد شمع دوست چو پروانه پر زنند تا جان خویش را به راه او فدا کنند</w:t>
      </w:r>
      <w:r>
        <w:rPr>
          <w:rStyle w:val="FootnoteAnchor"/>
          <w:rtl w:val="true"/>
        </w:rPr>
        <w:footnoteReference w:id="174"/>
      </w:r>
    </w:p>
    <w:p>
      <w:pPr>
        <w:pStyle w:val="Heading3"/>
        <w:numPr>
          <w:ilvl w:val="2"/>
          <w:numId w:val="1"/>
        </w:numPr>
        <w:rPr/>
      </w:pPr>
      <w:bookmarkStart w:id="371" w:name="__RefHeading___Toc2475532_3224264995"/>
      <w:bookmarkStart w:id="372" w:name="_Toc149"/>
      <w:bookmarkEnd w:id="371"/>
      <w:r>
        <w:rPr>
          <w:rtl w:val="true"/>
        </w:rPr>
        <w:t>رضا مینوی اصفهانی</w:t>
      </w:r>
      <w:bookmarkEnd w:id="372"/>
    </w:p>
    <w:p>
      <w:pPr>
        <w:pStyle w:val="BookText"/>
        <w:rPr/>
      </w:pPr>
      <w:r>
        <w:rPr>
          <w:rFonts w:ascii="IRNazanin" w:hAnsi="IRNazanin" w:eastAsia="IRNazanin"/>
          <w:color w:val="111111"/>
          <w:sz w:val="28"/>
          <w:sz w:val="28"/>
          <w:szCs w:val="28"/>
          <w:rtl w:val="true"/>
          <w:lang w:bidi="fa-IR"/>
        </w:rPr>
        <w:t xml:space="preserve">رضا شجاعت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اصفهان 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پس از اتمام تحصیلات ابتدایی و متوسطه، به کسب و کار پرداخته و به حسابداری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شرکت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ادبی را نزد حسین مسرور، احمد غفراللّهی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نوا کسب کرد و در فنون شعر و ادب مهارت یافت</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کمتر به انجمن‌های ادبی می‌رفت و اغلب در خلوت خود به مطالعه و سرودن شعر مشغول بود و گاه با دوستان صمیمی خود منوچهر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موسیقی‌دان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جواد ساعتچی مصاحبت و معاشرت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یافته و در تکیه آباده‌ای 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قدسی ضمن قطعه‌ای مادّه تاریخ فوتش را چنین یافته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رحلتش این‌سان رقم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 ادیب شاعر آزاده رفت آه</w:t>
      </w:r>
      <w:r>
        <w:rPr>
          <w:rFonts w:eastAsia="IRNazanin" w:cs="IRNazanin"/>
          <w:color w:val="111111"/>
          <w:sz w:val="28"/>
          <w:szCs w:val="28"/>
          <w:rtl w:val="true"/>
          <w:lang w:bidi="fa-IR"/>
        </w:rPr>
        <w:t>»</w:t>
      </w:r>
      <w:r>
        <w:rPr>
          <w:rStyle w:val="FootnoteAnchor"/>
          <w:rtl w:val="true"/>
        </w:rPr>
        <w:footnoteReference w:id="176"/>
      </w:r>
      <w:bookmarkStart w:id="373" w:name="pg12849_110556"/>
    </w:p>
    <w:p>
      <w:pPr>
        <w:pStyle w:val="BookText"/>
        <w:rPr/>
      </w:pPr>
      <w:bookmarkEnd w:id="373"/>
      <w:r>
        <w:rPr>
          <w:rFonts w:ascii="IRNazanin" w:hAnsi="IRNazanin" w:eastAsia="IRNazanin"/>
          <w:color w:val="111111"/>
          <w:sz w:val="28"/>
          <w:sz w:val="28"/>
          <w:szCs w:val="28"/>
          <w:rtl w:val="true"/>
          <w:lang w:bidi="fa-IR"/>
        </w:rPr>
        <w:t xml:space="preserve">دیوان اشعار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توسط انتشارات رنگینه در اصفهان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تأثیر نَفَس عقده‌گشا همچو مسیح بازگو داروی درد دل بیچاره کجاست</w:t>
      </w:r>
      <w:r>
        <w:rPr>
          <w:rFonts w:eastAsia="IRNazanin" w:cs="IRNazanin"/>
          <w:color w:val="111111"/>
          <w:sz w:val="28"/>
          <w:szCs w:val="28"/>
          <w:rtl w:val="true"/>
          <w:lang w:bidi="fa-IR"/>
        </w:rPr>
        <w:t>]</w:t>
      </w:r>
    </w:p>
    <w:p>
      <w:pPr>
        <w:pStyle w:val="Heading3"/>
        <w:numPr>
          <w:ilvl w:val="2"/>
          <w:numId w:val="1"/>
        </w:numPr>
        <w:rPr/>
      </w:pPr>
      <w:bookmarkStart w:id="374" w:name="__RefHeading___Toc2475534_3224264995"/>
      <w:bookmarkStart w:id="375" w:name="_Toc150"/>
      <w:bookmarkEnd w:id="374"/>
      <w:r>
        <w:rPr>
          <w:rtl w:val="true"/>
        </w:rPr>
        <w:t>آقا شیخ محمّد رضا نجفی اصفهانی</w:t>
      </w:r>
      <w:bookmarkEnd w:id="375"/>
    </w:p>
    <w:p>
      <w:pPr>
        <w:pStyle w:val="BookText"/>
        <w:rPr/>
      </w:pPr>
      <w:r>
        <w:rPr>
          <w:rFonts w:ascii="IRNazanin" w:hAnsi="IRNazanin" w:eastAsia="IRNazanin"/>
          <w:color w:val="111111"/>
          <w:sz w:val="28"/>
          <w:sz w:val="28"/>
          <w:szCs w:val="28"/>
          <w:rtl w:val="true"/>
          <w:lang w:bidi="fa-IR"/>
        </w:rPr>
        <w:t xml:space="preserve">آقا شیخ محمّد رضا بن حاج شیخ محمّد حسین بن حاج شیخ محمّد باقر نجفی مسجدشاهی بن شیخ محمّد تقی رازی ایوان کیفی نجفی اصفهانی، فقیه مجتهد، نابغه بی‌بدیل و علّامه بی‌نظیر و ادیب دانشمند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اکابر علمای اصفهان در قرن چهاردهم هجری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در نجف اشرف متولّد شد مادرش فرزند عالم عالیقدر سیّد محمّد علی آقا مجتهد فرزند سیّد صدرالدین صدر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مسافرتی به اصفهان، مجددا به عتبات عالیات رفته و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تنکابنی قزوینی، شیخ محمّد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دانشمند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فتح‌اللّه شریعت اصفهانی، آخوند ملّا محمّد کاظم خراسانی، سیّد محمّد کاظم طباطبایی یزدی، سیّد اسماعیل صدر، سیّد محمّد فشارکی، حاج میرزا حسین محدّث نوری، سیّد مرتضی کشمیری، ملّا علی نهاوندی، حاج آقا رضا همدانی، حاج ملّا حسینقلی همدانی، حاج میرزا حبیب‌اللّه ذوالفنون عراقی و سیّد جعفر حلّی کسب علم و معرفت کرده و در علوم مختلف خصوصا، فقه، اصول، ادبیات، کلام، حدیث و ریاضی مهارتی به‌سزا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استادی زبردست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تحصیل به تصفیه نفس و تهذیب و تزکیه و عبادت پرداخته و از تربیت عالم ربّانی ملّا حسینقلی همدانی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اصفهان آمده و به</w:t>
      </w:r>
    </w:p>
    <w:p>
      <w:pPr>
        <w:pStyle w:val="BookText"/>
        <w:rPr/>
      </w:pPr>
      <w:r>
        <w:rPr>
          <w:rFonts w:ascii="IRNazanin" w:hAnsi="IRNazanin" w:eastAsia="IRNazanin"/>
          <w:color w:val="111111"/>
          <w:sz w:val="28"/>
          <w:sz w:val="28"/>
          <w:szCs w:val="28"/>
          <w:rtl w:val="true"/>
          <w:lang w:bidi="fa-IR"/>
        </w:rPr>
        <w:t>تدریس و افتاء و قضاوت و ترویج دین مشغول شد و صدها تن از علماء و فضلاء از محضر تدریس و تعلیم او کسب فیض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خوش‌مشرب، حاضر جواب و نسبت به همگان متواضع بوده و در دفاع از دین و امر به معروف و نهی از منکر از هیچ اقدامی فروگذار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عمری تحصیل و تدریس و تحقیق و تألیف در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در اصفهان وفات یافته و پس از تشییع باشکوه به تخت فولاد حمل و در بقعه جدّ عالی مقدار خود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خان جابری انصاری جهت وفات ایشان قطعه‌ای سروده و مادّه تاریخ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 الجابری بأن یورّخ و کَلَّ لسانه عند البیان</w:t>
      </w:r>
    </w:p>
    <w:p>
      <w:pPr>
        <w:pStyle w:val="BookText"/>
        <w:rPr/>
      </w:pPr>
      <w:r>
        <w:rPr>
          <w:rFonts w:ascii="IRNazanin" w:hAnsi="IRNazanin" w:eastAsia="IRNazanin"/>
          <w:color w:val="111111"/>
          <w:sz w:val="28"/>
          <w:sz w:val="28"/>
          <w:szCs w:val="28"/>
          <w:rtl w:val="true"/>
          <w:lang w:bidi="fa-IR"/>
        </w:rPr>
        <w:t xml:space="preserve">اذا جاء البشیر و قال 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اوی الرضا بالجنان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 میرزا حبیب‌اللّه نَیّر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 النّیّر استیضاح فوته ففی شهر المحرم طاب مثواه</w:t>
      </w:r>
    </w:p>
    <w:p>
      <w:pPr>
        <w:pStyle w:val="BookText"/>
        <w:rPr/>
      </w:pPr>
      <w:r>
        <w:rPr>
          <w:rFonts w:ascii="IRNazanin" w:hAnsi="IRNazanin" w:eastAsia="IRNazanin"/>
          <w:color w:val="111111"/>
          <w:sz w:val="28"/>
          <w:sz w:val="28"/>
          <w:szCs w:val="28"/>
          <w:rtl w:val="true"/>
          <w:lang w:bidi="fa-IR"/>
        </w:rPr>
        <w:t xml:space="preserve">فارخ بعد نقص الست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النّجفی لبی داعی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6-1368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وی صاحب تألیفات عدیده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و اجتماعی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مفصّل معرفی گردیده،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الشّامله للسیّدة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مجله علوم الحدیث شماره چهارم با تحقیق علّامه سیّد محمّد رضا جلالی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المفروض فی شرح اُرجوزه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با تحقیق شیخ مجید هادی‌زاده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اماطة الغین فی استعمال العین فی المعینین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استیضاح المراد من الفاضل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 تحقیق آقای رحیم قاسمی و ترجمه ایشان از این رساله نیز در مجله فقه فارسی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استقصاء کتب الأصحاب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الإیراد و الاصدار فی حلّ مشکلات عویصة فی بعض العلوم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الایام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تعریب رساله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علّامه بحرالعلوم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تنبیهات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اُکر ثاوذوسیوس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شرح واحدی بر دیوان 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تحقیق خانم لیلی نجمی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کتاب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اعلاط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 الدّهر العاطل فیمن أدرکته من الأفاضل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استدلالی بر رساله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أبی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فی فقه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شمس‌الدّین محمّد بن شجاع انصاری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فی الردّ علی فصل القضافی عدم حجیّة فقه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العریض فیما قال أو قیل فیه من القریض</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الغناء فی معنی الغناء و تحدیده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مکررا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حکم گرامافون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الدُّر فی احکام الکُر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سمطا اللئال فی مسئلتی الوضع و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چاپ شده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عدم تنجیس 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السیف الصنیع لرقاب منکری علم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 با تحقیق آقای شیخ مجید هادی‌زاده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غالیة العطر فی حکم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الجمیل الی صدقی جمیل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اتباع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آقای مهدی باقری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تحقیق آقای رحیم قاسمی در مجموعه میراث حوزه اصفهان، جلد اوّل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دو جلد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اخیرا با</w:t>
      </w:r>
      <w:bookmarkStart w:id="376" w:name="pg12849_110559"/>
    </w:p>
    <w:p>
      <w:pPr>
        <w:pStyle w:val="BookText"/>
        <w:rPr/>
      </w:pPr>
      <w:bookmarkEnd w:id="376"/>
      <w:r>
        <w:rPr>
          <w:rFonts w:ascii="IRNazanin" w:hAnsi="IRNazanin" w:eastAsia="IRNazanin"/>
          <w:color w:val="111111"/>
          <w:sz w:val="28"/>
          <w:sz w:val="28"/>
          <w:szCs w:val="28"/>
          <w:rtl w:val="true"/>
          <w:lang w:bidi="fa-IR"/>
        </w:rPr>
        <w:t>تحقیق آقای دکتر حامد ناجی اصفهانی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النوافج و الروزنامج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تحقیق آقای جویا جهانبخش منتشر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وقایة الاذهان و الألباب و لباب اُصول السنة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فنون شعر و ادب خصوصا معانی و بیان، بدیع، صرف و نحو، انشاء و سرودن شعر از نوادر روزگار بوده و فصیح و زیبا و دلپذیر شعر می‌سروده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شکل المال فی الدّهر منتج ولکن شکل العلم فیه عقیم</w:t>
      </w:r>
    </w:p>
    <w:p>
      <w:pPr>
        <w:pStyle w:val="BookText"/>
        <w:rPr/>
      </w:pPr>
      <w:r>
        <w:rPr>
          <w:rFonts w:ascii="IRNazanin" w:hAnsi="IRNazanin" w:eastAsia="IRNazanin"/>
          <w:color w:val="111111"/>
          <w:sz w:val="28"/>
          <w:sz w:val="28"/>
          <w:szCs w:val="28"/>
          <w:rtl w:val="true"/>
          <w:lang w:bidi="fa-IR"/>
        </w:rPr>
        <w:t>فمن یشتری منی جمیع فضائلی فإنّی بأنحاء العلوم علیم</w:t>
      </w:r>
    </w:p>
    <w:p>
      <w:pPr>
        <w:pStyle w:val="BookText"/>
        <w:rPr/>
      </w:pPr>
      <w:r>
        <w:rPr>
          <w:rFonts w:ascii="IRNazanin" w:hAnsi="IRNazanin" w:eastAsia="IRNazanin"/>
          <w:color w:val="111111"/>
          <w:sz w:val="28"/>
          <w:sz w:val="28"/>
          <w:szCs w:val="28"/>
          <w:rtl w:val="true"/>
          <w:lang w:bidi="fa-IR"/>
        </w:rPr>
        <w:t>فقیه اصولی ادیب مفسر طبیب بصیر بالنجوم حکیم</w:t>
      </w:r>
    </w:p>
    <w:p>
      <w:pPr>
        <w:pStyle w:val="BookText"/>
        <w:rPr/>
      </w:pPr>
      <w:r>
        <w:rPr>
          <w:rFonts w:ascii="IRNazanin" w:hAnsi="IRNazanin" w:eastAsia="IRNazanin"/>
          <w:color w:val="111111"/>
          <w:sz w:val="28"/>
          <w:sz w:val="28"/>
          <w:szCs w:val="28"/>
          <w:rtl w:val="true"/>
          <w:lang w:bidi="fa-IR"/>
        </w:rPr>
        <w:t>و ماذا انتفاعی بالأصالة و الحجی اذا قیل هذا مقترٌ و عدیمٌ</w:t>
      </w:r>
    </w:p>
    <w:p>
      <w:pPr>
        <w:pStyle w:val="BookText"/>
        <w:rPr/>
      </w:pPr>
      <w:r>
        <w:rPr>
          <w:rFonts w:ascii="IRNazanin" w:hAnsi="IRNazanin" w:eastAsia="IRNazanin"/>
          <w:color w:val="111111"/>
          <w:sz w:val="28"/>
          <w:sz w:val="28"/>
          <w:szCs w:val="28"/>
          <w:rtl w:val="true"/>
          <w:lang w:bidi="fa-IR"/>
        </w:rPr>
        <w:t>عففت عن الفحشاء فی زمن الصبا علی إنَّ الشیطان الشباب رجیم</w:t>
      </w:r>
      <w:r>
        <w:rPr>
          <w:rStyle w:val="FootnoteAnchor"/>
          <w:rtl w:val="true"/>
        </w:rPr>
        <w:footnoteReference w:id="177"/>
      </w:r>
    </w:p>
    <w:p>
      <w:pPr>
        <w:pStyle w:val="Heading3"/>
        <w:numPr>
          <w:ilvl w:val="2"/>
          <w:numId w:val="1"/>
        </w:numPr>
        <w:rPr/>
      </w:pPr>
      <w:bookmarkStart w:id="377" w:name="__RefHeading___Toc2475536_3224264995"/>
      <w:bookmarkStart w:id="378" w:name="_Toc151"/>
      <w:bookmarkEnd w:id="377"/>
      <w:r>
        <w:rPr>
          <w:rtl w:val="true"/>
        </w:rPr>
        <w:t>شیخ محمّد رضا صالحی جوباره‌ای</w:t>
      </w:r>
      <w:bookmarkEnd w:id="378"/>
    </w:p>
    <w:p>
      <w:pPr>
        <w:pStyle w:val="BookText"/>
        <w:rPr/>
      </w:pPr>
      <w:r>
        <w:rPr>
          <w:rFonts w:ascii="IRNazanin" w:hAnsi="IRNazanin" w:eastAsia="IRNazanin"/>
          <w:color w:val="111111"/>
          <w:sz w:val="28"/>
          <w:sz w:val="28"/>
          <w:szCs w:val="28"/>
          <w:rtl w:val="true"/>
          <w:lang w:bidi="fa-IR"/>
        </w:rPr>
        <w:t xml:space="preserve">حاج شیخ محمّد رضا صالحی بن شیخ محمّد حسین بن ملّا محمّد صالح جوباره‌ای، عالم فاضل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از قرآن شهرت داشت و الحق تفألات او اغلب صحیح و درست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غرّه رجب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به سنّ متجاوز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و در بقعه تکیه</w:t>
      </w:r>
      <w:bookmarkStart w:id="379" w:name="pg12849_110560"/>
    </w:p>
    <w:p>
      <w:pPr>
        <w:pStyle w:val="BookText"/>
        <w:rPr/>
      </w:pPr>
      <w:bookmarkEnd w:id="379"/>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تکیه جویباره‌ای‌ها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تاریخ فوتش را استاد فرزانه و شاعر توانا آقای میرزا فضل‌اللّه خان اعتمادی خوئی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وفاتش زد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صالحی بود عابد و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475538_3224264995"/>
      <w:bookmarkStart w:id="381" w:name="_Toc152"/>
      <w:bookmarkEnd w:id="380"/>
      <w:r>
        <w:rPr>
          <w:rtl w:val="true"/>
        </w:rPr>
        <w:t>استاد محمّد رضا اصفهانی</w:t>
      </w:r>
      <w:bookmarkEnd w:id="381"/>
    </w:p>
    <w:p>
      <w:pPr>
        <w:pStyle w:val="BookText"/>
        <w:rPr/>
      </w:pPr>
      <w:r>
        <w:rPr>
          <w:rFonts w:ascii="IRNazanin" w:hAnsi="IRNazanin" w:eastAsia="IRNazanin"/>
          <w:color w:val="111111"/>
          <w:sz w:val="28"/>
          <w:sz w:val="28"/>
          <w:szCs w:val="28"/>
          <w:rtl w:val="true"/>
          <w:lang w:bidi="fa-IR"/>
        </w:rPr>
        <w:t>استاد محمّد رضا بن استاد حسین بناء اصفهانی، از هنرمندان زبردست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جاویدان او بنای مسجد شیخ لطف‌اللّه اصفهان، زیباترین بنای تاریخ اسلامی جهان است که در زمان شاه عباس اوّل، در سالهای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محراب کاشیکاری مسجد شیخ لطف‌اللّه نام او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فقیر محتاج برحمت خدا محمّد رضا بن استاد حسین بنّاء اصفهانی </w:t>
      </w:r>
      <w:r>
        <w:rPr>
          <w:rFonts w:eastAsia="IRNazanin" w:cs="IRNazanin"/>
          <w:color w:val="111111"/>
          <w:sz w:val="28"/>
          <w:szCs w:val="28"/>
          <w:lang w:bidi="fa-IR"/>
        </w:rPr>
        <w:t>1028</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82" w:name="__RefHeading___Toc2475540_3224264995"/>
      <w:bookmarkStart w:id="383" w:name="_Toc153"/>
      <w:bookmarkEnd w:id="382"/>
      <w:r>
        <w:rPr>
          <w:rtl w:val="true"/>
        </w:rPr>
        <w:t>رضا بینا</w:t>
      </w:r>
      <w:bookmarkEnd w:id="3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 مهر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حسین جان، شاعر و ادیب معاصر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 در بندر انزلی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استخدام بانک ملی ایران در آمد و در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و ادب به زبانهای فرانسوی و روسی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انجمن‌های ادبی اصفهان همچون انجمن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انجمن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وفات یافته و در تکیه خلیلیان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شعر، داستانهای متعددی نیز نوشته و آثارش در</w:t>
      </w:r>
      <w:bookmarkStart w:id="384" w:name="pg12849_110561"/>
    </w:p>
    <w:p>
      <w:pPr>
        <w:pStyle w:val="BookText"/>
        <w:rPr/>
      </w:pPr>
      <w:bookmarkEnd w:id="384"/>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تو به چالاکی ترکان کمان‌کش بگرفته به خون ریختنم تیر و کمان را</w:t>
      </w:r>
      <w:r>
        <w:rPr>
          <w:rStyle w:val="FootnoteAnchor"/>
          <w:rtl w:val="true"/>
        </w:rPr>
        <w:footnoteReference w:id="180"/>
      </w:r>
    </w:p>
    <w:p>
      <w:pPr>
        <w:pStyle w:val="Heading3"/>
        <w:numPr>
          <w:ilvl w:val="2"/>
          <w:numId w:val="1"/>
        </w:numPr>
        <w:rPr/>
      </w:pPr>
      <w:bookmarkStart w:id="385" w:name="__RefHeading___Toc2475542_3224264995"/>
      <w:bookmarkStart w:id="386" w:name="_Toc154"/>
      <w:bookmarkEnd w:id="385"/>
      <w:r>
        <w:rPr>
          <w:rtl w:val="true"/>
        </w:rPr>
        <w:t>محمّد رضا شکیب اصفهانی</w:t>
      </w:r>
      <w:bookmarkEnd w:id="386"/>
    </w:p>
    <w:p>
      <w:pPr>
        <w:pStyle w:val="BookText"/>
        <w:rPr/>
      </w:pPr>
      <w:r>
        <w:rPr>
          <w:rFonts w:ascii="IRNazanin" w:hAnsi="IRNazanin" w:eastAsia="IRNazanin"/>
          <w:color w:val="111111"/>
          <w:sz w:val="28"/>
          <w:sz w:val="28"/>
          <w:szCs w:val="28"/>
          <w:rtl w:val="true"/>
          <w:lang w:bidi="fa-IR"/>
        </w:rPr>
        <w:t xml:space="preserve">محمّد رضا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حسین شمشیری شاعر و ادیب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در اصفهان متولّد شده و در این شهر به کسب علم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عرفان روی آورده و مُرید ذوالرّیاستین شیرازی شد در شعر و ادب از محضر سینا کرونی بهره برده و در انجمن ادبی شیدا نیز از اساتید ادب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انجمن‌های ادبی اصفهان همچون انجمن کمال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شغل قلمزنی امرار معاش می‌کرد و به مشایخ نعمت‌اللهی پاقلعه اصفهان ارادت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چندین 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ذیحجّه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صحن تکیه آقاباشی واقع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را شاعر توانا و ادیب دانشمند آقای میرزا فضل‌اللّه‌خان اعتمادی خوئی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شمسی خاصه بُرنا وفات او بنوشت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گرفت قلم از کف شکیب ادیب</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ابیات از شکیب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زد اندر ازل جامی ز مینای محبّت تا ابد در سر هوای خانه خمّار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رنگ لاله روی تو ای سرو خرامان باغ و بستان را به چشمم خوارتر از خار دارد</w:t>
      </w:r>
      <w:bookmarkStart w:id="387" w:name="pg12849_110562"/>
    </w:p>
    <w:p>
      <w:pPr>
        <w:pStyle w:val="Heading3"/>
        <w:numPr>
          <w:ilvl w:val="2"/>
          <w:numId w:val="1"/>
        </w:numPr>
        <w:rPr/>
      </w:pPr>
      <w:bookmarkStart w:id="388" w:name="__RefHeading___Toc2475544_3224264995"/>
      <w:bookmarkStart w:id="389" w:name="_Toc155"/>
      <w:bookmarkEnd w:id="387"/>
      <w:bookmarkEnd w:id="388"/>
      <w:r>
        <w:rPr>
          <w:rtl w:val="true"/>
        </w:rPr>
        <w:t>رضا طلاکوب</w:t>
      </w:r>
      <w:bookmarkEnd w:id="389"/>
    </w:p>
    <w:p>
      <w:pPr>
        <w:pStyle w:val="BookText"/>
        <w:rPr/>
      </w:pPr>
      <w:r>
        <w:rPr>
          <w:rFonts w:ascii="IRNazanin" w:hAnsi="IRNazanin" w:eastAsia="IRNazanin"/>
          <w:color w:val="111111"/>
          <w:sz w:val="28"/>
          <w:sz w:val="28"/>
          <w:szCs w:val="28"/>
          <w:rtl w:val="true"/>
          <w:lang w:bidi="fa-IR"/>
        </w:rPr>
        <w:t xml:space="preserve">آقا رضا طلاکوب فرزند حسین بن احمد نقره‌کوب،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به مشاغل آزاد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در اداره شهرداری و بعدا در کارخانه ریسباف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آخر عمر خود بینائی‌اش را از دست داد خیلی کم شعر می‌گفت و در انجمن‌های ادبی شرکت نمی‌کرد امّا طبع 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حدود یکهزار و پانصد 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وفات یافته و در تکیه سیّد ابوجعفر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بینی رو بگرداند ز دیدار رقیب من نمی‌خواهم ببینم روی یار خویش را</w:t>
      </w:r>
      <w:r>
        <w:rPr>
          <w:rStyle w:val="FootnoteAnchor"/>
          <w:rtl w:val="true"/>
        </w:rPr>
        <w:footnoteReference w:id="182"/>
      </w:r>
    </w:p>
    <w:p>
      <w:pPr>
        <w:pStyle w:val="Heading3"/>
        <w:numPr>
          <w:ilvl w:val="2"/>
          <w:numId w:val="1"/>
        </w:numPr>
        <w:rPr/>
      </w:pPr>
      <w:bookmarkStart w:id="390" w:name="__RefHeading___Toc2475546_3224264995"/>
      <w:bookmarkStart w:id="391" w:name="_Toc156"/>
      <w:bookmarkEnd w:id="390"/>
      <w:r>
        <w:rPr>
          <w:rtl w:val="true"/>
        </w:rPr>
        <w:t>محمّد رضا صغیر اصفهانی</w:t>
      </w:r>
      <w:bookmarkEnd w:id="3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صغیر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استاد محمّد حسین صغیر اصفهانی بن اسداللّه، شاعر و مداح اهل بیت،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دبستان فردوسی و دبستان حکیم نظامی تحصیل کرد سپس به کار بافندگی در کنار پدر مشغول شد و تحت پرورش پدر ذوق ادبی او شکوفا و لب به گفتن شعر باز کرد و در انجمن‌های ادبی همچون کمال، دبستان تبریزی، خاکیا، سعدی، حافظ، صائب و صغیر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به فروش لوازم خانگی مشغول بود و عاقبت انتشارات صغیر را تأسیس نموده و مجموعه اشعار بسیاری از شعرای اصفهان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w:t>
      </w:r>
      <w:bookmarkStart w:id="392" w:name="pg12849_110563"/>
    </w:p>
    <w:p>
      <w:pPr>
        <w:pStyle w:val="BookText"/>
        <w:rPr/>
      </w:pPr>
      <w:bookmarkEnd w:id="392"/>
      <w:r>
        <w:rPr>
          <w:rFonts w:ascii="IRNazanin" w:hAnsi="IRNazanin" w:eastAsia="IRNazanin"/>
          <w:color w:val="111111"/>
          <w:sz w:val="28"/>
          <w:sz w:val="28"/>
          <w:szCs w:val="28"/>
          <w:rtl w:val="true"/>
          <w:lang w:bidi="fa-IR"/>
        </w:rPr>
        <w:t>نیز تألیفاتی دارد که به چاپ رسیده‌اند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عرفان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 و لاله‌ها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لاله‌های رنگارنگ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گلبن امید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مصبت‌نامه صغیر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یادبودنامه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من صبر و دل و دین مرا یکجا برد نازم آن شوخ که این هر سه به یک ایما برد</w:t>
      </w:r>
    </w:p>
    <w:p>
      <w:pPr>
        <w:pStyle w:val="BookText"/>
        <w:rPr/>
      </w:pPr>
      <w:r>
        <w:rPr>
          <w:rFonts w:ascii="IRNazanin" w:hAnsi="IRNazanin" w:eastAsia="IRNazanin"/>
          <w:color w:val="111111"/>
          <w:sz w:val="28"/>
          <w:sz w:val="28"/>
          <w:szCs w:val="28"/>
          <w:rtl w:val="true"/>
          <w:lang w:bidi="fa-IR"/>
        </w:rPr>
        <w:t>آنچه اندوخته بودم به نهانخانه دل به نگاهی ز من دلشده آن زیبا برد</w:t>
      </w:r>
    </w:p>
    <w:p>
      <w:pPr>
        <w:pStyle w:val="BookText"/>
        <w:rPr/>
      </w:pPr>
      <w:r>
        <w:rPr>
          <w:rFonts w:ascii="IRNazanin" w:hAnsi="IRNazanin" w:eastAsia="IRNazanin"/>
          <w:color w:val="111111"/>
          <w:sz w:val="28"/>
          <w:sz w:val="28"/>
          <w:szCs w:val="28"/>
          <w:rtl w:val="true"/>
          <w:lang w:bidi="fa-IR"/>
        </w:rPr>
        <w:t>خرمن صبر مرا شعله هجرانش سوخت حاصل عمر مرا سیل غمش یکجا برد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475548_3224264995"/>
      <w:bookmarkStart w:id="394" w:name="_Toc157"/>
      <w:bookmarkEnd w:id="393"/>
      <w:r>
        <w:rPr>
          <w:rtl w:val="true"/>
        </w:rPr>
        <w:t>رضا عطاپور</w:t>
      </w:r>
      <w:r>
        <w:rPr>
          <w:rtl w:val="true"/>
        </w:rPr>
        <w:t>*</w:t>
      </w:r>
      <w:bookmarkEnd w:id="394"/>
    </w:p>
    <w:p>
      <w:pPr>
        <w:pStyle w:val="BookText"/>
        <w:rPr/>
      </w:pPr>
      <w:r>
        <w:rPr>
          <w:rFonts w:ascii="IRNazanin" w:hAnsi="IRNazanin" w:eastAsia="IRNazanin"/>
          <w:color w:val="111111"/>
          <w:sz w:val="28"/>
          <w:sz w:val="28"/>
          <w:szCs w:val="28"/>
          <w:rtl w:val="true"/>
          <w:lang w:bidi="fa-IR"/>
        </w:rPr>
        <w:t>رضا عطاپور فرزند حسین بن حاج تقی کلانتر چهارسوقی اصفهانی، از نویسندگان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محله چهارسوق شیرازی‌های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تحصیلات ابتدایی و متوسطه به عنوان بهداشت‌یار در اداره بهداری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متعددی را تألیف کرده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پرپر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سخنرانی‌های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بزرگان جهان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 در دنیای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 اسلام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فکاهیات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عطا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معایب اجتماع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5" w:name="pg12849_110564"/>
    </w:p>
    <w:p>
      <w:pPr>
        <w:pStyle w:val="Heading3"/>
        <w:numPr>
          <w:ilvl w:val="2"/>
          <w:numId w:val="1"/>
        </w:numPr>
        <w:rPr/>
      </w:pPr>
      <w:bookmarkStart w:id="396" w:name="__RefHeading___Toc2475550_3224264995"/>
      <w:bookmarkStart w:id="397" w:name="_Toc158"/>
      <w:bookmarkEnd w:id="395"/>
      <w:bookmarkEnd w:id="396"/>
      <w:r>
        <w:rPr>
          <w:rtl w:val="true"/>
        </w:rPr>
        <w:t>محمّد رضا دانای اصفهانی</w:t>
      </w:r>
      <w:bookmarkEnd w:id="397"/>
    </w:p>
    <w:p>
      <w:pPr>
        <w:pStyle w:val="BookText"/>
        <w:rPr/>
      </w:pPr>
      <w:r>
        <w:rPr>
          <w:rFonts w:ascii="IRNazanin" w:hAnsi="IRNazanin" w:eastAsia="IRNazanin"/>
          <w:color w:val="111111"/>
          <w:sz w:val="28"/>
          <w:sz w:val="28"/>
          <w:szCs w:val="28"/>
          <w:rtl w:val="true"/>
          <w:lang w:bidi="fa-IR"/>
        </w:rPr>
        <w:t xml:space="preserve">محمّد رضا بخردی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محمّد بن محمّد باقر عمدة التّجار بن حاج محمّد حسین بن حاج رسول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سخنوران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دی ماه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مادرش دختر حاج محمّد علی کلانتر گزی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سرهنگ بخردی بانی پل سرهنگ در خیابان هفتون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ابتدا در مکتب‌خانه نزد میرزا محمّد حسن مشکی تعلیم گرفت و خط شکسته را آموخت سپس در دبستان اقدسّیه و دبیرستان صارمیّه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شهرکرد مدّتی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اصفهان به استخدام بانک ملّی درآمد و ضمن اشتغال به امور حسابداری بانک، در دانشکده حقوق دانشگاه تهران ادامه تحصیل داده و لیسانس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بازنشستگی موفق به اخذ پروانه وکالت شده و به وکالت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شاعری دارای طبعی روان و ذوقی سرشار است و آنچه سروده، نشانه قدرت کلام و تسلط او بر شعر و ادب می‌باشد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نوجوانی تحت تأثیر پسرخاله ادیب و دانشمند خود رضاقلی خان برومند و تشویق مرحوم عباس شیدا به‌طور جدی به سرودن شعر پرداخت و اشعارش مورد پسند و تشویق حسین مسرور اصفهانی شاعر معروف آن 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انجمن‌های ادبی شیدا، مدرسه تبریزی، کمال، مکتب صائب حضور فعال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غزل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من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با مقدمه استاد منوچهر قدسی چاپ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مثنوی‌نامه عاشقانه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آن در</w:t>
      </w:r>
      <w:bookmarkStart w:id="398" w:name="pg12849_110565"/>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سخنوران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در تجلیل بزرگان ادب معاصر اصفهان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نغمه وطن‌پرستی</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کوی تو ای یار سفر باید کرد رو به شهر دگر و یار دگر باید کرد</w:t>
      </w:r>
    </w:p>
    <w:p>
      <w:pPr>
        <w:pStyle w:val="BookText"/>
        <w:rPr/>
      </w:pPr>
      <w:r>
        <w:rPr>
          <w:rFonts w:ascii="IRNazanin" w:hAnsi="IRNazanin" w:eastAsia="IRNazanin"/>
          <w:color w:val="111111"/>
          <w:sz w:val="28"/>
          <w:sz w:val="28"/>
          <w:szCs w:val="28"/>
          <w:rtl w:val="true"/>
          <w:lang w:bidi="fa-IR"/>
        </w:rPr>
        <w:t>بی وفایی و جفاکار و ستمگر تا کی در بر تیغ ستم سینه سپر باید کرد</w:t>
      </w:r>
    </w:p>
    <w:p>
      <w:pPr>
        <w:pStyle w:val="Heading3"/>
        <w:numPr>
          <w:ilvl w:val="2"/>
          <w:numId w:val="1"/>
        </w:numPr>
        <w:rPr/>
      </w:pPr>
      <w:bookmarkStart w:id="399" w:name="__RefHeading___Toc2475552_3224264995"/>
      <w:bookmarkStart w:id="400" w:name="_Toc159"/>
      <w:bookmarkEnd w:id="399"/>
      <w:r>
        <w:rPr>
          <w:rtl w:val="true"/>
        </w:rPr>
        <w:t>حاج آقا رضا مظاهری</w:t>
      </w:r>
      <w:bookmarkEnd w:id="400"/>
    </w:p>
    <w:p>
      <w:pPr>
        <w:pStyle w:val="BookText"/>
        <w:rPr/>
      </w:pPr>
      <w:r>
        <w:rPr>
          <w:rFonts w:ascii="IRNazanin" w:hAnsi="IRNazanin" w:eastAsia="IRNazanin"/>
          <w:color w:val="111111"/>
          <w:sz w:val="28"/>
          <w:sz w:val="28"/>
          <w:szCs w:val="28"/>
          <w:rtl w:val="true"/>
          <w:lang w:bidi="fa-IR"/>
        </w:rPr>
        <w:t>حاج آقا رضا مظاهری بن آخوند ملّا محمّد حسین مظاهری کرونی بن محمّد عالم فاضل و واعظ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در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کاف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اصفهان نزد جمعی از عالمان این شهر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جمال‌الدّین خوانساری، حاج آقا حسین خادمی، حاج میر سیّد علی بهبهانی، آقا کمال‌الدّین خوانساری، سیّد مصطفی مهدوی 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رحیم ارباب، شیخ محمود شریعت ریزی، سیّد محمّد رضا خراسانی و سیّد ابوالحسن شمس‌آبادی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واعظی صالح و از محترمین اهل منبر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حسین علیه‌السلام در محله کیلان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خیابان جامی اقامه جماعت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روایات و اخبار و ذکر مصیبت اهل بیت علیهم‌السلام و اخلاق و احکام صاحب معلومات فراوان و تبحّر کافی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عصر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ابتلاء به سکته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جنازه پس از تشییع شکوهمند توسط مردم اصفهان به قبرستان جدید باغ رضوان انتقال یافته و مدفون گردید</w:t>
      </w:r>
      <w:r>
        <w:rPr>
          <w:rFonts w:eastAsia="IRNazanin" w:cs="IRNazanin"/>
          <w:color w:val="111111"/>
          <w:sz w:val="28"/>
          <w:szCs w:val="28"/>
          <w:rtl w:val="true"/>
          <w:lang w:bidi="fa-IR"/>
        </w:rPr>
        <w:t>.</w:t>
      </w:r>
      <w:r>
        <w:rPr>
          <w:rStyle w:val="FootnoteAnchor"/>
          <w:rtl w:val="true"/>
        </w:rPr>
        <w:footnoteReference w:id="186"/>
      </w:r>
      <w:bookmarkStart w:id="401" w:name="pg12849_110566"/>
    </w:p>
    <w:p>
      <w:pPr>
        <w:pStyle w:val="Heading3"/>
        <w:numPr>
          <w:ilvl w:val="2"/>
          <w:numId w:val="1"/>
        </w:numPr>
        <w:rPr/>
      </w:pPr>
      <w:bookmarkStart w:id="402" w:name="__RefHeading___Toc2475554_3224264995"/>
      <w:bookmarkStart w:id="403" w:name="_Toc160"/>
      <w:bookmarkEnd w:id="401"/>
      <w:bookmarkEnd w:id="402"/>
      <w:r>
        <w:rPr>
          <w:rtl w:val="true"/>
        </w:rPr>
        <w:t>محمّد رضا فتونی</w:t>
      </w:r>
      <w:bookmarkEnd w:id="403"/>
    </w:p>
    <w:p>
      <w:pPr>
        <w:pStyle w:val="BookText"/>
        <w:rPr/>
      </w:pPr>
      <w:r>
        <w:rPr>
          <w:rFonts w:ascii="IRNazanin" w:hAnsi="IRNazanin" w:eastAsia="IRNazanin"/>
          <w:color w:val="111111"/>
          <w:sz w:val="28"/>
          <w:sz w:val="28"/>
          <w:szCs w:val="28"/>
          <w:rtl w:val="true"/>
          <w:lang w:bidi="fa-IR"/>
        </w:rPr>
        <w:t xml:space="preserve">محمّد رضا بن شیخ حسین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مجموعه شماره </w:t>
      </w:r>
      <w:r>
        <w:rPr>
          <w:rFonts w:eastAsia="IRNazanin" w:cs="IRNazanin"/>
          <w:color w:val="111111"/>
          <w:sz w:val="28"/>
          <w:szCs w:val="28"/>
          <w:lang w:bidi="fa-IR"/>
        </w:rPr>
        <w:t>6469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در قم را به خط نستعلیق در محلّه عباس‌آباد اصفهان کتابت نموده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04" w:name="__RefHeading___Toc2475556_3224264995"/>
      <w:bookmarkStart w:id="405" w:name="_Toc161"/>
      <w:bookmarkEnd w:id="404"/>
      <w:r>
        <w:rPr>
          <w:rtl w:val="true"/>
        </w:rPr>
        <w:t>رضا وفا دستجردی</w:t>
      </w:r>
      <w:r>
        <w:rPr>
          <w:rtl w:val="true"/>
        </w:rPr>
        <w:t>*</w:t>
      </w:r>
      <w:bookmarkEnd w:id="405"/>
    </w:p>
    <w:p>
      <w:pPr>
        <w:pStyle w:val="BookText"/>
        <w:rPr/>
      </w:pPr>
      <w:r>
        <w:rPr>
          <w:rFonts w:ascii="IRNazanin" w:hAnsi="IRNazanin" w:eastAsia="IRNazanin"/>
          <w:color w:val="111111"/>
          <w:sz w:val="28"/>
          <w:sz w:val="28"/>
          <w:szCs w:val="28"/>
          <w:rtl w:val="true"/>
          <w:lang w:bidi="fa-IR"/>
        </w:rPr>
        <w:t xml:space="preserve">رضا اکبری دستجردی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شاعر ادیب معاصر،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مکتب‌خانه، به تحصیل مقدمات علوم دینی در دولت‌آباد بُرخوار نزد حاج شیخ حسین نجفی دولت‌آبادی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خویش به منّت ز آب‌تر نکنیم بزرگواری خود را فدای زر نکنیم</w:t>
      </w:r>
    </w:p>
    <w:p>
      <w:pPr>
        <w:pStyle w:val="BookText"/>
        <w:rPr/>
      </w:pPr>
      <w:r>
        <w:rPr>
          <w:rFonts w:ascii="IRNazanin" w:hAnsi="IRNazanin" w:eastAsia="IRNazanin"/>
          <w:color w:val="111111"/>
          <w:sz w:val="28"/>
          <w:sz w:val="28"/>
          <w:szCs w:val="28"/>
          <w:rtl w:val="true"/>
          <w:lang w:bidi="fa-IR"/>
        </w:rPr>
        <w:t>طریق صدق بپوییم اگر که جان بازیم لباس حیله و تزویر را به بر نکنیم</w:t>
      </w:r>
      <w:r>
        <w:rPr>
          <w:rStyle w:val="FootnoteAnchor"/>
          <w:rtl w:val="true"/>
        </w:rPr>
        <w:footnoteReference w:id="188"/>
      </w:r>
    </w:p>
    <w:p>
      <w:pPr>
        <w:pStyle w:val="Heading3"/>
        <w:numPr>
          <w:ilvl w:val="2"/>
          <w:numId w:val="1"/>
        </w:numPr>
        <w:rPr/>
      </w:pPr>
      <w:bookmarkStart w:id="406" w:name="__RefHeading___Toc2475558_3224264995"/>
      <w:bookmarkStart w:id="407" w:name="_Toc162"/>
      <w:bookmarkEnd w:id="406"/>
      <w:r>
        <w:rPr>
          <w:rtl w:val="true"/>
        </w:rPr>
        <w:t>سیّد رضا هاشمی نجف‌آبادی</w:t>
      </w:r>
      <w:r>
        <w:rPr>
          <w:rtl w:val="true"/>
        </w:rPr>
        <w:t>*</w:t>
      </w:r>
      <w:bookmarkEnd w:id="4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 هاشمی نجف‌آبادی فرزند سیّد حسین، عالم فاضل و محقّق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بهمن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نجف‌آباد متولّد شد مقدمات علوم دینی را از پدرش و شیخ غلامحسین منصور و شیخ عباس ایزدی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عزیمت کرد و در درس حضرات آیات بروجردی، منتظری، علّامه طباطبایی و مطهری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تهران</w:t>
      </w:r>
      <w:bookmarkStart w:id="408" w:name="pg12849_110567"/>
    </w:p>
    <w:p>
      <w:pPr>
        <w:pStyle w:val="BookText"/>
        <w:rPr/>
      </w:pPr>
      <w:bookmarkEnd w:id="408"/>
      <w:r>
        <w:rPr>
          <w:rFonts w:ascii="IRNazanin" w:hAnsi="IRNazanin" w:eastAsia="IRNazanin"/>
          <w:color w:val="111111"/>
          <w:sz w:val="28"/>
          <w:sz w:val="28"/>
          <w:szCs w:val="28"/>
          <w:rtl w:val="true"/>
          <w:lang w:bidi="fa-IR"/>
        </w:rPr>
        <w:t>رفت و سالها در آنجا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پیروزی انقلاب، در کنار تحصیلات حوزوی، در دانشگاه نیز تحصیل کرد و فوق لیسانس فلسفه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دانشگاه اصفهان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برای تبلیغ به کشور سوئد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نیز به زادگاه خود بازگشت و در حوزه علمیّه نجف‌آباد به تدریس مشغول شد و در آذرماه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وفات یافت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آلودگی‌های تمدن یا دورنمای فساد قرن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جنگیدن را از امام بیاموزیم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شیعه در گذرگاه تاریخ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عروج و هبوط انسان از دیدگاه قرآن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متدولوژی انقلاب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سیاسی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سامری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عرفانی نماز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و تعلیق کتاب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هاشمی مانند پدر خود طبع شعر داشت و حدود صد بیت از او باقی مانده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09" w:name="__RefHeading___Toc2475560_3224264995"/>
      <w:bookmarkStart w:id="410" w:name="_Toc163"/>
      <w:bookmarkEnd w:id="409"/>
      <w:r>
        <w:rPr>
          <w:rtl w:val="true"/>
        </w:rPr>
        <w:t>میرزا محمّد رضا خوشنویس اصفهانی</w:t>
      </w:r>
      <w:bookmarkEnd w:id="410"/>
    </w:p>
    <w:p>
      <w:pPr>
        <w:pStyle w:val="BookText"/>
        <w:rPr/>
      </w:pPr>
      <w:r>
        <w:rPr>
          <w:rFonts w:ascii="IRNazanin" w:hAnsi="IRNazanin" w:eastAsia="IRNazanin"/>
          <w:color w:val="111111"/>
          <w:sz w:val="28"/>
          <w:sz w:val="28"/>
          <w:szCs w:val="28"/>
          <w:rtl w:val="true"/>
          <w:lang w:bidi="fa-IR"/>
        </w:rPr>
        <w:t>میرزا محمّد رضا خوشنویس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حیدرعلی نقاش‌باشی نام داشته و قرآنی وقف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جزو آن به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چهلستون مسجد جامع طهران موجود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2475562_3224264995"/>
      <w:bookmarkStart w:id="412" w:name="_Toc164"/>
      <w:bookmarkEnd w:id="411"/>
      <w:r>
        <w:rPr>
          <w:rtl w:val="true"/>
        </w:rPr>
        <w:t>محمّد رضا راضی تبریزی</w:t>
      </w:r>
      <w:bookmarkStart w:id="413" w:name="pg12849_110568"/>
      <w:bookmarkEnd w:id="412"/>
    </w:p>
    <w:p>
      <w:pPr>
        <w:pStyle w:val="BookText"/>
        <w:rPr/>
      </w:pPr>
      <w:bookmarkEnd w:id="413"/>
      <w:r>
        <w:rPr>
          <w:rFonts w:ascii="IRNazanin" w:hAnsi="IRNazanin" w:eastAsia="IRNazanin"/>
          <w:color w:val="111111"/>
          <w:sz w:val="28"/>
          <w:sz w:val="28"/>
          <w:szCs w:val="28"/>
          <w:rtl w:val="true"/>
          <w:lang w:bidi="fa-IR"/>
        </w:rPr>
        <w:t>محمّد رضا راضی تبریزی، از شعراء و ادبای قرن یازدهم هجری و از تبریزیان ساکن محلّه عباس‌آباد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شغل زرگری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هند رفته و از آنجا به تبریز بازگشت و مجددا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اگر از سینه ما شاد برون می‌آید کی خیال توام از یاد برون می‌آید</w:t>
      </w:r>
    </w:p>
    <w:p>
      <w:pPr>
        <w:pStyle w:val="BookText"/>
        <w:rPr/>
      </w:pPr>
      <w:r>
        <w:rPr>
          <w:rFonts w:ascii="IRNazanin" w:hAnsi="IRNazanin" w:eastAsia="IRNazanin"/>
          <w:color w:val="111111"/>
          <w:sz w:val="28"/>
          <w:sz w:val="28"/>
          <w:szCs w:val="28"/>
          <w:rtl w:val="true"/>
          <w:lang w:bidi="fa-IR"/>
        </w:rPr>
        <w:t>به امیدی که به سرو قد او دل بندد قمری از بیضه فولاد برون می‌آید</w:t>
      </w:r>
      <w:r>
        <w:rPr>
          <w:rStyle w:val="FootnoteAnchor"/>
          <w:rtl w:val="true"/>
        </w:rPr>
        <w:footnoteReference w:id="191"/>
      </w:r>
    </w:p>
    <w:p>
      <w:pPr>
        <w:pStyle w:val="Heading3"/>
        <w:numPr>
          <w:ilvl w:val="2"/>
          <w:numId w:val="1"/>
        </w:numPr>
        <w:rPr/>
      </w:pPr>
      <w:bookmarkStart w:id="414" w:name="__RefHeading___Toc2475564_3224264995"/>
      <w:bookmarkStart w:id="415" w:name="_Toc165"/>
      <w:bookmarkEnd w:id="414"/>
      <w:r>
        <w:rPr>
          <w:rtl w:val="true"/>
        </w:rPr>
        <w:t>سیّد محمّد رضا هرندی</w:t>
      </w:r>
      <w:bookmarkEnd w:id="415"/>
    </w:p>
    <w:p>
      <w:pPr>
        <w:pStyle w:val="BookText"/>
        <w:rPr/>
      </w:pPr>
      <w:r>
        <w:rPr>
          <w:rFonts w:ascii="IRNazanin" w:hAnsi="IRNazanin" w:eastAsia="IRNazanin"/>
          <w:color w:val="111111"/>
          <w:sz w:val="28"/>
          <w:sz w:val="28"/>
          <w:szCs w:val="28"/>
          <w:rtl w:val="true"/>
          <w:lang w:bidi="fa-IR"/>
        </w:rPr>
        <w:t xml:space="preserve">سیّد محمّد رضا حسینی هرندی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حسین عالم فاضل، واعظ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خطبای معروف اصفهان و محبوب و مقبول عموم طبقات بوده و بیانی دلنشین داشته و مردم را با مواعظ شافیه خود ارشاد می‌فرموده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نزد جمعی از علماء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فتحی دزفولی، سیّد محمّد مدرس نجف‌آبادی، شیخ علی مدرس یزدی، میر سیّد علی مجتهد نجف‌آبادی تحصیل کرده و سپس در نجف اشرف از محضر حضرات آیات آقا سیّد ابوالحسن اصفهانی و سیّد عبدالهادی شیرازی کسب فیض نموده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در اصفهان به موعظه و ارشاد مشغول بوده و در مسجد دارالشفا اقامه جماعت می‌نموده تا اینکه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تکیه شهدای اصفهان مدفون شد</w:t>
      </w:r>
      <w:r>
        <w:rPr>
          <w:rFonts w:eastAsia="IRNazanin" w:cs="IRNazanin"/>
          <w:color w:val="111111"/>
          <w:sz w:val="28"/>
          <w:szCs w:val="28"/>
          <w:rtl w:val="true"/>
          <w:lang w:bidi="fa-IR"/>
        </w:rPr>
        <w:t>.</w:t>
      </w:r>
      <w:r>
        <w:rPr>
          <w:rStyle w:val="FootnoteAnchor"/>
          <w:rtl w:val="true"/>
        </w:rPr>
        <w:footnoteReference w:id="192"/>
      </w:r>
      <w:bookmarkStart w:id="416" w:name="pg12849_110569"/>
    </w:p>
    <w:p>
      <w:pPr>
        <w:pStyle w:val="Heading3"/>
        <w:numPr>
          <w:ilvl w:val="2"/>
          <w:numId w:val="1"/>
        </w:numPr>
        <w:rPr/>
      </w:pPr>
      <w:bookmarkStart w:id="417" w:name="__RefHeading___Toc2475566_3224264995"/>
      <w:bookmarkStart w:id="418" w:name="_Toc166"/>
      <w:bookmarkEnd w:id="416"/>
      <w:bookmarkEnd w:id="417"/>
      <w:r>
        <w:rPr>
          <w:rtl w:val="true"/>
        </w:rPr>
        <w:t>رضا رهائی نجف‌آبادی</w:t>
      </w:r>
      <w:r>
        <w:rPr>
          <w:rtl w:val="true"/>
        </w:rPr>
        <w:t>*</w:t>
      </w:r>
      <w:bookmarkEnd w:id="418"/>
    </w:p>
    <w:p>
      <w:pPr>
        <w:pStyle w:val="BookText"/>
        <w:rPr/>
      </w:pPr>
      <w:r>
        <w:rPr>
          <w:rFonts w:ascii="IRNazanin" w:hAnsi="IRNazanin" w:eastAsia="IRNazanin"/>
          <w:color w:val="111111"/>
          <w:sz w:val="28"/>
          <w:sz w:val="28"/>
          <w:szCs w:val="28"/>
          <w:rtl w:val="true"/>
          <w:lang w:bidi="fa-IR"/>
        </w:rPr>
        <w:t xml:space="preserve">رضا رهائی فرزند حیدر، از شعرای معاصر نجف‌آباد،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در نجف‌آباد متولّد شده و از اوایل جوانی به سرودن شعر پرداخت و در انجمن‌های ادبی تهران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انجمن‌های ادبی نجف‌آباد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 همچنین اشعارش که اغلب طنز انتقادی و اجتماعی بود در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شغل بنّایی امرار معاش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تهران ساکن بوده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سکونت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بزم خیال تو به رؤیا بنشستم مسرورم از آن لحظه که تنها بنشستم</w:t>
      </w:r>
    </w:p>
    <w:p>
      <w:pPr>
        <w:pStyle w:val="BookText"/>
        <w:rPr/>
      </w:pPr>
      <w:r>
        <w:rPr>
          <w:rFonts w:ascii="IRNazanin" w:hAnsi="IRNazanin" w:eastAsia="IRNazanin"/>
          <w:color w:val="111111"/>
          <w:sz w:val="28"/>
          <w:sz w:val="28"/>
          <w:szCs w:val="28"/>
          <w:rtl w:val="true"/>
          <w:lang w:bidi="fa-IR"/>
        </w:rPr>
        <w:t>سیمرغ صفت بر قُلَلِ قاف وصالت پنهان شده از مردم دنیا بنشستم</w:t>
      </w:r>
      <w:r>
        <w:rPr>
          <w:rStyle w:val="FootnoteAnchor"/>
          <w:rtl w:val="true"/>
        </w:rPr>
        <w:footnoteReference w:id="193"/>
      </w:r>
    </w:p>
    <w:p>
      <w:pPr>
        <w:pStyle w:val="Heading3"/>
        <w:numPr>
          <w:ilvl w:val="2"/>
          <w:numId w:val="1"/>
        </w:numPr>
        <w:rPr/>
      </w:pPr>
      <w:bookmarkStart w:id="419" w:name="__RefHeading___Toc2475568_3224264995"/>
      <w:bookmarkStart w:id="420" w:name="_Toc167"/>
      <w:bookmarkEnd w:id="419"/>
      <w:r>
        <w:rPr>
          <w:rtl w:val="true"/>
        </w:rPr>
        <w:t>میرزا محمّد رضا قمشه‌ای</w:t>
      </w:r>
      <w:bookmarkEnd w:id="420"/>
    </w:p>
    <w:p>
      <w:pPr>
        <w:pStyle w:val="BookText"/>
        <w:rPr/>
      </w:pPr>
      <w:r>
        <w:rPr>
          <w:rFonts w:ascii="IRNazanin" w:hAnsi="IRNazanin" w:eastAsia="IRNazanin"/>
          <w:color w:val="111111"/>
          <w:sz w:val="28"/>
          <w:sz w:val="28"/>
          <w:szCs w:val="28"/>
          <w:rtl w:val="true"/>
          <w:lang w:bidi="fa-IR"/>
        </w:rPr>
        <w:t>میرزا محمّد رضا بن میرزا حیدر قمشه‌ای، شاعر و ادیب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نجبای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وکیل و همه کاره میرزا حسن خلیفه سلطانی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آراسته و نویسنده‌ای زبردست و خوشنویس بوده و در فن معمّا و شعر و انشاء بهره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خوش مشربی و اخلاق حسنه محبوب القلوب خاص و عام بود و حدود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در جوانی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عشق تو اشکی بهر سامان داشتم این زمان مژگان به صد خون جگرتر می‌شود</w:t>
      </w:r>
      <w:r>
        <w:rPr>
          <w:rStyle w:val="FootnoteAnchor"/>
          <w:rtl w:val="true"/>
        </w:rPr>
        <w:footnoteReference w:id="194"/>
      </w:r>
      <w:bookmarkStart w:id="421" w:name="pg12849_110570"/>
    </w:p>
    <w:p>
      <w:pPr>
        <w:pStyle w:val="Heading3"/>
        <w:numPr>
          <w:ilvl w:val="2"/>
          <w:numId w:val="1"/>
        </w:numPr>
        <w:rPr/>
      </w:pPr>
      <w:bookmarkStart w:id="422" w:name="__RefHeading___Toc2475570_3224264995"/>
      <w:bookmarkStart w:id="423" w:name="_Toc168"/>
      <w:bookmarkEnd w:id="421"/>
      <w:bookmarkEnd w:id="422"/>
      <w:r>
        <w:rPr>
          <w:rtl w:val="true"/>
        </w:rPr>
        <w:t>محمّد ضا شهمیرزادی</w:t>
      </w:r>
      <w:bookmarkEnd w:id="423"/>
    </w:p>
    <w:p>
      <w:pPr>
        <w:pStyle w:val="BookText"/>
        <w:rPr/>
      </w:pPr>
      <w:r>
        <w:rPr>
          <w:rFonts w:ascii="IRNazanin" w:hAnsi="IRNazanin" w:eastAsia="IRNazanin"/>
          <w:color w:val="111111"/>
          <w:sz w:val="28"/>
          <w:sz w:val="28"/>
          <w:szCs w:val="28"/>
          <w:rtl w:val="true"/>
          <w:lang w:bidi="fa-IR"/>
        </w:rPr>
        <w:t xml:space="preserve">محمّد رضا بن حاج درویش شهمیرزادی کهدمی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مجاز از علّامه ملّا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علّامه مجلسی در آخر روضه کافی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برای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24" w:name="__RefHeading___Toc2475572_3224264995"/>
      <w:bookmarkStart w:id="425" w:name="_Toc169"/>
      <w:bookmarkEnd w:id="424"/>
      <w:r>
        <w:rPr>
          <w:rtl w:val="true"/>
        </w:rPr>
        <w:t>محمّد رضا منصور اصفهانی</w:t>
      </w:r>
      <w:bookmarkEnd w:id="425"/>
    </w:p>
    <w:p>
      <w:pPr>
        <w:pStyle w:val="BookText"/>
        <w:rPr/>
      </w:pPr>
      <w:r>
        <w:rPr>
          <w:rFonts w:ascii="IRNazanin" w:hAnsi="IRNazanin" w:eastAsia="IRNazanin"/>
          <w:color w:val="111111"/>
          <w:sz w:val="28"/>
          <w:sz w:val="28"/>
          <w:szCs w:val="28"/>
          <w:rtl w:val="true"/>
          <w:lang w:bidi="fa-IR"/>
        </w:rPr>
        <w:t xml:space="preserve">میرزا محمّد رضا طبیب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رجبعلی شاعر ادیب و طبیب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سال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جمعی از علماء و حکماء به تحصیل پرداخته و از جمله در حکمت الهی از درس آقا محمّد بیدآبادی و در طب از محضر محمّد نصیر طبیب اصفهانی بهره گرفته و به طبابت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به خاطر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رضای شرابی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سالها در کرمان در خدمت میرزا ابراهیم‌خان ظهیرالدّوله قاجار حاکم کرمان به طبابت مشغول بوده و سرانجام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طبابت شعر نیز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شماره </w:t>
      </w:r>
      <w:r>
        <w:rPr>
          <w:rFonts w:eastAsia="IRNazanin" w:cs="IRNazanin"/>
          <w:color w:val="111111"/>
          <w:sz w:val="28"/>
          <w:szCs w:val="28"/>
          <w:lang w:bidi="fa-IR"/>
        </w:rPr>
        <w:t>14086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المضلّین و زاد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کیمیا که آن را از یادداشت‌های استادش آقا محمّد بیدآبادی در سال</w:t>
      </w:r>
      <w:bookmarkStart w:id="426" w:name="pg12849_110571"/>
    </w:p>
    <w:p>
      <w:pPr>
        <w:pStyle w:val="BookText"/>
        <w:rPr/>
      </w:pPr>
      <w:bookmarkEnd w:id="426"/>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اقتباس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 سنگ حادثه بر پیکرم پری کاندر قفس به زیر پری آورم سری</w:t>
      </w:r>
      <w:r>
        <w:rPr>
          <w:rStyle w:val="FootnoteAnchor"/>
          <w:rtl w:val="true"/>
        </w:rPr>
        <w:footnoteReference w:id="196"/>
      </w:r>
    </w:p>
    <w:p>
      <w:pPr>
        <w:pStyle w:val="Heading3"/>
        <w:numPr>
          <w:ilvl w:val="2"/>
          <w:numId w:val="1"/>
        </w:numPr>
        <w:rPr/>
      </w:pPr>
      <w:bookmarkStart w:id="427" w:name="__RefHeading___Toc2475574_3224264995"/>
      <w:bookmarkStart w:id="428" w:name="_Toc170"/>
      <w:bookmarkEnd w:id="427"/>
      <w:r>
        <w:rPr>
          <w:rtl w:val="true"/>
        </w:rPr>
        <w:t>میرزا محمّد رضا قمی</w:t>
      </w:r>
      <w:r>
        <w:rPr>
          <w:rtl w:val="true"/>
        </w:rPr>
        <w:t>*</w:t>
      </w:r>
      <w:bookmarkEnd w:id="428"/>
    </w:p>
    <w:p>
      <w:pPr>
        <w:pStyle w:val="BookText"/>
        <w:rPr/>
      </w:pPr>
      <w:r>
        <w:rPr>
          <w:rFonts w:ascii="IRNazanin" w:hAnsi="IRNazanin" w:eastAsia="IRNazanin"/>
          <w:color w:val="111111"/>
          <w:sz w:val="28"/>
          <w:sz w:val="28"/>
          <w:szCs w:val="28"/>
          <w:rtl w:val="true"/>
          <w:lang w:bidi="fa-IR"/>
        </w:rPr>
        <w:t>میرزا محمّد رضا خلف ارشد آقا رضی، شاعر و ادیب فاضل،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جامع فضایل و کمالات بوده و پس از فوت او وزیر قم شد و در آن منصب در کمال عدالت و راستی و نیک نفسی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سعایت بدخواهان از کار عزل شده و در اصفهان ساکن شد</w:t>
      </w:r>
      <w:r>
        <w:rPr>
          <w:rStyle w:val="FootnoteAnchor"/>
          <w:rtl w:val="true"/>
        </w:rPr>
        <w:footnoteReference w:id="197"/>
      </w:r>
      <w:r>
        <w:rPr>
          <w:rFonts w:ascii="IRNazanin" w:hAnsi="IRNazanin" w:eastAsia="IRNazanin"/>
          <w:color w:val="111111"/>
          <w:sz w:val="28"/>
          <w:sz w:val="28"/>
          <w:szCs w:val="28"/>
          <w:rtl w:val="true"/>
          <w:lang w:bidi="fa-IR"/>
        </w:rPr>
        <w:t>و در مدرسه میرزا رضی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 او کتابت نسخه‌ای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که آن را در رمضان المبارک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در مدرسه میرزا رضی اصفهان به خط نستعلیق کتابت کرده و به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گنجینه نسخ خطی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دمی که تو ای یار، یار من باشی ستاره سحر انتظار من باشی</w:t>
      </w:r>
    </w:p>
    <w:p>
      <w:pPr>
        <w:pStyle w:val="Heading3"/>
        <w:numPr>
          <w:ilvl w:val="2"/>
          <w:numId w:val="1"/>
        </w:numPr>
        <w:rPr/>
      </w:pPr>
      <w:bookmarkStart w:id="429" w:name="__RefHeading___Toc2475576_3224264995"/>
      <w:bookmarkStart w:id="430" w:name="_Toc171"/>
      <w:bookmarkEnd w:id="429"/>
      <w:r>
        <w:rPr>
          <w:rtl w:val="true"/>
        </w:rPr>
        <w:t>محمّد رضا اصفهانی</w:t>
      </w:r>
      <w:bookmarkEnd w:id="4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محمّد رفیع اصفهانی از فضلاء قرن سیزدهم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w:t>
      </w:r>
      <w:bookmarkStart w:id="431" w:name="pg12849_110572"/>
    </w:p>
    <w:p>
      <w:pPr>
        <w:pStyle w:val="BookText"/>
        <w:rPr/>
      </w:pPr>
      <w:bookmarkEnd w:id="431"/>
      <w:r>
        <w:rPr>
          <w:rFonts w:ascii="IRNazanin" w:hAnsi="IRNazanin" w:eastAsia="IRNazanin"/>
          <w:color w:val="111111"/>
          <w:sz w:val="28"/>
          <w:sz w:val="28"/>
          <w:szCs w:val="28"/>
          <w:rtl w:val="true"/>
          <w:lang w:bidi="fa-IR"/>
        </w:rPr>
        <w:t>ساکن بوده و به تحصیل علوم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 علی اکبر حسینی اصفهانی از اساتید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کتاب را کتابت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حجت‌الاسلام، به خط نسخ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به دستور سیّد میر علی اکبر حسینی اصفهانی که به شماره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در قم موجود است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حجت‌الاسلام، به خط نسخ در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موجود در کتابخانه علّامه محقّق حاج سیّد محمّد علی روضاتی در اصفهان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حجت‌الاسلام به خط نسخ،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در اصفهان، که به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قمی در قم موجود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475578_3224264995"/>
      <w:bookmarkStart w:id="433" w:name="_Toc172"/>
      <w:bookmarkEnd w:id="432"/>
      <w:r>
        <w:rPr>
          <w:rtl w:val="true"/>
        </w:rPr>
        <w:t>حاج محمّد رضا جواهری</w:t>
      </w:r>
      <w:r>
        <w:rPr>
          <w:rtl w:val="true"/>
        </w:rPr>
        <w:t>*</w:t>
      </w:r>
      <w:bookmarkEnd w:id="433"/>
    </w:p>
    <w:p>
      <w:pPr>
        <w:pStyle w:val="BookText"/>
        <w:rPr/>
      </w:pPr>
      <w:r>
        <w:rPr>
          <w:rFonts w:ascii="IRNazanin" w:hAnsi="IRNazanin" w:eastAsia="IRNazanin"/>
          <w:color w:val="111111"/>
          <w:sz w:val="28"/>
          <w:sz w:val="28"/>
          <w:szCs w:val="28"/>
          <w:rtl w:val="true"/>
          <w:lang w:bidi="fa-IR"/>
        </w:rPr>
        <w:t xml:space="preserve">حاج محمّد رضا جواهری فرزند حاج محمّد رفیع، از فضلاء اصفهان در دوره قاجاریه و از اصحاب محضر حاج سیّد اسداللّه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حجة‌الاسلام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ساکنین محله نوی شهیش بیدآباد بوده و به استنساخ کتب اشتغال داشته و به جهت شناسایی دانه‌های ثمین و نگین‌های بهادار، او و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به سفر حجّ همّت گماشت و معلوم نیست چرا فرزند نورسته و تازه بالغ که نام نیا را بر او نهاده بود، با اوضاع و وسائل نقلیه صعب آن زمان با خود همراه ساخت و چنانکه از مضامین اشعار لوح مزار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قبل از تغییرات اخیر بقعه علّامه خوانساری در تخت فولاد به جای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بازگشت از حجّ که</w:t>
      </w:r>
      <w:bookmarkStart w:id="434" w:name="pg12849_110573"/>
    </w:p>
    <w:p>
      <w:pPr>
        <w:pStyle w:val="BookText"/>
        <w:rPr/>
      </w:pPr>
      <w:bookmarkEnd w:id="434"/>
      <w:r>
        <w:rPr>
          <w:rFonts w:ascii="IRNazanin" w:hAnsi="IRNazanin" w:eastAsia="IRNazanin"/>
          <w:color w:val="111111"/>
          <w:sz w:val="28"/>
          <w:sz w:val="28"/>
          <w:szCs w:val="28"/>
          <w:rtl w:val="true"/>
          <w:lang w:bidi="fa-IR"/>
        </w:rPr>
        <w:t>تا جمادی الثّانی طول کشید، فرزندش حاجی محمّد رفیع دوم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 محترم بهر طواف حرم اوّل تکلیف خویش شد به حرم رهسپر</w:t>
      </w:r>
    </w:p>
    <w:p>
      <w:pPr>
        <w:pStyle w:val="BookText"/>
        <w:rPr/>
      </w:pPr>
      <w:r>
        <w:rPr>
          <w:rFonts w:ascii="IRNazanin" w:hAnsi="IRNazanin" w:eastAsia="IRNazanin"/>
          <w:color w:val="111111"/>
          <w:sz w:val="28"/>
          <w:sz w:val="28"/>
          <w:szCs w:val="28"/>
          <w:rtl w:val="true"/>
          <w:lang w:bidi="fa-IR"/>
        </w:rPr>
        <w:t>زان سفر پرخطر چون به وطن بازگشت طایر روحش نمود عزم دیار دگر</w:t>
      </w:r>
    </w:p>
    <w:p>
      <w:pPr>
        <w:pStyle w:val="BookText"/>
        <w:rPr/>
      </w:pPr>
      <w:r>
        <w:rPr>
          <w:rFonts w:ascii="IRNazanin" w:hAnsi="IRNazanin" w:eastAsia="IRNazanin"/>
          <w:color w:val="111111"/>
          <w:sz w:val="28"/>
          <w:sz w:val="28"/>
          <w:szCs w:val="28"/>
          <w:rtl w:val="true"/>
          <w:lang w:bidi="fa-IR"/>
        </w:rPr>
        <w:t>در مه دوم جماد جسم جمادی نهاد روح مجسّم شد و ساخت جنان را مقر</w:t>
      </w:r>
    </w:p>
    <w:p>
      <w:pPr>
        <w:pStyle w:val="BookText"/>
        <w:rPr/>
      </w:pPr>
      <w:r>
        <w:rPr>
          <w:rFonts w:ascii="IRNazanin" w:hAnsi="IRNazanin" w:eastAsia="IRNazanin"/>
          <w:color w:val="111111"/>
          <w:sz w:val="28"/>
          <w:sz w:val="28"/>
          <w:szCs w:val="28"/>
          <w:rtl w:val="true"/>
          <w:lang w:bidi="fa-IR"/>
        </w:rPr>
        <w:t>و فرزند دیگرش حاج محمّد مهدی که یکی از پسران او هم دارای نام محمّد رفیع بوده، در دوران شباب در محل تدریسش لرستان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مزاوجت دختر میرزا اسماعیل بن میرزا ابراهیم حسینی باب الدّشتی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معاشرین و مشاورین فاضل و فهیم سیّد محمّد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خواهر همسرش، از حرمسرایان و همسر مسعود میرزا ظلّ السّلطان شده، صاحب ثروت و عنوان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رضا که در اوایل و حاج محمّد مهدی که در اواسط قرن چهاردهم هجری قمری روی به عالم باقی نهاده‌اند و حاج محمّد رفیع تازه بالغ و همسر حاج محمّد مهدی در حجره جنوب شرقی بقعه علّامه خوانساری در تخت فولاد مدفونند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35" w:name="__RefHeading___Toc2475580_3224264995"/>
      <w:bookmarkStart w:id="436" w:name="_Toc173"/>
      <w:bookmarkEnd w:id="435"/>
      <w:r>
        <w:rPr>
          <w:rtl w:val="true"/>
        </w:rPr>
        <w:t>شیخ محمّد رضا بیان الحق</w:t>
      </w:r>
      <w:bookmarkEnd w:id="436"/>
    </w:p>
    <w:p>
      <w:pPr>
        <w:pStyle w:val="BookText"/>
        <w:rPr/>
      </w:pPr>
      <w:r>
        <w:rPr>
          <w:rFonts w:ascii="IRNazanin" w:hAnsi="IRNazanin" w:eastAsia="IRNazanin"/>
          <w:color w:val="111111"/>
          <w:sz w:val="28"/>
          <w:sz w:val="28"/>
          <w:szCs w:val="28"/>
          <w:rtl w:val="true"/>
          <w:lang w:bidi="fa-IR"/>
        </w:rPr>
        <w:t xml:space="preserve">شیخ محمّد رضا بیان الحق فرزند شیخ زین‌العابدین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اهل منبر 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گورستان عمومی جنب تکیه صیرفیان و کنار مزار مرحوم سیّد علی اکبر هاشمی طالخونچه در تخت فولاد اصفهان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475582_3224264995"/>
      <w:bookmarkStart w:id="438" w:name="_Toc174"/>
      <w:bookmarkEnd w:id="437"/>
      <w:r>
        <w:rPr>
          <w:rtl w:val="true"/>
        </w:rPr>
        <w:t>دکتر رضا زهروی</w:t>
      </w:r>
      <w:r>
        <w:rPr>
          <w:rtl w:val="true"/>
        </w:rPr>
        <w:t>*</w:t>
      </w:r>
      <w:bookmarkEnd w:id="43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رضا زهروی فرزند زین‌العابدین، از پزشکان حاذق و شعرای خوش ذوق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متولّد شده و پس از تحصیلات ابتدایی و متوسطه، در رشته</w:t>
      </w:r>
      <w:bookmarkStart w:id="439" w:name="pg12849_110574"/>
    </w:p>
    <w:p>
      <w:pPr>
        <w:pStyle w:val="BookText"/>
        <w:rPr/>
      </w:pPr>
      <w:bookmarkEnd w:id="439"/>
      <w:r>
        <w:rPr>
          <w:rFonts w:ascii="IRNazanin" w:hAnsi="IRNazanin" w:eastAsia="IRNazanin"/>
          <w:color w:val="111111"/>
          <w:sz w:val="28"/>
          <w:sz w:val="28"/>
          <w:szCs w:val="28"/>
          <w:rtl w:val="true"/>
          <w:lang w:bidi="fa-IR"/>
        </w:rPr>
        <w:t>پزشکی به تحصیل پرداخت و به درجه دکترا نائل آمد و در اصفهان به طبابت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شعر نیز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 و در برخی انجمن‌های ادبی از جمله انجمن ادبی فردوسی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سودای عشق او بسی بی‌مایه‌ام با نظربازی اگر سودا کنی دشوار نیست</w:t>
      </w:r>
      <w:r>
        <w:rPr>
          <w:rStyle w:val="FootnoteAnchor"/>
          <w:rtl w:val="true"/>
        </w:rPr>
        <w:footnoteReference w:id="204"/>
      </w:r>
    </w:p>
    <w:p>
      <w:pPr>
        <w:pStyle w:val="Heading3"/>
        <w:numPr>
          <w:ilvl w:val="2"/>
          <w:numId w:val="1"/>
        </w:numPr>
        <w:rPr/>
      </w:pPr>
      <w:bookmarkStart w:id="440" w:name="__RefHeading___Toc2475584_3224264995"/>
      <w:bookmarkStart w:id="441" w:name="_Toc175"/>
      <w:bookmarkEnd w:id="440"/>
      <w:r>
        <w:rPr>
          <w:rtl w:val="true"/>
        </w:rPr>
        <w:t>شیخ محمّد رضا شریعت طالخونچه‌ای</w:t>
      </w:r>
      <w:bookmarkEnd w:id="441"/>
    </w:p>
    <w:p>
      <w:pPr>
        <w:pStyle w:val="BookText"/>
        <w:rPr/>
      </w:pPr>
      <w:r>
        <w:rPr>
          <w:rFonts w:ascii="IRNazanin" w:hAnsi="IRNazanin" w:eastAsia="IRNazanin"/>
          <w:color w:val="111111"/>
          <w:sz w:val="28"/>
          <w:sz w:val="28"/>
          <w:szCs w:val="28"/>
          <w:rtl w:val="true"/>
          <w:lang w:bidi="fa-IR"/>
        </w:rPr>
        <w:t xml:space="preserve">شیخ محمّد رضا شریعت بن ملّا زین‌العابدین طالخونچه‌ای عالم فاضل،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طالخونچه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بین شهرضا و سمیرم متولّد شده و جهت تحصیل به اصفهان آمد و در مدرسه جده ساکن شده و نزد علمای این شهر همچون آقا سیّد محمّد باقر درچه‌ای، آقا سیّد مهدی درچه‌ای، حاج میر محمّد صادق مدرس خاتون‌آبادی، آقا شیخ محمّد رضا نجفی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مولد خویش مراجعت کرده و مرجع شرعیات آن حدود شد و به تبلیغ دین و ارشاد مردم پرداخت و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در آنجا وفات یافته و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مقام علمی و دینی شعر نیز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بگویی دست از عشق تو بردارم ندارم جز طریق عشق راهی در نظر دارم ندارم</w:t>
      </w:r>
    </w:p>
    <w:p>
      <w:pPr>
        <w:pStyle w:val="BookText"/>
        <w:rPr/>
      </w:pPr>
      <w:r>
        <w:rPr>
          <w:rFonts w:ascii="IRNazanin" w:hAnsi="IRNazanin" w:eastAsia="IRNazanin"/>
          <w:color w:val="111111"/>
          <w:sz w:val="28"/>
          <w:sz w:val="28"/>
          <w:szCs w:val="28"/>
          <w:rtl w:val="true"/>
          <w:lang w:bidi="fa-IR"/>
        </w:rPr>
        <w:t>چون سر کوی تو جانا منزل و مأوی باشد از چنین منزلگهی قصد سفر دارم ندارم</w:t>
      </w:r>
      <w:r>
        <w:rPr>
          <w:rStyle w:val="FootnoteAnchor"/>
          <w:rtl w:val="true"/>
        </w:rPr>
        <w:footnoteReference w:id="2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عنوان، پدر دانشمند بزرگوار و استاد دانشگاه آقای دکتر محمّد جواد</w:t>
      </w:r>
      <w:bookmarkStart w:id="442" w:name="pg12849_110575"/>
    </w:p>
    <w:p>
      <w:pPr>
        <w:pStyle w:val="BookText"/>
        <w:rPr/>
      </w:pPr>
      <w:bookmarkEnd w:id="442"/>
      <w:r>
        <w:rPr>
          <w:rFonts w:ascii="IRNazanin" w:hAnsi="IRNazanin" w:eastAsia="IRNazanin"/>
          <w:color w:val="111111"/>
          <w:sz w:val="28"/>
          <w:sz w:val="28"/>
          <w:szCs w:val="28"/>
          <w:rtl w:val="true"/>
          <w:lang w:bidi="fa-IR"/>
        </w:rPr>
        <w:t>شریعت است</w:t>
      </w:r>
      <w:r>
        <w:rPr>
          <w:rFonts w:eastAsia="IRNazanin" w:cs="IRNazanin"/>
          <w:color w:val="111111"/>
          <w:sz w:val="28"/>
          <w:szCs w:val="28"/>
          <w:rtl w:val="true"/>
          <w:lang w:bidi="fa-IR"/>
        </w:rPr>
        <w:t>.]</w:t>
      </w:r>
    </w:p>
    <w:p>
      <w:pPr>
        <w:pStyle w:val="Heading3"/>
        <w:numPr>
          <w:ilvl w:val="2"/>
          <w:numId w:val="1"/>
        </w:numPr>
        <w:rPr/>
      </w:pPr>
      <w:bookmarkStart w:id="443" w:name="__RefHeading___Toc2475586_3224264995"/>
      <w:bookmarkStart w:id="444" w:name="_Toc176"/>
      <w:bookmarkEnd w:id="443"/>
      <w:r>
        <w:rPr>
          <w:rtl w:val="true"/>
        </w:rPr>
        <w:t>میرزا سیّد رضا حسینی اصفهانی</w:t>
      </w:r>
      <w:bookmarkEnd w:id="444"/>
    </w:p>
    <w:p>
      <w:pPr>
        <w:pStyle w:val="BookText"/>
        <w:rPr/>
      </w:pPr>
      <w:r>
        <w:rPr>
          <w:rFonts w:ascii="IRNazanin" w:hAnsi="IRNazanin" w:eastAsia="IRNazanin"/>
          <w:color w:val="111111"/>
          <w:sz w:val="28"/>
          <w:sz w:val="28"/>
          <w:szCs w:val="28"/>
          <w:rtl w:val="true"/>
          <w:lang w:bidi="fa-IR"/>
        </w:rPr>
        <w:t>میرزا سیّد رضا بن میرزا شاه تقی حسینی اصفهانی شاعر ادیب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صمیمی شیخ محمّد علی حزین بوده و در حسن‌سلیقه و رنگینی صحبت بی‌نظیر و سخن‌فهمی و نکته‌سنجی مُسَلَّم هر صغیر و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شکفته‌طبعان روزگار بوده و ایّامی مهیّا به عزت و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شعر و انشاء رغبت نموده، ابیات بلند از طبع مشکل‌پسندش سامعه‌افروز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او همان شخصی باشد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علّامه مجلسی جنب مسجد جامع اصفهان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ز غم تو خارخاری دارم از داغ به سینه لاله‌زاری دارم</w:t>
      </w:r>
    </w:p>
    <w:p>
      <w:pPr>
        <w:pStyle w:val="BookText"/>
        <w:rPr/>
      </w:pPr>
      <w:r>
        <w:rPr>
          <w:rFonts w:ascii="IRNazanin" w:hAnsi="IRNazanin" w:eastAsia="IRNazanin"/>
          <w:color w:val="111111"/>
          <w:sz w:val="28"/>
          <w:sz w:val="28"/>
          <w:szCs w:val="28"/>
          <w:rtl w:val="true"/>
          <w:lang w:bidi="fa-IR"/>
        </w:rPr>
        <w:t>افسرده شدست گلشن باغ نظر ای گریه بیا که با تو کاری دارم</w:t>
      </w:r>
      <w:r>
        <w:rPr>
          <w:rStyle w:val="FootnoteAnchor"/>
          <w:rtl w:val="true"/>
        </w:rPr>
        <w:footnoteReference w:id="206"/>
      </w:r>
    </w:p>
    <w:p>
      <w:pPr>
        <w:pStyle w:val="Heading3"/>
        <w:numPr>
          <w:ilvl w:val="2"/>
          <w:numId w:val="1"/>
        </w:numPr>
        <w:rPr/>
      </w:pPr>
      <w:bookmarkStart w:id="445" w:name="__RefHeading___Toc2475588_3224264995"/>
      <w:bookmarkStart w:id="446" w:name="_Toc177"/>
      <w:bookmarkEnd w:id="445"/>
      <w:r>
        <w:rPr>
          <w:rtl w:val="true"/>
        </w:rPr>
        <w:t>محمّد رضا اصفهانی</w:t>
      </w:r>
      <w:r>
        <w:rPr>
          <w:rtl w:val="true"/>
        </w:rPr>
        <w:t>*</w:t>
      </w:r>
      <w:bookmarkEnd w:id="4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حاجی محمّد صادق بزّاز اصفهانی، خوشنویس هنرمند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را خوش می‌نوشت و در دهه سوم ذیحجة‌الحرام سال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w:t>
      </w:r>
      <w:bookmarkStart w:id="447" w:name="pg12849_110576"/>
    </w:p>
    <w:p>
      <w:pPr>
        <w:pStyle w:val="BookText"/>
        <w:rPr/>
      </w:pPr>
      <w:bookmarkEnd w:id="447"/>
      <w:r>
        <w:rPr>
          <w:rFonts w:ascii="IRNazanin" w:hAnsi="IRNazanin" w:eastAsia="IRNazanin"/>
          <w:color w:val="111111"/>
          <w:sz w:val="28"/>
          <w:sz w:val="28"/>
          <w:szCs w:val="28"/>
          <w:rtl w:val="true"/>
          <w:lang w:bidi="fa-IR"/>
        </w:rPr>
        <w:t>ملک در تهران موجود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48" w:name="__RefHeading___Toc2475590_3224264995"/>
      <w:bookmarkStart w:id="449" w:name="_Toc178"/>
      <w:bookmarkEnd w:id="448"/>
      <w:r>
        <w:rPr>
          <w:rtl w:val="true"/>
        </w:rPr>
        <w:t>ملّا محمّد رضا مجلسی</w:t>
      </w:r>
      <w:bookmarkEnd w:id="449"/>
    </w:p>
    <w:p>
      <w:pPr>
        <w:pStyle w:val="BookText"/>
        <w:rPr/>
      </w:pPr>
      <w:r>
        <w:rPr>
          <w:rFonts w:ascii="IRNazanin" w:hAnsi="IRNazanin" w:eastAsia="IRNazanin"/>
          <w:color w:val="111111"/>
          <w:sz w:val="28"/>
          <w:sz w:val="28"/>
          <w:szCs w:val="28"/>
          <w:rtl w:val="true"/>
          <w:lang w:bidi="fa-IR"/>
        </w:rPr>
        <w:t xml:space="preserve">ملّا محمّد رضا بن ملّا محمّد صادق بن ملّا مقصودعلی مجلسی، عالم فاضل و محدّث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پسرعموی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جمعی از علماء خصوصا عمویش ملّا محمّد تقی مجلسی و عموزاده‌اش علّامه ملّا محمّد باقر مجلسی به تحصیل پرداخته و موفق به اخذ اجازه روایت از آن دو بزرگوار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الکافیات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تألیف نموده و نسخه‌ای از آنرا شاگردش محمّد نسیم تبریزی کتابت کرده و مؤلّف به خط خودش برای کاتب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کتابت کرده که به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ج در کتابخانه دانشکده حقوق طهران موجود است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50" w:name="__RefHeading___Toc2475592_3224264995"/>
      <w:bookmarkStart w:id="451" w:name="_Toc179"/>
      <w:bookmarkEnd w:id="450"/>
      <w:r>
        <w:rPr>
          <w:rtl w:val="true"/>
        </w:rPr>
        <w:t>ملّا رضا پیکانی جرقوئی</w:t>
      </w:r>
      <w:r>
        <w:rPr>
          <w:rtl w:val="true"/>
        </w:rPr>
        <w:t>*</w:t>
      </w:r>
      <w:bookmarkEnd w:id="451"/>
    </w:p>
    <w:p>
      <w:pPr>
        <w:pStyle w:val="BookText"/>
        <w:rPr/>
      </w:pPr>
      <w:r>
        <w:rPr>
          <w:rFonts w:ascii="IRNazanin" w:hAnsi="IRNazanin" w:eastAsia="IRNazanin"/>
          <w:color w:val="111111"/>
          <w:sz w:val="28"/>
          <w:sz w:val="28"/>
          <w:szCs w:val="28"/>
          <w:rtl w:val="true"/>
          <w:lang w:bidi="fa-IR"/>
        </w:rPr>
        <w:t xml:space="preserve">ملّا رضا بن صادق علی‌خان پیکانی، از علمای اواخر دوره قاجاریه، در حدود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جرقویه اصفهان متولّد شد و در اصفهان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خوشنویسان چیره‌دست عصر خود بود و نستعلیق را خوش می‌نوشت و گاهی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حدود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در زادگاه خود وفات یافت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452" w:name="pg12849_110577"/>
    </w:p>
    <w:p>
      <w:pPr>
        <w:pStyle w:val="BookText"/>
        <w:rPr/>
      </w:pPr>
      <w:bookmarkEnd w:id="452"/>
      <w:r>
        <w:rPr>
          <w:rFonts w:ascii="IRNazanin" w:hAnsi="IRNazanin" w:eastAsia="IRNazanin"/>
          <w:color w:val="111111"/>
          <w:sz w:val="28"/>
          <w:sz w:val="28"/>
          <w:szCs w:val="28"/>
          <w:rtl w:val="true"/>
          <w:lang w:bidi="fa-IR"/>
        </w:rPr>
        <w:t>اگر گویند چاره دیوانه زنجیر است چرا پس زلف لیلی دید مجنون، گشت دیوانه</w:t>
      </w:r>
      <w:r>
        <w:rPr>
          <w:rStyle w:val="FootnoteAnchor"/>
          <w:rtl w:val="true"/>
        </w:rPr>
        <w:footnoteReference w:id="209"/>
      </w:r>
    </w:p>
    <w:p>
      <w:pPr>
        <w:pStyle w:val="Heading3"/>
        <w:numPr>
          <w:ilvl w:val="2"/>
          <w:numId w:val="1"/>
        </w:numPr>
        <w:rPr/>
      </w:pPr>
      <w:bookmarkStart w:id="453" w:name="__RefHeading___Toc2475594_3224264995"/>
      <w:bookmarkStart w:id="454" w:name="_Toc180"/>
      <w:bookmarkEnd w:id="453"/>
      <w:r>
        <w:rPr>
          <w:rtl w:val="true"/>
        </w:rPr>
        <w:t>سیّد محمّد رضا خاتون‌آبادی</w:t>
      </w:r>
      <w:bookmarkEnd w:id="454"/>
    </w:p>
    <w:p>
      <w:pPr>
        <w:pStyle w:val="BookText"/>
        <w:rPr/>
      </w:pPr>
      <w:r>
        <w:rPr>
          <w:rFonts w:ascii="IRNazanin" w:hAnsi="IRNazanin" w:eastAsia="IRNazanin"/>
          <w:color w:val="111111"/>
          <w:sz w:val="28"/>
          <w:sz w:val="28"/>
          <w:szCs w:val="28"/>
          <w:rtl w:val="true"/>
          <w:lang w:bidi="fa-IR"/>
        </w:rPr>
        <w:t xml:space="preserve">سیّد محمّد رضا بن سیّد صالح بن سیّد محمّد رضا بن میرزا ابوالقاسم مدرس حسینی خاتون‌آبادی،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تربیت یافتگان مرحوم میر سیّد حسن مدرس میر محمّد صادقی و شیخ مرتضی انصاری و از همدرسان میرزا محمّد همدانی و شیخ روایت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خاتون‌آبادی به او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صاحب عنوان دو جلد تقریرات مرحوم شیخ انصاری است که به خط خود در تاریخ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نوشته و نسخه‌ای از آن در کتابخانه علّامه مفضال جناب حاج سیّد محمّد علی روضاتی در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نسخه اجازه مرحوم فاضل ایروانی جهت میرزا محمّد همدانی است و مرحوم خاتون‌آبادی حضور خود در آن مجلس را یادداشت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55" w:name="__RefHeading___Toc2475596_3224264995"/>
      <w:bookmarkStart w:id="456" w:name="_Toc181"/>
      <w:bookmarkEnd w:id="455"/>
      <w:r>
        <w:rPr>
          <w:rtl w:val="true"/>
        </w:rPr>
        <w:t>شیخ محمّد رضا الهی شهرکی</w:t>
      </w:r>
      <w:bookmarkEnd w:id="456"/>
    </w:p>
    <w:p>
      <w:pPr>
        <w:pStyle w:val="BookText"/>
        <w:rPr/>
      </w:pPr>
      <w:r>
        <w:rPr>
          <w:rFonts w:ascii="IRNazanin" w:hAnsi="IRNazanin" w:eastAsia="IRNazanin"/>
          <w:color w:val="111111"/>
          <w:sz w:val="28"/>
          <w:sz w:val="28"/>
          <w:szCs w:val="28"/>
          <w:rtl w:val="true"/>
          <w:lang w:bidi="fa-IR"/>
        </w:rPr>
        <w:t xml:space="preserve">شیخ محمّد رضا الهی بن ملّا طاهر بن عبداللّه شهرکی دهکردی،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چهارمحال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سیّد محمود کلیشادی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محمّد باقر درچه‌ای، شیخ محمّد تقی</w:t>
      </w:r>
      <w:bookmarkStart w:id="457" w:name="pg12849_110578"/>
    </w:p>
    <w:p>
      <w:pPr>
        <w:pStyle w:val="BookText"/>
        <w:rPr/>
      </w:pPr>
      <w:bookmarkEnd w:id="457"/>
      <w:r>
        <w:rPr>
          <w:rFonts w:ascii="IRNazanin" w:hAnsi="IRNazanin" w:eastAsia="IRNazanin"/>
          <w:color w:val="111111"/>
          <w:sz w:val="28"/>
          <w:sz w:val="28"/>
          <w:szCs w:val="28"/>
          <w:rtl w:val="true"/>
          <w:lang w:bidi="fa-IR"/>
        </w:rPr>
        <w:t>آقانجفی و حاج آقا نوراللّه نجفی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عمری را به ترویج و تبلیغ دین گذرانیده و فرزندانی شایسته تربیت کرد و سرانجام در شب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وفات یافته و پای بقعه میرزا ابوالحسن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تکیه بروجردی یا 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مادّه تاریخ وفات مرحوم الهی را میر سیّد علی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شد الهی به پیشگاه خدا</w:t>
      </w:r>
      <w:r>
        <w:rPr>
          <w:rFonts w:eastAsia="IRNazanin" w:cs="IRNazanin"/>
          <w:color w:val="111111"/>
          <w:sz w:val="28"/>
          <w:szCs w:val="28"/>
          <w:rtl w:val="true"/>
          <w:lang w:bidi="fa-IR"/>
        </w:rPr>
        <w:t>»</w:t>
      </w:r>
    </w:p>
    <w:p>
      <w:pPr>
        <w:pStyle w:val="Heading3"/>
        <w:numPr>
          <w:ilvl w:val="2"/>
          <w:numId w:val="1"/>
        </w:numPr>
        <w:rPr/>
      </w:pPr>
      <w:bookmarkStart w:id="458" w:name="__RefHeading___Toc2475598_3224264995"/>
      <w:bookmarkStart w:id="459" w:name="_Toc182"/>
      <w:bookmarkEnd w:id="458"/>
      <w:r>
        <w:rPr>
          <w:rtl w:val="true"/>
        </w:rPr>
        <w:t>ملّا محمّد رضا زفره‌ای</w:t>
      </w:r>
      <w:bookmarkEnd w:id="459"/>
    </w:p>
    <w:p>
      <w:pPr>
        <w:pStyle w:val="BookText"/>
        <w:rPr/>
      </w:pPr>
      <w:r>
        <w:rPr>
          <w:rFonts w:ascii="IRNazanin" w:hAnsi="IRNazanin" w:eastAsia="IRNazanin"/>
          <w:color w:val="111111"/>
          <w:sz w:val="28"/>
          <w:sz w:val="28"/>
          <w:szCs w:val="28"/>
          <w:rtl w:val="true"/>
          <w:lang w:bidi="fa-IR"/>
        </w:rPr>
        <w:t xml:space="preserve">ملّا محمّد رضا زفره‌ای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عباس بن حاج عبدالصمد، شاعر ادیب معاصر،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کوهپایه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بُرخوار ساکن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اواخر عمر به اصفهان آمد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اوّل آبان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وفات نمود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للّه کز عنایات خداوند جهان شهر اصفاهان ز نو گردید چون باغ جنان</w:t>
      </w:r>
    </w:p>
    <w:p>
      <w:pPr>
        <w:pStyle w:val="BookText"/>
        <w:rPr/>
      </w:pPr>
      <w:r>
        <w:rPr>
          <w:rFonts w:ascii="IRNazanin" w:hAnsi="IRNazanin" w:eastAsia="IRNazanin"/>
          <w:color w:val="111111"/>
          <w:sz w:val="28"/>
          <w:sz w:val="28"/>
          <w:szCs w:val="28"/>
          <w:rtl w:val="true"/>
          <w:lang w:bidi="fa-IR"/>
        </w:rPr>
        <w:t>نور و ظلمت، عیش و غم، زهر و شکر بس دیده‌ام گاه خندان بهر اینیم گاه گریان بهر آن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عیش اگر خواهی طلب کن از خدا جنّات عدن ای خوش آن عبدی که منزل برکَنَد زین خاکدان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460" w:name="pg12849_110579"/>
    </w:p>
    <w:p>
      <w:pPr>
        <w:pStyle w:val="Heading3"/>
        <w:numPr>
          <w:ilvl w:val="2"/>
          <w:numId w:val="1"/>
        </w:numPr>
        <w:rPr/>
      </w:pPr>
      <w:bookmarkStart w:id="461" w:name="__RefHeading___Toc2475600_3224264995"/>
      <w:bookmarkStart w:id="462" w:name="_Toc183"/>
      <w:bookmarkEnd w:id="460"/>
      <w:bookmarkEnd w:id="461"/>
      <w:r>
        <w:rPr>
          <w:rtl w:val="true"/>
        </w:rPr>
        <w:t>میر محمّد رضا طباطبایی اصفهانی</w:t>
      </w:r>
      <w:r>
        <w:rPr>
          <w:rtl w:val="true"/>
        </w:rPr>
        <w:t>*</w:t>
      </w:r>
      <w:bookmarkEnd w:id="462"/>
    </w:p>
    <w:p>
      <w:pPr>
        <w:pStyle w:val="BookText"/>
        <w:rPr/>
      </w:pPr>
      <w:r>
        <w:rPr>
          <w:rFonts w:ascii="IRNazanin" w:hAnsi="IRNazanin" w:eastAsia="IRNazanin"/>
          <w:color w:val="111111"/>
          <w:sz w:val="28"/>
          <w:sz w:val="28"/>
          <w:szCs w:val="28"/>
          <w:rtl w:val="true"/>
          <w:lang w:bidi="fa-IR"/>
        </w:rPr>
        <w:t>میر محمّد رضا بن میر عباس طباطبایی اصفهانی، از کاتبان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مجلسی را کتابت کرده و به شماره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بازار اصفهان موجود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63" w:name="__RefHeading___Toc2475602_3224264995"/>
      <w:bookmarkStart w:id="464" w:name="_Toc184"/>
      <w:bookmarkEnd w:id="463"/>
      <w:r>
        <w:rPr>
          <w:rtl w:val="true"/>
        </w:rPr>
        <w:t>میر محمّد رضا بهشتی</w:t>
      </w:r>
      <w:r>
        <w:rPr>
          <w:rtl w:val="true"/>
        </w:rPr>
        <w:t>*</w:t>
      </w:r>
      <w:bookmarkEnd w:id="464"/>
    </w:p>
    <w:p>
      <w:pPr>
        <w:pStyle w:val="BookText"/>
        <w:rPr/>
      </w:pPr>
      <w:r>
        <w:rPr>
          <w:rFonts w:ascii="IRNazanin" w:hAnsi="IRNazanin" w:eastAsia="IRNazanin"/>
          <w:color w:val="111111"/>
          <w:sz w:val="28"/>
          <w:sz w:val="28"/>
          <w:szCs w:val="28"/>
          <w:rtl w:val="true"/>
          <w:lang w:bidi="fa-IR"/>
        </w:rPr>
        <w:t xml:space="preserve">میر محمّد رضا بن میر عبدالباقی حسینی بهشتی، عالم فاضل زاهد صالح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جماعت مسجد سرجوی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دکتر بهشتی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لنبان اصفهان بوده و عمر را به عبادت و قناعت گذرانیده و در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وفات یافته و در تکیه سادات بهشتی درشمال مصلای تخت فولاد مدفون شد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65" w:name="__RefHeading___Toc2475604_3224264995"/>
      <w:bookmarkStart w:id="466" w:name="_Toc185"/>
      <w:bookmarkEnd w:id="465"/>
      <w:r>
        <w:rPr>
          <w:rtl w:val="true"/>
        </w:rPr>
        <w:t>حاج رضا زرفشان</w:t>
      </w:r>
      <w:r>
        <w:rPr>
          <w:rtl w:val="true"/>
        </w:rPr>
        <w:t>*</w:t>
      </w:r>
      <w:bookmarkEnd w:id="466"/>
    </w:p>
    <w:p>
      <w:pPr>
        <w:pStyle w:val="BookText"/>
        <w:rPr/>
      </w:pPr>
      <w:r>
        <w:rPr>
          <w:rFonts w:ascii="IRNazanin" w:hAnsi="IRNazanin" w:eastAsia="IRNazanin"/>
          <w:color w:val="111111"/>
          <w:sz w:val="28"/>
          <w:sz w:val="28"/>
          <w:szCs w:val="28"/>
          <w:rtl w:val="true"/>
          <w:lang w:bidi="fa-IR"/>
        </w:rPr>
        <w:t xml:space="preserve">حاج رضا صدریان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عبدالحسین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در اصفهان متولّد شده و گاهی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نوگل حیات، محمّد خوش آمدی ای چشمه حیات، محمّد خوش آمدی</w:t>
      </w:r>
    </w:p>
    <w:p>
      <w:pPr>
        <w:pStyle w:val="BookText"/>
        <w:rPr/>
      </w:pPr>
      <w:r>
        <w:rPr>
          <w:rFonts w:ascii="IRNazanin" w:hAnsi="IRNazanin" w:eastAsia="IRNazanin"/>
          <w:color w:val="111111"/>
          <w:sz w:val="28"/>
          <w:sz w:val="28"/>
          <w:szCs w:val="28"/>
          <w:rtl w:val="true"/>
          <w:lang w:bidi="fa-IR"/>
        </w:rPr>
        <w:t>از جلوه تو سینه ما باز شد چو گل گل از رخ تو مات، محمّد خوش آمدی</w:t>
      </w:r>
      <w:r>
        <w:rPr>
          <w:rStyle w:val="FootnoteAnchor"/>
          <w:rtl w:val="true"/>
        </w:rPr>
        <w:footnoteReference w:id="2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2475606_3224264995"/>
      <w:bookmarkStart w:id="468" w:name="_Toc186"/>
      <w:bookmarkEnd w:id="467"/>
      <w:r>
        <w:rPr>
          <w:rtl w:val="true"/>
        </w:rPr>
        <w:t>میرزا محمّد رضا محلّه‌نوئی</w:t>
      </w:r>
      <w:r>
        <w:rPr>
          <w:rtl w:val="true"/>
        </w:rPr>
        <w:t>*</w:t>
      </w:r>
      <w:bookmarkStart w:id="469" w:name="pg12849_110580"/>
      <w:bookmarkEnd w:id="468"/>
    </w:p>
    <w:p>
      <w:pPr>
        <w:pStyle w:val="BookText"/>
        <w:rPr/>
      </w:pPr>
      <w:bookmarkEnd w:id="469"/>
      <w:r>
        <w:rPr>
          <w:rFonts w:ascii="IRNazanin" w:hAnsi="IRNazanin" w:eastAsia="IRNazanin"/>
          <w:color w:val="111111"/>
          <w:sz w:val="28"/>
          <w:sz w:val="28"/>
          <w:szCs w:val="28"/>
          <w:rtl w:val="true"/>
          <w:lang w:bidi="fa-IR"/>
        </w:rPr>
        <w:t xml:space="preserve">میرزا محمّد رضا محلّه‌نوئی فرزند آقا عبدالحسین امین العلماء بن حاج ملّا محمّد شفیع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فاضلی ماهر و بالیاقت بوده که در نزد مدرسین علوم زمان در اصفهان به فراگرفتن دانش پرداخته و با همکاری جمعی از اهل فضل محضر شرعی جهت اصلاح مرافعات و رفع خصومات و امور مکاتبات بیع و شراء و رهن و اجاره و عقد و طلاق وصل فسخ و واگذاری نموده و مورد توجّه حاج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سیّد محمّد باقر حجة‌الاسلام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او مراجعین خود را به محضر آن فاضل اصیل می‌فرستاد و در امور مختلف همچون اتمام نماهای مسجد و یاوری اهل محل از او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رضا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وفات یافته و در جنوب غربی تکیه علّامه خوانساری در تخت فولاد اصفهان مدفون شد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70" w:name="__RefHeading___Toc2475608_3224264995"/>
      <w:bookmarkStart w:id="471" w:name="_Toc187"/>
      <w:bookmarkEnd w:id="470"/>
      <w:r>
        <w:rPr>
          <w:rtl w:val="true"/>
        </w:rPr>
        <w:t>حاج میرزا رضا کلباسی</w:t>
      </w:r>
      <w:bookmarkEnd w:id="4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رضا بن میرزا عبدالرحیم بن میرزا محمّد رضا بن حاج محمّد ابراهیم کلباسی، عالم جلیل، فقیه جامع و مجتهد اصولی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ذی‌العقدة الحرام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 اصفهان متولّد شده و نزد پدر دانشمند خود تحصیل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نزد جمعی از علماء و حکماء عالیقدر همچون شیخ محمّد علی ثقة‌الاسلام و برادرش شیخ محمّد تقی آقانجفی، جهانگیرخان قشقایی، آخوند ملّا محمّد کاشانی، ملّا حسین نایینی، شیخ احمد حسین‌آبادی، میرزا محمّد باقر حکیم‌باشی، میرزا محمّد حسن شیرازی اصطهباناتی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درس میرزا حسن آشتیانی و ملّا محمّد آملی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به عتبات عالیات مشرف شد و از درس حضرات آیات شیخ فتح‌اللّه شریعت اصفهانی، آخوند ملّا محمّد کاظم خراسانی، آقا سیّد محمّد کاظم طباطبایی</w:t>
      </w:r>
    </w:p>
    <w:p>
      <w:pPr>
        <w:pStyle w:val="BookText"/>
        <w:rPr/>
      </w:pPr>
      <w:r>
        <w:rPr>
          <w:rFonts w:ascii="IRNazanin" w:hAnsi="IRNazanin" w:eastAsia="IRNazanin"/>
          <w:color w:val="111111"/>
          <w:sz w:val="28"/>
          <w:sz w:val="28"/>
          <w:szCs w:val="28"/>
          <w:rtl w:val="true"/>
          <w:lang w:bidi="fa-IR"/>
        </w:rPr>
        <w:t xml:space="preserve">یزدی در نجف اشرف و میرزا محمّد تقی شیرازی در سامرا کسب فیض نمود و به مقام اجتهاد نائل شده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پدرش میرزا عبدالرحیم و از شیخ احمد حسین‌آبادی، شریعت اصفهانی و آقا سیّد محمّد کاظم یزدی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رضا کلباسی سالها در اصفهان به اقامه جماعت در مسجد خیاط‌ها و مسجد تکیه محمّد علی یزدی و تدریس در مدرسه صدر مشغول بود و دهها تن از طلاب و اهل علم از محضر او کسب فیض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اهتمام زیادی به تشویق نوجوانان به طلبه شدن و تحصیل علوم حوزوی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از جوانان مستعد به همت او به لباس روحانیت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نیز از دروس مقدماتی تا عالی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شبهای جمعه در مسجد رکن‌الملک مراسم احیاء را برپا می‌نمود و دعای کمیل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خیریه او احیاء و مرمّت مساجد مخروبه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برای همیشه اصفهان را ترک کرده و در جوار آستان قدس رضوی در مشهد مقدس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گوهرشاد به اقامه جماعت و برگزاری مراسم احیاء در شب‌های جمعه می‌پرداخت و در روز به تدریس مشغول بود و مردم را وعظ و ارشاد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متّقی و عابد و قانع بود و در عبادت و تهجّد شور و حال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سه‌شنبه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در مشهد مقدّس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جوار مرقد مطهر امام رضا علیه‌السلام در ایوان مجاور کشیک‌خانه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صحن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تألیفات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اشراقات الایام فی افاضات الانام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تألیف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میرزا یحیی بیدآبادی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چندین بار دیگر نیز چاپ شد</w:t>
      </w:r>
      <w:r>
        <w:rPr>
          <w:rFonts w:eastAsia="IRNazanin" w:cs="IRNazanin"/>
          <w:color w:val="111111"/>
          <w:sz w:val="28"/>
          <w:szCs w:val="28"/>
          <w:rtl w:val="true"/>
          <w:lang w:bidi="fa-IR"/>
        </w:rPr>
        <w:t>.</w:t>
      </w:r>
      <w:bookmarkStart w:id="472" w:name="pg12849_110582"/>
    </w:p>
    <w:p>
      <w:pPr>
        <w:pStyle w:val="BookText"/>
        <w:rPr/>
      </w:pPr>
      <w:bookmarkEnd w:id="4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ایقاظات الاصول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ناتمام</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ناتمام</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نجاة العباد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الحسینیّه إلی نصرة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در مشهد مقدس به همت پروفسور فلاطوری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الحسینیه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رضاع</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حدیث اهلیلجه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اشعار حافظ</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صباح که به تصحیح و تحقیق محقق فاضل آقای مهدی رضوی در جلد سوم میراث حوزه اصفهان به چاپ رسیده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که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کمیل، که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السّالکین لعموم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3" w:name="__RefHeading___Toc2475610_3224264995"/>
      <w:bookmarkStart w:id="474" w:name="_Toc188"/>
      <w:bookmarkEnd w:id="473"/>
      <w:r>
        <w:rPr>
          <w:rtl w:val="true"/>
        </w:rPr>
        <w:t>محمّد رضا نصیری طوسی</w:t>
      </w:r>
      <w:bookmarkEnd w:id="474"/>
    </w:p>
    <w:p>
      <w:pPr>
        <w:pStyle w:val="BookText"/>
        <w:rPr/>
      </w:pPr>
      <w:r>
        <w:rPr>
          <w:rFonts w:ascii="IRNazanin" w:hAnsi="IRNazanin" w:eastAsia="IRNazanin"/>
          <w:color w:val="111111"/>
          <w:sz w:val="28"/>
          <w:sz w:val="28"/>
          <w:szCs w:val="28"/>
          <w:rtl w:val="true"/>
          <w:lang w:bidi="fa-IR"/>
        </w:rPr>
        <w:t xml:space="preserve">محمّد رضا بن عبدالحسین منشی‌الممالک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ادهم بیک مستوفی بن ملک بهرام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طوسی، عالم فاضل و ادیب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اعقاب شیخ طوسی و از مشاهیر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جمعی از علماء عالیقدر از جمله امیر شرف‌الدّین علی شولستانی تحصیل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علوم زمان خود همچون ادبیات فارسی و عرب، تفسیر، حدیث، کلام و فقه مهارتی به‌سزا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ظاهرا مانند پدر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w:t>
      </w:r>
      <w:bookmarkStart w:id="475" w:name="pg12849_110583"/>
    </w:p>
    <w:p>
      <w:pPr>
        <w:pStyle w:val="BookText"/>
        <w:rPr/>
      </w:pPr>
      <w:bookmarkEnd w:id="47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تفسیرالائمه لهدایة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بزرگ مفصل در چندین جلد که نسخه‌ای از جلد اوّل آن در کتابخانه شیخ محمّد امین آل شیخ اسداللّه دزفولی در کاظمین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در کتابخانه شیخ محمّد جواد محی‌الدّین جامعی در نجف نگهداری می‌شده و نسخه‌ای دیگر از جلد دوم به شماره </w:t>
      </w:r>
      <w:r>
        <w:rPr>
          <w:rFonts w:eastAsia="IRNazanin" w:cs="IRNazanin"/>
          <w:color w:val="111111"/>
          <w:sz w:val="28"/>
          <w:szCs w:val="28"/>
          <w:lang w:bidi="fa-IR"/>
        </w:rPr>
        <w:t>12867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نقل شیخ ابوالمجد محمّد رضا نجفی اصفهانی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این کتاب در کتابخانه خاندان قزوینی در اصفهان موجود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آنرا گرفته و پس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تألیف اوست که به عربی نوشته و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از تألیف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این کتاب در بسیاری از کتابخانه‌ها موجود است و معروفترین تألیف صاحب عنوان به‌شمار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تفسیر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منشآت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 که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6" w:name="__RefHeading___Toc2475612_3224264995"/>
      <w:bookmarkStart w:id="477" w:name="_Toc189"/>
      <w:bookmarkEnd w:id="476"/>
      <w:r>
        <w:rPr>
          <w:rtl w:val="true"/>
        </w:rPr>
        <w:t>حاج میرزا محمّد رضا رضوی خوانساری</w:t>
      </w:r>
      <w:bookmarkEnd w:id="477"/>
    </w:p>
    <w:p>
      <w:pPr>
        <w:pStyle w:val="BookText"/>
        <w:rPr/>
      </w:pPr>
      <w:r>
        <w:rPr>
          <w:rFonts w:ascii="IRNazanin" w:hAnsi="IRNazanin" w:eastAsia="IRNazanin"/>
          <w:color w:val="111111"/>
          <w:sz w:val="28"/>
          <w:sz w:val="28"/>
          <w:szCs w:val="28"/>
          <w:rtl w:val="true"/>
          <w:lang w:bidi="fa-IR"/>
        </w:rPr>
        <w:t xml:space="preserve">حاج میرزا محمّد رضا بن سیّد عبدالرّسول رضوی خوانساری، از علماء کاملین و فقهاء و مدرسین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طبع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کتب به تصحیح آنها اقدام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تکیه آقا سیّد محمّد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w:t>
      </w:r>
      <w:bookmarkStart w:id="478" w:name="pg12849_110584"/>
    </w:p>
    <w:p>
      <w:pPr>
        <w:pStyle w:val="BookText"/>
        <w:rPr/>
      </w:pPr>
      <w:bookmarkEnd w:id="478"/>
      <w:r>
        <w:rPr>
          <w:rFonts w:ascii="IRNazanin" w:hAnsi="IRNazanin" w:eastAsia="IRNazanin"/>
          <w:color w:val="111111"/>
          <w:sz w:val="28"/>
          <w:sz w:val="28"/>
          <w:szCs w:val="28"/>
          <w:rtl w:val="true"/>
          <w:lang w:bidi="fa-IR"/>
        </w:rPr>
        <w:t>جهانگیرخان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79" w:name="__RefHeading___Toc2475614_3224264995"/>
      <w:bookmarkStart w:id="480" w:name="_Toc190"/>
      <w:bookmarkEnd w:id="479"/>
      <w:r>
        <w:rPr>
          <w:rtl w:val="true"/>
        </w:rPr>
        <w:t>محمّد رضا اصفهانی</w:t>
      </w:r>
      <w:r>
        <w:rPr>
          <w:rtl w:val="true"/>
        </w:rPr>
        <w:t>*</w:t>
      </w:r>
      <w:bookmarkEnd w:id="480"/>
    </w:p>
    <w:p>
      <w:pPr>
        <w:pStyle w:val="BookText"/>
        <w:rPr/>
      </w:pPr>
      <w:r>
        <w:rPr>
          <w:rFonts w:ascii="IRNazanin" w:hAnsi="IRNazanin" w:eastAsia="IRNazanin"/>
          <w:color w:val="111111"/>
          <w:sz w:val="28"/>
          <w:sz w:val="28"/>
          <w:szCs w:val="28"/>
          <w:rtl w:val="true"/>
          <w:lang w:bidi="fa-IR"/>
        </w:rPr>
        <w:t xml:space="preserve">محمّد رضا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عبدالعزیز، از خوشنویسان قرن دوازدهم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خط شکسته از شاگردان درویش عبدالمجید طالقانی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عبدالمجید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قطعه را بهتر می‌نویسم و محمّد رضا کتابت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سالها به کتابت کتابهای ادبی مشغول بوده و کاتب مخصوص اسماعیل‌خان خبوشانی است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را برای او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که در اوایل شعبان المعظّم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 کتابت کرده و در کتابخانه سلطنتی سابق موجود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481" w:name="__RefHeading___Toc2475616_3224264995"/>
      <w:bookmarkStart w:id="482" w:name="_Toc191"/>
      <w:bookmarkEnd w:id="481"/>
      <w:r>
        <w:rPr>
          <w:rtl w:val="true"/>
        </w:rPr>
        <w:t>ملّا محمّد رضا شکیبی اصفهانی</w:t>
      </w:r>
      <w:bookmarkEnd w:id="482"/>
    </w:p>
    <w:p>
      <w:pPr>
        <w:pStyle w:val="BookText"/>
        <w:rPr/>
      </w:pPr>
      <w:r>
        <w:rPr>
          <w:rFonts w:ascii="IRNazanin" w:hAnsi="IRNazanin" w:eastAsia="IRNazanin"/>
          <w:color w:val="111111"/>
          <w:sz w:val="28"/>
          <w:sz w:val="28"/>
          <w:szCs w:val="28"/>
          <w:rtl w:val="true"/>
          <w:lang w:bidi="fa-IR"/>
        </w:rPr>
        <w:t>ملّا محمّد رضا متخلّص به شکیبی فرزند خواجه عبداللّه امامی اصفهانی شاعر و ادیب فاضل در اواخر قرن دهم و اوایل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خواهرزاده امیر روزبهان صبری اصفهانی و از نوادگان پسری خواجه عبداللّه امامی اصفهانی از عرفای مشهور قرن نهم و خواجه امام‌الدّین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تحصیل را شروع کرد و با شعرای اصفهان به معاشرت و مصاحبت پرداخت سپس در شیراز نزد امیر تقی‌الدّین محمّد نسّابه شیرازی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آذربایجان و خراسان به مسافرت پرداخت مدّتی در مشهد ساکن بوده و با شعرای آنجا</w:t>
      </w:r>
      <w:bookmarkStart w:id="483" w:name="pg12849_110585"/>
    </w:p>
    <w:p>
      <w:pPr>
        <w:pStyle w:val="BookText"/>
        <w:rPr/>
      </w:pPr>
      <w:bookmarkEnd w:id="483"/>
      <w:r>
        <w:rPr>
          <w:rFonts w:ascii="IRNazanin" w:hAnsi="IRNazanin" w:eastAsia="IRNazanin"/>
          <w:color w:val="111111"/>
          <w:sz w:val="28"/>
          <w:sz w:val="28"/>
          <w:szCs w:val="28"/>
          <w:rtl w:val="true"/>
          <w:lang w:bidi="fa-IR"/>
        </w:rPr>
        <w:t>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هند رفته و به مدح سپهسالار عبدالرحیم 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مقرّب درگاه او گردید و سالها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به حج رفت و در بازگشت در ناحیه عدن کشتی حامل او دچار طوفان شده و به ساحل عَدَن کناره گرفت و باقی اسباب و اموال او به دست اهالی عَدَن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هند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عاقبت از او کناره گرفته، به دهلی رفت و نزد پادشاه هند نورالدّین محمّد جهانگیر پادشاه تقرّب یافته و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در دهلی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فوت او را در این عبارت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دهلی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ادبیات عربی و فارسی خصوصا فنون شعر و معانی و بیان استاد بوده و از علوم دینی خصوصا فقه و حدیث با بهره بوده و در علم موسیقی و ادوار نیز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مثنوی 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هجر را گذراندیم و زنده‌ایم ما را به سخت جانی خود این گمان نبود</w:t>
      </w:r>
      <w:r>
        <w:rPr>
          <w:rStyle w:val="FootnoteAnchor"/>
          <w:rtl w:val="true"/>
        </w:rPr>
        <w:footnoteReference w:id="221"/>
      </w:r>
    </w:p>
    <w:p>
      <w:pPr>
        <w:pStyle w:val="Heading3"/>
        <w:numPr>
          <w:ilvl w:val="2"/>
          <w:numId w:val="1"/>
        </w:numPr>
        <w:rPr/>
      </w:pPr>
      <w:bookmarkStart w:id="484" w:name="__RefHeading___Toc2475618_3224264995"/>
      <w:bookmarkStart w:id="485" w:name="_Toc192"/>
      <w:bookmarkEnd w:id="484"/>
      <w:r>
        <w:rPr>
          <w:rtl w:val="true"/>
        </w:rPr>
        <w:t>رضا ابوعطا</w:t>
      </w:r>
      <w:r>
        <w:rPr>
          <w:rtl w:val="true"/>
        </w:rPr>
        <w:t>*</w:t>
      </w:r>
      <w:bookmarkEnd w:id="4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ابوعطا فرزند علی، نقاش هنرمند و شاعر ادیب معاصر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اولین هنرجویان هنرستان‌های هنرهای زیبای اصفهان است</w:t>
      </w:r>
      <w:bookmarkStart w:id="486" w:name="pg12849_110586"/>
    </w:p>
    <w:p>
      <w:pPr>
        <w:pStyle w:val="BookText"/>
        <w:rPr/>
      </w:pPr>
      <w:bookmarkEnd w:id="486"/>
      <w:r>
        <w:rPr>
          <w:rFonts w:ascii="IRNazanin" w:hAnsi="IRNazanin" w:eastAsia="IRNazanin"/>
          <w:color w:val="111111"/>
          <w:sz w:val="28"/>
          <w:sz w:val="28"/>
          <w:szCs w:val="28"/>
          <w:rtl w:val="true"/>
          <w:lang w:bidi="fa-IR"/>
        </w:rPr>
        <w:t>و نزد استاد عیسی بهادری، صنعتی، مهذّب، کاشی‌تراش، تمدن، گلریز خاتمی و معصوم‌زاده،تذهیب، مینیاتور و سایر هنرها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استخدام در وزارت پیشه و هنر به تدریس، معاونت و ریاست هنرستان هنرهای زیبا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استادی در رشته‌های تذهیب، مینیاتور و طراحی سنّتی موفق به دریافت نشان درجه یک هنری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سرودن شعر نیز طبعی روان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در بعضی انجمن‌های ادبی اصفهان از جمله انجمن نقش جهان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اشعار او شامل بیان منظوم ضرب‌المثل‌های معروف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وفات نمود و در قطعه نام‌آوران واقع در قبرستان جدید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آثار ارزنده‌ای در مینیاتور و تذهیب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نبود مرتبت جاهل و فاضل خر مهره بهای دُر شهوار نکاهد</w:t>
      </w:r>
    </w:p>
    <w:p>
      <w:pPr>
        <w:pStyle w:val="BookText"/>
        <w:rPr/>
      </w:pPr>
      <w:r>
        <w:rPr>
          <w:rFonts w:ascii="IRNazanin" w:hAnsi="IRNazanin" w:eastAsia="IRNazanin"/>
          <w:color w:val="111111"/>
          <w:sz w:val="28"/>
          <w:sz w:val="28"/>
          <w:szCs w:val="28"/>
          <w:rtl w:val="true"/>
          <w:lang w:bidi="fa-IR"/>
        </w:rPr>
        <w:t xml:space="preserve">جاهل رمد از صحبت فاضل عجبی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کچل نوکر مودار نخواهد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487" w:name="__RefHeading___Toc2475620_3224264995"/>
      <w:bookmarkStart w:id="488" w:name="_Toc193"/>
      <w:bookmarkEnd w:id="487"/>
      <w:r>
        <w:rPr>
          <w:rtl w:val="true"/>
        </w:rPr>
        <w:t>حاج شیخ محمّد رضا جرقویه‌ای</w:t>
      </w:r>
      <w:bookmarkEnd w:id="488"/>
    </w:p>
    <w:p>
      <w:pPr>
        <w:pStyle w:val="BookText"/>
        <w:rPr/>
      </w:pPr>
      <w:r>
        <w:rPr>
          <w:rFonts w:ascii="IRNazanin" w:hAnsi="IRNazanin" w:eastAsia="IRNazanin"/>
          <w:color w:val="111111"/>
          <w:sz w:val="28"/>
          <w:sz w:val="28"/>
          <w:szCs w:val="28"/>
          <w:rtl w:val="true"/>
          <w:lang w:bidi="fa-IR"/>
        </w:rPr>
        <w:t>حاج شیخ محمّد رضا بن حاج ملّا علی بن ملّا محمّد تقی بن حاج علی حسین‌آبادی جرقویه‌ای، عالم فاضل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جرقویه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قریه حسین‌آباد</w:t>
      </w:r>
    </w:p>
    <w:p>
      <w:pPr>
        <w:pStyle w:val="BookText"/>
        <w:rPr/>
      </w:pPr>
      <w:r>
        <w:rPr>
          <w:rFonts w:ascii="IRNazanin" w:hAnsi="IRNazanin" w:eastAsia="IRNazanin"/>
          <w:color w:val="111111"/>
          <w:sz w:val="28"/>
          <w:sz w:val="28"/>
          <w:szCs w:val="28"/>
          <w:rtl w:val="true"/>
          <w:lang w:bidi="fa-IR"/>
        </w:rPr>
        <w:t>جرقویه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آقا سیّد محمّد باقر درچه‌ای، آخوند ملّا محمّد کاشانی و احتمالاً میر محمّد 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کلیشادی، میرزا احمد اصفهانی، حاج ملّا عبدالجواد آدینه‌ای، آخوند ملّا عبدالکریم گزی، میر محمّد تقی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آخوند ملّا محمّد حسین فشارکی اجازه اجتهاد دریافت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عتبات عالیات نیز نزد آقا سیّد محمّد کاظم طباطبایی یزدی، شیخ فتح‌اللّه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میرزا محمّد 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اصفهان مراجعت نمود و به تدریس فقه و اصول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مدرسه جدّه بزرگ و مدرسه صدر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 و جمعی از افاضل طلاب در درس او حاضر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جرقویه‌ای عالمی عابد و صالح، متواضع، عاشق اهل بیت عصمت و طهارت و یار و مددکار نیازمندان و غیور در امر به معروف و نهی از منکر و حفظ شعائر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کناره‌گیری دکتر محمّد مصدق از نخست وزیری و انتصاب قوام السلطنه به این مقام و صدور اعلامیه آیت‌اللّه کاشانی مردم اصفهان در پاسخ به درخواست آیت‌اللّه کاشانی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مرحوم جرقویه‌ای در قیام مردم اصفهان شرکت نموده و مورد ضرب و شتم مأمورین حکومت قرار گرفته و چند روز بعد بر اثر صدمات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یافته و در صحن تکیه سیّد العراقین 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فقهی و اصولی درس آقا سیّد محمّد باقر درچه‌ای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درس آقا سیّد محمّد کاظم طباطبایی یزدی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مبسوط و استدلالی در معنی غنا و احکام آن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حکم المجنب التیمّم المحدث بالحدث الاصغر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الاختلاف بین المتعاقدین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الشبهات المقرونة بالعلم الاجمالی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رساله اخیر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49_110588"/>
    </w:p>
    <w:p>
      <w:pPr>
        <w:pStyle w:val="Heading3"/>
        <w:numPr>
          <w:ilvl w:val="2"/>
          <w:numId w:val="1"/>
        </w:numPr>
        <w:rPr/>
      </w:pPr>
      <w:bookmarkStart w:id="490" w:name="__RefHeading___Toc2475622_3224264995"/>
      <w:bookmarkStart w:id="491" w:name="_Toc194"/>
      <w:bookmarkEnd w:id="489"/>
      <w:bookmarkEnd w:id="490"/>
      <w:r>
        <w:rPr>
          <w:rtl w:val="true"/>
        </w:rPr>
        <w:t>استاد رضا مُنشِئی</w:t>
      </w:r>
      <w:r>
        <w:rPr>
          <w:rtl w:val="true"/>
        </w:rPr>
        <w:t>*</w:t>
      </w:r>
      <w:bookmarkEnd w:id="491"/>
    </w:p>
    <w:p>
      <w:pPr>
        <w:pStyle w:val="BookText"/>
        <w:rPr/>
      </w:pPr>
      <w:r>
        <w:rPr>
          <w:rFonts w:ascii="IRNazanin" w:hAnsi="IRNazanin" w:eastAsia="IRNazanin"/>
          <w:color w:val="111111"/>
          <w:sz w:val="28"/>
          <w:sz w:val="28"/>
          <w:szCs w:val="28"/>
          <w:rtl w:val="true"/>
          <w:lang w:bidi="fa-IR"/>
        </w:rPr>
        <w:t xml:space="preserve">استاد رضا مُنشِئی فرزند استاد علی فرزند استاد عبدالمجید، از معماران آثار تاریخی اصفهان در عصرهای حاضر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در خانواده‌ای هنرمند و ماهر در معماری متولّد شد و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سالگی نزد پدر به کار پرداخت و در فنون گوناگون معماری و بنّایی مهارت یافت و در درودگری، شبکه‌کاری نیز فعالیت نمود و تا آخر عمر پدرش در کنار او به مرمّت آثار تاریخی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تاریخی اصفهان همچون کاخ عالی‌قاپو، چهلستون، مسجد جامع، توحیدخانه، تالار اشرف و در خارج اصفهان مسجد جامع نائین، پل تاریخی ورزنه، مجموعه شیخ صفی‌الدّین اردبیلی، قلعه جونقان در چهارمحال، مسجد جامع قزوین، مسجد جامع میمه، کاروانسراهای چاله سیاه در بُرخوار اصفهان، امامزاده یحیی زوّاره، مسجد جامع اردستان و بسیاری ابنیه تاریخی دیگر در مرمّت و یا مهاربندی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معماران برجسته دفتر فنی سازمان ملّی حفاظت آثار باستانی در اصفهان بود و بسیاری از مرمّت‌گران در رشته‌های مهاربندی، استحکام بخشی، ساخت در و پنجره و کارهای چوبی، سبکه‌سازی، نصب انواع داربست، و سایر امور فنی مربوط به مرمّت آثار تاریخی زیر نظر او به فعالیّت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رشته درودگری به تدریس در هنرستان هنرهای زیبا پرداخت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از دنیا رفت و در قطعه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باغ رضوان اصفهان به خاک سپرده شد</w:t>
      </w:r>
      <w:r>
        <w:rPr>
          <w:rFonts w:eastAsia="IRNazanin" w:cs="IRNazanin"/>
          <w:color w:val="111111"/>
          <w:sz w:val="28"/>
          <w:szCs w:val="28"/>
          <w:rtl w:val="true"/>
          <w:lang w:bidi="fa-IR"/>
        </w:rPr>
        <w:t>.</w:t>
      </w:r>
      <w:r>
        <w:rPr>
          <w:rStyle w:val="FootnoteAnchor"/>
          <w:rtl w:val="true"/>
        </w:rPr>
        <w:footnoteReference w:id="224"/>
      </w:r>
      <w:bookmarkStart w:id="492" w:name="pg12849_110589"/>
    </w:p>
    <w:p>
      <w:pPr>
        <w:pStyle w:val="Heading3"/>
        <w:numPr>
          <w:ilvl w:val="2"/>
          <w:numId w:val="1"/>
        </w:numPr>
        <w:rPr/>
      </w:pPr>
      <w:bookmarkStart w:id="493" w:name="__RefHeading___Toc2475624_3224264995"/>
      <w:bookmarkStart w:id="494" w:name="_Toc195"/>
      <w:bookmarkEnd w:id="492"/>
      <w:bookmarkEnd w:id="493"/>
      <w:r>
        <w:rPr>
          <w:rtl w:val="true"/>
        </w:rPr>
        <w:t>دکتر رضا هادی‌زاده</w:t>
      </w:r>
      <w:r>
        <w:rPr>
          <w:rtl w:val="true"/>
        </w:rPr>
        <w:t>*</w:t>
      </w:r>
      <w:bookmarkEnd w:id="494"/>
    </w:p>
    <w:p>
      <w:pPr>
        <w:pStyle w:val="BookText"/>
        <w:rPr/>
      </w:pPr>
      <w:r>
        <w:rPr>
          <w:rFonts w:ascii="IRNazanin" w:hAnsi="IRNazanin" w:eastAsia="IRNazanin"/>
          <w:color w:val="111111"/>
          <w:sz w:val="28"/>
          <w:sz w:val="28"/>
          <w:szCs w:val="28"/>
          <w:rtl w:val="true"/>
          <w:lang w:bidi="fa-IR"/>
        </w:rPr>
        <w:t xml:space="preserve">دکتر رضا هادی‌زاده فرزند علی فرزند شیخ غلامحسین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اصفهان، در خانواده‌ای متدیّن از محلّه بیدآباد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طی تحصیلات ابتدائی، در دبیرستان هراتی مقطع متوسطه را به پایان رساند، و در دانشگاه اصفهان در رشته زبان و ادبیات عرب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دانشگاه تهران در همین رشته ادامه تحصیل داد و فوق لیسانس و سپس دکترا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او از اساتید دانشگاه تهران همچون فروزانفر، همائی، یزدگردی و مینوی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هادی‌زاده پس از آن به تدریس در دانشگاه اصفهان و مراکز آموزش عالی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دانشگاه اصفهان در برخی از پست‌های اداری همچون شورای انتشارات دانشگاه به خدمت پرداخت و آخرین پست اداری او ریاست دانشکده زبانهای خارجی دانشگاه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هادی‌زاده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درگذشت و در قطعه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باغ رضوان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نطنزی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نظائر کلمه راه در 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به فارسی و فارسی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چاپ نشده است</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95" w:name="__RefHeading___Toc2475626_3224264995"/>
      <w:bookmarkStart w:id="496" w:name="_Toc196"/>
      <w:bookmarkEnd w:id="495"/>
      <w:r>
        <w:rPr>
          <w:rtl w:val="true"/>
        </w:rPr>
        <w:t>سیّد محمّد رضا حسینی مازندرانی</w:t>
      </w:r>
      <w:bookmarkEnd w:id="4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بن سیّد علی بن سیّد محمّد بن سیّد محمّد تقی حسینی مازندرانی اصفهانی، عالم فاضل و صالح متّقی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w:t>
      </w:r>
      <w:bookmarkStart w:id="497" w:name="pg12849_110590"/>
    </w:p>
    <w:p>
      <w:pPr>
        <w:pStyle w:val="BookText"/>
        <w:rPr/>
      </w:pPr>
      <w:bookmarkEnd w:id="497"/>
      <w:r>
        <w:rPr>
          <w:rFonts w:ascii="IRNazanin" w:hAnsi="IRNazanin" w:eastAsia="IRNazanin"/>
          <w:color w:val="111111"/>
          <w:sz w:val="28"/>
          <w:sz w:val="28"/>
          <w:szCs w:val="28"/>
          <w:rtl w:val="true"/>
          <w:lang w:bidi="fa-IR"/>
        </w:rPr>
        <w:t>در اصفهان در درس میر سیّد حسن مدرس حاضر شده و پس از آن به نجف اشرف رفته و از درس شیخ مرتضی انصاری و دیگران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به تدریس در مدرسه صدر نجف مشغول بود، تا اینکه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وفات یافته و در قبرستان وادی‌السّلام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متّقی بود و از گرفتن وجوهات شرعی پرهیز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تعلیقاتی است بر برخی از کتب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98" w:name="__RefHeading___Toc2475628_3224264995"/>
      <w:bookmarkStart w:id="499" w:name="_Toc197"/>
      <w:bookmarkEnd w:id="498"/>
      <w:r>
        <w:rPr>
          <w:rtl w:val="true"/>
        </w:rPr>
        <w:t>سیّد رضا لاله اصفهانی</w:t>
      </w:r>
      <w:bookmarkEnd w:id="4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رضا مدرس هاشمی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 سیّد علی بن آقا میر سیّد محمّد بن میر سیّد علی بن علّامه آقا 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شعرای معاصر اصفهان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نو نزدیک مسجد رحیم‌خان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تحصیلات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دبستان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دبیرستان علیّه، دبیرستان هاتف و دبیرستان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را در این شهر به پایان رسانیده و پس از اتمام دوره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دانشگاه اصفهان راه یافته و در رشته فلسفه و علوم تربیتی لیسانس دریافت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فرهنگ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 به تدریس و خدمات آموزشی مشغول بود تا اینکه بازنشسته شد و پس از آن در آموزشگاه امید به فعّالیت آموزشی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پرشور و حساس اصفهان است</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با تشویق دکتر سیّد کمال موسوی و مرحوم سیّد مصلح‌الدّین مهدوی به سرودن شعر پرداخته و در انجمن‌های مختلف از جمله انجمن کمال، انجمن صائب و انجمن سعدی شرکت نموده و اکنون از اعضای مؤثر انجمن ادبی محفل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فضل و ادب و تبحّر در شعر، به طریق موروثی و همچون پدر و عموی بزرگوارش خط را خوش می‌نویسد و اوقات خود را به مطالعه و سرودن شعر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خود را</w:t>
      </w:r>
      <w:bookmarkStart w:id="500" w:name="pg12849_110591"/>
    </w:p>
    <w:p>
      <w:pPr>
        <w:pStyle w:val="BookText"/>
        <w:rPr/>
      </w:pPr>
      <w:bookmarkEnd w:id="500"/>
      <w:r>
        <w:rPr>
          <w:rFonts w:ascii="IRNazanin" w:hAnsi="IRNazanin" w:eastAsia="IRNazanin"/>
          <w:color w:val="111111"/>
          <w:sz w:val="28"/>
          <w:sz w:val="28"/>
          <w:szCs w:val="28"/>
          <w:rtl w:val="true"/>
          <w:lang w:bidi="fa-IR"/>
        </w:rPr>
        <w:t>تدوین و مرتّب نموده ولی هنوز چاپ نشده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پرواز است در سر عرصه پرواز کو؟ عرصه پرواز باشد، همرهی دمساز کو؟</w:t>
      </w:r>
    </w:p>
    <w:p>
      <w:pPr>
        <w:pStyle w:val="BookText"/>
        <w:rPr/>
      </w:pPr>
      <w:r>
        <w:rPr>
          <w:rFonts w:ascii="IRNazanin" w:hAnsi="IRNazanin" w:eastAsia="IRNazanin"/>
          <w:color w:val="111111"/>
          <w:sz w:val="28"/>
          <w:sz w:val="28"/>
          <w:szCs w:val="28"/>
          <w:rtl w:val="true"/>
          <w:lang w:bidi="fa-IR"/>
        </w:rPr>
        <w:t>بوی گل، رنگ افق، لطف سحر، موج نسیم می‌برد دل از کفِ بیننده، چشم باز کو؟</w:t>
      </w:r>
    </w:p>
    <w:p>
      <w:pPr>
        <w:pStyle w:val="BookText"/>
        <w:rPr/>
      </w:pPr>
      <w:r>
        <w:rPr>
          <w:rFonts w:ascii="IRNazanin" w:hAnsi="IRNazanin" w:eastAsia="IRNazanin"/>
          <w:color w:val="111111"/>
          <w:sz w:val="28"/>
          <w:sz w:val="28"/>
          <w:szCs w:val="28"/>
          <w:rtl w:val="true"/>
          <w:lang w:bidi="fa-IR"/>
        </w:rPr>
        <w:t>دفتر عشق است برگِ نرگس و گلبرگ یاس آنکه یابد معرفت از این همه اعجاز کو؟</w:t>
      </w:r>
    </w:p>
    <w:p>
      <w:pPr>
        <w:pStyle w:val="BookText"/>
        <w:rPr/>
      </w:pPr>
      <w:r>
        <w:rPr>
          <w:rFonts w:ascii="IRNazanin" w:hAnsi="IRNazanin" w:eastAsia="IRNazanin"/>
          <w:color w:val="111111"/>
          <w:sz w:val="28"/>
          <w:sz w:val="28"/>
          <w:szCs w:val="28"/>
          <w:rtl w:val="true"/>
          <w:lang w:bidi="fa-IR"/>
        </w:rPr>
        <w:t>از دل هر ذرّه می‌آید به گوش آوای عشق آنکه بشناسد نوای پرده‌های راز کو؟</w:t>
      </w:r>
    </w:p>
    <w:p>
      <w:pPr>
        <w:pStyle w:val="BookText"/>
        <w:rPr/>
      </w:pPr>
      <w:r>
        <w:rPr>
          <w:rFonts w:ascii="IRNazanin" w:hAnsi="IRNazanin" w:eastAsia="IRNazanin"/>
          <w:color w:val="111111"/>
          <w:sz w:val="28"/>
          <w:sz w:val="28"/>
          <w:szCs w:val="28"/>
          <w:rtl w:val="true"/>
          <w:lang w:bidi="fa-IR"/>
        </w:rPr>
        <w:t>کیست باشد باخبر در عالم از اسرار عشق؟ گر که آگه باشد او را جرأت ابراز کو؟</w:t>
      </w:r>
    </w:p>
    <w:p>
      <w:pPr>
        <w:pStyle w:val="BookText"/>
        <w:rPr/>
      </w:pPr>
      <w:r>
        <w:rPr>
          <w:rFonts w:ascii="IRNazanin" w:hAnsi="IRNazanin" w:eastAsia="IRNazanin"/>
          <w:color w:val="111111"/>
          <w:sz w:val="28"/>
          <w:sz w:val="28"/>
          <w:szCs w:val="28"/>
          <w:rtl w:val="true"/>
          <w:lang w:bidi="fa-IR"/>
        </w:rPr>
        <w:t>پرده ناسازگاری نیست در این نُه فلک هرچه باشد ساز باشد پرده ناساز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غوطه‌ور گشتن به بحر ژرف عشق عاشق دریا دل پر زهره جانباز کو؟</w:t>
      </w:r>
      <w:r>
        <w:rPr>
          <w:rFonts w:eastAsia="IRNazanin" w:cs="IRNazanin"/>
          <w:color w:val="111111"/>
          <w:sz w:val="28"/>
          <w:szCs w:val="28"/>
          <w:rtl w:val="true"/>
          <w:lang w:bidi="fa-IR"/>
        </w:rPr>
        <w:t>]</w:t>
      </w:r>
    </w:p>
    <w:p>
      <w:pPr>
        <w:pStyle w:val="Heading3"/>
        <w:numPr>
          <w:ilvl w:val="2"/>
          <w:numId w:val="1"/>
        </w:numPr>
        <w:rPr/>
      </w:pPr>
      <w:bookmarkStart w:id="501" w:name="__RefHeading___Toc2475630_3224264995"/>
      <w:bookmarkStart w:id="502" w:name="_Toc198"/>
      <w:bookmarkEnd w:id="501"/>
      <w:r>
        <w:rPr>
          <w:rtl w:val="true"/>
        </w:rPr>
        <w:t>محمّد رضا دولت‌آبادی</w:t>
      </w:r>
      <w:r>
        <w:rPr>
          <w:rtl w:val="true"/>
        </w:rPr>
        <w:t>*</w:t>
      </w:r>
      <w:bookmarkEnd w:id="5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میرزا علی شریف اشتری دولت‌آبادی اصفهانی، از خوشنویسان گمنام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ثانی می‌زیسته و از اهالی قریه دولت‌آباد اصفهان بوده و خطوط نسخ و نستعلیق را خوش می‌نوشته است</w:t>
      </w:r>
      <w:r>
        <w:rPr>
          <w:rFonts w:eastAsia="IRNazanin" w:cs="IRNazanin"/>
          <w:color w:val="111111"/>
          <w:sz w:val="28"/>
          <w:szCs w:val="28"/>
          <w:rtl w:val="true"/>
          <w:lang w:bidi="fa-IR"/>
        </w:rPr>
        <w:t>.</w:t>
      </w:r>
      <w:bookmarkStart w:id="503" w:name="pg12849_110592"/>
    </w:p>
    <w:p>
      <w:pPr>
        <w:pStyle w:val="BookText"/>
        <w:rPr/>
      </w:pPr>
      <w:bookmarkEnd w:id="503"/>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کتابت کرده که در کتابخانه مرکز احیاء میراث اسلامی قم به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در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مجلس شورای اسلامی در تهران موجود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04" w:name="__RefHeading___Toc2475632_3224264995"/>
      <w:bookmarkStart w:id="505" w:name="_Toc199"/>
      <w:bookmarkEnd w:id="504"/>
      <w:r>
        <w:rPr>
          <w:rtl w:val="true"/>
        </w:rPr>
        <w:t>رضا شاهزیدی</w:t>
      </w:r>
      <w:r>
        <w:rPr>
          <w:rtl w:val="true"/>
        </w:rPr>
        <w:t>*</w:t>
      </w:r>
      <w:bookmarkEnd w:id="505"/>
    </w:p>
    <w:p>
      <w:pPr>
        <w:pStyle w:val="BookText"/>
        <w:rPr/>
      </w:pPr>
      <w:r>
        <w:rPr>
          <w:rFonts w:ascii="IRNazanin" w:hAnsi="IRNazanin" w:eastAsia="IRNazanin"/>
          <w:color w:val="111111"/>
          <w:sz w:val="28"/>
          <w:sz w:val="28"/>
          <w:szCs w:val="28"/>
          <w:rtl w:val="true"/>
          <w:lang w:bidi="fa-IR"/>
        </w:rPr>
        <w:t xml:space="preserve">رضا شاهزیدی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دی ماه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محلّه تلواسکان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تحصیلات ابتدایی و متوسّطه به کشاورزی روی آورده 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کرارج در نزدیکی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انجمن‌های ادبی اصفهان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می‌نماید و اشعار زیادی در مدح و مرثیه حضرات معصومین علیهم‌السلام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ای به گلستان گل ناز مهرت از جان چنین کنم ابراز</w:t>
      </w:r>
    </w:p>
    <w:p>
      <w:pPr>
        <w:pStyle w:val="BookText"/>
        <w:rPr/>
      </w:pPr>
      <w:r>
        <w:rPr>
          <w:rFonts w:ascii="IRNazanin" w:hAnsi="IRNazanin" w:eastAsia="IRNazanin"/>
          <w:color w:val="111111"/>
          <w:sz w:val="28"/>
          <w:sz w:val="28"/>
          <w:szCs w:val="28"/>
          <w:rtl w:val="true"/>
          <w:lang w:bidi="fa-IR"/>
        </w:rPr>
        <w:t>نوعروسی به ملک زیبایی نیست همچون تو در جهان مجاز</w:t>
      </w:r>
      <w:r>
        <w:rPr>
          <w:rStyle w:val="FootnoteAnchor"/>
          <w:rtl w:val="true"/>
        </w:rPr>
        <w:footnoteReference w:id="231"/>
      </w:r>
    </w:p>
    <w:p>
      <w:pPr>
        <w:pStyle w:val="Heading3"/>
        <w:numPr>
          <w:ilvl w:val="2"/>
          <w:numId w:val="1"/>
        </w:numPr>
        <w:rPr/>
      </w:pPr>
      <w:bookmarkStart w:id="506" w:name="__RefHeading___Toc2475634_3224264995"/>
      <w:bookmarkStart w:id="507" w:name="_Toc200"/>
      <w:bookmarkEnd w:id="506"/>
      <w:r>
        <w:rPr>
          <w:rtl w:val="true"/>
        </w:rPr>
        <w:t>محمّد رضا کاتب خاتون‌آبادی</w:t>
      </w:r>
      <w:bookmarkEnd w:id="5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بن میرزا علی کاتب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نستعلیق‌نویس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ربیع‌الثانی سال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نسخه‌ای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محمّد بن عبدالرزاق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کتابت نموده و به شماره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ایران موجود است</w:t>
      </w:r>
      <w:r>
        <w:rPr>
          <w:rFonts w:eastAsia="IRNazanin" w:cs="IRNazanin"/>
          <w:color w:val="111111"/>
          <w:sz w:val="28"/>
          <w:szCs w:val="28"/>
          <w:rtl w:val="true"/>
          <w:lang w:bidi="fa-IR"/>
        </w:rPr>
        <w:t>.</w:t>
      </w:r>
      <w:r>
        <w:rPr>
          <w:rStyle w:val="FootnoteAnchor"/>
          <w:rtl w:val="true"/>
        </w:rPr>
        <w:footnoteReference w:id="232"/>
      </w:r>
      <w:bookmarkStart w:id="508" w:name="pg12849_110593"/>
    </w:p>
    <w:p>
      <w:pPr>
        <w:pStyle w:val="Heading3"/>
        <w:numPr>
          <w:ilvl w:val="2"/>
          <w:numId w:val="1"/>
        </w:numPr>
        <w:rPr/>
      </w:pPr>
      <w:bookmarkStart w:id="509" w:name="__RefHeading___Toc2475636_3224264995"/>
      <w:bookmarkStart w:id="510" w:name="_Toc201"/>
      <w:bookmarkEnd w:id="508"/>
      <w:bookmarkEnd w:id="509"/>
      <w:r>
        <w:rPr>
          <w:rtl w:val="true"/>
        </w:rPr>
        <w:t>رضا منجم اصفهانی</w:t>
      </w:r>
      <w:bookmarkEnd w:id="510"/>
    </w:p>
    <w:p>
      <w:pPr>
        <w:pStyle w:val="BookText"/>
        <w:rPr/>
      </w:pPr>
      <w:r>
        <w:rPr>
          <w:rFonts w:ascii="IRNazanin" w:hAnsi="IRNazanin" w:eastAsia="IRNazanin"/>
          <w:color w:val="111111"/>
          <w:sz w:val="28"/>
          <w:sz w:val="28"/>
          <w:szCs w:val="28"/>
          <w:rtl w:val="true"/>
          <w:lang w:bidi="fa-IR"/>
        </w:rPr>
        <w:t xml:space="preserve">رضا بن علی منجم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فضلاء و منجمین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امر شاهزاده حسینعلی میرزا و به اشاره استادش سیّد محمّد منجم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حسینیه تستریه نجف موجود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11" w:name="__RefHeading___Toc2475638_3224264995"/>
      <w:bookmarkStart w:id="512" w:name="_Toc202"/>
      <w:bookmarkEnd w:id="511"/>
      <w:r>
        <w:rPr>
          <w:rtl w:val="true"/>
        </w:rPr>
        <w:t>رضا عباسی</w:t>
      </w:r>
      <w:bookmarkEnd w:id="512"/>
    </w:p>
    <w:p>
      <w:pPr>
        <w:pStyle w:val="BookText"/>
        <w:rPr/>
      </w:pPr>
      <w:r>
        <w:rPr>
          <w:rFonts w:ascii="IRNazanin" w:hAnsi="IRNazanin" w:eastAsia="IRNazanin"/>
          <w:color w:val="111111"/>
          <w:sz w:val="28"/>
          <w:sz w:val="28"/>
          <w:szCs w:val="28"/>
          <w:rtl w:val="true"/>
          <w:lang w:bidi="fa-IR"/>
        </w:rPr>
        <w:t xml:space="preserve">رضا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علی اصغر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زبردست و استاد هنرمند عهد صفویه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نقاشان معروف دربار شاه طهماسب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زمان شاه عباس اوّل در نقاشی به شهرت فراوان رسید و مورد توجّه شاه عباس قرار گرفت و نقاشی‌های کاخ‌های سلطنتی توسط او و شاگردانش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هنرنمایی رضا عباسی تا بدان پایه بود که شاه عباس بر دست هنرآفرین او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نقاشی رضا عباسی، واقع‌گرایی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چهره‌سازی و نقاشی طبیعت استاد بوده و در ترسیم خطوط منحنی و بیان حالات و احساسات عناصر موجود در نقاشی خود با مهارت و استادی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بنیان‌گذاران نقاشی سبک اصفهان و فرنگی‌سازی در نقاشی ایرانی بوده و از تابلوهای نقاشی که توسط اروپاییان، از اروپا به ایران آورده و خرید و فروش می‌شد الهام گرفته و یا تحت تأثیر سبک و شیوه آنان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شاگردانش همچون شفیع عباسی، معین مصوّر، افضل الحسینی و محمّد یوسف سبک او را دنبال کرده و تکامل بخشیده‌اند</w:t>
      </w:r>
      <w:r>
        <w:rPr>
          <w:rFonts w:eastAsia="IRNazanin" w:cs="IRNazanin"/>
          <w:color w:val="111111"/>
          <w:sz w:val="28"/>
          <w:szCs w:val="28"/>
          <w:rtl w:val="true"/>
          <w:lang w:bidi="fa-IR"/>
        </w:rPr>
        <w:t>.</w:t>
      </w:r>
      <w:bookmarkStart w:id="513" w:name="pg12849_110594"/>
    </w:p>
    <w:p>
      <w:pPr>
        <w:pStyle w:val="BookText"/>
        <w:rPr/>
      </w:pPr>
      <w:bookmarkEnd w:id="513"/>
      <w:r>
        <w:rPr>
          <w:rFonts w:ascii="IRNazanin" w:hAnsi="IRNazanin" w:eastAsia="IRNazanin"/>
          <w:color w:val="111111"/>
          <w:sz w:val="28"/>
          <w:sz w:val="28"/>
          <w:szCs w:val="28"/>
          <w:rtl w:val="true"/>
          <w:lang w:bidi="fa-IR"/>
        </w:rPr>
        <w:t xml:space="preserve">او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شاگردش معین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ذیقعدة الحرام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تابلوهای نقاشی او اغلب در موزه‌های خارج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متروپولیتن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نقاشی‌های معروف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درویش بهشتی، در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عباس و حکیم شمسا محمّد، 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لمیده و یک قوچ،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نقاشی‌های عمارت عالی‌قاپو، سردر قیصریه و کاخ چهلستون به او منسوب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14" w:name="__RefHeading___Toc2475640_3224264995"/>
      <w:bookmarkStart w:id="515" w:name="_Toc203"/>
      <w:bookmarkEnd w:id="514"/>
      <w:r>
        <w:rPr>
          <w:rtl w:val="true"/>
        </w:rPr>
        <w:t>محمّد رضا عباسی</w:t>
      </w:r>
      <w:r>
        <w:rPr>
          <w:rtl w:val="true"/>
        </w:rPr>
        <w:t>*</w:t>
      </w:r>
      <w:bookmarkEnd w:id="515"/>
    </w:p>
    <w:p>
      <w:pPr>
        <w:pStyle w:val="BookText"/>
        <w:rPr/>
      </w:pPr>
      <w:r>
        <w:rPr>
          <w:rFonts w:ascii="IRNazanin" w:hAnsi="IRNazanin" w:eastAsia="IRNazanin"/>
          <w:color w:val="111111"/>
          <w:sz w:val="28"/>
          <w:sz w:val="28"/>
          <w:szCs w:val="28"/>
          <w:rtl w:val="true"/>
          <w:lang w:bidi="fa-IR"/>
        </w:rPr>
        <w:t>محمّد رضا بن علیرضا عباسی تبریزی، از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در خط ثلث و نسخ نزد پدر هنرمند خود مشق خط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در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سلطنتی سابق موجود بوده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را به خط نسخ کتابت کرده که جزو مجموعه نصیری در کتابخانه مرکزی دانشگاه تهران نگهداری می‌شود</w:t>
      </w:r>
      <w:r>
        <w:rPr>
          <w:rFonts w:eastAsia="IRNazanin" w:cs="IRNazanin"/>
          <w:color w:val="111111"/>
          <w:sz w:val="28"/>
          <w:szCs w:val="28"/>
          <w:rtl w:val="true"/>
          <w:lang w:bidi="fa-IR"/>
        </w:rPr>
        <w:t>.</w:t>
      </w:r>
      <w:r>
        <w:rPr>
          <w:rStyle w:val="FootnoteAnchor"/>
          <w:rtl w:val="true"/>
        </w:rPr>
        <w:footnoteReference w:id="236"/>
      </w:r>
      <w:bookmarkStart w:id="516" w:name="pg12849_110595"/>
    </w:p>
    <w:p>
      <w:pPr>
        <w:pStyle w:val="Heading3"/>
        <w:numPr>
          <w:ilvl w:val="2"/>
          <w:numId w:val="1"/>
        </w:numPr>
        <w:rPr/>
      </w:pPr>
      <w:bookmarkStart w:id="517" w:name="__RefHeading___Toc2475642_3224264995"/>
      <w:bookmarkStart w:id="518" w:name="_Toc204"/>
      <w:bookmarkEnd w:id="516"/>
      <w:bookmarkEnd w:id="517"/>
      <w:r>
        <w:rPr>
          <w:rtl w:val="true"/>
        </w:rPr>
        <w:t>آقا محمّد رضا اصفهانی</w:t>
      </w:r>
      <w:bookmarkEnd w:id="518"/>
    </w:p>
    <w:p>
      <w:pPr>
        <w:pStyle w:val="BookText"/>
        <w:rPr/>
      </w:pPr>
      <w:r>
        <w:rPr>
          <w:rFonts w:ascii="IRNazanin" w:hAnsi="IRNazanin" w:eastAsia="IRNazanin"/>
          <w:color w:val="111111"/>
          <w:sz w:val="28"/>
          <w:sz w:val="28"/>
          <w:szCs w:val="28"/>
          <w:rtl w:val="true"/>
          <w:lang w:bidi="fa-IR"/>
        </w:rPr>
        <w:t xml:space="preserve">آقا محمّد رضا بن علینقی اصفهانی، از علماء و محدّثین و عرفاء و کاملین بوده، در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وفات یافته در خارج از تکیه مادر شاهزاده مدفون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آگاهی به دست آمده از صاحب عنوان مندرجات سنگ نوشته او واقع در تکیه آقا محمّد بیدآبادی در تخت فولاد اصفهان است که عبارات سنگ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زبده ارباب دانش و بینش و مرکز دایره فضیلت میرزا محمّد رضا خلف مرحوم آقا علی نقی اصفهانی فی شوّال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بنابرانی اوصاف مذکور در متن از روی حدس و گمان بوده و مستند نیست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475644_3224264995"/>
      <w:bookmarkStart w:id="520" w:name="_Toc205"/>
      <w:bookmarkEnd w:id="519"/>
      <w:r>
        <w:rPr>
          <w:rtl w:val="true"/>
        </w:rPr>
        <w:t>محمّد رضا آقاجانی</w:t>
      </w:r>
      <w:bookmarkEnd w:id="520"/>
    </w:p>
    <w:p>
      <w:pPr>
        <w:pStyle w:val="BookText"/>
        <w:rPr/>
      </w:pPr>
      <w:r>
        <w:rPr>
          <w:rFonts w:ascii="IRNazanin" w:hAnsi="IRNazanin" w:eastAsia="IRNazanin"/>
          <w:color w:val="111111"/>
          <w:sz w:val="28"/>
          <w:sz w:val="28"/>
          <w:szCs w:val="28"/>
          <w:rtl w:val="true"/>
          <w:lang w:bidi="fa-IR"/>
        </w:rPr>
        <w:t xml:space="preserve">محمّد رضا بن مانده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نویسندگان و فضلاء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خاتون‌آبادی را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خاتون‌آبادی را به خط نسخ در ماه جمادی‌الاوّل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در تهران موجود است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521" w:name="pg12849_110596"/>
    </w:p>
    <w:p>
      <w:pPr>
        <w:pStyle w:val="Heading3"/>
        <w:numPr>
          <w:ilvl w:val="2"/>
          <w:numId w:val="1"/>
        </w:numPr>
        <w:rPr/>
      </w:pPr>
      <w:bookmarkStart w:id="522" w:name="__RefHeading___Toc2475646_3224264995"/>
      <w:bookmarkStart w:id="523" w:name="_Toc206"/>
      <w:bookmarkEnd w:id="521"/>
      <w:bookmarkEnd w:id="522"/>
      <w:r>
        <w:rPr>
          <w:rtl w:val="true"/>
        </w:rPr>
        <w:t>شیخ محمّد رضا حسام الواعظین</w:t>
      </w:r>
      <w:bookmarkEnd w:id="523"/>
    </w:p>
    <w:p>
      <w:pPr>
        <w:pStyle w:val="BookText"/>
        <w:rPr/>
      </w:pPr>
      <w:r>
        <w:rPr>
          <w:rFonts w:ascii="IRNazanin" w:hAnsi="IRNazanin" w:eastAsia="IRNazanin"/>
          <w:color w:val="111111"/>
          <w:sz w:val="28"/>
          <w:sz w:val="28"/>
          <w:szCs w:val="28"/>
          <w:rtl w:val="true"/>
          <w:lang w:bidi="fa-IR"/>
        </w:rPr>
        <w:t>شیخ محمّد رضا حسام الواعظین بن حاج میرزا محمّد علی علاقبند بن ملّا اسماعیل بن علی بن جعفر بن حسن اصفهانی، عالم فاضل، خطیب ماهر و ادیب شاعر، از وعاظ معروف اصفهان در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محلّه پاقلعه اصفهان متولّد شده و ابتدا در مکتب‌خانه میرزا عبدالغفار پاقلعه‌ای علوم مقدّماتی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را نزد سیّد محمود کلیشادی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سپس در درس شیخ محمّد تقی آقانجفی، آقا سیّد محمّد باقر درچه‌ای، آخوند ملّا حسین کرمانی و سیّد محمّد مدرس نجف‌آبادی حاضر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را نیز از میرزا ابوالقاسم ناصر حکمت و سیّد مصطفی مؤیّد الاطبّاء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علت مهارت در وعظ و احاطه به اخبار و احادیث، تاریخ و انساب، کار وعظ و ایراد خطابه را شروع کرد و کم‌کم شهرت او بالا گرفت و در رده وعاظ طراز اوّل اصفهان درآمد و بین عوام و خواص محبوب القلوب و مورد وثوق و احترام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سال در طهران به وعظ مشغول بود و آنجا مرید یکی از عرفاء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حسام خطوط ثلث، نسخ و رقاع را خوش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هنر را از آقا محمّد شمس الکُتّاب خواجویی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سنگ مزار میر عبدالحسین سیّد العراقین در تخت فولاد و سنگ مزار برادرش شیخ مهدی حقوقی در تکیه سیّد العراقین، از آثار به جای مانده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سرودن شعر نیز طبعی روان داشت و به فن مادّه تاریخ‌گویی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وفات یافته و جنازه پس از تشییع باشکوه در یکی از اطاق‌های تکیه سیّد العراقین در تخت فولاد اصفهان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تاریخ وفاتش را استاد میرزا فضل‌اللّه خان اعتمادی خویی متخلّص به برنا چنین گفته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از بهر سال رحلتش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شمشیر علیه کجروی پند حسام</w:t>
      </w:r>
      <w:r>
        <w:rPr>
          <w:rFonts w:eastAsia="IRNazanin" w:cs="IRNazanin"/>
          <w:color w:val="111111"/>
          <w:sz w:val="28"/>
          <w:szCs w:val="28"/>
          <w:rtl w:val="true"/>
          <w:lang w:bidi="fa-IR"/>
        </w:rPr>
        <w:t>»</w:t>
      </w:r>
      <w:bookmarkStart w:id="524" w:name="pg12849_110597"/>
    </w:p>
    <w:p>
      <w:pPr>
        <w:pStyle w:val="BookText"/>
        <w:rPr/>
      </w:pPr>
      <w:bookmarkEnd w:id="524"/>
      <w:r>
        <w:rPr>
          <w:rFonts w:ascii="IRNazanin" w:hAnsi="IRNazanin" w:eastAsia="IRNazanin"/>
          <w:color w:val="111111"/>
          <w:sz w:val="28"/>
          <w:sz w:val="28"/>
          <w:szCs w:val="28"/>
          <w:rtl w:val="true"/>
          <w:lang w:bidi="fa-IR"/>
        </w:rPr>
        <w:t xml:space="preserve">همچنین شاعر عارف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تاریخ را جهت سال فوت او به شمسی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او، گفت به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حسام از وفا جای بخلد برین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475648_3224264995"/>
      <w:bookmarkStart w:id="526" w:name="_Toc207"/>
      <w:bookmarkEnd w:id="525"/>
      <w:r>
        <w:rPr>
          <w:rtl w:val="true"/>
        </w:rPr>
        <w:t>محمّد رضا مجلسی</w:t>
      </w:r>
      <w:bookmarkEnd w:id="526"/>
    </w:p>
    <w:p>
      <w:pPr>
        <w:pStyle w:val="BookText"/>
        <w:rPr/>
      </w:pPr>
      <w:r>
        <w:rPr>
          <w:rFonts w:ascii="IRNazanin" w:hAnsi="IRNazanin" w:eastAsia="IRNazanin"/>
          <w:color w:val="111111"/>
          <w:sz w:val="28"/>
          <w:sz w:val="28"/>
          <w:szCs w:val="28"/>
          <w:rtl w:val="true"/>
          <w:lang w:bidi="fa-IR"/>
        </w:rPr>
        <w:t xml:space="preserve">محمّد رضا بن محمّد علی بن میرزا محمّد کاظم بن ملّا عزیزاللّه بن ملّا محمّد تقی مجلسی،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دوره زندیه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 ساکن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ذیحجه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الحنفاء فی وصف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چهار فصل و یک خاتمه به شماره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27" w:name="__RefHeading___Toc2475650_3224264995"/>
      <w:bookmarkStart w:id="528" w:name="_Toc208"/>
      <w:bookmarkEnd w:id="527"/>
      <w:r>
        <w:rPr>
          <w:rtl w:val="true"/>
        </w:rPr>
        <w:t>استاد محمّد رضا حجّار</w:t>
      </w:r>
      <w:r>
        <w:rPr>
          <w:rtl w:val="true"/>
        </w:rPr>
        <w:t>*</w:t>
      </w:r>
      <w:bookmarkEnd w:id="528"/>
    </w:p>
    <w:p>
      <w:pPr>
        <w:pStyle w:val="BookText"/>
        <w:rPr/>
      </w:pPr>
      <w:r>
        <w:rPr>
          <w:rFonts w:ascii="IRNazanin" w:hAnsi="IRNazanin" w:eastAsia="IRNazanin"/>
          <w:color w:val="111111"/>
          <w:sz w:val="28"/>
          <w:sz w:val="28"/>
          <w:szCs w:val="28"/>
          <w:rtl w:val="true"/>
          <w:lang w:bidi="fa-IR"/>
        </w:rPr>
        <w:t>استاد محمّد رضا بن استاد محمّد علی حجّار اصفهانی،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 سنگ‌تراشی زبردست بوده و تا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از شاگردان پدرش بوده و در ریزه‌کاری و ظرافت در حجاری مهارتی به‌سزا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در قبرستان تخت فولاد اصفهان موجود است از جمله سنگ قبر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میرزا محمّد رحیم</w:t>
      </w:r>
      <w:bookmarkStart w:id="529" w:name="pg12849_110598"/>
    </w:p>
    <w:p>
      <w:pPr>
        <w:pStyle w:val="BookText"/>
        <w:rPr/>
      </w:pPr>
      <w:bookmarkEnd w:id="529"/>
      <w:r>
        <w:rPr>
          <w:rFonts w:ascii="IRNazanin" w:hAnsi="IRNazanin" w:eastAsia="IRNazanin"/>
          <w:color w:val="111111"/>
          <w:sz w:val="28"/>
          <w:sz w:val="28"/>
          <w:szCs w:val="28"/>
          <w:rtl w:val="true"/>
          <w:lang w:bidi="fa-IR"/>
        </w:rPr>
        <w:t xml:space="preserve">شیخ‌الاسلام 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و ملّا محمّد مهدی قمبوانی سمیرمی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30" w:name="__RefHeading___Toc2475652_3224264995"/>
      <w:bookmarkStart w:id="531" w:name="_Toc209"/>
      <w:bookmarkEnd w:id="530"/>
      <w:r>
        <w:rPr>
          <w:rtl w:val="true"/>
        </w:rPr>
        <w:t>شیخ محمّد رضا نیلفروشان</w:t>
      </w:r>
      <w:bookmarkEnd w:id="531"/>
    </w:p>
    <w:p>
      <w:pPr>
        <w:pStyle w:val="BookText"/>
        <w:rPr/>
      </w:pPr>
      <w:r>
        <w:rPr>
          <w:rFonts w:ascii="IRNazanin" w:hAnsi="IRNazanin" w:eastAsia="IRNazanin"/>
          <w:color w:val="111111"/>
          <w:sz w:val="28"/>
          <w:sz w:val="28"/>
          <w:szCs w:val="28"/>
          <w:rtl w:val="true"/>
          <w:lang w:bidi="fa-IR"/>
        </w:rPr>
        <w:t xml:space="preserve">شیخ محمّد رضا نیلفروشان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علی از علمای معاصر اصفهان، عالم فاضل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علی اکبر بیک واقع در اوّل خیابان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شهید شریف واقفی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جماعت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وفات یافته و در تکیه آقا سیّد محمّد لطیف خواجویی در تخت فولاد اصفهان مدفون شد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532" w:name="__RefHeading___Toc2475654_3224264995"/>
      <w:bookmarkStart w:id="533" w:name="_Toc210"/>
      <w:bookmarkEnd w:id="532"/>
      <w:r>
        <w:rPr>
          <w:rtl w:val="true"/>
        </w:rPr>
        <w:t>میرزا محمّد رضا شریف روحانی</w:t>
      </w:r>
      <w:r>
        <w:rPr>
          <w:rtl w:val="true"/>
        </w:rPr>
        <w:t>*</w:t>
      </w:r>
      <w:bookmarkEnd w:id="533"/>
    </w:p>
    <w:p>
      <w:pPr>
        <w:pStyle w:val="BookText"/>
        <w:rPr/>
      </w:pPr>
      <w:r>
        <w:rPr>
          <w:rFonts w:ascii="IRNazanin" w:hAnsi="IRNazanin" w:eastAsia="IRNazanin"/>
          <w:color w:val="111111"/>
          <w:sz w:val="28"/>
          <w:sz w:val="28"/>
          <w:szCs w:val="28"/>
          <w:rtl w:val="true"/>
          <w:lang w:bidi="fa-IR"/>
        </w:rPr>
        <w:t xml:space="preserve">حاج میرزا محمّد رضا شریف روحانی فرزند شیخ غلامعلی، عالم فاضل معاصر،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خانواده‌ای روحانی در 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نوجوانی نزد پدر به تحصیل مقدمات و ادبیات و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اصفهان رفت و در مدرسه صدر نزد شیخ علی مدرس یزدی و سیّد آقاجان ریزی تحصیل کرد سپس در درس سیّد احمد اصفهانی، سیّد مهدی درچه‌ای، ملّا عبدالکریم گزی، سیّد محمّد باقر درچه‌ای، میرزا محمّد صادق خاتون آبادی، سیّد محمّد مدرس نجف‌آبادی حاضر شد و تحصیلات خود را تکمیل کرد و به نجف‌آباد بازگشت و به تدریس و اقامه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ملّا حسین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دین مشغول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یافته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مدفون شد</w:t>
      </w:r>
      <w:r>
        <w:rPr>
          <w:rFonts w:eastAsia="IRNazanin" w:cs="IRNazanin"/>
          <w:color w:val="111111"/>
          <w:sz w:val="28"/>
          <w:szCs w:val="28"/>
          <w:rtl w:val="true"/>
          <w:lang w:bidi="fa-IR"/>
        </w:rPr>
        <w:t>.</w:t>
      </w:r>
      <w:r>
        <w:rPr>
          <w:rStyle w:val="FootnoteAnchor"/>
          <w:rtl w:val="true"/>
        </w:rPr>
        <w:footnoteReference w:id="245"/>
      </w:r>
      <w:bookmarkStart w:id="534" w:name="pg12849_110599"/>
    </w:p>
    <w:p>
      <w:pPr>
        <w:pStyle w:val="Heading3"/>
        <w:numPr>
          <w:ilvl w:val="2"/>
          <w:numId w:val="1"/>
        </w:numPr>
        <w:rPr/>
      </w:pPr>
      <w:bookmarkStart w:id="535" w:name="__RefHeading___Toc2475656_3224264995"/>
      <w:bookmarkStart w:id="536" w:name="_Toc211"/>
      <w:bookmarkEnd w:id="534"/>
      <w:bookmarkEnd w:id="535"/>
      <w:r>
        <w:rPr>
          <w:rtl w:val="true"/>
        </w:rPr>
        <w:t>میر محمّد رضا فانی هندوستانی</w:t>
      </w:r>
      <w:bookmarkEnd w:id="536"/>
    </w:p>
    <w:p>
      <w:pPr>
        <w:pStyle w:val="BookText"/>
        <w:rPr/>
      </w:pPr>
      <w:r>
        <w:rPr>
          <w:rFonts w:ascii="IRNazanin" w:hAnsi="IRNazanin" w:eastAsia="IRNazanin"/>
          <w:color w:val="111111"/>
          <w:sz w:val="28"/>
          <w:sz w:val="28"/>
          <w:szCs w:val="28"/>
          <w:rtl w:val="true"/>
          <w:lang w:bidi="fa-IR"/>
        </w:rPr>
        <w:t>میر محمّد رضا فانی اصفهانی بن محمّد فاضل موسوی هندوستانی، شاعر ادیب و عارف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سخنوران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عرفاء بوده و از هند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رضا در اصفهان علم و ادب آموخته و سپس به تهذیب نفس و سیر و سلوک مشغول شد و انزوا اختیار کرد و جز با اندکی از مردمان اهل حال معاشرت و مصاحبت ننمود، تا این که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 و اغلب به غزل و مثنوی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 خان هدایت اشعار او را مدوّن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رضا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الاعجاز 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کتابت نموده که به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دکتر حسین مفتاح در تهران موجود بوده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 از پا و گرنه بست شوی از پای اگر نیفتی، از دست شوی</w:t>
      </w:r>
    </w:p>
    <w:p>
      <w:pPr>
        <w:pStyle w:val="BookText"/>
        <w:rPr/>
      </w:pPr>
      <w:r>
        <w:rPr>
          <w:rFonts w:ascii="IRNazanin" w:hAnsi="IRNazanin" w:eastAsia="IRNazanin"/>
          <w:color w:val="111111"/>
          <w:sz w:val="28"/>
          <w:sz w:val="28"/>
          <w:szCs w:val="28"/>
          <w:rtl w:val="true"/>
          <w:lang w:bidi="fa-IR"/>
        </w:rPr>
        <w:t>هشیار گر آیی بر ما مست شوی وز هستی اگر نیست شوی، هست شوی</w:t>
      </w:r>
    </w:p>
    <w:p>
      <w:pPr>
        <w:pStyle w:val="Heading3"/>
        <w:numPr>
          <w:ilvl w:val="2"/>
          <w:numId w:val="1"/>
        </w:numPr>
        <w:rPr/>
      </w:pPr>
      <w:bookmarkStart w:id="537" w:name="__RefHeading___Toc2475658_3224264995"/>
      <w:bookmarkStart w:id="538" w:name="_Toc212"/>
      <w:bookmarkEnd w:id="537"/>
      <w:r>
        <w:rPr>
          <w:rtl w:val="true"/>
        </w:rPr>
        <w:t>سیّد رضا دریای اصفهانی</w:t>
      </w:r>
      <w:bookmarkEnd w:id="5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رضا بهشتی‌نژاد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سیّد فخرالدّین،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ابتدایی را در مدرسه علیّه و متوسطه را در مدرسه</w:t>
      </w:r>
    </w:p>
    <w:p>
      <w:pPr>
        <w:pStyle w:val="BookText"/>
        <w:rPr/>
      </w:pPr>
      <w:r>
        <w:rPr>
          <w:rFonts w:ascii="IRNazanin" w:hAnsi="IRNazanin" w:eastAsia="IRNazanin"/>
          <w:color w:val="111111"/>
          <w:sz w:val="28"/>
          <w:sz w:val="28"/>
          <w:szCs w:val="28"/>
          <w:rtl w:val="true"/>
          <w:lang w:bidi="fa-IR"/>
        </w:rPr>
        <w:t>فرهنگ و مدرسه گلبهار طی نمود و در کنار آن نزد میرزا آقا امامی به فراگیری نقاشی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حادثه‌ای که برای او پیش آمد، از ادامه آن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استخدام آموزش و پرورش درآمد و به تدریس در دبیرستانهای اصفهان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رییس کتابخانه فرهنگ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به سرودن شعر پرداخته و به انجمن ادبی شیدا راه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اغلب انجمن‌های ادبی اصفهان همچون صائب، کمال، خاکیا، سرای سخنوران، پیشه‌وران و سعدی حضور داشت و از شعرای زبردست و خوش قریحه آن انجمن‌ها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انواع شعر همچون غزل، قصیده، رباعی، ترکیب‌بند و ترجیع‌بند و مثنوی مهارت داشت و با استادی از عهده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اشعارش در مدح و مرثیه اهل بیت علیهم‌السلام و پند و اندرز و تغزل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بسیاری از نشریات و مجلات اصفهان و تهران به چاپ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اشعار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بانو صدیقه بهشتی‌نژاد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دوشنبه سوم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بدرود حیات گفته و پیکرش در قطعه نام‌آوران واقع در قبرستان باغ رضوان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آقای رضا صنیع‌زاده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این جمع و به تاریخ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 ادب را گهری بود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14-1397</w:t>
      </w:r>
    </w:p>
    <w:p>
      <w:pPr>
        <w:pStyle w:val="BookText"/>
        <w:rPr/>
      </w:pPr>
      <w:r>
        <w:rPr>
          <w:rFonts w:ascii="IRNazanin" w:hAnsi="IRNazanin" w:eastAsia="IRNazanin"/>
          <w:color w:val="111111"/>
          <w:sz w:val="28"/>
          <w:sz w:val="28"/>
          <w:szCs w:val="28"/>
          <w:rtl w:val="true"/>
          <w:lang w:bidi="fa-IR"/>
        </w:rPr>
        <w:t xml:space="preserve">استاد میرزا فضل‌اللّه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زد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دریا مانده نقش و شعر و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از کوی تو امّا دلم آنجاست هنوز دل حسرت زده‌ام محو تماشاست هنوز</w:t>
      </w:r>
      <w:bookmarkStart w:id="539" w:name="pg12849_110601"/>
    </w:p>
    <w:p>
      <w:pPr>
        <w:pStyle w:val="BookText"/>
        <w:rPr/>
      </w:pPr>
      <w:bookmarkEnd w:id="539"/>
      <w:r>
        <w:rPr>
          <w:rFonts w:ascii="IRNazanin" w:hAnsi="IRNazanin" w:eastAsia="IRNazanin"/>
          <w:color w:val="111111"/>
          <w:sz w:val="28"/>
          <w:sz w:val="28"/>
          <w:szCs w:val="28"/>
          <w:rtl w:val="true"/>
          <w:lang w:bidi="fa-IR"/>
        </w:rPr>
        <w:t>یاد روی تو مهری که فروزش دارد مایه روشنی چشم و دل ماست هنوز</w:t>
      </w:r>
    </w:p>
    <w:p>
      <w:pPr>
        <w:pStyle w:val="BookText"/>
        <w:rPr/>
      </w:pPr>
      <w:r>
        <w:rPr>
          <w:rFonts w:ascii="IRNazanin" w:hAnsi="IRNazanin" w:eastAsia="IRNazanin"/>
          <w:color w:val="111111"/>
          <w:sz w:val="28"/>
          <w:sz w:val="28"/>
          <w:szCs w:val="28"/>
          <w:rtl w:val="true"/>
          <w:lang w:bidi="fa-IR"/>
        </w:rPr>
        <w:t>چشم بد دور که با پاکی و صاحب نظری دیده آیینه آن طلعت زیباست هنوز</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475660_3224264995"/>
      <w:bookmarkStart w:id="541" w:name="_Toc213"/>
      <w:bookmarkEnd w:id="540"/>
      <w:r>
        <w:rPr>
          <w:rtl w:val="true"/>
        </w:rPr>
        <w:t>محمّد رضا موحّدی نجف‌آبادی</w:t>
      </w:r>
      <w:r>
        <w:rPr>
          <w:rtl w:val="true"/>
        </w:rPr>
        <w:t>*</w:t>
      </w:r>
      <w:bookmarkEnd w:id="541"/>
    </w:p>
    <w:p>
      <w:pPr>
        <w:pStyle w:val="BookText"/>
        <w:rPr/>
      </w:pPr>
      <w:r>
        <w:rPr>
          <w:rFonts w:ascii="IRNazanin" w:hAnsi="IRNazanin" w:eastAsia="IRNazanin"/>
          <w:color w:val="111111"/>
          <w:sz w:val="28"/>
          <w:sz w:val="28"/>
          <w:szCs w:val="28"/>
          <w:rtl w:val="true"/>
          <w:lang w:bidi="fa-IR"/>
        </w:rPr>
        <w:t xml:space="preserve">محمّد رضا موحّدی نجف‌آبادی فرزند فرج‌اللّه، از شعرای معاصر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نجف‌آباد متولّد شد و از نوجوانی به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سپس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 بامداد روشن عشق نشوی لحظه‌ای فراموشم</w:t>
      </w:r>
    </w:p>
    <w:p>
      <w:pPr>
        <w:pStyle w:val="BookText"/>
        <w:rPr/>
      </w:pPr>
      <w:r>
        <w:rPr>
          <w:rFonts w:ascii="IRNazanin" w:hAnsi="IRNazanin" w:eastAsia="IRNazanin"/>
          <w:color w:val="111111"/>
          <w:sz w:val="28"/>
          <w:sz w:val="28"/>
          <w:szCs w:val="28"/>
          <w:rtl w:val="true"/>
          <w:lang w:bidi="fa-IR"/>
        </w:rPr>
        <w:t>ای بلند آسمان عفت و مهر جام صهبای معرفت نوشم</w:t>
      </w:r>
      <w:r>
        <w:rPr>
          <w:rStyle w:val="FootnoteAnchor"/>
          <w:rtl w:val="true"/>
        </w:rPr>
        <w:footnoteReference w:id="249"/>
      </w:r>
    </w:p>
    <w:p>
      <w:pPr>
        <w:pStyle w:val="Heading3"/>
        <w:numPr>
          <w:ilvl w:val="2"/>
          <w:numId w:val="1"/>
        </w:numPr>
        <w:rPr/>
      </w:pPr>
      <w:bookmarkStart w:id="542" w:name="__RefHeading___Toc2475662_3224264995"/>
      <w:bookmarkStart w:id="543" w:name="_Toc214"/>
      <w:bookmarkEnd w:id="542"/>
      <w:r>
        <w:rPr>
          <w:rtl w:val="true"/>
        </w:rPr>
        <w:t>ملّا محمّد رضا هزارجریبی</w:t>
      </w:r>
      <w:bookmarkEnd w:id="543"/>
    </w:p>
    <w:p>
      <w:pPr>
        <w:pStyle w:val="BookText"/>
        <w:rPr/>
      </w:pPr>
      <w:r>
        <w:rPr>
          <w:rFonts w:ascii="IRNazanin" w:hAnsi="IRNazanin" w:eastAsia="IRNazanin"/>
          <w:color w:val="111111"/>
          <w:sz w:val="28"/>
          <w:sz w:val="28"/>
          <w:szCs w:val="28"/>
          <w:rtl w:val="true"/>
          <w:lang w:bidi="fa-IR"/>
        </w:rPr>
        <w:t>ملّا محمّد رضا هزارجریبی مازندرانی بن محمّد قاسم، عالم فاضل و محدّث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نزد جمعی از فضلاء خصوصا علّامه ملّا محمّد باقر مجلسی کسب فیض نموده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نزد علّامه مجلسی قرائت نموده و علّامه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أنهائی در اواسط جمادی‌الاوّل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برای او نوشته است</w:t>
      </w:r>
      <w:r>
        <w:rPr>
          <w:rFonts w:eastAsia="IRNazanin" w:cs="IRNazanin"/>
          <w:color w:val="111111"/>
          <w:sz w:val="28"/>
          <w:szCs w:val="28"/>
          <w:rtl w:val="true"/>
          <w:lang w:bidi="fa-IR"/>
        </w:rPr>
        <w:t>.</w:t>
      </w:r>
      <w:r>
        <w:rPr>
          <w:rStyle w:val="FootnoteAnchor"/>
          <w:rtl w:val="true"/>
        </w:rPr>
        <w:footnoteReference w:id="250"/>
      </w:r>
      <w:bookmarkStart w:id="544" w:name="pg12849_110602"/>
    </w:p>
    <w:p>
      <w:pPr>
        <w:pStyle w:val="BookText"/>
        <w:rPr/>
      </w:pPr>
      <w:bookmarkEnd w:id="544"/>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علّامه قرائت نموده و او جهت ملّا محمّد رضا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در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مفصّلی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عالیقدر میرزا محمّد طهرانی ساکن سامرا آن اجازه را از آنجا استنساخ کرده و به نظر علّامه شیخ آقا بزرگ طهرانی رسیده است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545" w:name="__RefHeading___Toc2475664_3224264995"/>
      <w:bookmarkStart w:id="546" w:name="_Toc215"/>
      <w:bookmarkEnd w:id="545"/>
      <w:r>
        <w:rPr>
          <w:rtl w:val="true"/>
        </w:rPr>
        <w:t>محمّد رضا لنجانی</w:t>
      </w:r>
      <w:r>
        <w:rPr>
          <w:rtl w:val="true"/>
        </w:rPr>
        <w:t>*</w:t>
      </w:r>
      <w:bookmarkEnd w:id="546"/>
    </w:p>
    <w:p>
      <w:pPr>
        <w:pStyle w:val="BookText"/>
        <w:rPr/>
      </w:pPr>
      <w:r>
        <w:rPr>
          <w:rFonts w:ascii="IRNazanin" w:hAnsi="IRNazanin" w:eastAsia="IRNazanin"/>
          <w:color w:val="111111"/>
          <w:sz w:val="28"/>
          <w:sz w:val="28"/>
          <w:szCs w:val="28"/>
          <w:rtl w:val="true"/>
          <w:lang w:bidi="fa-IR"/>
        </w:rPr>
        <w:t>محمّد رضا بن محمّد کریم پنجانی لنجانی اصفهانی،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از 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مثلثات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لنجانی را به خط نسخ در سالهای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خواجو در اصفهان موجود 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547" w:name="__RefHeading___Toc2475666_3224264995"/>
      <w:bookmarkStart w:id="548" w:name="_Toc216"/>
      <w:bookmarkEnd w:id="547"/>
      <w:r>
        <w:rPr>
          <w:rtl w:val="true"/>
        </w:rPr>
        <w:t>محمّد رضا تبریزی</w:t>
      </w:r>
      <w:bookmarkEnd w:id="548"/>
    </w:p>
    <w:p>
      <w:pPr>
        <w:pStyle w:val="BookText"/>
        <w:rPr/>
      </w:pPr>
      <w:r>
        <w:rPr>
          <w:rFonts w:ascii="IRNazanin" w:hAnsi="IRNazanin" w:eastAsia="IRNazanin"/>
          <w:color w:val="111111"/>
          <w:sz w:val="28"/>
          <w:sz w:val="28"/>
          <w:szCs w:val="28"/>
          <w:rtl w:val="true"/>
          <w:lang w:bidi="fa-IR"/>
        </w:rPr>
        <w:t xml:space="preserve">محمّد رضا بن محمّد قدیم بن محمّد کریم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و فضلاء قرن سبزدهم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از کتابت بخش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خط تعلیق شکسته فراغت یافته و کتاب به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کتب اهدایی آقای مشکاة به دانشگاه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549" w:name="__RefHeading___Toc2475668_3224264995"/>
      <w:bookmarkStart w:id="550" w:name="_Toc217"/>
      <w:bookmarkEnd w:id="549"/>
      <w:r>
        <w:rPr>
          <w:rtl w:val="true"/>
        </w:rPr>
        <w:t>ملّا محمّد رضا اصفهانی</w:t>
      </w:r>
      <w:bookmarkEnd w:id="5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رضا بن جلال‌الدّین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امیر ابی‌الفتح بن امیر حبیب‌اللّه حسینی به فارسی</w:t>
      </w:r>
      <w:bookmarkStart w:id="551" w:name="pg12849_110603"/>
    </w:p>
    <w:p>
      <w:pPr>
        <w:pStyle w:val="BookText"/>
        <w:rPr/>
      </w:pPr>
      <w:bookmarkEnd w:id="551"/>
      <w:r>
        <w:rPr>
          <w:rFonts w:ascii="IRNazanin" w:hAnsi="IRNazanin" w:eastAsia="IRNazanin"/>
          <w:color w:val="111111"/>
          <w:sz w:val="28"/>
          <w:sz w:val="28"/>
          <w:szCs w:val="28"/>
          <w:rtl w:val="true"/>
          <w:lang w:bidi="fa-IR"/>
        </w:rPr>
        <w:t>ترجمه نموده و نسخه در کتابخانه سیّد آقا تستری در نجف اشرف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52" w:name="__RefHeading___Toc2475670_3224264995"/>
      <w:bookmarkStart w:id="553" w:name="_Toc218"/>
      <w:bookmarkEnd w:id="552"/>
      <w:r>
        <w:rPr>
          <w:rtl w:val="true"/>
        </w:rPr>
        <w:t>سیّد محمّد رضا بختیاری</w:t>
      </w:r>
      <w:r>
        <w:rPr>
          <w:rtl w:val="true"/>
        </w:rPr>
        <w:t>*</w:t>
      </w:r>
      <w:bookmarkEnd w:id="553"/>
    </w:p>
    <w:p>
      <w:pPr>
        <w:pStyle w:val="BookText"/>
        <w:rPr/>
      </w:pPr>
      <w:r>
        <w:rPr>
          <w:rFonts w:ascii="IRNazanin" w:hAnsi="IRNazanin" w:eastAsia="IRNazanin"/>
          <w:color w:val="111111"/>
          <w:sz w:val="28"/>
          <w:sz w:val="28"/>
          <w:szCs w:val="28"/>
          <w:rtl w:val="true"/>
          <w:lang w:bidi="fa-IR"/>
        </w:rPr>
        <w:t xml:space="preserve">حاج سیّد محمّد رضا بختیاری فرزند سیّد محمّد بن سیّد محمّد تقی، عالم فاضل معاصر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چهارمحال و بختیاری متولّد شد و پس از کمی تحصیل به اصفهان رفته و نزد شیخ محمّد تقی آقانجفی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عتبات عالیات عزیمت کرده از محضر آیات عظام سیّد محمّد کاظم طباطبایی یزدی، آخوند ملّا محمّد کاظم خراسانی و میرزا محمّد تقی شیرازی بهره برد و به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عشایر و مردم علیه سلطه انگلیسی‌ها بر عراق و فتوای جهاد علماء، او به مجاهدان پیوست و فرماندهی شصت هزار نفر از آنان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به ایران مراجعت کرده و در مشهد مقدس ساکن شد و به تدریس و اقامه جماعت مشغول شد و مورد وثوق حاج آقا حسین قمی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کشتار مردم و سرکوب قیام مسجد گوهرشاد به بیرجند تبعید شد و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به مشهد بازگشت و به تدریس پرداخت تا اینکه در روز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وفات یافت و در یکی از حجره‌های سمت راست نقاره‌خانه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انقلاب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2475672_3224264995"/>
      <w:bookmarkStart w:id="555" w:name="_Toc219"/>
      <w:bookmarkEnd w:id="554"/>
      <w:r>
        <w:rPr>
          <w:rtl w:val="true"/>
        </w:rPr>
        <w:t>سیّد رضا صدرالحسنی</w:t>
      </w:r>
      <w:r>
        <w:rPr>
          <w:rtl w:val="true"/>
        </w:rPr>
        <w:t>*</w:t>
      </w:r>
      <w:bookmarkStart w:id="556" w:name="pg12849_110604"/>
      <w:bookmarkEnd w:id="555"/>
    </w:p>
    <w:p>
      <w:pPr>
        <w:pStyle w:val="BookText"/>
        <w:rPr/>
      </w:pPr>
      <w:bookmarkEnd w:id="556"/>
      <w:r>
        <w:rPr>
          <w:rFonts w:ascii="IRNazanin" w:hAnsi="IRNazanin" w:eastAsia="IRNazanin"/>
          <w:color w:val="111111"/>
          <w:sz w:val="28"/>
          <w:sz w:val="28"/>
          <w:szCs w:val="28"/>
          <w:rtl w:val="true"/>
          <w:lang w:bidi="fa-IR"/>
        </w:rPr>
        <w:t xml:space="preserve">حاج سیّد رضا صدرالحسنی بن سیّد محمّد صدرالواعظین بن سیّد محمّد رضا طباطبایی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علماء و خوشنویسان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درا صفهان متولد شده و نزد جمعی از فضلاء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عالم نجف‌آبادی و میرزا علی آقا شیرازی به تحصیل پرداخت و به وعظ و خطابه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بیماری ترک وعظ و خطابه کرده و انزوا اختیار کرد و به مشق از روی خطوط خوشنویسان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از خوشنویسان قابل و خطاطان ماهر در نستعلیق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وارسته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را در کمال استادی می‌نویسد و قطعات متعددی به خط زیبای او موجود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57" w:name="__RefHeading___Toc2475674_3224264995"/>
      <w:bookmarkStart w:id="558" w:name="_Toc220"/>
      <w:bookmarkEnd w:id="557"/>
      <w:r>
        <w:rPr>
          <w:rtl w:val="true"/>
        </w:rPr>
        <w:t>ملّا محمّد رضا تنکابنی</w:t>
      </w:r>
      <w:bookmarkEnd w:id="558"/>
    </w:p>
    <w:p>
      <w:pPr>
        <w:pStyle w:val="BookText"/>
        <w:rPr/>
      </w:pPr>
      <w:r>
        <w:rPr>
          <w:rFonts w:ascii="IRNazanin" w:hAnsi="IRNazanin" w:eastAsia="IRNazanin"/>
          <w:color w:val="111111"/>
          <w:sz w:val="28"/>
          <w:sz w:val="28"/>
          <w:szCs w:val="28"/>
          <w:rtl w:val="true"/>
          <w:lang w:bidi="fa-IR"/>
        </w:rPr>
        <w:t xml:space="preserve">ملّا محمّد رضا تنکابنی بن ملّا محمّد فاضل سراب بن عبدالفتاح تنکابنی مازندرانی، عالم فاضل و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قرن دوازدهم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بزرگ فاضل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پدر خود ادبیات عرب و فقه و حدیث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سراب در ذیحجة الحرام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مشترکا اجازه‌ای برای او و برادرش ملّا محمّد صادق و شاگردش ملّا محمّد شفیع لاهیجانی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شعر و انشاء رغبت تمام داشته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حدود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ظاهرا در جوار قبر پدرش در تخت فولاد اصفهان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طبیب فکر من مبتلا نداشت گویا برای درد دل من دوا نداشت</w:t>
      </w:r>
      <w:bookmarkStart w:id="559" w:name="pg12849_110605"/>
    </w:p>
    <w:p>
      <w:pPr>
        <w:pStyle w:val="BookText"/>
        <w:rPr/>
      </w:pPr>
      <w:bookmarkEnd w:id="559"/>
      <w:r>
        <w:rPr>
          <w:rFonts w:ascii="IRNazanin" w:hAnsi="IRNazanin" w:eastAsia="IRNazanin"/>
          <w:color w:val="111111"/>
          <w:sz w:val="28"/>
          <w:sz w:val="28"/>
          <w:szCs w:val="28"/>
          <w:rtl w:val="true"/>
          <w:lang w:bidi="fa-IR"/>
        </w:rPr>
        <w:t>محکم نگشت با تو اساس محبّتم از بس که حرف سست تو هرگز بنا نداشت</w:t>
      </w:r>
    </w:p>
    <w:p>
      <w:pPr>
        <w:pStyle w:val="BookText"/>
        <w:rPr/>
      </w:pPr>
      <w:r>
        <w:rPr>
          <w:rFonts w:ascii="IRNazanin" w:hAnsi="IRNazanin" w:eastAsia="IRNazanin"/>
          <w:color w:val="111111"/>
          <w:sz w:val="28"/>
          <w:sz w:val="28"/>
          <w:szCs w:val="28"/>
          <w:rtl w:val="true"/>
          <w:lang w:bidi="fa-IR"/>
        </w:rPr>
        <w:t>هر بی‌وجود چهره به می‌گشت همچو عکس بر روی من که را که جفای تو وانداشت</w:t>
      </w:r>
    </w:p>
    <w:p>
      <w:pPr>
        <w:pStyle w:val="BookText"/>
        <w:rPr/>
      </w:pPr>
      <w:r>
        <w:rPr>
          <w:rFonts w:ascii="IRNazanin" w:hAnsi="IRNazanin" w:eastAsia="IRNazanin"/>
          <w:color w:val="111111"/>
          <w:sz w:val="28"/>
          <w:sz w:val="28"/>
          <w:szCs w:val="28"/>
          <w:rtl w:val="true"/>
          <w:lang w:bidi="fa-IR"/>
        </w:rPr>
        <w:t>خلوت طلب برای چه می‌گشت هر زمان گر مدّعی ز وصل تو صد مدّعا نداشت</w:t>
      </w:r>
    </w:p>
    <w:p>
      <w:pPr>
        <w:pStyle w:val="BookText"/>
        <w:rPr/>
      </w:pPr>
      <w:r>
        <w:rPr>
          <w:rFonts w:ascii="IRNazanin" w:hAnsi="IRNazanin" w:eastAsia="IRNazanin"/>
          <w:color w:val="111111"/>
          <w:sz w:val="28"/>
          <w:sz w:val="28"/>
          <w:szCs w:val="28"/>
          <w:rtl w:val="true"/>
          <w:lang w:bidi="fa-IR"/>
        </w:rPr>
        <w:t xml:space="preserve">خاموشیم نبود ز 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تنگ بود دلم ناله جا نداشت</w:t>
      </w:r>
      <w:r>
        <w:rPr>
          <w:rStyle w:val="FootnoteAnchor"/>
          <w:rtl w:val="true"/>
        </w:rPr>
        <w:footnoteReference w:id="257"/>
      </w:r>
    </w:p>
    <w:p>
      <w:pPr>
        <w:pStyle w:val="Heading3"/>
        <w:numPr>
          <w:ilvl w:val="2"/>
          <w:numId w:val="1"/>
        </w:numPr>
        <w:rPr/>
      </w:pPr>
      <w:bookmarkStart w:id="560" w:name="__RefHeading___Toc2475676_3224264995"/>
      <w:bookmarkStart w:id="561" w:name="_Toc221"/>
      <w:bookmarkEnd w:id="560"/>
      <w:r>
        <w:rPr>
          <w:rtl w:val="true"/>
        </w:rPr>
        <w:t>حاج آقا رضا یزدی</w:t>
      </w:r>
      <w:r>
        <w:rPr>
          <w:rtl w:val="true"/>
        </w:rPr>
        <w:t>*</w:t>
      </w:r>
      <w:bookmarkEnd w:id="5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رضا یزدی فرزند حاج شیخ محمّد بن شیخ محمّد علی یزدی، از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متولّد شده و دروس مقدماتی را نزد حاج آقا عطاءاللّه فقیه امامی و سیّد مرتضی موحّد ابطحی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رفته و در درس حضرات آیات شیخ مهدی لاکانی، سیّد حسین بُدَلا، شهید شیخ محمّد صدوقی یزدی، حاج شیخ مرتضی حائری یزدی، حاج شیخ مهدی مازندرانی، سیّد محمّد باقر سلطانی و امام خمینی حاضر شده 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دستور آیت‌اللّه بروجردی به خرم‌آباد رفت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آنجا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قم از محضر مرحوم بروجردی استفاده کرد، امّا به خاطر بیماری به اصفهان بازگشته و به تدریس و وعظ سخنرانی و انجام خدمات اجتماعی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و همت او بسیاری از مساجد اصفهان</w:t>
      </w:r>
      <w:bookmarkStart w:id="562" w:name="pg12849_110606"/>
    </w:p>
    <w:p>
      <w:pPr>
        <w:pStyle w:val="BookText"/>
        <w:rPr/>
      </w:pPr>
      <w:bookmarkEnd w:id="562"/>
      <w:r>
        <w:rPr>
          <w:rFonts w:ascii="IRNazanin" w:hAnsi="IRNazanin" w:eastAsia="IRNazanin"/>
          <w:color w:val="111111"/>
          <w:sz w:val="28"/>
          <w:sz w:val="28"/>
          <w:szCs w:val="28"/>
          <w:rtl w:val="true"/>
          <w:lang w:bidi="fa-IR"/>
        </w:rPr>
        <w:t>تأسیس و رونق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امام جماعت مسجد اللّه بود و به وعظ و ارشاد مردم و حلّ مشکلات آنها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بر اثر سکته مغزی وفات یافته و در قطعه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جدید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63" w:name="__RefHeading___Toc2475678_3224264995"/>
      <w:bookmarkStart w:id="564" w:name="_Toc222"/>
      <w:bookmarkEnd w:id="563"/>
      <w:r>
        <w:rPr>
          <w:rtl w:val="true"/>
        </w:rPr>
        <w:t>دکتر سیّد رضا ابوالبرکات</w:t>
      </w:r>
      <w:bookmarkEnd w:id="564"/>
    </w:p>
    <w:p>
      <w:pPr>
        <w:pStyle w:val="BookText"/>
        <w:rPr/>
      </w:pPr>
      <w:r>
        <w:rPr>
          <w:rFonts w:ascii="IRNazanin" w:hAnsi="IRNazanin" w:eastAsia="IRNazanin"/>
          <w:color w:val="111111"/>
          <w:sz w:val="28"/>
          <w:sz w:val="28"/>
          <w:szCs w:val="28"/>
          <w:rtl w:val="true"/>
          <w:lang w:bidi="fa-IR"/>
        </w:rPr>
        <w:t xml:space="preserve">دکتر سیّد رضا ابوالبرکات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محمّد بن محمّد مهدی بن بحرالعلوم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در شهرستان خمینی‌شهر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را در اصفهان نزد حضرات آیات شیخ محمّد حسن عالم نجف‌آبادی، شیخ احمد فیاض، شیخ نورالدّین اشنی، شیخ محمود مفید، سیّد صدرالدّین کوپائی، حاج میرزا علی آقا شیرازی، حاج آقا رحیم ارباب و میر سیّد علی بهبهانی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رشته دکترای معقول و منقول شرکت کرد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از مراجع تقلید از جمله امام خمینی وارد آموزش و پرورش شد و مدّت‌ها در دبیرستان و سپس به دانشگاه به ارشاد و هدایت نسل جوان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تبحّر خاصّی در علوم مختلف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اکثر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اشعار فارسی و عربی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و قانع و سخی بود و آثار خیریه‌ای از خود به جا نهاد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در شب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مسجد سرپل فروشان خمینی‌شهر که در آن اقامه جماعت می‌نمود، در کنار پدر و جدّش مدفون شد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565" w:name="pg12849_110607"/>
    </w:p>
    <w:p>
      <w:pPr>
        <w:pStyle w:val="Heading3"/>
        <w:numPr>
          <w:ilvl w:val="2"/>
          <w:numId w:val="1"/>
        </w:numPr>
        <w:rPr/>
      </w:pPr>
      <w:bookmarkStart w:id="566" w:name="__RefHeading___Toc2475680_3224264995"/>
      <w:bookmarkStart w:id="567" w:name="_Toc223"/>
      <w:bookmarkEnd w:id="565"/>
      <w:bookmarkEnd w:id="566"/>
      <w:r>
        <w:rPr>
          <w:rtl w:val="true"/>
        </w:rPr>
        <w:t>شیخ نجیب‌الدّین رضا زرگر تبریزی</w:t>
      </w:r>
      <w:bookmarkEnd w:id="567"/>
    </w:p>
    <w:p>
      <w:pPr>
        <w:pStyle w:val="BookText"/>
        <w:rPr/>
      </w:pPr>
      <w:r>
        <w:rPr>
          <w:rFonts w:ascii="IRNazanin" w:hAnsi="IRNazanin" w:eastAsia="IRNazanin"/>
          <w:color w:val="111111"/>
          <w:sz w:val="28"/>
          <w:sz w:val="28"/>
          <w:szCs w:val="28"/>
          <w:rtl w:val="true"/>
          <w:lang w:bidi="fa-IR"/>
        </w:rPr>
        <w:t xml:space="preserve">شیخ نجیب‌الدّین رضا 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ابوحامد محمّد بن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جلیل و شاعر ادیب، از اهالی تبریز و از اقطاب سلسله ذهبیه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ارادت به شیخ محمّد علی مؤذن خراسانی داشته</w:t>
      </w:r>
      <w:r>
        <w:rPr>
          <w:rStyle w:val="FootnoteAnchor"/>
          <w:rtl w:val="true"/>
        </w:rPr>
        <w:footnoteReference w:id="261"/>
      </w:r>
      <w:r>
        <w:rPr>
          <w:rFonts w:ascii="IRNazanin" w:hAnsi="IRNazanin" w:eastAsia="IRNazanin"/>
          <w:color w:val="111111"/>
          <w:sz w:val="28"/>
          <w:sz w:val="28"/>
          <w:szCs w:val="28"/>
          <w:rtl w:val="true"/>
          <w:lang w:bidi="fa-IR"/>
        </w:rPr>
        <w:t xml:space="preserve">و در اشعار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مرحوم تربیت در دانشمندان آذربایجان</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مرحوم هدایت در ریاض العارفین</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در قسمت شمالی آب انباری که در اراضی شمالی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اصفهان واقع 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شرقی تکیه آقا حسین خوانساری و شیخ محمّد تقی رازی است قرار داشت و تا این اواخر موجود بود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دیده بود و به سرنوشتی مانند سایر قبور گرفتار شد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و چراغ همه روشن از اوست بوی خوش هر گل و گلشن از اوست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کمالش عری از عقل هاست قرب وصالش بری از نقل‌هاست</w:t>
      </w:r>
      <w:r>
        <w:rPr>
          <w:rStyle w:val="FootnoteAnchor"/>
          <w:rtl w:val="true"/>
        </w:rPr>
        <w:footnoteReference w:id="265"/>
      </w:r>
      <w:bookmarkStart w:id="568" w:name="pg12849_110608"/>
    </w:p>
    <w:p>
      <w:pPr>
        <w:pStyle w:val="Heading3"/>
        <w:numPr>
          <w:ilvl w:val="2"/>
          <w:numId w:val="1"/>
        </w:numPr>
        <w:rPr/>
      </w:pPr>
      <w:bookmarkStart w:id="569" w:name="__RefHeading___Toc2475682_3224264995"/>
      <w:bookmarkStart w:id="570" w:name="_Toc224"/>
      <w:bookmarkEnd w:id="568"/>
      <w:bookmarkEnd w:id="569"/>
      <w:r>
        <w:rPr>
          <w:rtl w:val="true"/>
        </w:rPr>
        <w:t>سیّد محمّد رضا بهشتی</w:t>
      </w:r>
      <w:bookmarkEnd w:id="570"/>
    </w:p>
    <w:p>
      <w:pPr>
        <w:pStyle w:val="BookText"/>
        <w:rPr/>
      </w:pPr>
      <w:r>
        <w:rPr>
          <w:rFonts w:ascii="IRNazanin" w:hAnsi="IRNazanin" w:eastAsia="IRNazanin"/>
          <w:color w:val="111111"/>
          <w:sz w:val="28"/>
          <w:sz w:val="28"/>
          <w:szCs w:val="28"/>
          <w:rtl w:val="true"/>
          <w:lang w:bidi="fa-IR"/>
        </w:rPr>
        <w:t xml:space="preserve">آقا سیّد محمّد رضا بن میر سیّد محمّد بهشتی،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اوایل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نزد حاج سیّد ابراهیم بهشتی و آقا میرزا محمّد 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و و سالها در مسجد سرجوی شاه اقامه جماعت می‌نموده و پس از وفات در تکیه سادات بهشتی نزدیک مصلای تخت فولاد مدفون شد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71" w:name="__RefHeading___Toc2475684_3224264995"/>
      <w:bookmarkStart w:id="572" w:name="_Toc225"/>
      <w:bookmarkEnd w:id="571"/>
      <w:r>
        <w:rPr>
          <w:rtl w:val="true"/>
        </w:rPr>
        <w:t>سیّد محمّد رضا صدرالذاکرین</w:t>
      </w:r>
      <w:bookmarkEnd w:id="572"/>
    </w:p>
    <w:p>
      <w:pPr>
        <w:pStyle w:val="BookText"/>
        <w:rPr/>
      </w:pPr>
      <w:r>
        <w:rPr>
          <w:rFonts w:ascii="IRNazanin" w:hAnsi="IRNazanin" w:eastAsia="IRNazanin"/>
          <w:color w:val="111111"/>
          <w:sz w:val="28"/>
          <w:sz w:val="28"/>
          <w:szCs w:val="28"/>
          <w:rtl w:val="true"/>
          <w:lang w:bidi="fa-IR"/>
        </w:rPr>
        <w:t xml:space="preserve">سیّد محمّد رضا صدرالذّاکرین بن سیّد محمّد طباطبایی، واعظ کامل و خطیب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مشهور اصفهان در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وفات یافته و در مقبره سر قبر آقا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محمّد نصیر طرب اصفهانی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رخت بست ز دار فنا به عالم قدس ز مرگ او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شور و ناله و شیون</w:t>
      </w:r>
    </w:p>
    <w:p>
      <w:pPr>
        <w:pStyle w:val="BookText"/>
        <w:rPr/>
      </w:pPr>
      <w:r>
        <w:rPr>
          <w:rFonts w:ascii="IRNazanin" w:hAnsi="IRNazanin" w:eastAsia="IRNazanin"/>
          <w:color w:val="111111"/>
          <w:sz w:val="28"/>
          <w:sz w:val="28"/>
          <w:szCs w:val="28"/>
          <w:rtl w:val="true"/>
          <w:lang w:bidi="fa-IR"/>
        </w:rPr>
        <w:t xml:space="preserve">نوشت خامه مشکین برای سال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بصدر محفل جنّت نمود منزل و مسکن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آقا محمّد کاظم غمگین نیز چنین سروده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پی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یَم رحمت خدا گشت غریق</w:t>
      </w:r>
      <w:r>
        <w:rPr>
          <w:rFonts w:eastAsia="IRNazanin" w:cs="IRNazanin"/>
          <w:color w:val="111111"/>
          <w:sz w:val="28"/>
          <w:szCs w:val="28"/>
          <w:rtl w:val="true"/>
          <w:lang w:bidi="fa-IR"/>
        </w:rPr>
        <w:t>»</w:t>
      </w:r>
      <w:r>
        <w:rPr>
          <w:rStyle w:val="FootnoteAnchor"/>
          <w:rtl w:val="true"/>
        </w:rPr>
        <w:footnoteReference w:id="267"/>
      </w:r>
      <w:bookmarkStart w:id="573" w:name="pg12849_110609"/>
    </w:p>
    <w:p>
      <w:pPr>
        <w:pStyle w:val="Heading3"/>
        <w:numPr>
          <w:ilvl w:val="2"/>
          <w:numId w:val="1"/>
        </w:numPr>
        <w:rPr/>
      </w:pPr>
      <w:bookmarkStart w:id="574" w:name="__RefHeading___Toc2475686_3224264995"/>
      <w:bookmarkStart w:id="575" w:name="_Toc226"/>
      <w:bookmarkEnd w:id="573"/>
      <w:bookmarkEnd w:id="574"/>
      <w:r>
        <w:rPr>
          <w:rtl w:val="true"/>
        </w:rPr>
        <w:t>محمّد رضا یزدی</w:t>
      </w:r>
      <w:bookmarkEnd w:id="575"/>
    </w:p>
    <w:p>
      <w:pPr>
        <w:pStyle w:val="BookText"/>
        <w:rPr/>
      </w:pPr>
      <w:r>
        <w:rPr>
          <w:rFonts w:ascii="IRNazanin" w:hAnsi="IRNazanin" w:eastAsia="IRNazanin"/>
          <w:color w:val="111111"/>
          <w:sz w:val="28"/>
          <w:sz w:val="28"/>
          <w:szCs w:val="28"/>
          <w:rtl w:val="true"/>
          <w:lang w:bidi="fa-IR"/>
        </w:rPr>
        <w:t xml:space="preserve">محمّد رضا بن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کاتبان و خوشنویسان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قریه ینگ‌آباد جرقویه ساکن بوده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رفیع باذل مشهدی را کتابت نموده که به شماره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76" w:name="__RefHeading___Toc2475688_3224264995"/>
      <w:bookmarkStart w:id="577" w:name="_Toc227"/>
      <w:bookmarkEnd w:id="576"/>
      <w:r>
        <w:rPr>
          <w:rtl w:val="true"/>
        </w:rPr>
        <w:t>سیّد محمّد رضا ایمن سدهی</w:t>
      </w:r>
      <w:bookmarkEnd w:id="577"/>
    </w:p>
    <w:p>
      <w:pPr>
        <w:pStyle w:val="BookText"/>
        <w:rPr/>
      </w:pPr>
      <w:r>
        <w:rPr>
          <w:rFonts w:ascii="IRNazanin" w:hAnsi="IRNazanin" w:eastAsia="IRNazanin"/>
          <w:color w:val="111111"/>
          <w:sz w:val="28"/>
          <w:sz w:val="28"/>
          <w:szCs w:val="28"/>
          <w:rtl w:val="true"/>
          <w:lang w:bidi="fa-IR"/>
        </w:rPr>
        <w:t xml:space="preserve">سیّد محمّد رضا میردامادی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حاج میرزا محمود طبیب سدهی،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شده و در جوانی به کسب کمالات و فضائل اهتمام جسته و پس از کمی تحصیل به خراسان مسافرت کرد و آنجا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فروردین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ماه رجب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وفات یافته و همانجا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رندم که بلبل‌وار دایم مست و شیدایم به شوق وصل روی گل دمادم غرق غوغایم</w:t>
      </w:r>
    </w:p>
    <w:p>
      <w:pPr>
        <w:pStyle w:val="BookText"/>
        <w:rPr/>
      </w:pPr>
      <w:r>
        <w:rPr>
          <w:rFonts w:ascii="IRNazanin" w:hAnsi="IRNazanin" w:eastAsia="IRNazanin"/>
          <w:color w:val="111111"/>
          <w:sz w:val="28"/>
          <w:sz w:val="28"/>
          <w:szCs w:val="28"/>
          <w:rtl w:val="true"/>
          <w:lang w:bidi="fa-IR"/>
        </w:rPr>
        <w:t>من آن پروانه‌ام کز شعله شمع رخ جانان همی سوزم و زین سوختن نیست پروایم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 عاشق یکرنگ کاندر جسم و جان چیزی به جز مهرش ندارم گر بشکافند اعضایم</w:t>
      </w:r>
      <w:r>
        <w:rPr>
          <w:rStyle w:val="FootnoteAnchor"/>
          <w:rtl w:val="true"/>
        </w:rPr>
        <w:footnoteReference w:id="269"/>
      </w:r>
      <w:bookmarkStart w:id="578" w:name="pg12849_110610"/>
    </w:p>
    <w:p>
      <w:pPr>
        <w:pStyle w:val="Heading3"/>
        <w:numPr>
          <w:ilvl w:val="2"/>
          <w:numId w:val="1"/>
        </w:numPr>
        <w:rPr/>
      </w:pPr>
      <w:bookmarkStart w:id="579" w:name="__RefHeading___Toc2475690_3224264995"/>
      <w:bookmarkStart w:id="580" w:name="_Toc228"/>
      <w:bookmarkEnd w:id="578"/>
      <w:bookmarkEnd w:id="579"/>
      <w:r>
        <w:rPr>
          <w:rtl w:val="true"/>
        </w:rPr>
        <w:t>رضا پزشکی نجف‌آبادی</w:t>
      </w:r>
      <w:r>
        <w:rPr>
          <w:rtl w:val="true"/>
        </w:rPr>
        <w:t>*</w:t>
      </w:r>
      <w:bookmarkEnd w:id="580"/>
    </w:p>
    <w:p>
      <w:pPr>
        <w:pStyle w:val="BookText"/>
        <w:rPr/>
      </w:pPr>
      <w:r>
        <w:rPr>
          <w:rFonts w:ascii="IRNazanin" w:hAnsi="IRNazanin" w:eastAsia="IRNazanin"/>
          <w:color w:val="111111"/>
          <w:sz w:val="28"/>
          <w:sz w:val="28"/>
          <w:szCs w:val="28"/>
          <w:rtl w:val="true"/>
          <w:lang w:bidi="fa-IR"/>
        </w:rPr>
        <w:t xml:space="preserve">آقا رضا پزشکی فرزند حاج مراد، از شعرا و ادبای نجف‌آباد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 و طبع روان و قریحه‌ای پویا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آسمان گرفت و زمین ابروار تار یادم شد از گذشته و فصل بهار یار</w:t>
      </w:r>
    </w:p>
    <w:p>
      <w:pPr>
        <w:pStyle w:val="BookText"/>
        <w:rPr/>
      </w:pPr>
      <w:r>
        <w:rPr>
          <w:rFonts w:ascii="IRNazanin" w:hAnsi="IRNazanin" w:eastAsia="IRNazanin"/>
          <w:color w:val="111111"/>
          <w:sz w:val="28"/>
          <w:sz w:val="28"/>
          <w:szCs w:val="28"/>
          <w:rtl w:val="true"/>
          <w:lang w:bidi="fa-IR"/>
        </w:rPr>
        <w:t>کز هر طرف تلألو خورشید و باغ و دشت محکم گرفته در بغلم چون نگین نگار</w:t>
      </w:r>
    </w:p>
    <w:p>
      <w:pPr>
        <w:pStyle w:val="BookText"/>
        <w:rPr/>
      </w:pPr>
      <w:r>
        <w:rPr>
          <w:rFonts w:ascii="IRNazanin" w:hAnsi="IRNazanin" w:eastAsia="IRNazanin"/>
          <w:color w:val="111111"/>
          <w:sz w:val="28"/>
          <w:sz w:val="28"/>
          <w:szCs w:val="28"/>
          <w:rtl w:val="true"/>
          <w:lang w:bidi="fa-IR"/>
        </w:rPr>
        <w:t>کز هر کرانه چویک آبی روان و دشت سرسبز و دلپسند و دل‌آرا چو نقش یار</w:t>
      </w:r>
      <w:r>
        <w:rPr>
          <w:rStyle w:val="FootnoteAnchor"/>
          <w:rtl w:val="true"/>
        </w:rPr>
        <w:footnoteReference w:id="270"/>
      </w:r>
    </w:p>
    <w:p>
      <w:pPr>
        <w:pStyle w:val="Heading3"/>
        <w:numPr>
          <w:ilvl w:val="2"/>
          <w:numId w:val="1"/>
        </w:numPr>
        <w:rPr/>
      </w:pPr>
      <w:bookmarkStart w:id="581" w:name="__RefHeading___Toc2475692_3224264995"/>
      <w:bookmarkStart w:id="582" w:name="_Toc229"/>
      <w:bookmarkEnd w:id="581"/>
      <w:r>
        <w:rPr>
          <w:rtl w:val="true"/>
        </w:rPr>
        <w:t>سیّد محمّد رضا موحّد ابطحی</w:t>
      </w:r>
      <w:r>
        <w:rPr>
          <w:rtl w:val="true"/>
        </w:rPr>
        <w:t>*</w:t>
      </w:r>
      <w:bookmarkEnd w:id="582"/>
    </w:p>
    <w:p>
      <w:pPr>
        <w:pStyle w:val="BookText"/>
        <w:rPr/>
      </w:pPr>
      <w:r>
        <w:rPr>
          <w:rFonts w:ascii="IRNazanin" w:hAnsi="IRNazanin" w:eastAsia="IRNazanin"/>
          <w:color w:val="111111"/>
          <w:sz w:val="28"/>
          <w:sz w:val="28"/>
          <w:szCs w:val="28"/>
          <w:rtl w:val="true"/>
          <w:lang w:bidi="fa-IR"/>
        </w:rPr>
        <w:t>سیّد محمّد رضا موحّد ابطحی فرزند سیّد مرتضی، عالم فاضل جلیل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تا پایان شرح لمعه و همچنین طب قدیم را نزد پدرش و شرایع را نزد میرزا محمّد طبیب‌زاده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تحصیل به قم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سطح مکاسب را نزد برادرش سیّد محمّد باقر موحّد ابطحی، کفایه را نزد سیّد محمّد باقر سلطانی و درس خارج فقه را نزد حضرات آیات حاج شیخ عباسعلی شاهرودی و 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ابوالزّوجه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هاشم آملی فرا 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مصاهرت آیت‌اللّه گلپایگانی نائل شد و سالها در خدمت ایشان به عنوان اصحاب استفتاء به انجام وظیفه مشغول بود</w:t>
      </w:r>
      <w:r>
        <w:rPr>
          <w:rFonts w:eastAsia="IRNazanin" w:cs="IRNazanin"/>
          <w:color w:val="111111"/>
          <w:sz w:val="28"/>
          <w:szCs w:val="28"/>
          <w:rtl w:val="true"/>
          <w:lang w:bidi="fa-IR"/>
        </w:rPr>
        <w:t>.</w:t>
      </w:r>
      <w:bookmarkStart w:id="583" w:name="pg12849_110611"/>
    </w:p>
    <w:p>
      <w:pPr>
        <w:pStyle w:val="Heading3"/>
        <w:numPr>
          <w:ilvl w:val="2"/>
          <w:numId w:val="1"/>
        </w:numPr>
        <w:rPr/>
      </w:pPr>
      <w:bookmarkStart w:id="584" w:name="__RefHeading___Toc2475694_3224264995"/>
      <w:bookmarkStart w:id="585" w:name="_Toc230"/>
      <w:bookmarkEnd w:id="583"/>
      <w:bookmarkEnd w:id="584"/>
      <w:r>
        <w:rPr>
          <w:rtl w:val="true"/>
        </w:rPr>
        <w:t>سیّد محمّد رضا حسینی رضوی</w:t>
      </w:r>
      <w:bookmarkEnd w:id="585"/>
    </w:p>
    <w:p>
      <w:pPr>
        <w:pStyle w:val="BookText"/>
        <w:rPr/>
      </w:pPr>
      <w:r>
        <w:rPr>
          <w:rFonts w:ascii="IRNazanin" w:hAnsi="IRNazanin" w:eastAsia="IRNazanin"/>
          <w:color w:val="111111"/>
          <w:sz w:val="28"/>
          <w:sz w:val="28"/>
          <w:szCs w:val="28"/>
          <w:rtl w:val="true"/>
          <w:lang w:bidi="fa-IR"/>
        </w:rPr>
        <w:t xml:space="preserve">سیّد محمّد رضا بن محمّد معصوم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ساکن اصفهان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را به خط نسخ در اصفهان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به شماره </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ارتفاع اعظم الجبال الی قطر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کتابت کرده که جزو کتابهای محمّد خامنه‌ای در کتابخانه حسینیه تستریه نجف اشرف موجود بوده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475696_3224264995"/>
      <w:bookmarkStart w:id="587" w:name="_Toc231"/>
      <w:bookmarkEnd w:id="586"/>
      <w:r>
        <w:rPr>
          <w:rtl w:val="true"/>
        </w:rPr>
        <w:t>میرزا محمّد رضا اصفهانی</w:t>
      </w:r>
      <w:bookmarkEnd w:id="587"/>
    </w:p>
    <w:p>
      <w:pPr>
        <w:pStyle w:val="BookText"/>
        <w:rPr/>
      </w:pPr>
      <w:r>
        <w:rPr>
          <w:rFonts w:ascii="IRNazanin" w:hAnsi="IRNazanin" w:eastAsia="IRNazanin"/>
          <w:color w:val="111111"/>
          <w:sz w:val="28"/>
          <w:sz w:val="28"/>
          <w:szCs w:val="28"/>
          <w:rtl w:val="true"/>
          <w:lang w:bidi="fa-IR"/>
        </w:rPr>
        <w:t xml:space="preserve">میرزا محمّد رضا بن عالیحضرت میرزا محمّد مقیم اصفهانی، استاد کیمیا در اصفهان بوده و ظاهرا محمّد رضا طبیب بن حاج رجبعلی کیمیاگر، نویسنده و جامع جنگ شماره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دانشگاه طهران شاگرد او بوده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88" w:name="__RefHeading___Toc2475698_3224264995"/>
      <w:bookmarkStart w:id="589" w:name="_Toc232"/>
      <w:bookmarkEnd w:id="588"/>
      <w:r>
        <w:rPr>
          <w:rtl w:val="true"/>
        </w:rPr>
        <w:t>محمّد رضا تبریزی عباس‌آبادی</w:t>
      </w:r>
      <w:bookmarkEnd w:id="5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محمّد مقیم تبریزی عباس‌آبادی، از خوشنویسان هنرمند قرن یازدهم و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نستعلیق نزد ابوتراب اصفهانی مشق کرد و در اصفهان به کتابت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رجب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به دستور شاه سلیمان نسخه‌ای ناتمام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نورالدّین محمّد لاهیجانی آنرا کتابت کرده و</w:t>
      </w:r>
      <w:bookmarkStart w:id="590" w:name="pg12849_110612"/>
    </w:p>
    <w:p>
      <w:pPr>
        <w:pStyle w:val="BookText"/>
        <w:rPr/>
      </w:pPr>
      <w:bookmarkEnd w:id="590"/>
      <w:r>
        <w:rPr>
          <w:rFonts w:ascii="IRNazanin" w:hAnsi="IRNazanin" w:eastAsia="IRNazanin"/>
          <w:color w:val="111111"/>
          <w:sz w:val="28"/>
          <w:sz w:val="28"/>
          <w:szCs w:val="28"/>
          <w:rtl w:val="true"/>
          <w:lang w:bidi="fa-IR"/>
        </w:rPr>
        <w:t>موفق به اتمام آن نشده بود را کتابت کرده و به پایان رساند که در کتابخانه سلطنتی سابق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شاعر و خوشنویس هنرمند میر سیّد علی‌خان جواهر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در خوشنویسی از سرآمدان عصر خویش و در صفای نیت و تهذیب اخلاق و حسن خلق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در اصفهان وفات یافته و در مزار بابا رکن‌الدّین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مدفون شد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91" w:name="__RefHeading___Toc2475700_3224264995"/>
      <w:bookmarkStart w:id="592" w:name="_Toc233"/>
      <w:bookmarkEnd w:id="591"/>
      <w:r>
        <w:rPr>
          <w:rtl w:val="true"/>
        </w:rPr>
        <w:t>میر محمّد رضا امامی خاتون‌آبادی</w:t>
      </w:r>
      <w:bookmarkEnd w:id="592"/>
    </w:p>
    <w:p>
      <w:pPr>
        <w:pStyle w:val="BookText"/>
        <w:rPr/>
      </w:pPr>
      <w:r>
        <w:rPr>
          <w:rFonts w:ascii="IRNazanin" w:hAnsi="IRNazanin" w:eastAsia="IRNazanin"/>
          <w:color w:val="111111"/>
          <w:sz w:val="28"/>
          <w:sz w:val="28"/>
          <w:szCs w:val="28"/>
          <w:rtl w:val="true"/>
          <w:lang w:bidi="fa-IR"/>
        </w:rPr>
        <w:t xml:space="preserve">میر محمّد رضا امامی خاتون‌آبادی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میر عبدالرّفیع بن میر محمّد صالح بن میر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عمادالدّین حسینی افطسی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متبحّر در علوم بالاخص تواریخ ائمه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زنده بوده و پس از وفات در تخت فولاد بالای سر میرمعصوم خاتون‌آبادی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تألیفاتی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اصفهان به دنیا آمده و در اصفهان و در عتبات عالیات به تحصیل پرداخته و سپس به شهرها و ممالک گوناگون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اصفهان آمده و به تدریس و تحقیق و تألیف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انواع علوم زمان خود خصوصا، فقه، حدیث، تفسیر و ادبیات متبحّر بوده و در سرودن شعر به فارسی و عربی صاحب قریحه است 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مرحوم سیّد حسین خاتون‌آبادی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اغصان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الانوار و معادن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تصحیح مریم ایمانی خوشخو به چاپ</w:t>
      </w:r>
      <w:bookmarkStart w:id="593" w:name="pg12849_110613"/>
    </w:p>
    <w:p>
      <w:pPr>
        <w:pStyle w:val="BookText"/>
        <w:rPr/>
      </w:pPr>
      <w:bookmarkEnd w:id="593"/>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این کتاب در کتابخانه‌های آیت‌اللّه مرعشی قم، ملک تهران، آستان قدس رضوی، مجلس شورای اسلامی، جامع گوهرشاد، موقوفه خاندان ثقة‌الاسلام تبریز، فیضیه قم، گلپایگانی و کتابخانه سیّد علی اصغر اصغرزاده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فارسی و در علم تفسیر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تألیف شده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فارسی و در باب شرح اسماء الحسنی و زندگی چهارده معصوم علیهم‌السلام و تواریخ سلاطین و خلفاء و برخی اطلاعات متفرقه دیگر تألیف شده و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تألیف آن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سنگی شده و نسخه خطی آن در کتابخانه مؤسسه امام صادق علیه‌السلام قم و چند کتابخانه دیگر موجود است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475702_3224264995"/>
      <w:bookmarkStart w:id="595" w:name="_Toc234"/>
      <w:bookmarkEnd w:id="594"/>
      <w:r>
        <w:rPr>
          <w:rtl w:val="true"/>
        </w:rPr>
        <w:t>محمّد رضا اصفهانی</w:t>
      </w:r>
      <w:r>
        <w:rPr>
          <w:rtl w:val="true"/>
        </w:rPr>
        <w:t>*</w:t>
      </w:r>
      <w:bookmarkEnd w:id="595"/>
    </w:p>
    <w:p>
      <w:pPr>
        <w:pStyle w:val="BookText"/>
        <w:rPr/>
      </w:pPr>
      <w:r>
        <w:rPr>
          <w:rFonts w:ascii="IRNazanin" w:hAnsi="IRNazanin" w:eastAsia="IRNazanin"/>
          <w:color w:val="111111"/>
          <w:sz w:val="28"/>
          <w:sz w:val="28"/>
          <w:szCs w:val="28"/>
          <w:rtl w:val="true"/>
          <w:lang w:bidi="fa-IR"/>
        </w:rPr>
        <w:t xml:space="preserve">محمّد رضا بن محمّد مهدی اصفهانی، خطاط نسخ‌نویس قرن دوازدهم هجری در سال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در اصفهان متولّد شده و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ق از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محقّق سبزواری فراغت یافته و نسخه به شماره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بازار اصفهان موجود است</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596" w:name="__RefHeading___Toc2475704_3224264995"/>
      <w:bookmarkStart w:id="597" w:name="_Toc235"/>
      <w:bookmarkEnd w:id="596"/>
      <w:r>
        <w:rPr>
          <w:rtl w:val="true"/>
        </w:rPr>
        <w:t>میرزا محمّد رضا خوزانی</w:t>
      </w:r>
      <w:bookmarkEnd w:id="59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رضا خوزانی بن میرزا محمّد مهدی بن ملّا محسن شیرازی، عالم فاضل و خوشنویس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سیزدهم هجری</w:t>
      </w:r>
      <w:r>
        <w:rPr>
          <w:rFonts w:eastAsia="IRNazanin" w:cs="IRNazanin"/>
          <w:color w:val="111111"/>
          <w:sz w:val="28"/>
          <w:szCs w:val="28"/>
          <w:rtl w:val="true"/>
          <w:lang w:bidi="fa-IR"/>
        </w:rPr>
        <w:t>].</w:t>
      </w:r>
      <w:bookmarkStart w:id="598" w:name="pg12849_110614"/>
    </w:p>
    <w:p>
      <w:pPr>
        <w:pStyle w:val="BookText"/>
        <w:rPr/>
      </w:pPr>
      <w:bookmarkEnd w:id="598"/>
      <w:r>
        <w:rPr>
          <w:rFonts w:ascii="IRNazanin" w:hAnsi="IRNazanin" w:eastAsia="IRNazanin"/>
          <w:color w:val="111111"/>
          <w:sz w:val="28"/>
          <w:sz w:val="28"/>
          <w:szCs w:val="28"/>
          <w:rtl w:val="true"/>
          <w:lang w:bidi="fa-IR"/>
        </w:rPr>
        <w:t xml:space="preserve">جدّش ملّا محسن از شیراز به اصفهان 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ماربین ساکن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عنوان در اصفهان نزد سیّد محمّد شهشهانی و حاج شیخ محمّد باقر نجفی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بسیار نغز و شیرین می‌نوشته و در سرعت قلم اعجوبه‌ای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روزی هزار بیت کتابت می‌کرده و در عین حال بسیار خوش و زیبا می‌نوشته است و می‌گفته‌اند که چهارصد جلد کلام‌اللّه مجید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رضا خوزانی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را به خط نسخ کتابت کرده که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شهشهانی را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به خط نسخ کتابت نموده که به شماره </w:t>
      </w:r>
      <w:r>
        <w:rPr>
          <w:rFonts w:eastAsia="IRNazanin" w:cs="IRNazanin"/>
          <w:color w:val="111111"/>
          <w:sz w:val="28"/>
          <w:szCs w:val="28"/>
          <w:lang w:bidi="fa-IR"/>
        </w:rPr>
        <w:t>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475706_3224264995"/>
      <w:bookmarkStart w:id="600" w:name="_Toc236"/>
      <w:bookmarkEnd w:id="599"/>
      <w:r>
        <w:rPr>
          <w:rtl w:val="true"/>
        </w:rPr>
        <w:t>سیّد رضا کلاهدوزان</w:t>
      </w:r>
      <w:r>
        <w:rPr>
          <w:rtl w:val="true"/>
        </w:rPr>
        <w:t>*</w:t>
      </w:r>
      <w:bookmarkEnd w:id="600"/>
    </w:p>
    <w:p>
      <w:pPr>
        <w:pStyle w:val="BookText"/>
        <w:rPr/>
      </w:pPr>
      <w:r>
        <w:rPr>
          <w:rFonts w:ascii="IRNazanin" w:hAnsi="IRNazanin" w:eastAsia="IRNazanin"/>
          <w:color w:val="111111"/>
          <w:sz w:val="28"/>
          <w:sz w:val="28"/>
          <w:szCs w:val="28"/>
          <w:rtl w:val="true"/>
          <w:lang w:bidi="fa-IR"/>
        </w:rPr>
        <w:t>سیّد رضا کلاهدوزان فرزند سیّد مهدی از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را نزد سیّد ابوالحسن درچه‌ای ابن سیّد محمّد باقر و سیّد بحرالعلوم میردامادی و آقا سیّد حسین سدهی معروف به ساعت‌ساز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را از شیخ محمود مشکاتی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و شرح شمسیّه را از محضر شیخ محمّد محزون بهره 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منظومه و اسفار را در نزد سیّد حسن مدرس هاشمی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و رسائل و</w:t>
      </w:r>
      <w:bookmarkStart w:id="601" w:name="pg12849_110615"/>
    </w:p>
    <w:p>
      <w:pPr>
        <w:pStyle w:val="BookText"/>
        <w:rPr/>
      </w:pPr>
      <w:bookmarkEnd w:id="601"/>
      <w:r>
        <w:rPr>
          <w:rFonts w:ascii="IRNazanin" w:hAnsi="IRNazanin" w:eastAsia="IRNazanin"/>
          <w:color w:val="111111"/>
          <w:sz w:val="28"/>
          <w:sz w:val="28"/>
          <w:szCs w:val="28"/>
          <w:rtl w:val="true"/>
          <w:lang w:bidi="fa-IR"/>
        </w:rPr>
        <w:t>مکاسب و بحث خارج را از محضر آیة‌اللّه شیخ ابوالقاسم انصاری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اصلی پیشرفت وی در علم و دانش مباحثه و تحقیق و تدریس و مطالعات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وی در همه دروس تا پایان سطوح آقای حاج شیخ حسین عشاقی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از بزرگان مدرسین مدرسه صدر اصفهان محسوب می‌گردد و دروس وی مورد توجه فضلاء و طلاب است</w:t>
      </w:r>
      <w:r>
        <w:rPr>
          <w:rFonts w:eastAsia="IRNazanin" w:cs="IRNazanin"/>
          <w:color w:val="111111"/>
          <w:sz w:val="28"/>
          <w:szCs w:val="28"/>
          <w:rtl w:val="true"/>
          <w:lang w:bidi="fa-IR"/>
        </w:rPr>
        <w:t>.</w:t>
      </w:r>
    </w:p>
    <w:p>
      <w:pPr>
        <w:pStyle w:val="Heading3"/>
        <w:numPr>
          <w:ilvl w:val="2"/>
          <w:numId w:val="1"/>
        </w:numPr>
        <w:rPr/>
      </w:pPr>
      <w:bookmarkStart w:id="602" w:name="__RefHeading___Toc2475708_3224264995"/>
      <w:bookmarkStart w:id="603" w:name="_Toc237"/>
      <w:bookmarkEnd w:id="602"/>
      <w:r>
        <w:rPr>
          <w:rtl w:val="true"/>
        </w:rPr>
        <w:t>حاج شیخ محمّد رضا مهدوی شهرضایی</w:t>
      </w:r>
      <w:bookmarkEnd w:id="603"/>
    </w:p>
    <w:p>
      <w:pPr>
        <w:pStyle w:val="BookText"/>
        <w:rPr/>
      </w:pPr>
      <w:r>
        <w:rPr>
          <w:rFonts w:ascii="IRNazanin" w:hAnsi="IRNazanin" w:eastAsia="IRNazanin"/>
          <w:color w:val="111111"/>
          <w:sz w:val="28"/>
          <w:sz w:val="28"/>
          <w:szCs w:val="28"/>
          <w:rtl w:val="true"/>
          <w:lang w:bidi="fa-IR"/>
        </w:rPr>
        <w:t xml:space="preserve">حاج شیخ محمّد رضا مهدوی شهرضایی بن حاج ملّا محمّد مهدی قمشه‌ای، عالم فاضلف فقیه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متولّد شده و در اصفهان به درس آخوند کاشی، جهانگیر قشقایی، آقا سیّد ابوالقاسم دهکردی، حاج میر محمّد صادق خاتون‌آبادی و شیخ محمّد تقی آقانجفی حاضر شده و سپس به نجف اشرف مشرّف شده و نزد حضرات آیات آقا شیخ مرتضی طالقانی، آقا سیّد حسین بادکوبه‌ای و آقا سیّد ابوالحسن اصفهانی استفاده نموده، سپس به موطن خود مراجعت کرده و مقبولیّت تامّه یافته، در علم و عمل بی‌نظیر و تا آخر عمر در انجام وظایف شرعّیه از نشر و تبلیغ احکام و تدریس و اقامه جماعت و اعانه ملهوفین و کمک به ضعفاء دقیقه‌ای اهمال نفرمود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شب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در زادگاه خود وفات یافته و در امامزاده شاهرضا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تاألیفاتش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اخلاق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متعدد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هیچ‌یک به طبع نرسیده است</w:t>
      </w:r>
      <w:r>
        <w:rPr>
          <w:rFonts w:eastAsia="IRNazanin" w:cs="IRNazanin"/>
          <w:color w:val="111111"/>
          <w:sz w:val="28"/>
          <w:szCs w:val="28"/>
          <w:rtl w:val="true"/>
          <w:lang w:bidi="fa-IR"/>
        </w:rPr>
        <w:t>.</w:t>
      </w:r>
      <w:r>
        <w:rPr>
          <w:rStyle w:val="FootnoteAnchor"/>
          <w:rtl w:val="true"/>
        </w:rPr>
        <w:footnoteReference w:id="281"/>
      </w:r>
      <w:bookmarkStart w:id="604" w:name="pg12849_110616"/>
    </w:p>
    <w:p>
      <w:pPr>
        <w:pStyle w:val="Heading3"/>
        <w:numPr>
          <w:ilvl w:val="2"/>
          <w:numId w:val="1"/>
        </w:numPr>
        <w:rPr/>
      </w:pPr>
      <w:bookmarkStart w:id="605" w:name="__RefHeading___Toc2475710_3224264995"/>
      <w:bookmarkStart w:id="606" w:name="_Toc238"/>
      <w:bookmarkEnd w:id="604"/>
      <w:bookmarkEnd w:id="605"/>
      <w:r>
        <w:rPr>
          <w:rtl w:val="true"/>
        </w:rPr>
        <w:t>محمّد رضا طهرانی اصفهانی</w:t>
      </w:r>
      <w:bookmarkEnd w:id="606"/>
    </w:p>
    <w:p>
      <w:pPr>
        <w:pStyle w:val="BookText"/>
        <w:rPr/>
      </w:pPr>
      <w:r>
        <w:rPr>
          <w:rFonts w:ascii="IRNazanin" w:hAnsi="IRNazanin" w:eastAsia="IRNazanin"/>
          <w:color w:val="111111"/>
          <w:sz w:val="28"/>
          <w:sz w:val="28"/>
          <w:szCs w:val="28"/>
          <w:rtl w:val="true"/>
          <w:lang w:bidi="fa-IR"/>
        </w:rPr>
        <w:t xml:space="preserve">محمّد رضا طهرانی بن نجفعلی بن حاج محمود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کتب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از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صالح اصفهانی به خط نستعلیق فراغت یافته و کتاب به شماره </w:t>
      </w:r>
      <w:r>
        <w:rPr>
          <w:rFonts w:eastAsia="IRNazanin" w:cs="IRNazanin"/>
          <w:color w:val="111111"/>
          <w:sz w:val="28"/>
          <w:szCs w:val="28"/>
          <w:lang w:bidi="fa-IR"/>
        </w:rPr>
        <w:t>5028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607" w:name="__RefHeading___Toc2475712_3224264995"/>
      <w:bookmarkStart w:id="608" w:name="_Toc239"/>
      <w:bookmarkEnd w:id="607"/>
      <w:r>
        <w:rPr>
          <w:rtl w:val="true"/>
        </w:rPr>
        <w:t>محمّد رضا خاتون‌آبادی</w:t>
      </w:r>
      <w:bookmarkEnd w:id="608"/>
    </w:p>
    <w:p>
      <w:pPr>
        <w:pStyle w:val="BookText"/>
        <w:rPr/>
      </w:pPr>
      <w:r>
        <w:rPr>
          <w:rFonts w:ascii="IRNazanin" w:hAnsi="IRNazanin" w:eastAsia="IRNazanin"/>
          <w:color w:val="111111"/>
          <w:sz w:val="28"/>
          <w:sz w:val="28"/>
          <w:szCs w:val="28"/>
          <w:rtl w:val="true"/>
          <w:lang w:bidi="fa-IR"/>
        </w:rPr>
        <w:t>محمّد رضا بن محمّد نصیر خاتون‌آبادی اصفهانی،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ساکن بوده و علاوه بر تحقیق و تألیف و تدریس نایب خادم‌باشی آستانه مقدس رضوی بوده و به نام شاه سلطان حسین صفوی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به شماره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609" w:name="__RefHeading___Toc2475714_3224264995"/>
      <w:bookmarkStart w:id="610" w:name="_Toc240"/>
      <w:bookmarkEnd w:id="609"/>
      <w:r>
        <w:rPr>
          <w:rtl w:val="true"/>
        </w:rPr>
        <w:t>محمّد رضا عطاء اصفهانی</w:t>
      </w:r>
      <w:r>
        <w:rPr>
          <w:rtl w:val="true"/>
        </w:rPr>
        <w:t>*</w:t>
      </w:r>
      <w:bookmarkEnd w:id="6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شیرانی فرزند نصیر، شاعر ادیب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در محلّه بیدآباد اصفهان متولّد شد و تحصیلات ابتدایی و متوسطه را در اصفهان به پایان رسانید و در اداره مسکن و شهرسازی اصفهان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شعراء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طبع شعر داشت و در انجمن‌های ادبی از جمله انجمن ادبی و هنری سعدی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پدرش را گردآوری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رسانیده است</w:t>
      </w:r>
      <w:r>
        <w:rPr>
          <w:rFonts w:eastAsia="IRNazanin" w:cs="IRNazanin"/>
          <w:color w:val="111111"/>
          <w:sz w:val="28"/>
          <w:szCs w:val="28"/>
          <w:rtl w:val="true"/>
          <w:lang w:bidi="fa-IR"/>
        </w:rPr>
        <w:t>.</w:t>
      </w:r>
      <w:r>
        <w:rPr>
          <w:rStyle w:val="FootnoteAnchor"/>
          <w:rtl w:val="true"/>
        </w:rPr>
        <w:footnoteReference w:id="284"/>
      </w:r>
      <w:bookmarkStart w:id="611" w:name="pg12849_110617"/>
    </w:p>
    <w:p>
      <w:pPr>
        <w:pStyle w:val="Heading3"/>
        <w:numPr>
          <w:ilvl w:val="2"/>
          <w:numId w:val="1"/>
        </w:numPr>
        <w:rPr/>
      </w:pPr>
      <w:bookmarkStart w:id="612" w:name="__RefHeading___Toc2475716_3224264995"/>
      <w:bookmarkStart w:id="613" w:name="_Toc241"/>
      <w:bookmarkEnd w:id="611"/>
      <w:bookmarkEnd w:id="612"/>
      <w:r>
        <w:rPr>
          <w:rtl w:val="true"/>
        </w:rPr>
        <w:t>محمّد رضا اصفهانی</w:t>
      </w:r>
      <w:bookmarkEnd w:id="613"/>
    </w:p>
    <w:p>
      <w:pPr>
        <w:pStyle w:val="BookText"/>
        <w:rPr/>
      </w:pPr>
      <w:r>
        <w:rPr>
          <w:rFonts w:ascii="IRNazanin" w:hAnsi="IRNazanin" w:eastAsia="IRNazanin"/>
          <w:color w:val="111111"/>
          <w:sz w:val="28"/>
          <w:sz w:val="28"/>
          <w:szCs w:val="28"/>
          <w:rtl w:val="true"/>
          <w:lang w:bidi="fa-IR"/>
        </w:rPr>
        <w:t xml:space="preserve">محمّد رضا بن نوروزعلی اصفهانی از کاتبان قرن سیزدهم هجری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میرزا محمّد شیروانی را به خط نسخ کتابت کرده و نسخه در مدرسه غرب همدان موجود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14" w:name="__RefHeading___Toc2475718_3224264995"/>
      <w:bookmarkStart w:id="615" w:name="_Toc242"/>
      <w:bookmarkEnd w:id="614"/>
      <w:r>
        <w:rPr>
          <w:rtl w:val="true"/>
        </w:rPr>
        <w:t>رضا اشتری</w:t>
      </w:r>
      <w:bookmarkEnd w:id="615"/>
    </w:p>
    <w:p>
      <w:pPr>
        <w:pStyle w:val="BookText"/>
        <w:rPr/>
      </w:pPr>
      <w:r>
        <w:rPr>
          <w:rFonts w:ascii="IRNazanin" w:hAnsi="IRNazanin" w:eastAsia="IRNazanin"/>
          <w:color w:val="111111"/>
          <w:sz w:val="28"/>
          <w:sz w:val="28"/>
          <w:szCs w:val="28"/>
          <w:rtl w:val="true"/>
          <w:lang w:bidi="fa-IR"/>
        </w:rPr>
        <w:t xml:space="preserve">رضا اشتری فرزند آقا میرزا هادی اشتری، از شعرای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 اصفهان متولّد گردیده و به تحصیل علوم قدیمه و جدید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به سرودن اشعار کرده و در آن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اعضای انجمن ادبی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 تعریف و تمجید شعرای اصفهان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را محفلی در شهر ماست چند بلبل اندر آن نغمه‌سراست</w:t>
      </w:r>
    </w:p>
    <w:p>
      <w:pPr>
        <w:pStyle w:val="BookText"/>
        <w:rPr/>
      </w:pPr>
      <w:r>
        <w:rPr>
          <w:rFonts w:ascii="IRNazanin" w:hAnsi="IRNazanin" w:eastAsia="IRNazanin"/>
          <w:color w:val="111111"/>
          <w:sz w:val="28"/>
          <w:sz w:val="28"/>
          <w:szCs w:val="28"/>
          <w:rtl w:val="true"/>
          <w:lang w:bidi="fa-IR"/>
        </w:rPr>
        <w:t>یک به یک از نامشان یادی کنیم ز آنکه هر محفل از آنها باصفاست</w:t>
      </w:r>
    </w:p>
    <w:p>
      <w:pPr>
        <w:pStyle w:val="BookText"/>
        <w:rPr/>
      </w:pPr>
      <w:r>
        <w:rPr>
          <w:rFonts w:ascii="IRNazanin" w:hAnsi="IRNazanin" w:eastAsia="IRNazanin"/>
          <w:color w:val="111111"/>
          <w:sz w:val="28"/>
          <w:sz w:val="28"/>
          <w:szCs w:val="28"/>
          <w:rtl w:val="true"/>
          <w:lang w:bidi="fa-IR"/>
        </w:rPr>
        <w:t xml:space="preserve">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اهل فضل همچون کیمیاست</w:t>
      </w:r>
    </w:p>
    <w:p>
      <w:pPr>
        <w:pStyle w:val="BookText"/>
        <w:rPr/>
      </w:pPr>
      <w:r>
        <w:rPr>
          <w:rFonts w:ascii="IRNazanin" w:hAnsi="IRNazanin" w:eastAsia="IRNazanin"/>
          <w:color w:val="111111"/>
          <w:sz w:val="28"/>
          <w:sz w:val="28"/>
          <w:szCs w:val="28"/>
          <w:rtl w:val="true"/>
          <w:lang w:bidi="fa-IR"/>
        </w:rPr>
        <w:t xml:space="preserve">می‌توان یابی بصارت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اشعارش به چشمم توتیاست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گفته‌های او بخواه معرفت زانرو که اهل خانقاست</w:t>
      </w:r>
    </w:p>
    <w:p>
      <w:pPr>
        <w:pStyle w:val="BookText"/>
        <w:rPr/>
      </w:pPr>
      <w:r>
        <w:rPr>
          <w:rFonts w:ascii="IRNazanin" w:hAnsi="IRNazanin" w:eastAsia="IRNazanin"/>
          <w:color w:val="111111"/>
          <w:sz w:val="28"/>
          <w:sz w:val="28"/>
          <w:szCs w:val="28"/>
          <w:rtl w:val="true"/>
          <w:lang w:bidi="fa-IR"/>
        </w:rPr>
        <w:t xml:space="preserve">آنکه اشعارش برای مردم است مرد کامل شخص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آنکه از علم و ادب دم می‌زند عاقل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رواست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بجوی علم و هنر کو در اشعارش نصیحت‌گوی ماست</w:t>
      </w:r>
    </w:p>
    <w:p>
      <w:pPr>
        <w:pStyle w:val="BookText"/>
        <w:rPr/>
      </w:pPr>
      <w:r>
        <w:rPr>
          <w:rFonts w:ascii="IRNazanin" w:hAnsi="IRNazanin" w:eastAsia="IRNazanin"/>
          <w:color w:val="111111"/>
          <w:sz w:val="28"/>
          <w:sz w:val="28"/>
          <w:szCs w:val="28"/>
          <w:rtl w:val="true"/>
          <w:lang w:bidi="fa-IR"/>
        </w:rPr>
        <w:t xml:space="preserve">آن که در مدح علی گوید سخن هم سخندان است پیر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وانکه شاعر نیست در این انجمن بنده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Style w:val="FootnoteAnchor"/>
          <w:rtl w:val="true"/>
        </w:rPr>
        <w:footnoteReference w:id="286"/>
      </w:r>
      <w:bookmarkStart w:id="616" w:name="pg12849_110618"/>
    </w:p>
    <w:p>
      <w:pPr>
        <w:pStyle w:val="Heading3"/>
        <w:numPr>
          <w:ilvl w:val="2"/>
          <w:numId w:val="1"/>
        </w:numPr>
        <w:rPr/>
      </w:pPr>
      <w:bookmarkStart w:id="617" w:name="__RefHeading___Toc2475720_3224264995"/>
      <w:bookmarkStart w:id="618" w:name="_Toc243"/>
      <w:bookmarkEnd w:id="616"/>
      <w:bookmarkEnd w:id="617"/>
      <w:r>
        <w:rPr>
          <w:rtl w:val="true"/>
        </w:rPr>
        <w:t>ملّا محمّد رضا مازندرانی</w:t>
      </w:r>
      <w:bookmarkEnd w:id="618"/>
    </w:p>
    <w:p>
      <w:pPr>
        <w:pStyle w:val="BookText"/>
        <w:rPr/>
      </w:pPr>
      <w:r>
        <w:rPr>
          <w:rFonts w:ascii="IRNazanin" w:hAnsi="IRNazanin" w:eastAsia="IRNazanin"/>
          <w:color w:val="111111"/>
          <w:sz w:val="28"/>
          <w:sz w:val="28"/>
          <w:szCs w:val="28"/>
          <w:rtl w:val="true"/>
          <w:lang w:bidi="fa-IR"/>
        </w:rPr>
        <w:t>ملّا محمّد رضا بن ملّا محمّد هادی مترجم بن ملّا محمّد صالح مازندرانی، عالم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به تحصیلات علوم دینی پرداخته و ظاهرا مقارن حمله افغانها و سقوط اصفهان، از این شهر مهاجرت نموده و در بهبهان سکونت گزیده و به تدریس کتب فقه و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جزائری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القاب عالی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محقّق متکلّم رفیع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می‌ستاید و می‌نویسد در مدرسه خیرآباد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است و می‌گوید دو بار او را ملاقات کرده است یک بار در سفری که به زیارت عتبات عالیات می‌رفته و بار دیگر در بهبهان که جزائری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یکی از سالهای دهه‌پنجم قرن دوازدهم‌هجری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475722_3224264995"/>
      <w:bookmarkStart w:id="620" w:name="_Toc244"/>
      <w:bookmarkEnd w:id="619"/>
      <w:r>
        <w:rPr>
          <w:rtl w:val="true"/>
        </w:rPr>
        <w:t>سیّد رضا صدرزاده</w:t>
      </w:r>
      <w:bookmarkEnd w:id="620"/>
    </w:p>
    <w:p>
      <w:pPr>
        <w:pStyle w:val="BookText"/>
        <w:rPr/>
      </w:pPr>
      <w:r>
        <w:rPr>
          <w:rFonts w:ascii="IRNazanin" w:hAnsi="IRNazanin" w:eastAsia="IRNazanin"/>
          <w:color w:val="111111"/>
          <w:sz w:val="28"/>
          <w:sz w:val="28"/>
          <w:szCs w:val="28"/>
          <w:rtl w:val="true"/>
          <w:lang w:bidi="fa-IR"/>
        </w:rPr>
        <w:t>آقا رضا صدرزاده فرزند آقا سیّد محمّد هادی صدرالعلماء بن سیّد عبدالوهاب شمس‌آبادی، فاضل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شمس‌آباد که به نام مسجد صدرالعلماء نیز خوانده می‌شود، امامت نموده و سپس بر اثر فشار حکومت وقت، تغییر لباس داده و تصدی یکی از دفاتر رسمی ازدواج و طلاق را برعهده گرفت و تا هنگام وفات بدان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داماد حاج شیخ مهدی نجفی بود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واقع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 خانوادگی صدر هاشمی در</w:t>
      </w:r>
      <w:bookmarkStart w:id="621" w:name="pg12849_110619"/>
    </w:p>
    <w:p>
      <w:pPr>
        <w:pStyle w:val="BookText"/>
        <w:rPr/>
      </w:pPr>
      <w:bookmarkEnd w:id="621"/>
      <w:r>
        <w:rPr>
          <w:rFonts w:ascii="IRNazanin" w:hAnsi="IRNazanin" w:eastAsia="IRNazanin"/>
          <w:color w:val="111111"/>
          <w:sz w:val="28"/>
          <w:sz w:val="28"/>
          <w:szCs w:val="28"/>
          <w:rtl w:val="true"/>
          <w:lang w:bidi="fa-IR"/>
        </w:rPr>
        <w:t>تخت فولاد مدفون شد</w:t>
      </w:r>
      <w:r>
        <w:rPr>
          <w:rFonts w:eastAsia="IRNazanin" w:cs="IRNazanin"/>
          <w:color w:val="111111"/>
          <w:sz w:val="28"/>
          <w:szCs w:val="28"/>
          <w:rtl w:val="true"/>
          <w:lang w:bidi="fa-IR"/>
        </w:rPr>
        <w:t>.</w:t>
      </w:r>
    </w:p>
    <w:p>
      <w:pPr>
        <w:pStyle w:val="Heading3"/>
        <w:numPr>
          <w:ilvl w:val="2"/>
          <w:numId w:val="1"/>
        </w:numPr>
        <w:rPr/>
      </w:pPr>
      <w:bookmarkStart w:id="622" w:name="__RefHeading___Toc2475724_3224264995"/>
      <w:bookmarkStart w:id="623" w:name="_Toc245"/>
      <w:bookmarkEnd w:id="622"/>
      <w:r>
        <w:rPr>
          <w:rtl w:val="true"/>
        </w:rPr>
        <w:t>سیّد محمّد رضا بهشتی</w:t>
      </w:r>
      <w:bookmarkEnd w:id="623"/>
    </w:p>
    <w:p>
      <w:pPr>
        <w:pStyle w:val="BookText"/>
        <w:rPr/>
      </w:pPr>
      <w:r>
        <w:rPr>
          <w:rFonts w:ascii="IRNazanin" w:hAnsi="IRNazanin" w:eastAsia="IRNazanin"/>
          <w:color w:val="111111"/>
          <w:sz w:val="28"/>
          <w:sz w:val="28"/>
          <w:szCs w:val="28"/>
          <w:rtl w:val="true"/>
          <w:lang w:bidi="fa-IR"/>
        </w:rPr>
        <w:t xml:space="preserve">سیّد محمّد رضا بن سیّد هادی حسینی بهشتی، عالم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نزد علمای این شهر خصوصا ملّا اسماعیل خواجوایی به تحصیل پرداخته و در علوم زمان خود همچون ادبیات فارسی و عرب، حدیث، فقه و کلام مهارتی به‌سزا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ورع در عهد خویش کم‌نظیر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وفات یافته و در مقبره خانوادگی واقع در پای دیوار شمالی مصلای تخت فولاد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اصفهانی ضمن مرثیه‌ای مادّه تاریخ فوتش را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زد به تاریخ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باد با جد مدام</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624" w:name="__RefHeading___Toc2475726_3224264995"/>
      <w:bookmarkStart w:id="625" w:name="_Toc246"/>
      <w:bookmarkEnd w:id="624"/>
      <w:r>
        <w:rPr>
          <w:rtl w:val="true"/>
        </w:rPr>
        <w:t>محمّد رضا منجردی اصفهانی</w:t>
      </w:r>
      <w:bookmarkEnd w:id="625"/>
    </w:p>
    <w:p>
      <w:pPr>
        <w:pStyle w:val="BookText"/>
        <w:rPr/>
      </w:pPr>
      <w:r>
        <w:rPr>
          <w:rFonts w:ascii="IRNazanin" w:hAnsi="IRNazanin" w:eastAsia="IRNazanin"/>
          <w:color w:val="111111"/>
          <w:sz w:val="28"/>
          <w:sz w:val="28"/>
          <w:szCs w:val="28"/>
          <w:rtl w:val="true"/>
          <w:lang w:bidi="fa-IR"/>
        </w:rPr>
        <w:t xml:space="preserve">محمّد رضا بن محمّد هاشم منجردی 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نسخ‌نویس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علاءالدّین گلستانه را به خط نسخ به پایان رسانیده و کتاب به شماره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626" w:name="__RefHeading___Toc2475728_3224264995"/>
      <w:bookmarkStart w:id="627" w:name="_Toc247"/>
      <w:bookmarkEnd w:id="626"/>
      <w:r>
        <w:rPr>
          <w:rtl w:val="true"/>
        </w:rPr>
        <w:t>سیّد محمّد رضا خراسانی</w:t>
      </w:r>
      <w:bookmarkEnd w:id="6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رضابن سیّد یوسف بن سیّد محمّد حسینی قائنی خراسانی اصفهانی،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w:t>
      </w:r>
      <w:bookmarkStart w:id="628" w:name="pg12849_110620"/>
    </w:p>
    <w:p>
      <w:pPr>
        <w:pStyle w:val="BookText"/>
        <w:rPr/>
      </w:pPr>
      <w:bookmarkEnd w:id="628"/>
      <w:r>
        <w:rPr>
          <w:rFonts w:ascii="IRNazanin" w:hAnsi="IRNazanin" w:eastAsia="IRNazanin"/>
          <w:color w:val="111111"/>
          <w:sz w:val="28"/>
          <w:sz w:val="28"/>
          <w:szCs w:val="28"/>
          <w:rtl w:val="true"/>
          <w:lang w:bidi="fa-IR"/>
        </w:rPr>
        <w:t>در اصفهان متولّد شده و جهت تحصیلات عالیه به عتبات عالیات رفته و نزد شیخ مرتضی انصاری تحصیل نموده و در عداد مخصوصین ایشان واقع شده و در ضمن تحصیل از دوستان میرزای بزرگ شیرازی و میرزا حبیب‌اللّه رشتی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چشمانش ضعیف شده و مشرف به نابینایی بوده که با کرامت و لطف امام رضا علیه‌السلام شفا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نجف اشرف وفات یافته و در قبرستان وادی‌السلام مدفون شد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629" w:name="__RefHeading___Toc2475730_3224264995"/>
      <w:bookmarkStart w:id="630" w:name="_Toc248"/>
      <w:bookmarkEnd w:id="629"/>
      <w:r>
        <w:rPr>
          <w:rtl w:val="true"/>
        </w:rPr>
        <w:t>رضا ثابت اصفهانی</w:t>
      </w:r>
      <w:r>
        <w:rPr>
          <w:rtl w:val="true"/>
        </w:rPr>
        <w:t>*</w:t>
      </w:r>
      <w:bookmarkEnd w:id="630"/>
    </w:p>
    <w:p>
      <w:pPr>
        <w:pStyle w:val="BookText"/>
        <w:rPr/>
      </w:pPr>
      <w:r>
        <w:rPr>
          <w:rFonts w:ascii="IRNazanin" w:hAnsi="IRNazanin" w:eastAsia="IRNazanin"/>
          <w:color w:val="111111"/>
          <w:sz w:val="28"/>
          <w:sz w:val="28"/>
          <w:szCs w:val="28"/>
          <w:rtl w:val="true"/>
          <w:lang w:bidi="fa-IR"/>
        </w:rPr>
        <w:t xml:space="preserve">حاج رضا کدخدایی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اصفهان در عصر حاضر است،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اصفهان متولّد شده و در کودکی آن به تحصیل در کلاسهای شبانه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داشته و از فیض هم‌صحبتی اساتید شعر و ادب اصفهان، شکیب، گلزار و صغیر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انجمن‌های ادبی شهر همچون انجمن خاکیا، انجمن کمال شرکت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در مدایح و مراثی چهارده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انواع شعر خصوصا غزل نیز صاحب قریحه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ثابت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گلی چو روی تو زیبا نمی‌شود سروی چو قامت تو دل‌آرا نمی‌شود</w:t>
      </w:r>
    </w:p>
    <w:p>
      <w:pPr>
        <w:pStyle w:val="BookText"/>
        <w:rPr/>
      </w:pPr>
      <w:r>
        <w:rPr>
          <w:rFonts w:ascii="IRNazanin" w:hAnsi="IRNazanin" w:eastAsia="IRNazanin"/>
          <w:color w:val="111111"/>
          <w:sz w:val="28"/>
          <w:sz w:val="28"/>
          <w:szCs w:val="28"/>
          <w:rtl w:val="true"/>
          <w:lang w:bidi="fa-IR"/>
        </w:rPr>
        <w:t>هفت آسمان و هفت زمین گشته‌ایم ما مهری چو ماه روی تو پیدا نمی‌شود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2475732_3224264995"/>
      <w:bookmarkStart w:id="632" w:name="_Toc249"/>
      <w:bookmarkEnd w:id="631"/>
      <w:r>
        <w:rPr>
          <w:rtl w:val="true"/>
        </w:rPr>
        <w:t>رضا جدیدی</w:t>
      </w:r>
      <w:r>
        <w:rPr>
          <w:rtl w:val="true"/>
        </w:rPr>
        <w:t>*</w:t>
      </w:r>
      <w:bookmarkStart w:id="633" w:name="pg12849_110621"/>
      <w:bookmarkEnd w:id="632"/>
    </w:p>
    <w:p>
      <w:pPr>
        <w:pStyle w:val="BookText"/>
        <w:rPr/>
      </w:pPr>
      <w:bookmarkEnd w:id="633"/>
      <w:r>
        <w:rPr>
          <w:rFonts w:ascii="IRNazanin" w:hAnsi="IRNazanin" w:eastAsia="IRNazanin"/>
          <w:color w:val="111111"/>
          <w:sz w:val="28"/>
          <w:sz w:val="28"/>
          <w:szCs w:val="28"/>
          <w:rtl w:val="true"/>
          <w:lang w:bidi="fa-IR"/>
        </w:rPr>
        <w:t xml:space="preserve">رضا جدیدی، از شعراء و نویسندگان معاصر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الیگودرز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آنجا طی کرد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عنوان آموزگار استخدام شد و چند سال بعد تحصیلات دانشگاهی خود را ادامه داد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او سالها در سمت‌های مختلف از جمله ریاست آموزش و پرورش ناحیه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خدمت پرداخت و به افتخار بازنشستگی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فرهنگی و اجتماعی او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می‌گوید درباره دبیرستان ادب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فعالیت مشغول بوده و از جمله مدتی معاونت آنجا را برعهده داشته است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گو گرد هم آیند یاران ادب تا دمی گردیم با هم خود ثناخوان ادب</w:t>
      </w:r>
    </w:p>
    <w:p>
      <w:pPr>
        <w:pStyle w:val="BookText"/>
        <w:rPr/>
      </w:pPr>
      <w:r>
        <w:rPr>
          <w:rFonts w:ascii="IRNazanin" w:hAnsi="IRNazanin" w:eastAsia="IRNazanin"/>
          <w:color w:val="111111"/>
          <w:sz w:val="28"/>
          <w:sz w:val="28"/>
          <w:szCs w:val="28"/>
          <w:rtl w:val="true"/>
          <w:lang w:bidi="fa-IR"/>
        </w:rPr>
        <w:t>در هوای ساحت پاکش پر و بالی زنیم طفل ابجد خوان شویم اندر دبستان ادب</w:t>
      </w:r>
    </w:p>
    <w:p>
      <w:pPr>
        <w:pStyle w:val="BookText"/>
        <w:rPr/>
      </w:pPr>
      <w:r>
        <w:rPr>
          <w:rFonts w:ascii="IRNazanin" w:hAnsi="IRNazanin" w:eastAsia="IRNazanin"/>
          <w:color w:val="111111"/>
          <w:sz w:val="28"/>
          <w:sz w:val="28"/>
          <w:szCs w:val="28"/>
          <w:rtl w:val="true"/>
          <w:lang w:bidi="fa-IR"/>
        </w:rPr>
        <w:t>این دبیرستان که سر بر عرش می‌ساید از فخر افتخارش هست بر دانش‌پژوهان ادب</w:t>
      </w:r>
    </w:p>
    <w:p>
      <w:pPr>
        <w:pStyle w:val="BookText"/>
        <w:rPr/>
      </w:pPr>
      <w:r>
        <w:rPr>
          <w:rFonts w:ascii="IRNazanin" w:hAnsi="IRNazanin" w:eastAsia="IRNazanin"/>
          <w:color w:val="111111"/>
          <w:sz w:val="28"/>
          <w:sz w:val="28"/>
          <w:szCs w:val="28"/>
          <w:rtl w:val="true"/>
          <w:lang w:bidi="fa-IR"/>
        </w:rPr>
        <w:t>بس رجال دانشی پرورده در دامان خود ای خوش آن مردی که بوده طفل دامان ادب</w:t>
      </w:r>
      <w:r>
        <w:rPr>
          <w:rStyle w:val="FootnoteAnchor"/>
          <w:rtl w:val="true"/>
        </w:rPr>
        <w:footnoteReference w:id="294"/>
      </w:r>
    </w:p>
    <w:p>
      <w:pPr>
        <w:pStyle w:val="Heading3"/>
        <w:numPr>
          <w:ilvl w:val="2"/>
          <w:numId w:val="1"/>
        </w:numPr>
        <w:rPr/>
      </w:pPr>
      <w:bookmarkStart w:id="634" w:name="__RefHeading___Toc2475734_3224264995"/>
      <w:bookmarkStart w:id="635" w:name="_Toc250"/>
      <w:bookmarkEnd w:id="634"/>
      <w:r>
        <w:rPr>
          <w:rtl w:val="true"/>
        </w:rPr>
        <w:t>میرزا محمّد رضا حامد جرقویه‌ای</w:t>
      </w:r>
      <w:r>
        <w:rPr>
          <w:rtl w:val="true"/>
        </w:rPr>
        <w:t>*</w:t>
      </w:r>
      <w:bookmarkEnd w:id="635"/>
    </w:p>
    <w:p>
      <w:pPr>
        <w:pStyle w:val="BookText"/>
        <w:rPr/>
      </w:pPr>
      <w:r>
        <w:rPr>
          <w:rFonts w:ascii="IRNazanin" w:hAnsi="IRNazanin" w:eastAsia="IRNazanin"/>
          <w:color w:val="111111"/>
          <w:sz w:val="28"/>
          <w:sz w:val="28"/>
          <w:szCs w:val="28"/>
          <w:rtl w:val="true"/>
          <w:lang w:bidi="fa-IR"/>
        </w:rPr>
        <w:t xml:space="preserve">میرزا محمّد رضا خلیفه سلطانی جرقویه‌ای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قریه محمّدآباد جرقویه اصفهان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در مدح مرحوم حاج سیّد محمّد باقر حجت‌الاسلام شفتی سروده که در</w:t>
      </w:r>
      <w:bookmarkStart w:id="636" w:name="pg12849_110622"/>
    </w:p>
    <w:p>
      <w:pPr>
        <w:pStyle w:val="BookText"/>
        <w:rPr/>
      </w:pPr>
      <w:bookmarkEnd w:id="63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نهال قد تو سرو گلستان وجود وی ز تأثیر خیال تو حقایق موجود</w:t>
      </w:r>
    </w:p>
    <w:p>
      <w:pPr>
        <w:pStyle w:val="BookText"/>
        <w:rPr/>
      </w:pPr>
      <w:r>
        <w:rPr>
          <w:rFonts w:ascii="IRNazanin" w:hAnsi="IRNazanin" w:eastAsia="IRNazanin"/>
          <w:color w:val="111111"/>
          <w:sz w:val="28"/>
          <w:sz w:val="28"/>
          <w:szCs w:val="28"/>
          <w:rtl w:val="true"/>
          <w:lang w:bidi="fa-IR"/>
        </w:rPr>
        <w:t>با ضمیر تو بود فکر ارسطو معدوم با خیال تو بود عقل فلاطون مفقود</w:t>
      </w:r>
    </w:p>
    <w:p>
      <w:pPr>
        <w:pStyle w:val="BookText"/>
        <w:rPr/>
      </w:pPr>
      <w:r>
        <w:rPr>
          <w:rFonts w:ascii="IRNazanin" w:hAnsi="IRNazanin" w:eastAsia="IRNazanin"/>
          <w:color w:val="111111"/>
          <w:sz w:val="28"/>
          <w:sz w:val="28"/>
          <w:szCs w:val="28"/>
          <w:rtl w:val="true"/>
          <w:lang w:bidi="fa-IR"/>
        </w:rPr>
        <w:t>گر نبودی سخط و عفو تو اجرام فلک از چه منحوس شدندی و شدندی مسعود</w:t>
      </w:r>
    </w:p>
    <w:p>
      <w:pPr>
        <w:pStyle w:val="BookText"/>
        <w:rPr/>
      </w:pP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37" w:name="__RefHeading___Toc2475736_3224264995"/>
      <w:bookmarkStart w:id="638" w:name="_Toc251"/>
      <w:bookmarkEnd w:id="637"/>
      <w:r>
        <w:rPr>
          <w:rtl w:val="true"/>
        </w:rPr>
        <w:t>رضا حجار</w:t>
      </w:r>
      <w:r>
        <w:rPr>
          <w:rtl w:val="true"/>
        </w:rPr>
        <w:t>*</w:t>
      </w:r>
      <w:bookmarkEnd w:id="638"/>
    </w:p>
    <w:p>
      <w:pPr>
        <w:pStyle w:val="BookText"/>
        <w:rPr/>
      </w:pPr>
      <w:r>
        <w:rPr>
          <w:rFonts w:ascii="IRNazanin" w:hAnsi="IRNazanin" w:eastAsia="IRNazanin"/>
          <w:color w:val="111111"/>
          <w:sz w:val="28"/>
          <w:sz w:val="28"/>
          <w:szCs w:val="28"/>
          <w:rtl w:val="true"/>
          <w:lang w:bidi="fa-IR"/>
        </w:rPr>
        <w:t>رضا حجّار، از هنرمندان اصفهان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رحیم‌خان اصفهان به سنگ‌تراشی مشغول بوده و در فنون و ریزه‌کاری‌های این هنر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فوت او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 است که تا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639" w:name="__RefHeading___Toc2475738_3224264995"/>
      <w:bookmarkStart w:id="640" w:name="_Toc252"/>
      <w:bookmarkEnd w:id="639"/>
      <w:r>
        <w:rPr>
          <w:rtl w:val="true"/>
        </w:rPr>
        <w:t>محمّد رضا حکیم‌باشی</w:t>
      </w:r>
      <w:r>
        <w:rPr>
          <w:rtl w:val="true"/>
        </w:rPr>
        <w:t>*</w:t>
      </w:r>
      <w:bookmarkEnd w:id="640"/>
    </w:p>
    <w:p>
      <w:pPr>
        <w:pStyle w:val="BookText"/>
        <w:rPr/>
      </w:pPr>
      <w:r>
        <w:rPr>
          <w:rFonts w:ascii="IRNazanin" w:hAnsi="IRNazanin" w:eastAsia="IRNazanin"/>
          <w:color w:val="111111"/>
          <w:sz w:val="28"/>
          <w:sz w:val="28"/>
          <w:szCs w:val="28"/>
          <w:rtl w:val="true"/>
          <w:lang w:bidi="fa-IR"/>
        </w:rPr>
        <w:t>محمّد رضا حکیم‌باشی، از خوشنویسان اوایل قرن دوازدهم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ابوتراب اصفهانی بوده و خط نستعلیق را درنهایت زبردستی و استادی می‌نوشته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41" w:name="__RefHeading___Toc2475740_3224264995"/>
      <w:bookmarkStart w:id="642" w:name="_Toc253"/>
      <w:bookmarkEnd w:id="641"/>
      <w:r>
        <w:rPr>
          <w:rtl w:val="true"/>
        </w:rPr>
        <w:t>آقا رضا دوری اصفهانی</w:t>
      </w:r>
      <w:r>
        <w:rPr>
          <w:rtl w:val="true"/>
        </w:rPr>
        <w:t>*</w:t>
      </w:r>
      <w:bookmarkEnd w:id="642"/>
    </w:p>
    <w:p>
      <w:pPr>
        <w:pStyle w:val="BookText"/>
        <w:rPr/>
      </w:pPr>
      <w:r>
        <w:rPr>
          <w:rFonts w:ascii="IRNazanin" w:hAnsi="IRNazanin" w:eastAsia="IRNazanin"/>
          <w:color w:val="111111"/>
          <w:sz w:val="28"/>
          <w:sz w:val="28"/>
          <w:szCs w:val="28"/>
          <w:rtl w:val="true"/>
          <w:lang w:bidi="fa-IR"/>
        </w:rPr>
        <w:t xml:space="preserve">آقا رضا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شعراء و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دوره صفویّه می‌زیسته و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کافر زلفی که مسلمانی 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درش همچو گنهکار بیرون می‌آورند</w:t>
      </w:r>
      <w:r>
        <w:rPr>
          <w:rStyle w:val="FootnoteAnchor"/>
          <w:rtl w:val="true"/>
        </w:rPr>
        <w:footnoteReference w:id="298"/>
      </w:r>
      <w:bookmarkStart w:id="643" w:name="pg12849_110623"/>
    </w:p>
    <w:p>
      <w:pPr>
        <w:pStyle w:val="Heading3"/>
        <w:numPr>
          <w:ilvl w:val="2"/>
          <w:numId w:val="1"/>
        </w:numPr>
        <w:rPr/>
      </w:pPr>
      <w:bookmarkStart w:id="644" w:name="__RefHeading___Toc2475742_3224264995"/>
      <w:bookmarkStart w:id="645" w:name="_Toc254"/>
      <w:bookmarkEnd w:id="643"/>
      <w:bookmarkEnd w:id="644"/>
      <w:r>
        <w:rPr>
          <w:rtl w:val="true"/>
        </w:rPr>
        <w:t>رضا رضوانی</w:t>
      </w:r>
      <w:bookmarkEnd w:id="645"/>
    </w:p>
    <w:p>
      <w:pPr>
        <w:pStyle w:val="BookText"/>
        <w:rPr/>
      </w:pPr>
      <w:r>
        <w:rPr>
          <w:rFonts w:ascii="IRNazanin" w:hAnsi="IRNazanin" w:eastAsia="IRNazanin"/>
          <w:color w:val="111111"/>
          <w:sz w:val="28"/>
          <w:sz w:val="28"/>
          <w:szCs w:val="28"/>
          <w:rtl w:val="true"/>
          <w:lang w:bidi="fa-IR"/>
        </w:rPr>
        <w:t>رضا رضوانی، از شعرای معاصر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موسم گل گشت و ماه فروردین دریده پیرهن از شوق لاله و نسرین</w:t>
      </w:r>
    </w:p>
    <w:p>
      <w:pPr>
        <w:pStyle w:val="BookText"/>
        <w:rPr/>
      </w:pPr>
      <w:r>
        <w:rPr>
          <w:rFonts w:ascii="IRNazanin" w:hAnsi="IRNazanin" w:eastAsia="IRNazanin"/>
          <w:color w:val="111111"/>
          <w:sz w:val="28"/>
          <w:sz w:val="28"/>
          <w:szCs w:val="28"/>
          <w:rtl w:val="true"/>
          <w:lang w:bidi="fa-IR"/>
        </w:rPr>
        <w:t>به باغ رو گل و سنبل نگر تو شادی کن غزل‌سرایی بلبل به شاخسار ببین</w:t>
      </w:r>
    </w:p>
    <w:p>
      <w:pPr>
        <w:pStyle w:val="BookText"/>
        <w:rPr/>
      </w:pPr>
      <w:r>
        <w:rPr>
          <w:rFonts w:ascii="IRNazanin" w:hAnsi="IRNazanin" w:eastAsia="IRNazanin"/>
          <w:color w:val="111111"/>
          <w:sz w:val="28"/>
          <w:sz w:val="28"/>
          <w:szCs w:val="28"/>
          <w:rtl w:val="true"/>
          <w:lang w:bidi="fa-IR"/>
        </w:rPr>
        <w:t>زان غنچه شده باز تا بنوشد می خمار دیده نرگس ز باده دوشین</w:t>
      </w:r>
    </w:p>
    <w:p>
      <w:pPr>
        <w:pStyle w:val="Heading3"/>
        <w:numPr>
          <w:ilvl w:val="2"/>
          <w:numId w:val="1"/>
        </w:numPr>
        <w:rPr/>
      </w:pPr>
      <w:bookmarkStart w:id="646" w:name="__RefHeading___Toc2475744_3224264995"/>
      <w:bookmarkStart w:id="647" w:name="_Toc255"/>
      <w:bookmarkEnd w:id="646"/>
      <w:r>
        <w:rPr>
          <w:rtl w:val="true"/>
        </w:rPr>
        <w:t>محمّد رضا رنگارنگ اصفهانی</w:t>
      </w:r>
      <w:r>
        <w:rPr>
          <w:rtl w:val="true"/>
        </w:rPr>
        <w:t>*</w:t>
      </w:r>
      <w:bookmarkEnd w:id="647"/>
    </w:p>
    <w:p>
      <w:pPr>
        <w:pStyle w:val="BookText"/>
        <w:rPr/>
      </w:pPr>
      <w:r>
        <w:rPr>
          <w:rFonts w:ascii="IRNazanin" w:hAnsi="IRNazanin" w:eastAsia="IRNazanin"/>
          <w:color w:val="111111"/>
          <w:sz w:val="28"/>
          <w:sz w:val="28"/>
          <w:szCs w:val="28"/>
          <w:rtl w:val="true"/>
          <w:lang w:bidi="fa-IR"/>
        </w:rPr>
        <w:t>محمّد رضا رنگارنگ اصفهانی، از خوشنویسان و ادبای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نستعلیق را خوش می‌نوشته و در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کاشفی را در شوال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کتابت نموده که در کتابخانه ملّی ملک در تهران موجود است</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648" w:name="__RefHeading___Toc2475746_3224264995"/>
      <w:bookmarkStart w:id="649" w:name="_Toc256"/>
      <w:bookmarkEnd w:id="648"/>
      <w:r>
        <w:rPr>
          <w:rtl w:val="true"/>
        </w:rPr>
        <w:t>رضا زفره‌ای</w:t>
      </w:r>
      <w:r>
        <w:rPr>
          <w:rtl w:val="true"/>
        </w:rPr>
        <w:t>*</w:t>
      </w:r>
      <w:bookmarkEnd w:id="649"/>
    </w:p>
    <w:p>
      <w:pPr>
        <w:pStyle w:val="BookText"/>
        <w:rPr/>
      </w:pPr>
      <w:r>
        <w:rPr>
          <w:rFonts w:ascii="IRNazanin" w:hAnsi="IRNazanin" w:eastAsia="IRNazanin"/>
          <w:color w:val="111111"/>
          <w:sz w:val="28"/>
          <w:sz w:val="28"/>
          <w:szCs w:val="28"/>
          <w:rtl w:val="true"/>
          <w:lang w:bidi="fa-IR"/>
        </w:rPr>
        <w:t xml:space="preserve">رضا زفره‌ای از فضلای قرن سیزدهم هجری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کوهپایه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حسن رجایی زفره‌ای محقّق معاصر سال فوتش را حدود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ضبط کرده 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650" w:name="__RefHeading___Toc2475748_3224264995"/>
      <w:bookmarkStart w:id="651" w:name="_Toc257"/>
      <w:bookmarkEnd w:id="650"/>
      <w:r>
        <w:rPr>
          <w:rtl w:val="true"/>
        </w:rPr>
        <w:t>شیخ رضا سامانی</w:t>
      </w:r>
      <w:bookmarkEnd w:id="6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رضا سامانی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 هجری</w:t>
      </w:r>
      <w:r>
        <w:rPr>
          <w:rFonts w:eastAsia="IRNazanin" w:cs="IRNazanin"/>
          <w:color w:val="111111"/>
          <w:sz w:val="28"/>
          <w:szCs w:val="28"/>
          <w:rtl w:val="true"/>
          <w:lang w:bidi="fa-IR"/>
        </w:rPr>
        <w:t>[</w:t>
      </w:r>
      <w:bookmarkStart w:id="652" w:name="pg12849_110624"/>
    </w:p>
    <w:p>
      <w:pPr>
        <w:pStyle w:val="BookText"/>
        <w:rPr/>
      </w:pPr>
      <w:bookmarkEnd w:id="652"/>
      <w:r>
        <w:rPr>
          <w:rFonts w:ascii="IRNazanin" w:hAnsi="IRNazanin" w:eastAsia="IRNazanin"/>
          <w:color w:val="111111"/>
          <w:sz w:val="28"/>
          <w:sz w:val="28"/>
          <w:szCs w:val="28"/>
          <w:rtl w:val="true"/>
          <w:lang w:bidi="fa-IR"/>
        </w:rPr>
        <w:t>از معاشرین و معاصرین و دست‌پروردگان دهقان سامانی است و همین معاشرت او را به وادی شاعری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بهمن ماه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نازم نماز عشق که در دهر عابدش از خون دل ببایدش آب وضو بود</w:t>
      </w:r>
      <w:r>
        <w:rPr>
          <w:rStyle w:val="FootnoteAnchor"/>
          <w:rtl w:val="true"/>
        </w:rPr>
        <w:footnoteReference w:id="301"/>
      </w:r>
    </w:p>
    <w:p>
      <w:pPr>
        <w:pStyle w:val="Heading3"/>
        <w:numPr>
          <w:ilvl w:val="2"/>
          <w:numId w:val="1"/>
        </w:numPr>
        <w:rPr/>
      </w:pPr>
      <w:bookmarkStart w:id="653" w:name="__RefHeading___Toc2475750_3224264995"/>
      <w:bookmarkStart w:id="654" w:name="_Toc258"/>
      <w:bookmarkEnd w:id="653"/>
      <w:r>
        <w:rPr>
          <w:rtl w:val="true"/>
        </w:rPr>
        <w:t>محمّد رضا شیخ‌زاده</w:t>
      </w:r>
      <w:r>
        <w:rPr>
          <w:rtl w:val="true"/>
        </w:rPr>
        <w:t>*</w:t>
      </w:r>
      <w:bookmarkEnd w:id="654"/>
    </w:p>
    <w:p>
      <w:pPr>
        <w:pStyle w:val="BookText"/>
        <w:rPr/>
      </w:pPr>
      <w:r>
        <w:rPr>
          <w:rFonts w:ascii="IRNazanin" w:hAnsi="IRNazanin" w:eastAsia="IRNazanin"/>
          <w:color w:val="111111"/>
          <w:sz w:val="28"/>
          <w:sz w:val="28"/>
          <w:szCs w:val="28"/>
          <w:rtl w:val="true"/>
          <w:lang w:bidi="fa-IR"/>
        </w:rPr>
        <w:t>استاد محمّد رضا شیخ‌زاده، استاد قلمکار و اهل اصفهان است که در نقاشی پارچه مهارت داشته و در اواسط قرن چهاردهم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دیده شده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لیلی است سوار بر شتر بر روی یک پرده قلمکار و اشعاری که درباره وی و مجنون نقل شده و رقم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شیخ‌زاده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655" w:name="__RefHeading___Toc2475752_3224264995"/>
      <w:bookmarkStart w:id="656" w:name="_Toc259"/>
      <w:bookmarkEnd w:id="655"/>
      <w:r>
        <w:rPr>
          <w:rtl w:val="true"/>
        </w:rPr>
        <w:t>رضا صیرفی</w:t>
      </w:r>
      <w:r>
        <w:rPr>
          <w:rtl w:val="true"/>
        </w:rPr>
        <w:t>*</w:t>
      </w:r>
      <w:bookmarkEnd w:id="656"/>
    </w:p>
    <w:p>
      <w:pPr>
        <w:pStyle w:val="BookText"/>
        <w:rPr/>
      </w:pPr>
      <w:r>
        <w:rPr>
          <w:rFonts w:ascii="IRNazanin" w:hAnsi="IRNazanin" w:eastAsia="IRNazanin"/>
          <w:color w:val="111111"/>
          <w:sz w:val="28"/>
          <w:sz w:val="28"/>
          <w:szCs w:val="28"/>
          <w:rtl w:val="true"/>
          <w:lang w:bidi="fa-IR"/>
        </w:rPr>
        <w:t xml:space="preserve">رضا صیرفی از هنرمندان معاصر در عرصه موسیقی،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در اصفهان متولّد شده و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سالگی با خانواده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را از استاد حسین تهرانی آموخت و سپس به همکاری با اداره رادیو تلویزیون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به چند کشور اروپایی و آسیایی سفر کرده و به اجرای برنامه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به تربیت شاگرد و تعلیم ضرب به سبک استاد تهرانی به علاقمندان بود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657" w:name="__RefHeading___Toc2475754_3224264995"/>
      <w:bookmarkStart w:id="658" w:name="_Toc260"/>
      <w:bookmarkEnd w:id="657"/>
      <w:r>
        <w:rPr>
          <w:rtl w:val="true"/>
        </w:rPr>
        <w:t>شیخ محمّد رضا طاهری خورزوقی</w:t>
      </w:r>
      <w:r>
        <w:rPr>
          <w:rtl w:val="true"/>
        </w:rPr>
        <w:t>*</w:t>
      </w:r>
      <w:bookmarkEnd w:id="6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طاهری خورزوقی، از علمای معاصر اصفهان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در</w:t>
      </w:r>
      <w:bookmarkStart w:id="659" w:name="pg12849_110625"/>
    </w:p>
    <w:p>
      <w:pPr>
        <w:pStyle w:val="BookText"/>
        <w:rPr/>
      </w:pPr>
      <w:bookmarkEnd w:id="659"/>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نزد حضرات آیات سیّد محمّد رضا خراسانی، حاج آقا حسین خادمی، شیخ مرتضی اردکانی و سیّد ابوالحسن شمس‌آبادی به انجام رسانده و در زادگاه خود به اقامه جماعت و ارشاد مردم و تبلیغ دین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زاهد و قانع بود و جهت طلاب حوزه درسی در آنجا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ذوق سرودن شعر داشت و عمر را به مطالعه و تحقیق و تألیف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در تیرماه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وفات یافته و در همان 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با تقریط اساتید خود اردکانی و شمس‌آبادی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الآراء فی زیارة عاشوراء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الاحکام فی مواعظ الانام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الفلاح فی شرح دعاء الصباح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0" w:name="__RefHeading___Toc2475756_3224264995"/>
      <w:bookmarkStart w:id="661" w:name="_Toc261"/>
      <w:bookmarkEnd w:id="660"/>
      <w:r>
        <w:rPr>
          <w:rtl w:val="true"/>
        </w:rPr>
        <w:t>محمّد رضا عبرت گیلانی</w:t>
      </w:r>
      <w:r>
        <w:rPr>
          <w:rtl w:val="true"/>
        </w:rPr>
        <w:t>*</w:t>
      </w:r>
      <w:bookmarkEnd w:id="661"/>
    </w:p>
    <w:p>
      <w:pPr>
        <w:pStyle w:val="BookText"/>
        <w:rPr/>
      </w:pPr>
      <w:r>
        <w:rPr>
          <w:rFonts w:ascii="IRNazanin" w:hAnsi="IRNazanin" w:eastAsia="IRNazanin"/>
          <w:color w:val="111111"/>
          <w:sz w:val="28"/>
          <w:sz w:val="28"/>
          <w:szCs w:val="28"/>
          <w:rtl w:val="true"/>
          <w:lang w:bidi="fa-IR"/>
        </w:rPr>
        <w:t xml:space="preserve">محمّد رضا حسن‌زاده،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روزنامه‌نگاران اصفهان در دوره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مجلّه حقیقت را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تا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منتشر می‌شده است</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662" w:name="__RefHeading___Toc2475758_3224264995"/>
      <w:bookmarkStart w:id="663" w:name="_Toc262"/>
      <w:bookmarkEnd w:id="662"/>
      <w:r>
        <w:rPr>
          <w:rtl w:val="true"/>
        </w:rPr>
        <w:t>میرزا محمّد رضا عیشی اصفهانی</w:t>
      </w:r>
      <w:bookmarkEnd w:id="66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رضا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اواخر قرن دوازدهم و اوایل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سرودن شعر صاحب قریحه‌ای توانا بوده و تا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مرثیه و مادّه تاریخ را جهت وفات سیّد مهدی حفید سیّد</w:t>
      </w:r>
      <w:bookmarkStart w:id="664" w:name="pg12849_110626"/>
    </w:p>
    <w:p>
      <w:pPr>
        <w:pStyle w:val="BookText"/>
        <w:rPr/>
      </w:pPr>
      <w:bookmarkEnd w:id="664"/>
      <w:r>
        <w:rPr>
          <w:rFonts w:ascii="IRNazanin" w:hAnsi="IRNazanin" w:eastAsia="IRNazanin"/>
          <w:color w:val="111111"/>
          <w:sz w:val="28"/>
          <w:sz w:val="28"/>
          <w:szCs w:val="28"/>
          <w:rtl w:val="true"/>
          <w:lang w:bidi="fa-IR"/>
        </w:rPr>
        <w:t xml:space="preserve">عبداللّه جزایری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ایمان سیّد مهدی دریغ زین جهان فانی مغرور شد</w:t>
      </w:r>
    </w:p>
    <w:p>
      <w:pPr>
        <w:pStyle w:val="BookText"/>
        <w:rPr/>
      </w:pPr>
      <w:r>
        <w:rPr>
          <w:rFonts w:ascii="IRNazanin" w:hAnsi="IRNazanin" w:eastAsia="IRNazanin"/>
          <w:color w:val="111111"/>
          <w:sz w:val="28"/>
          <w:sz w:val="28"/>
          <w:szCs w:val="28"/>
          <w:rtl w:val="true"/>
          <w:lang w:bidi="fa-IR"/>
        </w:rPr>
        <w:t>زین مصیبت بر همه اهل جهان روز روشن چون شب دیجور شد</w:t>
      </w:r>
    </w:p>
    <w:p>
      <w:pPr>
        <w:pStyle w:val="BookText"/>
        <w:rPr/>
      </w:pPr>
      <w:r>
        <w:rPr>
          <w:rFonts w:ascii="IRNazanin" w:hAnsi="IRNazanin" w:eastAsia="IRNazanin"/>
          <w:color w:val="111111"/>
          <w:sz w:val="28"/>
          <w:sz w:val="28"/>
          <w:szCs w:val="28"/>
          <w:rtl w:val="true"/>
          <w:lang w:bidi="fa-IR"/>
        </w:rPr>
        <w:t>زین خراب‌آباد پر اندوه و رنج بر تماشای جنان مأمور شد</w:t>
      </w:r>
    </w:p>
    <w:p>
      <w:pPr>
        <w:pStyle w:val="BookText"/>
        <w:rPr/>
      </w:pPr>
      <w:r>
        <w:rPr>
          <w:rFonts w:ascii="IRNazanin" w:hAnsi="IRNazanin" w:eastAsia="IRNazanin"/>
          <w:color w:val="111111"/>
          <w:sz w:val="28"/>
          <w:sz w:val="28"/>
          <w:szCs w:val="28"/>
          <w:rtl w:val="true"/>
          <w:lang w:bidi="fa-IR"/>
        </w:rPr>
        <w:t>جبرئیل از بهر دفنش در بهشت از پس استبرق و کافور شد</w:t>
      </w:r>
    </w:p>
    <w:p>
      <w:pPr>
        <w:pStyle w:val="BookText"/>
        <w:rPr/>
      </w:pPr>
      <w:r>
        <w:rPr>
          <w:rFonts w:ascii="IRNazanin" w:hAnsi="IRNazanin" w:eastAsia="IRNazanin"/>
          <w:color w:val="111111"/>
          <w:sz w:val="28"/>
          <w:sz w:val="28"/>
          <w:szCs w:val="28"/>
          <w:rtl w:val="true"/>
          <w:lang w:bidi="fa-IR"/>
        </w:rPr>
        <w:t>از فروغ روح آن عالیجناب جنت المأوی سراسر نور شد</w:t>
      </w:r>
    </w:p>
    <w:p>
      <w:pPr>
        <w:pStyle w:val="BookText"/>
        <w:rPr/>
      </w:pPr>
      <w:r>
        <w:rPr>
          <w:rFonts w:ascii="IRNazanin" w:hAnsi="IRNazanin" w:eastAsia="IRNazanin"/>
          <w:color w:val="111111"/>
          <w:sz w:val="28"/>
          <w:sz w:val="28"/>
          <w:szCs w:val="28"/>
          <w:rtl w:val="true"/>
          <w:lang w:bidi="fa-IR"/>
        </w:rPr>
        <w:t>گفت تاریخ وفاتش پیر عقل با علی و مصطفی محشور شد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2475760_3224264995"/>
      <w:bookmarkStart w:id="666" w:name="_Toc263"/>
      <w:bookmarkEnd w:id="665"/>
      <w:r>
        <w:rPr>
          <w:rtl w:val="true"/>
        </w:rPr>
        <w:t>میرزا محمّد رضا فقیه</w:t>
      </w:r>
      <w:bookmarkEnd w:id="666"/>
    </w:p>
    <w:p>
      <w:pPr>
        <w:pStyle w:val="BookText"/>
        <w:rPr/>
      </w:pPr>
      <w:r>
        <w:rPr>
          <w:rFonts w:ascii="IRNazanin" w:hAnsi="IRNazanin" w:eastAsia="IRNazanin"/>
          <w:color w:val="111111"/>
          <w:sz w:val="28"/>
          <w:sz w:val="28"/>
          <w:szCs w:val="28"/>
          <w:rtl w:val="true"/>
          <w:lang w:bidi="fa-IR"/>
        </w:rPr>
        <w:t>میرزا محمّد رضا فقیه، از علماء و زهاد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وفات یافته و در قبرستان آب‌بخشان، نزدیک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تسطیح و تخریب قبرستان، قبر او هم از بین رفت</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67" w:name="__RefHeading___Toc2475762_3224264995"/>
      <w:bookmarkStart w:id="668" w:name="_Toc264"/>
      <w:bookmarkEnd w:id="667"/>
      <w:r>
        <w:rPr>
          <w:rtl w:val="true"/>
        </w:rPr>
        <w:t>شیخ محمّد رضا قهدریجانی</w:t>
      </w:r>
      <w:bookmarkEnd w:id="6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قهدریجانی اصفهانی، از اجلّه علماء و 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نجف اشرف نزد آخوند ملّا محمّد کاظم خراسانی تلمّذ کرد و پس از وفات او دو سال به درس میرزا محمّد تقی شیرازی در سامرا حاضر شد سپس جهت زیارت مرقد مطهر امام رضا علیه‌السلام به ایران آمده و پس از آن به عتبات عالیات بازگشته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کربلا وفات یافته و در اِیوان بزرگ معروف به مقبره میرزا موسی دفن شد</w:t>
      </w:r>
      <w:r>
        <w:rPr>
          <w:rFonts w:eastAsia="IRNazanin" w:cs="IRNazanin"/>
          <w:color w:val="111111"/>
          <w:sz w:val="28"/>
          <w:szCs w:val="28"/>
          <w:rtl w:val="true"/>
          <w:lang w:bidi="fa-IR"/>
        </w:rPr>
        <w:t>.</w:t>
      </w:r>
      <w:bookmarkStart w:id="669" w:name="pg12849_110627"/>
    </w:p>
    <w:p>
      <w:pPr>
        <w:pStyle w:val="BookText"/>
        <w:rPr/>
      </w:pPr>
      <w:bookmarkEnd w:id="669"/>
      <w:r>
        <w:rPr>
          <w:rFonts w:ascii="IRNazanin" w:hAnsi="IRNazanin" w:eastAsia="IRNazanin"/>
          <w:color w:val="111111"/>
          <w:sz w:val="28"/>
          <w:sz w:val="28"/>
          <w:szCs w:val="28"/>
          <w:rtl w:val="true"/>
          <w:lang w:bidi="fa-IR"/>
        </w:rPr>
        <w:t>عالمی خلیق و مهربان و در بحث منصف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صبیّه عالم فاضل سیّد محمّد علی بن ابی‌القاسم کاشانی 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رضا قهدریجانی در مجلس درس آخوند خراسانی همدرس با مجتهد عالیقدر آقا شیخ محمّد رضا نجفی مسجد شاهی بوده و او را برای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 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670" w:name="__RefHeading___Toc2475764_3224264995"/>
      <w:bookmarkStart w:id="671" w:name="_Toc265"/>
      <w:bookmarkEnd w:id="670"/>
      <w:r>
        <w:rPr>
          <w:rtl w:val="true"/>
        </w:rPr>
        <w:t>محمّد رضا کاتب اصفهانی</w:t>
      </w:r>
      <w:bookmarkEnd w:id="671"/>
    </w:p>
    <w:p>
      <w:pPr>
        <w:pStyle w:val="BookText"/>
        <w:rPr/>
      </w:pPr>
      <w:r>
        <w:rPr>
          <w:rFonts w:ascii="IRNazanin" w:hAnsi="IRNazanin" w:eastAsia="IRNazanin"/>
          <w:color w:val="111111"/>
          <w:sz w:val="28"/>
          <w:sz w:val="28"/>
          <w:szCs w:val="28"/>
          <w:rtl w:val="true"/>
          <w:lang w:bidi="fa-IR"/>
        </w:rPr>
        <w:t>محمّد رضا کاتب اصفهانی، از نویسندگان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خط شکسته نستعلیق نوشته و به شماره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موجود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672" w:name="__RefHeading___Toc2475766_3224264995"/>
      <w:bookmarkStart w:id="673" w:name="_Toc266"/>
      <w:bookmarkEnd w:id="672"/>
      <w:r>
        <w:rPr>
          <w:rtl w:val="true"/>
        </w:rPr>
        <w:t>دکتر محمّد رضا کاویانی</w:t>
      </w:r>
      <w:r>
        <w:rPr>
          <w:rtl w:val="true"/>
        </w:rPr>
        <w:t>*</w:t>
      </w:r>
      <w:bookmarkEnd w:id="673"/>
    </w:p>
    <w:p>
      <w:pPr>
        <w:pStyle w:val="BookText"/>
        <w:rPr/>
      </w:pPr>
      <w:r>
        <w:rPr>
          <w:rFonts w:ascii="IRNazanin" w:hAnsi="IRNazanin" w:eastAsia="IRNazanin"/>
          <w:color w:val="111111"/>
          <w:sz w:val="28"/>
          <w:sz w:val="28"/>
          <w:szCs w:val="28"/>
          <w:rtl w:val="true"/>
          <w:lang w:bidi="fa-IR"/>
        </w:rPr>
        <w:t xml:space="preserve">دکتر محمّد رضا کاویانی، از اساتید دانشگاه و محقّقان معاصر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تحصیلات ابتدایی در رشته ادبی و طبیعی در مقطع متوسطه تحصیل کرد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برای ادامه تحصیل به آلمان رفت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مهندسی خود را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یوستوس لیبیگ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دانشگاه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هواشناسی و اقلیم‌شناسی کشاورزی ادامه تحصیل داد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 دکتری شد و در آن دانشگاه به عنوان مربی و سپس استادیار به تدریس پرداخت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به ایران بازگشت و به عنوان استادیار در گروه جغرافیای دانشگاه اصفهان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دانشیاری و از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به</w:t>
      </w:r>
      <w:bookmarkStart w:id="674" w:name="pg12849_110628"/>
    </w:p>
    <w:p>
      <w:pPr>
        <w:pStyle w:val="BookText"/>
        <w:rPr/>
      </w:pPr>
      <w:bookmarkEnd w:id="674"/>
      <w:r>
        <w:rPr>
          <w:rFonts w:ascii="IRNazanin" w:hAnsi="IRNazanin" w:eastAsia="IRNazanin"/>
          <w:color w:val="111111"/>
          <w:sz w:val="28"/>
          <w:sz w:val="28"/>
          <w:szCs w:val="28"/>
          <w:rtl w:val="true"/>
          <w:lang w:bidi="fa-IR"/>
        </w:rPr>
        <w:t xml:space="preserve">استادی دانشگاه اصفهان ارتقاء یافت و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به عنوان استاد نمونه کشوری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بسیاری از همایش‌های علمی داخل و خارج از کشور شرکت کرده و مقاله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بسیاری نیز از او در مجلات معتبر علمی همچون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پژوهشی دانشگاه اصفهان، مجله دانشکده ادبیات و علوم انسانی دانشگاه اصفهان، رشد آموزش جغرافیا و فصلنامه تحقیقات جغرافیایی و مقالاتی در مجلات خارجی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کاویانی برخی از مسؤولیت‌های اداری همچون معاونت دانشکده ادبیات و ریاست آن را در دانشگاه اصفهان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به تدریس در مقاطع مختلف دانشگاه خصوصا فوق لیسانس و دکترا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آب و هواشناسی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میکروکلیماتولوژی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75" w:name="__RefHeading___Toc2475768_3224264995"/>
      <w:bookmarkStart w:id="676" w:name="_Toc267"/>
      <w:bookmarkEnd w:id="675"/>
      <w:r>
        <w:rPr>
          <w:rtl w:val="true"/>
        </w:rPr>
        <w:t>ملّا محمّد رضا کتابدار</w:t>
      </w:r>
      <w:bookmarkEnd w:id="676"/>
    </w:p>
    <w:p>
      <w:pPr>
        <w:pStyle w:val="BookText"/>
        <w:rPr/>
      </w:pPr>
      <w:r>
        <w:rPr>
          <w:rFonts w:ascii="IRNazanin" w:hAnsi="IRNazanin" w:eastAsia="IRNazanin"/>
          <w:color w:val="111111"/>
          <w:sz w:val="28"/>
          <w:sz w:val="28"/>
          <w:szCs w:val="28"/>
          <w:rtl w:val="true"/>
          <w:lang w:bidi="fa-IR"/>
        </w:rPr>
        <w:t>ملّا محمّد رضا کتابدار، از فضلاء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کتابدار کتابخانه علّامه مجلسی و نویسنده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نزد علّامه مجلسی تحصیل کرده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نصیر بن محمّد علی ابهری جی اصفهانی که مُجَلَّد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کتابت کرده و در کتابخانه سلطان المتکلمین در تهران موجود است به نام او اشاره کرده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677" w:name="pg12849_110629"/>
    </w:p>
    <w:p>
      <w:pPr>
        <w:pStyle w:val="Heading3"/>
        <w:numPr>
          <w:ilvl w:val="2"/>
          <w:numId w:val="1"/>
        </w:numPr>
        <w:rPr/>
      </w:pPr>
      <w:bookmarkStart w:id="678" w:name="__RefHeading___Toc2475770_3224264995"/>
      <w:bookmarkStart w:id="679" w:name="_Toc268"/>
      <w:bookmarkEnd w:id="677"/>
      <w:bookmarkEnd w:id="678"/>
      <w:r>
        <w:rPr>
          <w:rtl w:val="true"/>
        </w:rPr>
        <w:t>سیّد محمّد رضا کتابفروش</w:t>
      </w:r>
      <w:bookmarkEnd w:id="679"/>
    </w:p>
    <w:p>
      <w:pPr>
        <w:pStyle w:val="BookText"/>
        <w:rPr/>
      </w:pPr>
      <w:r>
        <w:rPr>
          <w:rFonts w:ascii="IRNazanin" w:hAnsi="IRNazanin" w:eastAsia="IRNazanin"/>
          <w:color w:val="111111"/>
          <w:sz w:val="28"/>
          <w:sz w:val="28"/>
          <w:szCs w:val="28"/>
          <w:rtl w:val="true"/>
          <w:lang w:bidi="fa-IR"/>
        </w:rPr>
        <w:t xml:space="preserve">سیّد محمّد رضا کتابفروش،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جابری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علماء و دو سه کار مهم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محل چیت‌سازخانه و رنگرزخانه که در وسط شهر و حوالی مسجد حکیم بود و فضلاب آن لطمه به صحیّه همسایگان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فرجان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دارالشّفا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مسجد دارالشّفاء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مسجد دارالشّفاء قبلاً محلّ فاضلاب بازار رنگرزها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وفات در تخت فولاد، تکیه سادات کتابی مدفون شد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80" w:name="__RefHeading___Toc2475772_3224264995"/>
      <w:bookmarkStart w:id="681" w:name="_Toc269"/>
      <w:bookmarkEnd w:id="680"/>
      <w:r>
        <w:rPr>
          <w:rtl w:val="true"/>
        </w:rPr>
        <w:t>ملّا رضا کفرانی</w:t>
      </w:r>
      <w:bookmarkEnd w:id="681"/>
    </w:p>
    <w:p>
      <w:pPr>
        <w:pStyle w:val="BookText"/>
        <w:rPr/>
      </w:pPr>
      <w:r>
        <w:rPr>
          <w:rFonts w:ascii="IRNazanin" w:hAnsi="IRNazanin" w:eastAsia="IRNazanin"/>
          <w:color w:val="111111"/>
          <w:sz w:val="28"/>
          <w:sz w:val="28"/>
          <w:szCs w:val="28"/>
          <w:rtl w:val="true"/>
          <w:lang w:bidi="fa-IR"/>
        </w:rPr>
        <w:t xml:space="preserve">ملّا رضا کفرانی رویدشتی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فضلاء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احتمالاً شاگرد آقا سیّد محمّد شهشهانی بوده 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تألیف شهشهانی را به خط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82" w:name="__RefHeading___Toc2475774_3224264995"/>
      <w:bookmarkStart w:id="683" w:name="_Toc270"/>
      <w:bookmarkEnd w:id="682"/>
      <w:r>
        <w:rPr>
          <w:rtl w:val="true"/>
        </w:rPr>
        <w:t>سیّد محمّد رضا گلپایگانی</w:t>
      </w:r>
      <w:bookmarkEnd w:id="6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 محمّد رضا 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علّامه مجلسی بوده و در دوم ذیحجّه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از او اجازه دریافت نموده است</w:t>
      </w:r>
      <w:r>
        <w:rPr>
          <w:rFonts w:eastAsia="IRNazanin" w:cs="IRNazanin"/>
          <w:color w:val="111111"/>
          <w:sz w:val="28"/>
          <w:szCs w:val="28"/>
          <w:rtl w:val="true"/>
          <w:lang w:bidi="fa-IR"/>
        </w:rPr>
        <w:t>.</w:t>
      </w:r>
      <w:r>
        <w:rPr>
          <w:rStyle w:val="FootnoteAnchor"/>
          <w:rtl w:val="true"/>
        </w:rPr>
        <w:footnoteReference w:id="314"/>
      </w:r>
      <w:bookmarkStart w:id="684" w:name="pg12849_110630"/>
    </w:p>
    <w:p>
      <w:pPr>
        <w:pStyle w:val="Heading3"/>
        <w:numPr>
          <w:ilvl w:val="2"/>
          <w:numId w:val="1"/>
        </w:numPr>
        <w:rPr/>
      </w:pPr>
      <w:bookmarkStart w:id="685" w:name="__RefHeading___Toc2475776_3224264995"/>
      <w:bookmarkStart w:id="686" w:name="_Toc271"/>
      <w:bookmarkEnd w:id="684"/>
      <w:bookmarkEnd w:id="685"/>
      <w:r>
        <w:rPr>
          <w:rtl w:val="true"/>
        </w:rPr>
        <w:t>محمّد رضا محتسب اصفهانی</w:t>
      </w:r>
      <w:bookmarkEnd w:id="686"/>
    </w:p>
    <w:p>
      <w:pPr>
        <w:pStyle w:val="BookText"/>
        <w:rPr/>
      </w:pPr>
      <w:r>
        <w:rPr>
          <w:rFonts w:ascii="IRNazanin" w:hAnsi="IRNazanin" w:eastAsia="IRNazanin"/>
          <w:color w:val="111111"/>
          <w:sz w:val="28"/>
          <w:sz w:val="28"/>
          <w:szCs w:val="28"/>
          <w:rtl w:val="true"/>
          <w:lang w:bidi="fa-IR"/>
        </w:rPr>
        <w:t xml:space="preserve">محمّد رضا محتسب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نستعلیق‌نویس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جمادی‌الاولی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فاضل‌خان گروسی را به خط نستعلیق زیبا کتابت نموده که به شماره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687" w:name="__RefHeading___Toc2475778_3224264995"/>
      <w:bookmarkStart w:id="688" w:name="_Toc272"/>
      <w:bookmarkEnd w:id="687"/>
      <w:r>
        <w:rPr>
          <w:rtl w:val="true"/>
        </w:rPr>
        <w:t>محمّد رضا معلّم</w:t>
      </w:r>
      <w:r>
        <w:rPr>
          <w:rtl w:val="true"/>
        </w:rPr>
        <w:t>*</w:t>
      </w:r>
      <w:bookmarkEnd w:id="688"/>
    </w:p>
    <w:p>
      <w:pPr>
        <w:pStyle w:val="BookText"/>
        <w:rPr/>
      </w:pPr>
      <w:r>
        <w:rPr>
          <w:rFonts w:ascii="IRNazanin" w:hAnsi="IRNazanin" w:eastAsia="IRNazanin"/>
          <w:color w:val="111111"/>
          <w:sz w:val="28"/>
          <w:sz w:val="28"/>
          <w:szCs w:val="28"/>
          <w:rtl w:val="true"/>
          <w:lang w:bidi="fa-IR"/>
        </w:rPr>
        <w:t>محمّد رضا، از خوشنویسان هنرمند و فضلائ ادیب قرن یازدهم و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برخی از آثارش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معلّم غلامان کوچک سرکار خاصّه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که نشان می‌دهد او در دربار شاه سلیمان صفوی به تعلیم و تربیت غلامان درباری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خطوط ثلث و نسخ را خوش می‌نوشته و به دستور شاه سلیمان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کتابت کرده که در کتابخانه سلطنتی سابق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قطعاتی به خط نسخ او به تاریخ‌های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مرحوم مهدی بیانی و رقعه‌ای در یک مرقع به خط نسخ در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 در کتابخانه مدرسه سپهسالار تهران موجود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اخل ایوان شرقی مدرسه چهارباغ کتیبه‌ای به خط ثلث سفید بر زمینه کاشی خشت لاجوردی رنگ حاوی احادیث و جملاتی درباره اهمیّت علم و آموختن آن و اشاره به بنای مدرسه و ساختن آن است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و تاریخ کتیبه چنین است</w:t>
      </w:r>
      <w:r>
        <w:rPr>
          <w:rFonts w:eastAsia="IRNazanin" w:cs="IRNazanin"/>
          <w:color w:val="111111"/>
          <w:sz w:val="28"/>
          <w:szCs w:val="28"/>
          <w:rtl w:val="true"/>
          <w:lang w:bidi="fa-IR"/>
        </w:rPr>
        <w:t>:</w:t>
      </w:r>
      <w:bookmarkStart w:id="689" w:name="pg12849_110631"/>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محمّد رضا </w:t>
      </w:r>
      <w:r>
        <w:rPr>
          <w:rFonts w:eastAsia="IRNazanin" w:cs="IRNazanin"/>
          <w:color w:val="111111"/>
          <w:sz w:val="28"/>
          <w:szCs w:val="28"/>
          <w:lang w:bidi="fa-IR"/>
        </w:rPr>
        <w:t>1119</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احتمال زیاد این کتبه هم از خطوط محمّد رضا معلّم غلامان کوچک خاصّه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نصیری در کتاب خود ذیل وقایع سالهای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از وثیقه‌ای یاد می‌کند که میرزا ابوالقاسم مجلس‌نویس آن را در جلسه مشاهیر علماء و معارف فضلاء و صدور و اهالی شرع مطرح کرده و محمّد رضا بیگ خوشنویس آن را به خط رقاع قلمی نموده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گویا این محمّد رضا بیگ خوشنویس با صاحب عنوان یکی باشد</w:t>
      </w:r>
      <w:r>
        <w:rPr>
          <w:rFonts w:eastAsia="IRNazanin" w:cs="IRNazanin"/>
          <w:color w:val="111111"/>
          <w:sz w:val="28"/>
          <w:szCs w:val="28"/>
          <w:rtl w:val="true"/>
          <w:lang w:bidi="fa-IR"/>
        </w:rPr>
        <w:t>.</w:t>
      </w:r>
    </w:p>
    <w:p>
      <w:pPr>
        <w:pStyle w:val="Heading3"/>
        <w:numPr>
          <w:ilvl w:val="2"/>
          <w:numId w:val="1"/>
        </w:numPr>
        <w:rPr/>
      </w:pPr>
      <w:bookmarkStart w:id="690" w:name="__RefHeading___Toc2475780_3224264995"/>
      <w:bookmarkStart w:id="691" w:name="_Toc273"/>
      <w:bookmarkEnd w:id="690"/>
      <w:r>
        <w:rPr>
          <w:rtl w:val="true"/>
        </w:rPr>
        <w:t>سیّد رضا موسوی نسب مبارکه</w:t>
      </w:r>
      <w:r>
        <w:rPr>
          <w:rtl w:val="true"/>
        </w:rPr>
        <w:t>*</w:t>
      </w:r>
      <w:bookmarkEnd w:id="691"/>
    </w:p>
    <w:p>
      <w:pPr>
        <w:pStyle w:val="BookText"/>
        <w:rPr/>
      </w:pPr>
      <w:r>
        <w:rPr>
          <w:rFonts w:ascii="IRNazanin" w:hAnsi="IRNazanin" w:eastAsia="IRNazanin"/>
          <w:color w:val="111111"/>
          <w:sz w:val="28"/>
          <w:sz w:val="28"/>
          <w:szCs w:val="28"/>
          <w:rtl w:val="true"/>
          <w:lang w:bidi="fa-IR"/>
        </w:rPr>
        <w:t xml:space="preserve">سیّد رضا موسوی نسب مبارکه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اصفهان در سوم دی‌ماه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اجدادشان از علماء و زهّاد عهد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می‌گوید و اشعارش در مطبوعات اصفهان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غنچه حُسنت مرا هوایی کرد شمیم روی تو آورد و دلربایی کرد</w:t>
      </w:r>
    </w:p>
    <w:p>
      <w:pPr>
        <w:pStyle w:val="BookText"/>
        <w:rPr/>
      </w:pPr>
      <w:r>
        <w:rPr>
          <w:rFonts w:ascii="IRNazanin" w:hAnsi="IRNazanin" w:eastAsia="IRNazanin"/>
          <w:color w:val="111111"/>
          <w:sz w:val="28"/>
          <w:sz w:val="28"/>
          <w:szCs w:val="28"/>
          <w:rtl w:val="true"/>
          <w:lang w:bidi="fa-IR"/>
        </w:rPr>
        <w:t>به گاه بی تو نشستن به شام تنهایی رهایم از غم هجر شب جدایی کرد</w:t>
      </w:r>
      <w:r>
        <w:rPr>
          <w:rStyle w:val="FootnoteAnchor"/>
          <w:rtl w:val="true"/>
        </w:rPr>
        <w:footnoteReference w:id="319"/>
      </w:r>
    </w:p>
    <w:p>
      <w:pPr>
        <w:pStyle w:val="Heading3"/>
        <w:numPr>
          <w:ilvl w:val="2"/>
          <w:numId w:val="1"/>
        </w:numPr>
        <w:rPr/>
      </w:pPr>
      <w:bookmarkStart w:id="692" w:name="__RefHeading___Toc2475782_3224264995"/>
      <w:bookmarkStart w:id="693" w:name="_Toc274"/>
      <w:bookmarkEnd w:id="692"/>
      <w:r>
        <w:rPr>
          <w:rtl w:val="true"/>
        </w:rPr>
        <w:t>سیّد محمّد رضا میردامادی</w:t>
      </w:r>
      <w:bookmarkEnd w:id="6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حسینی میردامادی سدهی اصفهانی، طبیب ماهر، مدفون در ایوان دالان صحن شرقی و شمالی امامزاده درب امام اصفهان</w:t>
      </w:r>
      <w:r>
        <w:rPr>
          <w:rFonts w:eastAsia="IRNazanin" w:cs="IRNazanin"/>
          <w:color w:val="111111"/>
          <w:sz w:val="28"/>
          <w:szCs w:val="28"/>
          <w:rtl w:val="true"/>
          <w:lang w:bidi="fa-IR"/>
        </w:rPr>
        <w:t>.</w:t>
      </w:r>
      <w:r>
        <w:rPr>
          <w:rStyle w:val="FootnoteAnchor"/>
          <w:rtl w:val="true"/>
        </w:rPr>
        <w:footnoteReference w:id="320"/>
      </w:r>
      <w:bookmarkStart w:id="694" w:name="pg12849_110632"/>
    </w:p>
    <w:p>
      <w:pPr>
        <w:pStyle w:val="Heading3"/>
        <w:numPr>
          <w:ilvl w:val="2"/>
          <w:numId w:val="1"/>
        </w:numPr>
        <w:rPr/>
      </w:pPr>
      <w:bookmarkStart w:id="695" w:name="__RefHeading___Toc2475784_3224264995"/>
      <w:bookmarkStart w:id="696" w:name="_Toc275"/>
      <w:bookmarkEnd w:id="694"/>
      <w:bookmarkEnd w:id="695"/>
      <w:r>
        <w:rPr>
          <w:rtl w:val="true"/>
        </w:rPr>
        <w:t>محمّد رضا نایب اصفهانی</w:t>
      </w:r>
      <w:r>
        <w:rPr>
          <w:rtl w:val="true"/>
        </w:rPr>
        <w:t>*</w:t>
      </w:r>
      <w:bookmarkEnd w:id="696"/>
    </w:p>
    <w:p>
      <w:pPr>
        <w:pStyle w:val="BookText"/>
        <w:rPr/>
      </w:pPr>
      <w:r>
        <w:rPr>
          <w:rFonts w:ascii="IRNazanin" w:hAnsi="IRNazanin" w:eastAsia="IRNazanin"/>
          <w:color w:val="111111"/>
          <w:sz w:val="28"/>
          <w:sz w:val="28"/>
          <w:szCs w:val="28"/>
          <w:rtl w:val="true"/>
          <w:lang w:bidi="fa-IR"/>
        </w:rPr>
        <w:t xml:space="preserve">محمّد رضا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دیوان اشعاری به جای مانده است</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697" w:name="__RefHeading___Toc2475786_3224264995"/>
      <w:bookmarkStart w:id="698" w:name="_Toc276"/>
      <w:bookmarkEnd w:id="697"/>
      <w:r>
        <w:rPr>
          <w:rtl w:val="true"/>
        </w:rPr>
        <w:t>حاج سیّد محمّد رضا نایینی</w:t>
      </w:r>
      <w:bookmarkEnd w:id="698"/>
    </w:p>
    <w:p>
      <w:pPr>
        <w:pStyle w:val="BookText"/>
        <w:rPr/>
      </w:pPr>
      <w:r>
        <w:rPr>
          <w:rFonts w:ascii="IRNazanin" w:hAnsi="IRNazanin" w:eastAsia="IRNazanin"/>
          <w:color w:val="111111"/>
          <w:sz w:val="28"/>
          <w:sz w:val="28"/>
          <w:szCs w:val="28"/>
          <w:rtl w:val="true"/>
          <w:lang w:bidi="fa-IR"/>
        </w:rPr>
        <w:t>حاج سیّد محمّد رضا نایینی، عالم فاضل، از خواص و ندیمان و شاگردان حاج سیّد اسداللّه بیدآبادی، در اصفهان ساکن بوده و به تحصیل علم مشغول شده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699" w:name="__RefHeading___Toc2475788_3224264995"/>
      <w:bookmarkStart w:id="700" w:name="_Toc277"/>
      <w:bookmarkEnd w:id="699"/>
      <w:r>
        <w:rPr>
          <w:rtl w:val="true"/>
        </w:rPr>
        <w:t>شیخ محمّد رضا نجفی جزن‌آبادی</w:t>
      </w:r>
      <w:r>
        <w:rPr>
          <w:rtl w:val="true"/>
        </w:rPr>
        <w:t>*</w:t>
      </w:r>
      <w:bookmarkEnd w:id="700"/>
    </w:p>
    <w:p>
      <w:pPr>
        <w:pStyle w:val="BookText"/>
        <w:rPr/>
      </w:pPr>
      <w:r>
        <w:rPr>
          <w:rFonts w:ascii="IRNazanin" w:hAnsi="IRNazanin" w:eastAsia="IRNazanin"/>
          <w:color w:val="111111"/>
          <w:sz w:val="28"/>
          <w:sz w:val="28"/>
          <w:szCs w:val="28"/>
          <w:rtl w:val="true"/>
          <w:lang w:bidi="fa-IR"/>
        </w:rPr>
        <w:t>شیخ محمّد رضا نجفی جزن‌آبادی، عالم فاضل زاهد و فقیه محقق و عابد، از علمای معاصر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 نجف به تحصیل پرداخته و در اصفهان امام جماعت مسجد پامنار دردشت و مسجد شیره‌پزها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را به قناعت و زهد و انزوا به سر برد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وفات یافت و در صحن تکیه گلزار واقع در تخت فولاد اصفهان مدفون شد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2475790_3224264995"/>
      <w:bookmarkStart w:id="702" w:name="_Toc278"/>
      <w:bookmarkEnd w:id="701"/>
      <w:r>
        <w:rPr>
          <w:rtl w:val="true"/>
        </w:rPr>
        <w:t>رضا نگهبان</w:t>
      </w:r>
      <w:bookmarkStart w:id="703" w:name="pg12849_110633"/>
      <w:bookmarkEnd w:id="702"/>
    </w:p>
    <w:p>
      <w:pPr>
        <w:pStyle w:val="BookText"/>
        <w:rPr/>
      </w:pPr>
      <w:bookmarkEnd w:id="703"/>
      <w:r>
        <w:rPr>
          <w:rFonts w:ascii="IRNazanin" w:hAnsi="IRNazanin" w:eastAsia="IRNazanin"/>
          <w:color w:val="111111"/>
          <w:sz w:val="28"/>
          <w:sz w:val="28"/>
          <w:szCs w:val="28"/>
          <w:rtl w:val="true"/>
          <w:lang w:bidi="fa-IR"/>
        </w:rPr>
        <w:t>رضا نگهبان،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کارگری مشغول بوده و گاهی شعر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واقعه کشته شدن حسین صرافان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وطن شهید شد صرافان اینست سزای نیکی ای هموطنان</w:t>
      </w:r>
    </w:p>
    <w:p>
      <w:pPr>
        <w:pStyle w:val="BookText"/>
        <w:rPr/>
      </w:pPr>
      <w:r>
        <w:rPr>
          <w:rFonts w:ascii="IRNazanin" w:hAnsi="IRNazanin" w:eastAsia="IRNazanin"/>
          <w:color w:val="111111"/>
          <w:sz w:val="28"/>
          <w:sz w:val="28"/>
          <w:szCs w:val="28"/>
          <w:rtl w:val="true"/>
          <w:lang w:bidi="fa-IR"/>
        </w:rPr>
        <w:t>یکسر به جنان گشت روان آن ناکام اندر ره اسلام به خون شد غلطان</w:t>
      </w:r>
    </w:p>
    <w:p>
      <w:pPr>
        <w:pStyle w:val="BookText"/>
        <w:rPr/>
      </w:pPr>
      <w:r>
        <w:rPr>
          <w:rFonts w:ascii="IRNazanin" w:hAnsi="IRNazanin" w:eastAsia="IRNazanin"/>
          <w:color w:val="111111"/>
          <w:sz w:val="28"/>
          <w:sz w:val="28"/>
          <w:szCs w:val="28"/>
          <w:rtl w:val="true"/>
          <w:lang w:bidi="fa-IR"/>
        </w:rPr>
        <w:t>ای داور پاک داد مظلومان را از جمله ظالمان بی‌رحم ستان</w:t>
      </w:r>
    </w:p>
    <w:p>
      <w:pPr>
        <w:pStyle w:val="Heading3"/>
        <w:numPr>
          <w:ilvl w:val="2"/>
          <w:numId w:val="1"/>
        </w:numPr>
        <w:rPr/>
      </w:pPr>
      <w:bookmarkStart w:id="704" w:name="__RefHeading___Toc2475792_3224264995"/>
      <w:bookmarkStart w:id="705" w:name="_Toc279"/>
      <w:bookmarkEnd w:id="704"/>
      <w:r>
        <w:rPr>
          <w:rtl w:val="true"/>
        </w:rPr>
        <w:t>رضا نور بختیار</w:t>
      </w:r>
      <w:r>
        <w:rPr>
          <w:rtl w:val="true"/>
        </w:rPr>
        <w:t>*</w:t>
      </w:r>
      <w:bookmarkEnd w:id="705"/>
    </w:p>
    <w:p>
      <w:pPr>
        <w:pStyle w:val="BookText"/>
        <w:rPr/>
      </w:pPr>
      <w:r>
        <w:rPr>
          <w:rFonts w:ascii="IRNazanin" w:hAnsi="IRNazanin" w:eastAsia="IRNazanin"/>
          <w:color w:val="111111"/>
          <w:sz w:val="28"/>
          <w:sz w:val="28"/>
          <w:szCs w:val="28"/>
          <w:rtl w:val="true"/>
          <w:lang w:bidi="fa-IR"/>
        </w:rPr>
        <w:t>رضا نور بختیار، هنرمند و عکاس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مقطع ابتدایی، در دبیرستان سعدی دوره متوسّطه را گذراند و چون به هنر علاقه فراوان داشت به انگلستان رفت و در دانشکده هنرهای زیبای لندن، به تحصیل پرداخت و عضو تشکل دانشجویی عکاسان بریتانیا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ایران، در تهران به همکاری با مطبوعات از جمله مجله زن روز پرداخت و در دانشکده علوم ارتباطات به تدریس عکاسی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اصفهان ساکن شد و در مجتمع هنر پردیس، دانشگاه سوره و دانشگاه آزاد، عکاسی را تدریس کرد و در کنار آن فعالیّت عکاسی حرفه‌ای را با جدّیت دنبال کرد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706" w:name="__RefHeading___Toc2475794_3224264995"/>
      <w:bookmarkStart w:id="707" w:name="_Toc280"/>
      <w:bookmarkEnd w:id="706"/>
      <w:r>
        <w:rPr>
          <w:rtl w:val="true"/>
        </w:rPr>
        <w:t>محمّد رضا بیک همدانی</w:t>
      </w:r>
      <w:bookmarkEnd w:id="7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بیک همدانی، از شعراء و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اجدادش از کلانتران همدان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تحصیل منشی بکتاش خان حاکم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او به اصفهان آمده و منشی ساروتقی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 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بعد از قتل او وزیر میرزا علاءالدّین حسین خلیفه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وزیر محمّد بیک و میرزا</w:t>
      </w:r>
      <w:bookmarkStart w:id="708" w:name="pg12849_110634"/>
    </w:p>
    <w:p>
      <w:pPr>
        <w:pStyle w:val="BookText"/>
        <w:rPr/>
      </w:pPr>
      <w:bookmarkEnd w:id="708"/>
      <w:r>
        <w:rPr>
          <w:rFonts w:ascii="IRNazanin" w:hAnsi="IRNazanin" w:eastAsia="IRNazanin"/>
          <w:color w:val="111111"/>
          <w:sz w:val="28"/>
          <w:sz w:val="28"/>
          <w:szCs w:val="28"/>
          <w:rtl w:val="true"/>
          <w:lang w:bidi="fa-IR"/>
        </w:rPr>
        <w:t>مهدی بود و عاقبت در زمان وزارت میرزا مهدی وفات یافت</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مهدی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به وزارت رسیده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از آه من غبار گرفت سرزمین‌ها در آسمان دارم</w:t>
      </w:r>
    </w:p>
    <w:p>
      <w:pPr>
        <w:pStyle w:val="BookText"/>
        <w:rPr/>
      </w:pPr>
      <w:r>
        <w:rPr>
          <w:rFonts w:ascii="IRNazanin" w:hAnsi="IRNazanin" w:eastAsia="IRNazanin"/>
          <w:color w:val="111111"/>
          <w:sz w:val="28"/>
          <w:sz w:val="28"/>
          <w:szCs w:val="28"/>
          <w:rtl w:val="true"/>
          <w:lang w:bidi="fa-IR"/>
        </w:rPr>
        <w:t>پیکرم وقف سنگ طفلان باد تا شکستن در استخوان دارم</w:t>
      </w:r>
    </w:p>
    <w:p>
      <w:pPr>
        <w:pStyle w:val="Heading3"/>
        <w:numPr>
          <w:ilvl w:val="2"/>
          <w:numId w:val="1"/>
        </w:numPr>
        <w:rPr/>
      </w:pPr>
      <w:bookmarkStart w:id="709" w:name="__RefHeading___Toc2475796_3224264995"/>
      <w:bookmarkStart w:id="710" w:name="_Toc281"/>
      <w:bookmarkEnd w:id="709"/>
      <w:r>
        <w:rPr>
          <w:rtl w:val="true"/>
        </w:rPr>
        <w:t>رضا علی هزارجریبی</w:t>
      </w:r>
      <w:bookmarkEnd w:id="710"/>
    </w:p>
    <w:p>
      <w:pPr>
        <w:pStyle w:val="BookText"/>
        <w:rPr/>
      </w:pPr>
      <w:r>
        <w:rPr>
          <w:rFonts w:ascii="IRNazanin" w:hAnsi="IRNazanin" w:eastAsia="IRNazanin"/>
          <w:color w:val="111111"/>
          <w:sz w:val="28"/>
          <w:sz w:val="28"/>
          <w:szCs w:val="28"/>
          <w:rtl w:val="true"/>
          <w:lang w:bidi="fa-IR"/>
        </w:rPr>
        <w:t xml:space="preserve">رضا علی بن جان بیک هزارجریبی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از کاتبان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از کتابت 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خط نسخ در داراسلطنه اصفهان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مقدس موجود است</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711" w:name="__RefHeading___Toc2475798_3224264995"/>
      <w:bookmarkStart w:id="712" w:name="_Toc282"/>
      <w:bookmarkEnd w:id="711"/>
      <w:r>
        <w:rPr>
          <w:rtl w:val="true"/>
        </w:rPr>
        <w:t>رضا قلی ادیب شیرازی</w:t>
      </w:r>
      <w:r>
        <w:rPr>
          <w:rtl w:val="true"/>
        </w:rPr>
        <w:t>*</w:t>
      </w:r>
      <w:bookmarkEnd w:id="7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قلی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هنرمند و شاعر ماهر اواخر عهد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عمر به اصفهان آمده و در انجمن‌ها و محافل ادبی این شهر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 و علاوه بر قطعه‌نویسی و کتابت، در کتیبه‌نویسی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در شیراز وفات یافته و در تکیه حافظیه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به خط خود کتابت کرده و به شماره </w:t>
      </w:r>
      <w:r>
        <w:rPr>
          <w:rFonts w:eastAsia="IRNazanin" w:cs="IRNazanin"/>
          <w:color w:val="111111"/>
          <w:sz w:val="28"/>
          <w:szCs w:val="28"/>
          <w:lang w:bidi="fa-IR"/>
        </w:rPr>
        <w:t>9506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bookmarkStart w:id="713" w:name="pg12849_110635"/>
    </w:p>
    <w:p>
      <w:pPr>
        <w:pStyle w:val="BookText"/>
        <w:rPr/>
      </w:pPr>
      <w:bookmarkEnd w:id="713"/>
      <w:r>
        <w:rPr>
          <w:rFonts w:ascii="IRNazanin" w:hAnsi="IRNazanin" w:eastAsia="IRNazanin"/>
          <w:color w:val="111111"/>
          <w:sz w:val="28"/>
          <w:sz w:val="28"/>
          <w:szCs w:val="28"/>
          <w:rtl w:val="true"/>
          <w:lang w:bidi="fa-IR"/>
        </w:rPr>
        <w:t xml:space="preserve">از آثار او در اصفهان اشعار کاشیکاری سرای مخلص در بازار بزرگ اصفهان و اشعار کاشیکاری ایوان مسجد رکن‌الملک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علی که منتهایش نبود مدّاح علی به جز خدایش نبود</w:t>
      </w:r>
    </w:p>
    <w:p>
      <w:pPr>
        <w:pStyle w:val="BookText"/>
        <w:rPr/>
      </w:pPr>
      <w:r>
        <w:rPr>
          <w:rFonts w:ascii="IRNazanin" w:hAnsi="IRNazanin" w:eastAsia="IRNazanin"/>
          <w:color w:val="111111"/>
          <w:sz w:val="28"/>
          <w:sz w:val="28"/>
          <w:szCs w:val="28"/>
          <w:rtl w:val="true"/>
          <w:lang w:bidi="fa-IR"/>
        </w:rPr>
        <w:t xml:space="preserve">تا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وصفش خوانی یک حرف ز دفتر ثنایش نبود</w:t>
      </w:r>
      <w:r>
        <w:rPr>
          <w:rStyle w:val="FootnoteAnchor"/>
          <w:rtl w:val="true"/>
        </w:rPr>
        <w:footnoteReference w:id="328"/>
      </w:r>
    </w:p>
    <w:p>
      <w:pPr>
        <w:pStyle w:val="Heading3"/>
        <w:numPr>
          <w:ilvl w:val="2"/>
          <w:numId w:val="1"/>
        </w:numPr>
        <w:rPr/>
      </w:pPr>
      <w:bookmarkStart w:id="714" w:name="__RefHeading___Toc2475800_3224264995"/>
      <w:bookmarkStart w:id="715" w:name="_Toc283"/>
      <w:bookmarkEnd w:id="714"/>
      <w:r>
        <w:rPr>
          <w:rtl w:val="true"/>
        </w:rPr>
        <w:t>رضا قلی همای شیرازی</w:t>
      </w:r>
      <w:bookmarkEnd w:id="715"/>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بدیع بن ملّا شاه جهان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فیلی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و شاعر فرزانه و عارف دانشمند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سخن‌سرایان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در شیراز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شروع به فراگیری علم و ادب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فنون ادبی و قواعد شعر و شاعری را از وصال شیرازی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آغاز جوانی ترک منصب خانی و سرکردگی گفته و وقت خود را صرف تحصیل علوم دینی کرد و از شیراز به عتبات عالیات رفته 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در مجلس درس شیخ محمّد حسن صاحب جواهر حضور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سالها سه بار به حج رفته و در هر سفر در سایر مناطق مانند حجاز، یمن، شام، مصر، بیت‌المقدس، شمال آفریقا نیز سیاحت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تحصیلات به هند سفر کرد و به دیدار علماء و عرفاء و اولیاء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بازگشت به شیراز چندی در آنجا ماند و پس از آن به اصفهان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و عنایت حاج سیّد محمّد باقر حجة‌الاسلام، مجتهد و مفتی بزرگ آنجا و منوچهرخان معتمدالدّوله حاکم اصفهان قرار</w:t>
      </w:r>
    </w:p>
    <w:p>
      <w:pPr>
        <w:pStyle w:val="BookText"/>
        <w:rPr/>
      </w:pPr>
      <w:r>
        <w:rPr>
          <w:rFonts w:ascii="IRNazanin" w:hAnsi="IRNazanin" w:eastAsia="IRNazanin"/>
          <w:color w:val="111111"/>
          <w:sz w:val="28"/>
          <w:sz w:val="28"/>
          <w:szCs w:val="28"/>
          <w:rtl w:val="true"/>
          <w:lang w:bidi="fa-IR"/>
        </w:rPr>
        <w:t>گرفت و اشعاری در مدح آنان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طهران رفته به دربار محمّد شاه قاجار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خراسان و ترکستان سفر کرده و پس از بازگشت از آن سفر راهی کرمان و اصفهان شد و بالاخره اصفهان را جهت اقامتگاه دائمی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سیر و سلوک طریقت از مریدان میرزا ابوالقاسم سکوت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شیرازی عاقبت پیش از ظهر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وفات یافته و در پای ستون جنونی صحن امامزاده احمد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سنگ لوح مزار او از میرزا عبدالحسین قدسی خوشنویس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سیّد محمّد بقاء اصفهانی ضمن مرثیه‌ای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بهر سرای جاودانی هما را زین سرا برچیده شد فرش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برای سال فوتش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شد بال زن در سایه 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عباسعلی خرم اصفهانی هم قطعه‌ای در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که مادّه تاریخش این مصراع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روح هما پرواز کرد از آشیان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هما را محمّد حسین عنقا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کتابت نموده که در کتابخانه عمومی اصفهان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از این دیوان به خط میرزا عبدالغفار پاقلعه‌ای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حسن،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کتابت شده که آن هم در کتابخانه عمومی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دیوان هما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کوشش احمد کرمی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پسرانش، میرزا محمّد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حسین ملک‌الشّعراء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تن از نوادگانش، استاد جلال‌الدّین همایی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همایی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عهد خویش بوده‌اند</w:t>
      </w:r>
      <w:r>
        <w:rPr>
          <w:rFonts w:eastAsia="IRNazanin" w:cs="IRNazanin"/>
          <w:color w:val="111111"/>
          <w:sz w:val="28"/>
          <w:szCs w:val="28"/>
          <w:rtl w:val="true"/>
          <w:lang w:bidi="fa-IR"/>
        </w:rPr>
        <w:t>.</w:t>
      </w:r>
      <w:bookmarkStart w:id="716" w:name="pg12849_110637"/>
    </w:p>
    <w:p>
      <w:pPr>
        <w:pStyle w:val="BookText"/>
        <w:rPr/>
      </w:pPr>
      <w:bookmarkEnd w:id="716"/>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بودی چو تو در شهر دلارای دگر یا مرا بود چو این دل، دل شیدای دگر</w:t>
      </w:r>
    </w:p>
    <w:p>
      <w:pPr>
        <w:pStyle w:val="BookText"/>
        <w:rPr/>
      </w:pPr>
      <w:r>
        <w:rPr>
          <w:rFonts w:ascii="IRNazanin" w:hAnsi="IRNazanin" w:eastAsia="IRNazanin"/>
          <w:color w:val="111111"/>
          <w:sz w:val="28"/>
          <w:sz w:val="28"/>
          <w:szCs w:val="28"/>
          <w:rtl w:val="true"/>
          <w:lang w:bidi="fa-IR"/>
        </w:rPr>
        <w:t>داشتم یک دل و یغمای تو شد اوّل کار کو دلی تا دهمت باز به یغمای دگر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2475802_3224264995"/>
      <w:bookmarkStart w:id="718" w:name="_Toc284"/>
      <w:bookmarkEnd w:id="717"/>
      <w:r>
        <w:rPr>
          <w:rtl w:val="true"/>
        </w:rPr>
        <w:t>رضا قلی‌خان سراج‌الملک</w:t>
      </w:r>
      <w:bookmarkEnd w:id="718"/>
    </w:p>
    <w:p>
      <w:pPr>
        <w:pStyle w:val="BookText"/>
        <w:rPr/>
      </w:pPr>
      <w:r>
        <w:rPr>
          <w:rFonts w:ascii="IRNazanin" w:hAnsi="IRNazanin" w:eastAsia="IRNazanin"/>
          <w:color w:val="111111"/>
          <w:sz w:val="28"/>
          <w:sz w:val="28"/>
          <w:szCs w:val="28"/>
          <w:rtl w:val="true"/>
          <w:lang w:bidi="fa-IR"/>
        </w:rPr>
        <w:t>رضا قلی‌خان سراج‌الملک بن عباس‌خان ایروانی پیشکار مالیه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ظل‌السّلطان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عارف مسلک و درویش نهاد و خدمتگزار عرفاء و دانشمندان بوده و در خدمت حاج محمّد کاظم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سلسله فقر وارد شده و در اصفهان و شیراز و طهران خانه‌اش خانقاه درویشان و حاجتمندان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ظل‌السلطان، سراج‌الملک را به طمع نقدینه‌ای که داشت چای مسموم داد و تمام اموال او را مصادره نمود و فرزندان او را به خاک سیاه نشاند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مرگ او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بوده است و در صحن امامزاده حمزه، جنب مقبره سعادت علی شاه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سراج‌الملک در طهران از اوست</w:t>
      </w:r>
      <w:r>
        <w:rPr>
          <w:rFonts w:eastAsia="IRNazanin" w:cs="IRNazanin"/>
          <w:color w:val="111111"/>
          <w:sz w:val="28"/>
          <w:szCs w:val="28"/>
          <w:rtl w:val="true"/>
          <w:lang w:bidi="fa-IR"/>
        </w:rPr>
        <w:t>.</w:t>
      </w:r>
      <w:r>
        <w:rPr>
          <w:rStyle w:val="FootnoteAnchor"/>
          <w:rtl w:val="true"/>
        </w:rPr>
        <w:footnoteReference w:id="330"/>
      </w:r>
      <w:bookmarkStart w:id="719" w:name="pg12849_110638"/>
    </w:p>
    <w:p>
      <w:pPr>
        <w:pStyle w:val="Heading3"/>
        <w:numPr>
          <w:ilvl w:val="2"/>
          <w:numId w:val="1"/>
        </w:numPr>
        <w:rPr/>
      </w:pPr>
      <w:bookmarkStart w:id="720" w:name="__RefHeading___Toc2475804_3224264995"/>
      <w:bookmarkStart w:id="721" w:name="_Toc285"/>
      <w:bookmarkEnd w:id="719"/>
      <w:bookmarkEnd w:id="720"/>
      <w:r>
        <w:rPr>
          <w:rtl w:val="true"/>
        </w:rPr>
        <w:t>رضا قلی تاراج قمشه‌ای</w:t>
      </w:r>
      <w:bookmarkEnd w:id="721"/>
    </w:p>
    <w:p>
      <w:pPr>
        <w:pStyle w:val="BookText"/>
        <w:rPr/>
      </w:pPr>
      <w:r>
        <w:rPr>
          <w:rFonts w:ascii="IRNazanin" w:hAnsi="IRNazanin" w:eastAsia="IRNazanin"/>
          <w:color w:val="111111"/>
          <w:sz w:val="28"/>
          <w:sz w:val="28"/>
          <w:szCs w:val="28"/>
          <w:rtl w:val="true"/>
          <w:lang w:bidi="fa-IR"/>
        </w:rPr>
        <w:t xml:space="preserve">رضا قلی پژوهنده قمشه‌ای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خود را در شهرضا انجام داده و جهت تکمیل آن به اصفهان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اوان کودکی طبعش به شعر و ادب مایل بوده و بیشتر اوقات در خدمت خالوزاده خود مرحوم آقا شیخ‌اللّه حکیم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و خواندن اشعار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فنون شاعری خصوصا در گفتن مادّه تاریخ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عمر در یکی از ادارات دولتی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عمر از شغل دولتی مستعفی شده و به انزوا و تنهایی عمر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دیوان اشعارش نزد فرزندش حیدر پژوهنده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اشعار او در روزنامه‌ها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شهرضا، بهبود شهرضا، شهرضا، ارمغان و آینده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تاراج قمشه‌ای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شهرضا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عشقم از نگهی فاش شد چه باک هرگز به پنبه شعله آتش نهان نماند</w:t>
      </w:r>
    </w:p>
    <w:p>
      <w:pPr>
        <w:pStyle w:val="BookText"/>
        <w:rPr/>
      </w:pPr>
      <w:r>
        <w:rPr>
          <w:rFonts w:ascii="IRNazanin" w:hAnsi="IRNazanin" w:eastAsia="IRNazanin"/>
          <w:color w:val="111111"/>
          <w:sz w:val="28"/>
          <w:sz w:val="28"/>
          <w:szCs w:val="28"/>
          <w:rtl w:val="true"/>
          <w:lang w:bidi="fa-IR"/>
        </w:rPr>
        <w:t>در جستجوی دل پی دلبر شدم ولی در کوی او نشانی از آن بی‌نشان نماند</w:t>
      </w:r>
      <w:r>
        <w:rPr>
          <w:rStyle w:val="FootnoteAnchor"/>
          <w:rtl w:val="true"/>
        </w:rPr>
        <w:footnoteReference w:id="331"/>
      </w:r>
    </w:p>
    <w:p>
      <w:pPr>
        <w:pStyle w:val="Heading3"/>
        <w:numPr>
          <w:ilvl w:val="2"/>
          <w:numId w:val="1"/>
        </w:numPr>
        <w:rPr/>
      </w:pPr>
      <w:bookmarkStart w:id="722" w:name="__RefHeading___Toc2475806_3224264995"/>
      <w:bookmarkStart w:id="723" w:name="_Toc286"/>
      <w:bookmarkEnd w:id="722"/>
      <w:r>
        <w:rPr>
          <w:rtl w:val="true"/>
        </w:rPr>
        <w:t>رضا قلی‌خان برومند گزی</w:t>
      </w:r>
      <w:bookmarkEnd w:id="7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قلی‌خان برومند بن محمّد کریم‌خان برومند گزی، شاعر و ادیب دانشمند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در اصفهان متولّد شده و پس از طی تحصیلات ابتدایی و متوسطه به تهران رفته و ادامه تحصیل داد و لیسانس حقوق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استخدام دادگستری</w:t>
      </w:r>
      <w:bookmarkStart w:id="724" w:name="pg12849_110639"/>
    </w:p>
    <w:p>
      <w:pPr>
        <w:pStyle w:val="BookText"/>
        <w:rPr/>
      </w:pPr>
      <w:bookmarkEnd w:id="724"/>
      <w:r>
        <w:rPr>
          <w:rFonts w:ascii="IRNazanin" w:hAnsi="IRNazanin" w:eastAsia="IRNazanin"/>
          <w:color w:val="111111"/>
          <w:sz w:val="28"/>
          <w:sz w:val="28"/>
          <w:szCs w:val="28"/>
          <w:rtl w:val="true"/>
          <w:lang w:bidi="fa-IR"/>
        </w:rPr>
        <w:t>درآمده و به قضاوت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قضات پاکدامن و باشهامت بود و سالها در دانشکده ادبیات اصفهان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کلیه فضائل، از حسن معاشرت و نیک‌سیرتی و خوش‌محضر بودن، شعر هم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کمتر بدان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اشعارش در مجله باختر اصفهان قطعه‌ای چاپ شده است و از آنجا آن را در تذکره شعرای معاصر اصفهان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برومند در ربیع‌الثانی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در اصفهان وفات یافت و در قبرستان باغ رضوان مدفون شد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725" w:name="__RefHeading___Toc2475808_3224264995"/>
      <w:bookmarkStart w:id="726" w:name="_Toc287"/>
      <w:bookmarkEnd w:id="725"/>
      <w:r>
        <w:rPr>
          <w:rtl w:val="true"/>
        </w:rPr>
        <w:t>رضا قلی خان اعتمادی</w:t>
      </w:r>
      <w:r>
        <w:rPr>
          <w:rtl w:val="true"/>
        </w:rPr>
        <w:t>*</w:t>
      </w:r>
      <w:bookmarkEnd w:id="726"/>
    </w:p>
    <w:p>
      <w:pPr>
        <w:pStyle w:val="BookText"/>
        <w:rPr/>
      </w:pPr>
      <w:r>
        <w:rPr>
          <w:rFonts w:ascii="IRNazanin" w:hAnsi="IRNazanin" w:eastAsia="IRNazanin"/>
          <w:color w:val="111111"/>
          <w:sz w:val="28"/>
          <w:sz w:val="28"/>
          <w:szCs w:val="28"/>
          <w:rtl w:val="true"/>
          <w:lang w:bidi="fa-IR"/>
        </w:rPr>
        <w:t xml:space="preserve">رضا قلی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فرزند محمّد قلی خان بن رضا قلی بیگ بن محب علی خان بن محمّد قلی خان بن فتحعلی خان اعتماد الدوله داغستانی لکزی، از هنرمندان اصفهان در قرن چهاردهم 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دختر محمّد باقر کیخا بن شاه منصور کیخا بن عبداللّه کیخا بن محمّد نصیر کیخا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ایل کیخا و سالار و کلانتر قشقایی، از جانب دربار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با آقا میرزا محمّد جعفر محلّه‌نوئی باجناق و با جهانگیرخان قشقائی خاله‌زاده می‌شد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شیرخوارگی به جهت حادثه‌ای که برای پدرش اتفاق افتاد و یتیم شد دچار کمی لکنت زبان شد امّا با این حال به تحصیل علم پرداخته و همچنین به فراگیری نقاشی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همه انواع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مینیاتور، آبرنگ، سیاه قلم و تذهیب، روی سوخت معرّق و قلمدان و جعبه و سرلوحه و جلد کتب و غیره استاد گردید و شاگردانی هم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متین، باهوش و محترم نزد مردم عموم</w:t>
      </w:r>
      <w:bookmarkStart w:id="727" w:name="pg12849_110640"/>
    </w:p>
    <w:p>
      <w:pPr>
        <w:pStyle w:val="BookText"/>
        <w:rPr/>
      </w:pPr>
      <w:bookmarkEnd w:id="727"/>
      <w:r>
        <w:rPr>
          <w:rFonts w:ascii="IRNazanin" w:hAnsi="IRNazanin" w:eastAsia="IRNazanin"/>
          <w:color w:val="111111"/>
          <w:sz w:val="28"/>
          <w:sz w:val="28"/>
          <w:szCs w:val="28"/>
          <w:rtl w:val="true"/>
          <w:lang w:bidi="fa-IR"/>
        </w:rPr>
        <w:t xml:space="preserve">بوده و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وفات یافته و در جنوب غربی تکیه حاج آقا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سیّد ابوجعفر خادم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 و عیال و دخترش نیز همانجا مدفون شدند و اطاق و مقبره‌ای آبرومند بر سر مزار آنان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تعریض خیابان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سعادت‌آباد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شدن سردر و مسجد این تکیه و اطاق مزبور، بقایای اجساد آنان با اجازه آیتین ارباب و خراسانی به زیارتگاه زینبیه در شمال اصفهان نقل و در یکی دو اطاق غیروقفی صحن علیای زینبیه مدفون شد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728" w:name="__RefHeading___Toc2475810_3224264995"/>
      <w:bookmarkStart w:id="729" w:name="_Toc288"/>
      <w:bookmarkEnd w:id="728"/>
      <w:r>
        <w:rPr>
          <w:rtl w:val="true"/>
        </w:rPr>
        <w:t>ملّا رضا قلی پیشنماز</w:t>
      </w:r>
      <w:bookmarkEnd w:id="729"/>
    </w:p>
    <w:p>
      <w:pPr>
        <w:pStyle w:val="BookText"/>
        <w:rPr/>
      </w:pPr>
      <w:r>
        <w:rPr>
          <w:rFonts w:ascii="IRNazanin" w:hAnsi="IRNazanin" w:eastAsia="IRNazanin"/>
          <w:color w:val="111111"/>
          <w:sz w:val="28"/>
          <w:sz w:val="28"/>
          <w:szCs w:val="28"/>
          <w:rtl w:val="true"/>
          <w:lang w:bidi="fa-IR"/>
        </w:rPr>
        <w:t xml:space="preserve">آخوند ملّا رضا قلی قاری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فقه و حدیث و قرائت و تجوید استاد بوده و در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تدریس قرائت و تجوید می‌پرداخته و هم در آن مسجد اقامه جماعت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عمری طولانی یافته و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مجموعه شماره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از مولا رضا قلی اصفهانی آمده است</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475812_3224264995"/>
      <w:bookmarkStart w:id="731" w:name="_Toc289"/>
      <w:bookmarkEnd w:id="730"/>
      <w:r>
        <w:rPr>
          <w:rtl w:val="true"/>
        </w:rPr>
        <w:t>رضایی مشهدی</w:t>
      </w:r>
      <w:r>
        <w:rPr>
          <w:rtl w:val="true"/>
        </w:rPr>
        <w:t>*</w:t>
      </w:r>
      <w:bookmarkEnd w:id="7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 مشهدی، شاعر ادیب، در اوایل قرن یازدهم هجری می‌زیسته و در اصفهان ساکن بوده و در زمان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عرفات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w:t>
      </w:r>
      <w:bookmarkStart w:id="732" w:name="pg12849_110641"/>
    </w:p>
    <w:p>
      <w:pPr>
        <w:pStyle w:val="BookText"/>
        <w:rPr/>
      </w:pPr>
      <w:bookmarkEnd w:id="732"/>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733" w:name="__RefHeading___Toc2475814_3224264995"/>
      <w:bookmarkStart w:id="734" w:name="_Toc290"/>
      <w:bookmarkEnd w:id="733"/>
      <w:r>
        <w:rPr>
          <w:rtl w:val="true"/>
        </w:rPr>
        <w:t>آقا رضی اصفهانی</w:t>
      </w:r>
      <w:bookmarkEnd w:id="734"/>
    </w:p>
    <w:p>
      <w:pPr>
        <w:pStyle w:val="BookText"/>
        <w:rPr/>
      </w:pPr>
      <w:r>
        <w:rPr>
          <w:rFonts w:ascii="IRNazanin" w:hAnsi="IRNazanin" w:eastAsia="IRNazanin"/>
          <w:color w:val="111111"/>
          <w:sz w:val="28"/>
          <w:sz w:val="28"/>
          <w:szCs w:val="28"/>
          <w:rtl w:val="true"/>
          <w:lang w:bidi="fa-IR"/>
        </w:rPr>
        <w:t>آقا رضی اصفهانی، شاعر ادیب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فن و نقّاد و سخن بوده، سیر هندوستان نموده و برگشته، در سال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 تو خیالی است تن بی جانم که چو فانوس به تحریک نفس می‌گردد</w:t>
      </w:r>
      <w:r>
        <w:rPr>
          <w:rStyle w:val="FootnoteAnchor"/>
          <w:rtl w:val="true"/>
        </w:rPr>
        <w:footnoteReference w:id="337"/>
      </w:r>
    </w:p>
    <w:p>
      <w:pPr>
        <w:pStyle w:val="Heading3"/>
        <w:numPr>
          <w:ilvl w:val="2"/>
          <w:numId w:val="1"/>
        </w:numPr>
        <w:rPr/>
      </w:pPr>
      <w:bookmarkStart w:id="735" w:name="__RefHeading___Toc2475816_3224264995"/>
      <w:bookmarkStart w:id="736" w:name="_Toc291"/>
      <w:bookmarkEnd w:id="735"/>
      <w:r>
        <w:rPr>
          <w:rtl w:val="true"/>
        </w:rPr>
        <w:t>سیّد رضی اصفهانی</w:t>
      </w:r>
      <w:bookmarkEnd w:id="736"/>
    </w:p>
    <w:p>
      <w:pPr>
        <w:pStyle w:val="BookText"/>
        <w:rPr/>
      </w:pPr>
      <w:r>
        <w:rPr>
          <w:rFonts w:ascii="IRNazanin" w:hAnsi="IRNazanin" w:eastAsia="IRNazanin"/>
          <w:color w:val="111111"/>
          <w:sz w:val="28"/>
          <w:sz w:val="28"/>
          <w:szCs w:val="28"/>
          <w:rtl w:val="true"/>
          <w:lang w:bidi="fa-IR"/>
        </w:rPr>
        <w:t>سیّد رضی اصفهانی، عالم فاضل جلیل، 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خدمت حاج میرزا حسین نوری و آخوند ملّا محمّد کاظم خراسانی به تلمّذ پرداخته و پس از فوت آخوند خراسانی به درس میرزا محمّد تقی شیرازی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جوانی حدود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کربلا وفات یافته و همانجا مدفون گردیده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737" w:name="__RefHeading___Toc2475818_3224264995"/>
      <w:bookmarkStart w:id="738" w:name="_Toc292"/>
      <w:bookmarkEnd w:id="737"/>
      <w:r>
        <w:rPr>
          <w:rtl w:val="true"/>
        </w:rPr>
        <w:t>محمّد رضی اصفهانی</w:t>
      </w:r>
      <w:bookmarkEnd w:id="73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رضی اصفهانی، عالم فقیه، از دانشمندان گمنامی است که در اصفهان در قرن سیزدهم می‌زیسته و مانند هزاران عالم دیگر بدون اسم و رسم زندگی نموده و بدرود حیات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اجازه اجتهادی است که به نام آقا سیّد محمّد حسن مجتهد موسوی بعد از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339"/>
      </w:r>
      <w:bookmarkStart w:id="739" w:name="pg12849_110642"/>
    </w:p>
    <w:p>
      <w:pPr>
        <w:pStyle w:val="Heading3"/>
        <w:numPr>
          <w:ilvl w:val="2"/>
          <w:numId w:val="1"/>
        </w:numPr>
        <w:rPr/>
      </w:pPr>
      <w:bookmarkStart w:id="740" w:name="__RefHeading___Toc2475820_3224264995"/>
      <w:bookmarkStart w:id="741" w:name="_Toc293"/>
      <w:bookmarkEnd w:id="739"/>
      <w:bookmarkEnd w:id="740"/>
      <w:r>
        <w:rPr>
          <w:rtl w:val="true"/>
        </w:rPr>
        <w:t>محمّد رضی اصفهانی</w:t>
      </w:r>
      <w:bookmarkEnd w:id="741"/>
    </w:p>
    <w:p>
      <w:pPr>
        <w:pStyle w:val="BookText"/>
        <w:rPr/>
      </w:pPr>
      <w:r>
        <w:rPr>
          <w:rFonts w:ascii="IRNazanin" w:hAnsi="IRNazanin" w:eastAsia="IRNazanin"/>
          <w:color w:val="111111"/>
          <w:sz w:val="28"/>
          <w:sz w:val="28"/>
          <w:szCs w:val="28"/>
          <w:rtl w:val="true"/>
          <w:lang w:bidi="fa-IR"/>
        </w:rPr>
        <w:t>محمّد رضی بن محمّد شریف اصفهانی، خطاط نسخ‌نویس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بن ابراهیم تبریزی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742" w:name="__RefHeading___Toc2475822_3224264995"/>
      <w:bookmarkStart w:id="743" w:name="_Toc294"/>
      <w:bookmarkEnd w:id="742"/>
      <w:r>
        <w:rPr>
          <w:rtl w:val="true"/>
        </w:rPr>
        <w:t>آقا رضی مجلسی</w:t>
      </w:r>
      <w:bookmarkEnd w:id="743"/>
    </w:p>
    <w:p>
      <w:pPr>
        <w:pStyle w:val="BookText"/>
        <w:rPr/>
      </w:pPr>
      <w:r>
        <w:rPr>
          <w:rFonts w:ascii="IRNazanin" w:hAnsi="IRNazanin" w:eastAsia="IRNazanin"/>
          <w:color w:val="111111"/>
          <w:sz w:val="28"/>
          <w:sz w:val="28"/>
          <w:szCs w:val="28"/>
          <w:rtl w:val="true"/>
          <w:lang w:bidi="fa-IR"/>
        </w:rPr>
        <w:t>آقا رضی بن ملّا محمّد نصیر بن عبداللّه بن ملّا محمّد تقی مجلسی، عالم فاضل، از علمای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صبیه مرحوم میرزا محمّد کاظم جدّحقیر در حباله او می‌بود و میرزا محمّد شفیع و میرزا یحیی و دو همشیره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وفات یافته و میرزا عزیزاللّه الماسی در مرثیه و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خالق و خلق از قضا چون ز فوتش عالمی را ساخت مغموم</w:t>
      </w:r>
    </w:p>
    <w:p>
      <w:pPr>
        <w:pStyle w:val="BookText"/>
        <w:rPr/>
      </w:pPr>
      <w:r>
        <w:rPr>
          <w:rFonts w:ascii="IRNazanin" w:hAnsi="IRNazanin" w:eastAsia="IRNazanin"/>
          <w:color w:val="111111"/>
          <w:sz w:val="28"/>
          <w:sz w:val="28"/>
          <w:szCs w:val="28"/>
          <w:rtl w:val="true"/>
          <w:lang w:bidi="fa-IR"/>
        </w:rPr>
        <w:t xml:space="preserve">بتاریخ وقوع این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سوز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مرقوم</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المتّقین و منهج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تکمیل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یک مقدمه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هفتم و هشتم و نهم، که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تبریز چاپ شده است</w:t>
      </w:r>
      <w:r>
        <w:rPr>
          <w:rFonts w:eastAsia="IRNazanin" w:cs="IRNazanin"/>
          <w:color w:val="111111"/>
          <w:sz w:val="28"/>
          <w:szCs w:val="28"/>
          <w:rtl w:val="true"/>
          <w:lang w:bidi="fa-IR"/>
        </w:rPr>
        <w:t>.</w:t>
      </w:r>
      <w:r>
        <w:rPr>
          <w:rStyle w:val="FootnoteAnchor"/>
          <w:rtl w:val="true"/>
        </w:rPr>
        <w:footnoteReference w:id="343"/>
      </w:r>
      <w:bookmarkStart w:id="744" w:name="pg12849_110643"/>
    </w:p>
    <w:p>
      <w:pPr>
        <w:pStyle w:val="Heading3"/>
        <w:numPr>
          <w:ilvl w:val="2"/>
          <w:numId w:val="1"/>
        </w:numPr>
        <w:rPr/>
      </w:pPr>
      <w:bookmarkStart w:id="745" w:name="__RefHeading___Toc2475824_3224264995"/>
      <w:bookmarkStart w:id="746" w:name="_Toc295"/>
      <w:bookmarkEnd w:id="744"/>
      <w:bookmarkEnd w:id="745"/>
      <w:r>
        <w:rPr>
          <w:rtl w:val="true"/>
        </w:rPr>
        <w:t>سیّد رضی علوی اصفهانی</w:t>
      </w:r>
      <w:r>
        <w:rPr>
          <w:rtl w:val="true"/>
        </w:rPr>
        <w:t>*</w:t>
      </w:r>
      <w:bookmarkEnd w:id="746"/>
    </w:p>
    <w:p>
      <w:pPr>
        <w:pStyle w:val="BookText"/>
        <w:rPr/>
      </w:pPr>
      <w:r>
        <w:rPr>
          <w:rFonts w:ascii="IRNazanin" w:hAnsi="IRNazanin" w:eastAsia="IRNazanin"/>
          <w:color w:val="111111"/>
          <w:sz w:val="28"/>
          <w:sz w:val="28"/>
          <w:szCs w:val="28"/>
          <w:rtl w:val="true"/>
          <w:lang w:bidi="fa-IR"/>
        </w:rPr>
        <w:t>سیّد رضی علوی اصفهانی،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و وفات و اساتید او اطلاعی در دست نیست در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حرّ عاملی، کاتب نسخه محمّد مؤمن بن ملّا محمّد طالقانی از صاحب عنوان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الامر امیرالسّادات العظام و نجباء الکرام حاوی الاصول و الفروع جامع المعقول و المنقول اعنی مجتهد الزّمان سیّد رضی علوی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اواسط جمادی‌الاوّل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کتابت شده و در کتابخانه علّامه محقّق حاج سیّد محمّد علی روضاتی در اصفهان وجود داشته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47" w:name="__RefHeading___Toc2475826_3224264995"/>
      <w:bookmarkStart w:id="748" w:name="_Toc296"/>
      <w:bookmarkEnd w:id="747"/>
      <w:r>
        <w:rPr>
          <w:rtl w:val="true"/>
        </w:rPr>
        <w:t>سیّد رضی لاریجانی</w:t>
      </w:r>
      <w:bookmarkEnd w:id="748"/>
    </w:p>
    <w:p>
      <w:pPr>
        <w:pStyle w:val="BookText"/>
        <w:rPr/>
      </w:pPr>
      <w:r>
        <w:rPr>
          <w:rFonts w:ascii="IRNazanin" w:hAnsi="IRNazanin" w:eastAsia="IRNazanin"/>
          <w:color w:val="111111"/>
          <w:sz w:val="28"/>
          <w:sz w:val="28"/>
          <w:szCs w:val="28"/>
          <w:rtl w:val="true"/>
          <w:lang w:bidi="fa-IR"/>
        </w:rPr>
        <w:t xml:space="preserve">حاج سیّد رضی لاریجانی، عالم حکیم و فیلسوف جلیل، از اجلّه شاگردان آخوند ملّا علی نوری در اصفهان بوده و در این شهر حکمت متعالیه تدریس می‌فرموده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طهران منتقل شده و در آن شهر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وفات یافته و هم در آنجا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الشیعه نام او سیّد رضا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سیّد محمّد شمس الادباء، از دانشمندان و شعرای طهران در آن عصر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اواخر قرن دوازدهم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متولّد شده و بعد از قتل به ناحق پدر، به همراه مادر و برادرش به اصفهان آمده و نزد ملّا علی نوری و ملّا</w:t>
      </w:r>
      <w:bookmarkStart w:id="749" w:name="pg12849_110644"/>
    </w:p>
    <w:p>
      <w:pPr>
        <w:pStyle w:val="BookText"/>
        <w:rPr/>
      </w:pPr>
      <w:bookmarkEnd w:id="749"/>
      <w:r>
        <w:rPr>
          <w:rFonts w:ascii="IRNazanin" w:hAnsi="IRNazanin" w:eastAsia="IRNazanin"/>
          <w:color w:val="111111"/>
          <w:sz w:val="28"/>
          <w:sz w:val="28"/>
          <w:szCs w:val="28"/>
          <w:rtl w:val="true"/>
          <w:lang w:bidi="fa-IR"/>
        </w:rPr>
        <w:t>محمّد اسماعیل واحدالعین حکمت متعالیه را فرا گرفته و حکمت مشاء را از سایر حکماء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میرزا عبدالجواد شیرازی و میرزا رفیع شیرازی به عنوان اساتید او نام برده‌اند که محلّ تردید و تشکیک است و از این دو نفر مجهول الحال در منابع معتبر تاریخ و تراجم ذکری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جامع حکمت و عرفان بوده و بر فلسفه اشراقی و عرفان محی‌الدّین عربی تسلط داشته و کتب مربوط به آنها را تدریس می‌فرموده و در بین اقران در احاطه به مباحث حکمی و عرفانی ممتاز بوده و طلاب و علمای اهل ذوق و حال درس او را بر مدرسین هم‌طبقه او ترجیح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می‌توان به حکیم آقا محمّد 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ملّا هادی سبزواری،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اسماعیل درکوشکی، میرزا محمّد جعفر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لاریجانی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به دعوت میرزا اسماعیل مستوفی گرکانی به تهران رفت و به تدریس ادامه داد تا همانجا مرحوم شد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2475828_3224264995"/>
      <w:bookmarkStart w:id="751" w:name="_Toc297"/>
      <w:bookmarkEnd w:id="750"/>
      <w:r>
        <w:rPr>
          <w:rtl w:val="true"/>
        </w:rPr>
        <w:t>میرزا سیّد رضی اصفهانی</w:t>
      </w:r>
      <w:bookmarkEnd w:id="751"/>
    </w:p>
    <w:p>
      <w:pPr>
        <w:pStyle w:val="BookText"/>
        <w:rPr/>
      </w:pPr>
      <w:r>
        <w:rPr>
          <w:rFonts w:ascii="IRNazanin" w:hAnsi="IRNazanin" w:eastAsia="IRNazanin"/>
          <w:color w:val="111111"/>
          <w:sz w:val="28"/>
          <w:sz w:val="28"/>
          <w:szCs w:val="28"/>
          <w:rtl w:val="true"/>
          <w:lang w:bidi="fa-IR"/>
        </w:rPr>
        <w:t xml:space="preserve">میرزا سیّد رضی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تُجّار معتبر و خوشنام اصفهان بوده ولی در تجارت ورشکسته شده و در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گزیده و تا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752" w:name="pg12849_110645"/>
    </w:p>
    <w:p>
      <w:pPr>
        <w:pStyle w:val="BookText"/>
        <w:rPr/>
      </w:pPr>
      <w:bookmarkEnd w:id="752"/>
      <w:r>
        <w:rPr>
          <w:rFonts w:ascii="IRNazanin" w:hAnsi="IRNazanin" w:eastAsia="IRNazanin"/>
          <w:color w:val="111111"/>
          <w:sz w:val="28"/>
          <w:sz w:val="28"/>
          <w:szCs w:val="28"/>
          <w:rtl w:val="true"/>
          <w:lang w:bidi="fa-IR"/>
        </w:rPr>
        <w:t>به تمنّای توام هوش برون رفته ز سر به تولّای توام عقل شده دیوانه</w:t>
      </w:r>
    </w:p>
    <w:p>
      <w:pPr>
        <w:pStyle w:val="BookText"/>
        <w:rPr/>
      </w:pPr>
      <w:r>
        <w:rPr>
          <w:rFonts w:ascii="IRNazanin" w:hAnsi="IRNazanin" w:eastAsia="IRNazanin"/>
          <w:color w:val="111111"/>
          <w:sz w:val="28"/>
          <w:sz w:val="28"/>
          <w:szCs w:val="28"/>
          <w:rtl w:val="true"/>
          <w:lang w:bidi="fa-IR"/>
        </w:rPr>
        <w:t>هاتفی دوش مرا طرفه سروشی در داد که به جز عشق همه قول و غزل افسانه</w:t>
      </w:r>
      <w:r>
        <w:rPr>
          <w:rStyle w:val="FootnoteAnchor"/>
          <w:rtl w:val="true"/>
        </w:rPr>
        <w:footnoteReference w:id="347"/>
      </w:r>
    </w:p>
    <w:p>
      <w:pPr>
        <w:pStyle w:val="Heading3"/>
        <w:numPr>
          <w:ilvl w:val="2"/>
          <w:numId w:val="1"/>
        </w:numPr>
        <w:rPr/>
      </w:pPr>
      <w:bookmarkStart w:id="753" w:name="__RefHeading___Toc2475830_3224264995"/>
      <w:bookmarkStart w:id="754" w:name="_Toc298"/>
      <w:bookmarkEnd w:id="753"/>
      <w:r>
        <w:rPr>
          <w:rtl w:val="true"/>
        </w:rPr>
        <w:t>سیّد رضی مصلح لنجانی</w:t>
      </w:r>
      <w:bookmarkEnd w:id="754"/>
    </w:p>
    <w:p>
      <w:pPr>
        <w:pStyle w:val="BookText"/>
        <w:rPr/>
      </w:pPr>
      <w:r>
        <w:rPr>
          <w:rFonts w:ascii="IRNazanin" w:hAnsi="IRNazanin" w:eastAsia="IRNazanin"/>
          <w:color w:val="111111"/>
          <w:sz w:val="28"/>
          <w:sz w:val="28"/>
          <w:szCs w:val="28"/>
          <w:rtl w:val="true"/>
          <w:lang w:bidi="fa-IR"/>
        </w:rPr>
        <w:t xml:space="preserve">حاج سیّد رضی لنجانی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فضلاء و ائمه جماعت و شعرای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با مرحوم عباسعلی خرم لنبانی مشاعراتی داشته است</w:t>
      </w:r>
      <w:r>
        <w:rPr>
          <w:rFonts w:eastAsia="IRNazanin" w:cs="IRNazanin"/>
          <w:color w:val="111111"/>
          <w:sz w:val="28"/>
          <w:szCs w:val="28"/>
          <w:rtl w:val="true"/>
          <w:lang w:bidi="fa-IR"/>
        </w:rPr>
        <w:t>.</w:t>
      </w:r>
    </w:p>
    <w:p>
      <w:pPr>
        <w:pStyle w:val="Heading3"/>
        <w:numPr>
          <w:ilvl w:val="2"/>
          <w:numId w:val="1"/>
        </w:numPr>
        <w:rPr/>
      </w:pPr>
      <w:bookmarkStart w:id="755" w:name="__RefHeading___Toc2475832_3224264995"/>
      <w:bookmarkStart w:id="756" w:name="_Toc299"/>
      <w:bookmarkEnd w:id="755"/>
      <w:r>
        <w:rPr>
          <w:rtl w:val="true"/>
        </w:rPr>
        <w:t>رفیعای نقاش اصفهانی</w:t>
      </w:r>
      <w:bookmarkEnd w:id="756"/>
    </w:p>
    <w:p>
      <w:pPr>
        <w:pStyle w:val="BookText"/>
        <w:rPr/>
      </w:pPr>
      <w:r>
        <w:rPr>
          <w:rFonts w:ascii="IRNazanin" w:hAnsi="IRNazanin" w:eastAsia="IRNazanin"/>
          <w:color w:val="111111"/>
          <w:sz w:val="28"/>
          <w:sz w:val="28"/>
          <w:szCs w:val="28"/>
          <w:rtl w:val="true"/>
          <w:lang w:bidi="fa-IR"/>
        </w:rPr>
        <w:t xml:space="preserve">رفیعای نقاش اصفهانی، شاعر و نقاش،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قماش برگ گل و آن عُذار آل یکی‌ست زِ هَرچه جلوه کند حُسن را قال یکی‌ست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2475834_3224264995"/>
      <w:bookmarkStart w:id="758" w:name="_Toc300"/>
      <w:bookmarkEnd w:id="757"/>
      <w:r>
        <w:rPr>
          <w:rtl w:val="true"/>
        </w:rPr>
        <w:t>میرزا محمّد رفیع میردامادی</w:t>
      </w:r>
      <w:bookmarkEnd w:id="7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رفیع میردامادی فرزند میرزا محمّد رحیم کبیر بن سیّد مرتضی بن میر محمّد اشرف بن سیّد عبدالحسیب محمّد بن میر سیّد احمد علوی عاملی،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فقهاء و متکلمین عالیقدر بوده و نزد آقا</w:t>
      </w:r>
      <w:bookmarkStart w:id="759" w:name="pg12849_110646"/>
    </w:p>
    <w:p>
      <w:pPr>
        <w:pStyle w:val="BookText"/>
        <w:rPr/>
      </w:pPr>
      <w:bookmarkEnd w:id="759"/>
      <w:r>
        <w:rPr>
          <w:rFonts w:ascii="IRNazanin" w:hAnsi="IRNazanin" w:eastAsia="IRNazanin"/>
          <w:color w:val="111111"/>
          <w:sz w:val="28"/>
          <w:sz w:val="28"/>
          <w:szCs w:val="28"/>
          <w:rtl w:val="true"/>
          <w:lang w:bidi="fa-IR"/>
        </w:rPr>
        <w:t>محمّد باقر وحید بهبهانی و میرزا ابوالقاسم قمی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اصدقاء و معاشرین حاج محمّد ابراهیم کلباسی و حاج سیّد محمّد باقر حجت‌الاسلام و مورد وثوق و احترام عموم مردم بوده و پس از وفات در نجف اشرف مدفون شده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60" w:name="__RefHeading___Toc2475836_3224264995"/>
      <w:bookmarkStart w:id="761" w:name="_Toc301"/>
      <w:bookmarkEnd w:id="760"/>
      <w:r>
        <w:rPr>
          <w:rtl w:val="true"/>
        </w:rPr>
        <w:t>محمّد رفیع رشتی گیلانی</w:t>
      </w:r>
      <w:bookmarkEnd w:id="761"/>
    </w:p>
    <w:p>
      <w:pPr>
        <w:pStyle w:val="BookText"/>
        <w:rPr/>
      </w:pPr>
      <w:r>
        <w:rPr>
          <w:rFonts w:ascii="IRNazanin" w:hAnsi="IRNazanin" w:eastAsia="IRNazanin"/>
          <w:color w:val="111111"/>
          <w:sz w:val="28"/>
          <w:sz w:val="28"/>
          <w:szCs w:val="28"/>
          <w:rtl w:val="true"/>
          <w:lang w:bidi="fa-IR"/>
        </w:rPr>
        <w:t>ملّا محمّد رفیع بن رفیع گیلانی اصفهانی، عالم فاضل، فقیه محقّق از علمای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گیلان متولّد شده و پس از تحصیل مقدّمات به اصفهان مهاجرت نموده و سالها به تکمیل فضائل و معلومات خود گذرانیده و در نجف به درس سیّد بحرالعلوم و دیگران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معالم،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نسخه‌ای از آن در کتابخانه مدرسه عالی سپهسالار تهران و نسخه‌ای دیگر در نجف اشرف نزد سیّد محمّد صادق بحرالعلوم و همچنین نسخه‌ای در کتابخانه آستان قدس رضوی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است بر معالم تا آخر تعادل و تراجیح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جمعه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2" w:name="__RefHeading___Toc2475838_3224264995"/>
      <w:bookmarkStart w:id="763" w:name="_Toc302"/>
      <w:bookmarkEnd w:id="762"/>
      <w:r>
        <w:rPr>
          <w:rtl w:val="true"/>
        </w:rPr>
        <w:t>سیّد محمّد رفیع خاتون‌آبادی</w:t>
      </w:r>
      <w:bookmarkEnd w:id="76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رفیع بن سیّد محمّد صالح خاتون‌آبادی، عالم جلیل از سلسله</w:t>
      </w:r>
      <w:bookmarkStart w:id="764" w:name="pg12849_110647"/>
    </w:p>
    <w:p>
      <w:pPr>
        <w:pStyle w:val="BookText"/>
        <w:rPr/>
      </w:pPr>
      <w:bookmarkEnd w:id="764"/>
      <w:r>
        <w:rPr>
          <w:rFonts w:ascii="IRNazanin" w:hAnsi="IRNazanin" w:eastAsia="IRNazanin"/>
          <w:color w:val="111111"/>
          <w:sz w:val="28"/>
          <w:sz w:val="28"/>
          <w:szCs w:val="28"/>
          <w:rtl w:val="true"/>
          <w:lang w:bidi="fa-IR"/>
        </w:rPr>
        <w:t>خاتون‌آبادی‌ها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و در تکیه بابا رکن‌الدّین مدفون گردیده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در ذکر میر محمّد صالح فرزند میر اسماعیل بن میر عماد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میر محمّد صالح را از زوجه خود سیّدة النّساء بنّت سیّد حسین حسینی که منتسب به گلستانه است، دو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عبدالواسع و سیّد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رفیع مشغول به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هشت سال عبادت کرد و در اصفهان وفات نمود و در مقبره بابا رکن‌الدّین مدفون گشت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2475840_3224264995"/>
      <w:bookmarkStart w:id="766" w:name="_Toc303"/>
      <w:bookmarkEnd w:id="765"/>
      <w:r>
        <w:rPr>
          <w:rtl w:val="true"/>
        </w:rPr>
        <w:t>آقا رفیع نقاش زرگر</w:t>
      </w:r>
      <w:r>
        <w:rPr>
          <w:rtl w:val="true"/>
        </w:rPr>
        <w:t>*</w:t>
      </w:r>
      <w:bookmarkEnd w:id="766"/>
    </w:p>
    <w:p>
      <w:pPr>
        <w:pStyle w:val="BookText"/>
        <w:rPr/>
      </w:pPr>
      <w:r>
        <w:rPr>
          <w:rFonts w:ascii="IRNazanin" w:hAnsi="IRNazanin" w:eastAsia="IRNazanin"/>
          <w:color w:val="111111"/>
          <w:sz w:val="28"/>
          <w:sz w:val="28"/>
          <w:szCs w:val="28"/>
          <w:rtl w:val="true"/>
          <w:lang w:bidi="fa-IR"/>
        </w:rPr>
        <w:t>آقا رفیع نقاش زرگر فرزند آقا طالب، از هنرمندان و صنعتگران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طلا و نقره استاد بوده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وفات یافته و در قبرستان مصلی در تخت فولاد اصفهان مدفون شد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767" w:name="__RefHeading___Toc2475842_3224264995"/>
      <w:bookmarkStart w:id="768" w:name="_Toc304"/>
      <w:bookmarkEnd w:id="767"/>
      <w:r>
        <w:rPr>
          <w:rtl w:val="true"/>
        </w:rPr>
        <w:t>رفیع اصفهانی</w:t>
      </w:r>
      <w:bookmarkEnd w:id="768"/>
    </w:p>
    <w:p>
      <w:pPr>
        <w:pStyle w:val="BookText"/>
        <w:rPr/>
      </w:pPr>
      <w:r>
        <w:rPr>
          <w:rFonts w:ascii="IRNazanin" w:hAnsi="IRNazanin" w:eastAsia="IRNazanin"/>
          <w:color w:val="111111"/>
          <w:sz w:val="28"/>
          <w:sz w:val="28"/>
          <w:szCs w:val="28"/>
          <w:rtl w:val="true"/>
          <w:lang w:bidi="fa-IR"/>
        </w:rPr>
        <w:t xml:space="preserve">رفیع بن محمّد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غراباغی از کاتبان فاضل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را زیبا می‌نوشته و در اصفهان ساکن بوده است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کتابت مشغول بوده است</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آثاری که به خط او در کتابخانه‌ها موجود است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حسن نجفی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bookmarkStart w:id="769" w:name="pg12849_110648"/>
    </w:p>
    <w:p>
      <w:pPr>
        <w:pStyle w:val="BookText"/>
        <w:rPr/>
      </w:pPr>
      <w:bookmarkEnd w:id="769"/>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موجود به شماره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عبدالعلی بیرجندی،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موجود در کتابخانه مدرسه حجتیّه قم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جزائری،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موجود بر شماره </w:t>
      </w:r>
      <w:r>
        <w:rPr>
          <w:rFonts w:eastAsia="Times New Roman" w:cs="Times New Roman" w:ascii="Times New Roman" w:hAnsi="Times New Roman"/>
          <w:color w:val="111111"/>
          <w:sz w:val="28"/>
          <w:szCs w:val="28"/>
          <w:lang w:val="en-US" w:bidi="en-US"/>
        </w:rPr>
        <w:t>M802</w:t>
      </w:r>
      <w:r>
        <w:rPr>
          <w:rFonts w:ascii="IRNazanin" w:hAnsi="IRNazanin" w:eastAsia="IRNazanin"/>
          <w:color w:val="111111"/>
          <w:sz w:val="28"/>
          <w:sz w:val="28"/>
          <w:szCs w:val="28"/>
          <w:rtl w:val="true"/>
          <w:lang w:bidi="fa-IR"/>
        </w:rPr>
        <w:t>در کتابخانه دانشگاه لس‌آنجلس آمریکا</w:t>
      </w:r>
      <w:r>
        <w:rPr>
          <w:rFonts w:eastAsia="IRNazanin" w:cs="IRNazanin"/>
          <w:color w:val="111111"/>
          <w:sz w:val="28"/>
          <w:szCs w:val="28"/>
          <w:rtl w:val="true"/>
          <w:lang w:bidi="fa-IR"/>
        </w:rPr>
        <w:t>.</w:t>
      </w:r>
      <w:r>
        <w:rPr>
          <w:rStyle w:val="FootnoteAnchor"/>
          <w:rtl w:val="true"/>
        </w:rPr>
        <w:footnoteReference w:id="359"/>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خاتون‌آبادی،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موجود به شماره </w:t>
      </w:r>
      <w:r>
        <w:rPr>
          <w:rFonts w:eastAsia="IRNazanin" w:cs="IRNazanin"/>
          <w:color w:val="111111"/>
          <w:sz w:val="28"/>
          <w:szCs w:val="28"/>
          <w:lang w:bidi="fa-IR"/>
        </w:rPr>
        <w:t>6453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در مشهد مقدس</w:t>
      </w:r>
      <w:r>
        <w:rPr>
          <w:rFonts w:eastAsia="IRNazanin" w:cs="IRNazanin"/>
          <w:color w:val="111111"/>
          <w:sz w:val="28"/>
          <w:szCs w:val="28"/>
          <w:rtl w:val="true"/>
          <w:lang w:bidi="fa-IR"/>
        </w:rPr>
        <w:t>.</w:t>
      </w:r>
      <w:r>
        <w:rPr>
          <w:rStyle w:val="FootnoteAnchor"/>
          <w:rtl w:val="true"/>
        </w:rPr>
        <w:footnoteReference w:id="361"/>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کلباسی،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2475844_3224264995"/>
      <w:bookmarkStart w:id="771" w:name="_Toc305"/>
      <w:bookmarkEnd w:id="770"/>
      <w:r>
        <w:rPr>
          <w:rtl w:val="true"/>
        </w:rPr>
        <w:t>محمّد رفیع اصفهانی</w:t>
      </w:r>
      <w:bookmarkEnd w:id="771"/>
    </w:p>
    <w:p>
      <w:pPr>
        <w:pStyle w:val="BookText"/>
        <w:rPr/>
      </w:pPr>
      <w:r>
        <w:rPr>
          <w:rFonts w:ascii="IRNazanin" w:hAnsi="IRNazanin" w:eastAsia="IRNazanin"/>
          <w:color w:val="111111"/>
          <w:sz w:val="28"/>
          <w:sz w:val="28"/>
          <w:szCs w:val="28"/>
          <w:rtl w:val="true"/>
          <w:lang w:bidi="fa-IR"/>
        </w:rPr>
        <w:t>محمّد رفیع بن فتح‌اللّه اصفهانی، از کاتبان زبردست و خوشنویسان هنرمند قرن یازدهم هجری است خطوط نسخ، ثلث و رقاع را خوش می‌نوشت و به کتابت امرار معاش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زیبا کتابت کرده که به شماره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ایران موجود است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یکشنبه اواخر شوال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نسخه‌ای از قرآن کریم به خط نسخ خوش را کتابت کرده که در کتابخانه مرکز احیاء میراث اسلامی به شماره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2475846_3224264995"/>
      <w:bookmarkStart w:id="773" w:name="_Toc306"/>
      <w:bookmarkEnd w:id="772"/>
      <w:r>
        <w:rPr>
          <w:rtl w:val="true"/>
        </w:rPr>
        <w:t>حاج میرزا رفیع طباطبایی نایینی اردستانی</w:t>
      </w:r>
      <w:bookmarkStart w:id="774" w:name="pg12849_110649"/>
      <w:bookmarkEnd w:id="773"/>
    </w:p>
    <w:p>
      <w:pPr>
        <w:pStyle w:val="BookText"/>
        <w:rPr/>
      </w:pPr>
      <w:bookmarkEnd w:id="774"/>
      <w:r>
        <w:rPr>
          <w:rFonts w:ascii="IRNazanin" w:hAnsi="IRNazanin" w:eastAsia="IRNazanin"/>
          <w:color w:val="111111"/>
          <w:sz w:val="28"/>
          <w:sz w:val="28"/>
          <w:szCs w:val="28"/>
          <w:rtl w:val="true"/>
          <w:lang w:bidi="fa-IR"/>
        </w:rPr>
        <w:t xml:space="preserve">حاج میرزا محمّد رفیع بن میر محمّد طباطبایی اردستانی بن میر محمّد حسین بن رفیع‌الدّین محمّد بن محمّد مهدی بن ابوالحسن محمّد بن رفیع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بزرگان اهل علم تلمّذ نموده، مدّتی به هندوستان مهاجرت نموده، و در آنجا زنی از امرای سِند اختیار نموده، و از آن مخدّره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عیال دیگرش شش فرزند پسر یافته که دو نفر از آنان از اطباء زمان و بدین علم شهرت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مورد توجّه و عنایت سیّد محمّد باقر حجة‌الاسلام بوده و پس از معاودت از سفر هند، از طرف ایشان متصدی موقوفات میر جمله اردستانی گردیده و بدین مناسبت از اصفهان به زواره مهاجرت نموده و آنجا سکونت فرموده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به ظنّ قوی مشارالیه از شاگردان سیّد حجة‌الاسلام بوده است</w:t>
      </w:r>
      <w:r>
        <w:rPr>
          <w:rFonts w:eastAsia="IRNazanin" w:cs="IRNazanin"/>
          <w:color w:val="111111"/>
          <w:sz w:val="28"/>
          <w:szCs w:val="28"/>
          <w:rtl w:val="true"/>
          <w:lang w:bidi="fa-IR"/>
        </w:rPr>
        <w:t>.</w:t>
      </w:r>
    </w:p>
    <w:p>
      <w:pPr>
        <w:pStyle w:val="Heading3"/>
        <w:numPr>
          <w:ilvl w:val="2"/>
          <w:numId w:val="1"/>
        </w:numPr>
        <w:rPr/>
      </w:pPr>
      <w:bookmarkStart w:id="775" w:name="__RefHeading___Toc2475848_3224264995"/>
      <w:bookmarkStart w:id="776" w:name="_Toc307"/>
      <w:bookmarkEnd w:id="775"/>
      <w:r>
        <w:rPr>
          <w:rtl w:val="true"/>
        </w:rPr>
        <w:t>آقا محمّد رفیع خوانساری</w:t>
      </w:r>
      <w:r>
        <w:rPr>
          <w:rtl w:val="true"/>
        </w:rPr>
        <w:t>*</w:t>
      </w:r>
      <w:bookmarkEnd w:id="776"/>
    </w:p>
    <w:p>
      <w:pPr>
        <w:pStyle w:val="BookText"/>
        <w:rPr/>
      </w:pPr>
      <w:r>
        <w:rPr>
          <w:rFonts w:ascii="IRNazanin" w:hAnsi="IRNazanin" w:eastAsia="IRNazanin"/>
          <w:color w:val="111111"/>
          <w:sz w:val="28"/>
          <w:sz w:val="28"/>
          <w:szCs w:val="28"/>
          <w:rtl w:val="true"/>
          <w:lang w:bidi="fa-IR"/>
        </w:rPr>
        <w:t>آقا محمّد رفیع بن آقا جمال الدّین محمّد بن آقا حسین خوانساری،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احکام و ارقام و اقاریر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آقابزرگ طهرانی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سجّلات مبسوط به خط او و پدرش را در بعضی ارقام اوقاف دیده‌ام و امضاء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جمال الدیّین محمّد الخوانساری محمّد رفیع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77" w:name="__RefHeading___Toc2475850_3224264995"/>
      <w:bookmarkStart w:id="778" w:name="_Toc308"/>
      <w:bookmarkEnd w:id="777"/>
      <w:r>
        <w:rPr>
          <w:rtl w:val="true"/>
        </w:rPr>
        <w:t>محمّد رفیع</w:t>
      </w:r>
      <w:r>
        <w:rPr>
          <w:rtl w:val="true"/>
        </w:rPr>
        <w:t>*</w:t>
      </w:r>
      <w:bookmarkEnd w:id="7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رفیع فرزند منشی‌الممالک، شاعر، ادیب خوشنویس و منشی در قرن یازدهم و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خط نستعلیق را خوش می‌نوشته و در انشاء</w:t>
      </w:r>
      <w:bookmarkStart w:id="779" w:name="pg12849_110650"/>
    </w:p>
    <w:p>
      <w:pPr>
        <w:pStyle w:val="BookText"/>
        <w:rPr/>
      </w:pPr>
      <w:bookmarkEnd w:id="779"/>
      <w:r>
        <w:rPr>
          <w:rFonts w:ascii="IRNazanin" w:hAnsi="IRNazanin" w:eastAsia="IRNazanin"/>
          <w:color w:val="111111"/>
          <w:sz w:val="28"/>
          <w:sz w:val="28"/>
          <w:szCs w:val="28"/>
          <w:rtl w:val="true"/>
          <w:lang w:bidi="fa-IR"/>
        </w:rPr>
        <w:t>و گفتن شعر فارسی و ترکی مهارت به‌سزایی داشته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ظاهرا منظور از منشی‌الممالک میرزا عبدالحسین نصیری طوسی اردوبادی است</w:t>
      </w:r>
      <w:r>
        <w:rPr>
          <w:rFonts w:eastAsia="IRNazanin" w:cs="IRNazanin"/>
          <w:color w:val="111111"/>
          <w:sz w:val="28"/>
          <w:szCs w:val="28"/>
          <w:rtl w:val="true"/>
          <w:lang w:bidi="fa-IR"/>
        </w:rPr>
        <w:t>.</w:t>
      </w:r>
    </w:p>
    <w:p>
      <w:pPr>
        <w:pStyle w:val="Heading3"/>
        <w:numPr>
          <w:ilvl w:val="2"/>
          <w:numId w:val="1"/>
        </w:numPr>
        <w:rPr/>
      </w:pPr>
      <w:bookmarkStart w:id="780" w:name="__RefHeading___Toc2475852_3224264995"/>
      <w:bookmarkStart w:id="781" w:name="_Toc309"/>
      <w:bookmarkEnd w:id="780"/>
      <w:r>
        <w:rPr>
          <w:rtl w:val="true"/>
        </w:rPr>
        <w:t>ملّا محمّد رفیع گیلانی</w:t>
      </w:r>
      <w:r>
        <w:rPr>
          <w:rtl w:val="true"/>
        </w:rPr>
        <w:t>*</w:t>
      </w:r>
      <w:bookmarkEnd w:id="781"/>
    </w:p>
    <w:p>
      <w:pPr>
        <w:pStyle w:val="BookText"/>
        <w:rPr/>
      </w:pPr>
      <w:r>
        <w:rPr>
          <w:rFonts w:ascii="IRNazanin" w:hAnsi="IRNazanin" w:eastAsia="IRNazanin"/>
          <w:color w:val="111111"/>
          <w:sz w:val="28"/>
          <w:sz w:val="28"/>
          <w:szCs w:val="28"/>
          <w:rtl w:val="true"/>
          <w:lang w:bidi="fa-IR"/>
        </w:rPr>
        <w:t xml:space="preserve">ملّا محمّد رفیع بن ملّا محمّد مؤمن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محدّث عالیقدر، محقّق مدقّق و ادیب اریب، از دانشمندان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نزد ملّا محمّد تقی مجلسی در اصفهان به تحصیل مشغول بوده و پس از آن نزد علّامه مجلسی به تلمّذ پرداخته و حضرت علّامه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جهت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شیخ محمّد حرّ عاملی در اواخر محرّم الحرام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اجازه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تراجم‌نویسان به اشتباه تألیفات و اجازات او را به یکی از دانشمندان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فرخ گیلانی متوفی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ملّا محمّد رفیع بن محمّد مؤمن گیلانی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اصول کافی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نسخه‌ای از آن در کتابخانه شیخ هادی کاشف الغطاء در نجف موجود است و محمّد علی بن یحیی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در اصفهان آنرا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2" w:name="__RefHeading___Toc2475854_3224264995"/>
      <w:bookmarkStart w:id="783" w:name="_Toc310"/>
      <w:bookmarkEnd w:id="782"/>
      <w:r>
        <w:rPr>
          <w:rtl w:val="true"/>
        </w:rPr>
        <w:t>رفیع‌الدّین جابری</w:t>
      </w:r>
      <w:bookmarkEnd w:id="783"/>
    </w:p>
    <w:p>
      <w:pPr>
        <w:pStyle w:val="BookText"/>
        <w:rPr/>
      </w:pPr>
      <w:r>
        <w:rPr>
          <w:rFonts w:ascii="IRNazanin" w:hAnsi="IRNazanin" w:eastAsia="IRNazanin"/>
          <w:color w:val="111111"/>
          <w:sz w:val="28"/>
          <w:sz w:val="28"/>
          <w:szCs w:val="28"/>
          <w:rtl w:val="true"/>
          <w:lang w:bidi="fa-IR"/>
        </w:rPr>
        <w:t>رفیع‌الدّین بن مهدی جابری، از اعیان و افاضل اصفهان بوده و در عهد صفوی منصب مستوفی الممالک ایران را به عهده داشته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نظام اداری و سیاسی دولت صفویه تألیف کرده که اولین بار مرحوم استاد محمّد تقی دانش‌پژوه در مجله دانشکده ادبیات دانشگاه</w:t>
      </w:r>
      <w:bookmarkStart w:id="784" w:name="pg12849_110651"/>
    </w:p>
    <w:p>
      <w:pPr>
        <w:pStyle w:val="BookText"/>
        <w:rPr/>
      </w:pPr>
      <w:bookmarkEnd w:id="784"/>
      <w:r>
        <w:rPr>
          <w:rFonts w:ascii="IRNazanin" w:hAnsi="IRNazanin" w:eastAsia="IRNazanin"/>
          <w:color w:val="111111"/>
          <w:sz w:val="28"/>
          <w:sz w:val="28"/>
          <w:szCs w:val="28"/>
          <w:rtl w:val="true"/>
          <w:lang w:bidi="fa-IR"/>
        </w:rPr>
        <w:t>تهران به چاپ رسانده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2475856_3224264995"/>
      <w:bookmarkStart w:id="786" w:name="_Toc311"/>
      <w:bookmarkEnd w:id="785"/>
      <w:r>
        <w:rPr>
          <w:rtl w:val="true"/>
        </w:rPr>
        <w:t>ملّا محمّد رفیع گیلانی</w:t>
      </w:r>
      <w:bookmarkEnd w:id="786"/>
    </w:p>
    <w:p>
      <w:pPr>
        <w:pStyle w:val="BookText"/>
        <w:rPr/>
      </w:pPr>
      <w:r>
        <w:rPr>
          <w:rFonts w:ascii="IRNazanin" w:hAnsi="IRNazanin" w:eastAsia="IRNazanin"/>
          <w:color w:val="111111"/>
          <w:sz w:val="28"/>
          <w:sz w:val="28"/>
          <w:szCs w:val="28"/>
          <w:rtl w:val="true"/>
          <w:lang w:bidi="fa-IR"/>
        </w:rPr>
        <w:t xml:space="preserve">مولی محمّد رفیع بیدآبادی،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محقّقا و عالما مدققّا و زاهدا متقّیا و صالحا تقیّا و بالجمله کان من اهل الفوز و الفلاح و العبادة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گوشه شمال شرقی بقعه، سنگ او شکسته و نیمی از آن از بین رفته و تاریخ فوت نیز به همین علّت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حکیم و فیلسوف عالیقدر آقا محمّد بیدآبادی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87" w:name="__RefHeading___Toc2475858_3224264995"/>
      <w:bookmarkStart w:id="788" w:name="_Toc312"/>
      <w:bookmarkEnd w:id="787"/>
      <w:r>
        <w:rPr>
          <w:rtl w:val="true"/>
        </w:rPr>
        <w:t>محمّد رفیع پیرزاده</w:t>
      </w:r>
      <w:bookmarkEnd w:id="788"/>
    </w:p>
    <w:p>
      <w:pPr>
        <w:pStyle w:val="BookText"/>
        <w:rPr/>
      </w:pPr>
      <w:r>
        <w:rPr>
          <w:rFonts w:ascii="IRNazanin" w:hAnsi="IRNazanin" w:eastAsia="IRNazanin"/>
          <w:color w:val="111111"/>
          <w:sz w:val="28"/>
          <w:sz w:val="28"/>
          <w:szCs w:val="28"/>
          <w:rtl w:val="true"/>
          <w:lang w:bidi="fa-IR"/>
        </w:rPr>
        <w:t xml:space="preserve">محمّد رفیع زاهدی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حکماء و دانشمندان نیمه دوم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خواصّ اصحاب و شاگردان حکیم ملّا رجبعلی تبریزی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دستور استادش تقریرات و مطالب درسی او را گردآوری و مدوّن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که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از روی نسخه‌ای قدیمی به خط محمّد خلیل بن محمّد حسین رازی، در غرّه رجب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در دارالسلطنه اصفهان کتابت شده بود در کتابخانه آقای سیّد کاظم مدرسی یزدی در قم موجود است، قسمتی از این کتاب به تصحیح مرحوم استاد سیّد جلال‌الدّین آشتیانی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bookmarkStart w:id="789" w:name="pg12849_110652"/>
    </w:p>
    <w:p>
      <w:pPr>
        <w:pStyle w:val="BookText"/>
        <w:rPr/>
      </w:pPr>
      <w:bookmarkEnd w:id="789"/>
      <w:r>
        <w:rPr>
          <w:rFonts w:ascii="IRNazanin" w:hAnsi="IRNazanin" w:eastAsia="IRNazanin"/>
          <w:color w:val="111111"/>
          <w:sz w:val="28"/>
          <w:sz w:val="28"/>
          <w:szCs w:val="28"/>
          <w:rtl w:val="true"/>
          <w:lang w:bidi="fa-IR"/>
        </w:rPr>
        <w:t xml:space="preserve">ظاهرا پیرزاده تا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ملّا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بعد از آن وفات یافته است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790" w:name="__RefHeading___Toc2475860_3224264995"/>
      <w:bookmarkStart w:id="791" w:name="_Toc313"/>
      <w:bookmarkEnd w:id="790"/>
      <w:r>
        <w:rPr>
          <w:rtl w:val="true"/>
        </w:rPr>
        <w:t>میرزا رفیع قزوینی</w:t>
      </w:r>
      <w:bookmarkEnd w:id="791"/>
    </w:p>
    <w:p>
      <w:pPr>
        <w:pStyle w:val="BookText"/>
        <w:rPr/>
      </w:pPr>
      <w:r>
        <w:rPr>
          <w:rFonts w:ascii="IRNazanin" w:hAnsi="IRNazanin" w:eastAsia="IRNazanin"/>
          <w:color w:val="111111"/>
          <w:sz w:val="28"/>
          <w:sz w:val="28"/>
          <w:szCs w:val="28"/>
          <w:rtl w:val="true"/>
          <w:lang w:bidi="fa-IR"/>
        </w:rPr>
        <w:t xml:space="preserve">میرزا رفیع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نستعلیق‌نویس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دیوان مشتاق علی شاه را به خط نستعلیق در اصفهان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792" w:name="__RefHeading___Toc2475862_3224264995"/>
      <w:bookmarkStart w:id="793" w:name="_Toc314"/>
      <w:bookmarkEnd w:id="792"/>
      <w:r>
        <w:rPr>
          <w:rtl w:val="true"/>
        </w:rPr>
        <w:t>میر رمزی اصفهانی</w:t>
      </w:r>
      <w:r>
        <w:rPr>
          <w:rtl w:val="true"/>
        </w:rPr>
        <w:t>*</w:t>
      </w:r>
      <w:bookmarkEnd w:id="793"/>
    </w:p>
    <w:p>
      <w:pPr>
        <w:pStyle w:val="BookText"/>
        <w:rPr/>
      </w:pPr>
      <w:r>
        <w:rPr>
          <w:rFonts w:ascii="IRNazanin" w:hAnsi="IRNazanin" w:eastAsia="IRNazanin"/>
          <w:color w:val="111111"/>
          <w:sz w:val="28"/>
          <w:sz w:val="28"/>
          <w:szCs w:val="28"/>
          <w:rtl w:val="true"/>
          <w:lang w:bidi="fa-IR"/>
        </w:rPr>
        <w:t>میر رمزی اصفهانی، از شعراء و سخنوران قرن دهم هجری در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عیش و نوش و لَهو و لَعِب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به توبه شده و اوقات خود را صرف عبادت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 مهارت به‌سزایی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عمر به قزوین رفته به مدح شاه طهماسب صفوی پرداخت و صله‌های ارجمند گرفت و در بازگشت به اصفهان در سال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ق در حوالی قم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رُخَش زِ سبزه تَر بر سمن نقاب کشید ز مُشک تَر خط نسخی بر آفتاب کشید</w:t>
      </w:r>
      <w:r>
        <w:rPr>
          <w:rStyle w:val="FootnoteAnchor"/>
          <w:rtl w:val="true"/>
        </w:rPr>
        <w:footnoteReference w:id="374"/>
      </w:r>
    </w:p>
    <w:p>
      <w:pPr>
        <w:pStyle w:val="Heading3"/>
        <w:numPr>
          <w:ilvl w:val="2"/>
          <w:numId w:val="1"/>
        </w:numPr>
        <w:rPr/>
      </w:pPr>
      <w:bookmarkStart w:id="794" w:name="__RefHeading___Toc2475864_3224264995"/>
      <w:bookmarkStart w:id="795" w:name="_Toc315"/>
      <w:bookmarkEnd w:id="794"/>
      <w:r>
        <w:rPr>
          <w:rtl w:val="true"/>
        </w:rPr>
        <w:t>رمضان شیرنشان</w:t>
      </w:r>
      <w:r>
        <w:rPr>
          <w:rtl w:val="true"/>
        </w:rPr>
        <w:t>*</w:t>
      </w:r>
      <w:bookmarkEnd w:id="7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شیرنشان اصفهانی فرزند ابراهیم، از روزنامه‌نگاران معاصر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رویه انتشار هفتگی</w:t>
      </w:r>
      <w:bookmarkStart w:id="796" w:name="pg12849_110653"/>
    </w:p>
    <w:p>
      <w:pPr>
        <w:pStyle w:val="BookText"/>
        <w:rPr/>
      </w:pPr>
      <w:bookmarkEnd w:id="796"/>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نشریه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ایران نگهداری می‌شود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درگذشت و در قطعه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باغ رضوان اصفهان مدفون شد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797" w:name="__RefHeading___Toc2475866_3224264995"/>
      <w:bookmarkStart w:id="798" w:name="_Toc316"/>
      <w:bookmarkEnd w:id="797"/>
      <w:r>
        <w:rPr>
          <w:rtl w:val="true"/>
        </w:rPr>
        <w:t>رمضان صابر اصفهانی</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سیچانی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نوزدهم رمضان المبارک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مدارس قدیم ساکن بوده و به تحصیل علوم اشتغال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بازرگانی پرداخت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طبعی روان داشت و در مادّه تاریخ سرایی صاحب مهارت و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غزل و قصیده و اغلب در مدح و مرثیه حضرات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انجمن‌های ادبی اصفهان از جمله انجمن شیدا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وفات یافته و در قطعه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اصفهان مدفون 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سیّد مرتضی محمّدی‌نژاد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کهتر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را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شمسی گفت سال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به دیدار علی از جان رفت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شعر از صابر اصفهانی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کشیده عشق چو مجنون مرا به دشت جنون جز این نبوده ز سودای عشق حاصل من</w:t>
      </w:r>
      <w:bookmarkStart w:id="799" w:name="pg12849_110654"/>
    </w:p>
    <w:p>
      <w:pPr>
        <w:pStyle w:val="BookText"/>
        <w:rPr/>
      </w:pPr>
      <w:bookmarkEnd w:id="799"/>
      <w:r>
        <w:rPr>
          <w:rFonts w:ascii="IRNazanin" w:hAnsi="IRNazanin" w:eastAsia="IRNazanin"/>
          <w:color w:val="111111"/>
          <w:sz w:val="28"/>
          <w:sz w:val="28"/>
          <w:szCs w:val="28"/>
          <w:rtl w:val="true"/>
          <w:lang w:bidi="fa-IR"/>
        </w:rPr>
        <w:t>ز درس عقل نچیدم گلی ز باغ مراد حدیث عشق تو بنمود حلّ مسائل من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475868_3224264995"/>
      <w:bookmarkStart w:id="801" w:name="_Toc317"/>
      <w:bookmarkEnd w:id="800"/>
      <w:r>
        <w:rPr>
          <w:rtl w:val="true"/>
        </w:rPr>
        <w:t>رمضان نجف‌آبادی</w:t>
      </w:r>
      <w:bookmarkEnd w:id="801"/>
    </w:p>
    <w:p>
      <w:pPr>
        <w:pStyle w:val="BookText"/>
        <w:rPr/>
      </w:pPr>
      <w:r>
        <w:rPr>
          <w:rFonts w:ascii="IRNazanin" w:hAnsi="IRNazanin" w:eastAsia="IRNazanin"/>
          <w:color w:val="111111"/>
          <w:sz w:val="28"/>
          <w:sz w:val="28"/>
          <w:szCs w:val="28"/>
          <w:rtl w:val="true"/>
          <w:lang w:bidi="fa-IR"/>
        </w:rPr>
        <w:t xml:space="preserve">رمضان بن حسن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وصیّت، به خط نسخ نوشته و کتاب به شماره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طهران موجود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802" w:name="__RefHeading___Toc2475870_3224264995"/>
      <w:bookmarkStart w:id="803" w:name="_Toc318"/>
      <w:bookmarkEnd w:id="802"/>
      <w:r>
        <w:rPr>
          <w:rtl w:val="true"/>
        </w:rPr>
        <w:t>رمضان هشیار</w:t>
      </w:r>
      <w:bookmarkEnd w:id="803"/>
    </w:p>
    <w:p>
      <w:pPr>
        <w:pStyle w:val="BookText"/>
        <w:rPr/>
      </w:pPr>
      <w:r>
        <w:rPr>
          <w:rFonts w:ascii="IRNazanin" w:hAnsi="IRNazanin" w:eastAsia="IRNazanin"/>
          <w:color w:val="111111"/>
          <w:sz w:val="28"/>
          <w:sz w:val="28"/>
          <w:szCs w:val="28"/>
          <w:rtl w:val="true"/>
          <w:lang w:bidi="fa-IR"/>
        </w:rPr>
        <w:t xml:space="preserve">رمضان تولیّت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محمود،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در اصفهان متولّد گردیده، اندکی تحصیل کرده و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لب به گفتن اشعار گشوده و در انجمن ادبی پروانه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نقاب از رخ، دلدار باز کرده شرمنده مهر و مه را، آن دلنواز کرده</w:t>
      </w:r>
    </w:p>
    <w:p>
      <w:pPr>
        <w:pStyle w:val="BookText"/>
        <w:rPr/>
      </w:pPr>
      <w:r>
        <w:rPr>
          <w:rFonts w:ascii="IRNazanin" w:hAnsi="IRNazanin" w:eastAsia="IRNazanin"/>
          <w:color w:val="111111"/>
          <w:sz w:val="28"/>
          <w:sz w:val="28"/>
          <w:szCs w:val="28"/>
          <w:rtl w:val="true"/>
          <w:lang w:bidi="fa-IR"/>
        </w:rPr>
        <w:t>تا او گره ز زلف پر پیچ و خم گشوده بر ما شب جدایی، آن مه دراز کرده</w:t>
      </w:r>
      <w:r>
        <w:rPr>
          <w:rStyle w:val="FootnoteAnchor"/>
          <w:rtl w:val="true"/>
        </w:rPr>
        <w:footnoteReference w:id="382"/>
      </w:r>
    </w:p>
    <w:p>
      <w:pPr>
        <w:pStyle w:val="Heading3"/>
        <w:numPr>
          <w:ilvl w:val="2"/>
          <w:numId w:val="1"/>
        </w:numPr>
        <w:rPr/>
      </w:pPr>
      <w:bookmarkStart w:id="804" w:name="__RefHeading___Toc2475872_3224264995"/>
      <w:bookmarkStart w:id="805" w:name="_Toc319"/>
      <w:bookmarkEnd w:id="804"/>
      <w:r>
        <w:rPr>
          <w:rtl w:val="true"/>
        </w:rPr>
        <w:t>رمضان طلاکوب</w:t>
      </w:r>
      <w:bookmarkEnd w:id="8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رمضان طلاکوب، از هنرمندان عصر قاجاریه است در هنر طلاکوبی از اساتید بزرگ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ضریح فولادی نفیس آرامگاه سیّد محمّد باقر حجة‌الاسلام در مسجد سیّد اصفهان است که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به اتمام رسیده و وی</w:t>
      </w:r>
      <w:bookmarkStart w:id="806" w:name="pg12849_110655"/>
    </w:p>
    <w:p>
      <w:pPr>
        <w:pStyle w:val="BookText"/>
        <w:rPr/>
      </w:pPr>
      <w:bookmarkEnd w:id="806"/>
      <w:r>
        <w:rPr>
          <w:rFonts w:ascii="IRNazanin" w:hAnsi="IRNazanin" w:eastAsia="IRNazanin"/>
          <w:color w:val="111111"/>
          <w:sz w:val="28"/>
          <w:sz w:val="28"/>
          <w:szCs w:val="28"/>
          <w:rtl w:val="true"/>
          <w:lang w:bidi="fa-IR"/>
        </w:rPr>
        <w:t>چنین رقم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استاد رمضان طلاکوب اصفهانی</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807" w:name="__RefHeading___Toc2475874_3224264995"/>
      <w:bookmarkStart w:id="808" w:name="_Toc320"/>
      <w:bookmarkEnd w:id="807"/>
      <w:r>
        <w:rPr>
          <w:rtl w:val="true"/>
        </w:rPr>
        <w:t>رمضانعلی سدهی لنجانی</w:t>
      </w:r>
      <w:r>
        <w:rPr>
          <w:rtl w:val="true"/>
        </w:rPr>
        <w:t>*</w:t>
      </w:r>
      <w:bookmarkEnd w:id="808"/>
    </w:p>
    <w:p>
      <w:pPr>
        <w:pStyle w:val="BookText"/>
        <w:rPr/>
      </w:pPr>
      <w:r>
        <w:rPr>
          <w:rFonts w:ascii="IRNazanin" w:hAnsi="IRNazanin" w:eastAsia="IRNazanin"/>
          <w:color w:val="111111"/>
          <w:sz w:val="28"/>
          <w:sz w:val="28"/>
          <w:szCs w:val="28"/>
          <w:rtl w:val="true"/>
          <w:lang w:bidi="fa-IR"/>
        </w:rPr>
        <w:t>رمضانعلی بن مشهدی تقی سدهی لنجانی،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مجموعه‌ای از چند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قمی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جعفر آباده‌ای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کتابت کرده که در کتابخانه مدرسه صدر خواجو در اصفهان نگهداری می‌شود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809" w:name="__RefHeading___Toc2475876_3224264995"/>
      <w:bookmarkStart w:id="810" w:name="_Toc321"/>
      <w:bookmarkEnd w:id="809"/>
      <w:r>
        <w:rPr>
          <w:rtl w:val="true"/>
        </w:rPr>
        <w:t>رمضانعلی اصفهانی</w:t>
      </w:r>
      <w:r>
        <w:rPr>
          <w:rtl w:val="true"/>
        </w:rPr>
        <w:t>*</w:t>
      </w:r>
      <w:bookmarkEnd w:id="810"/>
    </w:p>
    <w:p>
      <w:pPr>
        <w:pStyle w:val="BookText"/>
        <w:rPr/>
      </w:pPr>
      <w:r>
        <w:rPr>
          <w:rFonts w:ascii="IRNazanin" w:hAnsi="IRNazanin" w:eastAsia="IRNazanin"/>
          <w:color w:val="111111"/>
          <w:sz w:val="28"/>
          <w:sz w:val="28"/>
          <w:szCs w:val="28"/>
          <w:rtl w:val="true"/>
          <w:lang w:bidi="fa-IR"/>
        </w:rPr>
        <w:t>رمضانعلی بن حاج علی بن ملّا ابراهیم اصفهانی،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 شعبان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حسنی حسینی لغوی یزدی به خط نسخ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811" w:name="__RefHeading___Toc2475878_3224264995"/>
      <w:bookmarkStart w:id="812" w:name="_Toc322"/>
      <w:bookmarkEnd w:id="811"/>
      <w:r>
        <w:rPr>
          <w:rtl w:val="true"/>
        </w:rPr>
        <w:t>رمضانعلی رارانی اصفهانی</w:t>
      </w:r>
      <w:bookmarkEnd w:id="812"/>
    </w:p>
    <w:p>
      <w:pPr>
        <w:pStyle w:val="BookText"/>
        <w:rPr/>
      </w:pPr>
      <w:r>
        <w:rPr>
          <w:rFonts w:ascii="IRNazanin" w:hAnsi="IRNazanin" w:eastAsia="IRNazanin"/>
          <w:color w:val="111111"/>
          <w:sz w:val="28"/>
          <w:sz w:val="28"/>
          <w:szCs w:val="28"/>
          <w:rtl w:val="true"/>
          <w:lang w:bidi="fa-IR"/>
        </w:rPr>
        <w:t xml:space="preserve">رمضانعلی بن محمّد علی رارانی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اصفهانی، از کاتبان و خوشنویسان قرن یازدهم هجری،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شهر اصفهان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شاگردان ملّا محمّد باقر محقّق سبزواری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کتابها را به دست خود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باقر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زکوة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موجود به شماره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الروضة</w:t>
      </w:r>
      <w:bookmarkStart w:id="813" w:name="pg12849_110656"/>
    </w:p>
    <w:p>
      <w:pPr>
        <w:pStyle w:val="BookText"/>
        <w:rPr/>
      </w:pPr>
      <w:bookmarkEnd w:id="813"/>
      <w:r>
        <w:rPr>
          <w:rFonts w:ascii="IRNazanin" w:hAnsi="IRNazanin" w:eastAsia="IRNazanin"/>
          <w:color w:val="111111"/>
          <w:sz w:val="28"/>
          <w:sz w:val="28"/>
          <w:szCs w:val="28"/>
          <w:rtl w:val="true"/>
          <w:lang w:bidi="fa-IR"/>
        </w:rPr>
        <w:t>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اصفهانی معروف به دیلماج،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موجود به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به شماره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475880_3224264995"/>
      <w:bookmarkStart w:id="815" w:name="_Toc323"/>
      <w:bookmarkEnd w:id="814"/>
      <w:r>
        <w:rPr>
          <w:rtl w:val="true"/>
        </w:rPr>
        <w:t>شیخ رمضانعلی املائی خوزانی</w:t>
      </w:r>
      <w:r>
        <w:rPr>
          <w:rtl w:val="true"/>
        </w:rPr>
        <w:t>*</w:t>
      </w:r>
      <w:bookmarkEnd w:id="815"/>
    </w:p>
    <w:p>
      <w:pPr>
        <w:pStyle w:val="BookText"/>
        <w:rPr/>
      </w:pPr>
      <w:r>
        <w:rPr>
          <w:rFonts w:ascii="IRNazanin" w:hAnsi="IRNazanin" w:eastAsia="IRNazanin"/>
          <w:color w:val="111111"/>
          <w:sz w:val="28"/>
          <w:sz w:val="28"/>
          <w:szCs w:val="28"/>
          <w:rtl w:val="true"/>
          <w:lang w:bidi="fa-IR"/>
        </w:rPr>
        <w:t>حاج شیخ رمضانعلی املائی فرزند ملّا غلامحسین، عالم فاضل و فقیه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زادگاه خود نزد سیّد مصطفی ابطحی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رفته و نزد علمای عالیقدر حوزه علمیه اصفهان شیخ اسماعیل معزی، سیّد محمّد باقر ابطحی، شیخ محمّد باقر قزوینی، سیّد محمّد باقر درچه‌ای، ملّا محمّد جواد فریدنی، حاج آقا رحیم ارباب، سیّد عباس صفی دهکردی، میرزا علی آقا شیرازی، سیّد علی اصغر برزانی، شیخ محمّد علی عالم حبیب‌آبادی، سیّد مهدی حجازی فروشانی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رفته و در درس خارج آیات عظام گلپایگانی، مرعشی نجفی، حاج آقا حسین بروجردی و سیّد محمّد تقی خوانساری حاضر شد و به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مدرسه جده بزرگ اصفهان به تدریس فقه و اصول مشغول بود و در کنار آن به اقامه جماعت در مسجد قائمیه خمینی‌شهر و حلّ مشکلات شرعی مردم و ترویج دین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عالمی متواضع و فقیهی متبحّر بود و عمر خود را با نیکنامی و رعایت تقوا سپری نمود تا اینکه سرانجام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وفات یافت و در امامزاده سیّد محمّد خمینی‌شهر مدفون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برومندش شیخ محمّد حسین املائی، عالمی شایسته و انقلابی و مبارز بود که</w:t>
      </w:r>
      <w:bookmarkStart w:id="816" w:name="pg12849_110657"/>
    </w:p>
    <w:p>
      <w:pPr>
        <w:pStyle w:val="BookText"/>
        <w:rPr/>
      </w:pPr>
      <w:bookmarkEnd w:id="816"/>
      <w:r>
        <w:rPr>
          <w:rFonts w:ascii="IRNazanin" w:hAnsi="IRNazanin" w:eastAsia="IRNazanin"/>
          <w:color w:val="111111"/>
          <w:sz w:val="28"/>
          <w:sz w:val="28"/>
          <w:szCs w:val="28"/>
          <w:rtl w:val="true"/>
          <w:lang w:bidi="fa-IR"/>
        </w:rPr>
        <w:t>بر اثر سانحه رانندگی وفات یافت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817" w:name="__RefHeading___Toc2475882_3224264995"/>
      <w:bookmarkStart w:id="818" w:name="_Toc324"/>
      <w:bookmarkEnd w:id="817"/>
      <w:r>
        <w:rPr>
          <w:rtl w:val="true"/>
        </w:rPr>
        <w:t>روح تمیمی اصفهانی</w:t>
      </w:r>
      <w:r>
        <w:rPr>
          <w:rtl w:val="true"/>
        </w:rPr>
        <w:t>*</w:t>
      </w:r>
      <w:bookmarkEnd w:id="818"/>
    </w:p>
    <w:p>
      <w:pPr>
        <w:pStyle w:val="BookText"/>
        <w:rPr/>
      </w:pPr>
      <w:r>
        <w:rPr>
          <w:rFonts w:ascii="IRNazanin" w:hAnsi="IRNazanin" w:eastAsia="IRNazanin"/>
          <w:color w:val="111111"/>
          <w:sz w:val="28"/>
          <w:sz w:val="28"/>
          <w:szCs w:val="28"/>
          <w:rtl w:val="true"/>
          <w:lang w:bidi="fa-IR"/>
        </w:rPr>
        <w:t>ابوعلی روح بن احمد بن عبدالرّحمان بن روح بن حکم تمیمی اصفهانی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ادیب و موثق عامّه در قرن چهارم و اوایل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سکونت داشته و از اَبی عمرو بن حمدان و دیگران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جمادی‌الاولی سال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ق فوت نموده است</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819" w:name="__RefHeading___Toc2475884_3224264995"/>
      <w:bookmarkStart w:id="820" w:name="_Toc325"/>
      <w:bookmarkEnd w:id="819"/>
      <w:r>
        <w:rPr>
          <w:rtl w:val="true"/>
        </w:rPr>
        <w:t>روح رارانی اصفهانی</w:t>
      </w:r>
      <w:bookmarkEnd w:id="820"/>
    </w:p>
    <w:p>
      <w:pPr>
        <w:pStyle w:val="BookText"/>
        <w:rPr/>
      </w:pPr>
      <w:r>
        <w:rPr>
          <w:rFonts w:ascii="IRNazanin" w:hAnsi="IRNazanin" w:eastAsia="IRNazanin"/>
          <w:color w:val="111111"/>
          <w:sz w:val="28"/>
          <w:sz w:val="28"/>
          <w:szCs w:val="28"/>
          <w:rtl w:val="true"/>
          <w:lang w:bidi="fa-IR"/>
        </w:rPr>
        <w:t>ابوطاهر روح بن بدر بن ثابت بن روح بن محمّد بن ابوالقاسم بن عبّاس بن جعفر صوفی رارانی اصفهانی، از محدّثین عامّه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بغداد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حدّاد استماع حدیث نموده و جهت ابوسعد سمعانی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کنیه‌اش در اغلب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محدّث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بن محمّد رارانی متوفی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ق است، صاحب عنوان از بیت علم و حدیث بوده و اجداد و اعقابش از محدّثین معروف و از فقهاء صاحب نفوذ در اصفهان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قریه‌های بلوک جی اصفهان بوده و اکنون از محلّه‌های شرق اصفهان 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821" w:name="pg12849_110658"/>
    </w:p>
    <w:p>
      <w:pPr>
        <w:pStyle w:val="Heading3"/>
        <w:numPr>
          <w:ilvl w:val="2"/>
          <w:numId w:val="1"/>
        </w:numPr>
        <w:rPr/>
      </w:pPr>
      <w:bookmarkStart w:id="822" w:name="__RefHeading___Toc2475886_3224264995"/>
      <w:bookmarkStart w:id="823" w:name="_Toc326"/>
      <w:bookmarkEnd w:id="821"/>
      <w:bookmarkEnd w:id="822"/>
      <w:r>
        <w:rPr>
          <w:rtl w:val="true"/>
        </w:rPr>
        <w:t>روح اصفهانی</w:t>
      </w:r>
      <w:bookmarkEnd w:id="823"/>
    </w:p>
    <w:p>
      <w:pPr>
        <w:pStyle w:val="BookText"/>
        <w:rPr/>
      </w:pPr>
      <w:r>
        <w:rPr>
          <w:rFonts w:ascii="IRNazanin" w:hAnsi="IRNazanin" w:eastAsia="IRNazanin"/>
          <w:color w:val="111111"/>
          <w:sz w:val="28"/>
          <w:sz w:val="28"/>
          <w:szCs w:val="28"/>
          <w:rtl w:val="true"/>
          <w:lang w:bidi="fa-IR"/>
        </w:rPr>
        <w:t xml:space="preserve">روح بن حاتم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محدّثین عامّه اصفهان در قرن سوم هجری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فرج بغدادی روایت کرده و ابوحامد اشعری از او حدیث نقل نموده است</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824" w:name="__RefHeading___Toc2475888_3224264995"/>
      <w:bookmarkStart w:id="825" w:name="_Toc327"/>
      <w:bookmarkEnd w:id="824"/>
      <w:r>
        <w:rPr>
          <w:rtl w:val="true"/>
        </w:rPr>
        <w:t>روح جَبَّری اصفهانی</w:t>
      </w:r>
      <w:bookmarkEnd w:id="825"/>
    </w:p>
    <w:p>
      <w:pPr>
        <w:pStyle w:val="BookText"/>
        <w:rPr/>
      </w:pPr>
      <w:r>
        <w:rPr>
          <w:rFonts w:ascii="IRNazanin" w:hAnsi="IRNazanin" w:eastAsia="IRNazanin"/>
          <w:color w:val="111111"/>
          <w:sz w:val="28"/>
          <w:sz w:val="28"/>
          <w:szCs w:val="28"/>
          <w:rtl w:val="true"/>
          <w:lang w:bidi="fa-IR"/>
        </w:rPr>
        <w:t>ابولعلی روح بن عصام بن یزید بن عجلان جَبَّری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هیثم بن بشیر هیثم بن عدی، زافر بن سلیمان، عَبّاد بن عَبّاد، ابی اَحوص، ابن عُلیّه، شریک و پدرش عصام حدیث نقل کرده و محمّد بن اسحاق بن منده، احمد بن حسین انصاری و دیگران از او روایت می‌نمایند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826" w:name="__RefHeading___Toc2475890_3224264995"/>
      <w:bookmarkStart w:id="827" w:name="_Toc328"/>
      <w:bookmarkEnd w:id="826"/>
      <w:r>
        <w:rPr>
          <w:rtl w:val="true"/>
        </w:rPr>
        <w:t>روح رارانی اصفهانی</w:t>
      </w:r>
      <w:r>
        <w:rPr>
          <w:rtl w:val="true"/>
        </w:rPr>
        <w:t>*</w:t>
      </w:r>
      <w:bookmarkEnd w:id="827"/>
    </w:p>
    <w:p>
      <w:pPr>
        <w:pStyle w:val="BookText"/>
        <w:rPr/>
      </w:pPr>
      <w:r>
        <w:rPr>
          <w:rFonts w:ascii="IRNazanin" w:hAnsi="IRNazanin" w:eastAsia="IRNazanin"/>
          <w:color w:val="111111"/>
          <w:sz w:val="28"/>
          <w:sz w:val="28"/>
          <w:szCs w:val="28"/>
          <w:rtl w:val="true"/>
          <w:lang w:bidi="fa-IR"/>
        </w:rPr>
        <w:t>ابوطاهر روح بن محمّد بن عبدالواحد بن عباس بن حسن بن جعفر صوفی رارانی اصفهانی، از محدّثین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 علی بن احمد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محمّد بن احمد بن عبدالرّحمان 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در سال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هبة‌اللّه بن عبدالوارث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حدیث شنیده‌اند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828" w:name="__RefHeading___Toc2475892_3224264995"/>
      <w:bookmarkStart w:id="829" w:name="_Toc329"/>
      <w:bookmarkEnd w:id="828"/>
      <w:r>
        <w:rPr>
          <w:rtl w:val="true"/>
        </w:rPr>
        <w:t>روح رازی</w:t>
      </w:r>
      <w:r>
        <w:rPr>
          <w:rtl w:val="true"/>
        </w:rPr>
        <w:t>*</w:t>
      </w:r>
      <w:bookmarkEnd w:id="8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روح بن محمّد رازی، از محدّثین شافعی در اوایل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امر قضاوت در اصفهان بوده</w:t>
      </w:r>
      <w:r>
        <w:rPr>
          <w:rStyle w:val="FootnoteAnchor"/>
          <w:rtl w:val="true"/>
        </w:rPr>
        <w:footnoteReference w:id="39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کَرَج ابودلف در استان مرکزی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دیندار بوده و از احمد بن حسن رازی، حفص،</w:t>
      </w:r>
      <w:bookmarkStart w:id="830" w:name="pg12849_110659"/>
    </w:p>
    <w:p>
      <w:pPr>
        <w:pStyle w:val="BookText"/>
        <w:rPr/>
      </w:pPr>
      <w:bookmarkEnd w:id="830"/>
      <w:r>
        <w:rPr>
          <w:rFonts w:ascii="IRNazanin" w:hAnsi="IRNazanin" w:eastAsia="IRNazanin"/>
          <w:color w:val="111111"/>
          <w:sz w:val="28"/>
          <w:sz w:val="28"/>
          <w:szCs w:val="28"/>
          <w:rtl w:val="true"/>
          <w:lang w:bidi="fa-IR"/>
        </w:rPr>
        <w:t>و ابن فارسی لغوی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الفواعد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831" w:name="__RefHeading___Toc2475894_3224264995"/>
      <w:bookmarkStart w:id="832" w:name="_Toc330"/>
      <w:bookmarkEnd w:id="831"/>
      <w:r>
        <w:rPr>
          <w:rtl w:val="true"/>
        </w:rPr>
        <w:t>روح الامین قمشه‌ای</w:t>
      </w:r>
      <w:bookmarkEnd w:id="832"/>
    </w:p>
    <w:p>
      <w:pPr>
        <w:pStyle w:val="BookText"/>
        <w:rPr/>
      </w:pPr>
      <w:r>
        <w:rPr>
          <w:rFonts w:ascii="IRNazanin" w:hAnsi="IRNazanin" w:eastAsia="IRNazanin"/>
          <w:color w:val="111111"/>
          <w:sz w:val="28"/>
          <w:sz w:val="28"/>
          <w:szCs w:val="28"/>
          <w:rtl w:val="true"/>
          <w:lang w:bidi="fa-IR"/>
        </w:rPr>
        <w:t>روح الامین قمشه‌ای فرزند محمّد حسین بن محمّد علی،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مالک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شیخ راشد بن علی بن راشد بحرانی، بر روی برگی از این کتاب در یادداشتی از او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العزیز الرّکن القوی الحزیز الاسعد الامجد و الاکرم الافهم صاحب الافعال المجیده و الخصال الحمیده مولانا و مقتدانا حاوی محاسن الجود و الکرم الموصوف با حسن الشّیم</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833" w:name="__RefHeading___Toc2475896_3224264995"/>
      <w:bookmarkStart w:id="834" w:name="_Toc331"/>
      <w:bookmarkEnd w:id="833"/>
      <w:r>
        <w:rPr>
          <w:rtl w:val="true"/>
        </w:rPr>
        <w:t>سیّد روح‌الامین مختاری نایینی</w:t>
      </w:r>
      <w:bookmarkEnd w:id="834"/>
    </w:p>
    <w:p>
      <w:pPr>
        <w:pStyle w:val="BookText"/>
        <w:rPr/>
      </w:pPr>
      <w:r>
        <w:rPr>
          <w:rFonts w:ascii="IRNazanin" w:hAnsi="IRNazanin" w:eastAsia="IRNazanin"/>
          <w:color w:val="111111"/>
          <w:sz w:val="28"/>
          <w:sz w:val="28"/>
          <w:szCs w:val="28"/>
          <w:rtl w:val="true"/>
          <w:lang w:bidi="fa-IR"/>
        </w:rPr>
        <w:t xml:space="preserve">سیّد روح الامین بن شمس‌الدّین محمّد بن سیّد محمّد رضا مختاری نایینی اصفهانی، عالم فاضل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ائمه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معاصر میرزا عبداللّه افندی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تألیفات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نسخه‌ای از آن به خط شاگردش نجفقلی بن عبداللّطیف و مورّخ به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در کتابخانه آیت‌اللّه مرعشی نجفی در قم موجود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35" w:name="pg12849_110660"/>
    </w:p>
    <w:p>
      <w:pPr>
        <w:pStyle w:val="BookText"/>
        <w:rPr/>
      </w:pPr>
      <w:bookmarkEnd w:id="835"/>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به فارسی که در یک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یک خاتمه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تألیف کرده و نسخه‌ای از آن به خط قاسم بن فتاح خراسانی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همدان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9198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سادات حسینی مختاری سبزواری عبیدلی از خاندان‌های علمی شیعه هستند که در قرن یازدهم و دوازدهم هجری در اصفهان و نایین ساکن بوده‌اند و دانشمندان بسیاری از جمله سیّد مرتضی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بهاءالدّین محمّد مختار نایینی از این خاندان برخاسته‌اند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2475898_3224264995"/>
      <w:bookmarkStart w:id="837" w:name="_Toc332"/>
      <w:bookmarkEnd w:id="836"/>
      <w:r>
        <w:rPr>
          <w:rtl w:val="true"/>
        </w:rPr>
        <w:t>استاد روح‌اللّه میناییان</w:t>
      </w:r>
      <w:r>
        <w:rPr>
          <w:rtl w:val="true"/>
        </w:rPr>
        <w:t>*</w:t>
      </w:r>
      <w:bookmarkEnd w:id="837"/>
    </w:p>
    <w:p>
      <w:pPr>
        <w:pStyle w:val="BookText"/>
        <w:rPr/>
      </w:pPr>
      <w:r>
        <w:rPr>
          <w:rFonts w:ascii="IRNazanin" w:hAnsi="IRNazanin" w:eastAsia="IRNazanin"/>
          <w:color w:val="111111"/>
          <w:sz w:val="28"/>
          <w:sz w:val="28"/>
          <w:szCs w:val="28"/>
          <w:rtl w:val="true"/>
          <w:lang w:bidi="fa-IR"/>
        </w:rPr>
        <w:t>استاد روح‌اللّه میناییان فرزند استاد اکبر، از هنرمندان طراح نقشه فرش و کاشی اصفهان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محلّه پاقلعه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زمینه نقاشی شاگرد استاد صانعی کاشانی و در زمینه طراحی نقشه فرش شاگرد استاد ارچنگ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نزد پدر به طراحی پرداخت و سپس نزد استاد ارچنگ حاضر شد و به فراگیری این هنر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نزد استاد شاکرین به کار ادامه داد تا اینکه استادی ماهر شد و مستقلاً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طراحی نقوش زیبای هنری برای فرش، کاشی و گچبری مهارت به‌سزایی دارد و شاگردانی نیز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حسین و قدرت نیز در این هنر به فعالیّت مشغول بوده‌اند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2475900_3224264995"/>
      <w:bookmarkStart w:id="839" w:name="_Toc333"/>
      <w:bookmarkEnd w:id="838"/>
      <w:r>
        <w:rPr>
          <w:rtl w:val="true"/>
        </w:rPr>
        <w:t>سیّد روح‌اللّه کشفی</w:t>
      </w:r>
      <w:r>
        <w:rPr>
          <w:rtl w:val="true"/>
        </w:rPr>
        <w:t>*</w:t>
      </w:r>
      <w:bookmarkEnd w:id="839"/>
    </w:p>
    <w:p>
      <w:pPr>
        <w:pStyle w:val="BookText"/>
        <w:rPr/>
      </w:pPr>
      <w:r>
        <w:rPr>
          <w:rFonts w:ascii="IRNazanin" w:hAnsi="IRNazanin" w:eastAsia="IRNazanin"/>
          <w:color w:val="111111"/>
          <w:sz w:val="28"/>
          <w:sz w:val="28"/>
          <w:szCs w:val="28"/>
          <w:rtl w:val="true"/>
          <w:lang w:bidi="fa-IR"/>
        </w:rPr>
        <w:t>سیّد روح‌اللّه بن سیّد محمود بن سیّد مصفی بن سیّد جعفر کشفی دارابی،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موسی کاظم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صبیّه عالم ربّانی سیّد سینا کشفی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ابتدایی را در مدرسه دیانت طی نموده و سپس در حوزه علمیه اصفهان نزد شیخ علی مدرس یزدی، میرزا احمد اصفهانی، ملّا عبدالجواد آدینه‌ای تحصیل کرد و آنگاه قسمتی از دروس خارج را نزد آخوند ملّا عبدالکریم گزی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به استخدام وزارت معارف و اوقاف و امور مستظرفه درآمده و در اصطهبان فارس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لار و اصطهبان به مشاغل اداری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خدمت اداره اوقاف اصفهان در آمده و به ریاست اداره اوقاف نجف‌آباد منصوب شد و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بر اثر ابتلاء به بیماری سرطان وفات یافته و نزدیک قبر میر فندرسکی در تکیه میر واقع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شاعری توانا و خوش قریحه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و آثار از او به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الاغانی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مطالب نغز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اشعار فارسی و عربی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کشفی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همت فرزندش دکتر سیّد محمود کشفی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گر بنهی پای به ویرانه من کنی از نور رُخَت جلوه به کاشانه 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سنبل آشفته به نسرین که نمودی برگو بازخواهی چه کنی با دل دیوانه من</w:t>
      </w:r>
      <w:bookmarkStart w:id="840" w:name="pg12849_110662"/>
    </w:p>
    <w:p>
      <w:pPr>
        <w:pStyle w:val="Heading3"/>
        <w:numPr>
          <w:ilvl w:val="2"/>
          <w:numId w:val="1"/>
        </w:numPr>
        <w:rPr/>
      </w:pPr>
      <w:bookmarkStart w:id="841" w:name="__RefHeading___Toc2475902_3224264995"/>
      <w:bookmarkStart w:id="842" w:name="_Toc334"/>
      <w:bookmarkEnd w:id="840"/>
      <w:bookmarkEnd w:id="841"/>
      <w:r>
        <w:rPr>
          <w:rtl w:val="true"/>
        </w:rPr>
        <w:t>روح‌اللّه فراهانی</w:t>
      </w:r>
      <w:r>
        <w:rPr>
          <w:rtl w:val="true"/>
        </w:rPr>
        <w:t>*</w:t>
      </w:r>
      <w:bookmarkEnd w:id="842"/>
    </w:p>
    <w:p>
      <w:pPr>
        <w:pStyle w:val="BookText"/>
        <w:rPr/>
      </w:pPr>
      <w:r>
        <w:rPr>
          <w:rFonts w:ascii="IRNazanin" w:hAnsi="IRNazanin" w:eastAsia="IRNazanin"/>
          <w:color w:val="111111"/>
          <w:sz w:val="28"/>
          <w:sz w:val="28"/>
          <w:szCs w:val="28"/>
          <w:rtl w:val="true"/>
          <w:lang w:bidi="fa-IR"/>
        </w:rPr>
        <w:t>خواجه روح‌اللّه بن نوراللّه فرهانی، از نیکوکاران و خَیّرین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سکونت داشته و در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 به همت او مسجد باغ حاجی در اصفهان بنا شده است</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843" w:name="__RefHeading___Toc2475904_3224264995"/>
      <w:bookmarkStart w:id="844" w:name="_Toc335"/>
      <w:bookmarkEnd w:id="843"/>
      <w:r>
        <w:rPr>
          <w:rtl w:val="true"/>
        </w:rPr>
        <w:t>روح‌اللّه قهپائی</w:t>
      </w:r>
      <w:bookmarkEnd w:id="844"/>
    </w:p>
    <w:p>
      <w:pPr>
        <w:pStyle w:val="BookText"/>
        <w:rPr/>
      </w:pPr>
      <w:r>
        <w:rPr>
          <w:rFonts w:ascii="IRNazanin" w:hAnsi="IRNazanin" w:eastAsia="IRNazanin"/>
          <w:color w:val="111111"/>
          <w:sz w:val="28"/>
          <w:sz w:val="28"/>
          <w:szCs w:val="28"/>
          <w:rtl w:val="true"/>
          <w:lang w:bidi="fa-IR"/>
        </w:rPr>
        <w:t xml:space="preserve">روح‌اللّه بن هدایت‌اللّه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فضلاء قرن یازدهم هجری، از اهالی قهپایه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از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نموده است و نسخه در کتابخانه فاضلیه مشهد بوده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همچنین او در چهارشنبه سوّم ذیحجه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وقف تا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نوشته و به شماره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845" w:name="__RefHeading___Toc2475906_3224264995"/>
      <w:bookmarkStart w:id="846" w:name="_Toc336"/>
      <w:bookmarkEnd w:id="845"/>
      <w:r>
        <w:rPr>
          <w:rtl w:val="true"/>
        </w:rPr>
        <w:t>دکتر روح‌اللّه سازش</w:t>
      </w:r>
      <w:bookmarkEnd w:id="8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روح‌اللّه سازش، رئیس بهداری آموزشگاههای اصفهان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در اردکان یزد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خویش را تا دکترای پزشکی در اردکان و طهران انجام داده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طهران ساکن و به طبابت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منتقل و به ریاست بهداری آموزشگاهها که خود مؤسس و بنیان‌گذار آن بود، منصوب و تا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با کمال سعی و کوشش و صداقت در این مؤسسه انجام وظیفه نموده و در این سال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هفتم دی 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بیماری در اصفهان وفات یافته و در گورستان باغ رضوان مدفون شد</w:t>
      </w:r>
      <w:r>
        <w:rPr>
          <w:rFonts w:eastAsia="IRNazanin" w:cs="IRNazanin"/>
          <w:color w:val="111111"/>
          <w:sz w:val="28"/>
          <w:szCs w:val="28"/>
          <w:rtl w:val="true"/>
          <w:lang w:bidi="fa-IR"/>
        </w:rPr>
        <w:t>.</w:t>
      </w:r>
      <w:r>
        <w:rPr>
          <w:rStyle w:val="FootnoteAnchor"/>
          <w:rtl w:val="true"/>
        </w:rPr>
        <w:footnoteReference w:id="407"/>
      </w:r>
      <w:bookmarkStart w:id="847" w:name="pg12849_110663"/>
    </w:p>
    <w:p>
      <w:pPr>
        <w:pStyle w:val="Heading3"/>
        <w:numPr>
          <w:ilvl w:val="2"/>
          <w:numId w:val="1"/>
        </w:numPr>
        <w:rPr/>
      </w:pPr>
      <w:bookmarkStart w:id="848" w:name="__RefHeading___Toc2475908_3224264995"/>
      <w:bookmarkStart w:id="849" w:name="_Toc337"/>
      <w:bookmarkEnd w:id="847"/>
      <w:bookmarkEnd w:id="848"/>
      <w:r>
        <w:rPr>
          <w:rtl w:val="true"/>
        </w:rPr>
        <w:t>سیّد روح‌اللّه فندرسکی</w:t>
      </w:r>
      <w:bookmarkEnd w:id="849"/>
    </w:p>
    <w:p>
      <w:pPr>
        <w:pStyle w:val="BookText"/>
        <w:rPr/>
      </w:pPr>
      <w:r>
        <w:rPr>
          <w:rFonts w:ascii="IRNazanin" w:hAnsi="IRNazanin" w:eastAsia="IRNazanin"/>
          <w:color w:val="111111"/>
          <w:sz w:val="28"/>
          <w:sz w:val="28"/>
          <w:szCs w:val="28"/>
          <w:rtl w:val="true"/>
          <w:lang w:bidi="fa-IR"/>
        </w:rPr>
        <w:t>سیّد روح‌اللّه فندرسکی، از علماء اصفهان و از اعقاب میر ابوالقاسم فندرسکی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جنب مزار جدّ خویش در تکیه میر واقع در تخت فولاد مدفون شد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850" w:name="__RefHeading___Toc2475910_3224264995"/>
      <w:bookmarkStart w:id="851" w:name="_Toc338"/>
      <w:bookmarkEnd w:id="850"/>
      <w:r>
        <w:rPr>
          <w:rtl w:val="true"/>
        </w:rPr>
        <w:t>روزبهان اصفهانی</w:t>
      </w:r>
      <w:r>
        <w:rPr>
          <w:rtl w:val="true"/>
        </w:rPr>
        <w:t>*</w:t>
      </w:r>
      <w:bookmarkEnd w:id="851"/>
    </w:p>
    <w:p>
      <w:pPr>
        <w:pStyle w:val="BookText"/>
        <w:rPr/>
      </w:pPr>
      <w:r>
        <w:rPr>
          <w:rFonts w:ascii="IRNazanin" w:hAnsi="IRNazanin" w:eastAsia="IRNazanin"/>
          <w:color w:val="111111"/>
          <w:sz w:val="28"/>
          <w:sz w:val="28"/>
          <w:szCs w:val="28"/>
          <w:rtl w:val="true"/>
          <w:lang w:bidi="fa-IR"/>
        </w:rPr>
        <w:t>امیر روزبهان بن عمادالدّین محمود بن امیر روزبهان صبری اصفهانی، شاعر ادیب و فاضل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به هند آمده و 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به اصفهان بازگشت</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852" w:name="__RefHeading___Toc2475912_3224264995"/>
      <w:bookmarkStart w:id="853" w:name="_Toc339"/>
      <w:bookmarkEnd w:id="852"/>
      <w:r>
        <w:rPr>
          <w:rtl w:val="true"/>
        </w:rPr>
        <w:t>میرزا روزبهان اصفهانی</w:t>
      </w:r>
      <w:r>
        <w:rPr>
          <w:rtl w:val="true"/>
        </w:rPr>
        <w:t>*</w:t>
      </w:r>
      <w:bookmarkEnd w:id="853"/>
    </w:p>
    <w:p>
      <w:pPr>
        <w:pStyle w:val="BookText"/>
        <w:rPr/>
      </w:pPr>
      <w:r>
        <w:rPr>
          <w:rFonts w:ascii="IRNazanin" w:hAnsi="IRNazanin" w:eastAsia="IRNazanin"/>
          <w:color w:val="111111"/>
          <w:sz w:val="28"/>
          <w:sz w:val="28"/>
          <w:szCs w:val="28"/>
          <w:rtl w:val="true"/>
          <w:lang w:bidi="fa-IR"/>
        </w:rPr>
        <w:t>میرزا روزبهان اصفهانی، از دانشوران و سیاستمداران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لایق و باکیاست بوده و در دکن هندوستان ساکن بوده و در دربار سلطان عبداللّه قطبشاه اعتبار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پس از عزل میرزا حمزه از منصب سرخیلی، به جای او این منصب را برعهده گرفت</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54" w:name="__RefHeading___Toc2475914_3224264995"/>
      <w:bookmarkStart w:id="855" w:name="_Toc340"/>
      <w:bookmarkEnd w:id="854"/>
      <w:r>
        <w:rPr>
          <w:rtl w:val="true"/>
        </w:rPr>
        <w:t>روزبهان صبری اصفهانی</w:t>
      </w:r>
      <w:bookmarkEnd w:id="8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روزبهان اصفهانی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مشهور قرن دهم هجری</w:t>
      </w:r>
      <w:r>
        <w:rPr>
          <w:rFonts w:eastAsia="IRNazanin" w:cs="IRNazanin"/>
          <w:color w:val="111111"/>
          <w:sz w:val="28"/>
          <w:szCs w:val="28"/>
          <w:rtl w:val="true"/>
          <w:lang w:bidi="fa-IR"/>
        </w:rPr>
        <w:t>.</w:t>
      </w:r>
      <w:bookmarkStart w:id="856" w:name="pg12849_110664"/>
    </w:p>
    <w:p>
      <w:pPr>
        <w:pStyle w:val="BookText"/>
        <w:rPr/>
      </w:pPr>
      <w:bookmarkEnd w:id="856"/>
      <w:r>
        <w:rPr>
          <w:rFonts w:ascii="IRNazanin" w:hAnsi="IRNazanin" w:eastAsia="IRNazanin"/>
          <w:color w:val="111111"/>
          <w:sz w:val="28"/>
          <w:sz w:val="28"/>
          <w:szCs w:val="28"/>
          <w:rtl w:val="true"/>
          <w:lang w:bidi="fa-IR"/>
        </w:rPr>
        <w:t>اصل او از اصفهان است و نسبش به قاضی روزبهان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کمی بعد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و شعر و ادب استاد بود و انواع شعر خصوصا غزل را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دینی نیز تحصیلاتی کرده بود و در علم ادوار و موسیقی و نرد و شطرنج ماهر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اصفهان به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دولت صفویه در زمان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ملاقات و معاشرت و مصاحبت با علماء، شعراء و فضلاء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 به اصفهان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قبل از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بر آن کسی که دلش مایل تو نیست پروانه‌وار سوخته محفل تو نیست</w:t>
      </w:r>
    </w:p>
    <w:p>
      <w:pPr>
        <w:pStyle w:val="BookText"/>
        <w:rPr/>
      </w:pPr>
      <w:r>
        <w:rPr>
          <w:rFonts w:ascii="IRNazanin" w:hAnsi="IRNazanin" w:eastAsia="IRNazanin"/>
          <w:color w:val="111111"/>
          <w:sz w:val="28"/>
          <w:sz w:val="28"/>
          <w:szCs w:val="28"/>
          <w:rtl w:val="true"/>
          <w:lang w:bidi="fa-IR"/>
        </w:rPr>
        <w:t>اظهار دوستیّ زبانی کجا شده است ای سنگدل مترس کسی در دل تو نیست</w:t>
      </w:r>
    </w:p>
    <w:p>
      <w:pPr>
        <w:pStyle w:val="BookText"/>
        <w:rPr/>
      </w:pPr>
      <w:r>
        <w:rPr>
          <w:rFonts w:ascii="IRNazanin" w:hAnsi="IRNazanin" w:eastAsia="IRNazanin"/>
          <w:color w:val="111111"/>
          <w:sz w:val="28"/>
          <w:sz w:val="28"/>
          <w:szCs w:val="28"/>
          <w:rtl w:val="true"/>
          <w:lang w:bidi="fa-IR"/>
        </w:rPr>
        <w:t>یا رب دل شکسته من از کجا شنید بوی محبّتی که در آب و گل تو نیست</w:t>
      </w:r>
    </w:p>
    <w:p>
      <w:pPr>
        <w:pStyle w:val="BookText"/>
        <w:rPr/>
      </w:pPr>
      <w:r>
        <w:rPr>
          <w:rFonts w:ascii="IRNazanin" w:hAnsi="IRNazanin" w:eastAsia="IRNazanin"/>
          <w:color w:val="111111"/>
          <w:sz w:val="28"/>
          <w:sz w:val="28"/>
          <w:szCs w:val="28"/>
          <w:rtl w:val="true"/>
          <w:lang w:bidi="fa-IR"/>
        </w:rPr>
        <w:t xml:space="preserve">این بس جزای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حسرت نمی‌کشد که چو او بسمل تو نیست</w:t>
      </w:r>
      <w:r>
        <w:rPr>
          <w:rStyle w:val="FootnoteAnchor"/>
          <w:rtl w:val="true"/>
        </w:rPr>
        <w:footnoteReference w:id="41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7" w:name="__RefHeading___Toc2475916_3224264995"/>
      <w:bookmarkStart w:id="858" w:name="_Toc341"/>
      <w:bookmarkEnd w:id="857"/>
      <w:r>
        <w:rPr>
          <w:rtl w:val="true"/>
        </w:rPr>
        <w:t>روشن رامی</w:t>
      </w:r>
      <w:r>
        <w:rPr>
          <w:rtl w:val="true"/>
        </w:rPr>
        <w:t>*</w:t>
      </w:r>
      <w:bookmarkStart w:id="859" w:name="pg12849_110665"/>
      <w:bookmarkEnd w:id="858"/>
    </w:p>
    <w:p>
      <w:pPr>
        <w:pStyle w:val="BookText"/>
        <w:rPr/>
      </w:pPr>
      <w:bookmarkEnd w:id="859"/>
      <w:r>
        <w:rPr>
          <w:rFonts w:ascii="IRNazanin" w:hAnsi="IRNazanin" w:eastAsia="IRNazanin"/>
          <w:color w:val="111111"/>
          <w:sz w:val="28"/>
          <w:sz w:val="28"/>
          <w:szCs w:val="28"/>
          <w:rtl w:val="true"/>
          <w:lang w:bidi="fa-IR"/>
        </w:rPr>
        <w:t>روشن رامی فرزند بهرام، از شاعران نوپرداز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اهواز متولّد شد تحصیلات ابتدایی را در اندیمشک و متوسطه را در اهواز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آمد و در تربیت معلم درس خواند و 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به سرودن شعر پرداخت و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اوّلین شعرش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مدّتی در انجمن کمال حاضر می‌شد امّا کمی بعد با دوستان نویسنده و شاعر جوان خود انجمن صائب را تأسیس کردند، در آن انجمن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به شعر نو روی آورد و مجموعه اشعارش را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ایستگاه‌های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سپرد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روشن رامی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درگذشت و در قطعه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اصفهان به خاک سپرده شد</w:t>
      </w:r>
      <w:r>
        <w:rPr>
          <w:rFonts w:eastAsia="IRNazanin" w:cs="IRNazanin"/>
          <w:color w:val="111111"/>
          <w:sz w:val="28"/>
          <w:szCs w:val="28"/>
          <w:rtl w:val="true"/>
          <w:lang w:bidi="fa-IR"/>
        </w:rPr>
        <w:t>.</w:t>
      </w:r>
    </w:p>
    <w:p>
      <w:pPr>
        <w:pStyle w:val="Heading3"/>
        <w:numPr>
          <w:ilvl w:val="2"/>
          <w:numId w:val="1"/>
        </w:numPr>
        <w:rPr/>
      </w:pPr>
      <w:bookmarkStart w:id="860" w:name="__RefHeading___Toc2475918_3224264995"/>
      <w:bookmarkStart w:id="861" w:name="_Toc342"/>
      <w:bookmarkEnd w:id="860"/>
      <w:r>
        <w:rPr>
          <w:rtl w:val="true"/>
        </w:rPr>
        <w:t>سیّد ریحان‌الدّین مهدوی</w:t>
      </w:r>
      <w:bookmarkEnd w:id="8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ریحان‌الدّین محمّد حسن مهدوی فرزند آقا سیّد شهاب‌الدّین نحوی موسوی اصفهانی، عالم فاضل جلیل، در دهه سوم ذی‌القعده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اصفهان، از دختر علّامه فقیه مجتهد آخوند ملّا محمّد حسین کرمانی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ایام صباوت در ظل توجّهات پدر دانشمند خود، شروع به فراگرفتن علوم نموده، مقدّمات علوم را نزد عدّه‌ای از علماء و فضلاء از آن جمله مرحوم آقا شیخ ابوالقاسم زفره‌ای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متوسطه فقه و اصول را نزد حاج میرزا ابوالحسن بروجردی و آقا میرزا احمد مدرس و آخوند ملّا عبدالکریم گزی آموخت بعدا چند سال به درس خارج فقه و اصول آقا شیخ محمّد رضا نجفی حاضر گردید و از ایشان به اخذ دو اجازه روایتی و اجتهاد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 حاج آقا جمال‌الدّین نجفی، آخوند ملّا</w:t>
      </w:r>
    </w:p>
    <w:p>
      <w:pPr>
        <w:pStyle w:val="BookText"/>
        <w:rPr/>
      </w:pPr>
      <w:r>
        <w:rPr>
          <w:rFonts w:ascii="IRNazanin" w:hAnsi="IRNazanin" w:eastAsia="IRNazanin"/>
          <w:color w:val="111111"/>
          <w:sz w:val="28"/>
          <w:sz w:val="28"/>
          <w:szCs w:val="28"/>
          <w:rtl w:val="true"/>
          <w:lang w:bidi="fa-IR"/>
        </w:rPr>
        <w:t>محمّد حسین فشارکی، آقا سیّد مهدی درچه‌ای و سیّد محمّد مدرس درچه‌ای تحصیل کرده و از مرحوم مدرس نجف‌آبادی اجازه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رساله‌ای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جواب نامه همچون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استادش آخوند گزی نوشته و مورد تحسین استاد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ریحان‌الدّین مهدوی در ظهر روز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وفات یافته و در تکیه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برادر بزرگ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حقوق بسیاری بر ذمّه این جانب ثابت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مادّه تاریخ وفات او را شاعر توانا آقای میراز فضل‌اللّه خان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فوت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گل گلزار فردوس جنان ریحان دین</w:t>
      </w:r>
      <w:r>
        <w:rPr>
          <w:rFonts w:eastAsia="IRNazanin" w:cs="IRNazanin"/>
          <w:color w:val="111111"/>
          <w:sz w:val="28"/>
          <w:szCs w:val="28"/>
          <w:rtl w:val="true"/>
          <w:lang w:bidi="fa-IR"/>
        </w:rPr>
        <w:t>»</w:t>
      </w:r>
      <w:bookmarkStart w:id="862" w:name="pg12849_110667"/>
    </w:p>
    <w:p>
      <w:pPr>
        <w:pStyle w:val="BookText"/>
        <w:rPr/>
      </w:pPr>
      <w:bookmarkEnd w:id="862"/>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863" w:name="__RefHeading___Toc2475920_3224264995"/>
      <w:bookmarkStart w:id="864" w:name="_Toc343"/>
      <w:bookmarkEnd w:id="863"/>
      <w:r>
        <w:rPr>
          <w:rtl w:val="true"/>
        </w:rPr>
        <w:t>«</w:t>
      </w:r>
      <w:r>
        <w:rPr>
          <w:rtl w:val="true"/>
        </w:rPr>
        <w:t>ز</w:t>
      </w:r>
      <w:r>
        <w:rPr>
          <w:rtl w:val="true"/>
        </w:rPr>
        <w:t>»</w:t>
      </w:r>
      <w:bookmarkEnd w:id="86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2475922_3224264995"/>
      <w:bookmarkStart w:id="866" w:name="_Toc344"/>
      <w:bookmarkEnd w:id="865"/>
      <w:r>
        <w:rPr>
          <w:rtl w:val="true"/>
        </w:rPr>
        <w:t>اشاره</w:t>
      </w:r>
      <w:bookmarkStart w:id="867" w:name="pg12849_110669"/>
      <w:bookmarkEnd w:id="866"/>
    </w:p>
    <w:p>
      <w:pPr>
        <w:pStyle w:val="Heading3"/>
        <w:numPr>
          <w:ilvl w:val="2"/>
          <w:numId w:val="1"/>
        </w:numPr>
        <w:rPr/>
      </w:pPr>
      <w:bookmarkStart w:id="868" w:name="__RefHeading___Toc2475924_3224264995"/>
      <w:bookmarkStart w:id="869" w:name="_Toc345"/>
      <w:bookmarkEnd w:id="867"/>
      <w:bookmarkEnd w:id="868"/>
      <w:r>
        <w:rPr>
          <w:rtl w:val="true"/>
        </w:rPr>
        <w:t>زادویه اصفهانی</w:t>
      </w:r>
      <w:bookmarkEnd w:id="869"/>
    </w:p>
    <w:p>
      <w:pPr>
        <w:pStyle w:val="BookText"/>
        <w:rPr/>
      </w:pPr>
      <w:r>
        <w:rPr>
          <w:rFonts w:ascii="IRNazanin" w:hAnsi="IRNazanin" w:eastAsia="IRNazanin"/>
          <w:color w:val="111111"/>
          <w:sz w:val="28"/>
          <w:sz w:val="28"/>
          <w:szCs w:val="28"/>
          <w:rtl w:val="true"/>
          <w:lang w:bidi="fa-IR"/>
        </w:rPr>
        <w:t>زادویه بن شاهویه اصفهانی، از ادباء و دانشمندان آشنا به زبان‌های عربی و پهلوی بوده و ظاهرا در قرن دوم یا سوم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پهلوی به زبان عربی برگردانده است</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ملوک الارض و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زادویه اصفهانی بهره گرفته است</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2475926_3224264995"/>
      <w:bookmarkStart w:id="871" w:name="_Toc346"/>
      <w:bookmarkEnd w:id="870"/>
      <w:r>
        <w:rPr>
          <w:rtl w:val="true"/>
        </w:rPr>
        <w:t>زاوِن قوکاسیان</w:t>
      </w:r>
      <w:r>
        <w:rPr>
          <w:rtl w:val="true"/>
        </w:rPr>
        <w:t>*</w:t>
      </w:r>
      <w:bookmarkEnd w:id="871"/>
    </w:p>
    <w:p>
      <w:pPr>
        <w:pStyle w:val="BookText"/>
        <w:rPr/>
      </w:pPr>
      <w:r>
        <w:rPr>
          <w:rFonts w:ascii="IRNazanin" w:hAnsi="IRNazanin" w:eastAsia="IRNazanin"/>
          <w:color w:val="111111"/>
          <w:sz w:val="28"/>
          <w:sz w:val="28"/>
          <w:szCs w:val="28"/>
          <w:rtl w:val="true"/>
          <w:lang w:bidi="fa-IR"/>
        </w:rPr>
        <w:t xml:space="preserve">زاون قوکاسیان، از هنرمندان رشته سینما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فارغ‌التحصیل شیمی از دانشگاه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سینمائی را از زمان دانشجوئی و فیلم‌سازی را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سینمای آزاد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جشنواره سینمای آزاد 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جشنواره هیروشیمای ژاپن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جوایزی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با تلویزیون ایران همکاری داشته و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شبکه اوّل تلویزیون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زمینه نقد و بررسی تئاتر و سینما نیز فعالیّت دارد و تاکنون ده‌ها مقاله 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معرفی آثار مسعو کیمیایی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872" w:name="__RefHeading___Toc2475928_3224264995"/>
      <w:bookmarkStart w:id="873" w:name="_Toc347"/>
      <w:bookmarkEnd w:id="872"/>
      <w:r>
        <w:rPr>
          <w:rtl w:val="true"/>
        </w:rPr>
        <w:t>شیخ زاهد ثانی گیلانی</w:t>
      </w:r>
      <w:bookmarkEnd w:id="87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زاهد ثانی گیلانی اصفهانی، عالم عارف و ادیب شاعر، از اعقاب شیخ زاهد</w:t>
      </w:r>
      <w:bookmarkStart w:id="874" w:name="pg12849_110670"/>
    </w:p>
    <w:p>
      <w:pPr>
        <w:pStyle w:val="BookText"/>
        <w:rPr/>
      </w:pPr>
      <w:bookmarkEnd w:id="874"/>
      <w:r>
        <w:rPr>
          <w:rFonts w:ascii="IRNazanin" w:hAnsi="IRNazanin" w:eastAsia="IRNazanin"/>
          <w:color w:val="111111"/>
          <w:sz w:val="28"/>
          <w:sz w:val="28"/>
          <w:szCs w:val="28"/>
          <w:rtl w:val="true"/>
          <w:lang w:bidi="fa-IR"/>
        </w:rPr>
        <w:t>گیلانی عارف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آخوند ملّا علی نوری بوده، پس از تحصیل علوم ظاهر خدمت حسین علی شاه رسیده و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در سفر حج در کاظمین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به درِ مدرسه‌ها بنشستیم با اهل ریا و کبر و کین پیوستیم</w:t>
      </w:r>
    </w:p>
    <w:p>
      <w:pPr>
        <w:pStyle w:val="BookText"/>
        <w:rPr/>
      </w:pPr>
      <w:r>
        <w:rPr>
          <w:rFonts w:ascii="IRNazanin" w:hAnsi="IRNazanin" w:eastAsia="IRNazanin"/>
          <w:color w:val="111111"/>
          <w:sz w:val="28"/>
          <w:sz w:val="28"/>
          <w:szCs w:val="28"/>
          <w:rtl w:val="true"/>
          <w:lang w:bidi="fa-IR"/>
        </w:rPr>
        <w:t>از یک نظر عاشق رندی آخر هم از خود و هم از غیر خود وارستیم</w:t>
      </w:r>
      <w:r>
        <w:rPr>
          <w:rStyle w:val="FootnoteAnchor"/>
          <w:rtl w:val="true"/>
        </w:rPr>
        <w:footnoteReference w:id="417"/>
      </w:r>
    </w:p>
    <w:p>
      <w:pPr>
        <w:pStyle w:val="Heading3"/>
        <w:numPr>
          <w:ilvl w:val="2"/>
          <w:numId w:val="1"/>
        </w:numPr>
        <w:rPr/>
      </w:pPr>
      <w:bookmarkStart w:id="875" w:name="__RefHeading___Toc2475930_3224264995"/>
      <w:bookmarkStart w:id="876" w:name="_Toc348"/>
      <w:bookmarkEnd w:id="875"/>
      <w:r>
        <w:rPr>
          <w:rtl w:val="true"/>
        </w:rPr>
        <w:t>زاهر ثقفی اصفهانی</w:t>
      </w:r>
      <w:bookmarkEnd w:id="876"/>
    </w:p>
    <w:p>
      <w:pPr>
        <w:pStyle w:val="BookText"/>
        <w:rPr/>
      </w:pPr>
      <w:r>
        <w:rPr>
          <w:rFonts w:ascii="IRNazanin" w:hAnsi="IRNazanin" w:eastAsia="IRNazanin"/>
          <w:color w:val="111111"/>
          <w:sz w:val="28"/>
          <w:sz w:val="28"/>
          <w:szCs w:val="28"/>
          <w:rtl w:val="true"/>
          <w:lang w:bidi="fa-IR"/>
        </w:rPr>
        <w:t>ابوالمجد زاهر بن احمد بن حامد ثقفی اصفهانی، از محدّثین عامّه اصفهان در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متولّد شده و مَقدسی در اصفهان از او اخذ حدیث نموده است</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877" w:name="__RefHeading___Toc2475932_3224264995"/>
      <w:bookmarkStart w:id="878" w:name="_Toc349"/>
      <w:bookmarkEnd w:id="877"/>
      <w:r>
        <w:rPr>
          <w:rtl w:val="true"/>
        </w:rPr>
        <w:t>زاهر مغازلی</w:t>
      </w:r>
      <w:bookmarkEnd w:id="878"/>
    </w:p>
    <w:p>
      <w:pPr>
        <w:pStyle w:val="BookText"/>
        <w:rPr/>
      </w:pPr>
      <w:r>
        <w:rPr>
          <w:rFonts w:ascii="IRNazanin" w:hAnsi="IRNazanin" w:eastAsia="IRNazanin"/>
          <w:color w:val="111111"/>
          <w:sz w:val="28"/>
          <w:sz w:val="28"/>
          <w:szCs w:val="28"/>
          <w:rtl w:val="true"/>
          <w:lang w:bidi="fa-IR"/>
        </w:rPr>
        <w:t>ابونصر زاهر بن محمّد بن ابوالقاسم مغازلی واعظ اصفهانی، از محدّثین و خطبای عامّه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رُستاق‌های آن به وعظ خطابه مشغول بود و چون اشعری مذهب بود، مردم اصفهان به او اعتقاد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ابوعلی حدّاد و ابوالقاسم ثقفی حدیث شنیده و ابوسعد سمعانی از او حدیث استماع کرده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محرّم سال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419"/>
      </w:r>
      <w:bookmarkStart w:id="879" w:name="pg12849_110671"/>
    </w:p>
    <w:p>
      <w:pPr>
        <w:pStyle w:val="Heading3"/>
        <w:numPr>
          <w:ilvl w:val="2"/>
          <w:numId w:val="1"/>
        </w:numPr>
        <w:rPr/>
      </w:pPr>
      <w:bookmarkStart w:id="880" w:name="__RefHeading___Toc2475934_3224264995"/>
      <w:bookmarkStart w:id="881" w:name="_Toc350"/>
      <w:bookmarkEnd w:id="879"/>
      <w:bookmarkEnd w:id="880"/>
      <w:r>
        <w:rPr>
          <w:rtl w:val="true"/>
        </w:rPr>
        <w:t>زبیر جرقوهی</w:t>
      </w:r>
      <w:bookmarkEnd w:id="881"/>
    </w:p>
    <w:p>
      <w:pPr>
        <w:pStyle w:val="BookText"/>
        <w:rPr/>
      </w:pPr>
      <w:r>
        <w:rPr>
          <w:rFonts w:ascii="IRNazanin" w:hAnsi="IRNazanin" w:eastAsia="IRNazanin"/>
          <w:color w:val="111111"/>
          <w:sz w:val="28"/>
          <w:sz w:val="28"/>
          <w:szCs w:val="28"/>
          <w:rtl w:val="true"/>
          <w:lang w:bidi="fa-IR"/>
        </w:rPr>
        <w:t>ابومحمّد زبیر بن محمّد بن احمد جرقوهی، از محدّثین عامّه در اوایل قرن ششم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از اهالی جرقوه بوده که اکنون به جرقویه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بوده و به عمل صالح معروف بوده و عمری طولانی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ابوعلی حدّاد، ابوالمحاسن عبدالواحد بن اسماعیل رویانی، ابوالقاسم غانم بن محمّد برجی و احمد بن فضل خواص حدیث شنیده و ابوسعد سمعانی و ابوالقاسم دمشقی از او روایت می‌کنند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882" w:name="__RefHeading___Toc2475936_3224264995"/>
      <w:bookmarkStart w:id="883" w:name="_Toc351"/>
      <w:bookmarkEnd w:id="882"/>
      <w:r>
        <w:rPr>
          <w:rtl w:val="true"/>
        </w:rPr>
        <w:t>زجری اصفهانی</w:t>
      </w:r>
      <w:r>
        <w:rPr>
          <w:rtl w:val="true"/>
        </w:rPr>
        <w:t>*</w:t>
      </w:r>
      <w:bookmarkEnd w:id="883"/>
    </w:p>
    <w:p>
      <w:pPr>
        <w:pStyle w:val="BookText"/>
        <w:rPr/>
      </w:pPr>
      <w:r>
        <w:rPr>
          <w:rFonts w:ascii="IRNazanin" w:hAnsi="IRNazanin" w:eastAsia="IRNazanin"/>
          <w:color w:val="111111"/>
          <w:sz w:val="28"/>
          <w:sz w:val="28"/>
          <w:szCs w:val="28"/>
          <w:rtl w:val="true"/>
          <w:lang w:bidi="fa-IR"/>
        </w:rPr>
        <w:t>زجری اصفهانی، از شعراء و ادبای قرن دهم هجری است</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884" w:name="__RefHeading___Toc2475938_3224264995"/>
      <w:bookmarkStart w:id="885" w:name="_Toc352"/>
      <w:bookmarkEnd w:id="884"/>
      <w:r>
        <w:rPr>
          <w:rtl w:val="true"/>
        </w:rPr>
        <w:t>زراره اصفهانی</w:t>
      </w:r>
      <w:bookmarkEnd w:id="885"/>
    </w:p>
    <w:p>
      <w:pPr>
        <w:pStyle w:val="BookText"/>
        <w:rPr/>
      </w:pPr>
      <w:r>
        <w:rPr>
          <w:rFonts w:ascii="IRNazanin" w:hAnsi="IRNazanin" w:eastAsia="IRNazanin"/>
          <w:color w:val="111111"/>
          <w:sz w:val="28"/>
          <w:sz w:val="28"/>
          <w:szCs w:val="28"/>
          <w:rtl w:val="true"/>
          <w:lang w:bidi="fa-IR"/>
        </w:rPr>
        <w:t xml:space="preserve">ابومضر زرارة بن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متقدم عصر خود که در زمینه صرف و نحو و لغت و انشاء مهارت داشته‌اند ذکر کرده است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886" w:name="__RefHeading___Toc2475940_3224264995"/>
      <w:bookmarkStart w:id="887" w:name="_Toc353"/>
      <w:bookmarkEnd w:id="886"/>
      <w:r>
        <w:rPr>
          <w:rtl w:val="true"/>
        </w:rPr>
        <w:t>زُفَر عنبری تمیمی</w:t>
      </w:r>
      <w:bookmarkEnd w:id="88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ابوالهذیل زُفَر بن هذیل بن قیس عنبری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ساکن بوده و منصب قضاوت آنجا را داشته و هم در آن شهر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رأی و قیاس است و از گفته هایی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به رأی عمل</w:t>
      </w:r>
      <w:bookmarkStart w:id="888" w:name="pg12849_110672"/>
    </w:p>
    <w:p>
      <w:pPr>
        <w:pStyle w:val="BookText"/>
        <w:rPr/>
      </w:pPr>
      <w:bookmarkEnd w:id="888"/>
      <w:r>
        <w:rPr>
          <w:rFonts w:ascii="IRNazanin" w:hAnsi="IRNazanin" w:eastAsia="IRNazanin"/>
          <w:color w:val="111111"/>
          <w:sz w:val="28"/>
          <w:sz w:val="28"/>
          <w:szCs w:val="28"/>
          <w:rtl w:val="true"/>
          <w:lang w:bidi="fa-IR"/>
        </w:rPr>
        <w:t>نمی‌کنیم و گاهی که به حدیث برخوردیم از رأی می‌گذریم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پدرش در زمان خلافت یزید بن عبدالملک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و سه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889" w:name="__RefHeading___Toc2475942_3224264995"/>
      <w:bookmarkStart w:id="890" w:name="_Toc354"/>
      <w:bookmarkEnd w:id="889"/>
      <w:r>
        <w:rPr>
          <w:rtl w:val="true"/>
        </w:rPr>
        <w:t>زکریا اصفهانی</w:t>
      </w:r>
      <w:bookmarkEnd w:id="890"/>
    </w:p>
    <w:p>
      <w:pPr>
        <w:pStyle w:val="BookText"/>
        <w:rPr/>
      </w:pPr>
      <w:r>
        <w:rPr>
          <w:rFonts w:ascii="IRNazanin" w:hAnsi="IRNazanin" w:eastAsia="IRNazanin"/>
          <w:color w:val="111111"/>
          <w:sz w:val="28"/>
          <w:sz w:val="28"/>
          <w:szCs w:val="28"/>
          <w:rtl w:val="true"/>
          <w:lang w:bidi="fa-IR"/>
        </w:rPr>
        <w:t xml:space="preserve">زکریا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گور و از قرامطه و پیشوای آنان دانسته است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891" w:name="__RefHeading___Toc2475944_3224264995"/>
      <w:bookmarkStart w:id="892" w:name="_Toc355"/>
      <w:bookmarkEnd w:id="891"/>
      <w:r>
        <w:rPr>
          <w:rtl w:val="true"/>
        </w:rPr>
        <w:t>زکریا جورجیری</w:t>
      </w:r>
      <w:bookmarkEnd w:id="892"/>
    </w:p>
    <w:p>
      <w:pPr>
        <w:pStyle w:val="BookText"/>
        <w:rPr/>
      </w:pPr>
      <w:r>
        <w:rPr>
          <w:rFonts w:ascii="IRNazanin" w:hAnsi="IRNazanin" w:eastAsia="IRNazanin"/>
          <w:color w:val="111111"/>
          <w:sz w:val="28"/>
          <w:sz w:val="28"/>
          <w:szCs w:val="28"/>
          <w:rtl w:val="true"/>
          <w:lang w:bidi="fa-IR"/>
        </w:rPr>
        <w:t xml:space="preserve">ابواحمد زکریا بن احمد بن محمّد بن زکریا معدّل خطیب جورجیری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ابومطیع محمّد بن عبدالواحد مصری، ابوبکر احمد بن محمّد بن احمد بن موسی بن مردویه صغیر و ابوالفتح احمد بن محمّد بن احمد حدّاد اجازه داشته و ابوسعد سمعانی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سدیدا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از او اجازه دریافت داشته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 از محلّه‌های قدیمی شهر اصفهان است و مسجد جورجیر از عهد دیالمه و جنب آن مسجد حکیم از عهد صفویه مهم‌ترین یادگارهای تاریخی این محلّه به شمار می‌روند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3" w:name="__RefHeading___Toc2475946_3224264995"/>
      <w:bookmarkStart w:id="894" w:name="_Toc356"/>
      <w:bookmarkEnd w:id="893"/>
      <w:r>
        <w:rPr>
          <w:rtl w:val="true"/>
        </w:rPr>
        <w:t>زکریا اصفهانی</w:t>
      </w:r>
      <w:bookmarkStart w:id="895" w:name="pg12849_110673"/>
      <w:bookmarkEnd w:id="894"/>
    </w:p>
    <w:p>
      <w:pPr>
        <w:pStyle w:val="BookText"/>
        <w:rPr/>
      </w:pPr>
      <w:bookmarkEnd w:id="895"/>
      <w:r>
        <w:rPr>
          <w:rFonts w:ascii="IRNazanin" w:hAnsi="IRNazanin" w:eastAsia="IRNazanin"/>
          <w:color w:val="111111"/>
          <w:sz w:val="28"/>
          <w:sz w:val="28"/>
          <w:szCs w:val="28"/>
          <w:rtl w:val="true"/>
          <w:lang w:bidi="fa-IR"/>
        </w:rPr>
        <w:t xml:space="preserve">زکریا بن صَلت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عابدان و عرفاء و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مصاحبان عارف مشهور محمّد بن یوسف بنّا اصفهانی صوفی بوده و خود نیز عمر را به عابدت و تَهَجُّد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محمّد بن عصام از او حدیث نقل کرده است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896" w:name="__RefHeading___Toc2475948_3224264995"/>
      <w:bookmarkStart w:id="897" w:name="_Toc357"/>
      <w:bookmarkEnd w:id="896"/>
      <w:r>
        <w:rPr>
          <w:rtl w:val="true"/>
        </w:rPr>
        <w:t>زکریا اصفهانی</w:t>
      </w:r>
      <w:bookmarkEnd w:id="897"/>
    </w:p>
    <w:p>
      <w:pPr>
        <w:pStyle w:val="BookText"/>
        <w:rPr/>
      </w:pPr>
      <w:r>
        <w:rPr>
          <w:rFonts w:ascii="IRNazanin" w:hAnsi="IRNazanin" w:eastAsia="IRNazanin"/>
          <w:color w:val="111111"/>
          <w:sz w:val="28"/>
          <w:sz w:val="28"/>
          <w:szCs w:val="28"/>
          <w:rtl w:val="true"/>
          <w:lang w:bidi="fa-IR"/>
        </w:rPr>
        <w:t>ابویحیی زکریا بن یحیی بن کثیر بن زر اصفهانی،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ساکن بوده و از ابن مقری حدیث نقل کرده است</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898" w:name="__RefHeading___Toc2475950_3224264995"/>
      <w:bookmarkStart w:id="899" w:name="_Toc358"/>
      <w:bookmarkEnd w:id="898"/>
      <w:r>
        <w:rPr>
          <w:rtl w:val="true"/>
        </w:rPr>
        <w:t>ملّا محمّد زکی</w:t>
      </w:r>
      <w:bookmarkEnd w:id="899"/>
    </w:p>
    <w:p>
      <w:pPr>
        <w:pStyle w:val="BookText"/>
        <w:rPr/>
      </w:pPr>
      <w:r>
        <w:rPr>
          <w:rFonts w:ascii="IRNazanin" w:hAnsi="IRNazanin" w:eastAsia="IRNazanin"/>
          <w:color w:val="111111"/>
          <w:sz w:val="28"/>
          <w:sz w:val="28"/>
          <w:szCs w:val="28"/>
          <w:rtl w:val="true"/>
          <w:lang w:bidi="fa-IR"/>
        </w:rPr>
        <w:t>آخوند مولانا محمّد زکی، از فضلای گمنام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عبدالحسین خاتون‌آبادی درباره برادرش میر سیّد اسماعیل خاتون‌آبادی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سیّد مشارٌالیه در مدرسه‌ای است که خود ساخته بودند در قُرب تکیه آخوند مولانا محمّد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خانه‌های جدید البناء تخت فولاد، در سمت غربی کوچه مقابل غسالخانه، فضایی که قبور جمعی از بزرگان در آن قرار داشت و اخیرا تسطیح و درختکاری شده هنوز یک قبر موجود می‌باشد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قبر هم از بین رفته و آثار آن مشهود نیست</w:t>
      </w:r>
      <w:r>
        <w:rPr>
          <w:rFonts w:eastAsia="IRNazanin" w:cs="IRNazanin"/>
          <w:color w:val="111111"/>
          <w:sz w:val="28"/>
          <w:szCs w:val="28"/>
          <w:rtl w:val="true"/>
          <w:lang w:bidi="fa-IR"/>
        </w:rPr>
        <w:t>.]</w:t>
      </w:r>
    </w:p>
    <w:p>
      <w:pPr>
        <w:pStyle w:val="Heading3"/>
        <w:numPr>
          <w:ilvl w:val="2"/>
          <w:numId w:val="1"/>
        </w:numPr>
        <w:rPr/>
      </w:pPr>
      <w:bookmarkStart w:id="900" w:name="__RefHeading___Toc2475952_3224264995"/>
      <w:bookmarkStart w:id="901" w:name="_Toc359"/>
      <w:bookmarkEnd w:id="900"/>
      <w:r>
        <w:rPr>
          <w:rtl w:val="true"/>
        </w:rPr>
        <w:t>خواجه زکی اصفهانی</w:t>
      </w:r>
      <w:bookmarkEnd w:id="9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زکی اصفهانی، از اعیان و بزرگان اصفهان در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bookmarkStart w:id="902" w:name="pg12849_110674"/>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شکارنامه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منصور صوانی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 در قید حیات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کتابها و عدّه‌ای از افراد برده شده است، نام صاحب عنوان نیز به مناسبتی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شکارنامه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903" w:name="__RefHeading___Toc2475954_3224264995"/>
      <w:bookmarkStart w:id="904" w:name="_Toc360"/>
      <w:bookmarkEnd w:id="903"/>
      <w:r>
        <w:rPr>
          <w:rtl w:val="true"/>
        </w:rPr>
        <w:t>محمّد زکی کرمانشاهی</w:t>
      </w:r>
      <w:bookmarkEnd w:id="904"/>
    </w:p>
    <w:p>
      <w:pPr>
        <w:pStyle w:val="BookText"/>
        <w:rPr/>
      </w:pPr>
      <w:r>
        <w:rPr>
          <w:rFonts w:ascii="IRNazanin" w:hAnsi="IRNazanin" w:eastAsia="IRNazanin"/>
          <w:color w:val="111111"/>
          <w:sz w:val="28"/>
          <w:sz w:val="28"/>
          <w:szCs w:val="28"/>
          <w:rtl w:val="true"/>
          <w:lang w:bidi="fa-IR"/>
        </w:rPr>
        <w:t xml:space="preserve">شیخ محمّد زکی بن ابراهیم همدانی کرمانشاهی، عالم فاضل و فقیه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و علمای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 سنّی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آنان گریخته و به همدان رفت و زیر نظر حاکم آنجا اسماعیل خان تربیت شد تا به مقامات عالیه رسید و مقام شیخ‌الاسلامی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افشاراز روی نیرنگ وی را قاضی عسکر قرار داد و 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دستور کشتن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جزائری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عنوان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جامعا ذکیا کثیر الکد و الاشتعال واعظا ادیبا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الجمعة و شیخ‌الاسلام فی بلاده الی ان تعرف السلطان فاستصحبه و جعله قاضی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فرمان شیخ‌الاسلامی او ضمن مجموعه شماره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میکروفیلم در دانشگاه طهران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دیگری از آن هم در کتابخانه ملّی وجود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رونوشت نامه امام قلی میرزا فرزند نادرشاه که به مشارالیه نوشته است، در بیاض امام قلی میرزا ضمن جلد پنجم منشات میرزا مهدی خان استرآبادی به نظر علّامه شیخ آقابزرگ طهرانی رسیده است</w:t>
      </w:r>
      <w:r>
        <w:rPr>
          <w:rFonts w:eastAsia="IRNazanin" w:cs="IRNazanin"/>
          <w:color w:val="111111"/>
          <w:sz w:val="28"/>
          <w:szCs w:val="28"/>
          <w:rtl w:val="true"/>
          <w:lang w:bidi="fa-IR"/>
        </w:rPr>
        <w:t>.</w:t>
      </w:r>
      <w:bookmarkStart w:id="905" w:name="pg12849_110675"/>
    </w:p>
    <w:p>
      <w:pPr>
        <w:pStyle w:val="BookText"/>
        <w:rPr/>
      </w:pPr>
      <w:bookmarkEnd w:id="905"/>
      <w:r>
        <w:rPr>
          <w:rFonts w:ascii="IRNazanin" w:hAnsi="IRNazanin" w:eastAsia="IRNazanin"/>
          <w:color w:val="111111"/>
          <w:sz w:val="28"/>
          <w:sz w:val="28"/>
          <w:szCs w:val="28"/>
          <w:rtl w:val="true"/>
          <w:lang w:bidi="fa-IR"/>
        </w:rPr>
        <w:t xml:space="preserve">از تألیفاتش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ردّ رساله نجاست غیر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حیدرعلی شیروانی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906" w:name="__RefHeading___Toc2475956_3224264995"/>
      <w:bookmarkStart w:id="907" w:name="_Toc361"/>
      <w:bookmarkEnd w:id="906"/>
      <w:r>
        <w:rPr>
          <w:rtl w:val="true"/>
        </w:rPr>
        <w:t>ملّا محمّد زکی سبزواری</w:t>
      </w:r>
      <w:r>
        <w:rPr>
          <w:rtl w:val="true"/>
        </w:rPr>
        <w:t>*</w:t>
      </w:r>
      <w:bookmarkEnd w:id="907"/>
    </w:p>
    <w:p>
      <w:pPr>
        <w:pStyle w:val="BookText"/>
        <w:rPr/>
      </w:pPr>
      <w:r>
        <w:rPr>
          <w:rFonts w:ascii="IRNazanin" w:hAnsi="IRNazanin" w:eastAsia="IRNazanin"/>
          <w:color w:val="111111"/>
          <w:sz w:val="28"/>
          <w:sz w:val="28"/>
          <w:szCs w:val="28"/>
          <w:rtl w:val="true"/>
          <w:lang w:bidi="fa-IR"/>
        </w:rPr>
        <w:t>ملّا محمّد زکی بن ملّا محمّد جعفر بن ملّا محمّد باقر محقّق سبزواری، عالم فاضل کامل، در اصفهان به تحصیل علوم دینی مشغول بوده و عالمی با فضل و اهل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در سالهای جوانی در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وفات یافته و در بقعه آقا حسین خوانساری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لوح مرمرین قبر او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مرحمت و غفران پناه و جنتٌ و رضوان آرامگاه سلالة النّجباء الکرام و نتیجة الفضلاء العظام الشّاب الفاضل الکامل المحقّق المدقّق النادر فی عصره الشریف مولانا محمّد زکی ابن مولانا محمّد جعفر بن محمّد باقر الشّریف السبزواری طاب ثراه فی سنة</w:t>
      </w:r>
      <w:r>
        <w:rPr>
          <w:rFonts w:eastAsia="IRNazanin" w:cs="IRNazanin"/>
          <w:color w:val="111111"/>
          <w:sz w:val="28"/>
          <w:szCs w:val="28"/>
          <w:lang w:bidi="fa-IR"/>
        </w:rPr>
        <w:t>1110</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908" w:name="__RefHeading___Toc2475958_3224264995"/>
      <w:bookmarkStart w:id="909" w:name="_Toc362"/>
      <w:bookmarkEnd w:id="908"/>
      <w:r>
        <w:rPr>
          <w:rtl w:val="true"/>
        </w:rPr>
        <w:t>محمّد زکی بازرجانی</w:t>
      </w:r>
      <w:bookmarkEnd w:id="9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زکی بن محمّد سلیم بازرجانی،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 و مقیم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برحسب دستور مولانا محمّد جعفر گیلانی ساکن مدرسه ملّا عبداللّه،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را به خط نسخ نوشته و کتاب در کتابخانه مرحوم حاج سیّد احمد زنجانی در قم موجود است</w:t>
      </w:r>
      <w:r>
        <w:rPr>
          <w:rFonts w:eastAsia="IRNazanin" w:cs="IRNazanin"/>
          <w:color w:val="111111"/>
          <w:sz w:val="28"/>
          <w:szCs w:val="28"/>
          <w:rtl w:val="true"/>
          <w:lang w:bidi="fa-IR"/>
        </w:rPr>
        <w:t>.</w:t>
      </w:r>
      <w:r>
        <w:rPr>
          <w:rStyle w:val="FootnoteAnchor"/>
          <w:rtl w:val="true"/>
        </w:rPr>
        <w:footnoteReference w:id="433"/>
      </w:r>
      <w:bookmarkStart w:id="910" w:name="pg12849_110676"/>
    </w:p>
    <w:p>
      <w:pPr>
        <w:pStyle w:val="Heading3"/>
        <w:numPr>
          <w:ilvl w:val="2"/>
          <w:numId w:val="1"/>
        </w:numPr>
        <w:rPr/>
      </w:pPr>
      <w:bookmarkStart w:id="911" w:name="__RefHeading___Toc2475960_3224264995"/>
      <w:bookmarkStart w:id="912" w:name="_Toc363"/>
      <w:bookmarkEnd w:id="910"/>
      <w:bookmarkEnd w:id="911"/>
      <w:r>
        <w:rPr>
          <w:rtl w:val="true"/>
        </w:rPr>
        <w:t>سیّد محمّد زکی اصفهانی</w:t>
      </w:r>
      <w:bookmarkEnd w:id="912"/>
    </w:p>
    <w:p>
      <w:pPr>
        <w:pStyle w:val="BookText"/>
        <w:rPr/>
      </w:pPr>
      <w:r>
        <w:rPr>
          <w:rFonts w:ascii="IRNazanin" w:hAnsi="IRNazanin" w:eastAsia="IRNazanin"/>
          <w:color w:val="111111"/>
          <w:sz w:val="28"/>
          <w:sz w:val="28"/>
          <w:szCs w:val="28"/>
          <w:rtl w:val="true"/>
          <w:lang w:bidi="fa-IR"/>
        </w:rPr>
        <w:t xml:space="preserve">سیّد محمّد زکی بن حاج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را کتابت نموده و کتاب به شماره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ظاهرا نامبرده از شاگردان علّامه مجلسی است</w:t>
      </w:r>
      <w:r>
        <w:rPr>
          <w:rFonts w:eastAsia="IRNazanin" w:cs="IRNazanin"/>
          <w:color w:val="111111"/>
          <w:sz w:val="28"/>
          <w:szCs w:val="28"/>
          <w:rtl w:val="true"/>
          <w:lang w:bidi="fa-IR"/>
        </w:rPr>
        <w:t>.</w:t>
      </w:r>
    </w:p>
    <w:p>
      <w:pPr>
        <w:pStyle w:val="Heading3"/>
        <w:numPr>
          <w:ilvl w:val="2"/>
          <w:numId w:val="1"/>
        </w:numPr>
        <w:rPr/>
      </w:pPr>
      <w:bookmarkStart w:id="913" w:name="__RefHeading___Toc2475962_3224264995"/>
      <w:bookmarkStart w:id="914" w:name="_Toc364"/>
      <w:bookmarkEnd w:id="913"/>
      <w:r>
        <w:rPr>
          <w:rtl w:val="true"/>
        </w:rPr>
        <w:t>زکی ندیم مشهدی</w:t>
      </w:r>
      <w:bookmarkEnd w:id="914"/>
    </w:p>
    <w:p>
      <w:pPr>
        <w:pStyle w:val="BookText"/>
        <w:rPr/>
      </w:pPr>
      <w:r>
        <w:rPr>
          <w:rFonts w:ascii="IRNazanin" w:hAnsi="IRNazanin" w:eastAsia="IRNazanin"/>
          <w:color w:val="111111"/>
          <w:sz w:val="28"/>
          <w:sz w:val="28"/>
          <w:szCs w:val="28"/>
          <w:rtl w:val="true"/>
          <w:lang w:bidi="fa-IR"/>
        </w:rPr>
        <w:t xml:space="preserve">میرزا محمّد زکی مشهدی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ادیب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 سلطان حسین صفوی در خدمت محمّد زمان خان بیگدلی سپهسالار خراسان و محمّد قلی‌خان بیگدلی وزیر اعظم دیوان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اصفهان آمده و همزمان با پیدایش نادرشاه ملازم و هم‌صحبت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نادرشاه به بغداد لشکر کشید، از خدمت نزد او استعفا کرده و در نجف اشرف ساکن شد و سرانجام در سال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 در آنجا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ندیم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دُرّ نجف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تسبیح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خاک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بخواب اندیشه مکن ز پرسش روز حساب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بدل به سرکه گردد می ناب بی‌شبهه گنه شود مبدّل به ثواب</w:t>
      </w:r>
      <w:r>
        <w:rPr>
          <w:rStyle w:val="FootnoteAnchor"/>
          <w:rtl w:val="true"/>
        </w:rPr>
        <w:footnoteReference w:id="435"/>
      </w:r>
      <w:bookmarkStart w:id="915" w:name="pg12849_110677"/>
    </w:p>
    <w:p>
      <w:pPr>
        <w:pStyle w:val="Heading3"/>
        <w:numPr>
          <w:ilvl w:val="2"/>
          <w:numId w:val="1"/>
        </w:numPr>
        <w:rPr/>
      </w:pPr>
      <w:bookmarkStart w:id="916" w:name="__RefHeading___Toc2475964_3224264995"/>
      <w:bookmarkStart w:id="917" w:name="_Toc365"/>
      <w:bookmarkEnd w:id="915"/>
      <w:bookmarkEnd w:id="916"/>
      <w:r>
        <w:rPr>
          <w:rtl w:val="true"/>
        </w:rPr>
        <w:t>زکی یزدی</w:t>
      </w:r>
      <w:r>
        <w:rPr>
          <w:rtl w:val="true"/>
        </w:rPr>
        <w:t>*</w:t>
      </w:r>
      <w:bookmarkEnd w:id="917"/>
    </w:p>
    <w:p>
      <w:pPr>
        <w:pStyle w:val="BookText"/>
        <w:rPr/>
      </w:pPr>
      <w:r>
        <w:rPr>
          <w:rFonts w:ascii="IRNazanin" w:hAnsi="IRNazanin" w:eastAsia="IRNazanin"/>
          <w:color w:val="111111"/>
          <w:sz w:val="28"/>
          <w:sz w:val="28"/>
          <w:szCs w:val="28"/>
          <w:rtl w:val="true"/>
          <w:lang w:bidi="fa-IR"/>
        </w:rPr>
        <w:t xml:space="preserve">زکی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خواجه سیف‌الدّین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نواده‌های خواجه غیاث‌الدّین نقشبند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اصفهان می‌زیسته و هم در این شهر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نقشبندی نیز زبردست و استاد بوده و فوتش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باشدم روشن چراغ دیده با طوفان اشک زنده دارم روز و شب در قعر دریا شمع را</w:t>
      </w:r>
      <w:r>
        <w:rPr>
          <w:rStyle w:val="FootnoteAnchor"/>
          <w:rtl w:val="true"/>
        </w:rPr>
        <w:footnoteReference w:id="436"/>
      </w:r>
    </w:p>
    <w:p>
      <w:pPr>
        <w:pStyle w:val="Heading3"/>
        <w:numPr>
          <w:ilvl w:val="2"/>
          <w:numId w:val="1"/>
        </w:numPr>
        <w:rPr/>
      </w:pPr>
      <w:bookmarkStart w:id="918" w:name="__RefHeading___Toc2475966_3224264995"/>
      <w:bookmarkStart w:id="919" w:name="_Toc366"/>
      <w:bookmarkEnd w:id="918"/>
      <w:r>
        <w:rPr>
          <w:rtl w:val="true"/>
        </w:rPr>
        <w:t>محمّد زمان بیگ</w:t>
      </w:r>
      <w:r>
        <w:rPr>
          <w:rtl w:val="true"/>
        </w:rPr>
        <w:t>*</w:t>
      </w:r>
      <w:bookmarkEnd w:id="919"/>
    </w:p>
    <w:p>
      <w:pPr>
        <w:pStyle w:val="BookText"/>
        <w:rPr/>
      </w:pPr>
      <w:r>
        <w:rPr>
          <w:rFonts w:ascii="IRNazanin" w:hAnsi="IRNazanin" w:eastAsia="IRNazanin"/>
          <w:color w:val="111111"/>
          <w:sz w:val="28"/>
          <w:sz w:val="28"/>
          <w:szCs w:val="28"/>
          <w:rtl w:val="true"/>
          <w:lang w:bidi="fa-IR"/>
        </w:rPr>
        <w:t>محمّد زمان بیگ، از خوشنویسان اواخر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 نستعلیق را نزد محمّد صالح اصفهانی مشق کرده و خط را زیبا می‌نوشته است</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920" w:name="__RefHeading___Toc2475968_3224264995"/>
      <w:bookmarkStart w:id="921" w:name="_Toc367"/>
      <w:bookmarkEnd w:id="920"/>
      <w:r>
        <w:rPr>
          <w:rtl w:val="true"/>
        </w:rPr>
        <w:t>محمّد زمان اصفهانی</w:t>
      </w:r>
      <w:r>
        <w:rPr>
          <w:rtl w:val="true"/>
        </w:rPr>
        <w:t>*</w:t>
      </w:r>
      <w:bookmarkEnd w:id="9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زمان اصفهانی، موّرخ ادیب، در قرن دوازدهم هجری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ایام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وقایع تاریخی را از زمان پیامبر اسلام صلی‌الله‌علیه‌و‌آله تا سال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آورده و سپس تا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کتابخانه آستان قدس رضوی در مشهد مقدس موجود است</w:t>
      </w:r>
      <w:r>
        <w:rPr>
          <w:rFonts w:eastAsia="IRNazanin" w:cs="IRNazanin"/>
          <w:color w:val="111111"/>
          <w:sz w:val="28"/>
          <w:szCs w:val="28"/>
          <w:rtl w:val="true"/>
          <w:lang w:bidi="fa-IR"/>
        </w:rPr>
        <w:t>.</w:t>
      </w:r>
      <w:r>
        <w:rPr>
          <w:rStyle w:val="FootnoteAnchor"/>
          <w:rtl w:val="true"/>
        </w:rPr>
        <w:footnoteReference w:id="438"/>
      </w:r>
      <w:bookmarkStart w:id="922" w:name="pg12849_110678"/>
    </w:p>
    <w:p>
      <w:pPr>
        <w:pStyle w:val="Heading3"/>
        <w:numPr>
          <w:ilvl w:val="2"/>
          <w:numId w:val="1"/>
        </w:numPr>
        <w:rPr/>
      </w:pPr>
      <w:bookmarkStart w:id="923" w:name="__RefHeading___Toc2475970_3224264995"/>
      <w:bookmarkStart w:id="924" w:name="_Toc368"/>
      <w:bookmarkEnd w:id="922"/>
      <w:bookmarkEnd w:id="923"/>
      <w:r>
        <w:rPr>
          <w:rtl w:val="true"/>
        </w:rPr>
        <w:t>محمّد زمان اصفهانی</w:t>
      </w:r>
      <w:bookmarkEnd w:id="924"/>
    </w:p>
    <w:p>
      <w:pPr>
        <w:pStyle w:val="BookText"/>
        <w:rPr/>
      </w:pPr>
      <w:r>
        <w:rPr>
          <w:rFonts w:ascii="IRNazanin" w:hAnsi="IRNazanin" w:eastAsia="IRNazanin"/>
          <w:color w:val="111111"/>
          <w:sz w:val="28"/>
          <w:sz w:val="28"/>
          <w:szCs w:val="28"/>
          <w:rtl w:val="true"/>
          <w:lang w:bidi="fa-IR"/>
        </w:rPr>
        <w:t xml:space="preserve">محمّد زمان بن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نسخ‌نویس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صالح مازندرانی را به خط نسخ به پایان رسانیده و کتاب به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چهلستون مسجد جامع طهران موجود است</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925" w:name="__RefHeading___Toc2475972_3224264995"/>
      <w:bookmarkStart w:id="926" w:name="_Toc369"/>
      <w:bookmarkEnd w:id="925"/>
      <w:r>
        <w:rPr>
          <w:rtl w:val="true"/>
        </w:rPr>
        <w:t>ملّا محمّد زمان تیدجانی خوانساری</w:t>
      </w:r>
      <w:r>
        <w:rPr>
          <w:rtl w:val="true"/>
        </w:rPr>
        <w:t>*</w:t>
      </w:r>
      <w:bookmarkEnd w:id="926"/>
    </w:p>
    <w:p>
      <w:pPr>
        <w:pStyle w:val="BookText"/>
        <w:rPr/>
      </w:pPr>
      <w:r>
        <w:rPr>
          <w:rFonts w:ascii="IRNazanin" w:hAnsi="IRNazanin" w:eastAsia="IRNazanin"/>
          <w:color w:val="111111"/>
          <w:sz w:val="28"/>
          <w:sz w:val="28"/>
          <w:szCs w:val="28"/>
          <w:rtl w:val="true"/>
          <w:lang w:bidi="fa-IR"/>
        </w:rPr>
        <w:t>ملّا محمّد زمان بن محمّد جعفر تیدجانی، عالم فاضل و ادیب شاعر از دانشمندان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خوانسار بوده و در اصفهان و خوانسار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محرّر میرزا علیخان، شیخ‌الاسلام گلپایگان بوده و تا هنگام تألیف تذکره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متّقی و خوش مشرب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مهبط نور لایزالی است تا از ظلمات غیر خالی است</w:t>
      </w:r>
    </w:p>
    <w:p>
      <w:pPr>
        <w:pStyle w:val="BookText"/>
        <w:rPr/>
      </w:pPr>
      <w:r>
        <w:rPr>
          <w:rFonts w:ascii="IRNazanin" w:hAnsi="IRNazanin" w:eastAsia="IRNazanin"/>
          <w:color w:val="111111"/>
          <w:sz w:val="28"/>
          <w:sz w:val="28"/>
          <w:szCs w:val="28"/>
          <w:rtl w:val="true"/>
          <w:lang w:bidi="fa-IR"/>
        </w:rPr>
        <w:t>دل آینه جمال یار است زان قابل فیض بی‌شمار است</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همچنین 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را 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927" w:name="__RefHeading___Toc2475974_3224264995"/>
      <w:bookmarkStart w:id="928" w:name="_Toc370"/>
      <w:bookmarkEnd w:id="927"/>
      <w:r>
        <w:rPr>
          <w:rtl w:val="true"/>
        </w:rPr>
        <w:t>محمّد زمان کاتب اصفهانی</w:t>
      </w:r>
      <w:r>
        <w:rPr>
          <w:rtl w:val="true"/>
        </w:rPr>
        <w:t>*</w:t>
      </w:r>
      <w:bookmarkEnd w:id="9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زمان بن حسن اصفهانی، از خوشنویسان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رضی‌الدّین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در جمادی‌الاوّل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 کتابت نموده که در کتابخانه استاد سعید نفیسی در تهران موجود بوده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این کتاب اکنون در کتابخانه</w:t>
      </w:r>
      <w:bookmarkStart w:id="929" w:name="pg12849_110679"/>
    </w:p>
    <w:p>
      <w:pPr>
        <w:pStyle w:val="BookText"/>
        <w:rPr/>
      </w:pPr>
      <w:bookmarkEnd w:id="929"/>
      <w:r>
        <w:rPr>
          <w:rFonts w:ascii="IRNazanin" w:hAnsi="IRNazanin" w:eastAsia="IRNazanin"/>
          <w:color w:val="111111"/>
          <w:sz w:val="28"/>
          <w:sz w:val="28"/>
          <w:szCs w:val="28"/>
          <w:rtl w:val="true"/>
          <w:lang w:bidi="fa-IR"/>
        </w:rPr>
        <w:t>مرکز احیاء میراث اسلامی در قم نگهداری می‌شود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او همچنین کتیبه ضریح بقعه سلطان علی در اردهال کاشان را 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930" w:name="__RefHeading___Toc2475976_3224264995"/>
      <w:bookmarkStart w:id="931" w:name="_Toc371"/>
      <w:bookmarkEnd w:id="930"/>
      <w:r>
        <w:rPr>
          <w:rtl w:val="true"/>
        </w:rPr>
        <w:t>محمّد زمان پزوی</w:t>
      </w:r>
      <w:bookmarkEnd w:id="931"/>
    </w:p>
    <w:p>
      <w:pPr>
        <w:pStyle w:val="BookText"/>
        <w:rPr/>
      </w:pPr>
      <w:r>
        <w:rPr>
          <w:rFonts w:ascii="IRNazanin" w:hAnsi="IRNazanin" w:eastAsia="IRNazanin"/>
          <w:color w:val="111111"/>
          <w:sz w:val="28"/>
          <w:sz w:val="28"/>
          <w:szCs w:val="28"/>
          <w:rtl w:val="true"/>
          <w:lang w:bidi="fa-IR"/>
        </w:rPr>
        <w:t xml:space="preserve">محمّد زمان بن میر حسین پزوی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سبزواری و ساکن اصفهان و یا به عکس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است که در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آنرا به پایان رسانیده و نسخه به شماره </w:t>
      </w:r>
      <w:r>
        <w:rPr>
          <w:rFonts w:eastAsia="IRNazanin" w:cs="IRNazanin"/>
          <w:color w:val="111111"/>
          <w:sz w:val="28"/>
          <w:szCs w:val="28"/>
          <w:lang w:bidi="fa-IR"/>
        </w:rPr>
        <w:t>9079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پزوه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بلوک جی اصفهان است</w:t>
      </w:r>
      <w:r>
        <w:rPr>
          <w:rFonts w:eastAsia="IRNazanin" w:cs="IRNazanin"/>
          <w:color w:val="111111"/>
          <w:sz w:val="28"/>
          <w:szCs w:val="28"/>
          <w:rtl w:val="true"/>
          <w:lang w:bidi="fa-IR"/>
        </w:rPr>
        <w:t>.</w:t>
      </w:r>
    </w:p>
    <w:p>
      <w:pPr>
        <w:pStyle w:val="Heading3"/>
        <w:numPr>
          <w:ilvl w:val="2"/>
          <w:numId w:val="1"/>
        </w:numPr>
        <w:rPr/>
      </w:pPr>
      <w:bookmarkStart w:id="932" w:name="__RefHeading___Toc2475978_3224264995"/>
      <w:bookmarkStart w:id="933" w:name="_Toc372"/>
      <w:bookmarkEnd w:id="932"/>
      <w:r>
        <w:rPr>
          <w:rtl w:val="true"/>
        </w:rPr>
        <w:t>محمّد زمان خاتون‌آبادی</w:t>
      </w:r>
      <w:r>
        <w:rPr>
          <w:rtl w:val="true"/>
        </w:rPr>
        <w:t>*</w:t>
      </w:r>
      <w:bookmarkEnd w:id="933"/>
    </w:p>
    <w:p>
      <w:pPr>
        <w:pStyle w:val="BookText"/>
        <w:rPr/>
      </w:pPr>
      <w:r>
        <w:rPr>
          <w:rFonts w:ascii="IRNazanin" w:hAnsi="IRNazanin" w:eastAsia="IRNazanin"/>
          <w:color w:val="111111"/>
          <w:sz w:val="28"/>
          <w:sz w:val="28"/>
          <w:szCs w:val="28"/>
          <w:rtl w:val="true"/>
          <w:lang w:bidi="fa-IR"/>
        </w:rPr>
        <w:t>محمّد زمان بن حسین خاتون‌آبادی، از خوشنویسان هنرمند و کاتبان پرکار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بوده و خط نستعلیق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خوش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کتابت نموده که در کتابخانه مدرسه عالی سپهسالار تهران موجود است</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934" w:name="__RefHeading___Toc2475980_3224264995"/>
      <w:bookmarkStart w:id="935" w:name="_Toc373"/>
      <w:bookmarkEnd w:id="934"/>
      <w:r>
        <w:rPr>
          <w:rtl w:val="true"/>
        </w:rPr>
        <w:t>محمّد زمان خان سخای اصفهانی</w:t>
      </w:r>
      <w:bookmarkEnd w:id="93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زمان خان بن حاج محمّد حسین خان صدر اصفهانی، 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936" w:name="pg12849_110680"/>
    </w:p>
    <w:p>
      <w:pPr>
        <w:pStyle w:val="BookText"/>
        <w:rPr/>
      </w:pPr>
      <w:bookmarkEnd w:id="936"/>
      <w:r>
        <w:rPr>
          <w:rFonts w:ascii="IRNazanin" w:hAnsi="IRNazanin" w:eastAsia="IRNazanin"/>
          <w:color w:val="111111"/>
          <w:sz w:val="28"/>
          <w:sz w:val="28"/>
          <w:szCs w:val="28"/>
          <w:rtl w:val="true"/>
          <w:lang w:bidi="fa-IR"/>
        </w:rPr>
        <w:t xml:space="preserve">سخنوران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امین‌الدّوله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خدمات پدرش به قاجاریه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استیفا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به حکومت یزد منسوب شده و تا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حکومت آنجا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او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اعیان یزد و ملّا محمّد حسین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یزد، شاه خلیل‌اللّه از سران اسماعیلیه به دست مردم کشته شد و محمّد زمان خان آن دو را جهت مجازات به طهران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شعر نیز طبعی روان داشته و مذاقش به غزل‌سرایی 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حکایتی شود از کُشتگان عشق ای راویان دهر ز ما هم روایتی</w:t>
      </w:r>
      <w:r>
        <w:rPr>
          <w:rStyle w:val="FootnoteAnchor"/>
          <w:rtl w:val="true"/>
        </w:rPr>
        <w:footnoteReference w:id="447"/>
      </w:r>
    </w:p>
    <w:p>
      <w:pPr>
        <w:pStyle w:val="Heading3"/>
        <w:numPr>
          <w:ilvl w:val="2"/>
          <w:numId w:val="1"/>
        </w:numPr>
        <w:rPr/>
      </w:pPr>
      <w:bookmarkStart w:id="937" w:name="__RefHeading___Toc2475982_3224264995"/>
      <w:bookmarkStart w:id="938" w:name="_Toc374"/>
      <w:bookmarkEnd w:id="937"/>
      <w:r>
        <w:rPr>
          <w:rtl w:val="true"/>
        </w:rPr>
        <w:t>محمّد زمان اصفهانی</w:t>
      </w:r>
      <w:r>
        <w:rPr>
          <w:rtl w:val="true"/>
        </w:rPr>
        <w:t>*</w:t>
      </w:r>
      <w:bookmarkEnd w:id="938"/>
    </w:p>
    <w:p>
      <w:pPr>
        <w:pStyle w:val="BookText"/>
        <w:rPr/>
      </w:pPr>
      <w:r>
        <w:rPr>
          <w:rFonts w:ascii="IRNazanin" w:hAnsi="IRNazanin" w:eastAsia="IRNazanin"/>
          <w:color w:val="111111"/>
          <w:sz w:val="28"/>
          <w:sz w:val="28"/>
          <w:szCs w:val="28"/>
          <w:rtl w:val="true"/>
          <w:lang w:bidi="fa-IR"/>
        </w:rPr>
        <w:t>محمّد زمان بن عبدالباقی اصفهانی، از خوشنویسان هنرمند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ثلث را خوش می‌نوشته و کتیبه کاشیکاری محراب ایوان استاد در مسجد جامع اصفهان به خط زیبای اوست که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939" w:name="__RefHeading___Toc2475984_3224264995"/>
      <w:bookmarkStart w:id="940" w:name="_Toc375"/>
      <w:bookmarkEnd w:id="939"/>
      <w:r>
        <w:rPr>
          <w:rtl w:val="true"/>
        </w:rPr>
        <w:t>محمّد زمان اصفهانی</w:t>
      </w:r>
      <w:r>
        <w:rPr>
          <w:rtl w:val="true"/>
        </w:rPr>
        <w:t>*</w:t>
      </w:r>
      <w:bookmarkEnd w:id="9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زمان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استاد علی اجری طبّاخ در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این شهر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یکی از دوستان</w:t>
      </w:r>
      <w:bookmarkStart w:id="941" w:name="pg12849_110681"/>
    </w:p>
    <w:p>
      <w:pPr>
        <w:pStyle w:val="BookText"/>
        <w:rPr/>
      </w:pPr>
      <w:bookmarkEnd w:id="941"/>
      <w:r>
        <w:rPr>
          <w:rFonts w:ascii="IRNazanin" w:hAnsi="IRNazanin" w:eastAsia="IRNazanin"/>
          <w:color w:val="111111"/>
          <w:sz w:val="28"/>
          <w:sz w:val="28"/>
          <w:szCs w:val="28"/>
          <w:rtl w:val="true"/>
          <w:lang w:bidi="fa-IR"/>
        </w:rPr>
        <w:t xml:space="preserve">شاعر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مسافرت کرد و از شهرها و مناطق آنجا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خطاطی و قاطعی و سایر هنرها مهارت به‌سزایی داشت و تا اوایل قرن یازدهم هجری در قید حیات بود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942" w:name="__RefHeading___Toc2475986_3224264995"/>
      <w:bookmarkStart w:id="943" w:name="_Toc376"/>
      <w:bookmarkEnd w:id="942"/>
      <w:r>
        <w:rPr>
          <w:rtl w:val="true"/>
        </w:rPr>
        <w:t>محمّد زمان هزارجریبی</w:t>
      </w:r>
      <w:bookmarkEnd w:id="943"/>
    </w:p>
    <w:p>
      <w:pPr>
        <w:pStyle w:val="BookText"/>
        <w:rPr/>
      </w:pPr>
      <w:r>
        <w:rPr>
          <w:rFonts w:ascii="IRNazanin" w:hAnsi="IRNazanin" w:eastAsia="IRNazanin"/>
          <w:color w:val="111111"/>
          <w:sz w:val="28"/>
          <w:sz w:val="28"/>
          <w:szCs w:val="28"/>
          <w:rtl w:val="true"/>
          <w:lang w:bidi="fa-IR"/>
        </w:rPr>
        <w:t xml:space="preserve">محمّد زمان بن درویش علی هزارجریبی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مدرسه شاهپوریه، در یک‌شنبه محرم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را نوشته است</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944" w:name="__RefHeading___Toc2475988_3224264995"/>
      <w:bookmarkStart w:id="945" w:name="_Toc377"/>
      <w:bookmarkEnd w:id="944"/>
      <w:r>
        <w:rPr>
          <w:rtl w:val="true"/>
        </w:rPr>
        <w:t>محمّد زمان اصفهانی</w:t>
      </w:r>
      <w:bookmarkEnd w:id="945"/>
    </w:p>
    <w:p>
      <w:pPr>
        <w:pStyle w:val="BookText"/>
        <w:rPr/>
      </w:pPr>
      <w:r>
        <w:rPr>
          <w:rFonts w:ascii="IRNazanin" w:hAnsi="IRNazanin" w:eastAsia="IRNazanin"/>
          <w:color w:val="111111"/>
          <w:sz w:val="28"/>
          <w:sz w:val="28"/>
          <w:szCs w:val="28"/>
          <w:rtl w:val="true"/>
          <w:lang w:bidi="fa-IR"/>
        </w:rPr>
        <w:t xml:space="preserve">محمّد زمان بن محمّد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نسخ‌نویس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رضوی اصفهانی قمی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مرعشی قم موجود است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946" w:name="__RefHeading___Toc2475990_3224264995"/>
      <w:bookmarkStart w:id="947" w:name="_Toc378"/>
      <w:bookmarkEnd w:id="946"/>
      <w:r>
        <w:rPr>
          <w:rtl w:val="true"/>
        </w:rPr>
        <w:t>محمّد زمان بن محمّد قاسم</w:t>
      </w:r>
      <w:r>
        <w:rPr>
          <w:rtl w:val="true"/>
        </w:rPr>
        <w:t>*</w:t>
      </w:r>
      <w:bookmarkEnd w:id="9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زمان بن حاجی محمّد قاسم، از کاتبان فاضل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عقود نکاح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خاتون‌آبادی را به خط شکسته نستعلیق نوشته و در کتابخانه ملّی ملک موجود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همچنین در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bookmarkStart w:id="948" w:name="pg12849_110682"/>
    </w:p>
    <w:p>
      <w:pPr>
        <w:pStyle w:val="BookText"/>
        <w:rPr/>
      </w:pPr>
      <w:bookmarkEnd w:id="948"/>
      <w:r>
        <w:rPr>
          <w:rFonts w:ascii="IRNazanin" w:hAnsi="IRNazanin" w:eastAsia="IRNazanin"/>
          <w:color w:val="111111"/>
          <w:sz w:val="28"/>
          <w:sz w:val="28"/>
          <w:szCs w:val="28"/>
          <w:rtl w:val="true"/>
          <w:lang w:bidi="fa-IR"/>
        </w:rPr>
        <w:t>عبدالحسیب محمّد علوی عاملی را به خط نستعلیق کتابت نموده که در کتابخانه آیت‌اللّه مرعشی نجفی موجود است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949" w:name="__RefHeading___Toc2475992_3224264995"/>
      <w:bookmarkStart w:id="950" w:name="_Toc379"/>
      <w:bookmarkEnd w:id="949"/>
      <w:r>
        <w:rPr>
          <w:rtl w:val="true"/>
        </w:rPr>
        <w:t>آقا زمان واضع اصفهانی</w:t>
      </w:r>
      <w:bookmarkEnd w:id="950"/>
    </w:p>
    <w:p>
      <w:pPr>
        <w:pStyle w:val="BookText"/>
        <w:rPr/>
      </w:pPr>
      <w:r>
        <w:rPr>
          <w:rFonts w:ascii="IRNazanin" w:hAnsi="IRNazanin" w:eastAsia="IRNazanin"/>
          <w:color w:val="111111"/>
          <w:sz w:val="28"/>
          <w:sz w:val="28"/>
          <w:szCs w:val="28"/>
          <w:rtl w:val="true"/>
          <w:lang w:bidi="fa-IR"/>
        </w:rPr>
        <w:t>آقا زمان اصفهانی فرزند پهلوان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از بلوک لنجان بوده و مناصب صاحب جمع هوایی و راهداری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کارهای دولتی کناره گرفته و با قناعت به زندگی فقیرانه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اوقات خودرا به مجالست و مصاحبت ادباء و فضلاء اصفهان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داشته و در شعر قدماء تَتَبُّع بسیار کرده بود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در قید حیات بوده و در این سال به مناسبت بنای مسجد حکیم قطعه‌ای سروده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پامال خواری می‌کند طغیان حرص شمع کوته می‌شود چون شعله بالا می‌کشد</w:t>
      </w:r>
    </w:p>
    <w:p>
      <w:pPr>
        <w:pStyle w:val="Heading3"/>
        <w:numPr>
          <w:ilvl w:val="2"/>
          <w:numId w:val="1"/>
        </w:numPr>
        <w:rPr/>
      </w:pPr>
      <w:bookmarkStart w:id="951" w:name="__RefHeading___Toc2475994_3224264995"/>
      <w:bookmarkStart w:id="952" w:name="_Toc380"/>
      <w:bookmarkEnd w:id="951"/>
      <w:r>
        <w:rPr>
          <w:rtl w:val="true"/>
        </w:rPr>
        <w:t>ملّا محمّد زمان تبریزی</w:t>
      </w:r>
      <w:bookmarkEnd w:id="9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زمان بن ملّا کلب علی تبریزی، عالم فاضل و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از درس علّامه ملّا محمّد باقر مجلسی، آقا حسین خوانساری و شیخ جعفر قاضی بهره‌مند شده و سپس تولیت و تدریس مدرسه شیخ لطف‌اللّه اصفهان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به دست نیامد و احتمالاً در دوره فترت افغان‌ها</w:t>
      </w:r>
      <w:bookmarkStart w:id="953" w:name="pg12849_110683"/>
    </w:p>
    <w:p>
      <w:pPr>
        <w:pStyle w:val="BookText"/>
        <w:rPr/>
      </w:pPr>
      <w:bookmarkEnd w:id="953"/>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خلاصة الاذکار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متفرقه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مدارس و مساجد که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المسعار فی الاسعار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سلخ ذی‌القعده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در مدرسه شیخ لطف‌اللّه از تألیف آن فراغت یافته و نسخه آن در کتابخانه فقیه جلیل‌القدر سیّد مصطفی صفائی در قم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54" w:name="__RefHeading___Toc2475996_3224264995"/>
      <w:bookmarkStart w:id="955" w:name="_Toc381"/>
      <w:bookmarkEnd w:id="954"/>
      <w:r>
        <w:rPr>
          <w:rtl w:val="true"/>
        </w:rPr>
        <w:t>زمان هسته‌ای</w:t>
      </w:r>
      <w:bookmarkEnd w:id="955"/>
    </w:p>
    <w:p>
      <w:pPr>
        <w:pStyle w:val="BookText"/>
        <w:rPr/>
      </w:pPr>
      <w:r>
        <w:rPr>
          <w:rFonts w:ascii="IRNazanin" w:hAnsi="IRNazanin" w:eastAsia="IRNazanin"/>
          <w:color w:val="111111"/>
          <w:sz w:val="28"/>
          <w:sz w:val="28"/>
          <w:szCs w:val="28"/>
          <w:rtl w:val="true"/>
          <w:lang w:bidi="fa-IR"/>
        </w:rPr>
        <w:t>امیر زمان بن محمّد هسته‌ای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 نسخ‌نویس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شعبان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را به خط نسخ به پایان رسانیده و نسخه تصحیح شده و حاشیه‌نویسی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وجود 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وی همچنین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 کتابت نموده و در کتابخانه عمومی اصفهان موجود است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956" w:name="__RefHeading___Toc2475998_3224264995"/>
      <w:bookmarkStart w:id="957" w:name="_Toc382"/>
      <w:bookmarkEnd w:id="956"/>
      <w:r>
        <w:rPr>
          <w:rtl w:val="true"/>
        </w:rPr>
        <w:t>محمّد زمان انصاری</w:t>
      </w:r>
      <w:r>
        <w:rPr>
          <w:rtl w:val="true"/>
        </w:rPr>
        <w:t>*</w:t>
      </w:r>
      <w:bookmarkEnd w:id="95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زمان بن قاضی مرتضی انصاری، از فضلای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شیخ لطف‌اللّه اصفهان به تحصیل مشغول بوده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از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w:t>
      </w:r>
      <w:bookmarkStart w:id="958" w:name="pg12849_110684"/>
    </w:p>
    <w:p>
      <w:pPr>
        <w:pStyle w:val="BookText"/>
        <w:rPr/>
      </w:pPr>
      <w:bookmarkEnd w:id="958"/>
      <w:r>
        <w:rPr>
          <w:rFonts w:ascii="IRNazanin" w:hAnsi="IRNazanin" w:eastAsia="IRNazanin"/>
          <w:color w:val="111111"/>
          <w:sz w:val="28"/>
          <w:sz w:val="28"/>
          <w:szCs w:val="28"/>
          <w:rtl w:val="true"/>
          <w:lang w:bidi="fa-IR"/>
        </w:rPr>
        <w:t>ایجی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در قم موجود است</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959" w:name="__RefHeading___Toc2476000_3224264995"/>
      <w:bookmarkStart w:id="960" w:name="_Toc383"/>
      <w:bookmarkEnd w:id="959"/>
      <w:r>
        <w:rPr>
          <w:rtl w:val="true"/>
        </w:rPr>
        <w:t>زمان اصفهانی</w:t>
      </w:r>
      <w:bookmarkEnd w:id="960"/>
    </w:p>
    <w:p>
      <w:pPr>
        <w:pStyle w:val="BookText"/>
        <w:rPr/>
      </w:pPr>
      <w:r>
        <w:rPr>
          <w:rFonts w:ascii="IRNazanin" w:hAnsi="IRNazanin" w:eastAsia="IRNazanin"/>
          <w:color w:val="111111"/>
          <w:sz w:val="28"/>
          <w:sz w:val="28"/>
          <w:szCs w:val="28"/>
          <w:rtl w:val="true"/>
          <w:lang w:bidi="fa-IR"/>
        </w:rPr>
        <w:t>زمان بن هدایت‌اللّه اصفهانی، از کاتبان و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را زیبا می‌نوشته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در شیراز به تحصیل علوم عقلی و نقلی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شاگرد سیّد محمّد کشمیری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فخرالدّین حسینی استرآبادی است که آن را در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در مدرسه رفیعیه شیراز به پایان آورده است و 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نظام‌الدّین احمد دشتکی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به دستور میر سیّد محمّد کشمیری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961" w:name="__RefHeading___Toc2476002_3224264995"/>
      <w:bookmarkStart w:id="962" w:name="_Toc384"/>
      <w:bookmarkEnd w:id="961"/>
      <w:r>
        <w:rPr>
          <w:rtl w:val="true"/>
        </w:rPr>
        <w:t>آقا محمّد زمان نقاش</w:t>
      </w:r>
      <w:r>
        <w:rPr>
          <w:rtl w:val="true"/>
        </w:rPr>
        <w:t>*</w:t>
      </w:r>
      <w:bookmarkEnd w:id="962"/>
    </w:p>
    <w:p>
      <w:pPr>
        <w:pStyle w:val="BookText"/>
        <w:rPr/>
      </w:pPr>
      <w:r>
        <w:rPr>
          <w:rFonts w:ascii="IRNazanin" w:hAnsi="IRNazanin" w:eastAsia="IRNazanin"/>
          <w:color w:val="111111"/>
          <w:sz w:val="28"/>
          <w:sz w:val="28"/>
          <w:szCs w:val="28"/>
          <w:rtl w:val="true"/>
          <w:lang w:bidi="fa-IR"/>
        </w:rPr>
        <w:t>آقا محمّد زمان فرنگی‌ساز فرزند محمّد یوسف قمی، از نقاشان معروف عهد شاه عباس دوم و شاه سلیمان صفوی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اروپایی و ایرانی نوشته‌اند که شاه عباس ا ورا برای فراگیری نقاشی به ایتالیا فرستاد و او در آنجا به کیش مسیحیّت گرویده و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ایران از ترس به خطر افتادن جان خود به هند پناه برد ولی پس از مدتی به ایران آمده و دوباره اسلام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مطبق تحقیقات محققان در سالهای اخیر این داستان، خیال‌پردازی و حدس و گمان بیش نبوده و از بُن اشتباه است و آقا محمّد زمان هرگز از ایران خارج نشده و تغییر مذهب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نقاشی پیرو سبک نقاشان فلاندری بوده و آثار نقاشی آنان در ایران و هند خرید و فروش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نقاشان برجسته‌ای است که با تلفیق نقاشی غربی و ایرانی سبک جدیدی به وجود آورد که در اواخر عهد صفویه رونق فراوانی میان نقاشان ایرانی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زمان علاوه بر نقاشی در قلمدان‌سازی نیز استاد بوده و در این زمینه آثاری از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تابلوها، قلمدان‌ها و سایر آثار او که بین سالهای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آفریده شده در موزه‌ها و مجموعه‌های خصوصی و دولتی ایران و اروپا و آمریکا موجود است که از جمله مشهورترین آنها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حضرت مریم با الیصابات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قلمدان با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حسین در گردشگاه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تابلو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روح القُدُس بر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و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سه تابلو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خسمه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طهماسبی اضافه کرده که تاریخ آن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او در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احتمالاً تا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در قید حیات بوده و تا آخرین روزهای زندگی در دربار شاه سلطان حسین صفوی مورد توجه و عنایت خاص شاه و درباریان قرار داشته است</w:t>
      </w:r>
      <w:r>
        <w:rPr>
          <w:rFonts w:eastAsia="IRNazanin" w:cs="IRNazanin"/>
          <w:color w:val="111111"/>
          <w:sz w:val="28"/>
          <w:szCs w:val="28"/>
          <w:rtl w:val="true"/>
          <w:lang w:bidi="fa-IR"/>
        </w:rPr>
        <w:t>.</w:t>
      </w:r>
      <w:r>
        <w:rPr>
          <w:rStyle w:val="FootnoteAnchor"/>
          <w:rtl w:val="true"/>
        </w:rPr>
        <w:footnoteReference w:id="461"/>
      </w:r>
      <w:bookmarkStart w:id="963" w:name="pg12849_110686"/>
    </w:p>
    <w:p>
      <w:pPr>
        <w:pStyle w:val="Heading3"/>
        <w:numPr>
          <w:ilvl w:val="2"/>
          <w:numId w:val="1"/>
        </w:numPr>
        <w:rPr/>
      </w:pPr>
      <w:bookmarkStart w:id="964" w:name="__RefHeading___Toc2476004_3224264995"/>
      <w:bookmarkStart w:id="965" w:name="_Toc385"/>
      <w:bookmarkEnd w:id="963"/>
      <w:bookmarkEnd w:id="964"/>
      <w:r>
        <w:rPr>
          <w:rtl w:val="true"/>
        </w:rPr>
        <w:t>ملّا محمّد زمان تنکابنی</w:t>
      </w:r>
      <w:bookmarkEnd w:id="965"/>
    </w:p>
    <w:p>
      <w:pPr>
        <w:pStyle w:val="BookText"/>
        <w:rPr/>
      </w:pPr>
      <w:r>
        <w:rPr>
          <w:rFonts w:ascii="IRNazanin" w:hAnsi="IRNazanin" w:eastAsia="IRNazanin"/>
          <w:color w:val="111111"/>
          <w:sz w:val="28"/>
          <w:sz w:val="28"/>
          <w:szCs w:val="28"/>
          <w:rtl w:val="true"/>
          <w:lang w:bidi="fa-IR"/>
        </w:rPr>
        <w:t xml:space="preserve">ملّا محمّد زمان تنکابنی اصفهانی، از علماء اواخر عهد صفویه در اصفهان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را به فارسی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که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کتابت شده در کتابخانه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966" w:name="__RefHeading___Toc2476006_3224264995"/>
      <w:bookmarkStart w:id="967" w:name="_Toc386"/>
      <w:bookmarkEnd w:id="966"/>
      <w:r>
        <w:rPr>
          <w:rtl w:val="true"/>
        </w:rPr>
        <w:t>محمّد زمان حسینی اصفهانی</w:t>
      </w:r>
      <w:bookmarkEnd w:id="967"/>
    </w:p>
    <w:p>
      <w:pPr>
        <w:pStyle w:val="BookText"/>
        <w:rPr/>
      </w:pPr>
      <w:r>
        <w:rPr>
          <w:rFonts w:ascii="IRNazanin" w:hAnsi="IRNazanin" w:eastAsia="IRNazanin"/>
          <w:color w:val="111111"/>
          <w:sz w:val="28"/>
          <w:sz w:val="28"/>
          <w:szCs w:val="28"/>
          <w:rtl w:val="true"/>
          <w:lang w:bidi="fa-IR"/>
        </w:rPr>
        <w:t xml:space="preserve">محمّد زمان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را به خط نستعلیق در مدرسه نظامیه اصفهان کتابت نموده و کتاب به شماره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قم موجود است</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968" w:name="__RefHeading___Toc2476008_3224264995"/>
      <w:bookmarkStart w:id="969" w:name="_Toc387"/>
      <w:bookmarkEnd w:id="968"/>
      <w:r>
        <w:rPr>
          <w:rtl w:val="true"/>
        </w:rPr>
        <w:t>زمان حناتراش</w:t>
      </w:r>
      <w:bookmarkEnd w:id="969"/>
    </w:p>
    <w:p>
      <w:pPr>
        <w:pStyle w:val="BookText"/>
        <w:rPr/>
      </w:pPr>
      <w:r>
        <w:rPr>
          <w:rFonts w:ascii="IRNazanin" w:hAnsi="IRNazanin" w:eastAsia="IRNazanin"/>
          <w:color w:val="111111"/>
          <w:sz w:val="28"/>
          <w:sz w:val="28"/>
          <w:szCs w:val="28"/>
          <w:rtl w:val="true"/>
          <w:lang w:bidi="fa-IR"/>
        </w:rPr>
        <w:t>زمانای حناتراش، 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 و به علّت بدخوئی و طبع تند او، اُمراء و اعیان هند به او بی‌اعتنایی کردند و او یکی از آنان یعنی جعفرخان، از صاحب‌منصبان عالی رتبه ایران هند را هجو کرد و به ایران بازگشت امّا در هرات به بیماری سختی گرفتار شده و در منزل شیخ‌الاسلام هرات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مانع بهر قتلم تیغ بیداد تو را از تو شیرین‌تر که خواهد کشت فرهاد تو را</w:t>
      </w:r>
      <w:r>
        <w:rPr>
          <w:rStyle w:val="FootnoteAnchor"/>
          <w:rtl w:val="true"/>
        </w:rPr>
        <w:footnoteReference w:id="464"/>
      </w:r>
      <w:bookmarkStart w:id="970" w:name="pg12849_110687"/>
    </w:p>
    <w:p>
      <w:pPr>
        <w:pStyle w:val="BookText"/>
        <w:rPr/>
      </w:pPr>
      <w:bookmarkEnd w:id="9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خانه زین از چوب تراشد</w:t>
      </w:r>
      <w:r>
        <w:rPr>
          <w:rFonts w:eastAsia="IRNazanin" w:cs="IRNazanin"/>
          <w:color w:val="111111"/>
          <w:sz w:val="28"/>
          <w:szCs w:val="28"/>
          <w:rtl w:val="true"/>
          <w:lang w:bidi="fa-IR"/>
        </w:rPr>
        <w:t>.]</w:t>
      </w:r>
    </w:p>
    <w:p>
      <w:pPr>
        <w:pStyle w:val="Heading3"/>
        <w:numPr>
          <w:ilvl w:val="2"/>
          <w:numId w:val="1"/>
        </w:numPr>
        <w:rPr/>
      </w:pPr>
      <w:bookmarkStart w:id="971" w:name="__RefHeading___Toc2476010_3224264995"/>
      <w:bookmarkStart w:id="972" w:name="_Toc388"/>
      <w:bookmarkEnd w:id="971"/>
      <w:r>
        <w:rPr>
          <w:rtl w:val="true"/>
        </w:rPr>
        <w:t>زمان راضی اصفهانی</w:t>
      </w:r>
      <w:bookmarkEnd w:id="972"/>
    </w:p>
    <w:p>
      <w:pPr>
        <w:pStyle w:val="BookText"/>
        <w:rPr/>
      </w:pPr>
      <w:r>
        <w:rPr>
          <w:rFonts w:ascii="IRNazanin" w:hAnsi="IRNazanin" w:eastAsia="IRNazanin"/>
          <w:color w:val="111111"/>
          <w:sz w:val="28"/>
          <w:sz w:val="28"/>
          <w:szCs w:val="28"/>
          <w:rtl w:val="true"/>
          <w:lang w:bidi="fa-IR"/>
        </w:rPr>
        <w:t xml:space="preserve">زمان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نقاش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و سخنوران اواخر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در قید حیات بوده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وحشیانه از روش خل می‌رمم عذرم بسی بجاست که مردم ندیده‌ام</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زمان نقاش فرنگی‌ساز فرزند محمّد یوسف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معروف اواخر صفویه که شرح حال او را در این کتاب آورده‌ایم باشد</w:t>
      </w:r>
      <w:r>
        <w:rPr>
          <w:rFonts w:eastAsia="IRNazanin" w:cs="IRNazanin"/>
          <w:color w:val="111111"/>
          <w:sz w:val="28"/>
          <w:szCs w:val="28"/>
          <w:rtl w:val="true"/>
          <w:lang w:bidi="fa-IR"/>
        </w:rPr>
        <w:t>.]</w:t>
      </w:r>
    </w:p>
    <w:p>
      <w:pPr>
        <w:pStyle w:val="Heading3"/>
        <w:numPr>
          <w:ilvl w:val="2"/>
          <w:numId w:val="1"/>
        </w:numPr>
        <w:rPr/>
      </w:pPr>
      <w:bookmarkStart w:id="973" w:name="__RefHeading___Toc2476012_3224264995"/>
      <w:bookmarkStart w:id="974" w:name="_Toc389"/>
      <w:bookmarkEnd w:id="973"/>
      <w:r>
        <w:rPr>
          <w:rtl w:val="true"/>
        </w:rPr>
        <w:t>محمّد زمان زرکش اصفهانی</w:t>
      </w:r>
      <w:bookmarkEnd w:id="974"/>
    </w:p>
    <w:p>
      <w:pPr>
        <w:pStyle w:val="BookText"/>
        <w:rPr/>
      </w:pPr>
      <w:r>
        <w:rPr>
          <w:rFonts w:ascii="IRNazanin" w:hAnsi="IRNazanin" w:eastAsia="IRNazanin"/>
          <w:color w:val="111111"/>
          <w:sz w:val="28"/>
          <w:sz w:val="28"/>
          <w:szCs w:val="28"/>
          <w:rtl w:val="true"/>
          <w:lang w:bidi="fa-IR"/>
        </w:rPr>
        <w:t xml:space="preserve">محمّد زمان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شعر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ملک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ظریف طبع و بی‌پروا بوده و در وصف محمّد رضای قهوه‌چی اشعاری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تخلّص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شغل زرکشی را رها کرد و جهت کسب معاش راهی هند شد و در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در لاهور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میرزا مسعود نیز شاعر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آرمیده قافله عمر ما گذشت گردی نشد ز رفتن این کاروان بلند</w:t>
      </w:r>
      <w:r>
        <w:rPr>
          <w:rStyle w:val="FootnoteAnchor"/>
          <w:rtl w:val="true"/>
        </w:rPr>
        <w:footnoteReference w:id="466"/>
      </w:r>
      <w:bookmarkStart w:id="975" w:name="pg12849_110688"/>
    </w:p>
    <w:p>
      <w:pPr>
        <w:pStyle w:val="Heading3"/>
        <w:numPr>
          <w:ilvl w:val="2"/>
          <w:numId w:val="1"/>
        </w:numPr>
        <w:rPr/>
      </w:pPr>
      <w:bookmarkStart w:id="976" w:name="__RefHeading___Toc2476014_3224264995"/>
      <w:bookmarkStart w:id="977" w:name="_Toc390"/>
      <w:bookmarkEnd w:id="975"/>
      <w:bookmarkEnd w:id="976"/>
      <w:r>
        <w:rPr>
          <w:rtl w:val="true"/>
        </w:rPr>
        <w:t>محمّد زمان شمشیرساز اصفهانی</w:t>
      </w:r>
      <w:r>
        <w:rPr>
          <w:rtl w:val="true"/>
        </w:rPr>
        <w:t>*</w:t>
      </w:r>
      <w:bookmarkEnd w:id="977"/>
    </w:p>
    <w:p>
      <w:pPr>
        <w:pStyle w:val="BookText"/>
        <w:rPr/>
      </w:pPr>
      <w:r>
        <w:rPr>
          <w:rFonts w:ascii="IRNazanin" w:hAnsi="IRNazanin" w:eastAsia="IRNazanin"/>
          <w:color w:val="111111"/>
          <w:sz w:val="28"/>
          <w:sz w:val="28"/>
          <w:szCs w:val="28"/>
          <w:rtl w:val="true"/>
          <w:lang w:bidi="fa-IR"/>
        </w:rPr>
        <w:t>محمّد زمان اصفهانی، شمشیرساز و فلزکار و نگارگر فلزات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سده دوازدهم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دیده شده وی یک قبضه شمشیر است که با طلاکوبی و نقوش گل و برگ زینت شده و نام صاحب آن بر روی تیغه آن طلاکوبی شده و رقم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محمّد زمان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978" w:name="__RefHeading___Toc2476016_3224264995"/>
      <w:bookmarkStart w:id="979" w:name="_Toc391"/>
      <w:bookmarkEnd w:id="978"/>
      <w:r>
        <w:rPr>
          <w:rtl w:val="true"/>
        </w:rPr>
        <w:t>محمّد زمان طباطبائی اصفهانی</w:t>
      </w:r>
      <w:bookmarkEnd w:id="979"/>
    </w:p>
    <w:p>
      <w:pPr>
        <w:pStyle w:val="BookText"/>
        <w:rPr/>
      </w:pPr>
      <w:r>
        <w:rPr>
          <w:rFonts w:ascii="IRNazanin" w:hAnsi="IRNazanin" w:eastAsia="IRNazanin"/>
          <w:color w:val="111111"/>
          <w:sz w:val="28"/>
          <w:sz w:val="28"/>
          <w:szCs w:val="28"/>
          <w:rtl w:val="true"/>
          <w:lang w:bidi="fa-IR"/>
        </w:rPr>
        <w:t xml:space="preserve">محمّد زمان طباطبائی اصفهانی، از فضلاء قرن دوازدهم هجری که در محرم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تملّک خود را 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980" w:name="__RefHeading___Toc2476018_3224264995"/>
      <w:bookmarkStart w:id="981" w:name="_Toc392"/>
      <w:bookmarkEnd w:id="980"/>
      <w:r>
        <w:rPr>
          <w:rtl w:val="true"/>
        </w:rPr>
        <w:t>محمّد زمان فرنگی‌خوان</w:t>
      </w:r>
      <w:r>
        <w:rPr>
          <w:rtl w:val="true"/>
        </w:rPr>
        <w:t>*</w:t>
      </w:r>
      <w:bookmarkEnd w:id="981"/>
    </w:p>
    <w:p>
      <w:pPr>
        <w:pStyle w:val="BookText"/>
        <w:rPr/>
      </w:pPr>
      <w:r>
        <w:rPr>
          <w:rFonts w:ascii="IRNazanin" w:hAnsi="IRNazanin" w:eastAsia="IRNazanin"/>
          <w:color w:val="111111"/>
          <w:sz w:val="28"/>
          <w:sz w:val="28"/>
          <w:szCs w:val="28"/>
          <w:rtl w:val="true"/>
          <w:lang w:bidi="fa-IR"/>
        </w:rPr>
        <w:t>محمّد زمان فرنگی‌خوان، از ادباء و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ساکن بوده و به خاطر آشنایی با زبانهای اروپایی به فرنگی خوان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به هند رفته و در آنجا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گنج‌بخش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ملّا طغرای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رسائل رقعه‌ای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فرنگی‌خوان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عبدالقادر مراغه‌ای 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و آثار او</w:t>
      </w:r>
      <w:r>
        <w:rPr>
          <w:rFonts w:eastAsia="IRNazanin" w:cs="IRNazanin"/>
          <w:color w:val="111111"/>
          <w:sz w:val="28"/>
          <w:szCs w:val="28"/>
          <w:rtl w:val="true"/>
          <w:lang w:bidi="fa-IR"/>
        </w:rPr>
        <w:t>:</w:t>
      </w:r>
      <w:bookmarkStart w:id="982" w:name="pg12849_110689"/>
    </w:p>
    <w:p>
      <w:pPr>
        <w:pStyle w:val="BookText"/>
        <w:rPr/>
      </w:pPr>
      <w:bookmarkEnd w:id="9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تاریخ 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حدیقه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83" w:name="__RefHeading___Toc2476020_3224264995"/>
      <w:bookmarkStart w:id="984" w:name="_Toc393"/>
      <w:bookmarkEnd w:id="983"/>
      <w:r>
        <w:rPr>
          <w:rtl w:val="true"/>
        </w:rPr>
        <w:t>ملّا زمان ناطق قهپایه‌ای</w:t>
      </w:r>
      <w:bookmarkEnd w:id="984"/>
    </w:p>
    <w:p>
      <w:pPr>
        <w:pStyle w:val="BookText"/>
        <w:rPr/>
      </w:pPr>
      <w:r>
        <w:rPr>
          <w:rFonts w:ascii="IRNazanin" w:hAnsi="IRNazanin" w:eastAsia="IRNazanin"/>
          <w:color w:val="111111"/>
          <w:sz w:val="28"/>
          <w:sz w:val="28"/>
          <w:szCs w:val="28"/>
          <w:rtl w:val="true"/>
          <w:lang w:bidi="fa-IR"/>
        </w:rPr>
        <w:t>ملّا زمان قهپایه‌ای، شاعر ادیب،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قهپایه تولّد یافته و در اصفهان نشو نما نموده و علم و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محلّه جماله کُلِه معلّمی می‌کرد و حدود دویست نفر در مکتب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طبعی داشته و به تتبّع اشعار خاقانی می‌پرداخته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سلطنت شاه عباس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شامل قصیده و غزل و رباعی نزدیه به دویست بیت ضمن مجموعه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مرغ دل به آن زلف آشیان کرد پریشانی مرا زنجیربان کرد</w:t>
      </w:r>
    </w:p>
    <w:p>
      <w:pPr>
        <w:pStyle w:val="BookText"/>
        <w:rPr/>
      </w:pPr>
      <w:r>
        <w:rPr>
          <w:rFonts w:ascii="IRNazanin" w:hAnsi="IRNazanin" w:eastAsia="IRNazanin"/>
          <w:color w:val="111111"/>
          <w:sz w:val="28"/>
          <w:sz w:val="28"/>
          <w:szCs w:val="28"/>
          <w:rtl w:val="true"/>
          <w:lang w:bidi="fa-IR"/>
        </w:rPr>
        <w:t>به آن زلف پریشانی که داری به ما یک روز هم شب می‌توان کرد</w:t>
      </w:r>
      <w:r>
        <w:rPr>
          <w:rStyle w:val="FootnoteAnchor"/>
          <w:rtl w:val="true"/>
        </w:rPr>
        <w:footnoteReference w:id="469"/>
      </w:r>
    </w:p>
    <w:p>
      <w:pPr>
        <w:pStyle w:val="Heading3"/>
        <w:numPr>
          <w:ilvl w:val="2"/>
          <w:numId w:val="1"/>
        </w:numPr>
        <w:rPr/>
      </w:pPr>
      <w:bookmarkStart w:id="985" w:name="__RefHeading___Toc2476022_3224264995"/>
      <w:bookmarkStart w:id="986" w:name="_Toc394"/>
      <w:bookmarkEnd w:id="985"/>
      <w:r>
        <w:rPr>
          <w:rtl w:val="true"/>
        </w:rPr>
        <w:t>محمّد زمان نطنزی</w:t>
      </w:r>
      <w:bookmarkEnd w:id="986"/>
    </w:p>
    <w:p>
      <w:pPr>
        <w:pStyle w:val="BookText"/>
        <w:rPr/>
      </w:pPr>
      <w:r>
        <w:rPr>
          <w:rFonts w:ascii="IRNazanin" w:hAnsi="IRNazanin" w:eastAsia="IRNazanin"/>
          <w:color w:val="111111"/>
          <w:sz w:val="28"/>
          <w:sz w:val="28"/>
          <w:szCs w:val="28"/>
          <w:rtl w:val="true"/>
          <w:lang w:bidi="fa-IR"/>
        </w:rPr>
        <w:t xml:space="preserve">محمّد زمان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کتابت 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در اصفهان به خط نستعلیق به پایان رسانیده است، کتاب به 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موجود است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7" w:name="__RefHeading___Toc2476024_3224264995"/>
      <w:bookmarkStart w:id="988" w:name="_Toc395"/>
      <w:bookmarkEnd w:id="987"/>
      <w:r>
        <w:rPr>
          <w:rtl w:val="true"/>
        </w:rPr>
        <w:t>محمّد زمان نقاش</w:t>
      </w:r>
      <w:r>
        <w:rPr>
          <w:rtl w:val="true"/>
        </w:rPr>
        <w:t>*</w:t>
      </w:r>
      <w:bookmarkStart w:id="989" w:name="pg12849_110690"/>
      <w:bookmarkEnd w:id="988"/>
    </w:p>
    <w:p>
      <w:pPr>
        <w:pStyle w:val="BookText"/>
        <w:rPr/>
      </w:pPr>
      <w:bookmarkEnd w:id="989"/>
      <w:r>
        <w:rPr>
          <w:rFonts w:ascii="IRNazanin" w:hAnsi="IRNazanin" w:eastAsia="IRNazanin"/>
          <w:color w:val="111111"/>
          <w:sz w:val="28"/>
          <w:sz w:val="28"/>
          <w:szCs w:val="28"/>
          <w:rtl w:val="true"/>
          <w:lang w:bidi="fa-IR"/>
        </w:rPr>
        <w:t xml:space="preserve">محمّد زمان دوم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نقاشان هنرمند دوره زندیه و اوایل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گل و بته و گل و مرغ‌سازی استاد بوده و در صورت‌سازی و منظره‌پردازی نیز مهارت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آینه‌های نفیس و جلدهای روغنی ممتاز و قلمدان‌های کم‌نظیر به یادگار مانده است</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990" w:name="__RefHeading___Toc2476026_3224264995"/>
      <w:bookmarkStart w:id="991" w:name="_Toc396"/>
      <w:bookmarkEnd w:id="990"/>
      <w:r>
        <w:rPr>
          <w:rtl w:val="true"/>
        </w:rPr>
        <w:t>زیاد اَرزِنانی</w:t>
      </w:r>
      <w:bookmarkEnd w:id="991"/>
    </w:p>
    <w:p>
      <w:pPr>
        <w:pStyle w:val="BookText"/>
        <w:rPr/>
      </w:pPr>
      <w:r>
        <w:rPr>
          <w:rFonts w:ascii="IRNazanin" w:hAnsi="IRNazanin" w:eastAsia="IRNazanin"/>
          <w:color w:val="111111"/>
          <w:sz w:val="28"/>
          <w:sz w:val="28"/>
          <w:szCs w:val="28"/>
          <w:rtl w:val="true"/>
          <w:lang w:bidi="fa-IR"/>
        </w:rPr>
        <w:t>زیاد ارزنانی اصفهانی، از محدّثین عامّه اصفهان، در شهرهای مختلف به سفر پرداخته و در شام تحصیل نموده و اساتید اخذ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از احمد بن مهران بن خالد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و زهد و ورع و اتّقان در نقل موصوف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جدّ ابوجعفر محمّد بن عبدالرّحمان بن زیاد ارزنانی اصفهانی از محدّثین است</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992" w:name="__RefHeading___Toc2476028_3224264995"/>
      <w:bookmarkStart w:id="993" w:name="_Toc397"/>
      <w:bookmarkEnd w:id="992"/>
      <w:r>
        <w:rPr>
          <w:rtl w:val="true"/>
        </w:rPr>
        <w:t>کمال‌الدّین زیاد اصفهانی</w:t>
      </w:r>
      <w:bookmarkEnd w:id="993"/>
    </w:p>
    <w:p>
      <w:pPr>
        <w:pStyle w:val="BookText"/>
        <w:rPr/>
      </w:pPr>
      <w:r>
        <w:rPr>
          <w:rFonts w:ascii="IRNazanin" w:hAnsi="IRNazanin" w:eastAsia="IRNazanin"/>
          <w:color w:val="111111"/>
          <w:sz w:val="28"/>
          <w:sz w:val="28"/>
          <w:szCs w:val="28"/>
          <w:rtl w:val="true"/>
          <w:lang w:bidi="fa-IR"/>
        </w:rPr>
        <w:t>کمال‌الدّین زیاد اصفهانی، از شاعران نیمه دوم قرن ششم هجری و از معاصران خاقانی و جمال‌الدّین عبدالرّزاق اصفهانی و مجیرالدّین بیلقانی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عوفی از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العالم کمال‌الدّین زیاد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یک قصیده و دو رباعی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 بیلقانی در دیوان خود، قصیده‌ای در مدح او دارد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bookmarkStart w:id="994" w:name="pg12849_110691"/>
    </w:p>
    <w:p>
      <w:pPr>
        <w:pStyle w:val="BookText"/>
        <w:rPr/>
      </w:pPr>
      <w:bookmarkEnd w:id="994"/>
      <w:r>
        <w:rPr>
          <w:rFonts w:ascii="IRNazanin" w:hAnsi="IRNazanin" w:eastAsia="IRNazanin"/>
          <w:color w:val="111111"/>
          <w:sz w:val="28"/>
          <w:sz w:val="28"/>
          <w:szCs w:val="28"/>
          <w:rtl w:val="true"/>
          <w:lang w:bidi="fa-IR"/>
        </w:rPr>
        <w:t>دوشم همه شب درد در افزایش بود گریان شدم از هجر تو و جایش بود</w:t>
      </w:r>
    </w:p>
    <w:p>
      <w:pPr>
        <w:pStyle w:val="BookText"/>
        <w:rPr/>
      </w:pPr>
      <w:r>
        <w:rPr>
          <w:rFonts w:ascii="IRNazanin" w:hAnsi="IRNazanin" w:eastAsia="IRNazanin"/>
          <w:color w:val="111111"/>
          <w:sz w:val="28"/>
          <w:sz w:val="28"/>
          <w:szCs w:val="28"/>
          <w:rtl w:val="true"/>
          <w:lang w:bidi="fa-IR"/>
        </w:rPr>
        <w:t>وین طرفه که با این همه محنت، شب دوش با نسبت شب‌ها شب آسایش بود</w:t>
      </w:r>
    </w:p>
    <w:p>
      <w:pPr>
        <w:pStyle w:val="Heading3"/>
        <w:numPr>
          <w:ilvl w:val="2"/>
          <w:numId w:val="1"/>
        </w:numPr>
        <w:rPr/>
      </w:pPr>
      <w:bookmarkStart w:id="995" w:name="__RefHeading___Toc2476030_3224264995"/>
      <w:bookmarkStart w:id="996" w:name="_Toc398"/>
      <w:bookmarkEnd w:id="995"/>
      <w:r>
        <w:rPr>
          <w:rtl w:val="true"/>
        </w:rPr>
        <w:t>زیاد اعجم</w:t>
      </w:r>
      <w:bookmarkEnd w:id="996"/>
    </w:p>
    <w:p>
      <w:pPr>
        <w:pStyle w:val="BookText"/>
        <w:rPr/>
      </w:pPr>
      <w:r>
        <w:rPr>
          <w:rFonts w:ascii="IRNazanin" w:hAnsi="IRNazanin" w:eastAsia="IRNazanin"/>
          <w:color w:val="111111"/>
          <w:sz w:val="28"/>
          <w:sz w:val="28"/>
          <w:szCs w:val="28"/>
          <w:rtl w:val="true"/>
          <w:lang w:bidi="fa-IR"/>
        </w:rPr>
        <w:t xml:space="preserve">ابو اَمامه زیاد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 عبدی، از شعراء دولت بنی اُمیّه، در زبانش لکنتی بود،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بزرگ گردید و سپس به خراسان منتقل شده عمر زیادی یافته و در آنجا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اشعارش در مدح امراء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مدیحه‌ای که جهت جناب عبداللّه الجواد فرزند جعفر طیّار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997" w:name="__RefHeading___Toc2476032_3224264995"/>
      <w:bookmarkStart w:id="998" w:name="_Toc399"/>
      <w:bookmarkEnd w:id="997"/>
      <w:r>
        <w:rPr>
          <w:rtl w:val="true"/>
        </w:rPr>
        <w:t>زیاد اصفهانی</w:t>
      </w:r>
      <w:bookmarkEnd w:id="998"/>
    </w:p>
    <w:p>
      <w:pPr>
        <w:pStyle w:val="BookText"/>
        <w:rPr/>
      </w:pPr>
      <w:r>
        <w:rPr>
          <w:rFonts w:ascii="IRNazanin" w:hAnsi="IRNazanin" w:eastAsia="IRNazanin"/>
          <w:color w:val="111111"/>
          <w:sz w:val="28"/>
          <w:sz w:val="28"/>
          <w:szCs w:val="28"/>
          <w:rtl w:val="true"/>
          <w:lang w:bidi="fa-IR"/>
        </w:rPr>
        <w:t xml:space="preserve">ابوحمزه زیاد بن طلحه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و عامر از او روایت می‌کند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999" w:name="__RefHeading___Toc2476034_3224264995"/>
      <w:bookmarkStart w:id="1000" w:name="_Toc400"/>
      <w:bookmarkEnd w:id="999"/>
      <w:r>
        <w:rPr>
          <w:rtl w:val="true"/>
        </w:rPr>
        <w:t>زیاد خرجانی اصفهانی</w:t>
      </w:r>
      <w:bookmarkEnd w:id="10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زیاد بن محمّد بن زیاد بن هیثم خرجانی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دارکی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عمرو 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روایت نموده و ظاهرا در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r>
        <w:rPr>
          <w:rStyle w:val="FootnoteAnchor"/>
          <w:rtl w:val="true"/>
        </w:rPr>
        <w:footnoteReference w:id="476"/>
      </w:r>
      <w:bookmarkStart w:id="1001" w:name="pg12849_110692"/>
    </w:p>
    <w:p>
      <w:pPr>
        <w:pStyle w:val="Heading3"/>
        <w:numPr>
          <w:ilvl w:val="2"/>
          <w:numId w:val="1"/>
        </w:numPr>
        <w:rPr/>
      </w:pPr>
      <w:bookmarkStart w:id="1002" w:name="__RefHeading___Toc2476036_3224264995"/>
      <w:bookmarkStart w:id="1003" w:name="_Toc401"/>
      <w:bookmarkEnd w:id="1001"/>
      <w:bookmarkEnd w:id="1002"/>
      <w:r>
        <w:rPr>
          <w:rtl w:val="true"/>
        </w:rPr>
        <w:t>زیاد کوفی</w:t>
      </w:r>
      <w:bookmarkEnd w:id="1003"/>
    </w:p>
    <w:p>
      <w:pPr>
        <w:pStyle w:val="BookText"/>
        <w:rPr/>
      </w:pPr>
      <w:r>
        <w:rPr>
          <w:rFonts w:ascii="IRNazanin" w:hAnsi="IRNazanin" w:eastAsia="IRNazanin"/>
          <w:color w:val="111111"/>
          <w:sz w:val="28"/>
          <w:sz w:val="28"/>
          <w:szCs w:val="28"/>
          <w:rtl w:val="true"/>
          <w:lang w:bidi="fa-IR"/>
        </w:rPr>
        <w:t>ابوحمزه زیاد کوفی، از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اصفهان آمده و عامر بن ابراهیم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ابوحمزه از حمزه زَیّات و مُقاتل بن سلیمان نقل حدیث کرده است</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1004" w:name="__RefHeading___Toc2476038_3224264995"/>
      <w:bookmarkStart w:id="1005" w:name="_Toc402"/>
      <w:bookmarkEnd w:id="1004"/>
      <w:r>
        <w:rPr>
          <w:rtl w:val="true"/>
        </w:rPr>
        <w:t>زید اصفهانی</w:t>
      </w:r>
      <w:bookmarkEnd w:id="1005"/>
    </w:p>
    <w:p>
      <w:pPr>
        <w:pStyle w:val="BookText"/>
        <w:rPr/>
      </w:pPr>
      <w:r>
        <w:rPr>
          <w:rFonts w:ascii="IRNazanin" w:hAnsi="IRNazanin" w:eastAsia="IRNazanin"/>
          <w:color w:val="111111"/>
          <w:sz w:val="28"/>
          <w:sz w:val="28"/>
          <w:szCs w:val="28"/>
          <w:rtl w:val="true"/>
          <w:lang w:bidi="fa-IR"/>
        </w:rPr>
        <w:t>ابوجعفر زید بن ابی‌موسی بن زید اصفهانی، از محدّثین عامّه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در باب او نوشته است که از محدّثین متقدّم اصفهان بوده و سال فوت او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1006" w:name="__RefHeading___Toc2476040_3224264995"/>
      <w:bookmarkStart w:id="1007" w:name="_Toc403"/>
      <w:bookmarkEnd w:id="1006"/>
      <w:r>
        <w:rPr>
          <w:rtl w:val="true"/>
        </w:rPr>
        <w:t>زید اصفهانی</w:t>
      </w:r>
      <w:r>
        <w:rPr>
          <w:rtl w:val="true"/>
        </w:rPr>
        <w:t>*</w:t>
      </w:r>
      <w:bookmarkEnd w:id="1007"/>
    </w:p>
    <w:p>
      <w:pPr>
        <w:pStyle w:val="BookText"/>
        <w:rPr/>
      </w:pPr>
      <w:r>
        <w:rPr>
          <w:rFonts w:ascii="IRNazanin" w:hAnsi="IRNazanin" w:eastAsia="IRNazanin"/>
          <w:color w:val="111111"/>
          <w:sz w:val="28"/>
          <w:sz w:val="28"/>
          <w:szCs w:val="28"/>
          <w:rtl w:val="true"/>
          <w:lang w:bidi="fa-IR"/>
        </w:rPr>
        <w:t>ابوالحسن زید بن احمد بن بحر اصفهانی، از بزرگان شیعه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عامل قم بود و برای تعمیر و توسعه مرقد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فعالیّت‌هایی را انجام داد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به احتمال زیاد او از بستگان و خویشان ابومسلم محمّد بن بحر اصفهانی متوفی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است که مدّتی حاکم قم بوده است</w:t>
      </w:r>
      <w:r>
        <w:rPr>
          <w:rFonts w:eastAsia="IRNazanin" w:cs="IRNazanin"/>
          <w:color w:val="111111"/>
          <w:sz w:val="28"/>
          <w:szCs w:val="28"/>
          <w:rtl w:val="true"/>
          <w:lang w:bidi="fa-IR"/>
        </w:rPr>
        <w:t>.</w:t>
      </w:r>
    </w:p>
    <w:p>
      <w:pPr>
        <w:pStyle w:val="Heading3"/>
        <w:numPr>
          <w:ilvl w:val="2"/>
          <w:numId w:val="1"/>
        </w:numPr>
        <w:rPr/>
      </w:pPr>
      <w:bookmarkStart w:id="1008" w:name="__RefHeading___Toc2476042_3224264995"/>
      <w:bookmarkStart w:id="1009" w:name="_Toc404"/>
      <w:bookmarkEnd w:id="1008"/>
      <w:r>
        <w:rPr>
          <w:rtl w:val="true"/>
        </w:rPr>
        <w:t>زید نُخانی اصفهانی</w:t>
      </w:r>
      <w:bookmarkEnd w:id="10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زید بن بُندار بن زید نُخانی فقیه اصفهانی، از محدّثین عامّه اصفهان در قرن</w:t>
      </w:r>
      <w:bookmarkStart w:id="1010" w:name="pg12849_110693"/>
    </w:p>
    <w:p>
      <w:pPr>
        <w:pStyle w:val="BookText"/>
        <w:rPr/>
      </w:pPr>
      <w:bookmarkEnd w:id="1010"/>
      <w:r>
        <w:rPr>
          <w:rFonts w:ascii="IRNazanin" w:hAnsi="IRNazanin" w:eastAsia="IRNazanin"/>
          <w:color w:val="111111"/>
          <w:sz w:val="28"/>
          <w:sz w:val="28"/>
          <w:szCs w:val="28"/>
          <w:rtl w:val="true"/>
          <w:lang w:bidi="fa-IR"/>
        </w:rPr>
        <w:t>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عثمان بن ابی‌شعبه و دیگران روایت نموده و احمد بن محمّد بن نصر اصفهانی از او استماع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زن و فرزندش چهل سال روزه گرفته‌اند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است</w:t>
      </w:r>
      <w:r>
        <w:rPr>
          <w:rFonts w:eastAsia="IRNazanin" w:cs="IRNazanin"/>
          <w:color w:val="111111"/>
          <w:sz w:val="28"/>
          <w:szCs w:val="28"/>
          <w:rtl w:val="true"/>
          <w:lang w:bidi="fa-IR"/>
        </w:rPr>
        <w:t>.</w:t>
      </w:r>
    </w:p>
    <w:p>
      <w:pPr>
        <w:pStyle w:val="Heading3"/>
        <w:numPr>
          <w:ilvl w:val="2"/>
          <w:numId w:val="1"/>
        </w:numPr>
        <w:rPr/>
      </w:pPr>
      <w:bookmarkStart w:id="1011" w:name="__RefHeading___Toc2476044_3224264995"/>
      <w:bookmarkStart w:id="1012" w:name="_Toc405"/>
      <w:bookmarkEnd w:id="1011"/>
      <w:r>
        <w:rPr>
          <w:rtl w:val="true"/>
        </w:rPr>
        <w:t>زید رارانی</w:t>
      </w:r>
      <w:bookmarkEnd w:id="1012"/>
    </w:p>
    <w:p>
      <w:pPr>
        <w:pStyle w:val="BookText"/>
        <w:rPr/>
      </w:pPr>
      <w:r>
        <w:rPr>
          <w:rFonts w:ascii="IRNazanin" w:hAnsi="IRNazanin" w:eastAsia="IRNazanin"/>
          <w:color w:val="111111"/>
          <w:sz w:val="28"/>
          <w:sz w:val="28"/>
          <w:szCs w:val="28"/>
          <w:rtl w:val="true"/>
          <w:lang w:bidi="fa-IR"/>
        </w:rPr>
        <w:t>زید بن ثابت بن روح بن محمّد بن عبدالواحد بن عباس رارانی اصفهانی، از محدّثین عامّه در اوایل قرن ششم هجری است</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خاندانی اهل علم و حدیث تربیت شده و ظاهرا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عموها، عموزاده‌ها و برادرزاده‌های او همه از محدّثین اصفهان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جِی درشرق اصفهان بوده و اکنون به شهر پیوسته و از محلّه‌های اصفهان است</w:t>
      </w:r>
      <w:r>
        <w:rPr>
          <w:rFonts w:eastAsia="IRNazanin" w:cs="IRNazanin"/>
          <w:color w:val="111111"/>
          <w:sz w:val="28"/>
          <w:szCs w:val="28"/>
          <w:rtl w:val="true"/>
          <w:lang w:bidi="fa-IR"/>
        </w:rPr>
        <w:t>].</w:t>
      </w:r>
    </w:p>
    <w:p>
      <w:pPr>
        <w:pStyle w:val="Heading3"/>
        <w:numPr>
          <w:ilvl w:val="2"/>
          <w:numId w:val="1"/>
        </w:numPr>
        <w:rPr/>
      </w:pPr>
      <w:bookmarkStart w:id="1013" w:name="__RefHeading___Toc2476046_3224264995"/>
      <w:bookmarkStart w:id="1014" w:name="_Toc406"/>
      <w:bookmarkEnd w:id="1013"/>
      <w:r>
        <w:rPr>
          <w:rtl w:val="true"/>
        </w:rPr>
        <w:t>زید جعفری هاشمی</w:t>
      </w:r>
      <w:bookmarkEnd w:id="1014"/>
    </w:p>
    <w:p>
      <w:pPr>
        <w:pStyle w:val="BookText"/>
        <w:rPr/>
      </w:pPr>
      <w:r>
        <w:rPr>
          <w:rFonts w:ascii="IRNazanin" w:hAnsi="IRNazanin" w:eastAsia="IRNazanin"/>
          <w:color w:val="111111"/>
          <w:sz w:val="28"/>
          <w:sz w:val="28"/>
          <w:szCs w:val="28"/>
          <w:rtl w:val="true"/>
          <w:lang w:bidi="fa-IR"/>
        </w:rPr>
        <w:t>ابومحمّد زید بن رضا بن زید بن علی جعفری هاشمی اصفهانی، از محدّثین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سهل بن عبداللّه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 طراد بن محمّد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جمادی‌الآخر سال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نسیب، صالح، حسن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482"/>
      </w:r>
      <w:bookmarkStart w:id="1015" w:name="pg12849_110694"/>
    </w:p>
    <w:p>
      <w:pPr>
        <w:pStyle w:val="Heading3"/>
        <w:numPr>
          <w:ilvl w:val="2"/>
          <w:numId w:val="1"/>
        </w:numPr>
        <w:rPr/>
      </w:pPr>
      <w:bookmarkStart w:id="1016" w:name="__RefHeading___Toc2476048_3224264995"/>
      <w:bookmarkStart w:id="1017" w:name="_Toc407"/>
      <w:bookmarkEnd w:id="1015"/>
      <w:bookmarkEnd w:id="1016"/>
      <w:r>
        <w:rPr>
          <w:rtl w:val="true"/>
        </w:rPr>
        <w:t>زید اردستانی</w:t>
      </w:r>
      <w:bookmarkEnd w:id="1017"/>
    </w:p>
    <w:p>
      <w:pPr>
        <w:pStyle w:val="BookText"/>
        <w:rPr/>
      </w:pPr>
      <w:r>
        <w:rPr>
          <w:rFonts w:ascii="IRNazanin" w:hAnsi="IRNazanin" w:eastAsia="IRNazanin"/>
          <w:color w:val="111111"/>
          <w:sz w:val="28"/>
          <w:sz w:val="28"/>
          <w:szCs w:val="28"/>
          <w:rtl w:val="true"/>
          <w:lang w:bidi="fa-IR"/>
        </w:rPr>
        <w:t>قاضی ابوطاهر زید بن عبدالوهاب بن محمّد اردستانی، ادیب و شاعر، از اصحاب اصم حدیث شنیده و عبدالغافر فارسی از او روایت می‌کند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1018" w:name="__RefHeading___Toc2476050_3224264995"/>
      <w:bookmarkStart w:id="1019" w:name="_Toc408"/>
      <w:bookmarkEnd w:id="1018"/>
      <w:r>
        <w:rPr>
          <w:rtl w:val="true"/>
        </w:rPr>
        <w:t>زید یزدی</w:t>
      </w:r>
      <w:bookmarkEnd w:id="1019"/>
    </w:p>
    <w:p>
      <w:pPr>
        <w:pStyle w:val="BookText"/>
        <w:rPr/>
      </w:pPr>
      <w:r>
        <w:rPr>
          <w:rFonts w:ascii="IRNazanin" w:hAnsi="IRNazanin" w:eastAsia="IRNazanin"/>
          <w:color w:val="111111"/>
          <w:sz w:val="28"/>
          <w:sz w:val="28"/>
          <w:szCs w:val="28"/>
          <w:rtl w:val="true"/>
          <w:lang w:bidi="fa-IR"/>
        </w:rPr>
        <w:t>ابونصر زید بن عثمان بن محمّد بن عثمان یزدی اصفهانی، از محدّثین عامّه اصفهان در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سعید 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فضل باطرقانی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عبدالکریم بن احمد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اینان حدیث شنیده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نوشته است</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1020" w:name="__RefHeading___Toc2476052_3224264995"/>
      <w:bookmarkStart w:id="1021" w:name="_Toc409"/>
      <w:bookmarkEnd w:id="1020"/>
      <w:r>
        <w:rPr>
          <w:rtl w:val="true"/>
        </w:rPr>
        <w:t>زید رستمی اصفهانی</w:t>
      </w:r>
      <w:bookmarkEnd w:id="1021"/>
    </w:p>
    <w:p>
      <w:pPr>
        <w:pStyle w:val="BookText"/>
        <w:rPr/>
      </w:pPr>
      <w:r>
        <w:rPr>
          <w:rFonts w:ascii="IRNazanin" w:hAnsi="IRNazanin" w:eastAsia="IRNazanin"/>
          <w:color w:val="111111"/>
          <w:sz w:val="28"/>
          <w:sz w:val="28"/>
          <w:szCs w:val="28"/>
          <w:rtl w:val="true"/>
          <w:lang w:bidi="fa-IR"/>
        </w:rPr>
        <w:t xml:space="preserve">ابوالحسن زید بن هارون بن محمّد بن محمّد رستمی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حدیث به خراسان سفر کرده و مدّتی در نیشابور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بصره رفته و از ابی عمر هاشمی حدیث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از ابی الحسن ابن صلت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علی بن قاسم شاهد روایت کرده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شیخ ابوصالح مؤذن از او حدیث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کهولت در اصفهان دیدم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2" w:name="__RefHeading___Toc2476054_3224264995"/>
      <w:bookmarkStart w:id="1023" w:name="_Toc410"/>
      <w:bookmarkEnd w:id="1022"/>
      <w:r>
        <w:rPr>
          <w:rtl w:val="true"/>
        </w:rPr>
        <w:t>میر زین‌الدّین اصفهانی</w:t>
      </w:r>
      <w:r>
        <w:rPr>
          <w:rtl w:val="true"/>
        </w:rPr>
        <w:t>*</w:t>
      </w:r>
      <w:bookmarkStart w:id="1024" w:name="pg12849_110695"/>
      <w:bookmarkEnd w:id="1023"/>
    </w:p>
    <w:p>
      <w:pPr>
        <w:pStyle w:val="BookText"/>
        <w:rPr/>
      </w:pPr>
      <w:bookmarkEnd w:id="1024"/>
      <w:r>
        <w:rPr>
          <w:rFonts w:ascii="IRNazanin" w:hAnsi="IRNazanin" w:eastAsia="IRNazanin"/>
          <w:color w:val="111111"/>
          <w:sz w:val="28"/>
          <w:sz w:val="28"/>
          <w:szCs w:val="28"/>
          <w:rtl w:val="true"/>
          <w:lang w:bidi="fa-IR"/>
        </w:rPr>
        <w:t>میر زین‌الدّین اصفهانی، از نقاشان هنرمند عهد تیموری و شاگرد میر مصور سلطانیه‌ای است</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1025" w:name="__RefHeading___Toc2476056_3224264995"/>
      <w:bookmarkStart w:id="1026" w:name="_Toc411"/>
      <w:bookmarkEnd w:id="1025"/>
      <w:r>
        <w:rPr>
          <w:rtl w:val="true"/>
        </w:rPr>
        <w:t>شیخ زین‌الدّین کمره‌ای</w:t>
      </w:r>
      <w:bookmarkEnd w:id="1026"/>
    </w:p>
    <w:p>
      <w:pPr>
        <w:pStyle w:val="BookText"/>
        <w:rPr/>
      </w:pPr>
      <w:r>
        <w:rPr>
          <w:rFonts w:ascii="IRNazanin" w:hAnsi="IRNazanin" w:eastAsia="IRNazanin"/>
          <w:color w:val="111111"/>
          <w:sz w:val="28"/>
          <w:sz w:val="28"/>
          <w:szCs w:val="28"/>
          <w:rtl w:val="true"/>
          <w:lang w:bidi="fa-IR"/>
        </w:rPr>
        <w:t>شیخ زین‌الدّین بن ابوالعلاء کمره‌ای فراهانی طغایی، عالم فاضل و جامع معقول و منقلو، از علمای اواخر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سال وفاتش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عالم عالیقدر شیخ علینقلی کمره‌ای شیخ‌الاسلام اصفهان است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1027" w:name="__RefHeading___Toc2476058_3224264995"/>
      <w:bookmarkStart w:id="1028" w:name="_Toc412"/>
      <w:bookmarkEnd w:id="1027"/>
      <w:r>
        <w:rPr>
          <w:rtl w:val="true"/>
        </w:rPr>
        <w:t>استاد زین‌الدّین اصفهانی</w:t>
      </w:r>
      <w:bookmarkEnd w:id="1028"/>
    </w:p>
    <w:p>
      <w:pPr>
        <w:pStyle w:val="BookText"/>
        <w:rPr/>
      </w:pPr>
      <w:r>
        <w:rPr>
          <w:rFonts w:ascii="IRNazanin" w:hAnsi="IRNazanin" w:eastAsia="IRNazanin"/>
          <w:color w:val="111111"/>
          <w:sz w:val="28"/>
          <w:sz w:val="28"/>
          <w:szCs w:val="28"/>
          <w:rtl w:val="true"/>
          <w:lang w:bidi="fa-IR"/>
        </w:rPr>
        <w:t>استاد زین‌الدّین بن استاد احمد اصفهانی، از هنرمندان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مُنَبَّت و چوب‌تراشی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نفیس و ارزنده او محراب چوبی زیبای مسجد جامع ابیانه نطنز که در سال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ق ساخته شده است، هنوز باقی است</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1029" w:name="__RefHeading___Toc2476060_3224264995"/>
      <w:bookmarkStart w:id="1030" w:name="_Toc413"/>
      <w:bookmarkEnd w:id="1029"/>
      <w:r>
        <w:rPr>
          <w:rtl w:val="true"/>
        </w:rPr>
        <w:t>شیخ زین‌الدّین نجفی</w:t>
      </w:r>
      <w:bookmarkEnd w:id="10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زین‌الدّین نجفی به حاج شیخ محمّد اسماعیل بن حاج شیخ محمّد باقر نجفی مسجد شاهی اصفهانی، عالم فاضل و صالح متقی، از علمای معاصر اصفهان، در روز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کربلا متولّد شد و پس از طی تحصیلات مقدماتی به اصفهان آمده و نزد حاج ملّا فرج‌اللّه دری و شیخ عباسعلی ادیب حبیب‌آبادی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خلیق و مهربان و ساعی و کوشا در مساعدت به</w:t>
      </w:r>
      <w:bookmarkStart w:id="1031" w:name="pg12849_110696"/>
    </w:p>
    <w:p>
      <w:pPr>
        <w:pStyle w:val="BookText"/>
        <w:rPr/>
      </w:pPr>
      <w:bookmarkEnd w:id="1031"/>
      <w:r>
        <w:rPr>
          <w:rFonts w:ascii="IRNazanin" w:hAnsi="IRNazanin" w:eastAsia="IRNazanin"/>
          <w:color w:val="111111"/>
          <w:sz w:val="28"/>
          <w:sz w:val="28"/>
          <w:szCs w:val="28"/>
          <w:rtl w:val="true"/>
          <w:lang w:bidi="fa-IR"/>
        </w:rPr>
        <w:t>نیازمندان و به دور از خودنمایی و 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صبح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پس از یک عمل جرّاحی وفات یافته و در بقعه جدّ اعلای خود شیخ محمّد تقی رازی در تکیه مادرشاهزاده 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فرزانه و شاعر توانا استاد میرزا فضل‌اللّه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وفاتش مصرعی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جنت زین دین رفت از جهان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Heading3"/>
        <w:numPr>
          <w:ilvl w:val="2"/>
          <w:numId w:val="1"/>
        </w:numPr>
        <w:rPr/>
      </w:pPr>
      <w:bookmarkStart w:id="1032" w:name="__RefHeading___Toc2476062_3224264995"/>
      <w:bookmarkStart w:id="1033" w:name="_Toc414"/>
      <w:bookmarkEnd w:id="1032"/>
      <w:r>
        <w:rPr>
          <w:rtl w:val="true"/>
        </w:rPr>
        <w:t>شیخ زین‌الدّین صغیر</w:t>
      </w:r>
      <w:bookmarkEnd w:id="1033"/>
    </w:p>
    <w:p>
      <w:pPr>
        <w:pStyle w:val="BookText"/>
        <w:rPr/>
      </w:pPr>
      <w:r>
        <w:rPr>
          <w:rFonts w:ascii="IRNazanin" w:hAnsi="IRNazanin" w:eastAsia="IRNazanin"/>
          <w:color w:val="111111"/>
          <w:sz w:val="28"/>
          <w:sz w:val="28"/>
          <w:szCs w:val="28"/>
          <w:rtl w:val="true"/>
          <w:lang w:bidi="fa-IR"/>
        </w:rPr>
        <w:t xml:space="preserve">شیخ زین‌الّدین صغیر بن شیخ علی بن محمّد بن شیخ حسن بن شیخ زین‌الدّین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روز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متولّد و در حدود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جوانی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عمّ بزرگوارش شیخ زین‌الدّین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صالح بوده و پدرش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مجملی از شرح حال او را 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هم در این شهر وفات یافته، در مشهد مقدس مدفون گردید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1034" w:name="__RefHeading___Toc2476064_3224264995"/>
      <w:bookmarkStart w:id="1035" w:name="_Toc415"/>
      <w:bookmarkEnd w:id="1034"/>
      <w:r>
        <w:rPr>
          <w:rtl w:val="true"/>
        </w:rPr>
        <w:t>میر زین‌الدّین جنتی جزی</w:t>
      </w:r>
      <w:bookmarkEnd w:id="103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زین‌الدّین جزی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درویش و صلاح بوده و اعیان و فضلاء اصفهان</w:t>
      </w:r>
      <w:bookmarkStart w:id="1036" w:name="pg12849_110697"/>
    </w:p>
    <w:p>
      <w:pPr>
        <w:pStyle w:val="BookText"/>
        <w:rPr/>
      </w:pPr>
      <w:bookmarkEnd w:id="1036"/>
      <w:r>
        <w:rPr>
          <w:rFonts w:ascii="IRNazanin" w:hAnsi="IRNazanin" w:eastAsia="IRNazanin"/>
          <w:color w:val="111111"/>
          <w:sz w:val="28"/>
          <w:sz w:val="28"/>
          <w:szCs w:val="28"/>
          <w:rtl w:val="true"/>
          <w:lang w:bidi="fa-IR"/>
        </w:rPr>
        <w:t>از جمله میرزا رفیع صدرخواهان صحبت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وفات یافته و در موطن خود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بلوک بُرخوار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بالغ بر بیست هزار بیت بوده امّا مدوّن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شاپور و 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مناعت همه عصیان و خطاست وین جسم شکسته کشتی موج فناست</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طوفات گناه منَدیش که ناخدای این بحر خداست</w:t>
      </w:r>
      <w:r>
        <w:rPr>
          <w:rStyle w:val="FootnoteAnchor"/>
          <w:rtl w:val="true"/>
        </w:rPr>
        <w:footnoteReference w:id="492"/>
      </w:r>
    </w:p>
    <w:p>
      <w:pPr>
        <w:pStyle w:val="Heading3"/>
        <w:numPr>
          <w:ilvl w:val="2"/>
          <w:numId w:val="1"/>
        </w:numPr>
        <w:rPr/>
      </w:pPr>
      <w:bookmarkStart w:id="1037" w:name="__RefHeading___Toc2476066_3224264995"/>
      <w:bookmarkStart w:id="1038" w:name="_Toc416"/>
      <w:bookmarkEnd w:id="1037"/>
      <w:r>
        <w:rPr>
          <w:rtl w:val="true"/>
        </w:rPr>
        <w:t>شیخ زین‌الدّین عاملی</w:t>
      </w:r>
      <w:bookmarkEnd w:id="1038"/>
    </w:p>
    <w:p>
      <w:pPr>
        <w:pStyle w:val="BookText"/>
        <w:rPr/>
      </w:pPr>
      <w:r>
        <w:rPr>
          <w:rFonts w:ascii="IRNazanin" w:hAnsi="IRNazanin" w:eastAsia="IRNazanin"/>
          <w:color w:val="111111"/>
          <w:sz w:val="28"/>
          <w:sz w:val="28"/>
          <w:szCs w:val="28"/>
          <w:rtl w:val="true"/>
          <w:lang w:bidi="fa-IR"/>
        </w:rPr>
        <w:t xml:space="preserve">شیخ زین‌الدّین عاملی اصفهانی، عالم فاضل، ادیب محقّق و ادیب شاعر، او عمّه‌زاده سیّد عباس بن علی بن نورالدّین عاملی بوده و تا رجب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1039" w:name="__RefHeading___Toc2476068_3224264995"/>
      <w:bookmarkStart w:id="1040" w:name="_Toc417"/>
      <w:bookmarkEnd w:id="1039"/>
      <w:r>
        <w:rPr>
          <w:rtl w:val="true"/>
        </w:rPr>
        <w:t>زین‌الدّین لُنبانی</w:t>
      </w:r>
      <w:bookmarkEnd w:id="1040"/>
    </w:p>
    <w:p>
      <w:pPr>
        <w:pStyle w:val="BookText"/>
        <w:rPr/>
      </w:pPr>
      <w:r>
        <w:rPr>
          <w:rFonts w:ascii="IRNazanin" w:hAnsi="IRNazanin" w:eastAsia="IRNazanin"/>
          <w:color w:val="111111"/>
          <w:sz w:val="28"/>
          <w:sz w:val="28"/>
          <w:szCs w:val="28"/>
          <w:rtl w:val="true"/>
          <w:lang w:bidi="fa-IR"/>
        </w:rPr>
        <w:t xml:space="preserve">زین‌الدّین لُنبانی، از شعرای قرن هفتم هجری و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1041" w:name="__RefHeading___Toc2476070_3224264995"/>
      <w:bookmarkStart w:id="1042" w:name="_Toc418"/>
      <w:bookmarkEnd w:id="1041"/>
      <w:r>
        <w:rPr>
          <w:rtl w:val="true"/>
        </w:rPr>
        <w:t>زین‌العابدین آفرین اصفهانی</w:t>
      </w:r>
      <w:bookmarkEnd w:id="10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گویندگان قرن دوازدهم</w:t>
      </w:r>
      <w:bookmarkStart w:id="1043" w:name="pg12849_110698"/>
    </w:p>
    <w:p>
      <w:pPr>
        <w:pStyle w:val="BookText"/>
        <w:rPr/>
      </w:pPr>
      <w:bookmarkEnd w:id="1043"/>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ملازم ولی محمّد خان بیگدلی عمّ لطفعلی بیگ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تذکره‌نویسان نوشته‌اند که دیوان شعر او در حوادث محاصره و سقوط اصفهان به دست افغان‌ها از میان رفته، امّا شیخ آقابزرگ طهرانی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 مرحوم نخجوانی در تبریز موجود بوده است و بالغ بر پنج هزار بیت شعر دارد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کِشتیم خبری نیست اینقدر دانم که تخته پاره چندی به ساحل افتادست</w:t>
      </w:r>
      <w:r>
        <w:rPr>
          <w:rStyle w:val="FootnoteAnchor"/>
          <w:rtl w:val="true"/>
        </w:rPr>
        <w:footnoteReference w:id="495"/>
      </w:r>
    </w:p>
    <w:p>
      <w:pPr>
        <w:pStyle w:val="Heading3"/>
        <w:numPr>
          <w:ilvl w:val="2"/>
          <w:numId w:val="1"/>
        </w:numPr>
        <w:rPr/>
      </w:pPr>
      <w:bookmarkStart w:id="1044" w:name="__RefHeading___Toc2476072_3224264995"/>
      <w:bookmarkStart w:id="1045" w:name="_Toc419"/>
      <w:bookmarkEnd w:id="1044"/>
      <w:r>
        <w:rPr>
          <w:rtl w:val="true"/>
        </w:rPr>
        <w:t>میرزا زین‌العابدین ادیب مجلسی</w:t>
      </w:r>
      <w:bookmarkEnd w:id="1045"/>
    </w:p>
    <w:p>
      <w:pPr>
        <w:pStyle w:val="BookText"/>
        <w:rPr/>
      </w:pPr>
      <w:r>
        <w:rPr>
          <w:rFonts w:ascii="IRNazanin" w:hAnsi="IRNazanin" w:eastAsia="IRNazanin"/>
          <w:color w:val="111111"/>
          <w:sz w:val="28"/>
          <w:sz w:val="28"/>
          <w:szCs w:val="28"/>
          <w:rtl w:val="true"/>
          <w:lang w:bidi="fa-IR"/>
        </w:rPr>
        <w:t xml:space="preserve">میرزا زین‌العابدین ادیب مجلسی، از خوشنویسان و فضلای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کتیبه‌ای به خط نستعلیق در قسمت جلوخان مسجد شاه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چنین رقم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العبد المذنب الراجی ادیب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ظنّ نگارنده این سطور، کاتب کتیبه فوق منسوب به خاندان ملّا مقصود علی مجلسی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کتب مربوط به خطاطین به نظر نرسیده است</w:t>
      </w:r>
      <w:r>
        <w:rPr>
          <w:rFonts w:eastAsia="IRNazanin" w:cs="IRNazanin"/>
          <w:color w:val="111111"/>
          <w:sz w:val="28"/>
          <w:szCs w:val="28"/>
          <w:rtl w:val="true"/>
          <w:lang w:bidi="fa-IR"/>
        </w:rPr>
        <w:t>.</w:t>
      </w:r>
      <w:r>
        <w:rPr>
          <w:rStyle w:val="FootnoteAnchor"/>
          <w:rtl w:val="true"/>
        </w:rPr>
        <w:footnoteReference w:id="4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زین‌العابدین ادیب مجلسی در اواخر دوره قاجاریه در مسجد مریم بیگم به مکتبداری مشغول بوده و پس از وفات در تکیه سیّد ابوالقاسم خواجوئی در تخت فولاد اصفهان مدفون شد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1046" w:name="pg12849_110699"/>
    </w:p>
    <w:p>
      <w:pPr>
        <w:pStyle w:val="Heading3"/>
        <w:numPr>
          <w:ilvl w:val="2"/>
          <w:numId w:val="1"/>
        </w:numPr>
        <w:rPr/>
      </w:pPr>
      <w:bookmarkStart w:id="1047" w:name="__RefHeading___Toc2476074_3224264995"/>
      <w:bookmarkStart w:id="1048" w:name="_Toc420"/>
      <w:bookmarkEnd w:id="1046"/>
      <w:bookmarkEnd w:id="1047"/>
      <w:r>
        <w:rPr>
          <w:rtl w:val="true"/>
        </w:rPr>
        <w:t>زین‌العابدین ابهری</w:t>
      </w:r>
      <w:bookmarkEnd w:id="1048"/>
    </w:p>
    <w:p>
      <w:pPr>
        <w:pStyle w:val="BookText"/>
        <w:rPr/>
      </w:pPr>
      <w:r>
        <w:rPr>
          <w:rFonts w:ascii="IRNazanin" w:hAnsi="IRNazanin" w:eastAsia="IRNazanin"/>
          <w:color w:val="111111"/>
          <w:sz w:val="28"/>
          <w:sz w:val="28"/>
          <w:szCs w:val="28"/>
          <w:rtl w:val="true"/>
          <w:lang w:bidi="fa-IR"/>
        </w:rPr>
        <w:t xml:space="preserve">زین‌العابدین بن محمّد باقر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از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موجود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از دهات بلوک جی اصفهان بوده و اکنون به شهر پیوسته و از محلات اصفهان است</w:t>
      </w:r>
      <w:r>
        <w:rPr>
          <w:rFonts w:eastAsia="IRNazanin" w:cs="IRNazanin"/>
          <w:color w:val="111111"/>
          <w:sz w:val="28"/>
          <w:szCs w:val="28"/>
          <w:rtl w:val="true"/>
          <w:lang w:bidi="fa-IR"/>
        </w:rPr>
        <w:t>.]</w:t>
      </w:r>
    </w:p>
    <w:p>
      <w:pPr>
        <w:pStyle w:val="Heading3"/>
        <w:numPr>
          <w:ilvl w:val="2"/>
          <w:numId w:val="1"/>
        </w:numPr>
        <w:rPr/>
      </w:pPr>
      <w:bookmarkStart w:id="1049" w:name="__RefHeading___Toc2476076_3224264995"/>
      <w:bookmarkStart w:id="1050" w:name="_Toc421"/>
      <w:bookmarkEnd w:id="1049"/>
      <w:r>
        <w:rPr>
          <w:rtl w:val="true"/>
        </w:rPr>
        <w:t>سیّد زین‌العابدین بیدآبادی</w:t>
      </w:r>
      <w:bookmarkEnd w:id="1050"/>
    </w:p>
    <w:p>
      <w:pPr>
        <w:pStyle w:val="BookText"/>
        <w:rPr/>
      </w:pPr>
      <w:r>
        <w:rPr>
          <w:rFonts w:ascii="IRNazanin" w:hAnsi="IRNazanin" w:eastAsia="IRNazanin"/>
          <w:color w:val="111111"/>
          <w:sz w:val="28"/>
          <w:sz w:val="28"/>
          <w:szCs w:val="28"/>
          <w:rtl w:val="true"/>
          <w:lang w:bidi="fa-IR"/>
        </w:rPr>
        <w:t>سیّد زین‌العابدین بیدآبادی بن حاج سیّد محمّد باقر حجة‌الاسلام شفتی، عالم فاضل و صالح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آقابزرگ طهرانی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فضل و براعت و علم و کمال و شهرت و وجاهت و اعتبار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اصفهان تحصیل کرده و در شمار علمای معتبر اصفهان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مردم اصفهان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که مردم بی‌پناه بدو پناه بردند، از دستگاه حکومت ظلم‌ها کشیده و ستم‌ها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وفات یافته و در مقبره پدر بزرگوار خود در مسجد سیّد اصفهان مدفون گردید</w:t>
      </w:r>
      <w:r>
        <w:rPr>
          <w:rFonts w:eastAsia="IRNazanin" w:cs="IRNazanin"/>
          <w:color w:val="111111"/>
          <w:sz w:val="28"/>
          <w:szCs w:val="28"/>
          <w:rtl w:val="true"/>
          <w:lang w:bidi="fa-IR"/>
        </w:rPr>
        <w:t>.</w:t>
      </w:r>
      <w:r>
        <w:rPr>
          <w:rStyle w:val="FootnoteAnchor"/>
          <w:rtl w:val="true"/>
        </w:rPr>
        <w:footnoteReference w:id="499"/>
      </w:r>
      <w:bookmarkStart w:id="1051" w:name="pg12849_110700"/>
    </w:p>
    <w:p>
      <w:pPr>
        <w:pStyle w:val="Heading3"/>
        <w:numPr>
          <w:ilvl w:val="2"/>
          <w:numId w:val="1"/>
        </w:numPr>
        <w:rPr/>
      </w:pPr>
      <w:bookmarkStart w:id="1052" w:name="__RefHeading___Toc2476078_3224264995"/>
      <w:bookmarkStart w:id="1053" w:name="_Toc422"/>
      <w:bookmarkEnd w:id="1051"/>
      <w:bookmarkEnd w:id="1052"/>
      <w:r>
        <w:rPr>
          <w:rtl w:val="true"/>
        </w:rPr>
        <w:t>زین‌العابدین اشرف الکتاب اصفهانی</w:t>
      </w:r>
      <w:bookmarkEnd w:id="1053"/>
    </w:p>
    <w:p>
      <w:pPr>
        <w:pStyle w:val="BookText"/>
        <w:rPr/>
      </w:pPr>
      <w:r>
        <w:rPr>
          <w:rFonts w:ascii="IRNazanin" w:hAnsi="IRNazanin" w:eastAsia="IRNazanin"/>
          <w:color w:val="111111"/>
          <w:sz w:val="28"/>
          <w:sz w:val="28"/>
          <w:szCs w:val="28"/>
          <w:rtl w:val="true"/>
          <w:lang w:bidi="fa-IR"/>
        </w:rPr>
        <w:t>ملّا زین‌العابدین اشرف الکتاب بن محمّد تقی اصفهانی، یکی از بزرگترین خوشنویسان قرن سیزدهم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 در اصفهان متولّد شده</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آقا محمود 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اصفهانی</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خط کرده و در انواع خطوط خصوصا ثلث و نسخ به مقامی عالی رسیده و در بین خوشنویسان عهد خویش ممتاز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اعتمادالسلطنه در مقام بلند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زین‌العابدین خطاط، از مفاخر عظیمه این دولت است که در قلم نسخ کرامت اظهار می‌فرمود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پیش خط خوش نغز اشرف الکتاب ز خط سبزنکویان همه دهان بستند</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خوشنویسان زبده در اصفهان نزد او مشق خط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سلطان الکتاب، میرزا محمّد علی مطلق، میرزا علی تنباکوفروش، سیّد محمّد بقاء اصفهانی، میرزا علیرضا پرتو، میرزا محمّد علی قاری و دیگران</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اشرف الکُتّاب در پیری نیز بدون عینک و در کمال پختگی و استادی خط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قرآن‌ها و ادعیه را به سفارش ناصرالدّین شاه و رجال و اعیان قاجاریه کتابت کرد و بدین خاطر از سوی ناصرالدّین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تبعیّت از ازاو سایر زندگینامه‌نویسان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صحیح‌تر آن است که در همان روز ماه ولی در</w:t>
      </w:r>
      <w:bookmarkStart w:id="1054" w:name="pg12849_110701"/>
    </w:p>
    <w:p>
      <w:pPr>
        <w:pStyle w:val="BookText"/>
        <w:rPr/>
      </w:pPr>
      <w:bookmarkEnd w:id="1054"/>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در تکیه آقا حسین خوانساری واقع در تخت فولاد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او سالیان دراز در زیر انبوهی از خاک از دیده‌ها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نصرالهی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شناسایی قبر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 ادعیه و قطعات فراوانی از او اغلب با خطوط نسخ و رقاع ممتاز در کتابخانه‌های مختلف ایران و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خطوط زیبای او خطوط سنگ لوح مرمرین قبر میرزا ابوالحسن سلطان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عالی در تخت فولاد اصفهان است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1055" w:name="__RefHeading___Toc2476080_3224264995"/>
      <w:bookmarkStart w:id="1056" w:name="_Toc423"/>
      <w:bookmarkEnd w:id="1055"/>
      <w:r>
        <w:rPr>
          <w:rtl w:val="true"/>
        </w:rPr>
        <w:t>سیّد زین‌العابدین حسینی اصفهانی</w:t>
      </w:r>
      <w:bookmarkEnd w:id="1056"/>
    </w:p>
    <w:p>
      <w:pPr>
        <w:pStyle w:val="BookText"/>
        <w:rPr/>
      </w:pPr>
      <w:r>
        <w:rPr>
          <w:rFonts w:ascii="IRNazanin" w:hAnsi="IRNazanin" w:eastAsia="IRNazanin"/>
          <w:color w:val="111111"/>
          <w:sz w:val="28"/>
          <w:sz w:val="28"/>
          <w:szCs w:val="28"/>
          <w:rtl w:val="true"/>
          <w:lang w:bidi="fa-IR"/>
        </w:rPr>
        <w:t xml:space="preserve">سیّد زین‌العابدین بن محمّد تقی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محرم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را با نسخه علّامه مجلسی و نسخه ملّا محمّد تقی مجلسی مقابله کرده و حواشی آنها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نسخه تصریح کرده که نزد علّامه مجلسی تحصیل کرده و از او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مقتدانا و استادنا و من به استنادنا</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1057" w:name="__RefHeading___Toc2476082_3224264995"/>
      <w:bookmarkStart w:id="1058" w:name="_Toc424"/>
      <w:bookmarkEnd w:id="1057"/>
      <w:r>
        <w:rPr>
          <w:rtl w:val="true"/>
        </w:rPr>
        <w:t>زین‌العابدین عابد اصفهانی</w:t>
      </w:r>
      <w:bookmarkEnd w:id="1058"/>
    </w:p>
    <w:p>
      <w:pPr>
        <w:pStyle w:val="BookText"/>
        <w:rPr/>
      </w:pPr>
      <w:r>
        <w:rPr>
          <w:rFonts w:ascii="IRNazanin" w:hAnsi="IRNazanin" w:eastAsia="IRNazanin"/>
          <w:color w:val="111111"/>
          <w:sz w:val="28"/>
          <w:sz w:val="28"/>
          <w:szCs w:val="28"/>
          <w:rtl w:val="true"/>
          <w:lang w:bidi="fa-IR"/>
        </w:rPr>
        <w:t xml:space="preserve">حاج 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 به تجارت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نیکو می‌سرود و در سرودن قصیده و غزل و مثنوی مهارت 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محمّد باقر مجلسی را به بحر</w:t>
      </w:r>
      <w:bookmarkStart w:id="1059" w:name="pg12849_110702"/>
    </w:p>
    <w:p>
      <w:pPr>
        <w:pStyle w:val="BookText"/>
        <w:rPr/>
      </w:pPr>
      <w:bookmarkEnd w:id="1059"/>
      <w:r>
        <w:rPr>
          <w:rFonts w:ascii="IRNazanin" w:hAnsi="IRNazanin" w:eastAsia="IRNazanin"/>
          <w:color w:val="111111"/>
          <w:sz w:val="28"/>
          <w:sz w:val="28"/>
          <w:szCs w:val="28"/>
          <w:rtl w:val="true"/>
          <w:lang w:bidi="fa-IR"/>
        </w:rPr>
        <w:t xml:space="preserve">متقارب به نظم کشیده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گنج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روضة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در کتابخانه حاج محمّد نخجوانی در تبریز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رایحه خلق او نفحه عنبر ببرد چاشنی نطق او رونق شکر شکست</w:t>
      </w:r>
    </w:p>
    <w:p>
      <w:pPr>
        <w:pStyle w:val="BookText"/>
        <w:rPr/>
      </w:pPr>
      <w:r>
        <w:rPr>
          <w:rFonts w:ascii="IRNazanin" w:hAnsi="IRNazanin" w:eastAsia="IRNazanin"/>
          <w:color w:val="111111"/>
          <w:sz w:val="28"/>
          <w:sz w:val="28"/>
          <w:szCs w:val="28"/>
          <w:rtl w:val="true"/>
          <w:lang w:bidi="fa-IR"/>
        </w:rPr>
        <w:t>باد به هر سو که برد خاک سر کوی او مجمره عود سوخت، طبله عنبر شکست</w:t>
      </w:r>
    </w:p>
    <w:p>
      <w:pPr>
        <w:pStyle w:val="BookText"/>
        <w:rPr/>
      </w:pPr>
      <w:r>
        <w:rPr>
          <w:rFonts w:ascii="IRNazanin" w:hAnsi="IRNazanin" w:eastAsia="IRNazanin"/>
          <w:color w:val="111111"/>
          <w:sz w:val="28"/>
          <w:sz w:val="28"/>
          <w:szCs w:val="28"/>
          <w:rtl w:val="true"/>
          <w:lang w:bidi="fa-IR"/>
        </w:rPr>
        <w:t>صاعقه میغ او، شعله در اخگر نشاند شعشعه تیغ او، لمعه در اختر شکست</w:t>
      </w:r>
    </w:p>
    <w:p>
      <w:pPr>
        <w:pStyle w:val="BookText"/>
        <w:rPr/>
      </w:pPr>
      <w:r>
        <w:rPr>
          <w:rFonts w:ascii="IRNazanin" w:hAnsi="IRNazanin" w:eastAsia="IRNazanin"/>
          <w:color w:val="111111"/>
          <w:sz w:val="28"/>
          <w:sz w:val="28"/>
          <w:szCs w:val="28"/>
          <w:rtl w:val="true"/>
          <w:lang w:bidi="fa-IR"/>
        </w:rPr>
        <w:t>کلک تو از یک کنار بر ورق روزگار نامه بهزاد شست، خامه آذر شکست</w:t>
      </w:r>
      <w:r>
        <w:rPr>
          <w:rStyle w:val="FootnoteAnchor"/>
          <w:rtl w:val="true"/>
        </w:rPr>
        <w:footnoteReference w:id="509"/>
      </w:r>
    </w:p>
    <w:p>
      <w:pPr>
        <w:pStyle w:val="Heading3"/>
        <w:numPr>
          <w:ilvl w:val="2"/>
          <w:numId w:val="1"/>
        </w:numPr>
        <w:rPr/>
      </w:pPr>
      <w:bookmarkStart w:id="1060" w:name="__RefHeading___Toc2476084_3224264995"/>
      <w:bookmarkStart w:id="1061" w:name="_Toc425"/>
      <w:bookmarkEnd w:id="1060"/>
      <w:r>
        <w:rPr>
          <w:rtl w:val="true"/>
        </w:rPr>
        <w:t>میرزا زین‌العابدین موسوی خوانساری</w:t>
      </w:r>
      <w:bookmarkEnd w:id="1061"/>
    </w:p>
    <w:p>
      <w:pPr>
        <w:pStyle w:val="BookText"/>
        <w:rPr/>
      </w:pPr>
      <w:r>
        <w:rPr>
          <w:rFonts w:ascii="IRNazanin" w:hAnsi="IRNazanin" w:eastAsia="IRNazanin"/>
          <w:color w:val="111111"/>
          <w:sz w:val="28"/>
          <w:sz w:val="28"/>
          <w:szCs w:val="28"/>
          <w:rtl w:val="true"/>
          <w:lang w:bidi="fa-IR"/>
        </w:rPr>
        <w:t>میرزا زین‌العابدین بن ابوالقاسم جعفر بن آقا سیّد حسین موسوی اصفهانی خوانساری، از علماء اتقیاء و مجتهدین بزرگ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 در خوانسار متولّد شد و به اصفهان مراجعت کرده و در محلّه چهارسوق شیرازی‌ها ساکن شده و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او در خوانسار پسرعمویش سیّد ابوالقاسم بن سیّد حسن خوانساری و پدر دانشمند خود و سیّد محمّد مهدی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رساله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به نجف اشرف مهاجرت کرده و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آمده و از درس حاج محمّد ابراهیم کلباسی، ملّا علی اکبر اژه‌ای و ملّا علی نوری بهره برده و از جمعی از علماء از جمله میر محمّد حسین امام جمعه، حاج سیّد محمّد باقر حجة‌الاسلام، آقا سیّد محمّد قصیر رضوی مشهدی، سیّد صدرالدّین محمّد عاملی، شیخ حسین بحرانی و حاج محمّد ابراهیم کلباسی موفق به اخذ اجازه گردید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دانشمند و زاهد و متّقی و مورد احترام علماء و مردم بوده و به قداست و عبادت شهرت داشته و اهل تهجّد و تزکیه و تهذیب بوده است و در مسجدی از محلّه</w:t>
      </w:r>
    </w:p>
    <w:p>
      <w:pPr>
        <w:pStyle w:val="BookText"/>
        <w:rPr/>
      </w:pPr>
      <w:r>
        <w:rPr>
          <w:rFonts w:ascii="IRNazanin" w:hAnsi="IRNazanin" w:eastAsia="IRNazanin"/>
          <w:color w:val="111111"/>
          <w:sz w:val="28"/>
          <w:sz w:val="28"/>
          <w:szCs w:val="28"/>
          <w:rtl w:val="true"/>
          <w:lang w:bidi="fa-IR"/>
        </w:rPr>
        <w:t xml:space="preserve">چهارسوق شیرازی‌ها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فلکه چهارسوق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علماء و مجتهدین از او اجازه گرفته‌اند که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بزرگوارش میرزا محمّد 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هاشم چهارسوقی و نیز مجتهد عالیقدر 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وفات یافته و در بقعه تکیه مادرشاهزاده واقع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زیبای سنگ لوح مرمرین مزار او به خط خوشنویس توانا میر محمّد حسین حسینی قائنی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 عدیده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المعالم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قواعد عربیّت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اجماع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 التّناول و سهل التّداول فی مسألة التّداول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تداخل اسباب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الطّلع النّضید و النّور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تعارض حقیقت مرجوحه با مجاز راجح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نیّت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احباط و تکفیر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نوادر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خلاصة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قرائت مالک و ملک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النّاضر و سرور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تعلیقات و حواشی زیادی بر کتابها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صاحب طبع عالی بوده و خطب و اشعار او که مُشَعَّر بر مقام شامخش در ادبیّت و عربیّت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لعل شکر باری که از یارم درخشان است شرف دارد بر آن لعلی که در کوه بدخشان است</w:t>
      </w:r>
    </w:p>
    <w:p>
      <w:pPr>
        <w:pStyle w:val="BookText"/>
        <w:rPr/>
      </w:pPr>
      <w:r>
        <w:rPr>
          <w:rFonts w:ascii="IRNazanin" w:hAnsi="IRNazanin" w:eastAsia="IRNazanin"/>
          <w:color w:val="111111"/>
          <w:sz w:val="28"/>
          <w:sz w:val="28"/>
          <w:szCs w:val="28"/>
          <w:rtl w:val="true"/>
          <w:lang w:bidi="fa-IR"/>
        </w:rPr>
        <w:t>نیستان شکرها را به هندستان سمرقند است به از آنها لب شیرین ترکان سمرقند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زین‌العابدین خطوط ثلث و نسخ را بسیار زیبا می‌نوشته و از جمله در سالهای جوانی 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نسخه‌ای از قرآن کریم را کتابت کرده و در حاشیه آن مطالب</w:t>
      </w:r>
      <w:bookmarkStart w:id="1062" w:name="pg12849_110704"/>
    </w:p>
    <w:p>
      <w:pPr>
        <w:pStyle w:val="BookText"/>
        <w:rPr/>
      </w:pPr>
      <w:bookmarkEnd w:id="1062"/>
      <w:r>
        <w:rPr>
          <w:rFonts w:ascii="IRNazanin" w:hAnsi="IRNazanin" w:eastAsia="IRNazanin"/>
          <w:color w:val="111111"/>
          <w:sz w:val="28"/>
          <w:sz w:val="28"/>
          <w:szCs w:val="28"/>
          <w:rtl w:val="true"/>
          <w:lang w:bidi="fa-IR"/>
        </w:rPr>
        <w:t>تفسیری نوشته است</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1063" w:name="__RefHeading___Toc2476086_3224264995"/>
      <w:bookmarkStart w:id="1064" w:name="_Toc426"/>
      <w:bookmarkEnd w:id="1063"/>
      <w:r>
        <w:rPr>
          <w:rtl w:val="true"/>
        </w:rPr>
        <w:t>سیّد زین‌العابدین رضوی خوانساری</w:t>
      </w:r>
      <w:bookmarkEnd w:id="1064"/>
    </w:p>
    <w:p>
      <w:pPr>
        <w:pStyle w:val="BookText"/>
        <w:rPr/>
      </w:pPr>
      <w:r>
        <w:rPr>
          <w:rFonts w:ascii="IRNazanin" w:hAnsi="IRNazanin" w:eastAsia="IRNazanin"/>
          <w:color w:val="111111"/>
          <w:sz w:val="28"/>
          <w:sz w:val="28"/>
          <w:szCs w:val="28"/>
          <w:rtl w:val="true"/>
          <w:lang w:bidi="fa-IR"/>
        </w:rPr>
        <w:t>آقا سیّد زین‌العابدین رضوی خوانساری بن سیّد محمّد حسن بن محمّد بن میر علی اکبر نقوی، عالم فاضل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متولّد شده و در اصفهان خدمت جمعی از اعاظم علماء همچون میر سیّد حسن مدرس، ملّا حسینعلی تویسرکانی، آقا سیّد محمّد شهشهانی و احتمالاً حاج شیخ محمّد باقر نجفی تلمّذ نموده و به آقایان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خاندان نجفی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مسجد حکیم سکونت داشته و در مسجد علی اکبر امامت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جمله کسانی است که به شرف ملاقات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گردیده و از او کرامات و استجابت دعوات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وفات یافته و نزدیک تکیه لسان الارض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انوار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نعمت‌اللّه جزائری که ترجمه به نام آقانجفی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اعلام و فضلاء کرام حاضرین مجلس شریف و محفل ضیف سرکار 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به طبع رسیده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65" w:name="pg12849_110705"/>
    </w:p>
    <w:p>
      <w:pPr>
        <w:pStyle w:val="Heading3"/>
        <w:numPr>
          <w:ilvl w:val="2"/>
          <w:numId w:val="1"/>
        </w:numPr>
        <w:rPr/>
      </w:pPr>
      <w:bookmarkStart w:id="1066" w:name="__RefHeading___Toc2476088_3224264995"/>
      <w:bookmarkStart w:id="1067" w:name="_Toc427"/>
      <w:bookmarkEnd w:id="1065"/>
      <w:bookmarkEnd w:id="1066"/>
      <w:r>
        <w:rPr>
          <w:rtl w:val="true"/>
        </w:rPr>
        <w:t>حاج زین‌العابدین اصفهانی</w:t>
      </w:r>
      <w:bookmarkEnd w:id="1067"/>
    </w:p>
    <w:p>
      <w:pPr>
        <w:pStyle w:val="BookText"/>
        <w:rPr/>
      </w:pPr>
      <w:r>
        <w:rPr>
          <w:rFonts w:ascii="IRNazanin" w:hAnsi="IRNazanin" w:eastAsia="IRNazanin"/>
          <w:color w:val="111111"/>
          <w:sz w:val="28"/>
          <w:sz w:val="28"/>
          <w:szCs w:val="28"/>
          <w:rtl w:val="true"/>
          <w:lang w:bidi="fa-IR"/>
        </w:rPr>
        <w:t>حاج زین‌العابدین بن آقا حسن قناد، عارف سالک، از عرفای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 مزار او یان القاب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النّاشر الشّریعه النّبویّه و سالک المسالک المرتضویّه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جمادی الاولی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وفات یافته و در صحن تکیه آقا محمّد بیدآبادی در تخت فولاد مدفون شد</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1068" w:name="__RefHeading___Toc2476090_3224264995"/>
      <w:bookmarkStart w:id="1069" w:name="_Toc428"/>
      <w:bookmarkEnd w:id="1068"/>
      <w:r>
        <w:rPr>
          <w:rtl w:val="true"/>
        </w:rPr>
        <w:t>سیّد زین‌العابدین مطهری</w:t>
      </w:r>
      <w:bookmarkEnd w:id="1069"/>
    </w:p>
    <w:p>
      <w:pPr>
        <w:pStyle w:val="BookText"/>
        <w:rPr/>
      </w:pPr>
      <w:r>
        <w:rPr>
          <w:rFonts w:ascii="IRNazanin" w:hAnsi="IRNazanin" w:eastAsia="IRNazanin"/>
          <w:color w:val="111111"/>
          <w:sz w:val="28"/>
          <w:sz w:val="28"/>
          <w:szCs w:val="28"/>
          <w:rtl w:val="true"/>
          <w:lang w:bidi="fa-IR"/>
        </w:rPr>
        <w:t xml:space="preserve">آقا سیّد زین‌العابدین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حسن سلطان الواعظین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واعظ کامل از شاگردان شیخ محمّد تقی 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امامزاده‌های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به سن متجاوز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مدفون جنب قبر پدر خود در یکی از اطاق‌های تکیه میرزا ابوالمعالی واقع در تخت فولاد اصفهان</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1070" w:name="__RefHeading___Toc2476092_3224264995"/>
      <w:bookmarkStart w:id="1071" w:name="_Toc429"/>
      <w:bookmarkEnd w:id="1070"/>
      <w:r>
        <w:rPr>
          <w:rtl w:val="true"/>
        </w:rPr>
        <w:t>زین‌العابدین شکوه</w:t>
      </w:r>
      <w:r>
        <w:rPr>
          <w:rtl w:val="true"/>
        </w:rPr>
        <w:t>*</w:t>
      </w:r>
      <w:bookmarkEnd w:id="107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زین‌العابدین شکوه فرزند میرزا حسین خان، از شعراء و نویسندگان معاصر، از دودمان میرزاهای سرجوبشاهی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نایب الحکومه بود و سپس در فلاورجان بخشدار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از کارمندان خوشنام و باسابقه استانداری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تحصیل در مقطع ابتدائی، تا سیکل اوّل را در دبیرستان فرهنگ و تا دیپلم را در دبیرستان ادب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که مقارن با جنبش ملّی شدن نفت بود به سازمان دانش‌آموزان طرفدار ملّی شده نفت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ادامه تحصیل به تهران رفت و وارد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او عضو حزب زحمتکشان بود و پس از انشعاب خلیل ملکی و همفکرانش، او نیز به حزب نیروی سوم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به علّت مبارزات سیاسی، از ادامه تحصیل او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ناچار در آموزشگاه برادرش محمود شکوه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او به تحصیل ادامه داد و عاقبت فوق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را بدون همسر و در تجرّد به سر برد و در اواخر عمر در کرج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 اثر حمله سارقان به او در پارک به شدّت مجروح شده و چند روز بعد در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جان به جان آفرین تسلیم نمود و جسدش در قبرستان بهشت زهرا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مردی نیک رفتار، دیندار، میهن دوست و طالب ترقّی مسلمین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اشعارش درباره انقلاب اسلامی است و اشعاری در رثای فوت دکتر مصدق و شهادت استاد شهید مطهری و مدح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انقلاب اسلامی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مقالات سیاسی او در چهار جزوه به نام‌های</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دوم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میرزا فضل‌اللّه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رثاء و مادّه تاریخ فوت او این شعر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اصیل مبارز که با بیان و قلم پی عقاید خود بود راسخ و نستوه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مستبدّ و توده‌ای بسی کوشید به طور منفرد و در صفوف و بین گروه</w:t>
      </w:r>
    </w:p>
    <w:p>
      <w:pPr>
        <w:pStyle w:val="BookText"/>
        <w:rPr/>
      </w:pPr>
      <w:r>
        <w:rPr>
          <w:rFonts w:ascii="IRNazanin" w:hAnsi="IRNazanin" w:eastAsia="IRNazanin"/>
          <w:color w:val="111111"/>
          <w:sz w:val="28"/>
          <w:sz w:val="28"/>
          <w:szCs w:val="28"/>
          <w:rtl w:val="true"/>
          <w:lang w:bidi="fa-IR"/>
        </w:rPr>
        <w:t>دریغ و درد که دوران چه بر سرش آورد کسی که جان و دلش بود از صفا انبوه</w:t>
      </w:r>
    </w:p>
    <w:p>
      <w:pPr>
        <w:pStyle w:val="BookText"/>
        <w:rPr/>
      </w:pPr>
      <w:r>
        <w:rPr>
          <w:rFonts w:ascii="IRNazanin" w:hAnsi="IRNazanin" w:eastAsia="IRNazanin"/>
          <w:color w:val="111111"/>
          <w:sz w:val="28"/>
          <w:sz w:val="28"/>
          <w:szCs w:val="28"/>
          <w:rtl w:val="true"/>
          <w:lang w:bidi="fa-IR"/>
        </w:rPr>
        <w:t>دچار کیف‌رُبا گشت و سارق شهری هزار مرتبه بدتر ز رهزن کوه</w:t>
      </w:r>
    </w:p>
    <w:p>
      <w:pPr>
        <w:pStyle w:val="BookText"/>
        <w:rPr/>
      </w:pPr>
      <w:r>
        <w:rPr>
          <w:rFonts w:ascii="IRNazanin" w:hAnsi="IRNazanin" w:eastAsia="IRNazanin"/>
          <w:color w:val="111111"/>
          <w:sz w:val="28"/>
          <w:sz w:val="28"/>
          <w:szCs w:val="28"/>
          <w:rtl w:val="true"/>
          <w:lang w:bidi="fa-IR"/>
        </w:rPr>
        <w:t>ز حمله با موتور و ضربه و شکست عِظام شد از جهان ز پس هفته‌ای قرین ستوه</w:t>
      </w:r>
    </w:p>
    <w:p>
      <w:pPr>
        <w:pStyle w:val="BookText"/>
        <w:rPr/>
      </w:pPr>
      <w:r>
        <w:rPr>
          <w:rFonts w:ascii="IRNazanin" w:hAnsi="IRNazanin" w:eastAsia="IRNazanin"/>
          <w:color w:val="111111"/>
          <w:sz w:val="28"/>
          <w:sz w:val="28"/>
          <w:szCs w:val="28"/>
          <w:rtl w:val="true"/>
          <w:lang w:bidi="fa-IR"/>
        </w:rPr>
        <w:t xml:space="preserve">به دست سارق جانی اجل سپرد او را که تا کند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و پراندوه</w:t>
      </w:r>
    </w:p>
    <w:p>
      <w:pPr>
        <w:pStyle w:val="BookText"/>
        <w:rPr/>
      </w:pPr>
      <w:r>
        <w:rPr>
          <w:rFonts w:ascii="IRNazanin" w:hAnsi="IRNazanin" w:eastAsia="IRNazanin"/>
          <w:color w:val="111111"/>
          <w:sz w:val="28"/>
          <w:sz w:val="28"/>
          <w:szCs w:val="28"/>
          <w:rtl w:val="true"/>
          <w:lang w:bidi="fa-IR"/>
        </w:rPr>
        <w:t>نوشت از پی تاریخ رحلتش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گردید شهید زجر و جفا زین‌العابدین شکوه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238+1185</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راه عشق جانان، ترک جان و سر گرفتم محو در او لذّتی بیرون ز حدّ و مَر گرفتم</w:t>
      </w:r>
    </w:p>
    <w:p>
      <w:pPr>
        <w:pStyle w:val="BookText"/>
        <w:rPr/>
      </w:pPr>
      <w:r>
        <w:rPr>
          <w:rFonts w:ascii="IRNazanin" w:hAnsi="IRNazanin" w:eastAsia="IRNazanin"/>
          <w:color w:val="111111"/>
          <w:sz w:val="28"/>
          <w:sz w:val="28"/>
          <w:szCs w:val="28"/>
          <w:rtl w:val="true"/>
          <w:lang w:bidi="fa-IR"/>
        </w:rPr>
        <w:t>زنده می‌ماندم که سازم زنده جاوید حق را ور نه جان را در رهش از هرچه کم، کمتر گرفتم</w:t>
      </w:r>
    </w:p>
    <w:p>
      <w:pPr>
        <w:pStyle w:val="BookText"/>
        <w:rPr/>
      </w:pPr>
      <w:r>
        <w:rPr>
          <w:rFonts w:ascii="IRNazanin" w:hAnsi="IRNazanin" w:eastAsia="IRNazanin"/>
          <w:color w:val="111111"/>
          <w:sz w:val="28"/>
          <w:sz w:val="28"/>
          <w:szCs w:val="28"/>
          <w:rtl w:val="true"/>
          <w:lang w:bidi="fa-IR"/>
        </w:rPr>
        <w:t>بوالعجب کاری به گیتی کردم و از کَرّ و فَرَّش پرچم آزادگی بر دوش تا محشر گرفتم</w:t>
      </w:r>
    </w:p>
    <w:p>
      <w:pPr>
        <w:pStyle w:val="BookText"/>
        <w:rPr/>
      </w:pPr>
      <w:r>
        <w:rPr>
          <w:rFonts w:ascii="IRNazanin" w:hAnsi="IRNazanin" w:eastAsia="IRNazanin"/>
          <w:color w:val="111111"/>
          <w:sz w:val="28"/>
          <w:sz w:val="28"/>
          <w:szCs w:val="28"/>
          <w:rtl w:val="true"/>
          <w:lang w:bidi="fa-IR"/>
        </w:rPr>
        <w:t>لکّه ننگ و سیاهی شُستم و نسل بشر را از تباهی وا رهاندم، زندگی از سر گرفتم</w:t>
      </w:r>
    </w:p>
    <w:p>
      <w:pPr>
        <w:pStyle w:val="BookText"/>
        <w:rPr/>
      </w:pPr>
      <w:r>
        <w:rPr>
          <w:rFonts w:ascii="IRNazanin" w:hAnsi="IRNazanin" w:eastAsia="IRNazanin"/>
          <w:color w:val="111111"/>
          <w:sz w:val="28"/>
          <w:sz w:val="28"/>
          <w:szCs w:val="28"/>
          <w:rtl w:val="true"/>
          <w:lang w:bidi="fa-IR"/>
        </w:rPr>
        <w:t>راه جمعی رهزن دنیا و دین و عقل و ایمان با تنی معدود از مردان جنگاور گرفتم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اکبر آوردم جوان و پیر و هر کودک ترک ظاهر از برادر و اصغر و اکبر گرفتم</w:t>
      </w:r>
      <w:bookmarkStart w:id="1072" w:name="pg12849_110708"/>
    </w:p>
    <w:p>
      <w:pPr>
        <w:pStyle w:val="BookText"/>
        <w:rPr/>
      </w:pPr>
      <w:bookmarkEnd w:id="1072"/>
      <w:r>
        <w:rPr>
          <w:rFonts w:ascii="IRNazanin" w:hAnsi="IRNazanin" w:eastAsia="IRNazanin"/>
          <w:color w:val="111111"/>
          <w:sz w:val="28"/>
          <w:sz w:val="28"/>
          <w:szCs w:val="28"/>
          <w:rtl w:val="true"/>
          <w:lang w:bidi="fa-IR"/>
        </w:rPr>
        <w:t>انقلاب افکندم اندر خلق عالم تا ز عشقت بینوا را زیر خون چون قُلزُم احمر گرفتم</w:t>
      </w:r>
    </w:p>
    <w:p>
      <w:pPr>
        <w:pStyle w:val="BookText"/>
        <w:rPr/>
      </w:pPr>
      <w:r>
        <w:rPr>
          <w:rFonts w:ascii="IRNazanin" w:hAnsi="IRNazanin" w:eastAsia="IRNazanin"/>
          <w:color w:val="111111"/>
          <w:sz w:val="28"/>
          <w:sz w:val="28"/>
          <w:szCs w:val="28"/>
          <w:rtl w:val="true"/>
          <w:lang w:bidi="fa-IR"/>
        </w:rPr>
        <w:t>نخل آزادی به خون خویش کردم آبیاری جای در قلب همه عالم به بحر و بر گرفتم</w:t>
      </w:r>
    </w:p>
    <w:p>
      <w:pPr>
        <w:pStyle w:val="BookText"/>
        <w:rPr/>
      </w:pPr>
      <w:r>
        <w:rPr>
          <w:rFonts w:ascii="IRNazanin" w:hAnsi="IRNazanin" w:eastAsia="IRNazanin"/>
          <w:color w:val="111111"/>
          <w:sz w:val="28"/>
          <w:sz w:val="28"/>
          <w:szCs w:val="28"/>
          <w:rtl w:val="true"/>
          <w:lang w:bidi="fa-IR"/>
        </w:rPr>
        <w:t xml:space="preserve">شور در سر باید و شوقی به دل، ملک سخن را گر گرفتم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لشگر گرفتم</w:t>
      </w:r>
      <w:r>
        <w:rPr>
          <w:rStyle w:val="FootnoteAnchor"/>
          <w:rtl w:val="true"/>
        </w:rPr>
        <w:footnoteReference w:id="513"/>
      </w:r>
    </w:p>
    <w:p>
      <w:pPr>
        <w:pStyle w:val="Heading3"/>
        <w:numPr>
          <w:ilvl w:val="2"/>
          <w:numId w:val="1"/>
        </w:numPr>
        <w:rPr/>
      </w:pPr>
      <w:bookmarkStart w:id="1073" w:name="__RefHeading___Toc2476094_3224264995"/>
      <w:bookmarkStart w:id="1074" w:name="_Toc430"/>
      <w:bookmarkEnd w:id="1073"/>
      <w:r>
        <w:rPr>
          <w:rtl w:val="true"/>
        </w:rPr>
        <w:t>میر زین‌العابدین کرمانی</w:t>
      </w:r>
      <w:r>
        <w:rPr>
          <w:rtl w:val="true"/>
        </w:rPr>
        <w:t>*</w:t>
      </w:r>
      <w:bookmarkEnd w:id="1074"/>
    </w:p>
    <w:p>
      <w:pPr>
        <w:pStyle w:val="BookText"/>
        <w:rPr/>
      </w:pPr>
      <w:r>
        <w:rPr>
          <w:rFonts w:ascii="IRNazanin" w:hAnsi="IRNazanin" w:eastAsia="IRNazanin"/>
          <w:color w:val="111111"/>
          <w:sz w:val="28"/>
          <w:sz w:val="28"/>
          <w:szCs w:val="28"/>
          <w:rtl w:val="true"/>
          <w:lang w:bidi="fa-IR"/>
        </w:rPr>
        <w:t>میر زین‌العابدین بن میر محمّد حسین کرمانی، 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ساکن بوده و تحصیلات دینی خود را در نجف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در رامشه وفات یافته و در امامزاده آنجا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 مصرع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رفت پیش جدّ و آباء</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1075" w:name="__RefHeading___Toc2476096_3224264995"/>
      <w:bookmarkStart w:id="1076" w:name="_Toc431"/>
      <w:bookmarkEnd w:id="1075"/>
      <w:r>
        <w:rPr>
          <w:rtl w:val="true"/>
        </w:rPr>
        <w:t>زین‌العابدین اصفهانی</w:t>
      </w:r>
      <w:r>
        <w:rPr>
          <w:rtl w:val="true"/>
        </w:rPr>
        <w:t>*</w:t>
      </w:r>
      <w:bookmarkEnd w:id="1076"/>
    </w:p>
    <w:p>
      <w:pPr>
        <w:pStyle w:val="BookText"/>
        <w:rPr/>
      </w:pPr>
      <w:r>
        <w:rPr>
          <w:rFonts w:ascii="IRNazanin" w:hAnsi="IRNazanin" w:eastAsia="IRNazanin"/>
          <w:color w:val="111111"/>
          <w:sz w:val="28"/>
          <w:sz w:val="28"/>
          <w:szCs w:val="28"/>
          <w:rtl w:val="true"/>
          <w:lang w:bidi="fa-IR"/>
        </w:rPr>
        <w:t>زین‌العابدین بن رجب اصفهانی، از فضلاء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امام جمعه زنجان موجود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7" w:name="__RefHeading___Toc2476098_3224264995"/>
      <w:bookmarkStart w:id="1078" w:name="_Toc432"/>
      <w:bookmarkEnd w:id="1077"/>
      <w:r>
        <w:rPr>
          <w:rtl w:val="true"/>
        </w:rPr>
        <w:t>زین‌العابدین اصفهانی</w:t>
      </w:r>
      <w:r>
        <w:rPr>
          <w:rtl w:val="true"/>
        </w:rPr>
        <w:t>*</w:t>
      </w:r>
      <w:bookmarkStart w:id="1079" w:name="pg12849_110709"/>
      <w:bookmarkEnd w:id="1078"/>
    </w:p>
    <w:p>
      <w:pPr>
        <w:pStyle w:val="BookText"/>
        <w:rPr/>
      </w:pPr>
      <w:bookmarkEnd w:id="1079"/>
      <w:r>
        <w:rPr>
          <w:rFonts w:ascii="IRNazanin" w:hAnsi="IRNazanin" w:eastAsia="IRNazanin"/>
          <w:color w:val="111111"/>
          <w:sz w:val="28"/>
          <w:sz w:val="28"/>
          <w:szCs w:val="28"/>
          <w:rtl w:val="true"/>
          <w:lang w:bidi="fa-IR"/>
        </w:rPr>
        <w:t>زین‌العابدین بن محممّد رفیع اصفهانی، از کاتبان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ساکن بود و در نوشتن خط نسخ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خلیفه سلطانی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سبزواری را به خواست شیخ عبدالنّبی شیرازی در یزد، در نیمه ربیع‌الثّانی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1080" w:name="__RefHeading___Toc2476100_3224264995"/>
      <w:bookmarkStart w:id="1081" w:name="_Toc433"/>
      <w:bookmarkEnd w:id="1080"/>
      <w:r>
        <w:rPr>
          <w:rtl w:val="true"/>
        </w:rPr>
        <w:t>ملّا زین‌العابدین خوانساری</w:t>
      </w:r>
      <w:bookmarkEnd w:id="1081"/>
    </w:p>
    <w:p>
      <w:pPr>
        <w:pStyle w:val="BookText"/>
        <w:rPr/>
      </w:pPr>
      <w:r>
        <w:rPr>
          <w:rFonts w:ascii="IRNazanin" w:hAnsi="IRNazanin" w:eastAsia="IRNazanin"/>
          <w:color w:val="111111"/>
          <w:sz w:val="28"/>
          <w:sz w:val="28"/>
          <w:szCs w:val="28"/>
          <w:rtl w:val="true"/>
          <w:lang w:bidi="fa-IR"/>
        </w:rPr>
        <w:t xml:space="preserve">ملّا زین‌العابدین بن سعید خوانساری، از علمای اخیار و فضلای ابرار بوده، در ذیقعده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وفات یافته جنب فاضلان در تخت فولاد اصفهان مدفون گردید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1082" w:name="__RefHeading___Toc2476102_3224264995"/>
      <w:bookmarkStart w:id="1083" w:name="_Toc434"/>
      <w:bookmarkEnd w:id="1082"/>
      <w:r>
        <w:rPr>
          <w:rtl w:val="true"/>
        </w:rPr>
        <w:t>زین‌العابدین طالخانچه‌ای</w:t>
      </w:r>
      <w:bookmarkEnd w:id="1083"/>
    </w:p>
    <w:p>
      <w:pPr>
        <w:pStyle w:val="BookText"/>
        <w:rPr/>
      </w:pPr>
      <w:r>
        <w:rPr>
          <w:rFonts w:ascii="IRNazanin" w:hAnsi="IRNazanin" w:eastAsia="IRNazanin"/>
          <w:color w:val="111111"/>
          <w:sz w:val="28"/>
          <w:sz w:val="28"/>
          <w:szCs w:val="28"/>
          <w:rtl w:val="true"/>
          <w:lang w:bidi="fa-IR"/>
        </w:rPr>
        <w:t xml:space="preserve">زین‌العابدین بن محمّد صادق طالخانچه‌ای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کاتبان نسخ‌نویس قرن سیزدهم هجری و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طالخونچه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عمیدالدّین عبدالمطلب حسینی را به خط نسخ به پایان رسانیده و کتاب به شماره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1084" w:name="__RefHeading___Toc2476104_3224264995"/>
      <w:bookmarkStart w:id="1085" w:name="_Toc435"/>
      <w:bookmarkEnd w:id="1084"/>
      <w:r>
        <w:rPr>
          <w:rtl w:val="true"/>
        </w:rPr>
        <w:t>میر سیّد زین‌العابدین خاتون‌آبادی</w:t>
      </w:r>
      <w:bookmarkEnd w:id="108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زین‌العابدین بن میر محمّد صالح بن میر عبدالواسع خاتون‌آبادی،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علماء سلسله خاتون‌آبادی، در اصفهان به تحصیل</w:t>
      </w:r>
      <w:bookmarkStart w:id="1086" w:name="pg12849_110710"/>
    </w:p>
    <w:p>
      <w:pPr>
        <w:pStyle w:val="BookText"/>
        <w:rPr/>
      </w:pPr>
      <w:bookmarkEnd w:id="1086"/>
      <w:r>
        <w:rPr>
          <w:rFonts w:ascii="IRNazanin" w:hAnsi="IRNazanin" w:eastAsia="IRNazanin"/>
          <w:color w:val="111111"/>
          <w:sz w:val="28"/>
          <w:sz w:val="28"/>
          <w:szCs w:val="28"/>
          <w:rtl w:val="true"/>
          <w:lang w:bidi="fa-IR"/>
        </w:rPr>
        <w:t>پرداخته و به افتخار مصاهرت علّامه ملّا محمّد باقر مجلسی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1087" w:name="__RefHeading___Toc2476106_3224264995"/>
      <w:bookmarkStart w:id="1088" w:name="_Toc436"/>
      <w:bookmarkEnd w:id="1087"/>
      <w:r>
        <w:rPr>
          <w:rtl w:val="true"/>
        </w:rPr>
        <w:t>زین‌العابدین رشتی</w:t>
      </w:r>
      <w:bookmarkEnd w:id="1088"/>
    </w:p>
    <w:p>
      <w:pPr>
        <w:pStyle w:val="BookText"/>
        <w:rPr/>
      </w:pPr>
      <w:r>
        <w:rPr>
          <w:rFonts w:ascii="IRNazanin" w:hAnsi="IRNazanin" w:eastAsia="IRNazanin"/>
          <w:color w:val="111111"/>
          <w:sz w:val="28"/>
          <w:sz w:val="28"/>
          <w:szCs w:val="28"/>
          <w:rtl w:val="true"/>
          <w:lang w:bidi="fa-IR"/>
        </w:rPr>
        <w:t xml:space="preserve">زین‌العابدین بن طیّب بن سیّد قاسم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ادباء و خوشنویسان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جمادی الثانیة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در اصفهان 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1089" w:name="__RefHeading___Toc2476108_3224264995"/>
      <w:bookmarkStart w:id="1090" w:name="_Toc437"/>
      <w:bookmarkEnd w:id="1089"/>
      <w:r>
        <w:rPr>
          <w:rtl w:val="true"/>
        </w:rPr>
        <w:t>میرزا زین‌العابدین نعمت‌اللهی</w:t>
      </w:r>
      <w:bookmarkEnd w:id="1090"/>
    </w:p>
    <w:p>
      <w:pPr>
        <w:pStyle w:val="BookText"/>
        <w:rPr/>
      </w:pPr>
      <w:r>
        <w:rPr>
          <w:rFonts w:ascii="IRNazanin" w:hAnsi="IRNazanin" w:eastAsia="IRNazanin"/>
          <w:color w:val="111111"/>
          <w:sz w:val="28"/>
          <w:sz w:val="28"/>
          <w:szCs w:val="28"/>
          <w:rtl w:val="true"/>
          <w:lang w:bidi="fa-IR"/>
        </w:rPr>
        <w:t xml:space="preserve">میرزا زین‌العابدین نعمت‌اللهی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میرزا عباس بن میر محمّد هادی پاقلعه‌ای بن حاج میرزا محمّد حسینی خاتون‌آبادی اصفهانی، عارف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صوفیه نعمت‌اللهی اصفهان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پس از طی مراحل سیر و سلوک شیخِ فقرای نعمت‌اللهی اصفهان شد و سرانجام در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وفات یافته و در تکیه آقاباشی واقع در تخت فولاد اصفهان مدفون 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منوچهر قدسی ضمن قطعه‌ای در مرثیه او مادّه تاریخ وفاتش را چنین یافته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سال وفاتش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بادا جان زین‌العابدین در وصل دوست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091" w:name="pg12849_110711"/>
    </w:p>
    <w:p>
      <w:pPr>
        <w:pStyle w:val="Heading3"/>
        <w:numPr>
          <w:ilvl w:val="2"/>
          <w:numId w:val="1"/>
        </w:numPr>
        <w:rPr/>
      </w:pPr>
      <w:bookmarkStart w:id="1092" w:name="__RefHeading___Toc2476110_3224264995"/>
      <w:bookmarkStart w:id="1093" w:name="_Toc438"/>
      <w:bookmarkEnd w:id="1091"/>
      <w:bookmarkEnd w:id="1092"/>
      <w:r>
        <w:rPr>
          <w:rtl w:val="true"/>
        </w:rPr>
        <w:t>ملّا زین‌العابدین خاتون‌آبادی</w:t>
      </w:r>
      <w:bookmarkEnd w:id="1093"/>
    </w:p>
    <w:p>
      <w:pPr>
        <w:pStyle w:val="BookText"/>
        <w:rPr/>
      </w:pPr>
      <w:r>
        <w:rPr>
          <w:rFonts w:ascii="IRNazanin" w:hAnsi="IRNazanin" w:eastAsia="IRNazanin"/>
          <w:color w:val="111111"/>
          <w:sz w:val="28"/>
          <w:sz w:val="28"/>
          <w:szCs w:val="28"/>
          <w:rtl w:val="true"/>
          <w:lang w:bidi="fa-IR"/>
        </w:rPr>
        <w:t xml:space="preserve">مولی زین‌العابدین بن عبدالحسین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دانایان علم قرائت و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تجوید، برحسب قرائت عاصم، نسخه آن در کتابخانه آقا سیّد شهاب‌الدّین مرعشی در قم موجود است و در آنجا گوید شاید عبدالحسین بن زین‌العابدین باشد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1094" w:name="__RefHeading___Toc2476112_3224264995"/>
      <w:bookmarkStart w:id="1095" w:name="_Toc439"/>
      <w:bookmarkEnd w:id="1094"/>
      <w:r>
        <w:rPr>
          <w:rtl w:val="true"/>
        </w:rPr>
        <w:t>میرزا زین‌العابدین منشی اصفهانی</w:t>
      </w:r>
      <w:bookmarkEnd w:id="1095"/>
    </w:p>
    <w:p>
      <w:pPr>
        <w:pStyle w:val="BookText"/>
        <w:rPr/>
      </w:pPr>
      <w:r>
        <w:rPr>
          <w:rFonts w:ascii="IRNazanin" w:hAnsi="IRNazanin" w:eastAsia="IRNazanin"/>
          <w:color w:val="111111"/>
          <w:sz w:val="28"/>
          <w:sz w:val="28"/>
          <w:szCs w:val="28"/>
          <w:rtl w:val="true"/>
          <w:lang w:bidi="fa-IR"/>
        </w:rPr>
        <w:t xml:space="preserve">میرزا زین‌العابدین نصیری طوسی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عبدالحسین منشی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ادباء و فضلای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تحصیل کرده و پس از فوت پدر منصب منشی‌الممالک را در زمان سلطنت شاه عباس ثانی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 او معلوم نیست امّا تا حدود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چرخ مرا ز عیش مستی افزود گاهی ز خمار تنگدستی افزود</w:t>
      </w:r>
    </w:p>
    <w:p>
      <w:pPr>
        <w:pStyle w:val="BookText"/>
        <w:rPr/>
      </w:pPr>
      <w:r>
        <w:rPr>
          <w:rFonts w:ascii="IRNazanin" w:hAnsi="IRNazanin" w:eastAsia="IRNazanin"/>
          <w:color w:val="111111"/>
          <w:sz w:val="28"/>
          <w:sz w:val="28"/>
          <w:szCs w:val="28"/>
          <w:rtl w:val="true"/>
          <w:lang w:bidi="fa-IR"/>
        </w:rPr>
        <w:t>روشن دل را سپهر چون فوّاره چندان که بلند می‌کرد پستی افزود</w:t>
      </w:r>
      <w:r>
        <w:rPr>
          <w:rStyle w:val="FootnoteAnchor"/>
          <w:rtl w:val="true"/>
        </w:rPr>
        <w:footnoteReference w:id="524"/>
      </w:r>
    </w:p>
    <w:p>
      <w:pPr>
        <w:pStyle w:val="Heading3"/>
        <w:numPr>
          <w:ilvl w:val="2"/>
          <w:numId w:val="1"/>
        </w:numPr>
        <w:rPr/>
      </w:pPr>
      <w:bookmarkStart w:id="1096" w:name="__RefHeading___Toc2476114_3224264995"/>
      <w:bookmarkStart w:id="1097" w:name="_Toc440"/>
      <w:bookmarkEnd w:id="1096"/>
      <w:r>
        <w:rPr>
          <w:rtl w:val="true"/>
        </w:rPr>
        <w:t>ملّا زین‌العابدین مجلسی</w:t>
      </w:r>
      <w:bookmarkEnd w:id="109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زین‌العابدین بن ملّا عبداللّه بن ملّا محمّد تقی مجلسی، عالم فاضل، محدّث فقیه و زاهد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یازدهم هجری</w:t>
      </w:r>
      <w:r>
        <w:rPr>
          <w:rFonts w:eastAsia="IRNazanin" w:cs="IRNazanin"/>
          <w:color w:val="111111"/>
          <w:sz w:val="28"/>
          <w:szCs w:val="28"/>
          <w:rtl w:val="true"/>
          <w:lang w:bidi="fa-IR"/>
        </w:rPr>
        <w:t>].</w:t>
      </w:r>
      <w:bookmarkStart w:id="1098" w:name="pg12849_110712"/>
    </w:p>
    <w:p>
      <w:pPr>
        <w:pStyle w:val="BookText"/>
        <w:rPr/>
      </w:pPr>
      <w:bookmarkEnd w:id="1098"/>
      <w:r>
        <w:rPr>
          <w:rFonts w:ascii="IRNazanin" w:hAnsi="IRNazanin" w:eastAsia="IRNazanin"/>
          <w:color w:val="111111"/>
          <w:sz w:val="28"/>
          <w:sz w:val="28"/>
          <w:szCs w:val="28"/>
          <w:rtl w:val="true"/>
          <w:lang w:bidi="fa-IR"/>
        </w:rPr>
        <w:t>در اصفهان نزد جمعی از فحول علماء خصوصا عمّ بزرگوار علّامه ملّا محمّد باقر مجلسی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علّامه خوانده و علّامه مجلسی در آخر نسخه انهائی برای او نوشته و از او با این القاب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الفاضل الصّالح المتوقّد الذّکی قرة عینی مولانا زین‌العابدین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در طهران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خارج بقعه علّامه مجلسی، جنب مسجد جامع اصفهان است</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099" w:name="__RefHeading___Toc2476116_3224264995"/>
      <w:bookmarkStart w:id="1100" w:name="_Toc441"/>
      <w:bookmarkEnd w:id="1099"/>
      <w:r>
        <w:rPr>
          <w:rtl w:val="true"/>
        </w:rPr>
        <w:t>زین‌العابدین موسوی اصفهانی</w:t>
      </w:r>
      <w:r>
        <w:rPr>
          <w:rtl w:val="true"/>
        </w:rPr>
        <w:t>*</w:t>
      </w:r>
      <w:bookmarkEnd w:id="1100"/>
    </w:p>
    <w:p>
      <w:pPr>
        <w:pStyle w:val="BookText"/>
        <w:rPr/>
      </w:pPr>
      <w:r>
        <w:rPr>
          <w:rFonts w:ascii="IRNazanin" w:hAnsi="IRNazanin" w:eastAsia="IRNazanin"/>
          <w:color w:val="111111"/>
          <w:sz w:val="28"/>
          <w:sz w:val="28"/>
          <w:szCs w:val="28"/>
          <w:rtl w:val="true"/>
          <w:lang w:bidi="fa-IR"/>
        </w:rPr>
        <w:t>زین‌العابدین بن عبدالمطلب موسوی اصفهانی از کاتبان نسخ‌نویس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 محمّد حسین خاتون‌آبادی به خط نسخ کتابت نموده که به شماره </w:t>
      </w:r>
      <w:r>
        <w:rPr>
          <w:rFonts w:eastAsia="IRNazanin" w:cs="IRNazanin"/>
          <w:color w:val="111111"/>
          <w:sz w:val="28"/>
          <w:szCs w:val="28"/>
          <w:lang w:bidi="fa-IR"/>
        </w:rPr>
        <w:t>9826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1101" w:name="__RefHeading___Toc2476118_3224264995"/>
      <w:bookmarkStart w:id="1102" w:name="_Toc442"/>
      <w:bookmarkEnd w:id="1101"/>
      <w:r>
        <w:rPr>
          <w:rtl w:val="true"/>
        </w:rPr>
        <w:t>میر زین‌العابدین میر محمّد صادقی</w:t>
      </w:r>
      <w:bookmarkEnd w:id="1102"/>
    </w:p>
    <w:p>
      <w:pPr>
        <w:pStyle w:val="BookText"/>
        <w:rPr/>
      </w:pPr>
      <w:r>
        <w:rPr>
          <w:rFonts w:ascii="IRNazanin" w:hAnsi="IRNazanin" w:eastAsia="IRNazanin"/>
          <w:color w:val="111111"/>
          <w:sz w:val="28"/>
          <w:sz w:val="28"/>
          <w:szCs w:val="28"/>
          <w:rtl w:val="true"/>
          <w:lang w:bidi="fa-IR"/>
        </w:rPr>
        <w:t xml:space="preserve">میر زین‌العابدین میر محمّد صادقی بن میر سیّد علی بن میر محمّد باقر حسینی اصفهانی، عالم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و فقهاء اصفهان در قرن سیزدهم هجری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برادر علّامه میر سیّد حسن مدرس بوده و به اتّفاق او به نجف اشرف رفته و در خدمت اساتید آنجا تحصیل نموده، به اصفهان مراجعت کرد و به دستور برادر بزرگوار</w:t>
      </w:r>
      <w:bookmarkStart w:id="1103" w:name="pg12849_110713"/>
    </w:p>
    <w:p>
      <w:pPr>
        <w:pStyle w:val="BookText"/>
        <w:rPr/>
      </w:pPr>
      <w:bookmarkEnd w:id="1103"/>
      <w:r>
        <w:rPr>
          <w:rFonts w:ascii="IRNazanin" w:hAnsi="IRNazanin" w:eastAsia="IRNazanin"/>
          <w:color w:val="111111"/>
          <w:sz w:val="28"/>
          <w:sz w:val="28"/>
          <w:szCs w:val="28"/>
          <w:rtl w:val="true"/>
          <w:lang w:bidi="fa-IR"/>
        </w:rPr>
        <w:t xml:space="preserve">خود و خواهش مردم، به بلوک کرون رفته و به نشر احکام و تبلیغ و ترویج پرداخته،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آنجا وفات یافته و مدفون گردید</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1104" w:name="__RefHeading___Toc2476120_3224264995"/>
      <w:bookmarkStart w:id="1105" w:name="_Toc443"/>
      <w:bookmarkEnd w:id="1104"/>
      <w:r>
        <w:rPr>
          <w:rtl w:val="true"/>
        </w:rPr>
        <w:t>زین‌العابدین ریزی لنجانی</w:t>
      </w:r>
      <w:r>
        <w:rPr>
          <w:rtl w:val="true"/>
        </w:rPr>
        <w:t>*</w:t>
      </w:r>
      <w:bookmarkEnd w:id="1105"/>
    </w:p>
    <w:p>
      <w:pPr>
        <w:pStyle w:val="BookText"/>
        <w:rPr/>
      </w:pPr>
      <w:r>
        <w:rPr>
          <w:rFonts w:ascii="IRNazanin" w:hAnsi="IRNazanin" w:eastAsia="IRNazanin"/>
          <w:color w:val="111111"/>
          <w:sz w:val="28"/>
          <w:sz w:val="28"/>
          <w:szCs w:val="28"/>
          <w:rtl w:val="true"/>
          <w:lang w:bidi="fa-IR"/>
        </w:rPr>
        <w:t>زین‌العابدین بن علی ریزی لنجانی، از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رجب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کتابت کرده که به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خواجو در اصفهان موجود است</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1106" w:name="__RefHeading___Toc2476122_3224264995"/>
      <w:bookmarkStart w:id="1107" w:name="_Toc444"/>
      <w:bookmarkEnd w:id="1106"/>
      <w:r>
        <w:rPr>
          <w:rtl w:val="true"/>
        </w:rPr>
        <w:t>آقا میرزا زین‌العابدین شهشهانی</w:t>
      </w:r>
      <w:bookmarkEnd w:id="1107"/>
    </w:p>
    <w:p>
      <w:pPr>
        <w:pStyle w:val="BookText"/>
        <w:rPr/>
      </w:pPr>
      <w:r>
        <w:rPr>
          <w:rFonts w:ascii="IRNazanin" w:hAnsi="IRNazanin" w:eastAsia="IRNazanin"/>
          <w:color w:val="111111"/>
          <w:sz w:val="28"/>
          <w:sz w:val="28"/>
          <w:szCs w:val="28"/>
          <w:rtl w:val="true"/>
          <w:lang w:bidi="fa-IR"/>
        </w:rPr>
        <w:t xml:space="preserve">آقا میرزا زین‌العابدین شهشهانی بن میرزا محمّد علی بن میرزا مرتضی به میرزا عبدالمطلب بن حاج محمّد رحیم شیخ‌الاسلام بن شیخ محمّد جعفر بن ملّا محمّد باقر محقق سبزواری، عالم فاضل ادیب از دانایان علوم قرآنی و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در اصفهان متولّد شده و نزد جمعی کثیر از فحول دانشمندان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عبدالعلی هرندی، میرزا محمّد مهدی نایب الصّدر، میرزا محمّد علی حسینی، میرزا محمّد اسماعیل طباطبائی زوّاره‌ای در علام تجوید و حاج سیّد اسداللّه بیدآبادی و دیگران تحصیل نموده و نزد مرحوم بیدآبادی معزّر و محترم و مقبول القول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تدریس قرائت و تجوید می‌پرداخته و در مسجد صفا در محلّه شهشهان اقامه جماعت می‌نموده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وفات یافته و در مقبره سه‌تنان جنب مسجد آقانور اصفهان مدفون 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اعتصام المرید فی توضیح معضلات کلام اللّه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تألیف شده و در کتابخانه توفیق وهبی در بغداد موجود بوده است</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ستّ سور و تفسیرآن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سوره‌های بنی اسرائیل، یس، الرّحمن، آیه نور، جمعه، مُلک، دهر و خاتمه در فضیلت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علّامه مفضال حاج سیّد محمّد علی روضاتی در اصفهان موجود است</w:t>
      </w:r>
      <w:r>
        <w:rPr>
          <w:rFonts w:eastAsia="IRNazanin" w:cs="IRNazanin"/>
          <w:color w:val="111111"/>
          <w:sz w:val="28"/>
          <w:szCs w:val="28"/>
          <w:rtl w:val="true"/>
          <w:lang w:bidi="fa-IR"/>
        </w:rPr>
        <w:t>.</w:t>
      </w:r>
      <w:r>
        <w:rPr>
          <w:rStyle w:val="FootnoteAnchor"/>
        </w:rPr>
        <w:footnoteReference w:id="531"/>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تألیف آن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به پایان رسیده است و به شماره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مرعشی موجود است</w:t>
      </w:r>
      <w:r>
        <w:rPr>
          <w:rFonts w:eastAsia="IRNazanin" w:cs="IRNazanin"/>
          <w:color w:val="111111"/>
          <w:sz w:val="28"/>
          <w:szCs w:val="28"/>
          <w:rtl w:val="true"/>
          <w:lang w:bidi="fa-IR"/>
        </w:rPr>
        <w:t>.</w:t>
      </w:r>
      <w:r>
        <w:rPr>
          <w:rStyle w:val="FootnoteAnchor"/>
        </w:rPr>
        <w:footnoteReference w:id="532"/>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الفؤاد فی حظّ الاحبّة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فقه، به عربی در قواعد ارث به صورت مشجّر در یک مقدمه و پنج باب و خاتمه می‌باشد</w:t>
      </w:r>
      <w:r>
        <w:rPr>
          <w:rFonts w:eastAsia="IRNazanin" w:cs="IRNazanin"/>
          <w:color w:val="111111"/>
          <w:sz w:val="28"/>
          <w:szCs w:val="28"/>
          <w:rtl w:val="true"/>
          <w:lang w:bidi="fa-IR"/>
        </w:rPr>
        <w:t>.</w:t>
      </w:r>
      <w:r>
        <w:rPr>
          <w:rStyle w:val="FootnoteAnchor"/>
        </w:rPr>
        <w:footnoteReference w:id="533"/>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الدّارین فی رضاع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عربی، در قواعد رضاع، در چند فصل و خاتمه به صورت مشجّر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Pr>
        <w:footnoteReference w:id="534"/>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مطبوع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غنیمة القبور فی عمل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فارسی که نسخه‌ای از آن به شماره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 احیاء میراث اسلامی در قم و نسخه دیگر به شماره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کتابخانه موجود است</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التّجویدیه فی بیان القراءة القرآنیة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در طرز ادای آیات قرآن</w:t>
      </w:r>
      <w:r>
        <w:rPr>
          <w:rFonts w:eastAsia="IRNazanin" w:cs="IRNazanin"/>
          <w:color w:val="111111"/>
          <w:sz w:val="28"/>
          <w:szCs w:val="28"/>
          <w:rtl w:val="true"/>
          <w:lang w:bidi="fa-IR"/>
        </w:rPr>
        <w:t>»</w:t>
      </w:r>
      <w:r>
        <w:rPr>
          <w:rStyle w:val="FootnoteAnchor"/>
        </w:rPr>
        <w:footnoteReference w:id="536"/>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الاعلام و رموز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به فارسی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از تألیف آن فراغت یافته است</w:t>
      </w:r>
      <w:r>
        <w:rPr>
          <w:rFonts w:eastAsia="IRNazanin" w:cs="IRNazanin"/>
          <w:color w:val="111111"/>
          <w:sz w:val="28"/>
          <w:szCs w:val="28"/>
          <w:rtl w:val="true"/>
          <w:lang w:bidi="fa-IR"/>
        </w:rPr>
        <w:t>.</w:t>
      </w:r>
      <w:r>
        <w:rPr>
          <w:rStyle w:val="FootnoteAnchor"/>
        </w:rPr>
        <w:footnoteReference w:id="537"/>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الطّاعات فی رموز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به فارسی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لمحة الالبان فی رضاع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08" w:name="pg12849_110715"/>
    </w:p>
    <w:p>
      <w:pPr>
        <w:pStyle w:val="BookText"/>
        <w:rPr/>
      </w:pPr>
      <w:bookmarkEnd w:id="1108"/>
      <w:r>
        <w:rPr>
          <w:rFonts w:ascii="IRNazanin" w:hAnsi="IRNazanin" w:eastAsia="IRNazanin"/>
          <w:color w:val="111111"/>
          <w:sz w:val="28"/>
          <w:sz w:val="28"/>
          <w:szCs w:val="28"/>
          <w:rtl w:val="true"/>
          <w:lang w:bidi="fa-IR"/>
        </w:rPr>
        <w:t xml:space="preserve">فقه فارسی که نسخه‌ای از آن به شماره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Pr>
        <w:footnoteReference w:id="538"/>
      </w:r>
      <w:r>
        <w:rPr>
          <w:rFonts w:eastAsia="Times New Roman" w:cs="Times New Roman" w:ascii="Times New Roman" w:hAnsi="Times New Roman"/>
          <w:color w:val="111111"/>
          <w:sz w:val="28"/>
          <w:szCs w:val="28"/>
          <w:lang w:val="en-US" w:bidi="en-US"/>
        </w:rPr>
        <w:t>1</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محرم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آنرا نوشته و کاتبی گمنام به خط زیبای نسخ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کتابت نموده و به شماره </w:t>
      </w:r>
      <w:r>
        <w:rPr>
          <w:rFonts w:eastAsia="IRNazanin" w:cs="IRNazanin"/>
          <w:color w:val="111111"/>
          <w:sz w:val="28"/>
          <w:szCs w:val="28"/>
          <w:lang w:bidi="fa-IR"/>
        </w:rPr>
        <w:t>7977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نیز که ظاهرا نسخه اصل وبه خط مؤلف است به شماره </w:t>
      </w:r>
      <w:r>
        <w:rPr>
          <w:rFonts w:eastAsia="IRNazanin" w:cs="IRNazanin"/>
          <w:color w:val="111111"/>
          <w:sz w:val="28"/>
          <w:szCs w:val="28"/>
          <w:lang w:bidi="fa-IR"/>
        </w:rPr>
        <w:t>2/8920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کتابخانه وجود دارد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عربی که در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تألیف آن را آغاز کرده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در جمادی‌الآخر آن سال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این کتاب در کتابخانه آیت‌اللّه مرعشی نجفی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به شماره </w:t>
      </w:r>
      <w:r>
        <w:rPr>
          <w:rFonts w:eastAsia="IRNazanin" w:cs="IRNazanin"/>
          <w:color w:val="111111"/>
          <w:sz w:val="28"/>
          <w:szCs w:val="28"/>
          <w:lang w:bidi="fa-IR"/>
        </w:rPr>
        <w:t>2/1540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ربیع‌الاوّل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کتابت شده و نسخه شماره </w:t>
      </w:r>
      <w:r>
        <w:rPr>
          <w:rFonts w:eastAsia="IRNazanin" w:cs="IRNazanin"/>
          <w:color w:val="111111"/>
          <w:sz w:val="28"/>
          <w:szCs w:val="28"/>
          <w:lang w:bidi="fa-IR"/>
        </w:rPr>
        <w:t>1/8920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برگ اوّل تا باب هفتم افتادگی دارد و در محرم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2476124_3224264995"/>
      <w:bookmarkStart w:id="1110" w:name="_Toc445"/>
      <w:bookmarkEnd w:id="1109"/>
      <w:r>
        <w:rPr>
          <w:rtl w:val="true"/>
        </w:rPr>
        <w:t>زین‌العابدین تبریزی</w:t>
      </w:r>
      <w:bookmarkEnd w:id="1110"/>
    </w:p>
    <w:p>
      <w:pPr>
        <w:pStyle w:val="BookText"/>
        <w:rPr/>
      </w:pPr>
      <w:r>
        <w:rPr>
          <w:rFonts w:ascii="IRNazanin" w:hAnsi="IRNazanin" w:eastAsia="IRNazanin"/>
          <w:color w:val="111111"/>
          <w:sz w:val="28"/>
          <w:sz w:val="28"/>
          <w:szCs w:val="28"/>
          <w:rtl w:val="true"/>
          <w:lang w:bidi="fa-IR"/>
        </w:rPr>
        <w:t>زین‌العابدین بن محمّد علی تبریزی، از فضلاء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احتمالاً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دعا و شرایط آن و اذکار و فضیلت آن و اسرار طهارات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است ولی معلوم نیست که سال تألیف است و یا کتابت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تبریزی این نسخه را تصحیح نموده و مطالبی را بر آن افزوده است</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1111" w:name="__RefHeading___Toc2476126_3224264995"/>
      <w:bookmarkStart w:id="1112" w:name="_Toc446"/>
      <w:bookmarkEnd w:id="1111"/>
      <w:r>
        <w:rPr>
          <w:rtl w:val="true"/>
        </w:rPr>
        <w:t>زین‌العابدین رمّال اصفهانی</w:t>
      </w:r>
      <w:r>
        <w:rPr>
          <w:rtl w:val="true"/>
        </w:rPr>
        <w:t>*</w:t>
      </w:r>
      <w:bookmarkEnd w:id="11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 رمّال فرزند محمّد قاسم اصفهانی، از مردان قرن دهم هجری است در</w:t>
      </w:r>
      <w:bookmarkStart w:id="1113" w:name="pg12849_110716"/>
    </w:p>
    <w:p>
      <w:pPr>
        <w:pStyle w:val="BookText"/>
        <w:rPr/>
      </w:pPr>
      <w:bookmarkEnd w:id="1113"/>
      <w:r>
        <w:rPr>
          <w:rFonts w:ascii="IRNazanin" w:hAnsi="IRNazanin" w:eastAsia="IRNazanin"/>
          <w:color w:val="111111"/>
          <w:sz w:val="28"/>
          <w:sz w:val="28"/>
          <w:szCs w:val="28"/>
          <w:rtl w:val="true"/>
          <w:lang w:bidi="fa-IR"/>
        </w:rPr>
        <w:t>عمل به رمل و اسطرلاب استاد بوده و تألیفاتی در این موضوعات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اوایل قرن یازدهم هجری را هم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رمل، در دو مقدمه، چهار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این کتاب در کتابخانه‌های مجلس شورا، مجلس سنای سابق، ملّی و آیت‌اللّه مرعشی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رمل، به فارسی، که در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در دو مقدمه و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مقاله شامل هشت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و نسخه هایی از آن در کتابخانه‌های مجلس شورا، آستان قدس رضوی، ملّی، دائرة المعارف بزرگ اسلامی و آیت‌اللّه مرعشی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14" w:name="__RefHeading___Toc2476128_3224264995"/>
      <w:bookmarkStart w:id="1115" w:name="_Toc447"/>
      <w:bookmarkEnd w:id="1114"/>
      <w:r>
        <w:rPr>
          <w:rtl w:val="true"/>
        </w:rPr>
        <w:t>زین‌العابدین قهفرخی</w:t>
      </w:r>
      <w:bookmarkEnd w:id="1115"/>
    </w:p>
    <w:p>
      <w:pPr>
        <w:pStyle w:val="BookText"/>
        <w:rPr/>
      </w:pPr>
      <w:r>
        <w:rPr>
          <w:rFonts w:ascii="IRNazanin" w:hAnsi="IRNazanin" w:eastAsia="IRNazanin"/>
          <w:color w:val="111111"/>
          <w:sz w:val="28"/>
          <w:sz w:val="28"/>
          <w:szCs w:val="28"/>
          <w:rtl w:val="true"/>
          <w:lang w:bidi="fa-IR"/>
        </w:rPr>
        <w:t xml:space="preserve">زین‌العابدین بن قربانعلی قهفرخی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فضلاء قرن سیزدهم هجری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چهارمحال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نسخه به شماره </w:t>
      </w:r>
      <w:r>
        <w:rPr>
          <w:rFonts w:eastAsia="IRNazanin" w:cs="IRNazanin"/>
          <w:color w:val="111111"/>
          <w:sz w:val="28"/>
          <w:szCs w:val="28"/>
          <w:lang w:bidi="fa-IR"/>
        </w:rPr>
        <w:t>7298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1116" w:name="__RefHeading___Toc2476130_3224264995"/>
      <w:bookmarkStart w:id="1117" w:name="_Toc448"/>
      <w:bookmarkEnd w:id="1116"/>
      <w:r>
        <w:rPr>
          <w:rtl w:val="true"/>
        </w:rPr>
        <w:t>سیّد زین‌العابدین مختاری نایینی</w:t>
      </w:r>
      <w:bookmarkEnd w:id="1117"/>
    </w:p>
    <w:p>
      <w:pPr>
        <w:pStyle w:val="BookText"/>
        <w:rPr/>
      </w:pPr>
      <w:r>
        <w:rPr>
          <w:rFonts w:ascii="IRNazanin" w:hAnsi="IRNazanin" w:eastAsia="IRNazanin"/>
          <w:color w:val="111111"/>
          <w:sz w:val="28"/>
          <w:sz w:val="28"/>
          <w:szCs w:val="28"/>
          <w:rtl w:val="true"/>
          <w:lang w:bidi="fa-IR"/>
        </w:rPr>
        <w:t>سیّد زین‌العابدین مختاری نایینی بن سیّد محمّد بن سیّد روح‌الامین حسینی مختاری عبیدلی سبزواری، عالم فاضل، از علماء قرن دوازدهم هجری، ساکن اصفهان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زنده بوده و در این سال تملک خود را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النّجوم</w:t>
      </w:r>
      <w:r>
        <w:rPr>
          <w:rFonts w:eastAsia="IRNazanin" w:cs="IRNazanin"/>
          <w:color w:val="111111"/>
          <w:sz w:val="28"/>
          <w:szCs w:val="28"/>
          <w:rtl w:val="true"/>
          <w:lang w:bidi="fa-IR"/>
        </w:rPr>
        <w:t>»</w:t>
      </w:r>
      <w:bookmarkStart w:id="1118" w:name="pg12849_110717"/>
    </w:p>
    <w:p>
      <w:pPr>
        <w:pStyle w:val="BookText"/>
        <w:rPr/>
      </w:pPr>
      <w:bookmarkEnd w:id="1118"/>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1119" w:name="__RefHeading___Toc2476132_3224264995"/>
      <w:bookmarkStart w:id="1120" w:name="_Toc449"/>
      <w:bookmarkEnd w:id="1119"/>
      <w:r>
        <w:rPr>
          <w:rtl w:val="true"/>
        </w:rPr>
        <w:t>زین‌العابدین رارانی اصفهانی</w:t>
      </w:r>
      <w:bookmarkEnd w:id="1120"/>
    </w:p>
    <w:p>
      <w:pPr>
        <w:pStyle w:val="BookText"/>
        <w:rPr/>
      </w:pPr>
      <w:r>
        <w:rPr>
          <w:rFonts w:ascii="IRNazanin" w:hAnsi="IRNazanin" w:eastAsia="IRNazanin"/>
          <w:color w:val="111111"/>
          <w:sz w:val="28"/>
          <w:sz w:val="28"/>
          <w:szCs w:val="28"/>
          <w:rtl w:val="true"/>
          <w:lang w:bidi="fa-IR"/>
        </w:rPr>
        <w:t xml:space="preserve">زین‌العابدین بن حاج محمّد رارانی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فاضل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خط نسخ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 که اکنون به شهر پیوسته و در شمار محلّه‌های اصفهان محسوب است</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از شاگردان علّامه ملّا محمّد باقر مجلسی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به خط او در کتابخانه‌ها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تاریخ کتابت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موجود به شماره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w:t>
      </w:r>
      <w:r>
        <w:rPr>
          <w:rFonts w:eastAsia="IRNazanin" w:cs="IRNazanin"/>
          <w:color w:val="111111"/>
          <w:sz w:val="28"/>
          <w:szCs w:val="28"/>
          <w:rtl w:val="true"/>
          <w:lang w:bidi="fa-IR"/>
        </w:rPr>
        <w:t>.</w:t>
      </w:r>
      <w:r>
        <w:rPr>
          <w:rStyle w:val="FootnoteAnchor"/>
        </w:rPr>
        <w:footnoteReference w:id="548"/>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موجود در کتابخانه مرکزی دانشگاه طهران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علّامه مجلسی گواهی کرده که این نسخه از روی نسخه درستی که من نزد پدرم خواندم نوشته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موجود در کتابخانه علّامه مفضال حاج سیّد محمّد علی روضاتی در اصفهان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476134_3224264995"/>
      <w:bookmarkStart w:id="1122" w:name="_Toc450"/>
      <w:bookmarkEnd w:id="1121"/>
      <w:r>
        <w:rPr>
          <w:rtl w:val="true"/>
        </w:rPr>
        <w:t>میرزا زین‌العابدین شهرستانی</w:t>
      </w:r>
      <w:bookmarkEnd w:id="112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زین‌العابدین بن رفیع‌الدّین محمّد صدر شهرستانی،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دختری شاه عباس اوّل بوده و در کودکی به دستور شاه صفی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تحصیل علم و ادب پرداخته و شعر نیز می‌سرود و در اصفهان</w:t>
      </w:r>
      <w:bookmarkStart w:id="1123" w:name="pg12849_110718"/>
    </w:p>
    <w:p>
      <w:pPr>
        <w:pStyle w:val="BookText"/>
        <w:rPr/>
      </w:pPr>
      <w:bookmarkEnd w:id="1123"/>
      <w:r>
        <w:rPr>
          <w:rFonts w:ascii="IRNazanin" w:hAnsi="IRNazanin" w:eastAsia="IRNazanin"/>
          <w:color w:val="111111"/>
          <w:sz w:val="28"/>
          <w:sz w:val="28"/>
          <w:szCs w:val="28"/>
          <w:rtl w:val="true"/>
          <w:lang w:bidi="fa-IR"/>
        </w:rPr>
        <w:t>روزگار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نوگل ما را بهار بی‌خزان باشد تبسّم در لبش چون می‌به ساغر کامران باشد</w:t>
      </w:r>
      <w:r>
        <w:rPr>
          <w:rStyle w:val="FootnoteAnchor"/>
          <w:rtl w:val="true"/>
        </w:rPr>
        <w:footnoteReference w:id="551"/>
      </w:r>
    </w:p>
    <w:p>
      <w:pPr>
        <w:pStyle w:val="Heading3"/>
        <w:numPr>
          <w:ilvl w:val="2"/>
          <w:numId w:val="1"/>
        </w:numPr>
        <w:rPr/>
      </w:pPr>
      <w:bookmarkStart w:id="1124" w:name="__RefHeading___Toc2476136_3224264995"/>
      <w:bookmarkStart w:id="1125" w:name="_Toc451"/>
      <w:bookmarkEnd w:id="1124"/>
      <w:r>
        <w:rPr>
          <w:rtl w:val="true"/>
        </w:rPr>
        <w:t>میرزا زین‌العابدین طباطبائی خوراسکانی</w:t>
      </w:r>
      <w:r>
        <w:rPr>
          <w:rtl w:val="true"/>
        </w:rPr>
        <w:t>*</w:t>
      </w:r>
      <w:bookmarkEnd w:id="1125"/>
    </w:p>
    <w:p>
      <w:pPr>
        <w:pStyle w:val="BookText"/>
        <w:rPr/>
      </w:pPr>
      <w:r>
        <w:rPr>
          <w:rFonts w:ascii="IRNazanin" w:hAnsi="IRNazanin" w:eastAsia="IRNazanin"/>
          <w:color w:val="111111"/>
          <w:sz w:val="28"/>
          <w:sz w:val="28"/>
          <w:szCs w:val="28"/>
          <w:rtl w:val="true"/>
          <w:lang w:bidi="fa-IR"/>
        </w:rPr>
        <w:t>میرزا زین‌العابدین بن سیّد محمّد طباطبائی خوراسکانی، عالم فاضل، در قرن سیزدهم هجری می‌زیسته و پس از وفات در تکیه فاضلان واقع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 که نزد احفاد او موجود بوده است</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1126" w:name="__RefHeading___Toc2476138_3224264995"/>
      <w:bookmarkStart w:id="1127" w:name="_Toc452"/>
      <w:bookmarkEnd w:id="1126"/>
      <w:r>
        <w:rPr>
          <w:rtl w:val="true"/>
        </w:rPr>
        <w:t>زین‌العابدین انصاری</w:t>
      </w:r>
      <w:bookmarkEnd w:id="1127"/>
    </w:p>
    <w:p>
      <w:pPr>
        <w:pStyle w:val="BookText"/>
        <w:rPr/>
      </w:pPr>
      <w:r>
        <w:rPr>
          <w:rFonts w:ascii="IRNazanin" w:hAnsi="IRNazanin" w:eastAsia="IRNazanin"/>
          <w:color w:val="111111"/>
          <w:sz w:val="28"/>
          <w:sz w:val="28"/>
          <w:szCs w:val="28"/>
          <w:rtl w:val="true"/>
          <w:lang w:bidi="fa-IR"/>
        </w:rPr>
        <w:t xml:space="preserve">زین‌العابدین بن نجم‌الدّین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علّامه ملّا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و آن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علّامه مجلسی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المجتهدین استادنا و مولانا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به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رسیده است</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1128" w:name="__RefHeading___Toc2476140_3224264995"/>
      <w:bookmarkStart w:id="1129" w:name="_Toc453"/>
      <w:bookmarkEnd w:id="1128"/>
      <w:r>
        <w:rPr>
          <w:rtl w:val="true"/>
        </w:rPr>
        <w:t>میرزا زین‌العابدین بیخود اصفهانی</w:t>
      </w:r>
      <w:bookmarkEnd w:id="112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w:t>
      </w:r>
      <w:bookmarkStart w:id="1130" w:name="pg12849_110719"/>
    </w:p>
    <w:p>
      <w:pPr>
        <w:pStyle w:val="BookText"/>
        <w:rPr/>
      </w:pPr>
      <w:bookmarkEnd w:id="1130"/>
      <w:r>
        <w:rPr>
          <w:rFonts w:ascii="IRNazanin" w:hAnsi="IRNazanin" w:eastAsia="IRNazanin"/>
          <w:color w:val="111111"/>
          <w:sz w:val="28"/>
          <w:sz w:val="28"/>
          <w:szCs w:val="28"/>
          <w:rtl w:val="true"/>
          <w:lang w:bidi="fa-IR"/>
        </w:rPr>
        <w:t>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نجباء و بزرگ‌زادگان اصفهان بوده و در آنجا مُحصِّص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کز مرگ من سازند آگاه آن جفاجو را به این تقریب گردانند خرّم خاطر او را</w:t>
      </w:r>
      <w:r>
        <w:rPr>
          <w:rStyle w:val="FootnoteAnchor"/>
          <w:rtl w:val="true"/>
        </w:rPr>
        <w:footnoteReference w:id="554"/>
      </w:r>
    </w:p>
    <w:p>
      <w:pPr>
        <w:pStyle w:val="Heading3"/>
        <w:numPr>
          <w:ilvl w:val="2"/>
          <w:numId w:val="1"/>
        </w:numPr>
        <w:rPr/>
      </w:pPr>
      <w:bookmarkStart w:id="1131" w:name="__RefHeading___Toc2476142_3224264995"/>
      <w:bookmarkStart w:id="1132" w:name="_Toc454"/>
      <w:bookmarkEnd w:id="1131"/>
      <w:r>
        <w:rPr>
          <w:rtl w:val="true"/>
        </w:rPr>
        <w:t>سیّد زین‌العابدین خاتون‌آبادی</w:t>
      </w:r>
      <w:r>
        <w:rPr>
          <w:rtl w:val="true"/>
        </w:rPr>
        <w:t>*</w:t>
      </w:r>
      <w:bookmarkEnd w:id="1132"/>
    </w:p>
    <w:p>
      <w:pPr>
        <w:pStyle w:val="BookText"/>
        <w:rPr/>
      </w:pPr>
      <w:r>
        <w:rPr>
          <w:rFonts w:ascii="IRNazanin" w:hAnsi="IRNazanin" w:eastAsia="IRNazanin"/>
          <w:color w:val="111111"/>
          <w:sz w:val="28"/>
          <w:sz w:val="28"/>
          <w:szCs w:val="28"/>
          <w:rtl w:val="true"/>
          <w:lang w:bidi="fa-IR"/>
        </w:rPr>
        <w:t>سیّد زین‌العابدین خاتون‌آبادی، عالم فاضل جلیل از علمای قرن چهاردهم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قبرستان شمال تکیه مادر شاهزاده در تخت فولاد</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1133" w:name="__RefHeading___Toc2476144_3224264995"/>
      <w:bookmarkStart w:id="1134" w:name="_Toc455"/>
      <w:bookmarkEnd w:id="1133"/>
      <w:r>
        <w:rPr>
          <w:rtl w:val="true"/>
        </w:rPr>
        <w:t>زین‌العابدین خادم اصفهانی</w:t>
      </w:r>
      <w:bookmarkEnd w:id="1134"/>
    </w:p>
    <w:p>
      <w:pPr>
        <w:pStyle w:val="BookText"/>
        <w:rPr/>
      </w:pPr>
      <w:r>
        <w:rPr>
          <w:rFonts w:ascii="IRNazanin" w:hAnsi="IRNazanin" w:eastAsia="IRNazanin"/>
          <w:color w:val="111111"/>
          <w:sz w:val="28"/>
          <w:sz w:val="28"/>
          <w:szCs w:val="28"/>
          <w:rtl w:val="true"/>
          <w:lang w:bidi="fa-IR"/>
        </w:rPr>
        <w:t xml:space="preserve">زین‌العابدین خادم شریف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نیکوکاران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 تعدادی کتاب قرآن را وقف بر آستانه رضویّه نموده است</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1135" w:name="__RefHeading___Toc2476146_3224264995"/>
      <w:bookmarkStart w:id="1136" w:name="_Toc456"/>
      <w:bookmarkEnd w:id="1135"/>
      <w:r>
        <w:rPr>
          <w:rtl w:val="true"/>
        </w:rPr>
        <w:t>زین‌العابدین خاموش اصفهانی</w:t>
      </w:r>
      <w:bookmarkEnd w:id="1136"/>
    </w:p>
    <w:p>
      <w:pPr>
        <w:pStyle w:val="BookText"/>
        <w:rPr/>
      </w:pPr>
      <w:r>
        <w:rPr>
          <w:rFonts w:ascii="IRNazanin" w:hAnsi="IRNazanin" w:eastAsia="IRNazanin"/>
          <w:color w:val="111111"/>
          <w:sz w:val="28"/>
          <w:sz w:val="28"/>
          <w:szCs w:val="28"/>
          <w:rtl w:val="true"/>
          <w:lang w:bidi="fa-IR"/>
        </w:rPr>
        <w:t xml:space="preserve">میرزا 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چهاردهم هجری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در اصفهان متولّد شده و در این شهر علم و ادب آموخته و از اعضاء قدیمی انجمن شیدا و جزو مؤسّسین اولیّه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به سبک قدما، را خوب</w:t>
      </w:r>
      <w:bookmarkStart w:id="1137" w:name="pg12849_110720"/>
    </w:p>
    <w:p>
      <w:pPr>
        <w:pStyle w:val="BookText"/>
        <w:rPr/>
      </w:pPr>
      <w:bookmarkEnd w:id="1137"/>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امیدی دم تیرش دل ما گشت سپر که سرکشته ما پای نهد قاتل ما</w:t>
      </w:r>
    </w:p>
    <w:p>
      <w:pPr>
        <w:pStyle w:val="BookText"/>
        <w:rPr/>
      </w:pPr>
      <w:r>
        <w:rPr>
          <w:rFonts w:ascii="IRNazanin" w:hAnsi="IRNazanin" w:eastAsia="IRNazanin"/>
          <w:color w:val="111111"/>
          <w:sz w:val="28"/>
          <w:sz w:val="28"/>
          <w:szCs w:val="28"/>
          <w:rtl w:val="true"/>
          <w:lang w:bidi="fa-IR"/>
        </w:rPr>
        <w:t>تیر نازی نزدی از مژه بر سینه او هرچه برزد به سر کوی تو مرغ دل ما</w:t>
      </w:r>
      <w:r>
        <w:rPr>
          <w:rStyle w:val="FootnoteAnchor"/>
          <w:rtl w:val="true"/>
        </w:rPr>
        <w:footnoteReference w:id="557"/>
      </w:r>
    </w:p>
    <w:p>
      <w:pPr>
        <w:pStyle w:val="Heading3"/>
        <w:numPr>
          <w:ilvl w:val="2"/>
          <w:numId w:val="1"/>
        </w:numPr>
        <w:rPr/>
      </w:pPr>
      <w:bookmarkStart w:id="1138" w:name="__RefHeading___Toc2476148_3224264995"/>
      <w:bookmarkStart w:id="1139" w:name="_Toc457"/>
      <w:bookmarkEnd w:id="1138"/>
      <w:r>
        <w:rPr>
          <w:rtl w:val="true"/>
        </w:rPr>
        <w:t>زین‌العابدین خطاط اصفهانی</w:t>
      </w:r>
      <w:bookmarkEnd w:id="1139"/>
    </w:p>
    <w:p>
      <w:pPr>
        <w:pStyle w:val="BookText"/>
        <w:rPr/>
      </w:pPr>
      <w:r>
        <w:rPr>
          <w:rFonts w:ascii="IRNazanin" w:hAnsi="IRNazanin" w:eastAsia="IRNazanin"/>
          <w:color w:val="111111"/>
          <w:sz w:val="28"/>
          <w:sz w:val="28"/>
          <w:szCs w:val="28"/>
          <w:rtl w:val="true"/>
          <w:lang w:bidi="fa-IR"/>
        </w:rPr>
        <w:t xml:space="preserve">زین‌العابدین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خطاطان هنرمند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خوش می‌نوشته و به خوشنویسی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شیخ عبدالجلیل و نوه‌اش میرزا علیخان اعلم الممالک از اطبّاء معروف ساکن طهران بوده‌اند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زین‌العابدین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زیبای خود کتابت کرده و چاپ سنگی شده است</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1140" w:name="__RefHeading___Toc2476150_3224264995"/>
      <w:bookmarkStart w:id="1141" w:name="_Toc458"/>
      <w:bookmarkEnd w:id="1140"/>
      <w:r>
        <w:rPr>
          <w:rtl w:val="true"/>
        </w:rPr>
        <w:t>آقا زین‌العابدین دلال اصفهانی</w:t>
      </w:r>
      <w:r>
        <w:rPr>
          <w:rtl w:val="true"/>
        </w:rPr>
        <w:t>*</w:t>
      </w:r>
      <w:bookmarkEnd w:id="1141"/>
    </w:p>
    <w:p>
      <w:pPr>
        <w:pStyle w:val="BookText"/>
        <w:rPr/>
      </w:pPr>
      <w:r>
        <w:rPr>
          <w:rFonts w:ascii="IRNazanin" w:hAnsi="IRNazanin" w:eastAsia="IRNazanin"/>
          <w:color w:val="111111"/>
          <w:sz w:val="28"/>
          <w:sz w:val="28"/>
          <w:szCs w:val="28"/>
          <w:rtl w:val="true"/>
          <w:lang w:bidi="fa-IR"/>
        </w:rPr>
        <w:t xml:space="preserve">آقا 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میرزا از شعرای قرن سیزدهم هجری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در اصفهان متولّد شده و در این شهر علم و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سرودن شعر طبع متوسطّی داشته و دیوان اشعاری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آن را تحریر کرده و حدود پانزده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وجود دارد</w:t>
      </w:r>
      <w:r>
        <w:rPr>
          <w:rFonts w:eastAsia="IRNazanin" w:cs="IRNazanin"/>
          <w:color w:val="111111"/>
          <w:sz w:val="28"/>
          <w:szCs w:val="28"/>
          <w:rtl w:val="true"/>
          <w:lang w:bidi="fa-IR"/>
        </w:rPr>
        <w:t>.</w:t>
      </w:r>
      <w:r>
        <w:rPr>
          <w:rStyle w:val="FootnoteAnchor"/>
          <w:rtl w:val="true"/>
        </w:rPr>
        <w:footnoteReference w:id="560"/>
      </w:r>
      <w:bookmarkStart w:id="1142" w:name="pg12849_110721"/>
    </w:p>
    <w:p>
      <w:pPr>
        <w:pStyle w:val="Heading3"/>
        <w:numPr>
          <w:ilvl w:val="2"/>
          <w:numId w:val="1"/>
        </w:numPr>
        <w:rPr/>
      </w:pPr>
      <w:bookmarkStart w:id="1143" w:name="__RefHeading___Toc2476152_3224264995"/>
      <w:bookmarkStart w:id="1144" w:name="_Toc459"/>
      <w:bookmarkEnd w:id="1142"/>
      <w:bookmarkEnd w:id="1143"/>
      <w:r>
        <w:rPr>
          <w:rtl w:val="true"/>
        </w:rPr>
        <w:t>زین‌العابدین ریزی لنجانی</w:t>
      </w:r>
      <w:bookmarkEnd w:id="1144"/>
    </w:p>
    <w:p>
      <w:pPr>
        <w:pStyle w:val="BookText"/>
        <w:rPr/>
      </w:pPr>
      <w:r>
        <w:rPr>
          <w:rFonts w:ascii="IRNazanin" w:hAnsi="IRNazanin" w:eastAsia="IRNazanin"/>
          <w:color w:val="111111"/>
          <w:sz w:val="28"/>
          <w:sz w:val="28"/>
          <w:szCs w:val="28"/>
          <w:rtl w:val="true"/>
          <w:lang w:bidi="fa-IR"/>
        </w:rPr>
        <w:t xml:space="preserve">زین‌العابدین ریزی لنجانی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یازدهم می‌زیسته و در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از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نموده است و نسخه‌ای از آن در کتابخانه عمومی اصفهان موجود است</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1145" w:name="__RefHeading___Toc2476154_3224264995"/>
      <w:bookmarkStart w:id="1146" w:name="_Toc460"/>
      <w:bookmarkEnd w:id="1145"/>
      <w:r>
        <w:rPr>
          <w:rtl w:val="true"/>
        </w:rPr>
        <w:t>زین‌العابدین ساوجبلاغی</w:t>
      </w:r>
      <w:bookmarkEnd w:id="1146"/>
    </w:p>
    <w:p>
      <w:pPr>
        <w:pStyle w:val="BookText"/>
        <w:rPr/>
      </w:pPr>
      <w:r>
        <w:rPr>
          <w:rFonts w:ascii="IRNazanin" w:hAnsi="IRNazanin" w:eastAsia="IRNazanin"/>
          <w:color w:val="111111"/>
          <w:sz w:val="28"/>
          <w:sz w:val="28"/>
          <w:szCs w:val="28"/>
          <w:rtl w:val="true"/>
          <w:lang w:bidi="fa-IR"/>
        </w:rPr>
        <w:t xml:space="preserve">زین‌العابدین ساوجبلاغی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نسخ‌نویس قرن یازدهم هجری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کتاب اکثرا از علّامه مجلسی است</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1147" w:name="__RefHeading___Toc2476156_3224264995"/>
      <w:bookmarkStart w:id="1148" w:name="_Toc461"/>
      <w:bookmarkEnd w:id="1147"/>
      <w:r>
        <w:rPr>
          <w:rtl w:val="true"/>
        </w:rPr>
        <w:t>سیّد زین‌العابدین طباطبائی ابرقوئی</w:t>
      </w:r>
      <w:bookmarkEnd w:id="114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زین‌العابدین طباطبائی ابرقوئی، عالم زاهد، فاضل متّقی و محدّث خبیر،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ابرقو متولد شد و پس از فوت پدر و مادر جهت تحصیل به اصفهان آمده و در مدارس عربان، جدّه و صدر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بسیاری از بزرگان اهل علم و عرفان از جمله آخوند ملّا محمّد کاشانی، جهانگیرخان قشقائی، آقا سیّد محمّد باقر درچه‌ای، آقا شیخ محمد رضا نجفی، حاج میرزا عبدالحسین نجفی،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صادق خاتون‌آبادی، سیّد محمّد مدرس نجف‌آبادی و حاج آقا رحیم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و از برخی از آنان مفتخر به اخذ اجازه روایت و اجتهاد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خدمت عارف مشهور حاج محمّد جواد بیدآبادی معروف به سرجوئی شرفیاب شده و دست ارادت به او داده و از انفاس قدسی آن پیر روشن ضمیر بهره‌مند شده و به مقام انسانیّت رسید</w:t>
      </w:r>
      <w:r>
        <w:rPr>
          <w:rFonts w:eastAsia="IRNazanin" w:cs="IRNazanin"/>
          <w:color w:val="111111"/>
          <w:sz w:val="28"/>
          <w:szCs w:val="28"/>
          <w:rtl w:val="true"/>
          <w:lang w:bidi="fa-IR"/>
        </w:rPr>
        <w:t>.</w:t>
      </w:r>
      <w:bookmarkStart w:id="1149" w:name="pg12849_110722"/>
    </w:p>
    <w:p>
      <w:pPr>
        <w:pStyle w:val="BookText"/>
        <w:rPr/>
      </w:pPr>
      <w:bookmarkEnd w:id="1149"/>
      <w:r>
        <w:rPr>
          <w:rFonts w:ascii="IRNazanin" w:hAnsi="IRNazanin" w:eastAsia="IRNazanin"/>
          <w:color w:val="111111"/>
          <w:sz w:val="28"/>
          <w:sz w:val="28"/>
          <w:szCs w:val="28"/>
          <w:rtl w:val="true"/>
          <w:lang w:bidi="fa-IR"/>
        </w:rPr>
        <w:t>او مردی خلیق و مهربان بود و از جمله کسانی بود که عملاً درس دین و اخلاق به مردم می‌آموخت و مستحبّی از مستحبّات را ترک نمی‌کرد و مکروهات را عملاً جزو محرمات دانست قول و فعلش مطابق اوامر خداوند و همیشه به ذکر حضرت حقّ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فرشته‌ای بود در لباس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در منزل مسکونی خود جنب امامزاده باقر در محلّه خواجو وفات یافته و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غربی تکیه ملک و مجاور تکیه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رسایل عدیده‌ای نوشته بود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ولایت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مقدمه مرحوم حاج سیّد اسماعیل هاشمی، به اهتمام فرزند برومند صاحب عنوان آقای سیّد صادق طباطبائی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ابرقوئی بنا به اقتضای حال گاهی شعر می‌سروده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صبر از هجوم بلا نیست چاره‌ای غیر از رضا به سرّ قضا نیست چاره‌ای</w:t>
      </w:r>
    </w:p>
    <w:p>
      <w:pPr>
        <w:pStyle w:val="BookText"/>
        <w:rPr/>
      </w:pPr>
      <w:r>
        <w:rPr>
          <w:rFonts w:ascii="IRNazanin" w:hAnsi="IRNazanin" w:eastAsia="IRNazanin"/>
          <w:color w:val="111111"/>
          <w:sz w:val="28"/>
          <w:sz w:val="28"/>
          <w:szCs w:val="28"/>
          <w:rtl w:val="true"/>
          <w:lang w:bidi="fa-IR"/>
        </w:rPr>
        <w:t>خواهی اگر نجات ز امواج حادثات جز التجا به آن عبا نیست چاره‌ای</w:t>
      </w:r>
      <w:r>
        <w:rPr>
          <w:rStyle w:val="FootnoteAnchor"/>
          <w:rtl w:val="true"/>
        </w:rPr>
        <w:footnoteReference w:id="563"/>
      </w:r>
    </w:p>
    <w:p>
      <w:pPr>
        <w:pStyle w:val="Heading3"/>
        <w:numPr>
          <w:ilvl w:val="2"/>
          <w:numId w:val="1"/>
        </w:numPr>
        <w:rPr/>
      </w:pPr>
      <w:bookmarkStart w:id="1150" w:name="__RefHeading___Toc2476158_3224264995"/>
      <w:bookmarkStart w:id="1151" w:name="_Toc462"/>
      <w:bookmarkEnd w:id="1150"/>
      <w:r>
        <w:rPr>
          <w:rtl w:val="true"/>
        </w:rPr>
        <w:t>زین‌العابدین طبیب اصفهانی</w:t>
      </w:r>
      <w:bookmarkEnd w:id="115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زین‌العابدین طبیب اصفهانی، از اطبّاء و شعراء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52" w:name="pg12849_110723"/>
    </w:p>
    <w:p>
      <w:pPr>
        <w:pStyle w:val="BookText"/>
        <w:rPr/>
      </w:pPr>
      <w:bookmarkEnd w:id="1152"/>
      <w:r>
        <w:rPr>
          <w:rFonts w:ascii="IRNazanin" w:hAnsi="IRNazanin" w:eastAsia="IRNazanin"/>
          <w:color w:val="111111"/>
          <w:sz w:val="28"/>
          <w:sz w:val="28"/>
          <w:szCs w:val="28"/>
          <w:rtl w:val="true"/>
          <w:lang w:bidi="fa-IR"/>
        </w:rPr>
        <w:t>اصفهان به طبابت مشغول بوده و احمد بیگ اختر از دوستان صمیمی اوست که او را در حُسن اخلاق بی‌نظیر دانسته و او را مردی وارسته و در کمال استغنا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را نیکو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یافت ز سوز سخنم کآتش عشق بتان سوخت تنم</w:t>
      </w:r>
      <w:r>
        <w:rPr>
          <w:rStyle w:val="FootnoteAnchor"/>
          <w:rtl w:val="true"/>
        </w:rPr>
        <w:footnoteReference w:id="564"/>
      </w:r>
    </w:p>
    <w:p>
      <w:pPr>
        <w:pStyle w:val="Heading3"/>
        <w:numPr>
          <w:ilvl w:val="2"/>
          <w:numId w:val="1"/>
        </w:numPr>
        <w:rPr/>
      </w:pPr>
      <w:bookmarkStart w:id="1153" w:name="__RefHeading___Toc2476160_3224264995"/>
      <w:bookmarkStart w:id="1154" w:name="_Toc463"/>
      <w:bookmarkEnd w:id="1153"/>
      <w:r>
        <w:rPr>
          <w:rtl w:val="true"/>
        </w:rPr>
        <w:t>میرزا زین‌العابدین طبیب اصفهانی</w:t>
      </w:r>
      <w:r>
        <w:rPr>
          <w:rtl w:val="true"/>
        </w:rPr>
        <w:t>*</w:t>
      </w:r>
      <w:bookmarkEnd w:id="1154"/>
    </w:p>
    <w:p>
      <w:pPr>
        <w:pStyle w:val="BookText"/>
        <w:rPr/>
      </w:pPr>
      <w:r>
        <w:rPr>
          <w:rFonts w:ascii="IRNazanin" w:hAnsi="IRNazanin" w:eastAsia="IRNazanin"/>
          <w:color w:val="111111"/>
          <w:sz w:val="28"/>
          <w:sz w:val="28"/>
          <w:szCs w:val="28"/>
          <w:rtl w:val="true"/>
          <w:lang w:bidi="fa-IR"/>
        </w:rPr>
        <w:t>میرزا زین‌العابدین طبیب اصفهانی، از اطبّاء حاذق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احمد کرمانشاهی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مشاهیر کرمانشاه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جناب مقدس القاب سلالة الاطیاب جالینوس الزّمان میرزا زین‌العابدین طبیب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لوای برتری از اکثر اطبّاء بلندمرتبه برافراشته است و صبیه مرضیه‌اش در حباله نور چشمی آقا محمّد اسماعیل است</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1155" w:name="__RefHeading___Toc2476162_3224264995"/>
      <w:bookmarkStart w:id="1156" w:name="_Toc464"/>
      <w:bookmarkEnd w:id="1155"/>
      <w:r>
        <w:rPr>
          <w:rtl w:val="true"/>
        </w:rPr>
        <w:t>زین‌العابدین نشاط اصفهانی</w:t>
      </w:r>
      <w:bookmarkEnd w:id="1156"/>
    </w:p>
    <w:p>
      <w:pPr>
        <w:pStyle w:val="BookText"/>
        <w:rPr/>
      </w:pPr>
      <w:r>
        <w:rPr>
          <w:rFonts w:ascii="IRNazanin" w:hAnsi="IRNazanin" w:eastAsia="IRNazanin"/>
          <w:color w:val="111111"/>
          <w:sz w:val="28"/>
          <w:sz w:val="28"/>
          <w:szCs w:val="28"/>
          <w:rtl w:val="true"/>
          <w:lang w:bidi="fa-IR"/>
        </w:rPr>
        <w:t xml:space="preserve">میرزا زین‌العابدین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قرن دوازدهم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ساکن بوده و لطفعلی بیگ آذر بیگدلی او را ملاقات کرده و می‌نویسد علاوه بر طبع شعر، خط را خوش می‌نوشته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 در شیراز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همعنان با غیر و از ما گرم استغنا گذشت نگذرد پیش خدا این ظلم اگر بر ما گذشت</w:t>
      </w:r>
      <w:r>
        <w:rPr>
          <w:rStyle w:val="FootnoteAnchor"/>
          <w:rtl w:val="true"/>
        </w:rPr>
        <w:footnoteReference w:id="566"/>
      </w:r>
      <w:bookmarkStart w:id="1157" w:name="pg12849_110724"/>
    </w:p>
    <w:p>
      <w:pPr>
        <w:pStyle w:val="Heading3"/>
        <w:numPr>
          <w:ilvl w:val="2"/>
          <w:numId w:val="1"/>
        </w:numPr>
        <w:rPr/>
      </w:pPr>
      <w:bookmarkStart w:id="1158" w:name="__RefHeading___Toc2476164_3224264995"/>
      <w:bookmarkStart w:id="1159" w:name="_Toc465"/>
      <w:bookmarkEnd w:id="1157"/>
      <w:bookmarkEnd w:id="1158"/>
      <w:r>
        <w:rPr>
          <w:rtl w:val="true"/>
        </w:rPr>
        <w:t>زین‌العابدین نقاش اصفهانی</w:t>
      </w:r>
      <w:r>
        <w:rPr>
          <w:rtl w:val="true"/>
        </w:rPr>
        <w:t>*</w:t>
      </w:r>
      <w:bookmarkEnd w:id="1159"/>
    </w:p>
    <w:p>
      <w:pPr>
        <w:pStyle w:val="BookText"/>
        <w:rPr/>
      </w:pPr>
      <w:r>
        <w:rPr>
          <w:rFonts w:ascii="IRNazanin" w:hAnsi="IRNazanin" w:eastAsia="IRNazanin"/>
          <w:color w:val="111111"/>
          <w:sz w:val="28"/>
          <w:sz w:val="28"/>
          <w:szCs w:val="28"/>
          <w:rtl w:val="true"/>
          <w:lang w:bidi="fa-IR"/>
        </w:rPr>
        <w:t>زین‌العابدین نقاش اصفهانی، از هنرمندان خوش قریحه عصر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ناصرالّدین شاه بوده و در نقاشی و تزیین جلد کتابها و قلمدان‌ها مهارت وافی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 آینه‌های زیبایی با شکل گل و مرغ و گل زنبق پدیده آورده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از نمونه آثار هنرمندانه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و تزیین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تذهیب و تزیین و نقاشی‌های زیبا در صفحات داخلی آن است، که آن را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اصفهان</w:t>
      </w:r>
      <w:bookmarkStart w:id="1160" w:name="pg12849_110725"/>
    </w:p>
    <w:p>
      <w:pPr>
        <w:pStyle w:val="Heading2"/>
        <w:numPr>
          <w:ilvl w:val="1"/>
          <w:numId w:val="1"/>
        </w:numPr>
        <w:rPr/>
      </w:pPr>
      <w:bookmarkStart w:id="1161" w:name="__RefHeading___Toc2476166_3224264995"/>
      <w:bookmarkStart w:id="1162" w:name="_Toc466"/>
      <w:bookmarkEnd w:id="1160"/>
      <w:bookmarkEnd w:id="1161"/>
      <w:r>
        <w:rPr>
          <w:rtl w:val="true"/>
        </w:rPr>
        <w:t>«</w:t>
      </w:r>
      <w:r>
        <w:rPr>
          <w:rtl w:val="true"/>
        </w:rPr>
        <w:t>ژ</w:t>
      </w:r>
      <w:r>
        <w:rPr>
          <w:rtl w:val="true"/>
        </w:rPr>
        <w:t>»</w:t>
      </w:r>
      <w:bookmarkEnd w:id="11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3" w:name="__RefHeading___Toc2476168_3224264995"/>
      <w:bookmarkStart w:id="1164" w:name="_Toc467"/>
      <w:bookmarkEnd w:id="1163"/>
      <w:r>
        <w:rPr>
          <w:rtl w:val="true"/>
        </w:rPr>
        <w:t>اشاره</w:t>
      </w:r>
      <w:bookmarkStart w:id="1165" w:name="pg12849_110727"/>
      <w:bookmarkEnd w:id="1164"/>
    </w:p>
    <w:p>
      <w:pPr>
        <w:pStyle w:val="Heading3"/>
        <w:numPr>
          <w:ilvl w:val="2"/>
          <w:numId w:val="1"/>
        </w:numPr>
        <w:rPr/>
      </w:pPr>
      <w:bookmarkStart w:id="1166" w:name="__RefHeading___Toc2476170_3224264995"/>
      <w:bookmarkStart w:id="1167" w:name="_Toc468"/>
      <w:bookmarkEnd w:id="1165"/>
      <w:bookmarkEnd w:id="1166"/>
      <w:r>
        <w:rPr>
          <w:rtl w:val="true"/>
        </w:rPr>
        <w:t>ژولیده اصفهانی</w:t>
      </w:r>
      <w:bookmarkEnd w:id="1167"/>
    </w:p>
    <w:p>
      <w:pPr>
        <w:pStyle w:val="BookText"/>
        <w:rPr/>
      </w:pPr>
      <w:r>
        <w:rPr>
          <w:rFonts w:ascii="IRNazanin" w:hAnsi="IRNazanin" w:eastAsia="IRNazanin"/>
          <w:color w:val="111111"/>
          <w:sz w:val="28"/>
          <w:sz w:val="28"/>
          <w:szCs w:val="28"/>
          <w:rtl w:val="true"/>
          <w:lang w:bidi="fa-IR"/>
        </w:rPr>
        <w:t>ژولیده اصفهانی، از شعرای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تحصیل دروس مقدماتی مشغول بوده و از راه تعلیم اطفال اعیان آنجا امرار معاش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اگر آب حیات و ظلمات است زلفت ظلمات است و لبت آب حیات است</w:t>
      </w:r>
      <w:r>
        <w:rPr>
          <w:rStyle w:val="FootnoteAnchor"/>
          <w:rtl w:val="true"/>
        </w:rPr>
        <w:footnoteReference w:id="569"/>
      </w:r>
      <w:bookmarkStart w:id="1168" w:name="pg12849_110729"/>
    </w:p>
    <w:p>
      <w:pPr>
        <w:pStyle w:val="BookText"/>
        <w:rPr/>
      </w:pPr>
      <w:bookmarkEnd w:id="1168"/>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1169" w:name="__RefHeading___Toc2476172_3224264995"/>
      <w:bookmarkStart w:id="1170" w:name="_Toc469"/>
      <w:bookmarkEnd w:id="1169"/>
      <w:r>
        <w:rPr>
          <w:rtl w:val="true"/>
        </w:rPr>
        <w:t>«</w:t>
      </w:r>
      <w:r>
        <w:rPr>
          <w:rtl w:val="true"/>
        </w:rPr>
        <w:t>س</w:t>
      </w:r>
      <w:r>
        <w:rPr>
          <w:rtl w:val="true"/>
        </w:rPr>
        <w:t>»</w:t>
      </w:r>
      <w:bookmarkEnd w:id="11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1" w:name="__RefHeading___Toc2476174_3224264995"/>
      <w:bookmarkStart w:id="1172" w:name="_Toc470"/>
      <w:bookmarkEnd w:id="1171"/>
      <w:r>
        <w:rPr>
          <w:rtl w:val="true"/>
        </w:rPr>
        <w:t>اشاره</w:t>
      </w:r>
      <w:bookmarkStart w:id="1173" w:name="pg12849_110731"/>
      <w:bookmarkEnd w:id="1172"/>
    </w:p>
    <w:p>
      <w:pPr>
        <w:pStyle w:val="Heading3"/>
        <w:numPr>
          <w:ilvl w:val="2"/>
          <w:numId w:val="1"/>
        </w:numPr>
        <w:rPr/>
      </w:pPr>
      <w:bookmarkStart w:id="1174" w:name="__RefHeading___Toc2476176_3224264995"/>
      <w:bookmarkStart w:id="1175" w:name="_Toc471"/>
      <w:bookmarkEnd w:id="1173"/>
      <w:bookmarkEnd w:id="1174"/>
      <w:r>
        <w:rPr>
          <w:rtl w:val="true"/>
        </w:rPr>
        <w:t>سابق اصفهانی</w:t>
      </w:r>
      <w:bookmarkEnd w:id="1175"/>
    </w:p>
    <w:p>
      <w:pPr>
        <w:pStyle w:val="BookText"/>
        <w:rPr/>
      </w:pPr>
      <w:r>
        <w:rPr>
          <w:rFonts w:ascii="IRNazanin" w:hAnsi="IRNazanin" w:eastAsia="IRNazanin"/>
          <w:color w:val="111111"/>
          <w:sz w:val="28"/>
          <w:sz w:val="28"/>
          <w:szCs w:val="28"/>
          <w:rtl w:val="true"/>
          <w:lang w:bidi="fa-IR"/>
        </w:rPr>
        <w:t>سابق اصفهانی، از شعرای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بی‌سواد بود، شعر را نیکو می‌سرود و از قریحه‌ای خدادادی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سرای ناصری شیراز به شغل خیاطی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بعد از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اتفاق افتاد و او در قبرستان درب سلم شیراز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داری بگشا طلعت جانانه ببین پرتوی از مه رویش به همه خانه ببین</w:t>
      </w:r>
    </w:p>
    <w:p>
      <w:pPr>
        <w:pStyle w:val="BookText"/>
        <w:rPr/>
      </w:pPr>
      <w:r>
        <w:rPr>
          <w:rFonts w:ascii="IRNazanin" w:hAnsi="IRNazanin" w:eastAsia="IRNazanin"/>
          <w:color w:val="111111"/>
          <w:sz w:val="28"/>
          <w:sz w:val="28"/>
          <w:szCs w:val="28"/>
          <w:rtl w:val="true"/>
          <w:lang w:bidi="fa-IR"/>
        </w:rPr>
        <w:t>تاب آن زلف بود باعث بی‌تابی دل مستی ما همه زان نرگس مستانه ببین</w:t>
      </w:r>
    </w:p>
    <w:p>
      <w:pPr>
        <w:pStyle w:val="BookText"/>
        <w:rPr/>
      </w:pPr>
      <w:r>
        <w:rPr>
          <w:rFonts w:ascii="IRNazanin" w:hAnsi="IRNazanin" w:eastAsia="IRNazanin"/>
          <w:color w:val="111111"/>
          <w:sz w:val="28"/>
          <w:sz w:val="28"/>
          <w:szCs w:val="28"/>
          <w:rtl w:val="true"/>
          <w:lang w:bidi="fa-IR"/>
        </w:rPr>
        <w:t>نسخه عاشقی و دفتر جانبازی را شمع روشن کن و اندر پر پروانه ببین</w:t>
      </w:r>
      <w:r>
        <w:rPr>
          <w:rStyle w:val="FootnoteAnchor"/>
          <w:rtl w:val="true"/>
        </w:rPr>
        <w:footnoteReference w:id="570"/>
      </w:r>
    </w:p>
    <w:p>
      <w:pPr>
        <w:pStyle w:val="Heading3"/>
        <w:numPr>
          <w:ilvl w:val="2"/>
          <w:numId w:val="1"/>
        </w:numPr>
        <w:rPr/>
      </w:pPr>
      <w:bookmarkStart w:id="1176" w:name="__RefHeading___Toc2476178_3224264995"/>
      <w:bookmarkStart w:id="1177" w:name="_Toc472"/>
      <w:bookmarkEnd w:id="1176"/>
      <w:r>
        <w:rPr>
          <w:rtl w:val="true"/>
        </w:rPr>
        <w:t>ساسان سپنتا</w:t>
      </w:r>
      <w:r>
        <w:rPr>
          <w:rtl w:val="true"/>
        </w:rPr>
        <w:t>*</w:t>
      </w:r>
      <w:bookmarkEnd w:id="1177"/>
    </w:p>
    <w:p>
      <w:pPr>
        <w:pStyle w:val="BookText"/>
        <w:rPr/>
      </w:pPr>
      <w:r>
        <w:rPr>
          <w:rFonts w:ascii="IRNazanin" w:hAnsi="IRNazanin" w:eastAsia="IRNazanin"/>
          <w:color w:val="111111"/>
          <w:sz w:val="28"/>
          <w:sz w:val="28"/>
          <w:szCs w:val="28"/>
          <w:rtl w:val="true"/>
          <w:lang w:bidi="fa-IR"/>
        </w:rPr>
        <w:t xml:space="preserve">دکتر ساسان سپنتا فرزند عبدالحسین، پژوهشگر، موسیقی‌شناس و استاد دانشگاه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طی تحصیلات ابتدایی و متوسطه، به دانشگاه رفته و پس از اخذ لیسانس زبان و ادبیات فارسی و فوق لیسانس زبان‌شناسی، در مقطع دکترا در رشته زبان‌شناسی در دانشگاه تهران ادامه تحصیل داده و با ارائه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فونوتیکی خصوصیات واج‌های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 دکترا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تحصیل، در رشته‌های موسیقی و الکترونیک نیز به مطالعه و تحصیل پرداخته و به استخدام اداره فنی بی‌سیم وزارت راه درآمد و با استفاده از بورس تحصیلی به آمریکا رفته و تخصص فنّی را کسب نمود و در اداره راه تا سرپرست فنی شبکه بی‌سیم ارتقاء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نوجوانی به فراگیری ویولن پرداخت و ضمن حضور در کلاس‌های شبانه هنرستان عالی موسیقی ملّی نزد استاد ابوالحسن صبا به فراگیری دوره‌های ویولن</w:t>
      </w:r>
      <w:bookmarkStart w:id="1178" w:name="pg12849_110732"/>
    </w:p>
    <w:p>
      <w:pPr>
        <w:pStyle w:val="BookText"/>
        <w:rPr/>
      </w:pPr>
      <w:bookmarkEnd w:id="1178"/>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استاد، تعلیم ویولن را نزد استاد محمود تاجبخش ادامه داد و در کنار آن از محضر استاد علینقی وزیری، استاد روح‌اللّه خالقی و دکتر مهدی برکشلی بهره‌مند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خدمات دکتر سپنتا این بود که آثار استادان موسیقی عصر ناصرالدّین شاه را از استوانه‌های 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مدّتی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متروک مانده بود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با استفاده از معلومات فنّی و تخصّصی خود بازیافت صوتی کرد و آن آثار را که اثر پنجه و نوازندگی استادانی چون میرزا محمّد صادق خان سرورالملک، میرزا حبیب سماع حضور، میرزا عبداللّه، آقا حسینقلی و دیگران بود و بخشی از ردیف آنان را با اجرای خود آنان در بر داشت بر نوار مغناطیسی منتقل کرد و با توضیحات لازم و تحلیل مکتب و سبک آنان در برنامه‌های متعدّد رادیویی و تلویزیونی برای علاقمندان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تاکنون مقالات بسیاری در مورد موسیقی زبان‌شناسی و ادبیات در نشریه‌های تخصّصی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موزیک ایران، مجله موسیقی و سایر نشریات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آینده، زبان‌شناسی، ادبستان و ماهور و نشریات دانشگاهی داخلی و خارجی و مجموعه مقالات کنگره‌های تحقیقات ایرانی ازا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دانشگاه‌ها و مراکز آموزش عالی ایران و خارج همچون دانشگاه تهران، دانشگاه اصفهان، دانشگاه دورهام انگلستان به تدریس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 که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 ضبط موسیقی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چشم‌انداز موسیقی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9" w:name="__RefHeading___Toc2476180_3224264995"/>
      <w:bookmarkStart w:id="1180" w:name="_Toc473"/>
      <w:bookmarkEnd w:id="1179"/>
      <w:r>
        <w:rPr>
          <w:rtl w:val="true"/>
        </w:rPr>
        <w:t>سائب ثقفی</w:t>
      </w:r>
      <w:bookmarkStart w:id="1181" w:name="pg12849_110733"/>
      <w:bookmarkEnd w:id="1180"/>
    </w:p>
    <w:p>
      <w:pPr>
        <w:pStyle w:val="BookText"/>
        <w:rPr/>
      </w:pPr>
      <w:bookmarkEnd w:id="1181"/>
      <w:r>
        <w:rPr>
          <w:rFonts w:ascii="IRNazanin" w:hAnsi="IRNazanin" w:eastAsia="IRNazanin"/>
          <w:color w:val="111111"/>
          <w:sz w:val="28"/>
          <w:sz w:val="28"/>
          <w:szCs w:val="28"/>
          <w:rtl w:val="true"/>
          <w:lang w:bidi="fa-IR"/>
        </w:rPr>
        <w:t>سائب بن اقرع ثقفی،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رسول اکرم صلی‌الله‌علیه‌و‌آله سر او را مَسح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سر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مأمور تقسیم غنایم در جنگ نهاوند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حکومت اصفهان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اصفهان فوت شد</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1182" w:name="__RefHeading___Toc2476182_3224264995"/>
      <w:bookmarkStart w:id="1183" w:name="_Toc474"/>
      <w:bookmarkEnd w:id="1182"/>
      <w:r>
        <w:rPr>
          <w:rtl w:val="true"/>
        </w:rPr>
        <w:t>سالم اصفهانی</w:t>
      </w:r>
      <w:bookmarkEnd w:id="1183"/>
    </w:p>
    <w:p>
      <w:pPr>
        <w:pStyle w:val="BookText"/>
        <w:rPr/>
      </w:pPr>
      <w:r>
        <w:rPr>
          <w:rFonts w:ascii="IRNazanin" w:hAnsi="IRNazanin" w:eastAsia="IRNazanin"/>
          <w:color w:val="111111"/>
          <w:sz w:val="28"/>
          <w:sz w:val="28"/>
          <w:szCs w:val="28"/>
          <w:rtl w:val="true"/>
          <w:lang w:bidi="fa-IR"/>
        </w:rPr>
        <w:t>سالم اصفهانی،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حازم بن جبلة بن ابی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نموده است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1184" w:name="__RefHeading___Toc2476184_3224264995"/>
      <w:bookmarkStart w:id="1185" w:name="_Toc475"/>
      <w:bookmarkEnd w:id="1184"/>
      <w:r>
        <w:rPr>
          <w:rtl w:val="true"/>
        </w:rPr>
        <w:t>سایر مشهدی</w:t>
      </w:r>
      <w:bookmarkEnd w:id="1185"/>
    </w:p>
    <w:p>
      <w:pPr>
        <w:pStyle w:val="BookText"/>
        <w:rPr/>
      </w:pPr>
      <w:r>
        <w:rPr>
          <w:rFonts w:ascii="IRNazanin" w:hAnsi="IRNazanin" w:eastAsia="IRNazanin"/>
          <w:color w:val="111111"/>
          <w:sz w:val="28"/>
          <w:sz w:val="28"/>
          <w:szCs w:val="28"/>
          <w:rtl w:val="true"/>
          <w:lang w:bidi="fa-IR"/>
        </w:rPr>
        <w:t xml:space="preserve">سایر مشهدی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خوشنویسان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 اصفهان آمد و در این شهر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حیدر واقع در چهارباغ اصفهان ساکن بود و با درویشی و قناعت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 نستعلیق را خوش می‌نوشت و از راه کتابت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ادب نیز دستی توانا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سایرا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حسن وحید دستگردی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معلوم نیست اما مسلما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 دل در شکنج غم سرودی می‌کند های‌های گریه‌ام آهنگ رودی می‌کند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که دل می‌سوزد از غم یا جگر آتش افتاده است در جایی و دودی می‌کند</w:t>
      </w:r>
      <w:r>
        <w:rPr>
          <w:rStyle w:val="FootnoteAnchor"/>
          <w:rtl w:val="true"/>
        </w:rPr>
        <w:footnoteReference w:id="573"/>
      </w:r>
      <w:bookmarkStart w:id="1186" w:name="pg12849_110734"/>
    </w:p>
    <w:p>
      <w:pPr>
        <w:pStyle w:val="Heading3"/>
        <w:numPr>
          <w:ilvl w:val="2"/>
          <w:numId w:val="1"/>
        </w:numPr>
        <w:rPr/>
      </w:pPr>
      <w:bookmarkStart w:id="1187" w:name="__RefHeading___Toc2476186_3224264995"/>
      <w:bookmarkStart w:id="1188" w:name="_Toc476"/>
      <w:bookmarkEnd w:id="1186"/>
      <w:bookmarkEnd w:id="1187"/>
      <w:r>
        <w:rPr>
          <w:rtl w:val="true"/>
        </w:rPr>
        <w:t>سبزعلی بابا احمدی</w:t>
      </w:r>
      <w:bookmarkEnd w:id="1188"/>
    </w:p>
    <w:p>
      <w:pPr>
        <w:pStyle w:val="BookText"/>
        <w:rPr/>
      </w:pPr>
      <w:r>
        <w:rPr>
          <w:rFonts w:ascii="IRNazanin" w:hAnsi="IRNazanin" w:eastAsia="IRNazanin"/>
          <w:color w:val="111111"/>
          <w:sz w:val="28"/>
          <w:sz w:val="28"/>
          <w:szCs w:val="28"/>
          <w:rtl w:val="true"/>
          <w:lang w:bidi="fa-IR"/>
        </w:rPr>
        <w:t xml:space="preserve">سبزعلی بابا احمدی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ادیب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ذیحجه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نستعلیق به پایان رسانیده و به نظر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طاهر نصرآبادی رسانیده و یادداشتی در 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بر آن نوشته و گواهی کرده که نسخه متنا و حاشیتا به نظرش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574"/>
      </w:r>
    </w:p>
    <w:p>
      <w:pPr>
        <w:pStyle w:val="Heading3"/>
        <w:numPr>
          <w:ilvl w:val="2"/>
          <w:numId w:val="1"/>
        </w:numPr>
        <w:rPr/>
      </w:pPr>
      <w:bookmarkStart w:id="1189" w:name="__RefHeading___Toc2476188_3224264995"/>
      <w:bookmarkStart w:id="1190" w:name="_Toc477"/>
      <w:bookmarkEnd w:id="1189"/>
      <w:r>
        <w:rPr>
          <w:rtl w:val="true"/>
        </w:rPr>
        <w:t>سحاب سامانی</w:t>
      </w:r>
      <w:bookmarkEnd w:id="1190"/>
    </w:p>
    <w:p>
      <w:pPr>
        <w:pStyle w:val="BookText"/>
        <w:rPr/>
      </w:pPr>
      <w:r>
        <w:rPr>
          <w:rFonts w:ascii="IRNazanin" w:hAnsi="IRNazanin" w:eastAsia="IRNazanin"/>
          <w:color w:val="111111"/>
          <w:sz w:val="28"/>
          <w:sz w:val="28"/>
          <w:szCs w:val="28"/>
          <w:rtl w:val="true"/>
          <w:lang w:bidi="fa-IR"/>
        </w:rPr>
        <w:t xml:space="preserve">سحاب عمّانی سامانی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محیط سامانی چهارمحالی، از شعرای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چهارمحال متولّد شده و پس از مدّتی تحصیل،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کار به اصفهان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حق برخیز و خلق خفته را بیدار کن ملّت ما را باخبر زین وضع ناهنجار کن</w:t>
      </w:r>
      <w:r>
        <w:rPr>
          <w:rStyle w:val="FootnoteAnchor"/>
          <w:rtl w:val="true"/>
        </w:rPr>
        <w:footnoteReference w:id="575"/>
      </w:r>
    </w:p>
    <w:p>
      <w:pPr>
        <w:pStyle w:val="Heading3"/>
        <w:numPr>
          <w:ilvl w:val="2"/>
          <w:numId w:val="1"/>
        </w:numPr>
        <w:rPr/>
      </w:pPr>
      <w:bookmarkStart w:id="1191" w:name="__RefHeading___Toc2476190_3224264995"/>
      <w:bookmarkStart w:id="1192" w:name="_Toc478"/>
      <w:bookmarkEnd w:id="1191"/>
      <w:r>
        <w:rPr>
          <w:rtl w:val="true"/>
        </w:rPr>
        <w:t>سَحبَل اَسلَمی</w:t>
      </w:r>
      <w:bookmarkEnd w:id="11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سَحبَل بن محمّد بن ابی یحیی اسلمی، از محدّثین عامّه اصفهان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روایت می‌کند</w:t>
      </w:r>
      <w:r>
        <w:rPr>
          <w:rFonts w:eastAsia="IRNazanin" w:cs="IRNazanin"/>
          <w:color w:val="111111"/>
          <w:sz w:val="28"/>
          <w:szCs w:val="28"/>
          <w:rtl w:val="true"/>
          <w:lang w:bidi="fa-IR"/>
        </w:rPr>
        <w:t>.</w:t>
      </w:r>
      <w:r>
        <w:rPr>
          <w:rStyle w:val="FootnoteAnchor"/>
          <w:rtl w:val="true"/>
        </w:rPr>
        <w:footnoteReference w:id="576"/>
      </w:r>
      <w:bookmarkStart w:id="1193" w:name="pg12849_110735"/>
    </w:p>
    <w:p>
      <w:pPr>
        <w:pStyle w:val="Heading3"/>
        <w:numPr>
          <w:ilvl w:val="2"/>
          <w:numId w:val="1"/>
        </w:numPr>
        <w:rPr/>
      </w:pPr>
      <w:bookmarkStart w:id="1194" w:name="__RefHeading___Toc2476192_3224264995"/>
      <w:bookmarkStart w:id="1195" w:name="_Toc479"/>
      <w:bookmarkEnd w:id="1193"/>
      <w:bookmarkEnd w:id="1194"/>
      <w:r>
        <w:rPr>
          <w:rtl w:val="true"/>
        </w:rPr>
        <w:t>آخوند ملّا محمّد سدید تنکابنی</w:t>
      </w:r>
      <w:r>
        <w:rPr>
          <w:rtl w:val="true"/>
        </w:rPr>
        <w:t>*</w:t>
      </w:r>
      <w:bookmarkEnd w:id="1195"/>
    </w:p>
    <w:p>
      <w:pPr>
        <w:pStyle w:val="BookText"/>
        <w:rPr/>
      </w:pPr>
      <w:r>
        <w:rPr>
          <w:rFonts w:ascii="IRNazanin" w:hAnsi="IRNazanin" w:eastAsia="IRNazanin"/>
          <w:color w:val="111111"/>
          <w:sz w:val="28"/>
          <w:sz w:val="28"/>
          <w:szCs w:val="28"/>
          <w:rtl w:val="true"/>
          <w:lang w:bidi="fa-IR"/>
        </w:rPr>
        <w:t xml:space="preserve">آخوند ملّا محمّد سدید بن ملّا احمد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عالم فاضل، از دانشمندان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به تحصیل علم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علّامه ملّا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اَنهائی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در قم موجود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فرزندش محمّد رحیم نیز از فضلاء اهل علم در اصفهان است</w:t>
      </w:r>
      <w:r>
        <w:rPr>
          <w:rFonts w:eastAsia="IRNazanin" w:cs="IRNazanin"/>
          <w:color w:val="111111"/>
          <w:sz w:val="28"/>
          <w:szCs w:val="28"/>
          <w:rtl w:val="true"/>
          <w:lang w:bidi="fa-IR"/>
        </w:rPr>
        <w:t>.</w:t>
      </w:r>
    </w:p>
    <w:p>
      <w:pPr>
        <w:pStyle w:val="Heading3"/>
        <w:numPr>
          <w:ilvl w:val="2"/>
          <w:numId w:val="1"/>
        </w:numPr>
        <w:rPr/>
      </w:pPr>
      <w:bookmarkStart w:id="1196" w:name="__RefHeading___Toc2476194_3224264995"/>
      <w:bookmarkStart w:id="1197" w:name="_Toc480"/>
      <w:bookmarkEnd w:id="1196"/>
      <w:r>
        <w:rPr>
          <w:rtl w:val="true"/>
        </w:rPr>
        <w:t>سراج مافَرُّوخی</w:t>
      </w:r>
      <w:bookmarkEnd w:id="1197"/>
    </w:p>
    <w:p>
      <w:pPr>
        <w:pStyle w:val="BookText"/>
        <w:rPr/>
      </w:pPr>
      <w:r>
        <w:rPr>
          <w:rFonts w:ascii="IRNazanin" w:hAnsi="IRNazanin" w:eastAsia="IRNazanin"/>
          <w:color w:val="111111"/>
          <w:sz w:val="28"/>
          <w:sz w:val="28"/>
          <w:szCs w:val="28"/>
          <w:rtl w:val="true"/>
          <w:lang w:bidi="fa-IR"/>
        </w:rPr>
        <w:t>سراج ازهری مافرّوخی اصفهانی، 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شعر گفته</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قرن سوم هجری می‌زیسته و از خاندان مشهور به علم و ادب بوده است</w:t>
      </w:r>
      <w:r>
        <w:rPr>
          <w:rFonts w:eastAsia="IRNazanin" w:cs="IRNazanin"/>
          <w:color w:val="111111"/>
          <w:sz w:val="28"/>
          <w:szCs w:val="28"/>
          <w:rtl w:val="true"/>
          <w:lang w:bidi="fa-IR"/>
        </w:rPr>
        <w:t>.]</w:t>
      </w:r>
    </w:p>
    <w:p>
      <w:pPr>
        <w:pStyle w:val="Heading3"/>
        <w:numPr>
          <w:ilvl w:val="2"/>
          <w:numId w:val="1"/>
        </w:numPr>
        <w:rPr/>
      </w:pPr>
      <w:bookmarkStart w:id="1198" w:name="__RefHeading___Toc2476196_3224264995"/>
      <w:bookmarkStart w:id="1199" w:name="_Toc481"/>
      <w:bookmarkEnd w:id="1198"/>
      <w:r>
        <w:rPr>
          <w:rtl w:val="true"/>
        </w:rPr>
        <w:t>شیخ سراج‌الدّین هدایت</w:t>
      </w:r>
      <w:r>
        <w:rPr>
          <w:rtl w:val="true"/>
        </w:rPr>
        <w:t>*</w:t>
      </w:r>
      <w:bookmarkEnd w:id="11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سراج‌الدّین هدایت فرزند حاج میرزا علی بن میرزا محمّد مجتهد قمشه‌ای،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در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نزد شیخ محمّد رضا مهدوی در شهرضا و حاج میر سیّد علی مجتهد نجف‌آبادی، میرزا احمد مدرس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محله 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مفید و شیخ علی مدرس یزدی در اصفهان تحصیل کرده و از حضرات آیات آقا سیّد ابوالحسن اصفهانی و آخوند ملّا حسین فشارکی اجازه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انجام وظایف دینی، به زراعت نیز می‌پرداخته و در راه کمک به نیازمندان و امور خیریه و آزادی در بندان اهتمام فراوان داشته است</w:t>
      </w:r>
      <w:r>
        <w:rPr>
          <w:rFonts w:eastAsia="IRNazanin" w:cs="IRNazanin"/>
          <w:color w:val="111111"/>
          <w:sz w:val="28"/>
          <w:szCs w:val="28"/>
          <w:rtl w:val="true"/>
          <w:lang w:bidi="fa-IR"/>
        </w:rPr>
        <w:t>.</w:t>
      </w:r>
      <w:r>
        <w:rPr>
          <w:rStyle w:val="FootnoteAnchor"/>
          <w:rtl w:val="true"/>
        </w:rPr>
        <w:footnoteReference w:id="579"/>
      </w:r>
      <w:bookmarkStart w:id="1200" w:name="pg12849_110736"/>
    </w:p>
    <w:p>
      <w:pPr>
        <w:pStyle w:val="BookText"/>
        <w:rPr/>
      </w:pPr>
      <w:bookmarkEnd w:id="1200"/>
      <w:r>
        <w:rPr>
          <w:rFonts w:ascii="IRNazanin" w:hAnsi="IRNazanin" w:eastAsia="IRNazanin"/>
          <w:color w:val="111111"/>
          <w:sz w:val="28"/>
          <w:sz w:val="28"/>
          <w:szCs w:val="28"/>
          <w:rtl w:val="true"/>
          <w:lang w:bidi="fa-IR"/>
        </w:rPr>
        <w:t xml:space="preserve">سرانجام او در آذر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وفات یافته و در صحن امامزاده شهرضا مدفون شد</w:t>
      </w:r>
      <w:r>
        <w:rPr>
          <w:rFonts w:eastAsia="IRNazanin" w:cs="IRNazanin"/>
          <w:color w:val="111111"/>
          <w:sz w:val="28"/>
          <w:szCs w:val="28"/>
          <w:rtl w:val="true"/>
          <w:lang w:bidi="fa-IR"/>
        </w:rPr>
        <w:t>.</w:t>
      </w:r>
    </w:p>
    <w:p>
      <w:pPr>
        <w:pStyle w:val="Heading3"/>
        <w:numPr>
          <w:ilvl w:val="2"/>
          <w:numId w:val="1"/>
        </w:numPr>
        <w:rPr/>
      </w:pPr>
      <w:bookmarkStart w:id="1201" w:name="__RefHeading___Toc2476198_3224264995"/>
      <w:bookmarkStart w:id="1202" w:name="_Toc482"/>
      <w:bookmarkEnd w:id="1201"/>
      <w:r>
        <w:rPr>
          <w:rtl w:val="true"/>
        </w:rPr>
        <w:t>سراج‌الدّین اصفهانی</w:t>
      </w:r>
      <w:r>
        <w:rPr>
          <w:rtl w:val="true"/>
        </w:rPr>
        <w:t>*</w:t>
      </w:r>
      <w:bookmarkEnd w:id="1202"/>
    </w:p>
    <w:p>
      <w:pPr>
        <w:pStyle w:val="BookText"/>
        <w:rPr/>
      </w:pPr>
      <w:r>
        <w:rPr>
          <w:rFonts w:ascii="IRNazanin" w:hAnsi="IRNazanin" w:eastAsia="IRNazanin"/>
          <w:color w:val="111111"/>
          <w:sz w:val="28"/>
          <w:sz w:val="28"/>
          <w:szCs w:val="28"/>
          <w:rtl w:val="true"/>
          <w:lang w:bidi="fa-IR"/>
        </w:rPr>
        <w:t>سراج‌الدّین بن میر مسعود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صلاة الکسوف تا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سال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بازار اصفهان موجود است</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1203" w:name="__RefHeading___Toc2476200_3224264995"/>
      <w:bookmarkStart w:id="1204" w:name="_Toc483"/>
      <w:bookmarkEnd w:id="1203"/>
      <w:r>
        <w:rPr>
          <w:rtl w:val="true"/>
        </w:rPr>
        <w:t>سیّد سراج‌الدّین صدر</w:t>
      </w:r>
      <w:bookmarkEnd w:id="1204"/>
    </w:p>
    <w:p>
      <w:pPr>
        <w:pStyle w:val="BookText"/>
        <w:rPr/>
      </w:pPr>
      <w:r>
        <w:rPr>
          <w:rFonts w:ascii="IRNazanin" w:hAnsi="IRNazanin" w:eastAsia="IRNazanin"/>
          <w:color w:val="111111"/>
          <w:sz w:val="28"/>
          <w:sz w:val="28"/>
          <w:szCs w:val="28"/>
          <w:rtl w:val="true"/>
          <w:lang w:bidi="fa-IR"/>
        </w:rPr>
        <w:t xml:space="preserve">آقا سیّد سراج‌الدّین صدر، عالم فاضل آزادیخواه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روزنامه‌نگاران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اصفهان متولّد شده و در این شهر نزد جمعی از علماء از جمله شیخ محمّد تقی آقانجفی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روزنامه انجمن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مجله انجمن مقدس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او و به عنوان ناشر افکار و بیانات و نظرات انجمن مقدس ملّی اصفهان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نویسنده‌ای توانا بود و برخی از نوشته هایش در روزنامه فوق‌الذّکر به چاپ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سراج‌الدّین صدر جبل عاملی موسوی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وفات یافته و در تکیه مادر شاهزاده واقع در تخت فولاد اصفهان مدفون شد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انجمن مقدّس ملّی اصفهان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به اهتمام شهرداری اصفهان تجدید طبع شده است</w:t>
      </w:r>
      <w:r>
        <w:rPr>
          <w:rFonts w:eastAsia="IRNazanin" w:cs="IRNazanin"/>
          <w:color w:val="111111"/>
          <w:sz w:val="28"/>
          <w:szCs w:val="28"/>
          <w:rtl w:val="true"/>
          <w:lang w:bidi="fa-IR"/>
        </w:rPr>
        <w:t>.]</w:t>
      </w:r>
      <w:bookmarkStart w:id="1205" w:name="pg12849_110737"/>
    </w:p>
    <w:p>
      <w:pPr>
        <w:pStyle w:val="Heading3"/>
        <w:numPr>
          <w:ilvl w:val="2"/>
          <w:numId w:val="1"/>
        </w:numPr>
        <w:rPr/>
      </w:pPr>
      <w:bookmarkStart w:id="1206" w:name="__RefHeading___Toc2476202_3224264995"/>
      <w:bookmarkStart w:id="1207" w:name="_Toc484"/>
      <w:bookmarkEnd w:id="1205"/>
      <w:bookmarkEnd w:id="1206"/>
      <w:r>
        <w:rPr>
          <w:rtl w:val="true"/>
        </w:rPr>
        <w:t>سراجای حکاک</w:t>
      </w:r>
      <w:bookmarkEnd w:id="1207"/>
    </w:p>
    <w:p>
      <w:pPr>
        <w:pStyle w:val="BookText"/>
        <w:rPr/>
      </w:pPr>
      <w:r>
        <w:rPr>
          <w:rFonts w:ascii="IRNazanin" w:hAnsi="IRNazanin" w:eastAsia="IRNazanin"/>
          <w:color w:val="111111"/>
          <w:sz w:val="28"/>
          <w:sz w:val="28"/>
          <w:szCs w:val="28"/>
          <w:rtl w:val="true"/>
          <w:lang w:bidi="fa-IR"/>
        </w:rPr>
        <w:t>سراجای حکاک، شاعر و ادیب و هنرمند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حکّاکی مثل و مانند نداشته و تا آخر عمر به هنر حکّاکی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درویش طبیعت و پرهیزکار بوده و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گریه‌ها به هر جا که گذشتیم چمن شد وز ضعف به هر جا که نشستیم وطن شد</w:t>
      </w:r>
      <w:r>
        <w:rPr>
          <w:rStyle w:val="FootnoteAnchor"/>
          <w:rtl w:val="true"/>
        </w:rPr>
        <w:footnoteReference w:id="582"/>
      </w:r>
    </w:p>
    <w:p>
      <w:pPr>
        <w:pStyle w:val="Heading3"/>
        <w:numPr>
          <w:ilvl w:val="2"/>
          <w:numId w:val="1"/>
        </w:numPr>
        <w:rPr/>
      </w:pPr>
      <w:bookmarkStart w:id="1208" w:name="__RefHeading___Toc2476204_3224264995"/>
      <w:bookmarkStart w:id="1209" w:name="_Toc485"/>
      <w:bookmarkEnd w:id="1208"/>
      <w:r>
        <w:rPr>
          <w:rtl w:val="true"/>
        </w:rPr>
        <w:t>سراج حجّار</w:t>
      </w:r>
      <w:r>
        <w:rPr>
          <w:rtl w:val="true"/>
        </w:rPr>
        <w:t>*</w:t>
      </w:r>
      <w:bookmarkEnd w:id="1209"/>
    </w:p>
    <w:p>
      <w:pPr>
        <w:pStyle w:val="BookText"/>
        <w:rPr/>
      </w:pPr>
      <w:r>
        <w:rPr>
          <w:rFonts w:ascii="IRNazanin" w:hAnsi="IRNazanin" w:eastAsia="IRNazanin"/>
          <w:color w:val="111111"/>
          <w:sz w:val="28"/>
          <w:sz w:val="28"/>
          <w:szCs w:val="28"/>
          <w:rtl w:val="true"/>
          <w:lang w:bidi="fa-IR"/>
        </w:rPr>
        <w:t>سراج حجّار، از استادان حجّاری در اواخر قرن هشتم و اوایل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لنجان اصفهان بوده و از آثار هنری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و سنگ‌تراشی سنگ بزرگ مرمری منصوب بر مزار محمّد بن بکران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عالیقدر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پیربکران لنجان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حاوی آیة‌الکرسی و صلوات کبیره به خط ثلث است و حجّاری آن در سال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1210" w:name="__RefHeading___Toc2476206_3224264995"/>
      <w:bookmarkStart w:id="1211" w:name="_Toc486"/>
      <w:bookmarkEnd w:id="1210"/>
      <w:r>
        <w:rPr>
          <w:rtl w:val="true"/>
        </w:rPr>
        <w:t>سرمستی اصفهانی</w:t>
      </w:r>
      <w:r>
        <w:rPr>
          <w:rtl w:val="true"/>
        </w:rPr>
        <w:t>*</w:t>
      </w:r>
      <w:bookmarkEnd w:id="12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سرمستی، از نی‌زن‌های ماهر اصفهان در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بدو تولّد نابینا بوده و نِی را با استادی می‌نواخته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نِی داشت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در نواختن نی استادی و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w:t>
      </w:r>
      <w:r>
        <w:rPr>
          <w:rStyle w:val="FootnoteAnchor"/>
          <w:rtl w:val="true"/>
        </w:rPr>
        <w:footnoteReference w:id="584"/>
      </w:r>
      <w:bookmarkStart w:id="1212" w:name="pg12849_110738"/>
    </w:p>
    <w:p>
      <w:pPr>
        <w:pStyle w:val="Heading3"/>
        <w:numPr>
          <w:ilvl w:val="2"/>
          <w:numId w:val="1"/>
        </w:numPr>
        <w:rPr/>
      </w:pPr>
      <w:bookmarkStart w:id="1213" w:name="__RefHeading___Toc2476208_3224264995"/>
      <w:bookmarkStart w:id="1214" w:name="_Toc487"/>
      <w:bookmarkEnd w:id="1212"/>
      <w:bookmarkEnd w:id="1213"/>
      <w:r>
        <w:rPr>
          <w:rtl w:val="true"/>
        </w:rPr>
        <w:t>سرور اصفهانی</w:t>
      </w:r>
      <w:bookmarkEnd w:id="1214"/>
    </w:p>
    <w:p>
      <w:pPr>
        <w:pStyle w:val="BookText"/>
        <w:rPr/>
      </w:pPr>
      <w:r>
        <w:rPr>
          <w:rFonts w:ascii="IRNazanin" w:hAnsi="IRNazanin" w:eastAsia="IRNazanin"/>
          <w:color w:val="111111"/>
          <w:sz w:val="28"/>
          <w:sz w:val="28"/>
          <w:szCs w:val="28"/>
          <w:rtl w:val="true"/>
          <w:lang w:bidi="fa-IR"/>
        </w:rPr>
        <w:t>سرور اصفهانی، از ادباء و شعرای اصفهان است که در هند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هر دم از تغافل، فکنی به خاک راهم چه شود اگر نوازی، به نگاه گاه گاهم</w:t>
      </w:r>
    </w:p>
    <w:p>
      <w:pPr>
        <w:pStyle w:val="BookText"/>
        <w:rPr/>
      </w:pPr>
      <w:r>
        <w:rPr>
          <w:rFonts w:ascii="IRNazanin" w:hAnsi="IRNazanin" w:eastAsia="IRNazanin"/>
          <w:color w:val="111111"/>
          <w:sz w:val="28"/>
          <w:sz w:val="28"/>
          <w:szCs w:val="28"/>
          <w:rtl w:val="true"/>
          <w:lang w:bidi="fa-IR"/>
        </w:rPr>
        <w:t>اگرم کشی به جایی، نروم ز درگه تو که به غیر آستانت، نبود گریزگاهم</w:t>
      </w:r>
      <w:r>
        <w:rPr>
          <w:rStyle w:val="FootnoteAnchor"/>
          <w:rtl w:val="true"/>
        </w:rPr>
        <w:footnoteReference w:id="585"/>
      </w:r>
    </w:p>
    <w:p>
      <w:pPr>
        <w:pStyle w:val="Heading3"/>
        <w:numPr>
          <w:ilvl w:val="2"/>
          <w:numId w:val="1"/>
        </w:numPr>
        <w:rPr/>
      </w:pPr>
      <w:bookmarkStart w:id="1215" w:name="__RefHeading___Toc2476210_3224264995"/>
      <w:bookmarkStart w:id="1216" w:name="_Toc488"/>
      <w:bookmarkEnd w:id="1215"/>
      <w:r>
        <w:rPr>
          <w:rtl w:val="true"/>
        </w:rPr>
        <w:t>سرور بن عبداللّه</w:t>
      </w:r>
      <w:r>
        <w:rPr>
          <w:rtl w:val="true"/>
        </w:rPr>
        <w:t>*</w:t>
      </w:r>
      <w:bookmarkEnd w:id="1216"/>
    </w:p>
    <w:p>
      <w:pPr>
        <w:pStyle w:val="BookText"/>
        <w:rPr/>
      </w:pPr>
      <w:r>
        <w:rPr>
          <w:rFonts w:ascii="IRNazanin" w:hAnsi="IRNazanin" w:eastAsia="IRNazanin"/>
          <w:color w:val="111111"/>
          <w:sz w:val="28"/>
          <w:sz w:val="28"/>
          <w:szCs w:val="28"/>
          <w:rtl w:val="true"/>
          <w:lang w:bidi="fa-IR"/>
        </w:rPr>
        <w:t>سرور بن عبداللّه، خوشنویس هنرمند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خوش می‌نوشته است و در اصفهان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رفیعا گیلانی را به خط نسخ در ماه ذیقعده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کتابت نموده است که 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1217" w:name="__RefHeading___Toc2476212_3224264995"/>
      <w:bookmarkStart w:id="1218" w:name="_Toc489"/>
      <w:bookmarkEnd w:id="1217"/>
      <w:r>
        <w:rPr>
          <w:rtl w:val="true"/>
        </w:rPr>
        <w:t>سری اصفهانی</w:t>
      </w:r>
      <w:bookmarkEnd w:id="1218"/>
    </w:p>
    <w:p>
      <w:pPr>
        <w:pStyle w:val="BookText"/>
        <w:rPr/>
      </w:pPr>
      <w:r>
        <w:rPr>
          <w:rFonts w:ascii="IRNazanin" w:hAnsi="IRNazanin" w:eastAsia="IRNazanin"/>
          <w:color w:val="111111"/>
          <w:sz w:val="28"/>
          <w:sz w:val="28"/>
          <w:szCs w:val="28"/>
          <w:rtl w:val="true"/>
          <w:lang w:bidi="fa-IR"/>
        </w:rPr>
        <w:t>سری بن سلامه اصفهانی، از محدّثین شیعه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از اصحاب امام هادی علیه‌السلام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کتابی است که احمد بن ابی‌عبداللّه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9" w:name="__RefHeading___Toc2476214_3224264995"/>
      <w:bookmarkStart w:id="1220" w:name="_Toc490"/>
      <w:bookmarkEnd w:id="1219"/>
      <w:r>
        <w:rPr>
          <w:rtl w:val="true"/>
        </w:rPr>
        <w:t>سعد اصفهانی</w:t>
      </w:r>
      <w:bookmarkStart w:id="1221" w:name="pg12849_110739"/>
      <w:bookmarkEnd w:id="1220"/>
    </w:p>
    <w:p>
      <w:pPr>
        <w:pStyle w:val="BookText"/>
        <w:rPr/>
      </w:pPr>
      <w:bookmarkEnd w:id="1221"/>
      <w:r>
        <w:rPr>
          <w:rFonts w:ascii="IRNazanin" w:hAnsi="IRNazanin" w:eastAsia="IRNazanin"/>
          <w:color w:val="111111"/>
          <w:sz w:val="28"/>
          <w:sz w:val="28"/>
          <w:szCs w:val="28"/>
          <w:rtl w:val="true"/>
          <w:lang w:bidi="fa-IR"/>
        </w:rPr>
        <w:t xml:space="preserve">سعد بن ابی‌الفتح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ادبای اصفهانی در قرون اوّلیه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متقدّم صرف و نحو و لغت و انشاء که در اصفهان سکونت داشته‌اند نام برده است</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1222" w:name="__RefHeading___Toc2476216_3224264995"/>
      <w:bookmarkStart w:id="1223" w:name="_Toc491"/>
      <w:bookmarkEnd w:id="1222"/>
      <w:r>
        <w:rPr>
          <w:rtl w:val="true"/>
        </w:rPr>
        <w:t>سعد اصفهانی</w:t>
      </w:r>
      <w:bookmarkEnd w:id="1223"/>
    </w:p>
    <w:p>
      <w:pPr>
        <w:pStyle w:val="BookText"/>
        <w:rPr/>
      </w:pPr>
      <w:r>
        <w:rPr>
          <w:rFonts w:ascii="IRNazanin" w:hAnsi="IRNazanin" w:eastAsia="IRNazanin"/>
          <w:color w:val="111111"/>
          <w:sz w:val="28"/>
          <w:sz w:val="28"/>
          <w:szCs w:val="28"/>
          <w:rtl w:val="true"/>
          <w:lang w:bidi="fa-IR"/>
        </w:rPr>
        <w:t xml:space="preserve">ابومحمّد سعد بن ابی‌نصر بن ابی‌القاسم بن علی بن هاجر اصفهانی، از محدّثین عامّه اصفهان است که در قرن پنجم و اوایل قرن ششم هجری زندگی می‌کرده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عبداللّه 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عبدالوهاب بن عبداللّه 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محمّد بن جعفر بن محمّد بن احمد کوسج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 طراد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جزء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 بوده و سال وفاتش معلوم نیست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1224" w:name="__RefHeading___Toc2476218_3224264995"/>
      <w:bookmarkStart w:id="1225" w:name="_Toc492"/>
      <w:bookmarkEnd w:id="1224"/>
      <w:r>
        <w:rPr>
          <w:rtl w:val="true"/>
        </w:rPr>
        <w:t>سعد مافرّوخی</w:t>
      </w:r>
      <w:bookmarkEnd w:id="1225"/>
    </w:p>
    <w:p>
      <w:pPr>
        <w:pStyle w:val="BookText"/>
        <w:rPr/>
      </w:pPr>
      <w:r>
        <w:rPr>
          <w:rFonts w:ascii="IRNazanin" w:hAnsi="IRNazanin" w:eastAsia="IRNazanin"/>
          <w:color w:val="111111"/>
          <w:sz w:val="28"/>
          <w:sz w:val="28"/>
          <w:szCs w:val="28"/>
          <w:rtl w:val="true"/>
          <w:lang w:bidi="fa-IR"/>
        </w:rPr>
        <w:t>ابوالفضل سعد بن حسین مافرّوخی اصفهانی، ادیب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چهارم و اوایل قرن پنجم هجری می‌زیسته و ظاهرا پدر مفضل بن سعد بن حسین مافرّوخی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1226" w:name="__RefHeading___Toc2476220_3224264995"/>
      <w:bookmarkStart w:id="1227" w:name="_Toc493"/>
      <w:bookmarkEnd w:id="1226"/>
      <w:r>
        <w:rPr>
          <w:rtl w:val="true"/>
        </w:rPr>
        <w:t>سعد فهمی اصفهانی</w:t>
      </w:r>
      <w:r>
        <w:rPr>
          <w:rtl w:val="true"/>
        </w:rPr>
        <w:t>*</w:t>
      </w:r>
      <w:bookmarkEnd w:id="12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عبدالرّحمان فهمی، از محدّثین اصفهان در قرون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ماربین اصفهان بوده و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ق متولّد شده و بعد از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 وفات نموده</w:t>
      </w:r>
      <w:bookmarkStart w:id="1228" w:name="pg12849_110740"/>
    </w:p>
    <w:p>
      <w:pPr>
        <w:pStyle w:val="BookText"/>
        <w:rPr/>
      </w:pPr>
      <w:bookmarkEnd w:id="12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1229" w:name="__RefHeading___Toc2476222_3224264995"/>
      <w:bookmarkStart w:id="1230" w:name="_Toc494"/>
      <w:bookmarkEnd w:id="1229"/>
      <w:r>
        <w:rPr>
          <w:rtl w:val="true"/>
        </w:rPr>
        <w:t>سعد سرندینی اصفهانی</w:t>
      </w:r>
      <w:bookmarkEnd w:id="1230"/>
    </w:p>
    <w:p>
      <w:pPr>
        <w:pStyle w:val="BookText"/>
        <w:rPr/>
      </w:pPr>
      <w:r>
        <w:rPr>
          <w:rFonts w:ascii="IRNazanin" w:hAnsi="IRNazanin" w:eastAsia="IRNazanin"/>
          <w:color w:val="111111"/>
          <w:sz w:val="28"/>
          <w:sz w:val="28"/>
          <w:szCs w:val="28"/>
          <w:rtl w:val="true"/>
          <w:lang w:bidi="fa-IR"/>
        </w:rPr>
        <w:t>ابوالخیر سعد بن عبداللّه سرندینی اصفهان، از محدّثین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نموده و آنرا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1231" w:name="__RefHeading___Toc2476224_3224264995"/>
      <w:bookmarkStart w:id="1232" w:name="_Toc495"/>
      <w:bookmarkEnd w:id="1231"/>
      <w:r>
        <w:rPr>
          <w:rtl w:val="true"/>
        </w:rPr>
        <w:t>سعد اصفهانی</w:t>
      </w:r>
      <w:bookmarkEnd w:id="1232"/>
    </w:p>
    <w:p>
      <w:pPr>
        <w:pStyle w:val="BookText"/>
        <w:rPr/>
      </w:pPr>
      <w:r>
        <w:rPr>
          <w:rFonts w:ascii="IRNazanin" w:hAnsi="IRNazanin" w:eastAsia="IRNazanin"/>
          <w:color w:val="111111"/>
          <w:sz w:val="28"/>
          <w:sz w:val="28"/>
          <w:szCs w:val="28"/>
          <w:rtl w:val="true"/>
          <w:lang w:bidi="fa-IR"/>
        </w:rPr>
        <w:t xml:space="preserve">سعد بن عصمه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پارسی‌گوی اوایل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خود از او نام برده است</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1233" w:name="__RefHeading___Toc2476226_3224264995"/>
      <w:bookmarkStart w:id="1234" w:name="_Toc496"/>
      <w:bookmarkEnd w:id="1233"/>
      <w:r>
        <w:rPr>
          <w:rtl w:val="true"/>
        </w:rPr>
        <w:t>سعدای اردستانی</w:t>
      </w:r>
      <w:bookmarkEnd w:id="1234"/>
    </w:p>
    <w:p>
      <w:pPr>
        <w:pStyle w:val="BookText"/>
        <w:rPr/>
      </w:pPr>
      <w:r>
        <w:rPr>
          <w:rFonts w:ascii="IRNazanin" w:hAnsi="IRNazanin" w:eastAsia="IRNazanin"/>
          <w:color w:val="111111"/>
          <w:sz w:val="28"/>
          <w:sz w:val="28"/>
          <w:szCs w:val="28"/>
          <w:rtl w:val="true"/>
          <w:lang w:bidi="fa-IR"/>
        </w:rPr>
        <w:t>سعدای اردستانی، از شعراء اوایل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اردستان اصفهان بوده و به دکن در هندوستان سفر کرد و پس از چندی به وطن مراجعت کرده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شاه عباس اوّل صفوی سروده که این دو بیت از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صد معنی ز شاهان جهانت برتری بر تو شاهی ختم و بر خیرالبشر پیغمبری</w:t>
      </w:r>
    </w:p>
    <w:p>
      <w:pPr>
        <w:pStyle w:val="BookText"/>
        <w:rPr/>
      </w:pPr>
      <w:r>
        <w:rPr>
          <w:rFonts w:ascii="IRNazanin" w:hAnsi="IRNazanin" w:eastAsia="IRNazanin"/>
          <w:color w:val="111111"/>
          <w:sz w:val="28"/>
          <w:sz w:val="28"/>
          <w:szCs w:val="28"/>
          <w:rtl w:val="true"/>
          <w:lang w:bidi="fa-IR"/>
        </w:rPr>
        <w:t>من نمی‌گویم نبوّت یا امامت لیک هست حسن خلقت احمدی آثار تیغت حیدری</w:t>
      </w:r>
      <w:r>
        <w:rPr>
          <w:rStyle w:val="FootnoteAnchor"/>
          <w:rtl w:val="true"/>
        </w:rPr>
        <w:footnoteReference w:id="59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5" w:name="__RefHeading___Toc2476228_3224264995"/>
      <w:bookmarkStart w:id="1236" w:name="_Toc497"/>
      <w:bookmarkEnd w:id="1235"/>
      <w:r>
        <w:rPr>
          <w:rtl w:val="true"/>
        </w:rPr>
        <w:t>شیخ سعدالدّین طبری</w:t>
      </w:r>
      <w:bookmarkStart w:id="1237" w:name="pg12849_110741"/>
      <w:bookmarkEnd w:id="1236"/>
    </w:p>
    <w:p>
      <w:pPr>
        <w:pStyle w:val="BookText"/>
        <w:rPr/>
      </w:pPr>
      <w:bookmarkEnd w:id="1237"/>
      <w:r>
        <w:rPr>
          <w:rFonts w:ascii="IRNazanin" w:hAnsi="IRNazanin" w:eastAsia="IRNazanin"/>
          <w:color w:val="111111"/>
          <w:sz w:val="28"/>
          <w:sz w:val="28"/>
          <w:szCs w:val="28"/>
          <w:rtl w:val="true"/>
          <w:lang w:bidi="fa-IR"/>
        </w:rPr>
        <w:t>شیخ سعدالدّین بن نجم‌الدّین بن حسن بن علی طبری از علماء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ق به اصفهان وارد شده و مشاهده کرد که مردم این شهر برخی صحابه را مقدّم بر خویشان پیغمبر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خویشان را برتر از صحابه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القرابة علی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علّامه شیخ آقابزرگ طهرانی وی را شیعه دانسته است</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1238" w:name="__RefHeading___Toc2476230_3224264995"/>
      <w:bookmarkStart w:id="1239" w:name="_Toc498"/>
      <w:bookmarkEnd w:id="1238"/>
      <w:r>
        <w:rPr>
          <w:rtl w:val="true"/>
        </w:rPr>
        <w:t>ملّا سعدی رشتی</w:t>
      </w:r>
      <w:bookmarkEnd w:id="1239"/>
    </w:p>
    <w:p>
      <w:pPr>
        <w:pStyle w:val="BookText"/>
        <w:rPr/>
      </w:pPr>
      <w:r>
        <w:rPr>
          <w:rFonts w:ascii="IRNazanin" w:hAnsi="IRNazanin" w:eastAsia="IRNazanin"/>
          <w:color w:val="111111"/>
          <w:sz w:val="28"/>
          <w:sz w:val="28"/>
          <w:szCs w:val="28"/>
          <w:rtl w:val="true"/>
          <w:lang w:bidi="fa-IR"/>
        </w:rPr>
        <w:t>مولی سعدی رشتی گیلانی، از فضلاء و علماء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شیخ لطف‌اللّه اصفهان ساکن بوده و به تدریس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القوائد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او شده است</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1240" w:name="__RefHeading___Toc2476232_3224264995"/>
      <w:bookmarkStart w:id="1241" w:name="_Toc499"/>
      <w:bookmarkEnd w:id="1240"/>
      <w:r>
        <w:rPr>
          <w:rtl w:val="true"/>
        </w:rPr>
        <w:t>محمّد سعید ابهری</w:t>
      </w:r>
      <w:bookmarkEnd w:id="1241"/>
    </w:p>
    <w:p>
      <w:pPr>
        <w:pStyle w:val="BookText"/>
        <w:rPr/>
      </w:pPr>
      <w:r>
        <w:rPr>
          <w:rFonts w:ascii="IRNazanin" w:hAnsi="IRNazanin" w:eastAsia="IRNazanin"/>
          <w:color w:val="111111"/>
          <w:sz w:val="28"/>
          <w:sz w:val="28"/>
          <w:szCs w:val="28"/>
          <w:rtl w:val="true"/>
          <w:lang w:bidi="fa-IR"/>
        </w:rPr>
        <w:t xml:space="preserve">محمّد سعید ابهری،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شاگردان علّامه مولی محمّد 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است از مجلد سیزدهم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کتابت نموده و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صفحه آخر در ربیع‌الثّانی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می‌نویسد که با نسخه اصل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5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bookmarkStart w:id="1242" w:name="pg12849_110742"/>
    </w:p>
    <w:p>
      <w:pPr>
        <w:pStyle w:val="Heading3"/>
        <w:numPr>
          <w:ilvl w:val="2"/>
          <w:numId w:val="1"/>
        </w:numPr>
        <w:rPr/>
      </w:pPr>
      <w:bookmarkStart w:id="1243" w:name="__RefHeading___Toc2476234_3224264995"/>
      <w:bookmarkStart w:id="1244" w:name="_Toc500"/>
      <w:bookmarkEnd w:id="1242"/>
      <w:bookmarkEnd w:id="1243"/>
      <w:r>
        <w:rPr>
          <w:rtl w:val="true"/>
        </w:rPr>
        <w:t>میرزا سعیدا اردستانی</w:t>
      </w:r>
      <w:bookmarkEnd w:id="1244"/>
    </w:p>
    <w:p>
      <w:pPr>
        <w:pStyle w:val="BookText"/>
        <w:rPr/>
      </w:pPr>
      <w:r>
        <w:rPr>
          <w:rFonts w:ascii="IRNazanin" w:hAnsi="IRNazanin" w:eastAsia="IRNazanin"/>
          <w:color w:val="111111"/>
          <w:sz w:val="28"/>
          <w:sz w:val="28"/>
          <w:szCs w:val="28"/>
          <w:rtl w:val="true"/>
          <w:lang w:bidi="fa-IR"/>
        </w:rPr>
        <w:t>میرزا سعیدا اردستانی، 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میرزا رفیعای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 متولّد شده و در اصفهان سکونت یافته و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در اصفهان وفات یافته و در صحن تکیه میرزا رفیعا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به همراه کثیری از قبور علماء و عرفاء به هنگام احداث فرودگاه قدیم اصفهان تسطیح شده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مجموعه‌ای به جای مانده که در کتابخانه میرزا ابوالهدی کلباسی در اصفهان موجود بوده است</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1245" w:name="__RefHeading___Toc2476236_3224264995"/>
      <w:bookmarkStart w:id="1246" w:name="_Toc501"/>
      <w:bookmarkEnd w:id="1245"/>
      <w:r>
        <w:rPr>
          <w:rtl w:val="true"/>
        </w:rPr>
        <w:t>محمّد سعید اصفهانی تبریزی</w:t>
      </w:r>
      <w:bookmarkEnd w:id="1246"/>
    </w:p>
    <w:p>
      <w:pPr>
        <w:pStyle w:val="BookText"/>
        <w:rPr/>
      </w:pPr>
      <w:r>
        <w:rPr>
          <w:rFonts w:ascii="IRNazanin" w:hAnsi="IRNazanin" w:eastAsia="IRNazanin"/>
          <w:color w:val="111111"/>
          <w:sz w:val="28"/>
          <w:sz w:val="28"/>
          <w:szCs w:val="28"/>
          <w:rtl w:val="true"/>
          <w:lang w:bidi="fa-IR"/>
        </w:rPr>
        <w:t>محمّد سعید اصفهانی تبریزی 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علّامه ملّا محمّد باقر مجلسی در اصفهان به فراگیری فقه و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آخر باب مزار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برای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میرزا محمّد اردبیلی در نجف اشرف موجود بوده است</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1247" w:name="__RefHeading___Toc2476238_3224264995"/>
      <w:bookmarkStart w:id="1248" w:name="_Toc502"/>
      <w:bookmarkEnd w:id="1247"/>
      <w:r>
        <w:rPr>
          <w:rtl w:val="true"/>
        </w:rPr>
        <w:t>ملّا محمّد سعید گیلانی</w:t>
      </w:r>
      <w:bookmarkEnd w:id="124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سعید بن ملّا ابراهیم گیلانی اصفهانی، عالم فاضل صالح در اصفهان ساکن بوده و نزد جمعی از علماء از جمله علّامه ملّا محمّد باقر مجلسی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علی تبریزی نیز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ق به ملّا محمّد سعید</w:t>
      </w:r>
      <w:bookmarkStart w:id="1249" w:name="pg12849_110743"/>
    </w:p>
    <w:p>
      <w:pPr>
        <w:pStyle w:val="BookText"/>
        <w:rPr/>
      </w:pPr>
      <w:bookmarkEnd w:id="1249"/>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ملّا عبدالنبی قزوینی وی را در عتبات عالیات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که نسخه‌ای از آن جزو کتب اهدایی آقای مشکاة به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وی 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موجود است</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1250" w:name="__RefHeading___Toc2476240_3224264995"/>
      <w:bookmarkStart w:id="1251" w:name="_Toc503"/>
      <w:bookmarkEnd w:id="1250"/>
      <w:r>
        <w:rPr>
          <w:rtl w:val="true"/>
        </w:rPr>
        <w:t>سعید صیرفی اصفهانی</w:t>
      </w:r>
      <w:bookmarkEnd w:id="1251"/>
    </w:p>
    <w:p>
      <w:pPr>
        <w:pStyle w:val="BookText"/>
        <w:rPr/>
      </w:pPr>
      <w:r>
        <w:rPr>
          <w:rFonts w:ascii="IRNazanin" w:hAnsi="IRNazanin" w:eastAsia="IRNazanin"/>
          <w:color w:val="111111"/>
          <w:sz w:val="28"/>
          <w:sz w:val="28"/>
          <w:szCs w:val="28"/>
          <w:rtl w:val="true"/>
          <w:lang w:bidi="fa-IR"/>
        </w:rPr>
        <w:t>شیخ ابوالفرج سعید بن ابی‌الرّجاء صیرفی اصفهانی، از محدّثین قرن پنجم و ششم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عبداللّه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ابوالفرج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او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صاحب عنوان از محدّثین و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1252" w:name="__RefHeading___Toc2476242_3224264995"/>
      <w:bookmarkStart w:id="1253" w:name="_Toc504"/>
      <w:bookmarkEnd w:id="1252"/>
      <w:r>
        <w:rPr>
          <w:rtl w:val="true"/>
        </w:rPr>
        <w:t>سعید اصفهانی</w:t>
      </w:r>
      <w:r>
        <w:rPr>
          <w:rtl w:val="true"/>
        </w:rPr>
        <w:t>*</w:t>
      </w:r>
      <w:bookmarkEnd w:id="12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ابی هانی اسماعیل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عامّه اصفهان در قرن</w:t>
      </w:r>
      <w:bookmarkStart w:id="1254" w:name="pg12849_110744"/>
    </w:p>
    <w:p>
      <w:pPr>
        <w:pStyle w:val="BookText"/>
        <w:rPr/>
      </w:pPr>
      <w:bookmarkEnd w:id="1254"/>
      <w:r>
        <w:rPr>
          <w:rFonts w:ascii="IRNazanin" w:hAnsi="IRNazanin" w:eastAsia="IRNazanin"/>
          <w:color w:val="111111"/>
          <w:sz w:val="28"/>
          <w:sz w:val="28"/>
          <w:szCs w:val="28"/>
          <w:rtl w:val="true"/>
          <w:lang w:bidi="fa-IR"/>
        </w:rPr>
        <w:t>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اصفهان متصدی امر قضا بوده و صاحب عنوان از محدّثین اصفهان و پدرش حدیث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منده هم از سعید بن ابی هانی مذکور حدیث نقل کرده است</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1255" w:name="__RefHeading___Toc2476244_3224264995"/>
      <w:bookmarkStart w:id="1256" w:name="_Toc505"/>
      <w:bookmarkEnd w:id="1255"/>
      <w:r>
        <w:rPr>
          <w:rtl w:val="true"/>
        </w:rPr>
        <w:t>سعید طیوری اصفهانی</w:t>
      </w:r>
      <w:bookmarkEnd w:id="1256"/>
    </w:p>
    <w:p>
      <w:pPr>
        <w:pStyle w:val="BookText"/>
        <w:rPr/>
      </w:pPr>
      <w:r>
        <w:rPr>
          <w:rFonts w:ascii="IRNazanin" w:hAnsi="IRNazanin" w:eastAsia="IRNazanin"/>
          <w:color w:val="111111"/>
          <w:sz w:val="28"/>
          <w:sz w:val="28"/>
          <w:szCs w:val="28"/>
          <w:rtl w:val="true"/>
          <w:lang w:bidi="fa-IR"/>
        </w:rPr>
        <w:t>ابوالقاسم سعید بن احمد بن عبدالواحد طیوری امین اصفهانی، از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ق در اصفهان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عبدالوهاب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عمر در نیشابور ساکن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دیدار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ق به عارضه سکته در نیشابور واقع شد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1257" w:name="__RefHeading___Toc2476246_3224264995"/>
      <w:bookmarkStart w:id="1258" w:name="_Toc506"/>
      <w:bookmarkEnd w:id="1257"/>
      <w:r>
        <w:rPr>
          <w:rtl w:val="true"/>
        </w:rPr>
        <w:t>سعید عیّار نیشابوری</w:t>
      </w:r>
      <w:bookmarkEnd w:id="1258"/>
    </w:p>
    <w:p>
      <w:pPr>
        <w:pStyle w:val="BookText"/>
        <w:rPr/>
      </w:pPr>
      <w:r>
        <w:rPr>
          <w:rFonts w:ascii="IRNazanin" w:hAnsi="IRNazanin" w:eastAsia="IRNazanin"/>
          <w:color w:val="111111"/>
          <w:sz w:val="28"/>
          <w:sz w:val="28"/>
          <w:szCs w:val="28"/>
          <w:rtl w:val="true"/>
          <w:lang w:bidi="fa-IR"/>
        </w:rPr>
        <w:t xml:space="preserve">ابوعثمان سعید بن احمد بن محمّد بن نعیم بن اشکاب صوفی نیشابوری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عامّه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 متولّد شده و به اصفهان مسافرت کرده و در آنجا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محمّد بن عمر شبوی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حدیث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احمد بن علی سجزی بلخی معروف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حدیث کرده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9" w:name="__RefHeading___Toc2476248_3224264995"/>
      <w:bookmarkStart w:id="1260" w:name="_Toc507"/>
      <w:bookmarkEnd w:id="1259"/>
      <w:r>
        <w:rPr>
          <w:rtl w:val="true"/>
        </w:rPr>
        <w:t>محمّد سعید احمدآبادی جرقوئی</w:t>
      </w:r>
      <w:r>
        <w:rPr>
          <w:rtl w:val="true"/>
        </w:rPr>
        <w:t>*</w:t>
      </w:r>
      <w:bookmarkStart w:id="1261" w:name="pg12849_110745"/>
      <w:bookmarkEnd w:id="1260"/>
    </w:p>
    <w:p>
      <w:pPr>
        <w:pStyle w:val="BookText"/>
        <w:rPr/>
      </w:pPr>
      <w:bookmarkEnd w:id="1261"/>
      <w:r>
        <w:rPr>
          <w:rFonts w:ascii="IRNazanin" w:hAnsi="IRNazanin" w:eastAsia="IRNazanin"/>
          <w:color w:val="111111"/>
          <w:sz w:val="28"/>
          <w:sz w:val="28"/>
          <w:szCs w:val="28"/>
          <w:rtl w:val="true"/>
          <w:lang w:bidi="fa-IR"/>
        </w:rPr>
        <w:t>محمّد سعید بن حاجی احمد ملک احمدآبادی جرقوئی، از خوشنویسان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خواجه علی سربداری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جرقویه اصفهان ساکن بود و خط نسخ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زیبا در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1262" w:name="__RefHeading___Toc2476250_3224264995"/>
      <w:bookmarkStart w:id="1263" w:name="_Toc508"/>
      <w:bookmarkEnd w:id="1262"/>
      <w:r>
        <w:rPr>
          <w:rtl w:val="true"/>
        </w:rPr>
        <w:t>میرزا محمّد سعید حکیم قمی</w:t>
      </w:r>
      <w:r>
        <w:rPr>
          <w:rtl w:val="true"/>
        </w:rPr>
        <w:t>*</w:t>
      </w:r>
      <w:bookmarkEnd w:id="1263"/>
    </w:p>
    <w:p>
      <w:pPr>
        <w:pStyle w:val="BookText"/>
        <w:rPr/>
      </w:pPr>
      <w:r>
        <w:rPr>
          <w:rFonts w:ascii="IRNazanin" w:hAnsi="IRNazanin" w:eastAsia="IRNazanin"/>
          <w:color w:val="111111"/>
          <w:sz w:val="28"/>
          <w:sz w:val="28"/>
          <w:szCs w:val="28"/>
          <w:rtl w:val="true"/>
          <w:lang w:bidi="fa-IR"/>
        </w:rPr>
        <w:t>میرزا محمّد سعید حکیم فرزند حکیم محمّد باقر قمی، طبیب حاذق، ادیب شاعر و دانشمند فاضل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 متولّد شده و طبابت را نزد پدرش و برادر بزرگترش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و اصفهان به فراگیری ادبیات فارسی و عربی، حکمت، منطق و ریاضیات پرداخت و به همراه برادرش به درباه شاه عباس ثانی صفوی راه یافت و در اصفهان به عنوان طبیب خاصّه به فعالیت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شاه عباس ثانی احترام بسیار داشته و علاوه بر طبابت، انجام برخی امور دربار و دیوانی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سرپرستی ساختن تکیه فیض را در اصفهان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شاه سلیمان به سلطنت رسید، به خاطر بدگویی مخالفان به دو برادر بدگمان شده و آنان را از منصب طبابت خاصه عزل کرد و آنان را در قلعه الموت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شاه سلیمان آنان را عفو کرده و اجازه داد تا در قم به زندگی خود ادامه دهند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کوچک در قم صاحب املاک و عمارات قابل توجهی بوده و در منزل خود از فضلاء، عرفاء و بزرگان مملکت پذیرایی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استاد بوده</w:t>
      </w:r>
    </w:p>
    <w:p>
      <w:pPr>
        <w:pStyle w:val="BookText"/>
        <w:rPr/>
      </w:pPr>
      <w:r>
        <w:rPr>
          <w:rFonts w:ascii="IRNazanin" w:hAnsi="IRNazanin" w:eastAsia="IRNazanin"/>
          <w:color w:val="111111"/>
          <w:sz w:val="28"/>
          <w:sz w:val="28"/>
          <w:szCs w:val="28"/>
          <w:rtl w:val="true"/>
          <w:lang w:bidi="fa-IR"/>
        </w:rPr>
        <w:t>و طبعی روان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دیوان اشعار او به نام دانشمند و فیلسوف معاصر و همنامش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تذکره‌ها تخلّص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میرزا محمّد سعید حکیم، به روشنی معلوم نیست ظاهرا پس از وفات برادر بزرگترش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چند سالی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تألیفات او در کتابخانه مرکزی دانشگاه تهران موجود است که شامل رساله‌های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مجمل در باب بعضی تب‌های کثیرالوقوع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الصنّآیع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الآصفیّه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تشریح عظام رأس الفکّ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شاه صفی</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الاشارات متنا و شرحا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تألیفات او نیز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قدسی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مکاتبات فیض و میرزا محمّد سعید حکیم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فاضل خوانساری در خوانسار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اکثر شرح حال‌نویسان و فهرست‌نگاران تألیفات میرزا محمّد سعید حکیم را به دیگران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قاضی سعید قمی و برخی از ملّا رجبعلی تبریزی دانسته‌اند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آیت‌اللّه حاج سیّد محمّد 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گفتار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مفصّل، مستند و دقیق، به درستی دو شخصیّت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یکدیگر باز شناسانده و آمیختگی‌ها و اشتباهات دیگران را باز نموده و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دیگران نسبت داده‌اند، مشخص نموده و حق را به حقدار رسانیده‌اند سعیهم مشکورا</w:t>
      </w:r>
      <w:r>
        <w:rPr>
          <w:rFonts w:eastAsia="IRNazanin" w:cs="IRNazanin"/>
          <w:color w:val="111111"/>
          <w:sz w:val="28"/>
          <w:szCs w:val="28"/>
          <w:rtl w:val="true"/>
          <w:lang w:bidi="fa-IR"/>
        </w:rPr>
        <w:t>.</w:t>
      </w:r>
      <w:bookmarkStart w:id="1264" w:name="pg12849_110747"/>
    </w:p>
    <w:p>
      <w:pPr>
        <w:pStyle w:val="BookText"/>
        <w:rPr/>
      </w:pPr>
      <w:bookmarkEnd w:id="1264"/>
      <w:r>
        <w:rPr>
          <w:rFonts w:ascii="IRNazanin" w:hAnsi="IRNazanin" w:eastAsia="IRNazanin"/>
          <w:color w:val="111111"/>
          <w:sz w:val="28"/>
          <w:sz w:val="28"/>
          <w:szCs w:val="28"/>
          <w:rtl w:val="true"/>
          <w:lang w:bidi="fa-IR"/>
        </w:rPr>
        <w:t>این بیت از میرزا محمّد سعید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عندلیبان چون طواف گلشن آن کو کنند دست گلچین تو را چون دسته گل بو کنند</w:t>
      </w:r>
      <w:r>
        <w:rPr>
          <w:rStyle w:val="FootnoteAnchor"/>
          <w:rtl w:val="true"/>
        </w:rPr>
        <w:footnoteReference w:id="610"/>
      </w:r>
    </w:p>
    <w:p>
      <w:pPr>
        <w:pStyle w:val="Heading3"/>
        <w:numPr>
          <w:ilvl w:val="2"/>
          <w:numId w:val="1"/>
        </w:numPr>
        <w:rPr/>
      </w:pPr>
      <w:bookmarkStart w:id="1265" w:name="__RefHeading___Toc2476252_3224264995"/>
      <w:bookmarkStart w:id="1266" w:name="_Toc509"/>
      <w:bookmarkEnd w:id="1265"/>
      <w:r>
        <w:rPr>
          <w:rtl w:val="true"/>
        </w:rPr>
        <w:t>سعید جُرواءآنی اصفهانی</w:t>
      </w:r>
      <w:bookmarkEnd w:id="1266"/>
    </w:p>
    <w:p>
      <w:pPr>
        <w:pStyle w:val="BookText"/>
        <w:rPr/>
      </w:pPr>
      <w:r>
        <w:rPr>
          <w:rFonts w:ascii="IRNazanin" w:hAnsi="IRNazanin" w:eastAsia="IRNazanin"/>
          <w:color w:val="111111"/>
          <w:sz w:val="28"/>
          <w:sz w:val="28"/>
          <w:szCs w:val="28"/>
          <w:rtl w:val="true"/>
          <w:lang w:bidi="fa-IR"/>
        </w:rPr>
        <w:t>ابوعمرو سعید بن بشر بن عماد جرواءآنی قرشی از محدّثین عامه اصفهان در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فضل بوده و پسرش امور حسبه اصفهان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جمعی از محدّثین همچون مقری، خلّاد، بکر بن بکار و عاصم بن یوسف حدیث نقل کرده و عبداللّه بن جعفر، جعفر بن عبداللّه بن فارس و ابوعبد الرّحمان عبداللّه بن محمّد بن عیسی مقری از او روایت می‌کنند</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1267" w:name="__RefHeading___Toc2476254_3224264995"/>
      <w:bookmarkStart w:id="1268" w:name="_Toc510"/>
      <w:bookmarkEnd w:id="1267"/>
      <w:r>
        <w:rPr>
          <w:rtl w:val="true"/>
        </w:rPr>
        <w:t>سیّد محمّد سعید موسوی اصفهانی</w:t>
      </w:r>
      <w:bookmarkEnd w:id="1268"/>
    </w:p>
    <w:p>
      <w:pPr>
        <w:pStyle w:val="BookText"/>
        <w:rPr/>
      </w:pPr>
      <w:r>
        <w:rPr>
          <w:rFonts w:ascii="Amiri" w:hAnsi="Amiri" w:eastAsia="Amiri" w:cs="Amiri"/>
          <w:color w:val="111111"/>
          <w:sz w:val="28"/>
          <w:sz w:val="28"/>
          <w:szCs w:val="28"/>
          <w:rtl w:val="true"/>
          <w:lang w:bidi="ar-SA"/>
        </w:rPr>
        <w:t>سیّد محمّد سعید بن سیّد محمّد تقی مستجاب الدّعوه بن سیّد محمّد سعید بن سیّد محمّد صادق بن سیّد ابوالقاسم بن سیّد محمّد باقر بن میر محمّد صادق موسوی اصفهانی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فضلاء خاندان موسوی اصفهان بوده و در زمان حیات پدر به هندوستان رفته، دیگر خبری از او نشد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9" w:name="__RefHeading___Toc2476256_3224264995"/>
      <w:bookmarkStart w:id="1270" w:name="_Toc511"/>
      <w:bookmarkEnd w:id="1269"/>
      <w:r>
        <w:rPr>
          <w:rtl w:val="true"/>
        </w:rPr>
        <w:t>محمّد سعید خاتون‌آبادی</w:t>
      </w:r>
      <w:bookmarkStart w:id="1271" w:name="pg12849_110748"/>
      <w:bookmarkEnd w:id="1270"/>
    </w:p>
    <w:p>
      <w:pPr>
        <w:pStyle w:val="BookText"/>
        <w:rPr/>
      </w:pPr>
      <w:bookmarkEnd w:id="1271"/>
      <w:r>
        <w:rPr>
          <w:rFonts w:ascii="IRNazanin" w:hAnsi="IRNazanin" w:eastAsia="IRNazanin"/>
          <w:color w:val="111111"/>
          <w:sz w:val="28"/>
          <w:sz w:val="28"/>
          <w:szCs w:val="28"/>
          <w:rtl w:val="true"/>
          <w:lang w:bidi="fa-IR"/>
        </w:rPr>
        <w:t xml:space="preserve">محمّد سعید بن محمّد تقی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نسخ‌نویس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ذیحجة‌الحرام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 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را به پایان رسانیده و کتاب به شماره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موجود است</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1272" w:name="__RefHeading___Toc2476258_3224264995"/>
      <w:bookmarkStart w:id="1273" w:name="_Toc512"/>
      <w:bookmarkEnd w:id="1272"/>
      <w:r>
        <w:rPr>
          <w:rtl w:val="true"/>
        </w:rPr>
        <w:t>سعید بن جبیر</w:t>
      </w:r>
      <w:bookmarkEnd w:id="1273"/>
    </w:p>
    <w:p>
      <w:pPr>
        <w:pStyle w:val="BookText"/>
        <w:rPr/>
      </w:pPr>
      <w:r>
        <w:rPr>
          <w:rFonts w:ascii="IRNazanin" w:hAnsi="IRNazanin" w:eastAsia="IRNazanin"/>
          <w:color w:val="111111"/>
          <w:sz w:val="28"/>
          <w:sz w:val="28"/>
          <w:szCs w:val="28"/>
          <w:rtl w:val="true"/>
          <w:lang w:bidi="fa-IR"/>
        </w:rPr>
        <w:t>سعید بن جبیر اسدی کوفی، از محدّثین عالی‌مقام شیعه در قرن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ق متولّد شده و یکی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نفری از شیعیان است که پس از شهادت امام حسین علیه‌السلام ، به امامت امام سجاد علیه‌السلام اعتقاد داشتند و امام برحق را به شیعیان دیگر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مصاحبان عبداللّه بن عباس بوده و از عبداللّه بن عمر نیز روایت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عبدالرّحمان بن محمّد بن اشعث بن قیس علیه حجاج بن یوسف ثقفی والی عراق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ق خروج کرد، سعید بن جبیر جزو قشون عبدالرّحمان بود و چون عبدالرّحمان در دیرالجماجم شکست خورد و قشون او پراکنده شدند، سعید بن جبیر به اصفهان آمد و مدّت دو سال در این شهر می‌زیست او در محله سنبلان سکونت داشته و در مسجد جلجلة بن بدیل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مسجد سعید بن جبیر معروف شد و اکنون جنب امامزاده درب امام در محلّه سنبلستان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او در اصفهان برخی از محدّثین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دُلَیل بن ابراهیم بن دُلَیل در محضر او حاضر می‌شده‌اند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سعید بن جبیر به مکّه رفت و در آنجا به دست خالد قسری گرفتار شده، او را</w:t>
      </w:r>
      <w:bookmarkStart w:id="1274" w:name="pg12849_110749"/>
    </w:p>
    <w:p>
      <w:pPr>
        <w:pStyle w:val="BookText"/>
        <w:rPr/>
      </w:pPr>
      <w:bookmarkEnd w:id="1274"/>
      <w:r>
        <w:rPr>
          <w:rFonts w:ascii="IRNazanin" w:hAnsi="IRNazanin" w:eastAsia="IRNazanin"/>
          <w:color w:val="111111"/>
          <w:sz w:val="28"/>
          <w:sz w:val="28"/>
          <w:szCs w:val="28"/>
          <w:rtl w:val="true"/>
          <w:lang w:bidi="fa-IR"/>
        </w:rPr>
        <w:t xml:space="preserve">نزد حجاج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سخنانی که بین حجاج و سعید ردّ و بدل شد، حجاج از پاسخگویی به ایرادات و استدلال‌های او ناتوان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سعید بن جبیر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حجاج به مرض آکله مبتلا شده و پس از چند روز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جناب سعید بن جبیر در شهر واسط است</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1275" w:name="__RefHeading___Toc2476260_3224264995"/>
      <w:bookmarkStart w:id="1276" w:name="_Toc513"/>
      <w:bookmarkEnd w:id="1275"/>
      <w:r>
        <w:rPr>
          <w:rtl w:val="true"/>
        </w:rPr>
        <w:t>سعید اصفهانی</w:t>
      </w:r>
      <w:bookmarkEnd w:id="1276"/>
    </w:p>
    <w:p>
      <w:pPr>
        <w:pStyle w:val="BookText"/>
        <w:rPr/>
      </w:pPr>
      <w:r>
        <w:rPr>
          <w:rFonts w:ascii="IRNazanin" w:hAnsi="IRNazanin" w:eastAsia="IRNazanin"/>
          <w:color w:val="111111"/>
          <w:sz w:val="28"/>
          <w:sz w:val="28"/>
          <w:szCs w:val="28"/>
          <w:rtl w:val="true"/>
          <w:lang w:bidi="fa-IR"/>
        </w:rPr>
        <w:t>ابوسهل سعید بن حسن اصفهانی،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صور در ساحل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لبنان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بابشاد بن حرام نجیرمی از او روایت کرده است</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1277" w:name="__RefHeading___Toc2476262_3224264995"/>
      <w:bookmarkStart w:id="1278" w:name="_Toc514"/>
      <w:bookmarkEnd w:id="1277"/>
      <w:r>
        <w:rPr>
          <w:rtl w:val="true"/>
        </w:rPr>
        <w:t>محمّد سعید امامی نایینی</w:t>
      </w:r>
      <w:bookmarkEnd w:id="1278"/>
    </w:p>
    <w:p>
      <w:pPr>
        <w:pStyle w:val="BookText"/>
        <w:rPr/>
      </w:pPr>
      <w:r>
        <w:rPr>
          <w:rFonts w:ascii="IRNazanin" w:hAnsi="IRNazanin" w:eastAsia="IRNazanin"/>
          <w:color w:val="111111"/>
          <w:sz w:val="28"/>
          <w:sz w:val="28"/>
          <w:szCs w:val="28"/>
          <w:rtl w:val="true"/>
          <w:lang w:bidi="fa-IR"/>
        </w:rPr>
        <w:t>میرزا محمّد سعید امامی بن میرزا محمّد حسین امامی نائینی بن حاج عبدالمحمّد بن میرزا علی اکبر بن حاج میرزا مغیث بن حاج میرزا زین‌العابدین نائینی، از شعراء و ادبای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در نائین متولّد شده و در نائین نزد پدر مقدّمات را فرا گرفته و پس از آن کمی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جوانی به خدمت فرهنگ وارد شده و مدّتها در سده ماربین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دبستان و نماینده فرهنگ بوده و در آذر 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همانجا وفات یافته و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برحسب اقتضای حال اشعاری می‌سرود 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279" w:name="pg12849_110750"/>
    </w:p>
    <w:p>
      <w:pPr>
        <w:pStyle w:val="BookText"/>
        <w:rPr/>
      </w:pPr>
      <w:bookmarkEnd w:id="1279"/>
      <w:r>
        <w:rPr>
          <w:rFonts w:ascii="IRNazanin" w:hAnsi="IRNazanin" w:eastAsia="IRNazanin"/>
          <w:color w:val="111111"/>
          <w:sz w:val="28"/>
          <w:sz w:val="28"/>
          <w:szCs w:val="28"/>
          <w:rtl w:val="true"/>
          <w:lang w:bidi="fa-IR"/>
        </w:rPr>
        <w:t>از دیده حق بین نظری کردم دوش بر ساحب گلزار و خم باده فروش</w:t>
      </w:r>
    </w:p>
    <w:p>
      <w:pPr>
        <w:pStyle w:val="BookText"/>
        <w:rPr/>
      </w:pPr>
      <w:r>
        <w:rPr>
          <w:rFonts w:ascii="IRNazanin" w:hAnsi="IRNazanin" w:eastAsia="IRNazanin"/>
          <w:color w:val="111111"/>
          <w:sz w:val="28"/>
          <w:sz w:val="28"/>
          <w:szCs w:val="28"/>
          <w:rtl w:val="true"/>
          <w:lang w:bidi="fa-IR"/>
        </w:rPr>
        <w:t>هر بیخ گل از چهره یاری دیدم وز کوزه هزار جانان به فروش</w:t>
      </w:r>
      <w:r>
        <w:rPr>
          <w:rStyle w:val="FootnoteAnchor"/>
          <w:rtl w:val="true"/>
        </w:rPr>
        <w:footnoteReference w:id="616"/>
      </w:r>
    </w:p>
    <w:p>
      <w:pPr>
        <w:pStyle w:val="Heading3"/>
        <w:numPr>
          <w:ilvl w:val="2"/>
          <w:numId w:val="1"/>
        </w:numPr>
        <w:rPr/>
      </w:pPr>
      <w:bookmarkStart w:id="1280" w:name="__RefHeading___Toc2476264_3224264995"/>
      <w:bookmarkStart w:id="1281" w:name="_Toc515"/>
      <w:bookmarkEnd w:id="1280"/>
      <w:r>
        <w:rPr>
          <w:rtl w:val="true"/>
        </w:rPr>
        <w:t>سعید بن زیاد</w:t>
      </w:r>
      <w:bookmarkEnd w:id="1281"/>
    </w:p>
    <w:p>
      <w:pPr>
        <w:pStyle w:val="BookText"/>
        <w:rPr/>
      </w:pPr>
      <w:r>
        <w:rPr>
          <w:rFonts w:ascii="IRNazanin" w:hAnsi="IRNazanin" w:eastAsia="IRNazanin"/>
          <w:color w:val="111111"/>
          <w:sz w:val="28"/>
          <w:sz w:val="28"/>
          <w:szCs w:val="28"/>
          <w:rtl w:val="true"/>
          <w:lang w:bidi="fa-IR"/>
        </w:rPr>
        <w:t>ابوعمرو سعید بن زید بن خارجه، از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بن بکار نقل حدیث کرده و اسحاق بن ابی‌اسحاق از او روایت می‌کند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1282" w:name="__RefHeading___Toc2476266_3224264995"/>
      <w:bookmarkStart w:id="1283" w:name="_Toc516"/>
      <w:bookmarkEnd w:id="1282"/>
      <w:r>
        <w:rPr>
          <w:rtl w:val="true"/>
        </w:rPr>
        <w:t>محمّد سعید طبیب اصفهانی</w:t>
      </w:r>
      <w:bookmarkEnd w:id="1283"/>
    </w:p>
    <w:p>
      <w:pPr>
        <w:pStyle w:val="BookText"/>
        <w:rPr/>
      </w:pPr>
      <w:r>
        <w:rPr>
          <w:rFonts w:ascii="IRNazanin" w:hAnsi="IRNazanin" w:eastAsia="IRNazanin"/>
          <w:color w:val="111111"/>
          <w:sz w:val="28"/>
          <w:sz w:val="28"/>
          <w:szCs w:val="28"/>
          <w:rtl w:val="true"/>
          <w:lang w:bidi="fa-IR"/>
        </w:rPr>
        <w:t xml:space="preserve">محمّد سعید بن محمّد صادق طبیب اصفهانی، 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الشّیخ الی الصباه فی القوة علی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سلیمان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کحال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2476268_3224264995"/>
      <w:bookmarkStart w:id="1285" w:name="_Toc517"/>
      <w:bookmarkEnd w:id="1284"/>
      <w:r>
        <w:rPr>
          <w:rtl w:val="true"/>
        </w:rPr>
        <w:t>محمّد سعید اشرف مازندرانی</w:t>
      </w:r>
      <w:bookmarkEnd w:id="1285"/>
    </w:p>
    <w:p>
      <w:pPr>
        <w:pStyle w:val="BookText"/>
        <w:rPr/>
      </w:pPr>
      <w:r>
        <w:rPr>
          <w:rFonts w:ascii="IRNazanin" w:hAnsi="IRNazanin" w:eastAsia="IRNazanin"/>
          <w:color w:val="111111"/>
          <w:sz w:val="28"/>
          <w:sz w:val="28"/>
          <w:szCs w:val="28"/>
          <w:rtl w:val="true"/>
          <w:lang w:bidi="fa-IR"/>
        </w:rPr>
        <w:t xml:space="preserve">ملّا محمّد سعید اشرف بن ملّا محمّد صالح بن احمد مازندرانی اصفهانی، عالم فاضل و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اصفهان در اواخر دوره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تحصیلات خود را ملّا محمّد صالح مازندرانی پدر دانشمند خود، میرزا قاضی شیخ‌الاسلام و آقا حسین خوانساری انجام داده و فنون شعر و ادب را از صائب تبریزی و خط را از عبدالرّشید دیلمی آموخت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پس از آنکه طفل رضیع او محمّد رفیع و جدّ مادریش ملّا محمّد</w:t>
      </w:r>
    </w:p>
    <w:p>
      <w:pPr>
        <w:pStyle w:val="BookText"/>
        <w:rPr/>
      </w:pPr>
      <w:r>
        <w:rPr>
          <w:rFonts w:ascii="IRNazanin" w:hAnsi="IRNazanin" w:eastAsia="IRNazanin"/>
          <w:color w:val="111111"/>
          <w:sz w:val="28"/>
          <w:sz w:val="28"/>
          <w:szCs w:val="28"/>
          <w:rtl w:val="true"/>
          <w:lang w:bidi="fa-IR"/>
        </w:rPr>
        <w:t xml:space="preserve">تقی مجلسی وفات کردند، همسر و طفل دو ساله خود محمّد امین را در اصفهان گذاشته و از خراسان به هند رفت و در آنجا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معلّم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او علم و ادب و خوشنویسی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به اصفهان مراجعت کرده و چندی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با خانواده به هند 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عظیم‌آباد پتنه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شده و مورد عنایت حاکم آنجا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اراده حج کرده و از بنگاله راهی سفر شد اما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عظیم‌آباد، در سال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وفات یافته و همانجا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شاعری وارسته و در کمال صلاح و سداد و درنهایت فضل و رشاد بوده و اشعارش در ایران و هند مقبول و مطبوع خواص و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مرقع‌های کتابخانه سلطنتی سابق قطعه‌ای به خط نستعلیق خوش بدون تاریخ و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دین اشرف در دارالسلطنه اصفهان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ممکن است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در نقاشی هم استاد بوده ولی معلوم نیست که نزد چه کسی آنرا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اشعار اشرف در سالهای اخیر به طبع رسیده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منظومه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احادیث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تألیفات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بیگم، محمّد هادی، میرزا محمّد علی و محمّد امین از فرزندان او هستند که دو نفر اخیر اهل فضل و ادب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جولانگاه خوبرویان کی توان دیدن مرا ذرّه‌ام در پرتو خورشید پیدا می‌شوم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از فروغ رُخَت آب گشت و ریخت وز شرم رویت آینه سیماب گشت و ریخت</w:t>
      </w:r>
      <w:bookmarkStart w:id="1286" w:name="pg12849_110752"/>
    </w:p>
    <w:p>
      <w:pPr>
        <w:pStyle w:val="BookText"/>
        <w:rPr/>
      </w:pPr>
      <w:bookmarkEnd w:id="1286"/>
      <w:r>
        <w:rPr>
          <w:rFonts w:ascii="IRNazanin" w:hAnsi="IRNazanin" w:eastAsia="IRNazanin"/>
          <w:color w:val="111111"/>
          <w:sz w:val="28"/>
          <w:sz w:val="28"/>
          <w:szCs w:val="28"/>
          <w:rtl w:val="true"/>
          <w:lang w:bidi="fa-IR"/>
        </w:rPr>
        <w:t>برداشتی نقاب ز رخسار و چون سرشک از شرم عارضت نگهم آب گشت و ریخت</w:t>
      </w:r>
      <w:r>
        <w:rPr>
          <w:rStyle w:val="FootnoteAnchor"/>
          <w:rtl w:val="true"/>
        </w:rPr>
        <w:footnoteReference w:id="619"/>
      </w:r>
    </w:p>
    <w:p>
      <w:pPr>
        <w:pStyle w:val="Heading3"/>
        <w:numPr>
          <w:ilvl w:val="2"/>
          <w:numId w:val="1"/>
        </w:numPr>
        <w:rPr/>
      </w:pPr>
      <w:bookmarkStart w:id="1287" w:name="__RefHeading___Toc2476270_3224264995"/>
      <w:bookmarkStart w:id="1288" w:name="_Toc518"/>
      <w:bookmarkEnd w:id="1287"/>
      <w:r>
        <w:rPr>
          <w:rtl w:val="true"/>
        </w:rPr>
        <w:t>میرزا محمّد سعید خلیفه سلطان</w:t>
      </w:r>
      <w:bookmarkEnd w:id="1288"/>
    </w:p>
    <w:p>
      <w:pPr>
        <w:pStyle w:val="BookText"/>
        <w:rPr/>
      </w:pPr>
      <w:r>
        <w:rPr>
          <w:rFonts w:ascii="IRNazanin" w:hAnsi="IRNazanin" w:eastAsia="IRNazanin"/>
          <w:color w:val="111111"/>
          <w:sz w:val="28"/>
          <w:sz w:val="28"/>
          <w:szCs w:val="28"/>
          <w:rtl w:val="true"/>
          <w:lang w:bidi="fa-IR"/>
        </w:rPr>
        <w:t>میرزا محمّد سعید بن میرزا محمّد طاهر خلیفه سلطانی بن سیّد علی نواب بن سیّد علاءالدّین حسین خلیفه سلطان حسینی مرعشی اصفهانی، عالم فاضل، از علمای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در اصفهان وفات یافته و در قبرستان آب‌بخشان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لوح قبر او این القاب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المتألّه، العابد النّاسک، السّاجد الادیب الشاعر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تسطیح و تخریب قبرستان قبر او را از بین بردند و سنگ لوح آن نیز مفقود و ناپدید شد</w:t>
      </w:r>
      <w:r>
        <w:rPr>
          <w:rFonts w:eastAsia="IRNazanin" w:cs="IRNazanin"/>
          <w:color w:val="111111"/>
          <w:sz w:val="28"/>
          <w:szCs w:val="28"/>
          <w:rtl w:val="true"/>
          <w:lang w:bidi="fa-IR"/>
        </w:rPr>
        <w:t>.</w:t>
      </w:r>
      <w:r>
        <w:rPr>
          <w:rStyle w:val="FootnoteAnchor"/>
          <w:rtl w:val="true"/>
        </w:rPr>
        <w:footnoteReference w:id="620"/>
      </w:r>
      <w:bookmarkStart w:id="1289" w:name="pg12849_110753"/>
    </w:p>
    <w:p>
      <w:pPr>
        <w:pStyle w:val="Heading3"/>
        <w:numPr>
          <w:ilvl w:val="2"/>
          <w:numId w:val="1"/>
        </w:numPr>
        <w:rPr/>
      </w:pPr>
      <w:bookmarkStart w:id="1290" w:name="__RefHeading___Toc2476272_3224264995"/>
      <w:bookmarkStart w:id="1291" w:name="_Toc519"/>
      <w:bookmarkEnd w:id="1289"/>
      <w:bookmarkEnd w:id="1290"/>
      <w:r>
        <w:rPr>
          <w:rtl w:val="true"/>
        </w:rPr>
        <w:t>سعید صالحانی</w:t>
      </w:r>
      <w:bookmarkEnd w:id="1291"/>
    </w:p>
    <w:p>
      <w:pPr>
        <w:pStyle w:val="BookText"/>
        <w:rPr/>
      </w:pPr>
      <w:r>
        <w:rPr>
          <w:rFonts w:ascii="IRNazanin" w:hAnsi="IRNazanin" w:eastAsia="IRNazanin"/>
          <w:color w:val="111111"/>
          <w:sz w:val="28"/>
          <w:sz w:val="28"/>
          <w:szCs w:val="28"/>
          <w:rtl w:val="true"/>
          <w:lang w:bidi="fa-IR"/>
        </w:rPr>
        <w:t>ابوالخیر سعید بن طلحه بن حسین بن ابی‌ذر بن ابراهیم بن علی صالحانی اصفهانی، از محدّثین عامّه و ادبای قرن 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از خاندان علم و ادب و فقه و حدیث بوده و خود مردی صالح و فاضل و دانشمند در علم لغت و مدرس ادبیات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ق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باطرقانی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صالحانی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1292" w:name="__RefHeading___Toc2476274_3224264995"/>
      <w:bookmarkStart w:id="1293" w:name="_Toc520"/>
      <w:bookmarkEnd w:id="1292"/>
      <w:r>
        <w:rPr>
          <w:rtl w:val="true"/>
        </w:rPr>
        <w:t>سعید جرواآنی</w:t>
      </w:r>
      <w:bookmarkEnd w:id="1293"/>
    </w:p>
    <w:p>
      <w:pPr>
        <w:pStyle w:val="BookText"/>
        <w:rPr/>
      </w:pPr>
      <w:r>
        <w:rPr>
          <w:rFonts w:ascii="IRNazanin" w:hAnsi="IRNazanin" w:eastAsia="IRNazanin"/>
          <w:color w:val="111111"/>
          <w:sz w:val="28"/>
          <w:sz w:val="28"/>
          <w:szCs w:val="28"/>
          <w:rtl w:val="true"/>
          <w:lang w:bidi="fa-IR"/>
        </w:rPr>
        <w:t>سعید بن عطاء بن سعید جَرواآنی اصفهانی، از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ابراهیم بن واقد روایت می‌کند و احمد بن حسین انصاری از او نقل حدیث کرده است</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1294" w:name="__RefHeading___Toc2476276_3224264995"/>
      <w:bookmarkStart w:id="1295" w:name="_Toc521"/>
      <w:bookmarkEnd w:id="1294"/>
      <w:r>
        <w:rPr>
          <w:rtl w:val="true"/>
        </w:rPr>
        <w:t>ملّا محمّد سعید رودسری</w:t>
      </w:r>
      <w:bookmarkEnd w:id="12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سعید بن ملّا عطاءاللّه رودسری گیلانی، عالم فاضل حکیم 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قرن یازدهم و اوایل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همراه پدر در اصفهان می‌زیسته و از اجلّه شاگردان ملّا محمّد باقر محقق سبزواری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ملّا 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محقّق سبزواری، در جلسه علماء درباره حکم نماز جمعه در عصر غیبت که به خواهش شیخ علیخان زنگنه وزیر اعظم شاه سلیمان</w:t>
      </w:r>
      <w:bookmarkStart w:id="1296" w:name="pg12849_110754"/>
    </w:p>
    <w:p>
      <w:pPr>
        <w:pStyle w:val="BookText"/>
        <w:rPr/>
      </w:pPr>
      <w:bookmarkEnd w:id="1296"/>
      <w:r>
        <w:rPr>
          <w:rFonts w:ascii="IRNazanin" w:hAnsi="IRNazanin" w:eastAsia="IRNazanin"/>
          <w:color w:val="111111"/>
          <w:sz w:val="28"/>
          <w:sz w:val="28"/>
          <w:szCs w:val="28"/>
          <w:rtl w:val="true"/>
          <w:lang w:bidi="fa-IR"/>
        </w:rPr>
        <w:t>صفوی تشکیل می‌شده شرکت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عبدالنبّی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بسیار ستوده و ماجرایی در باب نهی از منکر او در شهر کرمانشاه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1297" w:name="__RefHeading___Toc2476278_3224264995"/>
      <w:bookmarkStart w:id="1298" w:name="_Toc522"/>
      <w:bookmarkEnd w:id="1297"/>
      <w:r>
        <w:rPr>
          <w:rtl w:val="true"/>
        </w:rPr>
        <w:t>محمّد سعید ابهری اصفهانی</w:t>
      </w:r>
      <w:bookmarkEnd w:id="1298"/>
    </w:p>
    <w:p>
      <w:pPr>
        <w:pStyle w:val="BookText"/>
        <w:rPr/>
      </w:pPr>
      <w:r>
        <w:rPr>
          <w:rFonts w:ascii="IRNazanin" w:hAnsi="IRNazanin" w:eastAsia="IRNazanin"/>
          <w:color w:val="111111"/>
          <w:sz w:val="28"/>
          <w:sz w:val="28"/>
          <w:szCs w:val="28"/>
          <w:rtl w:val="true"/>
          <w:lang w:bidi="fa-IR"/>
        </w:rPr>
        <w:t xml:space="preserve">محمّد سعید بن حاجی علی ابهری 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را به خط نسخ به پایان رسانیده و کتاب به شماره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طهران موجود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خوش کتابت نموده و علّامه مجلسی در آخر این نسخه اجازه‌ای برای او نوشته است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2476280_3224264995"/>
      <w:bookmarkStart w:id="1300" w:name="_Toc523"/>
      <w:bookmarkEnd w:id="1299"/>
      <w:r>
        <w:rPr>
          <w:rtl w:val="true"/>
        </w:rPr>
        <w:t>سعید تانی اصفهانی</w:t>
      </w:r>
      <w:bookmarkEnd w:id="130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ابوسعد سعید بن ابوطاهر علی بن عبدالواحد بن فادشاه تانی اصفهانی، از محدّثین عامّه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علم و حدیث بوده و از پدرش 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حمد بن احمد بن عمر بن دلکیز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عبدالوهاب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عبدالرّحمان بن محمّد بن عبدالرّحمان بن محمّد بن عبدالرّحمان بن زیاد 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اصفهان حدیث نوشته است</w:t>
      </w:r>
      <w:r>
        <w:rPr>
          <w:rFonts w:eastAsia="IRNazanin" w:cs="IRNazanin"/>
          <w:color w:val="111111"/>
          <w:sz w:val="28"/>
          <w:szCs w:val="28"/>
          <w:rtl w:val="true"/>
          <w:lang w:bidi="fa-IR"/>
        </w:rPr>
        <w:t>.</w:t>
      </w:r>
      <w:r>
        <w:rPr>
          <w:rStyle w:val="FootnoteAnchor"/>
          <w:rtl w:val="true"/>
        </w:rPr>
        <w:footnoteReference w:id="626"/>
      </w:r>
      <w:bookmarkStart w:id="1301" w:name="pg12849_110755"/>
    </w:p>
    <w:p>
      <w:pPr>
        <w:pStyle w:val="Heading3"/>
        <w:numPr>
          <w:ilvl w:val="2"/>
          <w:numId w:val="1"/>
        </w:numPr>
        <w:rPr/>
      </w:pPr>
      <w:bookmarkStart w:id="1302" w:name="__RefHeading___Toc2476282_3224264995"/>
      <w:bookmarkStart w:id="1303" w:name="_Toc524"/>
      <w:bookmarkEnd w:id="1301"/>
      <w:bookmarkEnd w:id="1302"/>
      <w:r>
        <w:rPr>
          <w:rtl w:val="true"/>
        </w:rPr>
        <w:t>محمّد سعید اصفهانی</w:t>
      </w:r>
      <w:r>
        <w:rPr>
          <w:rtl w:val="true"/>
        </w:rPr>
        <w:t>*</w:t>
      </w:r>
      <w:bookmarkEnd w:id="1303"/>
    </w:p>
    <w:p>
      <w:pPr>
        <w:pStyle w:val="BookText"/>
        <w:rPr/>
      </w:pPr>
      <w:r>
        <w:rPr>
          <w:rFonts w:ascii="IRNazanin" w:hAnsi="IRNazanin" w:eastAsia="IRNazanin"/>
          <w:color w:val="111111"/>
          <w:sz w:val="28"/>
          <w:sz w:val="28"/>
          <w:szCs w:val="28"/>
          <w:rtl w:val="true"/>
          <w:lang w:bidi="fa-IR"/>
        </w:rPr>
        <w:t>محمّد سعید بن محمّد علی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الحاشیة الخطائیه علی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شهابادی یزدی را به خط نسخ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1304" w:name="__RefHeading___Toc2476284_3224264995"/>
      <w:bookmarkStart w:id="1305" w:name="_Toc525"/>
      <w:bookmarkEnd w:id="1304"/>
      <w:r>
        <w:rPr>
          <w:rtl w:val="true"/>
        </w:rPr>
        <w:t>سعید قصری اصفهانی</w:t>
      </w:r>
      <w:bookmarkEnd w:id="1305"/>
    </w:p>
    <w:p>
      <w:pPr>
        <w:pStyle w:val="BookText"/>
        <w:rPr/>
      </w:pPr>
      <w:r>
        <w:rPr>
          <w:rFonts w:ascii="IRNazanin" w:hAnsi="IRNazanin" w:eastAsia="IRNazanin"/>
          <w:color w:val="111111"/>
          <w:sz w:val="28"/>
          <w:sz w:val="28"/>
          <w:szCs w:val="28"/>
          <w:rtl w:val="true"/>
          <w:lang w:bidi="fa-IR"/>
        </w:rPr>
        <w:t xml:space="preserve">ابوالخیر سعید بن فضل بن احمد بن عبداللّه بن محمّد بن ممیز قصری اصفهانی، از محدّثین عامّه در قرن پنجم و ششم هجری، قبل از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ق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احمد بن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احمد بن محمّد بن عمر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محمود بن جعفر کوسج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کوهارسباران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رجب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1306" w:name="__RefHeading___Toc2476286_3224264995"/>
      <w:bookmarkStart w:id="1307" w:name="_Toc526"/>
      <w:bookmarkEnd w:id="1306"/>
      <w:r>
        <w:rPr>
          <w:rtl w:val="true"/>
        </w:rPr>
        <w:t>سیّد محمّد سعید قهپائی</w:t>
      </w:r>
      <w:bookmarkEnd w:id="1307"/>
    </w:p>
    <w:p>
      <w:pPr>
        <w:pStyle w:val="BookText"/>
        <w:rPr/>
      </w:pPr>
      <w:r>
        <w:rPr>
          <w:rFonts w:ascii="IRNazanin" w:hAnsi="IRNazanin" w:eastAsia="IRNazanin"/>
          <w:color w:val="111111"/>
          <w:sz w:val="28"/>
          <w:sz w:val="28"/>
          <w:szCs w:val="28"/>
          <w:rtl w:val="true"/>
          <w:lang w:bidi="fa-IR"/>
        </w:rPr>
        <w:t>سیّد محمّد سعید بن سیّد سراج‌الدّین قاسم طباطبائی قهپایه‌ای عالم فاضل کامل و عابد صالح 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اصفهان در قرن یازدهم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متولّد شده و نزد جمعی از علماء اصفهان خصوصا پدر دانشمند خود تحصیل کرده و به مقام بلند علم و فضل نائل شد و صبیه یکی از فضلاء قهپایه، میرزا جلال قهپایه‌ای را به عقد همسری خود درآورد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در اصفهان به تدریس و تألیف و ترویج دین مشغول بود و جمعی از فضلاء از</w:t>
      </w:r>
      <w:bookmarkStart w:id="1308" w:name="pg12849_110756"/>
    </w:p>
    <w:p>
      <w:pPr>
        <w:pStyle w:val="BookText"/>
        <w:rPr/>
      </w:pPr>
      <w:bookmarkEnd w:id="1308"/>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معصوم عقیلی شیرازی از محضر او کسب فیض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معصوم عقیلی در جمادی‌الثّانی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از او اجازه روایت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حاشیه تهذیب المنطق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فی حیاء الابدان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الاحکام فی شرح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نسخه‌های متعددی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نسخه‌ای به شماره </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ظاهرا به خط مؤلف، در کتابخانه مجلس شورای اسلامی و نسخه‌ای دیگر به شماره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09" w:name="__RefHeading___Toc2476288_3224264995"/>
      <w:bookmarkStart w:id="1310" w:name="_Toc527"/>
      <w:bookmarkEnd w:id="1309"/>
      <w:r>
        <w:rPr>
          <w:rtl w:val="true"/>
        </w:rPr>
        <w:t xml:space="preserve">محمّد سعید نقشبند یزدی </w:t>
      </w:r>
      <w:r>
        <w:rPr>
          <w:rtl w:val="true"/>
        </w:rPr>
        <w:t>(</w:t>
      </w:r>
      <w:r>
        <w:rPr>
          <w:rtl w:val="true"/>
        </w:rPr>
        <w:t>مجنون</w:t>
      </w:r>
      <w:r>
        <w:rPr>
          <w:rtl w:val="true"/>
        </w:rPr>
        <w:t>)</w:t>
      </w:r>
      <w:bookmarkEnd w:id="1310"/>
    </w:p>
    <w:p>
      <w:pPr>
        <w:pStyle w:val="BookText"/>
        <w:rPr/>
      </w:pPr>
      <w:r>
        <w:rPr>
          <w:rFonts w:ascii="IRNazanin" w:hAnsi="IRNazanin" w:eastAsia="IRNazanin"/>
          <w:color w:val="111111"/>
          <w:sz w:val="28"/>
          <w:sz w:val="28"/>
          <w:szCs w:val="28"/>
          <w:rtl w:val="true"/>
          <w:lang w:bidi="fa-IR"/>
        </w:rPr>
        <w:t xml:space="preserve">محمّد سعید نقشبند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لطف‌اللّه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سعیدای نقشبند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اصفهان ساکن بود و در فن نقشبندی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هم به شعربافی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هنر نقشبندی، از علم و فضل با بهره بوده و شعر را نیکو می‌سرود و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کتابخانه آیت‌اللّه مرعشی نجفی مجموعه‌ای به شماره </w:t>
      </w:r>
      <w:r>
        <w:rPr>
          <w:rFonts w:eastAsia="IRNazanin" w:cs="IRNazanin"/>
          <w:color w:val="111111"/>
          <w:sz w:val="28"/>
          <w:szCs w:val="28"/>
          <w:lang w:bidi="fa-IR"/>
        </w:rPr>
        <w:t>9263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رساله‌های خواجه صائن‌الدّین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سعیدای نقشبند مالک آنها بوده و در محرم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یادداشت تملک بر آن نوشته و مهر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ز لطف</w:t>
      </w:r>
      <w:bookmarkStart w:id="1311" w:name="pg12849_110757"/>
    </w:p>
    <w:p>
      <w:pPr>
        <w:pStyle w:val="BookText"/>
        <w:rPr/>
      </w:pPr>
      <w:bookmarkEnd w:id="1311"/>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کتاب نقش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وصال او تب و تابم گرفته است آن ماهیم که خاک ز آبم گرفته است</w:t>
      </w:r>
    </w:p>
    <w:p>
      <w:pPr>
        <w:pStyle w:val="BookText"/>
        <w:rPr/>
      </w:pPr>
      <w:r>
        <w:rPr>
          <w:rFonts w:ascii="IRNazanin" w:hAnsi="IRNazanin" w:eastAsia="IRNazanin"/>
          <w:color w:val="111111"/>
          <w:sz w:val="28"/>
          <w:sz w:val="28"/>
          <w:szCs w:val="28"/>
          <w:rtl w:val="true"/>
          <w:lang w:bidi="fa-IR"/>
        </w:rPr>
        <w:t>نقش قدم به همرهیم قطره می‌زند در راه شوق بس که شتابم گرفته است</w:t>
      </w:r>
      <w:r>
        <w:rPr>
          <w:rStyle w:val="FootnoteAnchor"/>
          <w:rtl w:val="true"/>
        </w:rPr>
        <w:footnoteReference w:id="629"/>
      </w:r>
    </w:p>
    <w:p>
      <w:pPr>
        <w:pStyle w:val="Heading3"/>
        <w:numPr>
          <w:ilvl w:val="2"/>
          <w:numId w:val="1"/>
        </w:numPr>
        <w:rPr/>
      </w:pPr>
      <w:bookmarkStart w:id="1312" w:name="__RefHeading___Toc2476290_3224264995"/>
      <w:bookmarkStart w:id="1313" w:name="_Toc528"/>
      <w:bookmarkEnd w:id="1312"/>
      <w:r>
        <w:rPr>
          <w:rtl w:val="true"/>
        </w:rPr>
        <w:t>سعید بقال اصفهانی</w:t>
      </w:r>
      <w:bookmarkEnd w:id="1313"/>
    </w:p>
    <w:p>
      <w:pPr>
        <w:pStyle w:val="BookText"/>
        <w:rPr/>
      </w:pPr>
      <w:r>
        <w:rPr>
          <w:rFonts w:ascii="IRNazanin" w:hAnsi="IRNazanin" w:eastAsia="IRNazanin"/>
          <w:color w:val="111111"/>
          <w:sz w:val="28"/>
          <w:sz w:val="28"/>
          <w:szCs w:val="28"/>
          <w:rtl w:val="true"/>
          <w:lang w:bidi="fa-IR"/>
        </w:rPr>
        <w:t>ابوالقاسم سعید بن محمّد بن احمد بن سعید بن صالح بقال اصفهانی، از محدّثین عامّه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اسحاق تاجر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مرزبان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ابوصالح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وفات نمود</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1314" w:name="__RefHeading___Toc2476292_3224264995"/>
      <w:bookmarkStart w:id="1315" w:name="_Toc529"/>
      <w:bookmarkEnd w:id="1314"/>
      <w:r>
        <w:rPr>
          <w:rtl w:val="true"/>
        </w:rPr>
        <w:t>ملّا محمّد سعید لاهیجی</w:t>
      </w:r>
      <w:bookmarkEnd w:id="13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سعید بن میرزا محمّد لاهیجی گیلانی اصفهانی،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w:t>
      </w:r>
      <w:bookmarkStart w:id="1316" w:name="pg12849_110758"/>
    </w:p>
    <w:p>
      <w:pPr>
        <w:pStyle w:val="BookText"/>
        <w:rPr/>
      </w:pPr>
      <w:bookmarkEnd w:id="1316"/>
      <w:r>
        <w:rPr>
          <w:rFonts w:ascii="IRNazanin" w:hAnsi="IRNazanin" w:eastAsia="IRNazanin"/>
          <w:color w:val="111111"/>
          <w:sz w:val="28"/>
          <w:sz w:val="28"/>
          <w:szCs w:val="28"/>
          <w:rtl w:val="true"/>
          <w:lang w:bidi="fa-IR"/>
        </w:rPr>
        <w:t xml:space="preserve">در اصفهان ساکن بوده و شیخ عبدالنبی قزوینی او را در سال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ملاقات نموده و از علم و دانش او تمجید و تحسین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صلحاء و از وابستگان سلسله حکیم داود است و او را در سفر زیارت عتبات عالیات ملاقات کرده‌ام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علی حزین در تذکره خود در شرح حال فرزند صاحب عنوان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شمس‌الدّین محمّد گیلانی خلف ارجمند مجتهدالزّمان مولانا محمّد سعید گیلانی</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حرز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که در کتابخانه آیت‌اللّه مرعشی در قم موجود بوده است</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1317" w:name="__RefHeading___Toc2476294_3224264995"/>
      <w:bookmarkStart w:id="1318" w:name="_Toc530"/>
      <w:bookmarkEnd w:id="1317"/>
      <w:r>
        <w:rPr>
          <w:rtl w:val="true"/>
        </w:rPr>
        <w:t>سعید سکری کاتب اصفهانی</w:t>
      </w:r>
      <w:bookmarkEnd w:id="1318"/>
    </w:p>
    <w:p>
      <w:pPr>
        <w:pStyle w:val="BookText"/>
        <w:rPr/>
      </w:pPr>
      <w:r>
        <w:rPr>
          <w:rFonts w:ascii="IRNazanin" w:hAnsi="IRNazanin" w:eastAsia="IRNazanin"/>
          <w:color w:val="111111"/>
          <w:sz w:val="28"/>
          <w:sz w:val="28"/>
          <w:szCs w:val="28"/>
          <w:rtl w:val="true"/>
          <w:lang w:bidi="fa-IR"/>
        </w:rPr>
        <w:t>ابواسماعیل سعید بن مطهر بن احمد بن عبداللّه سکری کاتب اصفهانی، از محدّثین عامّه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محتشم و صاحب ثروت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فضل باطرقانی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حسن بن عمر بن حسن بن یونس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ابومسعود سلمان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در جلسه،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استماع کرده است</w:t>
      </w:r>
      <w:r>
        <w:rPr>
          <w:rFonts w:eastAsia="IRNazanin" w:cs="IRNazanin"/>
          <w:color w:val="111111"/>
          <w:sz w:val="28"/>
          <w:szCs w:val="28"/>
          <w:rtl w:val="true"/>
          <w:lang w:bidi="fa-IR"/>
        </w:rPr>
        <w:t>.</w:t>
      </w:r>
      <w:r>
        <w:rPr>
          <w:rStyle w:val="FootnoteAnchor"/>
          <w:rtl w:val="true"/>
        </w:rPr>
        <w:footnoteReference w:id="634"/>
      </w:r>
    </w:p>
    <w:p>
      <w:pPr>
        <w:pStyle w:val="Heading3"/>
        <w:numPr>
          <w:ilvl w:val="2"/>
          <w:numId w:val="1"/>
        </w:numPr>
        <w:rPr/>
      </w:pPr>
      <w:bookmarkStart w:id="1319" w:name="__RefHeading___Toc2476296_3224264995"/>
      <w:bookmarkStart w:id="1320" w:name="_Toc531"/>
      <w:bookmarkEnd w:id="1319"/>
      <w:r>
        <w:rPr>
          <w:rtl w:val="true"/>
        </w:rPr>
        <w:t>محمّد سعید فدای اردستانی</w:t>
      </w:r>
      <w:bookmarkEnd w:id="13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سعید اردستانی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مهدی بن محمّد سعید بن</w:t>
      </w:r>
    </w:p>
    <w:p>
      <w:pPr>
        <w:pStyle w:val="BookText"/>
        <w:rPr/>
      </w:pPr>
      <w:r>
        <w:rPr>
          <w:rFonts w:ascii="IRNazanin" w:hAnsi="IRNazanin" w:eastAsia="IRNazanin"/>
          <w:color w:val="111111"/>
          <w:sz w:val="28"/>
          <w:sz w:val="28"/>
          <w:szCs w:val="28"/>
          <w:rtl w:val="true"/>
          <w:lang w:bidi="fa-IR"/>
        </w:rPr>
        <w:t xml:space="preserve">میر محمّد حسین بن میر یحیی حسینی اصفهانی، شاعر ادیب و دانشمند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سخنوران قرن سیزدهم هجری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ق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متولّد شده و تحصیلات مقدماتی را در آنجا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حکیم‌الملک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مدرسه نیم‌آورد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تکمیل تحصیلات خود به عتبات عالیات رفته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فراگیری فقه و اصول و کلام و تفسیر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آمده و در ادبیات، منطق، فلسفه، ریاضیات و نجوم مهارتی به‌سزا کسب کرد و تحصیلات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احداث حصار نجف توسط حاج محمّد حسین خان صدر اصفهانی قصیده‌ای سرود و مورد عنایت صدر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هم که شهرت او را دریافت او را به طهران طلبید و فدا در طهران مورد احترام شاه و درباریان و اعیان دولت و مملکت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فتحعلی شاه، جانشین او محمّد شاه نیز همواره در احترام او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اغلب عمر خود را در اصفهان گذراند تا اینکه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وفات یافته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جنب پل خواجو، در کنار قبر ملّا محمّد صادق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پلویی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قرن چهاردهم هجری، به خاطر احداث خیابان آبشار قبرستان را خراب کردند، یکی از نوادگانش استخوان‌های فدا را در تکیه ملک واقع در تخت فولاد مدفون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هزار بیت شعر داشته و هنوز به طبع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اغلب در مدح و مرثیه ائمه هدی و حضرت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به هوای خُلد سرگردان است دوزخ محک تجربه مردان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که درد و غم نباشد به بهشت معلومم شد که جای بی‌درد آنست</w:t>
      </w:r>
      <w:r>
        <w:rPr>
          <w:rStyle w:val="FootnoteAnchor"/>
          <w:rtl w:val="true"/>
        </w:rPr>
        <w:footnoteReference w:id="635"/>
      </w:r>
      <w:bookmarkStart w:id="1321" w:name="pg12849_110760"/>
    </w:p>
    <w:p>
      <w:pPr>
        <w:pStyle w:val="Heading3"/>
        <w:numPr>
          <w:ilvl w:val="2"/>
          <w:numId w:val="1"/>
        </w:numPr>
        <w:rPr/>
      </w:pPr>
      <w:bookmarkStart w:id="1322" w:name="__RefHeading___Toc2476298_3224264995"/>
      <w:bookmarkStart w:id="1323" w:name="_Toc532"/>
      <w:bookmarkEnd w:id="1321"/>
      <w:bookmarkEnd w:id="1322"/>
      <w:r>
        <w:rPr>
          <w:rtl w:val="true"/>
        </w:rPr>
        <w:t>سعید طهرانی اصفهانی</w:t>
      </w:r>
      <w:bookmarkEnd w:id="1323"/>
    </w:p>
    <w:p>
      <w:pPr>
        <w:pStyle w:val="BookText"/>
        <w:rPr/>
      </w:pPr>
      <w:r>
        <w:rPr>
          <w:rFonts w:ascii="IRNazanin" w:hAnsi="IRNazanin" w:eastAsia="IRNazanin"/>
          <w:color w:val="111111"/>
          <w:sz w:val="28"/>
          <w:sz w:val="28"/>
          <w:szCs w:val="28"/>
          <w:rtl w:val="true"/>
          <w:lang w:bidi="fa-IR"/>
        </w:rPr>
        <w:t xml:space="preserve">سعید بن مهران بن محمّد طهرانی اصفهانی، از محدّثین عامه اصفهان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عبدالوهاب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حدیث کرده‌اند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قدیم جِی در شمال شهر اصفهان بوده و آنجا را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جزو محلّه‌های اصفهان به‌شمار می‌رود</w:t>
      </w:r>
      <w:r>
        <w:rPr>
          <w:rFonts w:eastAsia="IRNazanin" w:cs="IRNazanin"/>
          <w:color w:val="111111"/>
          <w:sz w:val="28"/>
          <w:szCs w:val="28"/>
          <w:rtl w:val="true"/>
          <w:lang w:bidi="fa-IR"/>
        </w:rPr>
        <w:t>.]</w:t>
      </w:r>
    </w:p>
    <w:p>
      <w:pPr>
        <w:pStyle w:val="Heading3"/>
        <w:numPr>
          <w:ilvl w:val="2"/>
          <w:numId w:val="1"/>
        </w:numPr>
        <w:rPr/>
      </w:pPr>
      <w:bookmarkStart w:id="1324" w:name="__RefHeading___Toc2476300_3224264995"/>
      <w:bookmarkStart w:id="1325" w:name="_Toc533"/>
      <w:bookmarkEnd w:id="1324"/>
      <w:r>
        <w:rPr>
          <w:rtl w:val="true"/>
        </w:rPr>
        <w:t>میرزا محمّد سعید طباطبائی نائینی</w:t>
      </w:r>
      <w:bookmarkEnd w:id="1325"/>
    </w:p>
    <w:p>
      <w:pPr>
        <w:pStyle w:val="BookText"/>
        <w:rPr/>
      </w:pPr>
      <w:r>
        <w:rPr>
          <w:rFonts w:ascii="IRNazanin" w:hAnsi="IRNazanin" w:eastAsia="IRNazanin"/>
          <w:color w:val="111111"/>
          <w:sz w:val="28"/>
          <w:sz w:val="28"/>
          <w:szCs w:val="28"/>
          <w:rtl w:val="true"/>
          <w:lang w:bidi="fa-IR"/>
        </w:rPr>
        <w:t>حاج میرزا محمّد سعید بن میرزا نصراللّه بن سعید طباطبائی نائینی، از فضلاء و ادبای قرن چهاردهم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در نائین متولّد شد و در اصفهان به تحصیل علم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علاقمندان به پیشرفت و اشاعه فرهنگ بود و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مدرسه گلبهار را در اصفهان تأسیس کرد و در تأسیس چندین مدرسه دیگر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چاپخانه‌ای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دهها کتاب ارزنده را به چاپ رساند و خود نیز برای مدارس جدید کتاب درسی تألیف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مشروطیت، به هواداری آن به آزادیخواهان اصفهان پیوست و در انتشار جراید و مطبوعات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در مشهد مقدس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گوهرشاد کتابخانه‌ای تأسیس کرد و کتابهای خود را به آنجا بخشید و</w:t>
      </w:r>
      <w:bookmarkStart w:id="1326" w:name="pg12849_110761"/>
    </w:p>
    <w:p>
      <w:pPr>
        <w:pStyle w:val="BookText"/>
        <w:rPr/>
      </w:pPr>
      <w:bookmarkEnd w:id="1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مطابق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وفات یافته و در ایوان شمالی صحن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بارگاه امام علی بن موسی الرضا علیه‌السلام مدفون گردید</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1327" w:name="__RefHeading___Toc2476302_3224264995"/>
      <w:bookmarkStart w:id="1328" w:name="_Toc534"/>
      <w:bookmarkEnd w:id="1327"/>
      <w:r>
        <w:rPr>
          <w:rtl w:val="true"/>
        </w:rPr>
        <w:t>محمّد سعید حسینی مازندرانی</w:t>
      </w:r>
      <w:bookmarkEnd w:id="1328"/>
    </w:p>
    <w:p>
      <w:pPr>
        <w:pStyle w:val="BookText"/>
        <w:rPr/>
      </w:pPr>
      <w:r>
        <w:rPr>
          <w:rFonts w:ascii="IRNazanin" w:hAnsi="IRNazanin" w:eastAsia="IRNazanin"/>
          <w:color w:val="111111"/>
          <w:sz w:val="28"/>
          <w:sz w:val="28"/>
          <w:szCs w:val="28"/>
          <w:rtl w:val="true"/>
          <w:lang w:bidi="fa-IR"/>
        </w:rPr>
        <w:t xml:space="preserve">محمّد سعید بن میر نظام حسنی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ابن سینا را به خط نستعلیق در اصفهان کتابت نموده و به شماره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1329" w:name="__RefHeading___Toc2476304_3224264995"/>
      <w:bookmarkStart w:id="1330" w:name="_Toc535"/>
      <w:bookmarkEnd w:id="1329"/>
      <w:r>
        <w:rPr>
          <w:rtl w:val="true"/>
        </w:rPr>
        <w:t>سعید جُرواءآنی اصفهانی</w:t>
      </w:r>
      <w:bookmarkEnd w:id="1330"/>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وهب بن ابی‌سُکین جرواءانی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ابراهیم، سلیمان بن حرب، مسدّد، عمرو بن مرزوق، علی بن المدینی، محمّد بن کثیر حوضی و عمرو بن حکّام روایت کرده و ابوعبدالرّحمان مقری و محمّد بن احمد بن یزید زُهَری از او حدیث نقل کرده‌اند</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1331" w:name="__RefHeading___Toc2476306_3224264995"/>
      <w:bookmarkStart w:id="1332" w:name="_Toc536"/>
      <w:bookmarkEnd w:id="1331"/>
      <w:r>
        <w:rPr>
          <w:rtl w:val="true"/>
        </w:rPr>
        <w:t>سعید اصفهانی</w:t>
      </w:r>
      <w:bookmarkEnd w:id="1332"/>
    </w:p>
    <w:p>
      <w:pPr>
        <w:pStyle w:val="BookText"/>
        <w:rPr/>
      </w:pPr>
      <w:r>
        <w:rPr>
          <w:rFonts w:ascii="IRNazanin" w:hAnsi="IRNazanin" w:eastAsia="IRNazanin"/>
          <w:color w:val="111111"/>
          <w:sz w:val="28"/>
          <w:sz w:val="28"/>
          <w:szCs w:val="28"/>
          <w:rtl w:val="true"/>
          <w:lang w:bidi="fa-IR"/>
        </w:rPr>
        <w:t xml:space="preserve">سعید بن یحیی بن سعید اصفهانی، از محدّثین عامّه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مَنده بن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3" w:name="__RefHeading___Toc2476308_3224264995"/>
      <w:bookmarkStart w:id="1334" w:name="_Toc537"/>
      <w:bookmarkEnd w:id="1333"/>
      <w:r>
        <w:rPr>
          <w:rtl w:val="true"/>
        </w:rPr>
        <w:t>سعید سعدویه اصفهانی</w:t>
      </w:r>
      <w:bookmarkStart w:id="1335" w:name="pg12849_110762"/>
      <w:bookmarkEnd w:id="1334"/>
    </w:p>
    <w:p>
      <w:pPr>
        <w:pStyle w:val="BookText"/>
        <w:rPr/>
      </w:pPr>
      <w:bookmarkEnd w:id="1335"/>
      <w:r>
        <w:rPr>
          <w:rFonts w:ascii="IRNazanin" w:hAnsi="IRNazanin" w:eastAsia="IRNazanin"/>
          <w:color w:val="111111"/>
          <w:sz w:val="28"/>
          <w:sz w:val="28"/>
          <w:szCs w:val="28"/>
          <w:rtl w:val="true"/>
          <w:lang w:bidi="fa-IR"/>
        </w:rPr>
        <w:t xml:space="preserve">سعید بن یحیی بن طویل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سعدویه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محدّثین عامّه اصفهان در اوایل قرن سوم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بوده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زنجی، ابی‌بکر بن عیاش، سلمة بن صالح احر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زکرّیا و عبداللّه بن بندار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سعدویه اصفهانی در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1336" w:name="__RefHeading___Toc2476310_3224264995"/>
      <w:bookmarkStart w:id="1337" w:name="_Toc538"/>
      <w:bookmarkEnd w:id="1336"/>
      <w:r>
        <w:rPr>
          <w:rtl w:val="true"/>
        </w:rPr>
        <w:t>سعید سرّاج</w:t>
      </w:r>
      <w:bookmarkEnd w:id="1337"/>
    </w:p>
    <w:p>
      <w:pPr>
        <w:pStyle w:val="BookText"/>
        <w:rPr/>
      </w:pPr>
      <w:r>
        <w:rPr>
          <w:rFonts w:ascii="IRNazanin" w:hAnsi="IRNazanin" w:eastAsia="IRNazanin"/>
          <w:color w:val="111111"/>
          <w:sz w:val="28"/>
          <w:sz w:val="28"/>
          <w:szCs w:val="28"/>
          <w:rtl w:val="true"/>
          <w:lang w:bidi="fa-IR"/>
        </w:rPr>
        <w:t>ابوعثمان سعید بن یعقوب بن سعید قرشی سرّاج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نصر بن علی، بُندار، محمّد بن منصور جَوّاز، محمّد بن وزیر واسطی و محدّثین اصفهان نقل حدیث کرده است</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1338" w:name="__RefHeading___Toc2476312_3224264995"/>
      <w:bookmarkStart w:id="1339" w:name="_Toc539"/>
      <w:bookmarkEnd w:id="1338"/>
      <w:r>
        <w:rPr>
          <w:rtl w:val="true"/>
        </w:rPr>
        <w:t>سعید میرنظامی</w:t>
      </w:r>
      <w:bookmarkEnd w:id="1339"/>
    </w:p>
    <w:p>
      <w:pPr>
        <w:pStyle w:val="BookText"/>
        <w:rPr/>
      </w:pPr>
      <w:r>
        <w:rPr>
          <w:rFonts w:ascii="IRNazanin" w:hAnsi="IRNazanin" w:eastAsia="IRNazanin"/>
          <w:color w:val="111111"/>
          <w:sz w:val="28"/>
          <w:sz w:val="28"/>
          <w:szCs w:val="28"/>
          <w:rtl w:val="true"/>
          <w:lang w:bidi="fa-IR"/>
        </w:rPr>
        <w:t xml:space="preserve">سعید میرنظامی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شعراء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از طرف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میرنظام‌الدّین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متنفذّین قرن ششم هجری و از طرف مادر به حاج آقا محسن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مشهور قرن چهاردهم هجری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ابتدائی و متوسطه، در دانشکده ادبیات دانشگاه طهران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بگذاشت قدم دوش به کاشانه ما گشت چون خلد برین خانه ویرانه ما</w:t>
      </w:r>
      <w:bookmarkStart w:id="1340" w:name="pg12849_110763"/>
    </w:p>
    <w:p>
      <w:pPr>
        <w:pStyle w:val="BookText"/>
        <w:rPr/>
      </w:pPr>
      <w:bookmarkEnd w:id="1340"/>
      <w:r>
        <w:rPr>
          <w:rFonts w:ascii="IRNazanin" w:hAnsi="IRNazanin" w:eastAsia="IRNazanin"/>
          <w:color w:val="111111"/>
          <w:sz w:val="28"/>
          <w:sz w:val="28"/>
          <w:szCs w:val="28"/>
          <w:rtl w:val="true"/>
          <w:lang w:bidi="fa-IR"/>
        </w:rPr>
        <w:t>ما خرابات نشینان همه مخمور توایم مستی چشم تو باشد می میخانه ما</w:t>
      </w:r>
      <w:r>
        <w:rPr>
          <w:rStyle w:val="FootnoteAnchor"/>
          <w:rtl w:val="true"/>
        </w:rPr>
        <w:footnoteReference w:id="643"/>
      </w:r>
    </w:p>
    <w:p>
      <w:pPr>
        <w:pStyle w:val="Heading3"/>
        <w:numPr>
          <w:ilvl w:val="2"/>
          <w:numId w:val="1"/>
        </w:numPr>
        <w:rPr/>
      </w:pPr>
      <w:bookmarkStart w:id="1341" w:name="__RefHeading___Toc2476314_3224264995"/>
      <w:bookmarkStart w:id="1342" w:name="_Toc540"/>
      <w:bookmarkEnd w:id="1341"/>
      <w:r>
        <w:rPr>
          <w:rtl w:val="true"/>
        </w:rPr>
        <w:t>سیّد محمّد سعید بحرینی</w:t>
      </w:r>
      <w:bookmarkEnd w:id="1342"/>
    </w:p>
    <w:p>
      <w:pPr>
        <w:pStyle w:val="BookText"/>
        <w:rPr/>
      </w:pPr>
      <w:r>
        <w:rPr>
          <w:rFonts w:ascii="IRNazanin" w:hAnsi="IRNazanin" w:eastAsia="IRNazanin"/>
          <w:color w:val="111111"/>
          <w:sz w:val="28"/>
          <w:sz w:val="28"/>
          <w:szCs w:val="28"/>
          <w:rtl w:val="true"/>
          <w:lang w:bidi="fa-IR"/>
        </w:rPr>
        <w:t>سیّد محمّد سعید موسوی بحرینی، عالم فاضل متّقی، در فتنه افغان وفات یافته و در منزل خود مدفون، سپس قبر در داخل چهلستون مسجد سیّد قرار گرفت که تاکنون معروف و معیّن است</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1343" w:name="__RefHeading___Toc2476316_3224264995"/>
      <w:bookmarkStart w:id="1344" w:name="_Toc541"/>
      <w:bookmarkEnd w:id="1343"/>
      <w:r>
        <w:rPr>
          <w:rtl w:val="true"/>
        </w:rPr>
        <w:t>محمّد سعید سبزواری</w:t>
      </w:r>
      <w:bookmarkEnd w:id="1344"/>
    </w:p>
    <w:p>
      <w:pPr>
        <w:pStyle w:val="BookText"/>
        <w:rPr/>
      </w:pPr>
      <w:r>
        <w:rPr>
          <w:rFonts w:ascii="IRNazanin" w:hAnsi="IRNazanin" w:eastAsia="IRNazanin"/>
          <w:color w:val="111111"/>
          <w:sz w:val="28"/>
          <w:sz w:val="28"/>
          <w:szCs w:val="28"/>
          <w:rtl w:val="true"/>
          <w:lang w:bidi="fa-IR"/>
        </w:rPr>
        <w:t xml:space="preserve">محمّد سعید سبزواری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سلخ محرم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ق در اصفهان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آن مجهول است را نوشته و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همچنین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که در همان کتابخانه وجود دارد</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1345" w:name="__RefHeading___Toc2476318_3224264995"/>
      <w:bookmarkStart w:id="1346" w:name="_Toc542"/>
      <w:bookmarkEnd w:id="1345"/>
      <w:r>
        <w:rPr>
          <w:rtl w:val="true"/>
        </w:rPr>
        <w:t>سعید قاری اصفهانی</w:t>
      </w:r>
      <w:bookmarkEnd w:id="134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قاری اصفهانی، از دانایان به علوم قرآن بوده و در مسجد جامع اصفهان جلسه قرائت و تجوید داشته و شیخ محمّد بن شمس‌الدّین کاظمینی نزد او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عهد شاه سلیمان صفوی است</w:t>
      </w:r>
      <w:r>
        <w:rPr>
          <w:rFonts w:eastAsia="IRNazanin" w:cs="IRNazanin"/>
          <w:color w:val="111111"/>
          <w:sz w:val="28"/>
          <w:szCs w:val="28"/>
          <w:rtl w:val="true"/>
          <w:lang w:bidi="fa-IR"/>
        </w:rPr>
        <w:t>.</w:t>
      </w:r>
      <w:r>
        <w:rPr>
          <w:rStyle w:val="FootnoteAnchor"/>
          <w:rtl w:val="true"/>
        </w:rPr>
        <w:footnoteReference w:id="647"/>
      </w:r>
      <w:bookmarkStart w:id="1347" w:name="pg12849_110764"/>
    </w:p>
    <w:p>
      <w:pPr>
        <w:pStyle w:val="Heading3"/>
        <w:numPr>
          <w:ilvl w:val="2"/>
          <w:numId w:val="1"/>
        </w:numPr>
        <w:rPr/>
      </w:pPr>
      <w:bookmarkStart w:id="1348" w:name="__RefHeading___Toc2476320_3224264995"/>
      <w:bookmarkStart w:id="1349" w:name="_Toc543"/>
      <w:bookmarkEnd w:id="1347"/>
      <w:bookmarkEnd w:id="1348"/>
      <w:r>
        <w:rPr>
          <w:rtl w:val="true"/>
        </w:rPr>
        <w:t>میرزا سعید قمشه‌ای</w:t>
      </w:r>
      <w:r>
        <w:rPr>
          <w:rtl w:val="true"/>
        </w:rPr>
        <w:t>*</w:t>
      </w:r>
      <w:bookmarkEnd w:id="1349"/>
    </w:p>
    <w:p>
      <w:pPr>
        <w:pStyle w:val="BookText"/>
        <w:rPr/>
      </w:pPr>
      <w:r>
        <w:rPr>
          <w:rFonts w:ascii="IRNazanin" w:hAnsi="IRNazanin" w:eastAsia="IRNazanin"/>
          <w:color w:val="111111"/>
          <w:sz w:val="28"/>
          <w:sz w:val="28"/>
          <w:szCs w:val="28"/>
          <w:rtl w:val="true"/>
          <w:lang w:bidi="fa-IR"/>
        </w:rPr>
        <w:t>میرزا سعید قمشه‌ای، شاعر ادیب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کمال آدمیّت و همواری و نهایت مردمی و بردباری بوده و به انجام فرایض و مستحبّات اهتمام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وزیر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و انشاء مهارتی کافی داشت و گاهی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میرزا احمد نیز شاعر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از درد بی‌درمان به جان باشد کسی تا به کی درمانده کار جهان باشد کسی</w:t>
      </w:r>
    </w:p>
    <w:p>
      <w:pPr>
        <w:pStyle w:val="BookText"/>
        <w:rPr/>
      </w:pPr>
      <w:r>
        <w:rPr>
          <w:rFonts w:ascii="IRNazanin" w:hAnsi="IRNazanin" w:eastAsia="IRNazanin"/>
          <w:color w:val="111111"/>
          <w:sz w:val="28"/>
          <w:sz w:val="28"/>
          <w:szCs w:val="28"/>
          <w:rtl w:val="true"/>
          <w:lang w:bidi="fa-IR"/>
        </w:rPr>
        <w:t>گرد هستی از وجود خویشتن باید فشاند تا به کی در زیر این بار گران باشد کسی</w:t>
      </w:r>
      <w:r>
        <w:rPr>
          <w:rStyle w:val="FootnoteAnchor"/>
          <w:rtl w:val="true"/>
        </w:rPr>
        <w:footnoteReference w:id="648"/>
      </w:r>
    </w:p>
    <w:p>
      <w:pPr>
        <w:pStyle w:val="Heading3"/>
        <w:numPr>
          <w:ilvl w:val="2"/>
          <w:numId w:val="1"/>
        </w:numPr>
        <w:rPr/>
      </w:pPr>
      <w:bookmarkStart w:id="1350" w:name="__RefHeading___Toc2476322_3224264995"/>
      <w:bookmarkStart w:id="1351" w:name="_Toc544"/>
      <w:bookmarkEnd w:id="1350"/>
      <w:r>
        <w:rPr>
          <w:rtl w:val="true"/>
        </w:rPr>
        <w:t>میر محمّد سعید محیط اصفهانی</w:t>
      </w:r>
      <w:r>
        <w:rPr>
          <w:rtl w:val="true"/>
        </w:rPr>
        <w:t>*</w:t>
      </w:r>
      <w:bookmarkEnd w:id="1351"/>
    </w:p>
    <w:p>
      <w:pPr>
        <w:pStyle w:val="BookText"/>
        <w:rPr/>
      </w:pPr>
      <w:r>
        <w:rPr>
          <w:rFonts w:ascii="IRNazanin" w:hAnsi="IRNazanin" w:eastAsia="IRNazanin"/>
          <w:color w:val="111111"/>
          <w:sz w:val="28"/>
          <w:sz w:val="28"/>
          <w:szCs w:val="28"/>
          <w:rtl w:val="true"/>
          <w:lang w:bidi="fa-IR"/>
        </w:rPr>
        <w:t>میر محمّد سعید محیط اصفهانی، از شعرای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پس از محاصره آنجا توسط افغان‌ها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آه بیا دامن آن ماه بگیر وی ناله گریبان سحرگاه بگیر</w:t>
      </w:r>
    </w:p>
    <w:p>
      <w:pPr>
        <w:pStyle w:val="BookText"/>
        <w:rPr/>
      </w:pPr>
      <w:r>
        <w:rPr>
          <w:rFonts w:ascii="IRNazanin" w:hAnsi="IRNazanin" w:eastAsia="IRNazanin"/>
          <w:color w:val="111111"/>
          <w:sz w:val="28"/>
          <w:sz w:val="28"/>
          <w:szCs w:val="28"/>
          <w:rtl w:val="true"/>
          <w:lang w:bidi="fa-IR"/>
        </w:rPr>
        <w:t>دلبر زِ بَر خانه ما می‌گذرد ای اشک برون آی و سر راه بگیر</w:t>
      </w:r>
      <w:r>
        <w:rPr>
          <w:rStyle w:val="FootnoteAnchor"/>
          <w:rtl w:val="true"/>
        </w:rPr>
        <w:footnoteReference w:id="649"/>
      </w:r>
    </w:p>
    <w:p>
      <w:pPr>
        <w:pStyle w:val="Heading3"/>
        <w:numPr>
          <w:ilvl w:val="2"/>
          <w:numId w:val="1"/>
        </w:numPr>
        <w:rPr/>
      </w:pPr>
      <w:bookmarkStart w:id="1352" w:name="__RefHeading___Toc2476324_3224264995"/>
      <w:bookmarkStart w:id="1353" w:name="_Toc545"/>
      <w:bookmarkEnd w:id="1352"/>
      <w:r>
        <w:rPr>
          <w:rtl w:val="true"/>
        </w:rPr>
        <w:t>میرزا سعید مستوفی نطنزی</w:t>
      </w:r>
      <w:r>
        <w:rPr>
          <w:rtl w:val="true"/>
        </w:rPr>
        <w:t>*</w:t>
      </w:r>
      <w:bookmarkEnd w:id="135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سعید نطنزی، از کارگزاران اداری دولت صفویّه و نواده خواجه قاسم مستوفی نطنزی است</w:t>
      </w:r>
      <w:r>
        <w:rPr>
          <w:rFonts w:eastAsia="IRNazanin" w:cs="IRNazanin"/>
          <w:color w:val="111111"/>
          <w:sz w:val="28"/>
          <w:szCs w:val="28"/>
          <w:rtl w:val="true"/>
          <w:lang w:bidi="fa-IR"/>
        </w:rPr>
        <w:t>.</w:t>
      </w:r>
      <w:bookmarkStart w:id="1354" w:name="pg12849_110765"/>
    </w:p>
    <w:p>
      <w:pPr>
        <w:pStyle w:val="BookText"/>
        <w:rPr/>
      </w:pPr>
      <w:bookmarkEnd w:id="1354"/>
      <w:r>
        <w:rPr>
          <w:rFonts w:ascii="IRNazanin" w:hAnsi="IRNazanin" w:eastAsia="IRNazanin"/>
          <w:color w:val="111111"/>
          <w:sz w:val="28"/>
          <w:sz w:val="28"/>
          <w:szCs w:val="28"/>
          <w:rtl w:val="true"/>
          <w:lang w:bidi="fa-IR"/>
        </w:rPr>
        <w:t>او به اعتبار سابقه خانوادگی مورد عنایت شاه عباس صفوی قرار گرفته و ابتدا اوراجه‌نویس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پس از فوت میرزا قوام‌الدّین محمّد کفرانی، به جای او منصب مستوفی الممالکی را برعهده گرفت و در زمان شاه صفی نیز این منصب را حفظ کرد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میرزا نوراللّه کفرانی رویدشتی اصفهانی متخلّص به ضیاء که اعضاء دفترخانه سلطنتی و مسؤول تحریر جلد توجیه بوده از میرزا سعید مستوفی دل خوشی نداشته و این شعر را جهت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به خدمت مستوفی الممالک دهر اگر رسی ز مَنَش هیچ دردسر مرسان</w:t>
      </w:r>
    </w:p>
    <w:p>
      <w:pPr>
        <w:pStyle w:val="BookText"/>
        <w:rPr/>
      </w:pPr>
      <w:r>
        <w:rPr>
          <w:rFonts w:ascii="IRNazanin" w:hAnsi="IRNazanin" w:eastAsia="IRNazanin"/>
          <w:color w:val="111111"/>
          <w:sz w:val="28"/>
          <w:sz w:val="28"/>
          <w:szCs w:val="28"/>
          <w:rtl w:val="true"/>
          <w:lang w:bidi="fa-IR"/>
        </w:rPr>
        <w:t>ور او کند گله از من به حقّ نکهت گل که هرچه بشنوی از وی مرا خبر مرسان</w:t>
      </w:r>
    </w:p>
    <w:p>
      <w:pPr>
        <w:pStyle w:val="BookText"/>
        <w:rPr/>
      </w:pPr>
      <w:r>
        <w:rPr>
          <w:rFonts w:ascii="IRNazanin" w:hAnsi="IRNazanin" w:eastAsia="IRNazanin"/>
          <w:color w:val="111111"/>
          <w:sz w:val="28"/>
          <w:sz w:val="28"/>
          <w:szCs w:val="28"/>
          <w:rtl w:val="true"/>
          <w:lang w:bidi="fa-IR"/>
        </w:rPr>
        <w:t>مگو چرا ز تو نفعی نمی‌رسد به ضیا که من گذشته‌ام از نفع گو ضرر مرسان</w:t>
      </w:r>
    </w:p>
    <w:p>
      <w:pPr>
        <w:pStyle w:val="BookText"/>
        <w:rPr/>
      </w:pPr>
      <w:r>
        <w:rPr>
          <w:rFonts w:ascii="IRNazanin" w:hAnsi="IRNazanin" w:eastAsia="IRNazanin"/>
          <w:color w:val="111111"/>
          <w:sz w:val="28"/>
          <w:sz w:val="28"/>
          <w:szCs w:val="28"/>
          <w:rtl w:val="true"/>
          <w:lang w:bidi="fa-IR"/>
        </w:rPr>
        <w:t>همین بس است که گویی ز خیر و شر با او مرا به خیر تو امید نیست شر مرسان</w:t>
      </w:r>
      <w:r>
        <w:rPr>
          <w:rStyle w:val="FootnoteAnchor"/>
          <w:rtl w:val="true"/>
        </w:rPr>
        <w:footnoteReference w:id="651"/>
      </w:r>
    </w:p>
    <w:p>
      <w:pPr>
        <w:pStyle w:val="Heading3"/>
        <w:numPr>
          <w:ilvl w:val="2"/>
          <w:numId w:val="1"/>
        </w:numPr>
        <w:rPr/>
      </w:pPr>
      <w:bookmarkStart w:id="1355" w:name="__RefHeading___Toc2476326_3224264995"/>
      <w:bookmarkStart w:id="1356" w:name="_Toc546"/>
      <w:bookmarkEnd w:id="1355"/>
      <w:r>
        <w:rPr>
          <w:rtl w:val="true"/>
        </w:rPr>
        <w:t>سفیان خرقی اصفهانی</w:t>
      </w:r>
      <w:bookmarkEnd w:id="1356"/>
    </w:p>
    <w:p>
      <w:pPr>
        <w:pStyle w:val="BookText"/>
        <w:rPr/>
      </w:pPr>
      <w:r>
        <w:rPr>
          <w:rFonts w:ascii="IRNazanin" w:hAnsi="IRNazanin" w:eastAsia="IRNazanin"/>
          <w:color w:val="111111"/>
          <w:sz w:val="28"/>
          <w:sz w:val="28"/>
          <w:szCs w:val="28"/>
          <w:rtl w:val="true"/>
          <w:lang w:bidi="fa-IR"/>
        </w:rPr>
        <w:t>ابوعبداللّه سفیان بن احمد بن محمّد بن محمّد بن علی بن عمر خرقی اصفهانی، از محدّثین عامّه اصفهان در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مشتاق کسب علم بوده و از خاندان علم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احمد بن ابی‌طاهر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ابومحمّد حمزة بن عباس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غانم بُرجی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جعفر بن عبدالواحد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کرده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حدیث شنیده و او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کرده است</w:t>
      </w:r>
      <w:r>
        <w:rPr>
          <w:rFonts w:eastAsia="IRNazanin" w:cs="IRNazanin"/>
          <w:color w:val="111111"/>
          <w:sz w:val="28"/>
          <w:szCs w:val="28"/>
          <w:rtl w:val="true"/>
          <w:lang w:bidi="fa-IR"/>
        </w:rPr>
        <w:t>.</w:t>
      </w:r>
      <w:r>
        <w:rPr>
          <w:rStyle w:val="FootnoteAnchor"/>
          <w:rtl w:val="true"/>
        </w:rPr>
        <w:footnoteReference w:id="652"/>
      </w:r>
      <w:bookmarkStart w:id="1357" w:name="pg12849_110766"/>
    </w:p>
    <w:p>
      <w:pPr>
        <w:pStyle w:val="Heading3"/>
        <w:numPr>
          <w:ilvl w:val="2"/>
          <w:numId w:val="1"/>
        </w:numPr>
        <w:rPr/>
      </w:pPr>
      <w:bookmarkStart w:id="1358" w:name="__RefHeading___Toc2476328_3224264995"/>
      <w:bookmarkStart w:id="1359" w:name="_Toc547"/>
      <w:bookmarkEnd w:id="1357"/>
      <w:bookmarkEnd w:id="1358"/>
      <w:r>
        <w:rPr>
          <w:rtl w:val="true"/>
        </w:rPr>
        <w:t>سلام‌اللّه عارفی موغاری</w:t>
      </w:r>
      <w:bookmarkEnd w:id="1359"/>
    </w:p>
    <w:p>
      <w:pPr>
        <w:pStyle w:val="BookText"/>
        <w:rPr/>
      </w:pPr>
      <w:r>
        <w:rPr>
          <w:rFonts w:ascii="IRNazanin" w:hAnsi="IRNazanin" w:eastAsia="IRNazanin"/>
          <w:color w:val="111111"/>
          <w:sz w:val="28"/>
          <w:sz w:val="28"/>
          <w:szCs w:val="28"/>
          <w:rtl w:val="true"/>
          <w:lang w:bidi="fa-IR"/>
        </w:rPr>
        <w:t xml:space="preserve">سلام‌اللّه بن عارف بن محمّد موغاری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نسخ‌نویس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رمضان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ق 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نوشته و کتاب به شماره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موغار از دهات اردستان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تاریخ و جغرافیا و مشاهیر این روستا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60" w:name="__RefHeading___Toc2476330_3224264995"/>
      <w:bookmarkStart w:id="1361" w:name="_Toc548"/>
      <w:bookmarkEnd w:id="1360"/>
      <w:r>
        <w:rPr>
          <w:rtl w:val="true"/>
        </w:rPr>
        <w:t>سلامی اصفهانی</w:t>
      </w:r>
      <w:bookmarkEnd w:id="1361"/>
    </w:p>
    <w:p>
      <w:pPr>
        <w:pStyle w:val="BookText"/>
        <w:rPr/>
      </w:pPr>
      <w:r>
        <w:rPr>
          <w:rFonts w:ascii="IRNazanin" w:hAnsi="IRNazanin" w:eastAsia="IRNazanin"/>
          <w:color w:val="111111"/>
          <w:sz w:val="28"/>
          <w:sz w:val="28"/>
          <w:szCs w:val="28"/>
          <w:rtl w:val="true"/>
          <w:lang w:bidi="fa-IR"/>
        </w:rPr>
        <w:t>سلامی اصفهانی، از شعرای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 در شعر صاحب قریحه و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 که معاصر اوست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قابضی اردو بازار اوقات می‌گذرانَد و ضایع می‌کند و از بسیار خوردن افیون نزدیک است که جان به قابض ارواح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احمد رازی او و برادرش را به طمع فراوان و وقاحت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برادر کوچکتر او هم شاعر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هنگامی که میرزا محمّد شریف هجری طهرانی وزارت اصفهان را برعهده داشت و خود شاعری قابل بود، نزد او حاضر می‌شده و با خواندن اشعار خود در مدح او، طلب صله و پاداش می‌کردند و چنان اصرار می‌ورزیدند که ممدوح خود را به تنگ می‌آورده‌اند تا جایی که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بدتر از تیز حرامی سلام کلامی و کلام سلامی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سلامی و برادرش با اغلب شعرای اصفهان همچون ضمیری، حزنی و نیکی معاشرت و مصاحبت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نظام‌الدّین هاشمی کاشانی با دو برادر مشاعره و معارضه</w:t>
      </w:r>
      <w:bookmarkStart w:id="1362" w:name="pg12849_110767"/>
    </w:p>
    <w:p>
      <w:pPr>
        <w:pStyle w:val="BookText"/>
        <w:rPr/>
      </w:pPr>
      <w:bookmarkEnd w:id="1362"/>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او معلوم نیست، اما روشن است که قبل از سال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ضمیری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گل روی تو نرگس چشم‌تر دارد بسی غنچه بی‌لعل لبت خون در جگر دارد بسی</w:t>
      </w:r>
      <w:r>
        <w:rPr>
          <w:rStyle w:val="FootnoteAnchor"/>
          <w:rtl w:val="true"/>
        </w:rPr>
        <w:footnoteReference w:id="654"/>
      </w:r>
    </w:p>
    <w:p>
      <w:pPr>
        <w:pStyle w:val="Heading3"/>
        <w:numPr>
          <w:ilvl w:val="2"/>
          <w:numId w:val="1"/>
        </w:numPr>
        <w:rPr/>
      </w:pPr>
      <w:bookmarkStart w:id="1363" w:name="__RefHeading___Toc2476332_3224264995"/>
      <w:bookmarkStart w:id="1364" w:name="_Toc549"/>
      <w:bookmarkEnd w:id="1363"/>
      <w:r>
        <w:rPr>
          <w:rtl w:val="true"/>
        </w:rPr>
        <w:t>سلطان علی اصفهانی</w:t>
      </w:r>
      <w:bookmarkEnd w:id="1364"/>
    </w:p>
    <w:p>
      <w:pPr>
        <w:pStyle w:val="BookText"/>
        <w:rPr/>
      </w:pPr>
      <w:r>
        <w:rPr>
          <w:rFonts w:ascii="IRNazanin" w:hAnsi="IRNazanin" w:eastAsia="IRNazanin"/>
          <w:color w:val="111111"/>
          <w:sz w:val="28"/>
          <w:sz w:val="28"/>
          <w:szCs w:val="28"/>
          <w:rtl w:val="true"/>
          <w:lang w:bidi="fa-IR"/>
        </w:rPr>
        <w:t xml:space="preserve">سلطان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را در نجف به پایان رسانیده است و کتاب به شماره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1365" w:name="__RefHeading___Toc2476334_3224264995"/>
      <w:bookmarkStart w:id="1366" w:name="_Toc550"/>
      <w:bookmarkEnd w:id="1365"/>
      <w:r>
        <w:rPr>
          <w:rtl w:val="true"/>
        </w:rPr>
        <w:t>سلطان علی خان شهاب السلطنه</w:t>
      </w:r>
      <w:bookmarkEnd w:id="1366"/>
    </w:p>
    <w:p>
      <w:pPr>
        <w:pStyle w:val="BookText"/>
        <w:rPr/>
      </w:pPr>
      <w:r>
        <w:rPr>
          <w:rFonts w:ascii="IRNazanin" w:hAnsi="IRNazanin" w:eastAsia="IRNazanin"/>
          <w:color w:val="111111"/>
          <w:sz w:val="28"/>
          <w:sz w:val="28"/>
          <w:szCs w:val="28"/>
          <w:rtl w:val="true"/>
          <w:lang w:bidi="fa-IR"/>
        </w:rPr>
        <w:t xml:space="preserve">سلطان علی خان شهاب السلطنه فرزند عباسقلی 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خوانین دانشمند و هنرپرور بختیاری بوده و دبیرستان جمال‌الدّین و دبستان شهاب، از آثار خیریه و باقیه او در بروجن است و جزو اولین مدارس فرهنگ چهارمحال و بختیاری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وفات یافته و در اطاقی مخصوص در تکیه سیّد العراقین واقع در تخت فولاد اصفهان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ضرغام بروجنی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چنین یافته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تاریخ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شهاب السّلطنه باشد بگلزار ارم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1367" w:name="pg12849_110768"/>
    </w:p>
    <w:p>
      <w:pPr>
        <w:pStyle w:val="Heading3"/>
        <w:numPr>
          <w:ilvl w:val="2"/>
          <w:numId w:val="1"/>
        </w:numPr>
        <w:rPr/>
      </w:pPr>
      <w:bookmarkStart w:id="1368" w:name="__RefHeading___Toc2476336_3224264995"/>
      <w:bookmarkStart w:id="1369" w:name="_Toc551"/>
      <w:bookmarkEnd w:id="1367"/>
      <w:bookmarkEnd w:id="1368"/>
      <w:r>
        <w:rPr>
          <w:rtl w:val="true"/>
        </w:rPr>
        <w:t>سلطان علی خلخالی</w:t>
      </w:r>
      <w:bookmarkEnd w:id="1369"/>
    </w:p>
    <w:p>
      <w:pPr>
        <w:pStyle w:val="BookText"/>
        <w:rPr/>
      </w:pPr>
      <w:r>
        <w:rPr>
          <w:rFonts w:ascii="IRNazanin" w:hAnsi="IRNazanin" w:eastAsia="IRNazanin"/>
          <w:color w:val="111111"/>
          <w:sz w:val="28"/>
          <w:sz w:val="28"/>
          <w:szCs w:val="28"/>
          <w:rtl w:val="true"/>
          <w:lang w:bidi="fa-IR"/>
        </w:rPr>
        <w:t xml:space="preserve">سلطان علی بن عبداللّه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را به خط نستعلیق در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جامع گوهرشاد به شماره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1370" w:name="__RefHeading___Toc2476338_3224264995"/>
      <w:bookmarkStart w:id="1371" w:name="_Toc552"/>
      <w:bookmarkEnd w:id="1370"/>
      <w:r>
        <w:rPr>
          <w:rtl w:val="true"/>
        </w:rPr>
        <w:t>سلطان علی بیگ رهی شاملو</w:t>
      </w:r>
      <w:r>
        <w:rPr>
          <w:rtl w:val="true"/>
        </w:rPr>
        <w:t>*</w:t>
      </w:r>
      <w:bookmarkEnd w:id="1371"/>
    </w:p>
    <w:p>
      <w:pPr>
        <w:pStyle w:val="BookText"/>
        <w:rPr/>
      </w:pPr>
      <w:r>
        <w:rPr>
          <w:rFonts w:ascii="IRNazanin" w:hAnsi="IRNazanin" w:eastAsia="IRNazanin"/>
          <w:color w:val="111111"/>
          <w:sz w:val="28"/>
          <w:sz w:val="28"/>
          <w:szCs w:val="28"/>
          <w:rtl w:val="true"/>
          <w:lang w:bidi="fa-IR"/>
        </w:rPr>
        <w:t xml:space="preserve">سلطان علی بیگ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ولی قلی بیگ بن علی قلی بیگ شاملو، شاعر ادیب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از صاحب‌منصبان عالی‌رتبه دولت صفویه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یساول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عهد شاه عباس دوم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فنون ادبی زبردست بوده و با ادباء و شعراء مجالست و مشاعره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در اصفهان فوت نموده و در جوار حرم مطهر امام رضا علیه‌السلام در مشهد مقدّس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پنج هزار بیت بوده 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قریب به سه هزار بیت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حسن که آتش در این بیابان زد که دشت مجمره گردید و روزگار سپند</w:t>
      </w:r>
      <w:r>
        <w:rPr>
          <w:rStyle w:val="FootnoteAnchor"/>
          <w:rtl w:val="true"/>
        </w:rPr>
        <w:footnoteReference w:id="658"/>
      </w:r>
    </w:p>
    <w:p>
      <w:pPr>
        <w:pStyle w:val="Heading3"/>
        <w:numPr>
          <w:ilvl w:val="2"/>
          <w:numId w:val="1"/>
        </w:numPr>
        <w:rPr/>
      </w:pPr>
      <w:bookmarkStart w:id="1372" w:name="__RefHeading___Toc2476340_3224264995"/>
      <w:bookmarkStart w:id="1373" w:name="_Toc553"/>
      <w:bookmarkEnd w:id="1372"/>
      <w:r>
        <w:rPr>
          <w:rtl w:val="true"/>
        </w:rPr>
        <w:t>سلطان محمّد اصفهانی</w:t>
      </w:r>
      <w:bookmarkEnd w:id="13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اصفهانی، مؤلّف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علی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طریقه حروفیه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آن در کتابخانه اهدایی آقای مشکاة به دانشگاه طهران</w:t>
      </w:r>
      <w:bookmarkStart w:id="1374" w:name="pg12849_110769"/>
    </w:p>
    <w:p>
      <w:pPr>
        <w:pStyle w:val="BookText"/>
        <w:rPr/>
      </w:pPr>
      <w:bookmarkEnd w:id="1374"/>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1375" w:name="__RefHeading___Toc2476342_3224264995"/>
      <w:bookmarkStart w:id="1376" w:name="_Toc554"/>
      <w:bookmarkEnd w:id="1375"/>
      <w:r>
        <w:rPr>
          <w:rtl w:val="true"/>
        </w:rPr>
        <w:t>سلطان محمّد اصفهانی</w:t>
      </w:r>
      <w:bookmarkEnd w:id="1376"/>
    </w:p>
    <w:p>
      <w:pPr>
        <w:pStyle w:val="BookText"/>
        <w:rPr/>
      </w:pPr>
      <w:r>
        <w:rPr>
          <w:rFonts w:ascii="IRNazanin" w:hAnsi="IRNazanin" w:eastAsia="IRNazanin"/>
          <w:color w:val="111111"/>
          <w:sz w:val="28"/>
          <w:sz w:val="28"/>
          <w:szCs w:val="28"/>
          <w:rtl w:val="true"/>
          <w:lang w:bidi="fa-IR"/>
        </w:rPr>
        <w:t>سلطان محمّد اصفهانی، از خوشنویسان ثلث و نسخ نیمه اوّل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شاه سلطان حسین صفوی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استاد همایی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بسیار خوب از وی دیده‌ام که تاریخش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 است در همان ایّام که میرزای نیریزی خوشنویس معروف بوده است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در صفر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از کتابت نسخه‌ای از قرآن کریم به خط نسخ فراغت یافته و این قرآن به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قرآن کتابخانه آستانه رضویه موجود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وی جنگی را که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 و برخی از آن در مکه کتابت شده است را در ماه شعبان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کتابت نموده و به شماره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1377" w:name="__RefHeading___Toc2476344_3224264995"/>
      <w:bookmarkStart w:id="1378" w:name="_Toc555"/>
      <w:bookmarkEnd w:id="1377"/>
      <w:r>
        <w:rPr>
          <w:rtl w:val="true"/>
        </w:rPr>
        <w:t>سلطان محمّد اصفهانی</w:t>
      </w:r>
      <w:bookmarkEnd w:id="1378"/>
    </w:p>
    <w:p>
      <w:pPr>
        <w:pStyle w:val="BookText"/>
        <w:rPr/>
      </w:pPr>
      <w:r>
        <w:rPr>
          <w:rFonts w:ascii="IRNazanin" w:hAnsi="IRNazanin" w:eastAsia="IRNazanin"/>
          <w:color w:val="111111"/>
          <w:sz w:val="28"/>
          <w:sz w:val="28"/>
          <w:szCs w:val="28"/>
          <w:rtl w:val="true"/>
          <w:lang w:bidi="fa-IR"/>
        </w:rPr>
        <w:t>سلطان محمّد بن کمال‌الدّین حسین اصفهانی، از کاتبان فاضل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محقّق حلّی را به خط نسخ در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66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را در سال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r>
        <w:rPr>
          <w:rStyle w:val="FootnoteAnchor"/>
          <w:rtl w:val="true"/>
        </w:rPr>
        <w:footnoteReference w:id="664"/>
      </w:r>
      <w:bookmarkStart w:id="1379" w:name="pg12849_110770"/>
    </w:p>
    <w:p>
      <w:pPr>
        <w:pStyle w:val="Heading3"/>
        <w:numPr>
          <w:ilvl w:val="2"/>
          <w:numId w:val="1"/>
        </w:numPr>
        <w:rPr/>
      </w:pPr>
      <w:bookmarkStart w:id="1380" w:name="__RefHeading___Toc2476346_3224264995"/>
      <w:bookmarkStart w:id="1381" w:name="_Toc556"/>
      <w:bookmarkEnd w:id="1379"/>
      <w:bookmarkEnd w:id="1380"/>
      <w:r>
        <w:rPr>
          <w:rtl w:val="true"/>
        </w:rPr>
        <w:t>سلطان محمّد اصفهانی</w:t>
      </w:r>
      <w:r>
        <w:rPr>
          <w:rtl w:val="true"/>
        </w:rPr>
        <w:t>*</w:t>
      </w:r>
      <w:bookmarkEnd w:id="1381"/>
    </w:p>
    <w:p>
      <w:pPr>
        <w:pStyle w:val="BookText"/>
        <w:rPr/>
      </w:pPr>
      <w:r>
        <w:rPr>
          <w:rFonts w:ascii="IRNazanin" w:hAnsi="IRNazanin" w:eastAsia="IRNazanin"/>
          <w:color w:val="111111"/>
          <w:sz w:val="28"/>
          <w:sz w:val="28"/>
          <w:szCs w:val="28"/>
          <w:rtl w:val="true"/>
          <w:lang w:bidi="fa-IR"/>
        </w:rPr>
        <w:t xml:space="preserve">سلطان محمّد بن حیدر اصفهانی، از نویسندگان کُتُب در قرن دهم هجری بوده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را به خط نسخ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مؤلف فقید سیّد مصلح‌الدّین مهدوی موجود بوده و پس از وفات ایشان به کتابخانه ابن مسکویه اصفهان منتقل شده است</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1382" w:name="__RefHeading___Toc2476348_3224264995"/>
      <w:bookmarkStart w:id="1383" w:name="_Toc557"/>
      <w:bookmarkEnd w:id="1382"/>
      <w:r>
        <w:rPr>
          <w:rtl w:val="true"/>
        </w:rPr>
        <w:t>سلطان محمّد نطنزی</w:t>
      </w:r>
      <w:bookmarkEnd w:id="1383"/>
    </w:p>
    <w:p>
      <w:pPr>
        <w:pStyle w:val="BookText"/>
        <w:rPr/>
      </w:pPr>
      <w:r>
        <w:rPr>
          <w:rFonts w:ascii="IRNazanin" w:hAnsi="IRNazanin" w:eastAsia="IRNazanin"/>
          <w:color w:val="111111"/>
          <w:sz w:val="28"/>
          <w:sz w:val="28"/>
          <w:szCs w:val="28"/>
          <w:rtl w:val="true"/>
          <w:lang w:bidi="fa-IR"/>
        </w:rPr>
        <w:t>سلطان محمّد بن محمّد علی بن قاسم بن حسن حکم‌آبادی نطنزی، از عرفاء و خوشنویسان قرن یازدهم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بقعه شیخ ابومسعود رازی در اصفهان به سیر و سلوک و تهذیب نفس می‌پرداخته و مراتب عرفانی را نزد مشایخ طریقت طی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بقعه شیخ ابومسعود در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است که به شماره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فاطمة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ماه رمضان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امام جمعه گلپایگان نگهداری می‌شود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از آثار دیگر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2476350_3224264995"/>
      <w:bookmarkStart w:id="1385" w:name="_Toc558"/>
      <w:bookmarkEnd w:id="1384"/>
      <w:r>
        <w:rPr>
          <w:rtl w:val="true"/>
        </w:rPr>
        <w:t>سلطان محمّد میرزا سیف‌الدوله قاجار</w:t>
      </w:r>
      <w:bookmarkEnd w:id="13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میرزا قاجار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فتحعلی شاه قاجار شاعر و ادیب هنرمند، حکمران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طاووس خانم اصفهانی از زنان فتحعلی شاه قاجار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در تهران متولّد شده و 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حکومت اصفهان برعهده او گذاشته شد و یوسف خان گرجی سپهدار وزیر سیف‌الدّوله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قیومیت او را زنی به نام مریم بیگم دایه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 بود که پس از وفات دایه، بقعه و تکیه‌ای باشکوه به دستور سیف‌الدّوله در تخت فولاد بر مزار مریم بیگم ساخته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مادرشازده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سیف‌الدّوله ده سالی در اصفهان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مُرد و محمّد شاه به حکومت رسید، او را از حکومت اصفهان کنار گذاشته و به تهران احضار کرد و دو سه سالی او را تحت نظر گرفت و حکومت اصفهان به خسروخان گرجی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سلطان محمّد میرزا از شاه اجازه یافت تا به اتفاق مادر در عتبات عالیات مجاور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نجف و بغداد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مسافرت شامات، حمص اسکندریه، دیار بکر و موصل و استانبول و قیروان رفته و سفرنامه‌ای نوشت و به تهران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به دستور ناصرالدّین شاه متولّی آستان قدس رضوی شد و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و هنرمند بود و سیاه قلم را به خوبی نقاشی می‌کرد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می‌نموده، دیوان اشعارش به شماره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در تهران به چاپ رسیده</w:t>
      </w:r>
      <w:bookmarkStart w:id="1386" w:name="pg12849_110772"/>
    </w:p>
    <w:p>
      <w:pPr>
        <w:pStyle w:val="BookText"/>
        <w:rPr/>
      </w:pPr>
      <w:bookmarkEnd w:id="1386"/>
      <w:r>
        <w:rPr>
          <w:rFonts w:ascii="IRNazanin" w:hAnsi="IRNazanin" w:eastAsia="IRNazanin"/>
          <w:color w:val="111111"/>
          <w:sz w:val="28"/>
          <w:sz w:val="28"/>
          <w:szCs w:val="28"/>
          <w:rtl w:val="true"/>
          <w:lang w:bidi="fa-IR"/>
        </w:rPr>
        <w:t xml:space="preserve">است اثر دیگر او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سرگذشت خود و دشمنی حاج میرزا آقاسی با او و سفرش به عراق است که نسخه هایی از آن در کتابخانه آستان قدس رضوی و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2476352_3224264995"/>
      <w:bookmarkStart w:id="1388" w:name="_Toc559"/>
      <w:bookmarkEnd w:id="1387"/>
      <w:r>
        <w:rPr>
          <w:rtl w:val="true"/>
        </w:rPr>
        <w:t>سلطان محمّد اصفهانی</w:t>
      </w:r>
      <w:r>
        <w:rPr>
          <w:rtl w:val="true"/>
        </w:rPr>
        <w:t>*</w:t>
      </w:r>
      <w:bookmarkEnd w:id="1388"/>
    </w:p>
    <w:p>
      <w:pPr>
        <w:pStyle w:val="BookText"/>
        <w:rPr/>
      </w:pPr>
      <w:r>
        <w:rPr>
          <w:rFonts w:ascii="IRNazanin" w:hAnsi="IRNazanin" w:eastAsia="IRNazanin"/>
          <w:color w:val="111111"/>
          <w:sz w:val="28"/>
          <w:sz w:val="28"/>
          <w:szCs w:val="28"/>
          <w:rtl w:val="true"/>
          <w:lang w:bidi="fa-IR"/>
        </w:rPr>
        <w:t>سلطان محمّد بن قطب‌الدّین اصفهانی، از فضلاء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شماره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در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محمّد جعفر بن غضنفر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خوش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r>
        <w:rPr>
          <w:rStyle w:val="FootnoteAnchor"/>
          <w:rtl w:val="true"/>
        </w:rPr>
        <w:footnoteReference w:id="672"/>
      </w:r>
    </w:p>
    <w:p>
      <w:pPr>
        <w:pStyle w:val="Heading3"/>
        <w:numPr>
          <w:ilvl w:val="2"/>
          <w:numId w:val="1"/>
        </w:numPr>
        <w:rPr/>
      </w:pPr>
      <w:bookmarkStart w:id="1389" w:name="__RefHeading___Toc2476354_3224264995"/>
      <w:bookmarkStart w:id="1390" w:name="_Toc560"/>
      <w:bookmarkEnd w:id="1389"/>
      <w:r>
        <w:rPr>
          <w:rtl w:val="true"/>
        </w:rPr>
        <w:t>سلطان محمّد اصفهانی</w:t>
      </w:r>
      <w:r>
        <w:rPr>
          <w:rtl w:val="true"/>
        </w:rPr>
        <w:t>*</w:t>
      </w:r>
      <w:bookmarkEnd w:id="1390"/>
    </w:p>
    <w:p>
      <w:pPr>
        <w:pStyle w:val="BookText"/>
        <w:rPr/>
      </w:pPr>
      <w:r>
        <w:rPr>
          <w:rFonts w:ascii="IRNazanin" w:hAnsi="IRNazanin" w:eastAsia="IRNazanin"/>
          <w:color w:val="111111"/>
          <w:sz w:val="28"/>
          <w:sz w:val="28"/>
          <w:szCs w:val="28"/>
          <w:rtl w:val="true"/>
          <w:lang w:bidi="fa-IR"/>
        </w:rPr>
        <w:t>سلطان محمّد بن رفیع‌الدّین محمّد اصفهانی، از خوشنویسان و کاتبان پرکار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خوشنویسی و کتابت گذران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قبل شرح حال او را آورده‌ایم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را به خط نسخ در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همچنین 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مازندرانی را به خط نسخ در سلخ ذیحجه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8681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674"/>
      </w:r>
      <w:bookmarkStart w:id="1391" w:name="pg12849_110773"/>
    </w:p>
    <w:p>
      <w:pPr>
        <w:pStyle w:val="Heading3"/>
        <w:numPr>
          <w:ilvl w:val="2"/>
          <w:numId w:val="1"/>
        </w:numPr>
        <w:rPr/>
      </w:pPr>
      <w:bookmarkStart w:id="1392" w:name="__RefHeading___Toc2476356_3224264995"/>
      <w:bookmarkStart w:id="1393" w:name="_Toc561"/>
      <w:bookmarkEnd w:id="1391"/>
      <w:bookmarkEnd w:id="1392"/>
      <w:r>
        <w:rPr>
          <w:rtl w:val="true"/>
        </w:rPr>
        <w:t>سلطان محمّد اصفهانی</w:t>
      </w:r>
      <w:bookmarkEnd w:id="1393"/>
    </w:p>
    <w:p>
      <w:pPr>
        <w:pStyle w:val="BookText"/>
        <w:rPr/>
      </w:pPr>
      <w:r>
        <w:rPr>
          <w:rFonts w:ascii="IRNazanin" w:hAnsi="IRNazanin" w:eastAsia="IRNazanin"/>
          <w:color w:val="111111"/>
          <w:sz w:val="28"/>
          <w:sz w:val="28"/>
          <w:szCs w:val="28"/>
          <w:rtl w:val="true"/>
          <w:lang w:bidi="fa-IR"/>
        </w:rPr>
        <w:t>سلطان محمّد بن شمس‌الدّین محمّد اصفهانی، 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مازندرانی شامل کتاب ایمان و کفر تا کتاب الرّوضه است که به خطّ نسخ در اوّل جمادی الثّانیه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4808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394" w:name="__RefHeading___Toc2476358_3224264995"/>
      <w:bookmarkStart w:id="1395" w:name="_Toc562"/>
      <w:bookmarkEnd w:id="1394"/>
      <w:r>
        <w:rPr>
          <w:rtl w:val="true"/>
        </w:rPr>
        <w:t>سلطان محمّد ندوشنی یزدی</w:t>
      </w:r>
      <w:r>
        <w:rPr>
          <w:rtl w:val="true"/>
        </w:rPr>
        <w:t>*</w:t>
      </w:r>
      <w:bookmarkEnd w:id="1395"/>
    </w:p>
    <w:p>
      <w:pPr>
        <w:pStyle w:val="BookText"/>
        <w:rPr/>
      </w:pPr>
      <w:r>
        <w:rPr>
          <w:rFonts w:ascii="IRNazanin" w:hAnsi="IRNazanin" w:eastAsia="IRNazanin"/>
          <w:color w:val="111111"/>
          <w:sz w:val="28"/>
          <w:sz w:val="28"/>
          <w:szCs w:val="28"/>
          <w:rtl w:val="true"/>
          <w:lang w:bidi="fa-IR"/>
        </w:rPr>
        <w:t>سلطان محمّد ندوشنی یزدی فرزند محمّد، از علماء و فقهای عالیقدر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کلام، حدیث و ادبیات مهارت داشته و در اصفهان به تدریس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 آگاهی در دست نیست ولی بسیاری از علمای آن عهد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محقّق سبزواری، آقا حسین خوانساری، سیّد علاءالدّین حسین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خلیل قزوینی نزد او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به او ارادت داشته و از هرگونه احترام به او خودداری نمی‌نموده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او را به سفارت به دربار امپراطور عثمانی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باب حادی‌عشر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96" w:name="__RefHeading___Toc2476360_3224264995"/>
      <w:bookmarkStart w:id="1397" w:name="_Toc563"/>
      <w:bookmarkEnd w:id="1396"/>
      <w:r>
        <w:rPr>
          <w:rtl w:val="true"/>
        </w:rPr>
        <w:t>سلطان محمّد تربتی</w:t>
      </w:r>
      <w:r>
        <w:rPr>
          <w:rtl w:val="true"/>
        </w:rPr>
        <w:t>*</w:t>
      </w:r>
      <w:bookmarkEnd w:id="139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تربتی اصفهانی،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w:t>
      </w:r>
      <w:bookmarkStart w:id="1398" w:name="pg12849_110774"/>
    </w:p>
    <w:p>
      <w:pPr>
        <w:pStyle w:val="BookText"/>
        <w:rPr/>
      </w:pPr>
      <w:bookmarkEnd w:id="1398"/>
      <w:r>
        <w:rPr>
          <w:rFonts w:ascii="IRNazanin" w:hAnsi="IRNazanin" w:eastAsia="IRNazanin"/>
          <w:color w:val="111111"/>
          <w:sz w:val="28"/>
          <w:sz w:val="28"/>
          <w:szCs w:val="28"/>
          <w:rtl w:val="true"/>
          <w:lang w:bidi="fa-IR"/>
        </w:rPr>
        <w:t>بوده و روزگار به تجارت می‌گذرانیده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نیز صاحب طبع و قریحه بوده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399" w:name="__RefHeading___Toc2476362_3224264995"/>
      <w:bookmarkStart w:id="1400" w:name="_Toc564"/>
      <w:bookmarkEnd w:id="1399"/>
      <w:r>
        <w:rPr>
          <w:rtl w:val="true"/>
        </w:rPr>
        <w:t>سلطان محمود طبسی</w:t>
      </w:r>
      <w:bookmarkEnd w:id="1400"/>
    </w:p>
    <w:p>
      <w:pPr>
        <w:pStyle w:val="BookText"/>
        <w:rPr/>
      </w:pPr>
      <w:r>
        <w:rPr>
          <w:rFonts w:ascii="IRNazanin" w:hAnsi="IRNazanin" w:eastAsia="IRNazanin"/>
          <w:color w:val="111111"/>
          <w:sz w:val="28"/>
          <w:sz w:val="28"/>
          <w:szCs w:val="28"/>
          <w:rtl w:val="true"/>
          <w:lang w:bidi="fa-IR"/>
        </w:rPr>
        <w:t xml:space="preserve">سلطان محمود بن غلامعلی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اواخر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مشهد به تحصیل پرداخته و به منصب قضاوت درآن شهر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اصفهان آمده و نزد علّامه ملّا محمّد باقر مجلسی به تکمیل تحصیلات خود پرداخته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و بار دیگر در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موفق به اخذ اجازه از علّامه شده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اثبات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ضمن مجموعه شماره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وزیری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نسخه دیگری از آن در مدرسه فیضیه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دیگر هم به شماره </w:t>
      </w:r>
      <w:r>
        <w:rPr>
          <w:rFonts w:eastAsia="IRNazanin" w:cs="IRNazanin"/>
          <w:color w:val="111111"/>
          <w:sz w:val="28"/>
          <w:szCs w:val="28"/>
          <w:lang w:bidi="fa-IR"/>
        </w:rPr>
        <w:t>94/13443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شرح ابن ابی الحدید بر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تألیف شده و نسخه‌ای از آن به شماره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نسخه دیگری در کتابخانه آیت‌اللّه مرعشی به شماره </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نسخه‌ای دیگر نیز در کتب موقوفه ملّا نوروزعلی بسطامی در مشهد مقدس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w:t>
      </w:r>
      <w:bookmarkStart w:id="1401" w:name="pg12849_110775"/>
    </w:p>
    <w:p>
      <w:pPr>
        <w:pStyle w:val="BookText"/>
        <w:rPr/>
      </w:pPr>
      <w:bookmarkEnd w:id="1401"/>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الاشباه و النّظائر النحویه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الاذکار بالمسائل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اخیر به شماره </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476364_3224264995"/>
      <w:bookmarkStart w:id="1403" w:name="_Toc565"/>
      <w:bookmarkEnd w:id="1402"/>
      <w:r>
        <w:rPr>
          <w:rtl w:val="true"/>
        </w:rPr>
        <w:t>سلم ثقفی</w:t>
      </w:r>
      <w:bookmarkEnd w:id="1403"/>
    </w:p>
    <w:p>
      <w:pPr>
        <w:pStyle w:val="BookText"/>
        <w:rPr/>
      </w:pPr>
      <w:r>
        <w:rPr>
          <w:rFonts w:ascii="IRNazanin" w:hAnsi="IRNazanin" w:eastAsia="IRNazanin"/>
          <w:color w:val="111111"/>
          <w:sz w:val="28"/>
          <w:sz w:val="28"/>
          <w:szCs w:val="28"/>
          <w:rtl w:val="true"/>
          <w:lang w:bidi="fa-IR"/>
        </w:rPr>
        <w:t xml:space="preserve">ابو اُمیّه سلم بن عصام بن سلم بن مغیره بن عبداللّه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احادیث زیاد و از جمله احادیث غریب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عبیداللّه بن حجاج بن منهال و بشر بن آدم و دیگران نقل حدیث کردته و قاضی محمّد بن احمد بن ابراهیم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 عسّال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1404" w:name="__RefHeading___Toc2476366_3224264995"/>
      <w:bookmarkStart w:id="1405" w:name="_Toc566"/>
      <w:bookmarkEnd w:id="1404"/>
      <w:r>
        <w:rPr>
          <w:rtl w:val="true"/>
        </w:rPr>
        <w:t>سلمان اصفهانی</w:t>
      </w:r>
      <w:bookmarkEnd w:id="1405"/>
    </w:p>
    <w:p>
      <w:pPr>
        <w:pStyle w:val="BookText"/>
        <w:rPr/>
      </w:pPr>
      <w:r>
        <w:rPr>
          <w:rFonts w:ascii="IRNazanin" w:hAnsi="IRNazanin" w:eastAsia="IRNazanin"/>
          <w:color w:val="111111"/>
          <w:sz w:val="28"/>
          <w:sz w:val="28"/>
          <w:szCs w:val="28"/>
          <w:rtl w:val="true"/>
          <w:lang w:bidi="fa-IR"/>
        </w:rPr>
        <w:t>سلمان اصفهانی، از خوشنویسان خط نستعلیق در قرن دهم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محرم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ق کتابت نموده و اکنون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شچدرین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سن‌پطرزبورگ روسیه وجود دارد</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احمد بن ابراهیم احمدی کرمیانی را به خط نستعلیق در صفر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ق کتابت نموده و به شماره </w:t>
      </w:r>
      <w:r>
        <w:rPr>
          <w:rFonts w:eastAsia="IRNazanin" w:cs="IRNazanin"/>
          <w:color w:val="111111"/>
          <w:sz w:val="28"/>
          <w:szCs w:val="28"/>
          <w:lang w:bidi="fa-IR"/>
        </w:rPr>
        <w:t>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موجود است</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1406" w:name="__RefHeading___Toc2476368_3224264995"/>
      <w:bookmarkStart w:id="1407" w:name="_Toc567"/>
      <w:bookmarkEnd w:id="1406"/>
      <w:r>
        <w:rPr>
          <w:rtl w:val="true"/>
        </w:rPr>
        <w:t>سلمان قزوینی</w:t>
      </w:r>
      <w:bookmarkEnd w:id="140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بن خلیل بن غازی قزوینی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از دانشوران اواخر عهد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رمضان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اصفهان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موجود است</w:t>
      </w:r>
      <w:r>
        <w:rPr>
          <w:rFonts w:eastAsia="IRNazanin" w:cs="IRNazanin"/>
          <w:color w:val="111111"/>
          <w:sz w:val="28"/>
          <w:szCs w:val="28"/>
          <w:rtl w:val="true"/>
          <w:lang w:bidi="fa-IR"/>
        </w:rPr>
        <w:t>.</w:t>
      </w:r>
      <w:bookmarkStart w:id="1408" w:name="pg12849_110776"/>
    </w:p>
    <w:p>
      <w:pPr>
        <w:pStyle w:val="BookText"/>
        <w:rPr/>
      </w:pPr>
      <w:bookmarkEnd w:id="1408"/>
      <w:r>
        <w:rPr>
          <w:rFonts w:ascii="IRNazanin" w:hAnsi="IRNazanin" w:eastAsia="IRNazanin"/>
          <w:color w:val="111111"/>
          <w:sz w:val="28"/>
          <w:sz w:val="28"/>
          <w:szCs w:val="28"/>
          <w:rtl w:val="true"/>
          <w:lang w:bidi="fa-IR"/>
        </w:rPr>
        <w:t xml:space="preserve">سجع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1409" w:name="__RefHeading___Toc2476370_3224264995"/>
      <w:bookmarkStart w:id="1410" w:name="_Toc568"/>
      <w:bookmarkEnd w:id="1409"/>
      <w:r>
        <w:rPr>
          <w:rtl w:val="true"/>
        </w:rPr>
        <w:t>میرزا سلمان جابری</w:t>
      </w:r>
      <w:bookmarkEnd w:id="1410"/>
    </w:p>
    <w:p>
      <w:pPr>
        <w:pStyle w:val="BookText"/>
        <w:rPr/>
      </w:pPr>
      <w:r>
        <w:rPr>
          <w:rFonts w:ascii="IRNazanin" w:hAnsi="IRNazanin" w:eastAsia="IRNazanin"/>
          <w:color w:val="111111"/>
          <w:sz w:val="28"/>
          <w:sz w:val="28"/>
          <w:szCs w:val="28"/>
          <w:rtl w:val="true"/>
          <w:lang w:bidi="fa-IR"/>
        </w:rPr>
        <w:t xml:space="preserve">میرزا سلمان جابری بن علی،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اعیان دولت صفویّه و جدّ خاندان جابری انصاری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چند سال وزیر ابراهیم خان ذوالقدر حاکم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شیراز به کسب علم و ادب پرداخته و به خدمات دیوانی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طهماسب صفوی ناظر بیوتات سلطنتی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دوم او را به وزارت برگزیده و پس از مرگ او، در زمان سلطنت سلطان محمّد خدابنده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گردیده و منصب وزارت اعظم دولت صفوی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قدرت او در دربار صفویه و تسلّط و چیرگی او بر ارکان دولت و مملکت نگرانی و حسادت را در بین برخی دولتمردان و امرای قزلباش برانگیخت تا جایی که توطئه چیدند تا او را از پیش پای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ضعف و بی‌کفایتی شاه استفاده کرده و در سال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 در هرات او را به قتل رسانده و اموالش 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را نیکو می‌سروده و در علوم زمان خود خصوصا حساب و سیاق مهارت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زلف به چشمان فتنه بار مده به دست مردم پرفتنه اختیار مده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زلف پرده به رخسار لاله‌گون مفکن کلید گنج سعادت به دست مار مده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1411" w:name="pg12849_110777"/>
    </w:p>
    <w:p>
      <w:pPr>
        <w:pStyle w:val="Heading3"/>
        <w:numPr>
          <w:ilvl w:val="2"/>
          <w:numId w:val="1"/>
        </w:numPr>
        <w:rPr/>
      </w:pPr>
      <w:bookmarkStart w:id="1412" w:name="__RefHeading___Toc2476372_3224264995"/>
      <w:bookmarkStart w:id="1413" w:name="_Toc569"/>
      <w:bookmarkEnd w:id="1411"/>
      <w:bookmarkEnd w:id="1412"/>
      <w:r>
        <w:rPr>
          <w:rtl w:val="true"/>
        </w:rPr>
        <w:t>سلمان فارسی</w:t>
      </w:r>
      <w:bookmarkEnd w:id="1413"/>
    </w:p>
    <w:p>
      <w:pPr>
        <w:pStyle w:val="BookText"/>
        <w:rPr/>
      </w:pPr>
      <w:r>
        <w:rPr>
          <w:rFonts w:ascii="IRNazanin" w:hAnsi="IRNazanin" w:eastAsia="IRNazanin"/>
          <w:color w:val="111111"/>
          <w:sz w:val="28"/>
          <w:sz w:val="28"/>
          <w:szCs w:val="28"/>
          <w:rtl w:val="true"/>
          <w:lang w:bidi="fa-IR"/>
        </w:rPr>
        <w:t xml:space="preserve">ابوعبداللّه سلمان فارسی، نامش روزبه و از اهالی جی اصفهان بوده و در طلب تحقیق دین رنج‌ها برده و مسافرت‌ها نموده و سرانجام به شرف حضور محضر پیغمبر اکرم صلی‌الله‌علیه‌و‌آله مشرّف گردیده، از بزرگترین صحابه آن حضرت معدود بوده و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 در مداین وفات یافته، قبرش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عمر سلمان اختلاف زیاد است و عموم مورّخین وی را از معمّرین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وی را سه فرزند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برادری در شیراز و خواهر و دختری در اصفهان داشته و جمعی کثیر از محدّثین از اولاد اویند و سوزنی سمرقندی و ضیاءالدّین خجندی خود را از اولاد او می‌دانسته‌اند</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1414" w:name="__RefHeading___Toc2476374_3224264995"/>
      <w:bookmarkStart w:id="1415" w:name="_Toc570"/>
      <w:bookmarkEnd w:id="1414"/>
      <w:r>
        <w:rPr>
          <w:rtl w:val="true"/>
        </w:rPr>
        <w:t>میرزا سلمان حسابی نطنزی</w:t>
      </w:r>
      <w:bookmarkEnd w:id="14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سلمان نطنزی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برادرزاده خواجه قاسم مستوفی الممالک نطنزی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نشو و نما یافته و در اصفهان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عمر را به تحصیل علم گذرانیده و در ادبیات فارسی و عرب، طب، عرفان، موسیقی، انشاء و غیره دارای معلوماتی بوده اما هیچ علمی را به کمال نرسانده بود و بدین جهت ظرفاء او را دکان پس کوچه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دکان او</w:t>
      </w:r>
      <w:bookmarkStart w:id="1416" w:name="pg12849_110778"/>
    </w:p>
    <w:p>
      <w:pPr>
        <w:pStyle w:val="BookText"/>
        <w:rPr/>
      </w:pPr>
      <w:bookmarkEnd w:id="1416"/>
      <w:r>
        <w:rPr>
          <w:rFonts w:ascii="IRNazanin" w:hAnsi="IRNazanin" w:eastAsia="IRNazanin"/>
          <w:color w:val="111111"/>
          <w:sz w:val="28"/>
          <w:sz w:val="28"/>
          <w:szCs w:val="28"/>
          <w:rtl w:val="true"/>
          <w:lang w:bidi="fa-IR"/>
        </w:rPr>
        <w:t>هر چیزی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موسیقی و ادوار مهارت داشته و تصنیف‌های او زبانزد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دیباچه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به فارسی</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البلاد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در وصف زادگاه خود نطنز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بدخشان گر عقیق از سنگ می‌آید برون از نطنز ما مِی گلرنگ می‌آید برون</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عقل خجل گشته زِ نادانی ما درهم شده خلق از پریشانی ما</w:t>
      </w:r>
    </w:p>
    <w:p>
      <w:pPr>
        <w:pStyle w:val="BookText"/>
        <w:rPr/>
      </w:pPr>
      <w:r>
        <w:rPr>
          <w:rFonts w:ascii="IRNazanin" w:hAnsi="IRNazanin" w:eastAsia="IRNazanin"/>
          <w:color w:val="111111"/>
          <w:sz w:val="28"/>
          <w:sz w:val="28"/>
          <w:szCs w:val="28"/>
          <w:rtl w:val="true"/>
          <w:lang w:bidi="fa-IR"/>
        </w:rPr>
        <w:t>بُت در بغل و به سجده پیشانی ما کافر زده خنده بر مسلمانی ما</w:t>
      </w:r>
      <w:r>
        <w:rPr>
          <w:rStyle w:val="FootnoteAnchor"/>
          <w:rtl w:val="true"/>
        </w:rPr>
        <w:footnoteReference w:id="686"/>
      </w:r>
    </w:p>
    <w:p>
      <w:pPr>
        <w:pStyle w:val="Heading3"/>
        <w:numPr>
          <w:ilvl w:val="2"/>
          <w:numId w:val="1"/>
        </w:numPr>
        <w:rPr/>
      </w:pPr>
      <w:bookmarkStart w:id="1417" w:name="__RefHeading___Toc2476376_3224264995"/>
      <w:bookmarkStart w:id="1418" w:name="_Toc571"/>
      <w:bookmarkEnd w:id="1417"/>
      <w:r>
        <w:rPr>
          <w:rtl w:val="true"/>
        </w:rPr>
        <w:t>سیّد محمّد سلیم زنجانی</w:t>
      </w:r>
      <w:bookmarkEnd w:id="1418"/>
    </w:p>
    <w:p>
      <w:pPr>
        <w:pStyle w:val="BookText"/>
        <w:rPr/>
      </w:pPr>
      <w:r>
        <w:rPr>
          <w:rFonts w:ascii="IRNazanin" w:hAnsi="IRNazanin" w:eastAsia="IRNazanin"/>
          <w:color w:val="111111"/>
          <w:sz w:val="28"/>
          <w:sz w:val="28"/>
          <w:szCs w:val="28"/>
          <w:rtl w:val="true"/>
          <w:lang w:bidi="fa-IR"/>
        </w:rPr>
        <w:t>سیّد محمّد سلیم بن برهان‌الدّین بن سیّد شاهی موسوی زنجانی، از علماء و فقهاء قرن دوازدهم هجری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ساکن بوده و نزد علّامه ملّا محمّد باقر مجلسی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جلد کتاب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یکی از آن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موجود در کتابخانه مدرسه صدر بازار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نوادگانش حاج میرزا علینقی زنجانی بن میرزا محمّد علی بن امیر محسن بن میر محمّد سلیم موسوی اصفهانی، به شاگردی میر محمّد سلیم نزد علّامه مجلسی تصریح کرده است</w:t>
      </w:r>
      <w:r>
        <w:rPr>
          <w:rFonts w:eastAsia="IRNazanin" w:cs="IRNazanin"/>
          <w:color w:val="111111"/>
          <w:sz w:val="28"/>
          <w:szCs w:val="28"/>
          <w:rtl w:val="true"/>
          <w:lang w:bidi="fa-IR"/>
        </w:rPr>
        <w:t>.</w:t>
      </w:r>
      <w:r>
        <w:rPr>
          <w:rStyle w:val="FootnoteAnchor"/>
          <w:rtl w:val="true"/>
        </w:rPr>
        <w:footnoteReference w:id="687"/>
      </w:r>
      <w:bookmarkStart w:id="1419" w:name="pg12849_110779"/>
    </w:p>
    <w:p>
      <w:pPr>
        <w:pStyle w:val="Heading3"/>
        <w:numPr>
          <w:ilvl w:val="2"/>
          <w:numId w:val="1"/>
        </w:numPr>
        <w:rPr/>
      </w:pPr>
      <w:bookmarkStart w:id="1420" w:name="__RefHeading___Toc2476378_3224264995"/>
      <w:bookmarkStart w:id="1421" w:name="_Toc572"/>
      <w:bookmarkEnd w:id="1419"/>
      <w:bookmarkEnd w:id="1420"/>
      <w:r>
        <w:rPr>
          <w:rtl w:val="true"/>
        </w:rPr>
        <w:t>محمّد سلیم نوری</w:t>
      </w:r>
      <w:r>
        <w:rPr>
          <w:rtl w:val="true"/>
        </w:rPr>
        <w:t>*</w:t>
      </w:r>
      <w:bookmarkEnd w:id="1421"/>
    </w:p>
    <w:p>
      <w:pPr>
        <w:pStyle w:val="BookText"/>
        <w:rPr/>
      </w:pPr>
      <w:r>
        <w:rPr>
          <w:rFonts w:ascii="IRNazanin" w:hAnsi="IRNazanin" w:eastAsia="IRNazanin"/>
          <w:color w:val="111111"/>
          <w:sz w:val="28"/>
          <w:sz w:val="28"/>
          <w:szCs w:val="28"/>
          <w:rtl w:val="true"/>
          <w:lang w:bidi="fa-IR"/>
        </w:rPr>
        <w:t>محمّد سلیم بن ملک حسنی نوری، از فضلای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به تحصیل علوم دینی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یکشنبه شب عید اضحی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در مدرسه شیخ جعفر اصفهان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قوشچی را به خط نستعلیق کتابت کرده که به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مؤسسه امام صادق علیه‌السلام در قم نگهداری می‌شود</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1422" w:name="__RefHeading___Toc2476380_3224264995"/>
      <w:bookmarkStart w:id="1423" w:name="_Toc573"/>
      <w:bookmarkEnd w:id="1422"/>
      <w:r>
        <w:rPr>
          <w:rtl w:val="true"/>
        </w:rPr>
        <w:t>محمّد سلیم جِشوِقانی قهپائی</w:t>
      </w:r>
      <w:bookmarkEnd w:id="1423"/>
    </w:p>
    <w:p>
      <w:pPr>
        <w:pStyle w:val="BookText"/>
        <w:rPr/>
      </w:pPr>
      <w:r>
        <w:rPr>
          <w:rFonts w:ascii="IRNazanin" w:hAnsi="IRNazanin" w:eastAsia="IRNazanin"/>
          <w:color w:val="111111"/>
          <w:sz w:val="28"/>
          <w:sz w:val="28"/>
          <w:szCs w:val="28"/>
          <w:rtl w:val="true"/>
          <w:lang w:bidi="fa-IR"/>
        </w:rPr>
        <w:t xml:space="preserve">محمّد سلیم بن محمّد علی جِشوِقانی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 و سکون شین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قهپائی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ربیع‌الثّانی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نوشته و به شماره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1424" w:name="__RefHeading___Toc2476382_3224264995"/>
      <w:bookmarkStart w:id="1425" w:name="_Toc574"/>
      <w:bookmarkEnd w:id="1424"/>
      <w:r>
        <w:rPr>
          <w:rtl w:val="true"/>
        </w:rPr>
        <w:t>حاج سیّد سلیمان ابطحی سدهی</w:t>
      </w:r>
      <w:bookmarkEnd w:id="1425"/>
    </w:p>
    <w:p>
      <w:pPr>
        <w:pStyle w:val="BookText"/>
        <w:rPr/>
      </w:pPr>
      <w:r>
        <w:rPr>
          <w:rFonts w:ascii="IRNazanin" w:hAnsi="IRNazanin" w:eastAsia="IRNazanin"/>
          <w:color w:val="111111"/>
          <w:sz w:val="28"/>
          <w:sz w:val="28"/>
          <w:szCs w:val="28"/>
          <w:rtl w:val="true"/>
          <w:lang w:bidi="fa-IR"/>
        </w:rPr>
        <w:t>حاج سیّد سلیمان ابطحی، از وعاظ و خطبای معروف اصفهان در قرن چهاردهم هجری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نسب او به سیّد محمّد دیباج فرزند امام جعفر صادق علیه‌السلام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انجام تحصیلات خود به وعظ و ارشاد مشغول شده و نماز جماعت را در مسجد حناساب‌های اصفهان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را به زهد و استغنا گذرانیده و به ذکر مصائب و مناقب اهل بیت علیهم‌السلام کوشید تا اینکه در</w:t>
      </w:r>
      <w:bookmarkStart w:id="1426" w:name="pg12849_110780"/>
    </w:p>
    <w:p>
      <w:pPr>
        <w:pStyle w:val="BookText"/>
        <w:rPr/>
      </w:pPr>
      <w:bookmarkEnd w:id="1426"/>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یافته و در صحن تکیه سیّد العراقین در تخت فولاد اصفهان مدفون شد</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1427" w:name="__RefHeading___Toc2476384_3224264995"/>
      <w:bookmarkStart w:id="1428" w:name="_Toc575"/>
      <w:bookmarkEnd w:id="1427"/>
      <w:r>
        <w:rPr>
          <w:rtl w:val="true"/>
        </w:rPr>
        <w:t>سلیمان اصفهانی</w:t>
      </w:r>
      <w:bookmarkEnd w:id="1428"/>
    </w:p>
    <w:p>
      <w:pPr>
        <w:pStyle w:val="BookText"/>
        <w:rPr/>
      </w:pPr>
      <w:r>
        <w:rPr>
          <w:rFonts w:ascii="IRNazanin" w:hAnsi="IRNazanin" w:eastAsia="IRNazanin"/>
          <w:color w:val="111111"/>
          <w:sz w:val="28"/>
          <w:sz w:val="28"/>
          <w:szCs w:val="28"/>
          <w:rtl w:val="true"/>
          <w:lang w:bidi="fa-IR"/>
        </w:rPr>
        <w:t>ابو داود سلیمان اصفهانی، وی جزو جماعتی از اهل اصفهان بوده که در کوفه موفّق به زیارت حضرت علی علیه‌السلام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گوید که با پدرم بودم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پرسش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شاه عرب یعنی علی بن ابیطالب علیه‌السلام است</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1429" w:name="__RefHeading___Toc2476386_3224264995"/>
      <w:bookmarkStart w:id="1430" w:name="_Toc576"/>
      <w:bookmarkEnd w:id="1429"/>
      <w:r>
        <w:rPr>
          <w:rtl w:val="true"/>
        </w:rPr>
        <w:t>سلیمان اصفهانی</w:t>
      </w:r>
      <w:r>
        <w:rPr>
          <w:rtl w:val="true"/>
        </w:rPr>
        <w:t>*</w:t>
      </w:r>
      <w:bookmarkEnd w:id="1430"/>
    </w:p>
    <w:p>
      <w:pPr>
        <w:pStyle w:val="BookText"/>
        <w:rPr/>
      </w:pPr>
      <w:r>
        <w:rPr>
          <w:rFonts w:ascii="IRNazanin" w:hAnsi="IRNazanin" w:eastAsia="IRNazanin"/>
          <w:color w:val="111111"/>
          <w:sz w:val="28"/>
          <w:sz w:val="28"/>
          <w:szCs w:val="28"/>
          <w:rtl w:val="true"/>
          <w:lang w:bidi="fa-IR"/>
        </w:rPr>
        <w:t>سلیمان اصفهانی،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نواختن نی مهارت به‌سزائی داشته و حتّی برخی نوازندگی او را به نوازندگی نایب اسداللّه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نوائی نواختن نی را نزد او آموخته است</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1431" w:name="__RefHeading___Toc2476388_3224264995"/>
      <w:bookmarkStart w:id="1432" w:name="_Toc577"/>
      <w:bookmarkEnd w:id="1431"/>
      <w:r>
        <w:rPr>
          <w:rtl w:val="true"/>
        </w:rPr>
        <w:t>سلیمان بیگ اصفهانی</w:t>
      </w:r>
      <w:bookmarkEnd w:id="1432"/>
    </w:p>
    <w:p>
      <w:pPr>
        <w:pStyle w:val="BookText"/>
        <w:rPr/>
      </w:pPr>
      <w:r>
        <w:rPr>
          <w:rFonts w:ascii="IRNazanin" w:hAnsi="IRNazanin" w:eastAsia="IRNazanin"/>
          <w:color w:val="111111"/>
          <w:sz w:val="28"/>
          <w:sz w:val="28"/>
          <w:szCs w:val="28"/>
          <w:rtl w:val="true"/>
          <w:lang w:bidi="fa-IR"/>
        </w:rPr>
        <w:t xml:space="preserve">سلیمان بیگ نوه محب علی بیگ لَلِه،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و اعیان مورد احترام دوره صفویه بوده و مشرب صوفی‌گری و درویشی داشته و همچون پدر و جدّش متولّی مسجد جامع کبیر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433" w:name="pg12849_110781"/>
    </w:p>
    <w:p>
      <w:pPr>
        <w:pStyle w:val="BookText"/>
        <w:rPr/>
      </w:pPr>
      <w:bookmarkEnd w:id="1433"/>
      <w:r>
        <w:rPr>
          <w:rFonts w:ascii="IRNazanin" w:hAnsi="IRNazanin" w:eastAsia="IRNazanin"/>
          <w:color w:val="111111"/>
          <w:sz w:val="28"/>
          <w:sz w:val="28"/>
          <w:szCs w:val="28"/>
          <w:rtl w:val="true"/>
          <w:lang w:bidi="fa-IR"/>
        </w:rPr>
        <w:t>حیرت افزاست خیال سر زلفت چندان که به خود گم چو سیاهی به شب تار شدم</w:t>
      </w:r>
      <w:r>
        <w:rPr>
          <w:rStyle w:val="FootnoteAnchor"/>
          <w:rtl w:val="true"/>
        </w:rPr>
        <w:footnoteReference w:id="693"/>
      </w:r>
    </w:p>
    <w:p>
      <w:pPr>
        <w:pStyle w:val="Heading3"/>
        <w:numPr>
          <w:ilvl w:val="2"/>
          <w:numId w:val="1"/>
        </w:numPr>
        <w:rPr/>
      </w:pPr>
      <w:bookmarkStart w:id="1434" w:name="__RefHeading___Toc2476390_3224264995"/>
      <w:bookmarkStart w:id="1435" w:name="_Toc578"/>
      <w:bookmarkEnd w:id="1434"/>
      <w:r>
        <w:rPr>
          <w:rtl w:val="true"/>
        </w:rPr>
        <w:t>سلیمان اصفهانی</w:t>
      </w:r>
      <w:bookmarkEnd w:id="1435"/>
    </w:p>
    <w:p>
      <w:pPr>
        <w:pStyle w:val="BookText"/>
        <w:rPr/>
      </w:pPr>
      <w:r>
        <w:rPr>
          <w:rFonts w:ascii="IRNazanin" w:hAnsi="IRNazanin" w:eastAsia="IRNazanin"/>
          <w:color w:val="111111"/>
          <w:sz w:val="28"/>
          <w:sz w:val="28"/>
          <w:szCs w:val="28"/>
          <w:rtl w:val="true"/>
          <w:lang w:bidi="fa-IR"/>
        </w:rPr>
        <w:t>حافظ سلیمان بن ابراهیم،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موسی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الاسلام ابوالنّجیب سعد بن عبداللّه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حدیث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1436" w:name="__RefHeading___Toc2476392_3224264995"/>
      <w:bookmarkStart w:id="1437" w:name="_Toc579"/>
      <w:bookmarkEnd w:id="1436"/>
      <w:r>
        <w:rPr>
          <w:rtl w:val="true"/>
        </w:rPr>
        <w:t>سلیمان مَلِنْجی اصفهانی</w:t>
      </w:r>
      <w:bookmarkEnd w:id="1437"/>
    </w:p>
    <w:p>
      <w:pPr>
        <w:pStyle w:val="BookText"/>
        <w:rPr/>
      </w:pPr>
      <w:r>
        <w:rPr>
          <w:rFonts w:ascii="IRNazanin" w:hAnsi="IRNazanin" w:eastAsia="IRNazanin"/>
          <w:color w:val="111111"/>
          <w:sz w:val="28"/>
          <w:sz w:val="28"/>
          <w:szCs w:val="28"/>
          <w:rtl w:val="true"/>
          <w:lang w:bidi="fa-IR"/>
        </w:rPr>
        <w:t>حافظ ابومسعود سلیمان بن ابراهیم بن محمّد بن سلیمان اصفهانی مَلِنْجی، از محدّثین عامّه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ق متولّد شده و جهت اخذ حدیث به بصره و بغداد و فارس و جبال مسافرت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احمد بن عبداللّه حافظ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استماع حدیث کرده و متجاوز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نفر در شام و خراسان و عراق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جنید بن محمّد صوفی قائنی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شجاع لفتوانی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طاهر اشتر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 چندی در حدیث و استخراج بر صحیحین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69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محلّات یاقرای اصفهان است</w:t>
      </w:r>
      <w:r>
        <w:rPr>
          <w:rFonts w:eastAsia="IRNazanin" w:cs="IRNazanin"/>
          <w:color w:val="111111"/>
          <w:sz w:val="28"/>
          <w:szCs w:val="28"/>
          <w:rtl w:val="true"/>
          <w:lang w:bidi="fa-IR"/>
        </w:rPr>
        <w:t>.</w:t>
      </w:r>
      <w:bookmarkStart w:id="1438" w:name="pg12849_110782"/>
    </w:p>
    <w:p>
      <w:pPr>
        <w:pStyle w:val="Heading3"/>
        <w:numPr>
          <w:ilvl w:val="2"/>
          <w:numId w:val="1"/>
        </w:numPr>
        <w:rPr/>
      </w:pPr>
      <w:bookmarkStart w:id="1439" w:name="__RefHeading___Toc2476394_3224264995"/>
      <w:bookmarkStart w:id="1440" w:name="_Toc580"/>
      <w:bookmarkEnd w:id="1438"/>
      <w:bookmarkEnd w:id="1439"/>
      <w:r>
        <w:rPr>
          <w:rtl w:val="true"/>
        </w:rPr>
        <w:t>سلیمان دامغانی</w:t>
      </w:r>
      <w:r>
        <w:rPr>
          <w:rtl w:val="true"/>
        </w:rPr>
        <w:t>*</w:t>
      </w:r>
      <w:bookmarkEnd w:id="1440"/>
    </w:p>
    <w:p>
      <w:pPr>
        <w:pStyle w:val="BookText"/>
        <w:rPr/>
      </w:pPr>
      <w:r>
        <w:rPr>
          <w:rFonts w:ascii="IRNazanin" w:hAnsi="IRNazanin" w:eastAsia="IRNazanin"/>
          <w:color w:val="111111"/>
          <w:sz w:val="28"/>
          <w:sz w:val="28"/>
          <w:szCs w:val="28"/>
          <w:rtl w:val="true"/>
          <w:lang w:bidi="fa-IR"/>
        </w:rPr>
        <w:t>خواجه سعدالدّین سلیمان بن شرف‌الدّین ابوالحسن بن طالوت دامغانی، از اعیان و خیرّین نیکوکا قرن هفتم و اوایل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مریدان عارف ربّانی محمّد بن ابوالقاسم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وفات مراد خود، بقعه‌ای شکوهمند را در سال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 بر سر مزار او بنا کرده است</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1441" w:name="__RefHeading___Toc2476396_3224264995"/>
      <w:bookmarkStart w:id="1442" w:name="_Toc581"/>
      <w:bookmarkEnd w:id="1441"/>
      <w:r>
        <w:rPr>
          <w:rtl w:val="true"/>
        </w:rPr>
        <w:t>سلیمان طبرانی</w:t>
      </w:r>
      <w:bookmarkEnd w:id="1442"/>
    </w:p>
    <w:p>
      <w:pPr>
        <w:pStyle w:val="BookText"/>
        <w:rPr/>
      </w:pPr>
      <w:r>
        <w:rPr>
          <w:rFonts w:ascii="IRNazanin" w:hAnsi="IRNazanin" w:eastAsia="IRNazanin"/>
          <w:color w:val="111111"/>
          <w:sz w:val="28"/>
          <w:sz w:val="28"/>
          <w:szCs w:val="28"/>
          <w:rtl w:val="true"/>
          <w:lang w:bidi="fa-IR"/>
        </w:rPr>
        <w:t>حافظ ابوالقاسم سلیمان بن احمد بن ایّوب بن مطیر لخمی طبرانی، از مشاهیر محدّثین و حُفّاظ عامّه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در عکّا متولّد گردید و جهت کسب علم و حدیث به شهرهای حجاز و مصر و عراق و فارس و اصفهان و جزائر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ق به اصفهان وارد گردید و بعدا به شهرهای دیگر رفته و از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 مجدّدا به اصفهان آمده و مدّت شصت سال در این شهر به نقل حدیث پرداخته، تعداد مشایخ او را قریب یک هزار نفر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زمره حُفّاظ و علماء اهل سنّت بوده و نسب به شیعه به نظر احترام می‌نگریسته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محدّثین که طبرانی از آنها روایت نموده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عقده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بجیر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عثمان 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از وی اخذ حدیث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ابوخلیفه 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دیگر می‌باشند</w:t>
      </w:r>
      <w:r>
        <w:rPr>
          <w:rFonts w:eastAsia="IRNazanin" w:cs="IRNazanin"/>
          <w:color w:val="111111"/>
          <w:sz w:val="28"/>
          <w:szCs w:val="28"/>
          <w:rtl w:val="true"/>
          <w:lang w:bidi="fa-IR"/>
        </w:rPr>
        <w:t>.</w:t>
      </w:r>
      <w:bookmarkStart w:id="1443" w:name="pg12849_110783"/>
    </w:p>
    <w:p>
      <w:pPr>
        <w:pStyle w:val="BookText"/>
        <w:rPr/>
      </w:pPr>
      <w:bookmarkEnd w:id="1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ق در سن یکصد سالگی در اصفهان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نماز گزارده و سپس جنب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حممة بن ابی حممه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اصحاب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تیره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طوقچی مجاور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قدیمی با گنبد خِشتی بود که اخیرا آنرا خراب کرده و حسینیّه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بین عوام آن بود که نام مدفون در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الاوائل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الشّامیین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الدّعوات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الطوالات فی الحدیث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پنجاه و دو هزار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اسامی مشایخ خود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اسامی صحابه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المکارم فی ذکر الاجواد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44" w:name="__RefHeading___Toc2476398_3224264995"/>
      <w:bookmarkStart w:id="1445" w:name="_Toc582"/>
      <w:bookmarkEnd w:id="1444"/>
      <w:r>
        <w:rPr>
          <w:rtl w:val="true"/>
        </w:rPr>
        <w:t>پیر سلیمان هفشوئی</w:t>
      </w:r>
      <w:bookmarkEnd w:id="1445"/>
    </w:p>
    <w:p>
      <w:pPr>
        <w:pStyle w:val="BookText"/>
        <w:rPr/>
      </w:pPr>
      <w:r>
        <w:rPr>
          <w:rFonts w:ascii="IRNazanin" w:hAnsi="IRNazanin" w:eastAsia="IRNazanin"/>
          <w:color w:val="111111"/>
          <w:sz w:val="28"/>
          <w:sz w:val="28"/>
          <w:szCs w:val="28"/>
          <w:rtl w:val="true"/>
          <w:lang w:bidi="fa-IR"/>
        </w:rPr>
        <w:t>پیر سلیمان هفشوئی اصفهانی بن پیر احمد یاناکی هفشوئی، شاعر و ادیب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دانشمندان قرن یازدهم هجری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قُهاب اصفهان بوده و جهت تحصیل به</w:t>
      </w:r>
      <w:bookmarkStart w:id="1446" w:name="pg12849_110784"/>
    </w:p>
    <w:p>
      <w:pPr>
        <w:pStyle w:val="BookText"/>
        <w:rPr/>
      </w:pPr>
      <w:bookmarkEnd w:id="1446"/>
      <w:r>
        <w:rPr>
          <w:rFonts w:ascii="IRNazanin" w:hAnsi="IRNazanin" w:eastAsia="IRNazanin"/>
          <w:color w:val="111111"/>
          <w:sz w:val="28"/>
          <w:sz w:val="28"/>
          <w:szCs w:val="28"/>
          <w:rtl w:val="true"/>
          <w:lang w:bidi="fa-IR"/>
        </w:rPr>
        <w:t>اصفهان آمد و در مدرسه والده ساکن شد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xml:space="preserve">نزد جمعی از فضلاء و علماء خصوصا سیّد شرف‌الدّین علی شولستانی نجفی و آخوند نصیرا قزوینی به تحصیل پرداخت و از سیّد شرف‌الدّین شولستانی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اجازه دریافت نمود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را کتابت نموده که به شماره </w:t>
      </w: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آستان قدس رضوی در مشهد مقدس موجود است</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فنون شعر و ادب خصوصا عروض و قافیه و معما و صنایع بدیعی استاد بوده و گاهی شعر می‌سروده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و حلّ آن در تذکره نصرآبادی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صبا زلف از جمال یارم دور کرد بر کنار لب دو خال هندویم رنجور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نور و پیر محمّد مقیم از سلسله پیران قریه هفشویه و از بستگان و خویشان پیر سلیمان بوده‌اند و فرزندانش محمّد صالح و صمد نیز از فضلاء آن عهد بوده‌اند</w:t>
      </w:r>
      <w:r>
        <w:rPr>
          <w:rFonts w:eastAsia="IRNazanin" w:cs="IRNazanin"/>
          <w:color w:val="111111"/>
          <w:sz w:val="28"/>
          <w:szCs w:val="28"/>
          <w:rtl w:val="true"/>
          <w:lang w:bidi="fa-IR"/>
        </w:rPr>
        <w:t>.]</w:t>
      </w:r>
    </w:p>
    <w:p>
      <w:pPr>
        <w:pStyle w:val="Heading3"/>
        <w:numPr>
          <w:ilvl w:val="2"/>
          <w:numId w:val="1"/>
        </w:numPr>
        <w:rPr/>
      </w:pPr>
      <w:bookmarkStart w:id="1447" w:name="__RefHeading___Toc2476400_3224264995"/>
      <w:bookmarkStart w:id="1448" w:name="_Toc583"/>
      <w:bookmarkEnd w:id="1447"/>
      <w:r>
        <w:rPr>
          <w:rtl w:val="true"/>
        </w:rPr>
        <w:t>سیّد سلیمان گلستانه</w:t>
      </w:r>
      <w:r>
        <w:rPr>
          <w:rtl w:val="true"/>
        </w:rPr>
        <w:t>*</w:t>
      </w:r>
      <w:bookmarkEnd w:id="1448"/>
    </w:p>
    <w:p>
      <w:pPr>
        <w:pStyle w:val="BookText"/>
        <w:rPr/>
      </w:pPr>
      <w:r>
        <w:rPr>
          <w:rFonts w:ascii="IRNazanin" w:hAnsi="IRNazanin" w:eastAsia="IRNazanin"/>
          <w:color w:val="111111"/>
          <w:sz w:val="28"/>
          <w:sz w:val="28"/>
          <w:szCs w:val="28"/>
          <w:rtl w:val="true"/>
          <w:lang w:bidi="fa-IR"/>
        </w:rPr>
        <w:t>سیّد سلیمان بن سیّد محمّد باقر گلستانه، خوشنویس ادیب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خط نسخ را خوش می‌نوشته و معاصر شاه عباس دوم و شاه سلیمان صفوی است و ظاهرا تا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 جلد قرآن کریم را به خط نسخ خوش 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صدوقی یزدی در یزد موجود است</w:t>
      </w:r>
      <w:r>
        <w:rPr>
          <w:rFonts w:eastAsia="IRNazanin" w:cs="IRNazanin"/>
          <w:color w:val="111111"/>
          <w:sz w:val="28"/>
          <w:szCs w:val="28"/>
          <w:rtl w:val="true"/>
          <w:lang w:bidi="fa-IR"/>
        </w:rPr>
        <w:t>.</w:t>
      </w:r>
      <w:r>
        <w:rPr>
          <w:rStyle w:val="FootnoteAnchor"/>
          <w:rtl w:val="true"/>
        </w:rPr>
        <w:footnoteReference w:id="700"/>
      </w:r>
      <w:bookmarkStart w:id="1449" w:name="pg12849_110785"/>
    </w:p>
    <w:p>
      <w:pPr>
        <w:pStyle w:val="Heading3"/>
        <w:numPr>
          <w:ilvl w:val="2"/>
          <w:numId w:val="1"/>
        </w:numPr>
        <w:rPr/>
      </w:pPr>
      <w:bookmarkStart w:id="1450" w:name="__RefHeading___Toc2476402_3224264995"/>
      <w:bookmarkStart w:id="1451" w:name="_Toc584"/>
      <w:bookmarkEnd w:id="1449"/>
      <w:bookmarkEnd w:id="1450"/>
      <w:r>
        <w:rPr>
          <w:rtl w:val="true"/>
        </w:rPr>
        <w:t>سلیمان اصفهانی</w:t>
      </w:r>
      <w:bookmarkEnd w:id="1451"/>
    </w:p>
    <w:p>
      <w:pPr>
        <w:pStyle w:val="BookText"/>
        <w:rPr/>
      </w:pPr>
      <w:r>
        <w:rPr>
          <w:rFonts w:ascii="IRNazanin" w:hAnsi="IRNazanin" w:eastAsia="IRNazanin"/>
          <w:color w:val="111111"/>
          <w:sz w:val="28"/>
          <w:sz w:val="28"/>
          <w:szCs w:val="28"/>
          <w:rtl w:val="true"/>
          <w:lang w:bidi="fa-IR"/>
        </w:rPr>
        <w:t>سلیمان بن محمّد حسین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خوارزمشاهی را در شوال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کتابت کرده و در کتابخانه سلطنتی سابق در تهران موجود است</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1452" w:name="__RefHeading___Toc2476404_3224264995"/>
      <w:bookmarkStart w:id="1453" w:name="_Toc585"/>
      <w:bookmarkEnd w:id="1452"/>
      <w:r>
        <w:rPr>
          <w:rtl w:val="true"/>
        </w:rPr>
        <w:t>سلیمان منقری شاذکونی</w:t>
      </w:r>
      <w:bookmarkEnd w:id="1453"/>
    </w:p>
    <w:p>
      <w:pPr>
        <w:pStyle w:val="BookText"/>
        <w:rPr/>
      </w:pPr>
      <w:r>
        <w:rPr>
          <w:rFonts w:ascii="IRNazanin" w:hAnsi="IRNazanin" w:eastAsia="IRNazanin"/>
          <w:color w:val="111111"/>
          <w:sz w:val="28"/>
          <w:sz w:val="28"/>
          <w:szCs w:val="28"/>
          <w:rtl w:val="true"/>
          <w:lang w:bidi="fa-IR"/>
        </w:rPr>
        <w:t>ابو ایوب سلیمان بن داود بن بُشر منقری شاذکونی اصفهان کوفی، از محدّثین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یمن تجارت می‌کرد و دوخته هایی را می‌فروخت که در یمن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جهت طلب حدیث به بغداد و کوفه رفته و در اصفهان ساکن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ابوزرعه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شاذکونی از برخی از شاگردان امام جعفر صادق علیه‌السلام حدیث نقل می‌کند امّا رجال‌شناسان شیعه او را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1454" w:name="__RefHeading___Toc2476406_3224264995"/>
      <w:bookmarkStart w:id="1455" w:name="_Toc586"/>
      <w:bookmarkEnd w:id="1454"/>
      <w:r>
        <w:rPr>
          <w:rtl w:val="true"/>
        </w:rPr>
        <w:t>سلیمان وکیل</w:t>
      </w:r>
      <w:bookmarkEnd w:id="14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ابوالحسین سلیمان بن داود بن سلیمان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عامّه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ابان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علی مظالمی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703"/>
      </w:r>
      <w:bookmarkStart w:id="1456" w:name="pg12849_110786"/>
    </w:p>
    <w:p>
      <w:pPr>
        <w:pStyle w:val="Heading3"/>
        <w:numPr>
          <w:ilvl w:val="2"/>
          <w:numId w:val="1"/>
        </w:numPr>
        <w:rPr/>
      </w:pPr>
      <w:bookmarkStart w:id="1457" w:name="__RefHeading___Toc2476408_3224264995"/>
      <w:bookmarkStart w:id="1458" w:name="_Toc587"/>
      <w:bookmarkEnd w:id="1456"/>
      <w:bookmarkEnd w:id="1457"/>
      <w:r>
        <w:rPr>
          <w:rtl w:val="true"/>
        </w:rPr>
        <w:t>سلیمان حسن‌آبادی</w:t>
      </w:r>
      <w:bookmarkEnd w:id="1458"/>
    </w:p>
    <w:p>
      <w:pPr>
        <w:pStyle w:val="BookText"/>
        <w:rPr/>
      </w:pPr>
      <w:r>
        <w:rPr>
          <w:rFonts w:ascii="IRNazanin" w:hAnsi="IRNazanin" w:eastAsia="IRNazanin"/>
          <w:color w:val="111111"/>
          <w:sz w:val="28"/>
          <w:sz w:val="28"/>
          <w:szCs w:val="28"/>
          <w:rtl w:val="true"/>
          <w:lang w:bidi="fa-IR"/>
        </w:rPr>
        <w:t xml:space="preserve">ابوالعلاء سلیمان بن عبدالرّحیم بن محمّد بن عبدالرّحمان بن محمّد بن سلیمان رفّاء حسن‌آبادی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اسحاق بن خُرشید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 بن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حدیث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احمد بن محمّد خوزی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علی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اخذ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بوده و در سال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حسن‌آباد جرقویه اصفهان است</w:t>
      </w:r>
      <w:r>
        <w:rPr>
          <w:rFonts w:eastAsia="IRNazanin" w:cs="IRNazanin"/>
          <w:color w:val="111111"/>
          <w:sz w:val="28"/>
          <w:szCs w:val="28"/>
          <w:rtl w:val="true"/>
          <w:lang w:bidi="fa-IR"/>
        </w:rPr>
        <w:t>.]</w:t>
      </w:r>
    </w:p>
    <w:p>
      <w:pPr>
        <w:pStyle w:val="Heading3"/>
        <w:numPr>
          <w:ilvl w:val="2"/>
          <w:numId w:val="1"/>
        </w:numPr>
        <w:rPr/>
      </w:pPr>
      <w:bookmarkStart w:id="1459" w:name="__RefHeading___Toc2476410_3224264995"/>
      <w:bookmarkStart w:id="1460" w:name="_Toc588"/>
      <w:bookmarkEnd w:id="1459"/>
      <w:r>
        <w:rPr>
          <w:rtl w:val="true"/>
        </w:rPr>
        <w:t>سیّد سلیمان</w:t>
      </w:r>
      <w:bookmarkEnd w:id="1460"/>
    </w:p>
    <w:p>
      <w:pPr>
        <w:pStyle w:val="BookText"/>
        <w:rPr/>
      </w:pPr>
      <w:r>
        <w:rPr>
          <w:rFonts w:ascii="IRNazanin" w:hAnsi="IRNazanin" w:eastAsia="IRNazanin"/>
          <w:color w:val="111111"/>
          <w:sz w:val="28"/>
          <w:sz w:val="28"/>
          <w:szCs w:val="28"/>
          <w:rtl w:val="true"/>
          <w:lang w:bidi="fa-IR"/>
        </w:rPr>
        <w:t>سیّد سلیمان بن محمّد علی، از علماء 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روی داده و قبرش در تخت فولاد اصفهان است</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1461" w:name="__RefHeading___Toc2476412_3224264995"/>
      <w:bookmarkStart w:id="1462" w:name="_Toc589"/>
      <w:bookmarkEnd w:id="1461"/>
      <w:r>
        <w:rPr>
          <w:rtl w:val="true"/>
        </w:rPr>
        <w:t>میرزا سلیمان کوثر اصفهانی</w:t>
      </w:r>
      <w:bookmarkEnd w:id="14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سلیمان خان امین‌پور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اصفهان 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در اصفهان متولّد شده و تحصیلات ابتدائی و متوسطه خویش را در این شهر به پایان رسانیده، وارد خدمت فرهنگ شده و از دبیران خوب و مجرب فرهنگ اصفهان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مقتضای حال اشعاری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هاشم بهروش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شعرای اصفهان و مقیم یزد بود</w:t>
      </w:r>
      <w:r>
        <w:rPr>
          <w:rFonts w:eastAsia="IRNazanin" w:cs="IRNazanin"/>
          <w:color w:val="111111"/>
          <w:sz w:val="28"/>
          <w:szCs w:val="28"/>
          <w:rtl w:val="true"/>
          <w:lang w:bidi="fa-IR"/>
        </w:rPr>
        <w:t>.</w:t>
      </w:r>
      <w:bookmarkStart w:id="1463" w:name="pg12849_110787"/>
    </w:p>
    <w:p>
      <w:pPr>
        <w:pStyle w:val="BookText"/>
        <w:rPr/>
      </w:pPr>
      <w:bookmarkEnd w:id="1463"/>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مکن اگر که وجودم عدم شود اندر دلم ز مهر تو یک ذرّه کم شود</w:t>
      </w:r>
      <w:r>
        <w:rPr>
          <w:rStyle w:val="FootnoteAnchor"/>
          <w:rtl w:val="true"/>
        </w:rPr>
        <w:footnoteReference w:id="706"/>
      </w:r>
    </w:p>
    <w:p>
      <w:pPr>
        <w:pStyle w:val="Heading3"/>
        <w:numPr>
          <w:ilvl w:val="2"/>
          <w:numId w:val="1"/>
        </w:numPr>
        <w:rPr/>
      </w:pPr>
      <w:bookmarkStart w:id="1464" w:name="__RefHeading___Toc2476414_3224264995"/>
      <w:bookmarkStart w:id="1465" w:name="_Toc590"/>
      <w:bookmarkEnd w:id="1464"/>
      <w:r>
        <w:rPr>
          <w:rtl w:val="true"/>
        </w:rPr>
        <w:t>حاج میرزا سلیمان رکن‌الملک</w:t>
      </w:r>
      <w:bookmarkEnd w:id="1465"/>
    </w:p>
    <w:p>
      <w:pPr>
        <w:pStyle w:val="BookText"/>
        <w:rPr/>
      </w:pPr>
      <w:r>
        <w:rPr>
          <w:rFonts w:ascii="IRNazanin" w:hAnsi="IRNazanin" w:eastAsia="IRNazanin"/>
          <w:color w:val="111111"/>
          <w:sz w:val="28"/>
          <w:sz w:val="28"/>
          <w:szCs w:val="28"/>
          <w:rtl w:val="true"/>
          <w:lang w:bidi="fa-IR"/>
        </w:rPr>
        <w:t xml:space="preserve">حاج میرزا سلیمان رکن‌الملک شیرازی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بیگی بن محمّد حسین بن محمّد اسماعیل بن ابراهیم سلطان بن امام وردی بیگ بن خلف بیک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ادیب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و بزرگان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خاندان خلف بیگی شیراز است که نسب آنان به خلف بیگ طالش از امرای شاه اسماعیل صفوی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بیگ سفره‌چی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بیگ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سرخی اصفهان هم از اجداد اوست و امام وردی بیگ مدّتی والی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در شیراز متولّد شده و در آنجا علم و ادب آموخته و خطوط نستعلیق و نسخ را مشق نموده و در صنایع و فنون ادب خصوصا انشاء مهارتی وافر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کارگزار بحرین شده و سپس به دستگاه ظلّ‌السلطان والی فارس پیوست و در خدمت او به منشی‌گری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ضمیمه شدن حکومت اصفهان و مناطق تابعه به قلمرو حکمرانی ظلّ‌السّلطان، به اصفهان منتقل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گردیده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عامل ابرقو و جرقویه علیا و سفلا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مردان نیکوکار و خلیق و مهربان و فردی لایق و کاردان بوده و در مقایسه با عموم کارمندان دستگاه ظلّ‌السّلطان، از همه بهتر و نسبت به قاطبه مراجعین خصوصا علماء و دانشمندان خوشرفتار بوده و در دستگیری از فقراء و ضعفاء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خیریه‌ای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بقعه‌ای بر سر مزار آقا محمّد بیدآبادی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گنبد و تعمیرات تکیه حاج محمّد جعفر آباده‌ای در تخت فولاد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در تکیه میرفندرسکی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صحن مطهر حضرات عسکریین علیهماالسلام در سامرا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مسجدی عالی و وسیع و مدرسه در اول تخت فولاد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مجید و چندین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اهداء آن به علماء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فارس هم فعالیّت‌های خیریه داشته و از جمله صدها جلد قرآن را وقف کرده و تولیّت موقوفات خاندان خلف بیگی در شیراز 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سخنوری و فنون شعر و ادب نیز استاد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وفات یافته و در مسجد خود در اطاق مخصوص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شعراء جهت او مرثیه و مادّه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مرگ ساقی دوران ریختش چون به کام رکن‌الملک</w:t>
      </w:r>
    </w:p>
    <w:p>
      <w:pPr>
        <w:pStyle w:val="BookText"/>
        <w:rPr/>
      </w:pPr>
      <w:r>
        <w:rPr>
          <w:rFonts w:ascii="IRNazanin" w:hAnsi="IRNazanin" w:eastAsia="IRNazanin"/>
          <w:color w:val="111111"/>
          <w:sz w:val="28"/>
          <w:sz w:val="28"/>
          <w:szCs w:val="28"/>
          <w:rtl w:val="true"/>
          <w:lang w:bidi="fa-IR"/>
        </w:rPr>
        <w:t>اثر کار خیر او دارد تا ابد زنده نام رکن‌الملک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بجنت مقام رکن‌الملک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بیت از رکن‌الملک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غمین به وصال بتی ز نوشاد است که رشک لعبت فرخار و شوخ نوشاد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کوی خسرو و شیرین ما دلا بگذر ببین که تیشه بر فرق هزار فرهاد است</w:t>
      </w:r>
      <w:r>
        <w:rPr>
          <w:rStyle w:val="FootnoteAnchor"/>
          <w:rtl w:val="true"/>
        </w:rPr>
        <w:footnoteReference w:id="707"/>
      </w:r>
      <w:bookmarkStart w:id="1466" w:name="pg12849_110789"/>
    </w:p>
    <w:p>
      <w:pPr>
        <w:pStyle w:val="Heading3"/>
        <w:numPr>
          <w:ilvl w:val="2"/>
          <w:numId w:val="1"/>
        </w:numPr>
        <w:rPr/>
      </w:pPr>
      <w:bookmarkStart w:id="1467" w:name="__RefHeading___Toc2476416_3224264995"/>
      <w:bookmarkStart w:id="1468" w:name="_Toc591"/>
      <w:bookmarkEnd w:id="1466"/>
      <w:bookmarkEnd w:id="1467"/>
      <w:r>
        <w:rPr>
          <w:rtl w:val="true"/>
        </w:rPr>
        <w:t>سلیمان اصفهانی</w:t>
      </w:r>
      <w:bookmarkEnd w:id="1468"/>
    </w:p>
    <w:p>
      <w:pPr>
        <w:pStyle w:val="BookText"/>
        <w:rPr/>
      </w:pPr>
      <w:r>
        <w:rPr>
          <w:rFonts w:ascii="IRNazanin" w:hAnsi="IRNazanin" w:eastAsia="IRNazanin"/>
          <w:color w:val="111111"/>
          <w:sz w:val="28"/>
          <w:sz w:val="28"/>
          <w:szCs w:val="28"/>
          <w:rtl w:val="true"/>
          <w:lang w:bidi="fa-IR"/>
        </w:rPr>
        <w:t xml:space="preserve">ابو داود سلیمان بن محمّد بن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متولّد شده و سرانجام در نیشابور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طاهر شمامی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469" w:name="__RefHeading___Toc2476418_3224264995"/>
      <w:bookmarkStart w:id="1470" w:name="_Toc592"/>
      <w:bookmarkEnd w:id="1469"/>
      <w:r>
        <w:rPr>
          <w:rtl w:val="true"/>
        </w:rPr>
        <w:t>ملّا سلیمان تنکابنی</w:t>
      </w:r>
      <w:r>
        <w:rPr>
          <w:rtl w:val="true"/>
        </w:rPr>
        <w:t>*</w:t>
      </w:r>
      <w:bookmarkEnd w:id="1470"/>
    </w:p>
    <w:p>
      <w:pPr>
        <w:pStyle w:val="BookText"/>
        <w:rPr/>
      </w:pPr>
      <w:r>
        <w:rPr>
          <w:rFonts w:ascii="IRNazanin" w:hAnsi="IRNazanin" w:eastAsia="IRNazanin"/>
          <w:color w:val="111111"/>
          <w:sz w:val="28"/>
          <w:sz w:val="28"/>
          <w:szCs w:val="28"/>
          <w:rtl w:val="true"/>
          <w:lang w:bidi="fa-IR"/>
        </w:rPr>
        <w:t>ملّا سلیمان بن محمّد تنکابنی گیلانی اصفهانی، عالم فاضل و ادیب شاعر، جامع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نزد جمعی از بزرگان فقه و ادب خصوصا علّامه ملاّ محمّد باقر مجلسی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که در مسجد اعظم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المؤمنین و اخلاقهم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و السّکون و الزّمان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الصّحیفة السّجادیه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منظومة فی العوامل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71" w:name="__RefHeading___Toc2476420_3224264995"/>
      <w:bookmarkStart w:id="1472" w:name="_Toc593"/>
      <w:bookmarkEnd w:id="1471"/>
      <w:r>
        <w:rPr>
          <w:rtl w:val="true"/>
        </w:rPr>
        <w:t>سلیمان کلاردشتی</w:t>
      </w:r>
      <w:bookmarkEnd w:id="14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درویش محمود کلاردشتی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در اصفهان 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w:t>
      </w:r>
      <w:bookmarkStart w:id="1473" w:name="pg12849_110790"/>
    </w:p>
    <w:p>
      <w:pPr>
        <w:pStyle w:val="BookText"/>
        <w:rPr/>
      </w:pPr>
      <w:bookmarkEnd w:id="1473"/>
      <w:r>
        <w:rPr>
          <w:rFonts w:ascii="IRNazanin" w:hAnsi="IRNazanin" w:eastAsia="IRNazanin"/>
          <w:color w:val="111111"/>
          <w:sz w:val="28"/>
          <w:sz w:val="28"/>
          <w:szCs w:val="28"/>
          <w:rtl w:val="true"/>
          <w:lang w:bidi="fa-IR"/>
        </w:rPr>
        <w:t>دانشگاه طهران موجود است</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1474" w:name="__RefHeading___Toc2476422_3224264995"/>
      <w:bookmarkStart w:id="1475" w:name="_Toc594"/>
      <w:bookmarkEnd w:id="1474"/>
      <w:r>
        <w:rPr>
          <w:rtl w:val="true"/>
        </w:rPr>
        <w:t>سلیمان اصفهانی</w:t>
      </w:r>
      <w:bookmarkEnd w:id="1475"/>
    </w:p>
    <w:p>
      <w:pPr>
        <w:pStyle w:val="BookText"/>
        <w:rPr/>
      </w:pPr>
      <w:r>
        <w:rPr>
          <w:rFonts w:ascii="IRNazanin" w:hAnsi="IRNazanin" w:eastAsia="IRNazanin"/>
          <w:color w:val="111111"/>
          <w:sz w:val="28"/>
          <w:sz w:val="28"/>
          <w:szCs w:val="28"/>
          <w:rtl w:val="true"/>
          <w:lang w:bidi="fa-IR"/>
        </w:rPr>
        <w:t>سلیمان بن میرزا جان اصفهانی، از کاتبان و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به خط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اوایل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1/14685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1476" w:name="__RefHeading___Toc2476424_3224264995"/>
      <w:bookmarkStart w:id="1477" w:name="_Toc595"/>
      <w:bookmarkEnd w:id="1476"/>
      <w:r>
        <w:rPr>
          <w:rtl w:val="true"/>
        </w:rPr>
        <w:t>سلیمان فابزانی</w:t>
      </w:r>
      <w:bookmarkEnd w:id="1477"/>
    </w:p>
    <w:p>
      <w:pPr>
        <w:pStyle w:val="BookText"/>
        <w:rPr/>
      </w:pPr>
      <w:r>
        <w:rPr>
          <w:rFonts w:ascii="IRNazanin" w:hAnsi="IRNazanin" w:eastAsia="IRNazanin"/>
          <w:color w:val="111111"/>
          <w:sz w:val="28"/>
          <w:sz w:val="28"/>
          <w:szCs w:val="28"/>
          <w:rtl w:val="true"/>
          <w:lang w:bidi="fa-IR"/>
        </w:rPr>
        <w:t xml:space="preserve">سلیمان بن یوسف بن صالح بن زیاد بن عبداللّه عقیلی فابزانی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از محلّه‌های اصفهان است</w:t>
      </w:r>
      <w:r>
        <w:rPr>
          <w:rFonts w:eastAsia="IRNazanin" w:cs="IRNazanin"/>
          <w:color w:val="111111"/>
          <w:sz w:val="28"/>
          <w:szCs w:val="28"/>
          <w:rtl w:val="true"/>
          <w:lang w:bidi="fa-IR"/>
        </w:rPr>
        <w:t>.]</w:t>
      </w:r>
    </w:p>
    <w:p>
      <w:pPr>
        <w:pStyle w:val="Heading3"/>
        <w:numPr>
          <w:ilvl w:val="2"/>
          <w:numId w:val="1"/>
        </w:numPr>
        <w:rPr/>
      </w:pPr>
      <w:bookmarkStart w:id="1478" w:name="__RefHeading___Toc2476426_3224264995"/>
      <w:bookmarkStart w:id="1479" w:name="_Toc596"/>
      <w:bookmarkEnd w:id="1478"/>
      <w:r>
        <w:rPr>
          <w:rtl w:val="true"/>
        </w:rPr>
        <w:t>شیخ سلیمان دارانی</w:t>
      </w:r>
      <w:bookmarkEnd w:id="1479"/>
    </w:p>
    <w:p>
      <w:pPr>
        <w:pStyle w:val="BookText"/>
        <w:rPr/>
      </w:pPr>
      <w:r>
        <w:rPr>
          <w:rFonts w:ascii="IRNazanin" w:hAnsi="IRNazanin" w:eastAsia="IRNazanin"/>
          <w:color w:val="111111"/>
          <w:sz w:val="28"/>
          <w:sz w:val="28"/>
          <w:szCs w:val="28"/>
          <w:rtl w:val="true"/>
          <w:lang w:bidi="fa-IR"/>
        </w:rPr>
        <w:t>شیخ سلیمان دارانی، از مشاهیر عرفای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0" w:name="__RefHeading___Toc2476428_3224264995"/>
      <w:bookmarkStart w:id="1481" w:name="_Toc597"/>
      <w:bookmarkEnd w:id="1480"/>
      <w:r>
        <w:rPr>
          <w:rtl w:val="true"/>
        </w:rPr>
        <w:t>آقا سلیمان کلانتری</w:t>
      </w:r>
      <w:r>
        <w:rPr>
          <w:rtl w:val="true"/>
        </w:rPr>
        <w:t>*</w:t>
      </w:r>
      <w:bookmarkStart w:id="1482" w:name="pg12849_110791"/>
      <w:bookmarkEnd w:id="1481"/>
    </w:p>
    <w:p>
      <w:pPr>
        <w:pStyle w:val="BookText"/>
        <w:rPr/>
      </w:pPr>
      <w:bookmarkEnd w:id="1482"/>
      <w:r>
        <w:rPr>
          <w:rFonts w:ascii="IRNazanin" w:hAnsi="IRNazanin" w:eastAsia="IRNazanin"/>
          <w:color w:val="111111"/>
          <w:sz w:val="28"/>
          <w:sz w:val="28"/>
          <w:szCs w:val="28"/>
          <w:rtl w:val="true"/>
          <w:lang w:bidi="fa-IR"/>
        </w:rPr>
        <w:t>آقا سلیمان کلانتری، از هنرمندان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رحیم اصفهانی بود و در خوانندگی مهارت داشت و به سبک سیّد رحیم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موسیقی اطلاعات کافی داشت، وی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483" w:name="__RefHeading___Toc2476430_3224264995"/>
      <w:bookmarkStart w:id="1484" w:name="_Toc598"/>
      <w:bookmarkEnd w:id="1483"/>
      <w:r>
        <w:rPr>
          <w:rtl w:val="true"/>
        </w:rPr>
        <w:t>ملّا سلیمان گرجی</w:t>
      </w:r>
      <w:bookmarkEnd w:id="1484"/>
    </w:p>
    <w:p>
      <w:pPr>
        <w:pStyle w:val="BookText"/>
        <w:rPr/>
      </w:pPr>
      <w:r>
        <w:rPr>
          <w:rFonts w:ascii="IRNazanin" w:hAnsi="IRNazanin" w:eastAsia="IRNazanin"/>
          <w:color w:val="111111"/>
          <w:sz w:val="28"/>
          <w:sz w:val="28"/>
          <w:szCs w:val="28"/>
          <w:rtl w:val="true"/>
          <w:lang w:bidi="fa-IR"/>
        </w:rPr>
        <w:t xml:space="preserve">ملّا سلیمان گرجی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شاه سلطان حسین صفوی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که نسخه آن در کتابخانه آیة‌اللّه مرعشی نجفی در قم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در شش جلد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العرفان فی تفسیر القرآن</w:t>
      </w:r>
      <w:r>
        <w:rPr>
          <w:rFonts w:eastAsia="IRNazanin" w:cs="IRNazanin"/>
          <w:color w:val="111111"/>
          <w:sz w:val="28"/>
          <w:szCs w:val="28"/>
          <w:rtl w:val="true"/>
          <w:lang w:bidi="fa-IR"/>
        </w:rPr>
        <w:t>»]</w:t>
      </w:r>
    </w:p>
    <w:p>
      <w:pPr>
        <w:pStyle w:val="Heading3"/>
        <w:numPr>
          <w:ilvl w:val="2"/>
          <w:numId w:val="1"/>
        </w:numPr>
        <w:rPr/>
      </w:pPr>
      <w:bookmarkStart w:id="1485" w:name="__RefHeading___Toc2476432_3224264995"/>
      <w:bookmarkStart w:id="1486" w:name="_Toc599"/>
      <w:bookmarkEnd w:id="1485"/>
      <w:r>
        <w:rPr>
          <w:rtl w:val="true"/>
        </w:rPr>
        <w:t>سلیمان مبارکه‌ای لنجانی</w:t>
      </w:r>
      <w:bookmarkEnd w:id="1486"/>
    </w:p>
    <w:p>
      <w:pPr>
        <w:pStyle w:val="BookText"/>
        <w:rPr/>
      </w:pPr>
      <w:r>
        <w:rPr>
          <w:rFonts w:ascii="IRNazanin" w:hAnsi="IRNazanin" w:eastAsia="IRNazanin"/>
          <w:color w:val="111111"/>
          <w:sz w:val="28"/>
          <w:sz w:val="28"/>
          <w:szCs w:val="28"/>
          <w:rtl w:val="true"/>
          <w:lang w:bidi="fa-IR"/>
        </w:rPr>
        <w:t xml:space="preserve">سلیمان مبارکه‌ای لنجانی،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ادباء و عرفاء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محرم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در مبارکه لنجان اصفهان به خط نسخ نوشته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الطُّلاب و اَفقَر الفُقَراء النّعمتیّه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می‌کند</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1487" w:name="__RefHeading___Toc2476434_3224264995"/>
      <w:bookmarkStart w:id="1488" w:name="_Toc600"/>
      <w:bookmarkEnd w:id="1487"/>
      <w:r>
        <w:rPr>
          <w:rtl w:val="true"/>
        </w:rPr>
        <w:t>سیّد سلیمان میرلوحی فلاورجانی</w:t>
      </w:r>
      <w:r>
        <w:rPr>
          <w:rtl w:val="true"/>
        </w:rPr>
        <w:t>*</w:t>
      </w:r>
      <w:bookmarkEnd w:id="14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سلیمان میرلوحی فلاورجانی، از علماء و واعظ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رفته و در مدرسه جدّه بزرگ ساکن شد و نزد علمای عالیقدری چون شیخ عباسعلی ادیب حبیب‌آبادی و سیّد عباس صفی دهکردی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تا آخر عمر در فلاورجان و مناطق اطراف آن به وعظ و خطابه و ترویج دین مشغول بود و در مسجد امام حسن مجتبی علیه‌السلام فلاورجان و مسجد جامع ریاخون به اقامه جماعت می‌پرداخت</w:t>
      </w:r>
      <w:r>
        <w:rPr>
          <w:rFonts w:eastAsia="IRNazanin" w:cs="IRNazanin"/>
          <w:color w:val="111111"/>
          <w:sz w:val="28"/>
          <w:szCs w:val="28"/>
          <w:rtl w:val="true"/>
          <w:lang w:bidi="fa-IR"/>
        </w:rPr>
        <w:t>.</w:t>
      </w:r>
      <w:bookmarkStart w:id="1489" w:name="pg12849_110792"/>
    </w:p>
    <w:p>
      <w:pPr>
        <w:pStyle w:val="BookText"/>
        <w:rPr/>
      </w:pPr>
      <w:bookmarkEnd w:id="1489"/>
      <w:r>
        <w:rPr>
          <w:rFonts w:ascii="IRNazanin" w:hAnsi="IRNazanin" w:eastAsia="IRNazanin"/>
          <w:color w:val="111111"/>
          <w:sz w:val="28"/>
          <w:sz w:val="28"/>
          <w:szCs w:val="28"/>
          <w:rtl w:val="true"/>
          <w:lang w:bidi="fa-IR"/>
        </w:rPr>
        <w:t xml:space="preserve">او سرانجام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شب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1490" w:name="__RefHeading___Toc2476436_3224264995"/>
      <w:bookmarkStart w:id="1491" w:name="_Toc601"/>
      <w:bookmarkEnd w:id="1490"/>
      <w:r>
        <w:rPr>
          <w:rtl w:val="true"/>
        </w:rPr>
        <w:t>سُمبات درگیورقیان</w:t>
      </w:r>
      <w:r>
        <w:rPr>
          <w:rtl w:val="true"/>
        </w:rPr>
        <w:t>*</w:t>
      </w:r>
      <w:bookmarkEnd w:id="1491"/>
    </w:p>
    <w:p>
      <w:pPr>
        <w:pStyle w:val="BookText"/>
        <w:rPr/>
      </w:pPr>
      <w:r>
        <w:rPr>
          <w:rFonts w:ascii="IRNazanin" w:hAnsi="IRNazanin" w:eastAsia="IRNazanin"/>
          <w:color w:val="111111"/>
          <w:sz w:val="28"/>
          <w:sz w:val="28"/>
          <w:szCs w:val="28"/>
          <w:rtl w:val="true"/>
          <w:lang w:bidi="fa-IR"/>
        </w:rPr>
        <w:t>سُمبات دِرگیورقیان، نقاش و هنرمند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جلفای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مدرسه ارامنه و سپس در کالج انگلیس اصفهان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از آموزش‌های نقاش هنرمند سرکیس خاچاطوریان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اولین نمایشگاه آثار خود را در باشگاه صنعت نفت آبادان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راهی ایتالیا و فرانسه شد و با آثار هنرمندان آبرنگ و سبک‌های آنان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لندن رفت و با آبرنگ‌کار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ویلیام داسل فلینت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مورد توجّه و تایید آن هنرمند قرار گرفت، او در یک سال اقامت در لندن نقاشی و طراحی را دنبال کرد و معلومات و تجربیات ارزشمندی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ایران نمایشگاه‌های متعدّدی را در شهرهای آبادان و مسجد سلیمان و همچنین در کشور عربستان سعودی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چهارمین بی‌نیال تهران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کارگاهی بود که شاگردان بسیاری در آنجا تعلیم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به نمایش گذاشته از او در نمایشگاه‌های داخل و خارج کشور با استقبال فراوان هنرشناسان روبرو شده و شماری از کارهایش در موزه‌های داخل و خارج و در مجموعه‌های خصوصی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نمایشگاه آثار او در ایروان، پایتخت ارمنستان با استقبال بسیاری مواجه گردید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سُمبات علاوه بر چیره‌دستی در آبرنگ، در نقاشی رنگ و روغن، گواش، پاستل، آب مرکب و سیاه قلم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موضوعات نقاشی او زندگی مردم</w:t>
      </w:r>
      <w:bookmarkStart w:id="1492" w:name="pg12849_110793"/>
    </w:p>
    <w:p>
      <w:pPr>
        <w:pStyle w:val="BookText"/>
        <w:rPr/>
      </w:pPr>
      <w:bookmarkEnd w:id="1492"/>
      <w:r>
        <w:rPr>
          <w:rFonts w:ascii="IRNazanin" w:hAnsi="IRNazanin" w:eastAsia="IRNazanin"/>
          <w:color w:val="111111"/>
          <w:sz w:val="28"/>
          <w:sz w:val="28"/>
          <w:szCs w:val="28"/>
          <w:rtl w:val="true"/>
          <w:lang w:bidi="fa-IR"/>
        </w:rPr>
        <w:t>ایران در آثار تاریخی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هنرمند توانا از جامعه ارامنه اصفهان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Style w:val="FootnoteAnchor"/>
          <w:rtl w:val="true"/>
        </w:rPr>
        <w:footnoteReference w:id="716"/>
      </w:r>
    </w:p>
    <w:p>
      <w:pPr>
        <w:pStyle w:val="Heading3"/>
        <w:numPr>
          <w:ilvl w:val="2"/>
          <w:numId w:val="1"/>
        </w:numPr>
        <w:rPr/>
      </w:pPr>
      <w:bookmarkStart w:id="1493" w:name="__RefHeading___Toc2476438_3224264995"/>
      <w:bookmarkStart w:id="1494" w:name="_Toc602"/>
      <w:bookmarkEnd w:id="1493"/>
      <w:r>
        <w:rPr>
          <w:rtl w:val="true"/>
        </w:rPr>
        <w:t>ملّا محمّد سمیع اصفهانی</w:t>
      </w:r>
      <w:bookmarkEnd w:id="1494"/>
    </w:p>
    <w:p>
      <w:pPr>
        <w:pStyle w:val="BookText"/>
        <w:rPr/>
      </w:pPr>
      <w:r>
        <w:rPr>
          <w:rFonts w:ascii="IRNazanin" w:hAnsi="IRNazanin" w:eastAsia="IRNazanin"/>
          <w:color w:val="111111"/>
          <w:sz w:val="28"/>
          <w:sz w:val="28"/>
          <w:szCs w:val="28"/>
          <w:rtl w:val="true"/>
          <w:lang w:bidi="fa-IR"/>
        </w:rPr>
        <w:t xml:space="preserve">ملّا محمّد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وقف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که به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رسیده است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وی در نجف اشرف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صالح زاهد و متقی و در جمع کتب مولع بوده و اغلب آن کتابها را وقف یا وصیّت به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وفات یافته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مدفون شد</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1495" w:name="__RefHeading___Toc2476440_3224264995"/>
      <w:bookmarkStart w:id="1496" w:name="_Toc603"/>
      <w:bookmarkEnd w:id="1495"/>
      <w:r>
        <w:rPr>
          <w:rtl w:val="true"/>
        </w:rPr>
        <w:t>سوار عسکری</w:t>
      </w:r>
      <w:bookmarkEnd w:id="1496"/>
    </w:p>
    <w:p>
      <w:pPr>
        <w:pStyle w:val="BookText"/>
        <w:rPr/>
      </w:pPr>
      <w:r>
        <w:rPr>
          <w:rFonts w:ascii="IRNazanin" w:hAnsi="IRNazanin" w:eastAsia="IRNazanin"/>
          <w:color w:val="111111"/>
          <w:sz w:val="28"/>
          <w:sz w:val="28"/>
          <w:szCs w:val="28"/>
          <w:rtl w:val="true"/>
          <w:lang w:bidi="fa-IR"/>
        </w:rPr>
        <w:t>ابی الحسن سوار بن احمد بن ابی سوار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روایان بصره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در اصفهان سمت قضاوت داشته و در ماه شعبان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در این شهر وفات یافته است</w:t>
      </w:r>
      <w:r>
        <w:rPr>
          <w:rFonts w:eastAsia="IRNazanin" w:cs="IRNazanin"/>
          <w:color w:val="111111"/>
          <w:sz w:val="28"/>
          <w:szCs w:val="28"/>
          <w:rtl w:val="true"/>
          <w:lang w:bidi="fa-IR"/>
        </w:rPr>
        <w:t>.</w:t>
      </w:r>
      <w:r>
        <w:rPr>
          <w:rStyle w:val="FootnoteAnchor"/>
          <w:rtl w:val="true"/>
        </w:rPr>
        <w:footnoteReference w:id="719"/>
      </w:r>
    </w:p>
    <w:p>
      <w:pPr>
        <w:pStyle w:val="Heading3"/>
        <w:numPr>
          <w:ilvl w:val="2"/>
          <w:numId w:val="1"/>
        </w:numPr>
        <w:rPr/>
      </w:pPr>
      <w:bookmarkStart w:id="1497" w:name="__RefHeading___Toc2476442_3224264995"/>
      <w:bookmarkStart w:id="1498" w:name="_Toc604"/>
      <w:bookmarkEnd w:id="1497"/>
      <w:r>
        <w:rPr>
          <w:rtl w:val="true"/>
        </w:rPr>
        <w:t>سهل ابهری</w:t>
      </w:r>
      <w:bookmarkEnd w:id="14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سهل بن احمد بن عباس ابهری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عبداللّه بن محمّد بن نعمان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w:t>
      </w:r>
      <w:bookmarkStart w:id="1499" w:name="pg12849_110794"/>
    </w:p>
    <w:p>
      <w:pPr>
        <w:pStyle w:val="BookText"/>
        <w:rPr/>
      </w:pPr>
      <w:bookmarkEnd w:id="1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می‌نماید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بلوک جِی اصفهان بوده و اکنون جزو شهر محسوب می‌شود</w:t>
      </w:r>
      <w:r>
        <w:rPr>
          <w:rFonts w:eastAsia="IRNazanin" w:cs="IRNazanin"/>
          <w:color w:val="111111"/>
          <w:sz w:val="28"/>
          <w:szCs w:val="28"/>
          <w:rtl w:val="true"/>
          <w:lang w:bidi="fa-IR"/>
        </w:rPr>
        <w:t>.</w:t>
      </w:r>
    </w:p>
    <w:p>
      <w:pPr>
        <w:pStyle w:val="Heading3"/>
        <w:numPr>
          <w:ilvl w:val="2"/>
          <w:numId w:val="1"/>
        </w:numPr>
        <w:rPr/>
      </w:pPr>
      <w:bookmarkStart w:id="1500" w:name="__RefHeading___Toc2476444_3224264995"/>
      <w:bookmarkStart w:id="1501" w:name="_Toc605"/>
      <w:bookmarkEnd w:id="1500"/>
      <w:r>
        <w:rPr>
          <w:rtl w:val="true"/>
        </w:rPr>
        <w:t>سهل اسیهفردیسی</w:t>
      </w:r>
      <w:bookmarkEnd w:id="1501"/>
    </w:p>
    <w:p>
      <w:pPr>
        <w:pStyle w:val="BookText"/>
        <w:rPr/>
      </w:pPr>
      <w:r>
        <w:rPr>
          <w:rFonts w:ascii="IRNazanin" w:hAnsi="IRNazanin" w:eastAsia="IRNazanin"/>
          <w:color w:val="111111"/>
          <w:sz w:val="28"/>
          <w:sz w:val="28"/>
          <w:szCs w:val="28"/>
          <w:rtl w:val="true"/>
          <w:lang w:bidi="fa-IR"/>
        </w:rPr>
        <w:t xml:space="preserve">ابوطاهر سهل بن عبداللّه بن فَرُّخان اسیهفردیسی مدینی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زُهّاد و عُبّاد و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مستجاب الدعوه بوده و به مصر و شام سفر کرده و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 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سلیمان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بن یوسف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 است</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اسیهفردیس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w:t>
      </w:r>
    </w:p>
    <w:p>
      <w:pPr>
        <w:pStyle w:val="Heading3"/>
        <w:numPr>
          <w:ilvl w:val="2"/>
          <w:numId w:val="1"/>
        </w:numPr>
        <w:rPr/>
      </w:pPr>
      <w:bookmarkStart w:id="1502" w:name="__RefHeading___Toc2476446_3224264995"/>
      <w:bookmarkStart w:id="1503" w:name="_Toc606"/>
      <w:bookmarkEnd w:id="1502"/>
      <w:r>
        <w:rPr>
          <w:rtl w:val="true"/>
        </w:rPr>
        <w:t>سهل اصفهانی</w:t>
      </w:r>
      <w:bookmarkEnd w:id="1503"/>
    </w:p>
    <w:p>
      <w:pPr>
        <w:pStyle w:val="BookText"/>
        <w:rPr/>
      </w:pPr>
      <w:r>
        <w:rPr>
          <w:rFonts w:ascii="IRNazanin" w:hAnsi="IRNazanin" w:eastAsia="IRNazanin"/>
          <w:color w:val="111111"/>
          <w:sz w:val="28"/>
          <w:sz w:val="28"/>
          <w:szCs w:val="28"/>
          <w:rtl w:val="true"/>
          <w:lang w:bidi="fa-IR"/>
        </w:rPr>
        <w:t xml:space="preserve">سهل بن علی بن سهل اصفهانی، از عرفاء و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سراج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اصحاب ما را فقرا بنامند، زیرا آنها غنی‌ترین خلق خدایند</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504" w:name="__RefHeading___Toc2476448_3224264995"/>
      <w:bookmarkStart w:id="1505" w:name="_Toc607"/>
      <w:bookmarkEnd w:id="1504"/>
      <w:r>
        <w:rPr>
          <w:rtl w:val="true"/>
        </w:rPr>
        <w:t>سهل اُسواری</w:t>
      </w:r>
      <w:bookmarkEnd w:id="15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ابوالمظفر سهل بن محمّد بن احمد اُسواری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اسحاق ابن ابراهیم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723"/>
      </w:r>
      <w:bookmarkStart w:id="1506" w:name="pg12849_110795"/>
    </w:p>
    <w:p>
      <w:pPr>
        <w:pStyle w:val="BookText"/>
        <w:rPr/>
      </w:pPr>
      <w:bookmarkEnd w:id="1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حومه اصفهان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احتمالاً همان جایی است که به حال حاضر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3"/>
        <w:numPr>
          <w:ilvl w:val="2"/>
          <w:numId w:val="1"/>
        </w:numPr>
        <w:rPr/>
      </w:pPr>
      <w:bookmarkStart w:id="1507" w:name="__RefHeading___Toc2476450_3224264995"/>
      <w:bookmarkStart w:id="1508" w:name="_Toc608"/>
      <w:bookmarkEnd w:id="1507"/>
      <w:r>
        <w:rPr>
          <w:rtl w:val="true"/>
        </w:rPr>
        <w:t>سهل اصفهانی</w:t>
      </w:r>
      <w:bookmarkEnd w:id="1508"/>
    </w:p>
    <w:p>
      <w:pPr>
        <w:pStyle w:val="BookText"/>
        <w:rPr/>
      </w:pPr>
      <w:r>
        <w:rPr>
          <w:rFonts w:ascii="IRNazanin" w:hAnsi="IRNazanin" w:eastAsia="IRNazanin"/>
          <w:color w:val="111111"/>
          <w:sz w:val="28"/>
          <w:sz w:val="28"/>
          <w:szCs w:val="28"/>
          <w:rtl w:val="true"/>
          <w:lang w:bidi="fa-IR"/>
        </w:rPr>
        <w:t xml:space="preserve">ابوطاهر سهل بن محمّد بن ازهر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و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مهارت داشته و از یونس بن حبیب حدیث شنیده و از ابومسعود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صوفی و عارف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سهل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اصفهانی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509" w:name="__RefHeading___Toc2476452_3224264995"/>
      <w:bookmarkStart w:id="1510" w:name="_Toc609"/>
      <w:bookmarkEnd w:id="1509"/>
      <w:r>
        <w:rPr>
          <w:rtl w:val="true"/>
        </w:rPr>
        <w:t>سهل صعلوکی</w:t>
      </w:r>
      <w:bookmarkEnd w:id="1510"/>
    </w:p>
    <w:p>
      <w:pPr>
        <w:pStyle w:val="BookText"/>
        <w:rPr/>
      </w:pPr>
      <w:r>
        <w:rPr>
          <w:rFonts w:ascii="IRNazanin" w:hAnsi="IRNazanin" w:eastAsia="IRNazanin"/>
          <w:color w:val="111111"/>
          <w:sz w:val="28"/>
          <w:sz w:val="28"/>
          <w:szCs w:val="28"/>
          <w:rtl w:val="true"/>
          <w:lang w:bidi="fa-IR"/>
        </w:rPr>
        <w:t>ابوالطّیب سهل بن ابوسهل محمّد بن سلیمان بن محمّد صُعلوکی نیشابوری اصفهانی، از فقهاء و محدّثین مشهور شافعی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فقه را آموخته و علاوه بر فقه در ادبیات نیز توانا بود و ریاست شرعی و دنیوی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مجلس درس او در نیشابور قریب پانصد قلم و دوات به کار می‌رفته و فضلاء حاضر در مجلس، مطالب او را می‌نوشته‌اند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 که برخی نوشته‌اند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فی ذکر شیوخ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طبقات الشافعیه</w:t>
      </w:r>
      <w:r>
        <w:rPr>
          <w:rFonts w:eastAsia="IRNazanin" w:cs="IRNazanin"/>
          <w:color w:val="111111"/>
          <w:sz w:val="28"/>
          <w:szCs w:val="28"/>
          <w:rtl w:val="true"/>
          <w:lang w:bidi="fa-IR"/>
        </w:rPr>
        <w:t>.</w:t>
      </w:r>
      <w:r>
        <w:rPr>
          <w:rStyle w:val="FootnoteAnchor"/>
          <w:rtl w:val="true"/>
        </w:rPr>
        <w:footnoteReference w:id="72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1" w:name="__RefHeading___Toc2476454_3224264995"/>
      <w:bookmarkStart w:id="1512" w:name="_Toc610"/>
      <w:bookmarkEnd w:id="1511"/>
      <w:r>
        <w:rPr>
          <w:rtl w:val="true"/>
        </w:rPr>
        <w:t>سهل بُرجی</w:t>
      </w:r>
      <w:bookmarkStart w:id="1513" w:name="pg12849_110796"/>
      <w:bookmarkEnd w:id="1512"/>
    </w:p>
    <w:p>
      <w:pPr>
        <w:pStyle w:val="BookText"/>
        <w:rPr/>
      </w:pPr>
      <w:bookmarkEnd w:id="1513"/>
      <w:r>
        <w:rPr>
          <w:rFonts w:ascii="IRNazanin" w:hAnsi="IRNazanin" w:eastAsia="IRNazanin"/>
          <w:color w:val="111111"/>
          <w:sz w:val="28"/>
          <w:sz w:val="28"/>
          <w:szCs w:val="28"/>
          <w:rtl w:val="true"/>
          <w:lang w:bidi="fa-IR"/>
        </w:rPr>
        <w:t xml:space="preserve">سهل بن محمّد بن ابی الفرج سهل بُرجی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ابوالفرج سهل بُرجی نقل حدیث نموده و محدّثین اصفهان 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منده در کتاب خود از او یاد کرده و از او اجازه نقل حدیث دارد</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1514" w:name="__RefHeading___Toc2476456_3224264995"/>
      <w:bookmarkStart w:id="1515" w:name="_Toc611"/>
      <w:bookmarkEnd w:id="1514"/>
      <w:r>
        <w:rPr>
          <w:rtl w:val="true"/>
        </w:rPr>
        <w:t>سهل اصفهانی</w:t>
      </w:r>
      <w:bookmarkEnd w:id="1515"/>
    </w:p>
    <w:p>
      <w:pPr>
        <w:pStyle w:val="BookText"/>
        <w:rPr/>
      </w:pPr>
      <w:r>
        <w:rPr>
          <w:rFonts w:ascii="IRNazanin" w:hAnsi="IRNazanin" w:eastAsia="IRNazanin"/>
          <w:color w:val="111111"/>
          <w:sz w:val="28"/>
          <w:sz w:val="28"/>
          <w:szCs w:val="28"/>
          <w:rtl w:val="true"/>
          <w:lang w:bidi="fa-IR"/>
        </w:rPr>
        <w:t xml:space="preserve">ابوالقاسم سهل بن محمّد بن عبداللّه بن محمّد اصفهانی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فاضل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ربیع‌الثّانی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 ساکن نیشابور</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محمّد بن علی بن حسین بن علی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ابوالحسن فارسی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 ثقةٌ کثیر الشیوخ ثقة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نوشته است که در اعتقادات اهل سنّت تعصب داشته و در نیشابور و هرات حدیث شنیده و حدیث گفته است</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2476458_3224264995"/>
      <w:bookmarkStart w:id="1517" w:name="_Toc612"/>
      <w:bookmarkEnd w:id="1516"/>
      <w:r>
        <w:rPr>
          <w:rtl w:val="true"/>
        </w:rPr>
        <w:t>سه موافق</w:t>
      </w:r>
      <w:bookmarkEnd w:id="1517"/>
    </w:p>
    <w:p>
      <w:pPr>
        <w:pStyle w:val="BookText"/>
        <w:rPr/>
      </w:pPr>
      <w:r>
        <w:rPr>
          <w:rFonts w:ascii="IRNazanin" w:hAnsi="IRNazanin" w:eastAsia="IRNazanin"/>
          <w:color w:val="111111"/>
          <w:sz w:val="28"/>
          <w:sz w:val="28"/>
          <w:szCs w:val="28"/>
          <w:rtl w:val="true"/>
          <w:lang w:bidi="fa-IR"/>
        </w:rPr>
        <w:t>در محلّه جوباره اصفهان در نزدیکی تکیه حاج میرزا داود در مقبره‌ای متصل به مسجد محمّد علی سلمانی در ضلع جنوبی خیابان کمال قبر ساروتقی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آن سه قبر وجود داشته که در طول تاریخ از بین رفته ولکن نام آنها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اثر کثرت استعمال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قبر یکی داخل دکان مقابل مسجد و دیگری در خانه پشت مسجد و سومین نیز در مسجد و احتمالاً در همین بقعه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حال آنان تاکنون بر</w:t>
      </w:r>
      <w:bookmarkStart w:id="1518" w:name="pg12849_110797"/>
    </w:p>
    <w:p>
      <w:pPr>
        <w:pStyle w:val="BookText"/>
        <w:rPr/>
      </w:pPr>
      <w:bookmarkEnd w:id="1518"/>
      <w:r>
        <w:rPr>
          <w:rFonts w:ascii="IRNazanin" w:hAnsi="IRNazanin" w:eastAsia="IRNazanin"/>
          <w:color w:val="111111"/>
          <w:sz w:val="28"/>
          <w:sz w:val="28"/>
          <w:szCs w:val="28"/>
          <w:rtl w:val="true"/>
          <w:lang w:bidi="fa-IR"/>
        </w:rPr>
        <w:t>نویسنده مجهول مانده و به احتمال قوی، قبور متعلق به بزرگان و علماء اسماعیلیه که در قرن پنجم تا هفتم در اصفهان قدرت و شهرت و عنوانی داشته‌اند،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فرانسوی در سفرنامه خود پس از ذکر افسانه‌ای درباره کمال‌الدّین اسماعیل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قدم پایین‌تر از این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کمال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شجاعان اسلام است که در قرن چهارم می‌زیسته و سنیّان که دشمن مذهب ایرانیانند را در همه جا تعاقب می‌کرده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عریضی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صاحب این قبر سیّد احمد و در دیگری قبر امین‌الدّین حسن وزیر سلطان ملکشاه سلجوقی و سومی قبر دیوانه بابلی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شرحی درباره دیوانه بابلی می‌نویسد که شباهت به نوشته قبلی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قوی، قبری را که نزدیک قبر کمال‌الدّین اسماعیل نقل می‌کند و جزو سه قبری است که قبلاً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مربوط به همین فرد می‌باشد</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1519" w:name="__RefHeading___Toc2476460_3224264995"/>
      <w:bookmarkStart w:id="1520" w:name="_Toc613"/>
      <w:bookmarkEnd w:id="1519"/>
      <w:r>
        <w:rPr>
          <w:rtl w:val="true"/>
        </w:rPr>
        <w:t>سهیل اصفهانی</w:t>
      </w:r>
      <w:bookmarkEnd w:id="1520"/>
    </w:p>
    <w:p>
      <w:pPr>
        <w:pStyle w:val="BookText"/>
        <w:rPr/>
      </w:pPr>
      <w:r>
        <w:rPr>
          <w:rFonts w:ascii="IRNazanin" w:hAnsi="IRNazanin" w:eastAsia="IRNazanin"/>
          <w:color w:val="111111"/>
          <w:sz w:val="28"/>
          <w:sz w:val="28"/>
          <w:szCs w:val="28"/>
          <w:rtl w:val="true"/>
          <w:lang w:bidi="fa-IR"/>
        </w:rPr>
        <w:t>ابوالسّحماء سهیل بن حسّان اصفهانی، 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مصر رفته و در آنجا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از او روایت کرده است</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521" w:name="__RefHeading___Toc2476462_3224264995"/>
      <w:bookmarkStart w:id="1522" w:name="_Toc614"/>
      <w:bookmarkEnd w:id="1521"/>
      <w:r>
        <w:rPr>
          <w:rtl w:val="true"/>
        </w:rPr>
        <w:t>سیّار بن خزیمه</w:t>
      </w:r>
      <w:bookmarkEnd w:id="15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سیّار بن خزیمة بن سیّار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می‌زیسته و محل زندگی او سالها به کوی سیّار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عابد و زاهد بوده و از حاتم بن عبیداللّه نَمَری بصری و حسین بن حفص بن فضل ذکوانی همدانی و ابراهیم بن ایوب عنبری فُرسانی حدیث شنیده است</w:t>
      </w:r>
      <w:r>
        <w:rPr>
          <w:rFonts w:eastAsia="IRNazanin" w:cs="IRNazanin"/>
          <w:color w:val="111111"/>
          <w:sz w:val="28"/>
          <w:szCs w:val="28"/>
          <w:rtl w:val="true"/>
          <w:lang w:bidi="fa-IR"/>
        </w:rPr>
        <w:t>.</w:t>
      </w:r>
      <w:r>
        <w:rPr>
          <w:rStyle w:val="FootnoteAnchor"/>
          <w:rtl w:val="true"/>
        </w:rPr>
        <w:footnoteReference w:id="732"/>
      </w:r>
      <w:bookmarkStart w:id="1523" w:name="pg12849_110798"/>
    </w:p>
    <w:p>
      <w:pPr>
        <w:pStyle w:val="Heading3"/>
        <w:numPr>
          <w:ilvl w:val="2"/>
          <w:numId w:val="1"/>
        </w:numPr>
        <w:rPr/>
      </w:pPr>
      <w:bookmarkStart w:id="1524" w:name="__RefHeading___Toc2476464_3224264995"/>
      <w:bookmarkStart w:id="1525" w:name="_Toc615"/>
      <w:bookmarkEnd w:id="1523"/>
      <w:bookmarkEnd w:id="1524"/>
      <w:r>
        <w:rPr>
          <w:rtl w:val="true"/>
        </w:rPr>
        <w:t>سیاوش کسرائی</w:t>
      </w:r>
      <w:r>
        <w:rPr>
          <w:rtl w:val="true"/>
        </w:rPr>
        <w:t>*</w:t>
      </w:r>
      <w:bookmarkEnd w:id="1525"/>
    </w:p>
    <w:p>
      <w:pPr>
        <w:pStyle w:val="BookText"/>
        <w:rPr/>
      </w:pPr>
      <w:r>
        <w:rPr>
          <w:rFonts w:ascii="IRNazanin" w:hAnsi="IRNazanin" w:eastAsia="IRNazanin"/>
          <w:color w:val="111111"/>
          <w:sz w:val="28"/>
          <w:sz w:val="28"/>
          <w:szCs w:val="28"/>
          <w:rtl w:val="true"/>
          <w:lang w:bidi="fa-IR"/>
        </w:rPr>
        <w:t xml:space="preserve">سیاوش کسرائی فرزند رحیم شاعر نوپرداز معاصر، در حدود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تحصیلات مقدّماتی و متوسّطه در زادگاه خود به تهران رفت و موفق به دریافت مدرک لیسانس از دانشکده حقوق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تأثیر نیما یوشیج به شعر نو روی آورد و جزو اولین نسل پیروان و مروجّان نیمائی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مبارزه سیاسی روی آورد و رژیم پهلوی از چاپ آثار او جلوگیری کرد و او مجبور به مهاجرت به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به ایران بازگشته و مدّتی به فعالیّت ادبی مشغول بود، سرانجام به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سالهای آخر عمر را در اطریش به سر آورد تا اینکه پس از یک عمل جراحی، در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اطریش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قبرستان آن شهر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 کمانگیر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بین مردم معروف بود و در کتابهای درسی درج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که مجموعه اشعار اوست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 کمانگیر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سیاوش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و شبنم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دماوند خاموش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سرخی آتش، به طعم دود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قُرُق تا سرودخوان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کلید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تراشه‌های تبر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برای خاک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سپیده‌دم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مهره سرخ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خون 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گزینه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آفتاب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26" w:name="pg12849_110799"/>
    </w:p>
    <w:p>
      <w:pPr>
        <w:pStyle w:val="Heading3"/>
        <w:numPr>
          <w:ilvl w:val="2"/>
          <w:numId w:val="1"/>
        </w:numPr>
        <w:rPr/>
      </w:pPr>
      <w:bookmarkStart w:id="1527" w:name="__RefHeading___Toc2476466_3224264995"/>
      <w:bookmarkStart w:id="1528" w:name="_Toc616"/>
      <w:bookmarkEnd w:id="1526"/>
      <w:bookmarkEnd w:id="1527"/>
      <w:r>
        <w:rPr>
          <w:rtl w:val="true"/>
        </w:rPr>
        <w:t>دکتر سیاوش صحّت</w:t>
      </w:r>
      <w:r>
        <w:rPr>
          <w:rtl w:val="true"/>
        </w:rPr>
        <w:t>*</w:t>
      </w:r>
      <w:bookmarkEnd w:id="1528"/>
    </w:p>
    <w:p>
      <w:pPr>
        <w:pStyle w:val="BookText"/>
        <w:rPr/>
      </w:pPr>
      <w:r>
        <w:rPr>
          <w:rFonts w:ascii="IRNazanin" w:hAnsi="IRNazanin" w:eastAsia="IRNazanin"/>
          <w:color w:val="111111"/>
          <w:sz w:val="28"/>
          <w:sz w:val="28"/>
          <w:szCs w:val="28"/>
          <w:rtl w:val="true"/>
          <w:lang w:bidi="fa-IR"/>
        </w:rPr>
        <w:t xml:space="preserve">دکتر سیاوش صحّت، از پزشکان جراح و اساتید پزشکی معاصر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ابتدائی و متوسّطه در اصفهان، دوره دانشکده پزشکی اصفهان را به پایان رسانیده و سپس در دوره تخصصی جراحی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آمریکا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به ادامه تحصیل در رشته جراحی پرداخته و دیپلم تخصصی در این رشته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بازگشته 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به سمت دانشیاری جراحی عمومی دانشکده پزشکی اصفهان منصوب شد</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1529" w:name="__RefHeading___Toc2476468_3224264995"/>
      <w:bookmarkStart w:id="1530" w:name="_Toc617"/>
      <w:bookmarkEnd w:id="1529"/>
      <w:r>
        <w:rPr>
          <w:rtl w:val="true"/>
        </w:rPr>
        <w:t>دکتر سیروس شفقی</w:t>
      </w:r>
      <w:r>
        <w:rPr>
          <w:rtl w:val="true"/>
        </w:rPr>
        <w:t>*</w:t>
      </w:r>
      <w:bookmarkEnd w:id="1530"/>
    </w:p>
    <w:p>
      <w:pPr>
        <w:pStyle w:val="BookText"/>
        <w:rPr/>
      </w:pPr>
      <w:r>
        <w:rPr>
          <w:rFonts w:ascii="IRNazanin" w:hAnsi="IRNazanin" w:eastAsia="IRNazanin"/>
          <w:color w:val="111111"/>
          <w:sz w:val="28"/>
          <w:sz w:val="28"/>
          <w:szCs w:val="28"/>
          <w:rtl w:val="true"/>
          <w:lang w:bidi="fa-IR"/>
        </w:rPr>
        <w:t xml:space="preserve">دکتر سیروس شفتی فرزند علی اکبر، جغرافیدان و استاد دانشگاه،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ارومیه متولّد شده و پس از تحصیلات ابتدائی به تبریز رفت و پس از طی دوره متوسطه، در دانشگاه تبریز در رشته‌های علوم تربیتی و تاریخ و جغرافیا لیسانس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آلمان رفت 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از دانشکده علوم طبیعی و ریاضی دانشگاه کُلن، دکترای جغرافیا اخذ نمود و تز دکترای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شهری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به اصفهان آمده و رشته جغرافیا را در دانشگاه اصفهان تأسیس کرد و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به درجه استادی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سمت‌های مختلف مانند مدیر گروه جغرافیا، رئیس دوره شبانه دانشگاه اصفهان، رئیس دانشکده اقتصاد و علوم اداری و ریاست مرکز تحقیقات جغرافیای اصفهان به انجام وظیفه پرداخته و در برخی از شوراهای فرهنگی و دانشگاهی و گروه‌های تحقیقاتی عضو بوده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مقالات متعددی در مجلات کشور همچون هنر و مردم، نشریه دانشکده ادبیات</w:t>
      </w:r>
      <w:bookmarkStart w:id="1531" w:name="pg12849_110800"/>
    </w:p>
    <w:p>
      <w:pPr>
        <w:pStyle w:val="BookText"/>
        <w:rPr/>
      </w:pPr>
      <w:bookmarkEnd w:id="1531"/>
      <w:r>
        <w:rPr>
          <w:rFonts w:ascii="IRNazanin" w:hAnsi="IRNazanin" w:eastAsia="IRNazanin"/>
          <w:color w:val="111111"/>
          <w:sz w:val="28"/>
          <w:sz w:val="28"/>
          <w:szCs w:val="28"/>
          <w:rtl w:val="true"/>
          <w:lang w:bidi="fa-IR"/>
        </w:rPr>
        <w:t>و علوم انسانی تبریز، نشریه دانشکده ادبیات و علوم انسانی اصفهان، نشریه هواشناسی کشور، نشریه مسائل ایران، فصل‌نامه فرهنگ اصفهان، فصل‌نامه وقف میراث جاویدان و غیره به چاپ رسیده و چندین مقاله نیز به زبان آلمانی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مقالات متعددی در همایش‌های داخلی و خارجی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کارهای دستی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مناطق خشک و کویرهای ایران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اصفهان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بزرگ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32" w:name="__RefHeading___Toc2476470_3224264995"/>
      <w:bookmarkStart w:id="1533" w:name="_Toc618"/>
      <w:bookmarkEnd w:id="1532"/>
      <w:r>
        <w:rPr>
          <w:rtl w:val="true"/>
        </w:rPr>
        <w:t>سیف‌الدّین آذر نجف‌آبادی</w:t>
      </w:r>
      <w:r>
        <w:rPr>
          <w:rtl w:val="true"/>
        </w:rPr>
        <w:t>*</w:t>
      </w:r>
      <w:bookmarkEnd w:id="1533"/>
    </w:p>
    <w:p>
      <w:pPr>
        <w:pStyle w:val="BookText"/>
        <w:rPr/>
      </w:pPr>
      <w:r>
        <w:rPr>
          <w:rFonts w:ascii="IRNazanin" w:hAnsi="IRNazanin" w:eastAsia="IRNazanin"/>
          <w:color w:val="111111"/>
          <w:sz w:val="28"/>
          <w:sz w:val="28"/>
          <w:szCs w:val="28"/>
          <w:rtl w:val="true"/>
          <w:lang w:bidi="fa-IR"/>
        </w:rPr>
        <w:t xml:space="preserve">سیّد سیف‌الدّین سیّد موسوی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فخرالدّین، از شعرای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مهر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نجف‌آباد ساکن شده و در کارخانه ذوب آهن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در دانشگاه پیام نور در رشته ادبیات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حاج سیّد مناف، مجتهد معروف طارم علیا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خدای کرده بلورین سرای مهر مگذار سنگ غم بخورد بر بنای دل</w:t>
      </w:r>
    </w:p>
    <w:p>
      <w:pPr>
        <w:pStyle w:val="BookText"/>
        <w:rPr/>
      </w:pPr>
      <w:r>
        <w:rPr>
          <w:rFonts w:ascii="IRNazanin" w:hAnsi="IRNazanin" w:eastAsia="IRNazanin"/>
          <w:color w:val="111111"/>
          <w:sz w:val="28"/>
          <w:sz w:val="28"/>
          <w:szCs w:val="28"/>
          <w:rtl w:val="true"/>
          <w:lang w:bidi="fa-IR"/>
        </w:rPr>
        <w:t>از جور بی‌حساب حذر کن نگار من آتش مزن ز غصّه بُتا بر سرای دل</w:t>
      </w:r>
      <w:r>
        <w:rPr>
          <w:rStyle w:val="FootnoteAnchor"/>
          <w:rtl w:val="true"/>
        </w:rPr>
        <w:footnoteReference w:id="734"/>
      </w:r>
    </w:p>
    <w:p>
      <w:pPr>
        <w:pStyle w:val="Heading3"/>
        <w:numPr>
          <w:ilvl w:val="2"/>
          <w:numId w:val="1"/>
        </w:numPr>
        <w:rPr/>
      </w:pPr>
      <w:bookmarkStart w:id="1534" w:name="__RefHeading___Toc2476472_3224264995"/>
      <w:bookmarkStart w:id="1535" w:name="_Toc619"/>
      <w:bookmarkEnd w:id="1534"/>
      <w:r>
        <w:rPr>
          <w:rtl w:val="true"/>
        </w:rPr>
        <w:t>سیف‌اللّه سیفی اصفهانی</w:t>
      </w:r>
      <w:bookmarkEnd w:id="153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سیف‌اللّه آشوری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باقر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عدم تمکُّن مالی به مدرسه نرفت و تحصیلاتی مطابق ذوق و استعداد خود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علت شوق و ذوق</w:t>
      </w:r>
      <w:bookmarkStart w:id="1536" w:name="pg12849_110801"/>
    </w:p>
    <w:p>
      <w:pPr>
        <w:pStyle w:val="BookText"/>
        <w:rPr/>
      </w:pPr>
      <w:bookmarkEnd w:id="1536"/>
      <w:r>
        <w:rPr>
          <w:rFonts w:ascii="IRNazanin" w:hAnsi="IRNazanin" w:eastAsia="IRNazanin"/>
          <w:color w:val="111111"/>
          <w:sz w:val="28"/>
          <w:sz w:val="28"/>
          <w:szCs w:val="28"/>
          <w:rtl w:val="true"/>
          <w:lang w:bidi="fa-IR"/>
        </w:rPr>
        <w:t>تحصیل، اندکی در خارج از محیط مدرسه درس خوانده و از اوّل جوانی سرودن شعر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جزوه از دیوان اشعارش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انجمن ادبی پروانه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اواسط رمضان المبارک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وفات یافته و در قبرستان باغ رضوان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با رشته زلف تو پری چون بستم رشته مهر و وفا از همه کس بگسستم</w:t>
      </w:r>
    </w:p>
    <w:p>
      <w:pPr>
        <w:pStyle w:val="BookText"/>
        <w:rPr/>
      </w:pPr>
      <w:r>
        <w:rPr>
          <w:rFonts w:ascii="IRNazanin" w:hAnsi="IRNazanin" w:eastAsia="IRNazanin"/>
          <w:color w:val="111111"/>
          <w:sz w:val="28"/>
          <w:sz w:val="28"/>
          <w:szCs w:val="28"/>
          <w:rtl w:val="true"/>
          <w:lang w:bidi="fa-IR"/>
        </w:rPr>
        <w:t>ساقیا زان مِی پر نَشئه که دادی به کفم نه عجب گویم اگر تا به قیامت مستم</w:t>
      </w:r>
      <w:r>
        <w:rPr>
          <w:rStyle w:val="FootnoteAnchor"/>
          <w:rtl w:val="true"/>
        </w:rPr>
        <w:footnoteReference w:id="735"/>
      </w:r>
    </w:p>
    <w:p>
      <w:pPr>
        <w:pStyle w:val="Heading3"/>
        <w:numPr>
          <w:ilvl w:val="2"/>
          <w:numId w:val="1"/>
        </w:numPr>
        <w:rPr/>
      </w:pPr>
      <w:bookmarkStart w:id="1537" w:name="__RefHeading___Toc2476474_3224264995"/>
      <w:bookmarkStart w:id="1538" w:name="_Toc620"/>
      <w:bookmarkEnd w:id="1537"/>
      <w:r>
        <w:rPr>
          <w:rtl w:val="true"/>
        </w:rPr>
        <w:t>سیف‌اللّه شباویز اصفهانی</w:t>
      </w:r>
      <w:r>
        <w:rPr>
          <w:rtl w:val="true"/>
        </w:rPr>
        <w:t>*</w:t>
      </w:r>
      <w:bookmarkEnd w:id="153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سیف‌اللّه قیصری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درویش علی بن نعمت‌اللّه، شاعر ادیب معاصر اصفهان، در اوّل مهر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در خانواده‌ای از قوم بختیاری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چهارمحال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همراه خانواده به آبادان منتقل و در دبستان فرهنگ آبادان تحصیلات ابتدایی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 را هم در دبیرستان رازی آبادان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دانشگاه اصفهان پذیرفته شد و در رشته زبان و ادبیات فارسی به تحصیل پرداخت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لیسانس گردیدو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آبادان و بهبهان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منتقل شده و به تدریس در دبیرستان‌های این شهر ادامه داد تا اینکه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ورزشکاران به نام خوزستان بوده و بنا به تشویق مرحوم نامجو به وزنه‌برداری پرداخته و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مسابقات کشوری وزنه‌برداری نایب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ورزش وزنه‌برداری مشغول بوده و دوره آموزش بین‌المللی داوری وزنه‌برداری را نیز دیده است</w:t>
      </w:r>
      <w:r>
        <w:rPr>
          <w:rFonts w:eastAsia="IRNazanin" w:cs="IRNazanin"/>
          <w:color w:val="111111"/>
          <w:sz w:val="28"/>
          <w:szCs w:val="28"/>
          <w:rtl w:val="true"/>
          <w:lang w:bidi="fa-IR"/>
        </w:rPr>
        <w:t>.</w:t>
      </w:r>
      <w:bookmarkStart w:id="1539" w:name="pg12849_110802"/>
    </w:p>
    <w:p>
      <w:pPr>
        <w:pStyle w:val="BookText"/>
        <w:rPr/>
      </w:pPr>
      <w:bookmarkEnd w:id="1539"/>
      <w:r>
        <w:rPr>
          <w:rFonts w:ascii="IRNazanin" w:hAnsi="IRNazanin" w:eastAsia="IRNazanin"/>
          <w:color w:val="111111"/>
          <w:sz w:val="28"/>
          <w:sz w:val="28"/>
          <w:szCs w:val="28"/>
          <w:rtl w:val="true"/>
          <w:lang w:bidi="fa-IR"/>
        </w:rPr>
        <w:t xml:space="preserve">وی در هنگام تحصیل در دبیرستان، به سرودن شعر پرداخت و با تشویق محمود مشرف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پستا که دبیران او بودند به شعر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در برخی انجمن‌ها خصوصا انجمن صائب و انجمن حافظ حضور یافته است، ولی کمتر در انجمن‌ها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اشعارش در مجلات فردوسی، امید ایران و سپید و سیاه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هنوز هیچ‌کدام به چاپ نرسیده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فارسی 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 کهنه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 در آثار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دلی داشتم آن را به تو دادم این آینه نورفشان را به تو دادم</w:t>
      </w:r>
    </w:p>
    <w:p>
      <w:pPr>
        <w:pStyle w:val="BookText"/>
        <w:rPr/>
      </w:pPr>
      <w:r>
        <w:rPr>
          <w:rFonts w:ascii="IRNazanin" w:hAnsi="IRNazanin" w:eastAsia="IRNazanin"/>
          <w:color w:val="111111"/>
          <w:sz w:val="28"/>
          <w:sz w:val="28"/>
          <w:szCs w:val="28"/>
          <w:rtl w:val="true"/>
          <w:lang w:bidi="fa-IR"/>
        </w:rPr>
        <w:t>صد شور درون دل من خانه‌نشین بود یارا همه شور نهان را به تو دادم</w:t>
      </w:r>
    </w:p>
    <w:p>
      <w:pPr>
        <w:pStyle w:val="BookText"/>
        <w:rPr/>
      </w:pPr>
      <w:r>
        <w:rPr>
          <w:rFonts w:ascii="IRNazanin" w:hAnsi="IRNazanin" w:eastAsia="IRNazanin"/>
          <w:color w:val="111111"/>
          <w:sz w:val="28"/>
          <w:sz w:val="28"/>
          <w:szCs w:val="28"/>
          <w:rtl w:val="true"/>
          <w:lang w:bidi="fa-IR"/>
        </w:rPr>
        <w:t>می‌خواستی از من همه دار و ندارم جانان جهان من دل و جان را به تو دادم</w:t>
      </w:r>
    </w:p>
    <w:p>
      <w:pPr>
        <w:pStyle w:val="BookText"/>
        <w:rPr/>
      </w:pPr>
      <w:r>
        <w:rPr>
          <w:rFonts w:ascii="IRNazanin" w:hAnsi="IRNazanin" w:eastAsia="IRNazanin"/>
          <w:color w:val="111111"/>
          <w:sz w:val="28"/>
          <w:sz w:val="28"/>
          <w:szCs w:val="28"/>
          <w:rtl w:val="true"/>
          <w:lang w:bidi="fa-IR"/>
        </w:rPr>
        <w:t>آسودگی و شور و نشاطی که مرا بود یکجا به تو بخشیده جهان را به تو دادم</w:t>
      </w:r>
    </w:p>
    <w:p>
      <w:pPr>
        <w:pStyle w:val="BookText"/>
        <w:rPr/>
      </w:pPr>
      <w:r>
        <w:rPr>
          <w:rFonts w:ascii="IRNazanin" w:hAnsi="IRNazanin" w:eastAsia="IRNazanin"/>
          <w:color w:val="111111"/>
          <w:sz w:val="28"/>
          <w:sz w:val="28"/>
          <w:szCs w:val="28"/>
          <w:rtl w:val="true"/>
          <w:lang w:bidi="fa-IR"/>
        </w:rPr>
        <w:t>هر نام و نشانی که مرا بود به هر جای آن نام تو را داده، نشان را به تو دادم</w:t>
      </w:r>
    </w:p>
    <w:p>
      <w:pPr>
        <w:pStyle w:val="BookText"/>
        <w:rPr/>
      </w:pPr>
      <w:r>
        <w:rPr>
          <w:rFonts w:ascii="IRNazanin" w:hAnsi="IRNazanin" w:eastAsia="IRNazanin"/>
          <w:color w:val="111111"/>
          <w:sz w:val="28"/>
          <w:sz w:val="28"/>
          <w:szCs w:val="28"/>
          <w:rtl w:val="true"/>
          <w:lang w:bidi="fa-IR"/>
        </w:rPr>
        <w:t>گفتی نزدم صیدی و آن صید تو هستی قربان تو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به تو دادم</w:t>
      </w:r>
    </w:p>
    <w:p>
      <w:pPr>
        <w:pStyle w:val="BookText"/>
        <w:rPr/>
      </w:pPr>
      <w:r>
        <w:rPr>
          <w:rFonts w:ascii="IRNazanin" w:hAnsi="IRNazanin" w:eastAsia="IRNazanin"/>
          <w:color w:val="111111"/>
          <w:sz w:val="28"/>
          <w:sz w:val="28"/>
          <w:szCs w:val="28"/>
          <w:rtl w:val="true"/>
          <w:lang w:bidi="fa-IR"/>
        </w:rPr>
        <w:t>سلطان وجود من و معبود دلم باش سلطانی و این جاه و مکان را به تو دادم</w:t>
      </w:r>
    </w:p>
    <w:p>
      <w:pPr>
        <w:pStyle w:val="BookText"/>
        <w:rPr/>
      </w:pPr>
      <w:r>
        <w:rPr>
          <w:rFonts w:ascii="IRNazanin" w:hAnsi="IRNazanin" w:eastAsia="IRNazanin"/>
          <w:color w:val="111111"/>
          <w:sz w:val="28"/>
          <w:sz w:val="28"/>
          <w:szCs w:val="28"/>
          <w:rtl w:val="true"/>
          <w:lang w:bidi="fa-IR"/>
        </w:rPr>
        <w:t xml:space="preserve">در کنج دل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 این خانه نُه توی زمان را به تو دادم</w:t>
      </w:r>
      <w:r>
        <w:rPr>
          <w:rStyle w:val="FootnoteAnchor"/>
          <w:rtl w:val="true"/>
        </w:rPr>
        <w:footnoteReference w:id="736"/>
      </w:r>
    </w:p>
    <w:p>
      <w:pPr>
        <w:pStyle w:val="Heading3"/>
        <w:numPr>
          <w:ilvl w:val="2"/>
          <w:numId w:val="1"/>
        </w:numPr>
        <w:rPr/>
      </w:pPr>
      <w:bookmarkStart w:id="1540" w:name="__RefHeading___Toc2476476_3224264995"/>
      <w:bookmarkStart w:id="1541" w:name="_Toc621"/>
      <w:bookmarkEnd w:id="1540"/>
      <w:r>
        <w:rPr>
          <w:rtl w:val="true"/>
        </w:rPr>
        <w:t>ملّا سیف‌اللّه قاری اصفهانی</w:t>
      </w:r>
      <w:r>
        <w:rPr>
          <w:rtl w:val="true"/>
        </w:rPr>
        <w:t>*</w:t>
      </w:r>
      <w:bookmarkEnd w:id="15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سیف‌اللّه بن سلطان علی قاری، از فضلاء و قاریان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در اصفهان ساکن بوده و در خدمت آقا جمال‌الدّین محمّد خوانساری به تحصیل</w:t>
      </w:r>
      <w:bookmarkStart w:id="1542" w:name="pg12849_110803"/>
    </w:p>
    <w:p>
      <w:pPr>
        <w:pStyle w:val="BookText"/>
        <w:rPr/>
      </w:pPr>
      <w:bookmarkEnd w:id="1542"/>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را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مقابله نموده است</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1543" w:name="__RefHeading___Toc2476478_3224264995"/>
      <w:bookmarkStart w:id="1544" w:name="_Toc622"/>
      <w:bookmarkEnd w:id="1543"/>
      <w:r>
        <w:rPr>
          <w:rtl w:val="true"/>
        </w:rPr>
        <w:t>شیخ سیف‌اللّه نور محمّدی نجف‌آبادی</w:t>
      </w:r>
      <w:r>
        <w:rPr>
          <w:rtl w:val="true"/>
        </w:rPr>
        <w:t>*</w:t>
      </w:r>
      <w:bookmarkEnd w:id="1544"/>
    </w:p>
    <w:p>
      <w:pPr>
        <w:pStyle w:val="BookText"/>
        <w:rPr/>
      </w:pPr>
      <w:r>
        <w:rPr>
          <w:rFonts w:ascii="IRNazanin" w:hAnsi="IRNazanin" w:eastAsia="IRNazanin"/>
          <w:color w:val="111111"/>
          <w:sz w:val="28"/>
          <w:sz w:val="28"/>
          <w:szCs w:val="28"/>
          <w:rtl w:val="true"/>
          <w:lang w:bidi="fa-IR"/>
        </w:rPr>
        <w:t>شیخ سیف‌اللّه نور محمّدی نجف‌آبادی فرزند عباس، 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کربلا رفت و در درس حضرات آیات شیخ یوسف خراسانی و سیّد اسداللّه صدر هاشمی و سیّد محمّد شیرازی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رفته و از درس علمای اعلام شیخ محمّد حسین حلّی و شیخ غلامرضا باقری نجف‌آبادی و آیات عظام خوئی، امام خمینی و سیّد عبدالأعلی سبزواری بهره گرفت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سکونت در عراق به قم آمده و از درس آیات عظام علّامه فانی و گلپایگانی کسب فیض نمود و در آن شهر به تدریس سطوح عالیه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تألیفاتی دارد که هنوز به طبع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الشریعة فی شرح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45" w:name="__RefHeading___Toc2476480_3224264995"/>
      <w:bookmarkStart w:id="1546" w:name="_Toc623"/>
      <w:bookmarkEnd w:id="1545"/>
      <w:r>
        <w:rPr>
          <w:rtl w:val="true"/>
        </w:rPr>
        <w:t>سیف‌اللّه خادم راوندی</w:t>
      </w:r>
      <w:r>
        <w:rPr>
          <w:rtl w:val="true"/>
        </w:rPr>
        <w:t>*</w:t>
      </w:r>
      <w:bookmarkEnd w:id="1546"/>
    </w:p>
    <w:p>
      <w:pPr>
        <w:pStyle w:val="BookText"/>
        <w:rPr/>
      </w:pPr>
      <w:r>
        <w:rPr>
          <w:rFonts w:ascii="IRNazanin" w:hAnsi="IRNazanin" w:eastAsia="IRNazanin"/>
          <w:color w:val="111111"/>
          <w:sz w:val="28"/>
          <w:sz w:val="28"/>
          <w:szCs w:val="28"/>
          <w:rtl w:val="true"/>
          <w:lang w:bidi="fa-IR"/>
        </w:rPr>
        <w:t xml:space="preserve">سیف‌اللّه خادمی راوندی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در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لیسانس رشته ادبیات فارسی تحصیل کرد و از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انجمن‌های ادبی اصفهان حضور یافته و به تدریس ادبیات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هوانیروز اصفهان به خدمت مشغول بوده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547" w:name="pg12849_110804"/>
    </w:p>
    <w:p>
      <w:pPr>
        <w:pStyle w:val="BookText"/>
        <w:rPr/>
      </w:pPr>
      <w:bookmarkEnd w:id="1547"/>
      <w:r>
        <w:rPr>
          <w:rFonts w:ascii="IRNazanin" w:hAnsi="IRNazanin" w:eastAsia="IRNazanin"/>
          <w:color w:val="111111"/>
          <w:sz w:val="28"/>
          <w:sz w:val="28"/>
          <w:szCs w:val="28"/>
          <w:rtl w:val="true"/>
          <w:lang w:bidi="fa-IR"/>
        </w:rPr>
        <w:t>ز کوچه‌های شهر ما عبور کن و شهر را پر از نشاط و شور کن</w:t>
      </w:r>
    </w:p>
    <w:p>
      <w:pPr>
        <w:pStyle w:val="BookText"/>
        <w:rPr/>
      </w:pPr>
      <w:r>
        <w:rPr>
          <w:rFonts w:ascii="IRNazanin" w:hAnsi="IRNazanin" w:eastAsia="IRNazanin"/>
          <w:color w:val="111111"/>
          <w:sz w:val="28"/>
          <w:sz w:val="28"/>
          <w:szCs w:val="28"/>
          <w:rtl w:val="true"/>
          <w:lang w:bidi="fa-IR"/>
        </w:rPr>
        <w:t>به سرزمین پاک اشتیاق ها بیا به جام شب شراب نور کن</w:t>
      </w:r>
    </w:p>
    <w:p>
      <w:pPr>
        <w:pStyle w:val="BookText"/>
        <w:rPr/>
      </w:pPr>
      <w:r>
        <w:rPr>
          <w:rFonts w:ascii="IRNazanin" w:hAnsi="IRNazanin" w:eastAsia="IRNazanin"/>
          <w:color w:val="111111"/>
          <w:sz w:val="28"/>
          <w:sz w:val="28"/>
          <w:szCs w:val="28"/>
          <w:rtl w:val="true"/>
          <w:lang w:bidi="fa-IR"/>
        </w:rPr>
        <w:t>بیا به خانه دلم سری بزن فضای خانه را پر از سرور کن</w:t>
      </w:r>
      <w:r>
        <w:rPr>
          <w:rStyle w:val="FootnoteAnchor"/>
          <w:rtl w:val="true"/>
        </w:rPr>
        <w:footnoteReference w:id="738"/>
      </w:r>
    </w:p>
    <w:p>
      <w:pPr>
        <w:pStyle w:val="Heading3"/>
        <w:numPr>
          <w:ilvl w:val="2"/>
          <w:numId w:val="1"/>
        </w:numPr>
        <w:rPr/>
      </w:pPr>
      <w:bookmarkStart w:id="1548" w:name="__RefHeading___Toc2476482_3224264995"/>
      <w:bookmarkStart w:id="1549" w:name="_Toc624"/>
      <w:bookmarkEnd w:id="1548"/>
      <w:r>
        <w:rPr>
          <w:rtl w:val="true"/>
        </w:rPr>
        <w:t>سیّد سینا کشفی</w:t>
      </w:r>
      <w:bookmarkEnd w:id="1549"/>
    </w:p>
    <w:p>
      <w:pPr>
        <w:pStyle w:val="BookText"/>
        <w:rPr/>
      </w:pPr>
      <w:r>
        <w:rPr>
          <w:rFonts w:ascii="IRNazanin" w:hAnsi="IRNazanin" w:eastAsia="IRNazanin"/>
          <w:color w:val="111111"/>
          <w:sz w:val="28"/>
          <w:sz w:val="28"/>
          <w:szCs w:val="28"/>
          <w:rtl w:val="true"/>
          <w:lang w:bidi="fa-IR"/>
        </w:rPr>
        <w:t>سیّد سینا بن سیّد جعفر کشفی بن اسحاق دارابی، عالم فاضل کامل و ادیب، فقیه و مفسر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علماء عالیقدر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علوم زمان خود همچون ادبیات، فقه، تفسیر و کلام مهارت داشته</w:t>
      </w:r>
      <w:r>
        <w:rPr>
          <w:rStyle w:val="FootnoteAnchor"/>
          <w:rtl w:val="true"/>
        </w:rPr>
        <w:footnoteReference w:id="739"/>
      </w:r>
      <w:r>
        <w:rPr>
          <w:rFonts w:ascii="IRNazanin" w:hAnsi="IRNazanin" w:eastAsia="IRNazanin"/>
          <w:color w:val="111111"/>
          <w:sz w:val="28"/>
          <w:sz w:val="28"/>
          <w:szCs w:val="28"/>
          <w:rtl w:val="true"/>
          <w:lang w:bidi="fa-IR"/>
        </w:rPr>
        <w:t>و در اصفهان به تدریس می‌پرداخته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جلسات درس تفسیر او رونق کافی داشته و بزرگانی چون عارف الهی شیخ حسنعلی اصفهانی در آن جلسات شرکت می‌کرده‌اند</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وفات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حجره بالا سر مقبره میر ابوالقاسم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قبر میر محمّد طاهر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تکیه میر در تخت فولاد اصفهان مدفون شد</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فرزندانی به جای مانده و اعقابش در اصفهان و نجف‌آباد ساکن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دختران سیّد سینا در صحن تکیه میر مدفون است و شعر مرثیه روی سنگ قبر او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سیّد مصفّی بن سیّد جعفر کشفی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به جای مانده از صاحب عنوان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البیان فی حل المشکلات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محمّد تقی هروی است که آن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به خط نسخ کتابت کرده و به شماره </w:t>
      </w:r>
      <w:r>
        <w:rPr>
          <w:rFonts w:eastAsia="IRNazanin" w:cs="IRNazanin"/>
          <w:color w:val="111111"/>
          <w:sz w:val="28"/>
          <w:szCs w:val="28"/>
          <w:lang w:bidi="fa-IR"/>
        </w:rPr>
        <w:t>12057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نگهداری می‌شود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1550" w:name="pg12849_110807"/>
    </w:p>
    <w:p>
      <w:pPr>
        <w:pStyle w:val="BookText"/>
        <w:rPr/>
      </w:pPr>
      <w:bookmarkEnd w:id="1550"/>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1551" w:name="__RefHeading___Toc2476484_3224264995"/>
      <w:bookmarkStart w:id="1552" w:name="_Toc625"/>
      <w:bookmarkEnd w:id="1551"/>
      <w:r>
        <w:rPr>
          <w:rtl w:val="true"/>
        </w:rPr>
        <w:t>«</w:t>
      </w:r>
      <w:r>
        <w:rPr>
          <w:rtl w:val="true"/>
        </w:rPr>
        <w:t>ش</w:t>
      </w:r>
      <w:r>
        <w:rPr>
          <w:rtl w:val="true"/>
        </w:rPr>
        <w:t>»</w:t>
      </w:r>
      <w:bookmarkEnd w:id="155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3" w:name="__RefHeading___Toc2476486_3224264995"/>
      <w:bookmarkStart w:id="1554" w:name="_Toc626"/>
      <w:bookmarkEnd w:id="1553"/>
      <w:r>
        <w:rPr>
          <w:rtl w:val="true"/>
        </w:rPr>
        <w:t>اشاره</w:t>
      </w:r>
      <w:bookmarkStart w:id="1555" w:name="pg12849_110809"/>
      <w:bookmarkEnd w:id="1554"/>
    </w:p>
    <w:p>
      <w:pPr>
        <w:pStyle w:val="Heading3"/>
        <w:numPr>
          <w:ilvl w:val="2"/>
          <w:numId w:val="1"/>
        </w:numPr>
        <w:rPr/>
      </w:pPr>
      <w:bookmarkStart w:id="1556" w:name="__RefHeading___Toc2476488_3224264995"/>
      <w:bookmarkStart w:id="1557" w:name="_Toc627"/>
      <w:bookmarkEnd w:id="1555"/>
      <w:bookmarkEnd w:id="1556"/>
      <w:r>
        <w:rPr>
          <w:rtl w:val="true"/>
        </w:rPr>
        <w:t>شاپور فارقانی اصفهانی</w:t>
      </w:r>
      <w:bookmarkEnd w:id="1557"/>
    </w:p>
    <w:p>
      <w:pPr>
        <w:pStyle w:val="BookText"/>
        <w:rPr/>
      </w:pPr>
      <w:r>
        <w:rPr>
          <w:rFonts w:ascii="IRNazanin" w:hAnsi="IRNazanin" w:eastAsia="IRNazanin"/>
          <w:color w:val="111111"/>
          <w:sz w:val="28"/>
          <w:sz w:val="28"/>
          <w:szCs w:val="28"/>
          <w:rtl w:val="true"/>
          <w:lang w:bidi="fa-IR"/>
        </w:rPr>
        <w:t xml:space="preserve">ابومنصور شاپور بن محمّد بن محمّد بن محمّد فارقانی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قاسم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حدیث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بوده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فارفاآن، از روستاهای شرق اصفهان است</w:t>
      </w:r>
      <w:r>
        <w:rPr>
          <w:rFonts w:eastAsia="IRNazanin" w:cs="IRNazanin"/>
          <w:color w:val="111111"/>
          <w:sz w:val="28"/>
          <w:szCs w:val="28"/>
          <w:rtl w:val="true"/>
          <w:lang w:bidi="fa-IR"/>
        </w:rPr>
        <w:t>.]</w:t>
      </w:r>
    </w:p>
    <w:p>
      <w:pPr>
        <w:pStyle w:val="Heading3"/>
        <w:numPr>
          <w:ilvl w:val="2"/>
          <w:numId w:val="1"/>
        </w:numPr>
        <w:rPr/>
      </w:pPr>
      <w:bookmarkStart w:id="1558" w:name="__RefHeading___Toc2476490_3224264995"/>
      <w:bookmarkStart w:id="1559" w:name="_Toc628"/>
      <w:bookmarkEnd w:id="1558"/>
      <w:r>
        <w:rPr>
          <w:rtl w:val="true"/>
        </w:rPr>
        <w:t>شادی اصفهانی</w:t>
      </w:r>
      <w:bookmarkEnd w:id="1559"/>
    </w:p>
    <w:p>
      <w:pPr>
        <w:pStyle w:val="BookText"/>
        <w:rPr/>
      </w:pPr>
      <w:r>
        <w:rPr>
          <w:rFonts w:ascii="IRNazanin" w:hAnsi="IRNazanin" w:eastAsia="IRNazanin"/>
          <w:color w:val="111111"/>
          <w:sz w:val="28"/>
          <w:sz w:val="28"/>
          <w:szCs w:val="28"/>
          <w:rtl w:val="true"/>
          <w:lang w:bidi="fa-IR"/>
        </w:rPr>
        <w:t xml:space="preserve">ابونصر شادی بن فرج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ساکن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الاصل و اسلامی المولد و المنشاء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 علی بن محمّد بن یحیی 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2476492_3224264995"/>
      <w:bookmarkStart w:id="1561" w:name="_Toc629"/>
      <w:bookmarkEnd w:id="1560"/>
      <w:r>
        <w:rPr>
          <w:rtl w:val="true"/>
        </w:rPr>
        <w:t>شافع حَبّال اصفهانی</w:t>
      </w:r>
      <w:bookmarkEnd w:id="1561"/>
    </w:p>
    <w:p>
      <w:pPr>
        <w:pStyle w:val="BookText"/>
        <w:rPr/>
      </w:pPr>
      <w:r>
        <w:rPr>
          <w:rFonts w:ascii="IRNazanin" w:hAnsi="IRNazanin" w:eastAsia="IRNazanin"/>
          <w:color w:val="111111"/>
          <w:sz w:val="28"/>
          <w:sz w:val="28"/>
          <w:szCs w:val="28"/>
          <w:rtl w:val="true"/>
          <w:lang w:bidi="fa-IR"/>
        </w:rPr>
        <w:t xml:space="preserve">ابوبکر شافع بن محمّد بن علی حبّال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لاحق بن 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مکی بن منصور بن 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حدیث کرده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ق حدیث نوشته است</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1562" w:name="__RefHeading___Toc2476494_3224264995"/>
      <w:bookmarkStart w:id="1563" w:name="_Toc630"/>
      <w:bookmarkEnd w:id="1562"/>
      <w:r>
        <w:rPr>
          <w:rtl w:val="true"/>
        </w:rPr>
        <w:t>شاکر اسواری اصفهانی</w:t>
      </w:r>
      <w:bookmarkEnd w:id="156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شاکر بن علی بن احمد بن علی اسواری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قرن ششم</w:t>
      </w:r>
      <w:bookmarkStart w:id="1564" w:name="pg12849_110810"/>
    </w:p>
    <w:p>
      <w:pPr>
        <w:pStyle w:val="BookText"/>
        <w:rPr/>
      </w:pPr>
      <w:bookmarkEnd w:id="1564"/>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ابومطیع محمّد بن عبدالواحد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اواخر رمضان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748"/>
      </w:r>
    </w:p>
    <w:p>
      <w:pPr>
        <w:pStyle w:val="Heading3"/>
        <w:numPr>
          <w:ilvl w:val="2"/>
          <w:numId w:val="1"/>
        </w:numPr>
        <w:rPr/>
      </w:pPr>
      <w:bookmarkStart w:id="1565" w:name="__RefHeading___Toc2476496_3224264995"/>
      <w:bookmarkStart w:id="1566" w:name="_Toc631"/>
      <w:bookmarkEnd w:id="1565"/>
      <w:r>
        <w:rPr>
          <w:rtl w:val="true"/>
        </w:rPr>
        <w:t>شاکر انصاری اصفهانی</w:t>
      </w:r>
      <w:bookmarkEnd w:id="1566"/>
    </w:p>
    <w:p>
      <w:pPr>
        <w:pStyle w:val="BookText"/>
        <w:rPr/>
      </w:pPr>
      <w:r>
        <w:rPr>
          <w:rFonts w:ascii="IRNazanin" w:hAnsi="IRNazanin" w:eastAsia="IRNazanin"/>
          <w:color w:val="111111"/>
          <w:sz w:val="28"/>
          <w:sz w:val="28"/>
          <w:szCs w:val="28"/>
          <w:rtl w:val="true"/>
          <w:lang w:bidi="fa-IR"/>
        </w:rPr>
        <w:t xml:space="preserve">ابوالمطهر شاکر بن محمّد بن طاهر بن محمّد بن طاهر انصاری صفّار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پنجم و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به قدر یک برگ از او حدیث شنیده و از او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جلیل القدر کثیرالمال مشهورا من مباسیر اهل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ابوالفتح احمد بن محمّد بن علی بن لؤلؤ انصاری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r>
        <w:rPr>
          <w:rStyle w:val="FootnoteAnchor"/>
          <w:rtl w:val="true"/>
        </w:rPr>
        <w:footnoteReference w:id="749"/>
      </w:r>
    </w:p>
    <w:p>
      <w:pPr>
        <w:pStyle w:val="Heading3"/>
        <w:numPr>
          <w:ilvl w:val="2"/>
          <w:numId w:val="1"/>
        </w:numPr>
        <w:rPr/>
      </w:pPr>
      <w:bookmarkStart w:id="1567" w:name="__RefHeading___Toc2476498_3224264995"/>
      <w:bookmarkStart w:id="1568" w:name="_Toc632"/>
      <w:bookmarkEnd w:id="1567"/>
      <w:r>
        <w:rPr>
          <w:rtl w:val="true"/>
        </w:rPr>
        <w:t>شاهپور اصفهانی</w:t>
      </w:r>
      <w:bookmarkEnd w:id="1568"/>
    </w:p>
    <w:p>
      <w:pPr>
        <w:pStyle w:val="BookText"/>
        <w:rPr/>
      </w:pPr>
      <w:r>
        <w:rPr>
          <w:rFonts w:ascii="IRNazanin" w:hAnsi="IRNazanin" w:eastAsia="IRNazanin"/>
          <w:color w:val="111111"/>
          <w:sz w:val="28"/>
          <w:sz w:val="28"/>
          <w:szCs w:val="28"/>
          <w:rtl w:val="true"/>
          <w:lang w:bidi="fa-IR"/>
        </w:rPr>
        <w:t xml:space="preserve">شاهپور بن خداداد شاهپور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نستعلیق‌نویس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کمال‌الدّین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ه خط نستعلیق نوشته و نسخه اصل در موزه بریتانیا و میکروفیلم آن 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1569" w:name="__RefHeading___Toc2476500_3224264995"/>
      <w:bookmarkStart w:id="1570" w:name="_Toc633"/>
      <w:bookmarkEnd w:id="1569"/>
      <w:r>
        <w:rPr>
          <w:rtl w:val="true"/>
        </w:rPr>
        <w:t>میرزا شاه حسین اصفهانی</w:t>
      </w:r>
      <w:bookmarkEnd w:id="15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شاه حسین اصفهانی، از وزراء معروف دولت صفویّه در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شیخ محمّد بن یوسف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قرن سوم هجری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خاندانش در اصفهان متولّی موقوفات هارون ولایت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w:t>
      </w:r>
    </w:p>
    <w:p>
      <w:pPr>
        <w:pStyle w:val="BookText"/>
        <w:rPr/>
      </w:pPr>
      <w:r>
        <w:rPr>
          <w:rFonts w:ascii="IRNazanin" w:hAnsi="IRNazanin" w:eastAsia="IRNazanin"/>
          <w:color w:val="111111"/>
          <w:sz w:val="28"/>
          <w:sz w:val="28"/>
          <w:szCs w:val="28"/>
          <w:rtl w:val="true"/>
          <w:lang w:bidi="fa-IR"/>
        </w:rPr>
        <w:t>معماری و بنّایی مشغول بوده و چندی بعد وزیر داروغه که ملازم دورمیش خان شاملو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کار او پیشرفت کرد و در دستگاه حکومتی شاه اسماعیل راه یافته و به وزارت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سخاوت و گشاده‌دستی به نیازمندان اعانت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امراء و اعیان پیرامون شاه اسماعیل را حرمت نمی‌نهاد، برخی از امراء کینه او را به دل گرفته و کمر به نابودی او بستند و هنگامی که میرزا شاه حسین از دولتخانه شاه اسماعیل در تبریز به خانه برمی‌گشت مهتر شاهقلی رکابدار و جمعی از فتنه‌جویان بر سر او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سال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 او را به قتل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اسماعیل از مرگ او متأسف شده و شاهقلی را که به شیروان گریخته بود دستگیر کرده و به خانواده شاه میرزا حسین سپرد و آنان قاتل را قصاص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ضیاءالدّین میرم مرثیه‌ای جهت او سروده و مادّه تاریخ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تذکره‌نویسان شرح حال انی میرزا شاه حسین اصفهانی را با شاعر دیگری به نام شاه حسین میوه‌فروش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 در هم آمیخته و آن دو نفر را یکی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شغل او را که بنّایی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گمان کرده‌اند که تخلّص اوست و این پندارها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شاه حسین بسیار کم شعر می‌گفته و این بیت از اوست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هجر تو را مونس جان ساخته اند وصل چون نیست میسّر به همان ساخته‌اند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1571" w:name="pg12849_110812"/>
    </w:p>
    <w:p>
      <w:pPr>
        <w:pStyle w:val="Heading3"/>
        <w:numPr>
          <w:ilvl w:val="2"/>
          <w:numId w:val="1"/>
        </w:numPr>
        <w:rPr/>
      </w:pPr>
      <w:bookmarkStart w:id="1572" w:name="__RefHeading___Toc2476502_3224264995"/>
      <w:bookmarkStart w:id="1573" w:name="_Toc634"/>
      <w:bookmarkEnd w:id="1571"/>
      <w:bookmarkEnd w:id="1572"/>
      <w:r>
        <w:rPr>
          <w:rtl w:val="true"/>
        </w:rPr>
        <w:t>شاه حسین اصفهانی</w:t>
      </w:r>
      <w:r>
        <w:rPr>
          <w:rtl w:val="true"/>
        </w:rPr>
        <w:t>*</w:t>
      </w:r>
      <w:bookmarkEnd w:id="1573"/>
    </w:p>
    <w:p>
      <w:pPr>
        <w:pStyle w:val="BookText"/>
        <w:rPr/>
      </w:pPr>
      <w:r>
        <w:rPr>
          <w:rFonts w:ascii="IRNazanin" w:hAnsi="IRNazanin" w:eastAsia="IRNazanin"/>
          <w:color w:val="111111"/>
          <w:sz w:val="28"/>
          <w:sz w:val="28"/>
          <w:szCs w:val="28"/>
          <w:rtl w:val="true"/>
          <w:lang w:bidi="fa-IR"/>
        </w:rPr>
        <w:t>درویش شاه حسین بن مولانا محمّد رضا اصفهانی، ادیب و خطاط هنرمند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ساکن بوده و معاصر شاه جهان است</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1574" w:name="__RefHeading___Toc2476504_3224264995"/>
      <w:bookmarkStart w:id="1575" w:name="_Toc635"/>
      <w:bookmarkEnd w:id="1574"/>
      <w:r>
        <w:rPr>
          <w:rtl w:val="true"/>
        </w:rPr>
        <w:t>شاه حسین رستمداری</w:t>
      </w:r>
      <w:bookmarkEnd w:id="1575"/>
    </w:p>
    <w:p>
      <w:pPr>
        <w:pStyle w:val="BookText"/>
        <w:rPr/>
      </w:pPr>
      <w:r>
        <w:rPr>
          <w:rFonts w:ascii="IRNazanin" w:hAnsi="IRNazanin" w:eastAsia="IRNazanin"/>
          <w:color w:val="111111"/>
          <w:sz w:val="28"/>
          <w:sz w:val="28"/>
          <w:szCs w:val="28"/>
          <w:rtl w:val="true"/>
          <w:lang w:bidi="fa-IR"/>
        </w:rPr>
        <w:t xml:space="preserve">شاه حسین رستمداری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از فضلاء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را کتابت نموده و نسخه‌ای از آن در کتابخانه فرهنگ مشهد مقدس موجود بوده است</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1576" w:name="__RefHeading___Toc2476506_3224264995"/>
      <w:bookmarkStart w:id="1577" w:name="_Toc636"/>
      <w:bookmarkEnd w:id="1576"/>
      <w:r>
        <w:rPr>
          <w:rtl w:val="true"/>
        </w:rPr>
        <w:t>شاه رضا</w:t>
      </w:r>
      <w:bookmarkEnd w:id="1577"/>
    </w:p>
    <w:p>
      <w:pPr>
        <w:pStyle w:val="BookText"/>
        <w:rPr/>
      </w:pPr>
      <w:r>
        <w:rPr>
          <w:rFonts w:ascii="IRNazanin" w:hAnsi="IRNazanin" w:eastAsia="IRNazanin"/>
          <w:color w:val="111111"/>
          <w:sz w:val="28"/>
          <w:sz w:val="28"/>
          <w:szCs w:val="28"/>
          <w:rtl w:val="true"/>
          <w:lang w:bidi="fa-IR"/>
        </w:rPr>
        <w:t>شاهرضا بن محمّد بن ابراهیم بن زید بن حسن بن علی ؛ علیه‌السلام بن ابی‌طالب، از امامزادگان بزرگوار و جلیل‌القدر واقع در قمیشه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جناب شاهرضا را در قمیشه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مدفن ایشان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اصفهان نزد حاکم آن شهر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قسمت شمالی مقبره جناب صاحب بن عباد مقبره‌ای می‌باشد که از قدیم الایّام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شاهرضا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اخیرا در آن جا تعمیراتی شایسته به همّت مردم دیندار و دوستدار خاندان پیغمبر صلی‌الله‌علیه‌و‌آله 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امامزاده شاهرضا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دروازه طوقچی مدفون و زیارتگاه ارادتمندان امامزاده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امامزاده شاهرضا از آثار باستانی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آگهی از وضع ساختمان به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آثار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r>
        <w:rPr>
          <w:rStyle w:val="FootnoteAnchor"/>
          <w:rtl w:val="true"/>
        </w:rPr>
        <w:footnoteReference w:id="754"/>
      </w:r>
      <w:bookmarkStart w:id="1578" w:name="pg12849_110813"/>
    </w:p>
    <w:p>
      <w:pPr>
        <w:pStyle w:val="BookText"/>
        <w:rPr/>
      </w:pPr>
      <w:bookmarkEnd w:id="1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کنونی منسوب به همین امامزاده بزرگوار است که از قرن‌های گذشته تا اوایل قرن چهاردهم هجری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Heading3"/>
        <w:numPr>
          <w:ilvl w:val="2"/>
          <w:numId w:val="1"/>
        </w:numPr>
        <w:rPr/>
      </w:pPr>
      <w:bookmarkStart w:id="1579" w:name="__RefHeading___Toc2476508_3224264995"/>
      <w:bookmarkStart w:id="1580" w:name="_Toc637"/>
      <w:bookmarkEnd w:id="1579"/>
      <w:r>
        <w:rPr>
          <w:rtl w:val="true"/>
        </w:rPr>
        <w:t>شاه‌علی زواره‌ای</w:t>
      </w:r>
      <w:bookmarkEnd w:id="1580"/>
    </w:p>
    <w:p>
      <w:pPr>
        <w:pStyle w:val="BookText"/>
        <w:rPr/>
      </w:pPr>
      <w:r>
        <w:rPr>
          <w:rFonts w:ascii="IRNazanin" w:hAnsi="IRNazanin" w:eastAsia="IRNazanin"/>
          <w:color w:val="111111"/>
          <w:sz w:val="28"/>
          <w:sz w:val="28"/>
          <w:szCs w:val="28"/>
          <w:rtl w:val="true"/>
          <w:lang w:bidi="fa-IR"/>
        </w:rPr>
        <w:t xml:space="preserve">شاه‌علی بن عمادالدّین 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سلخ رجب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فراغت یافته و کتاب در کتابخانه وزیری یزد موجود است</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1581" w:name="__RefHeading___Toc2476510_3224264995"/>
      <w:bookmarkStart w:id="1582" w:name="_Toc638"/>
      <w:bookmarkEnd w:id="1581"/>
      <w:r>
        <w:rPr>
          <w:rtl w:val="true"/>
        </w:rPr>
        <w:t>آقا شاه‌علی دولت‌آبادی</w:t>
      </w:r>
      <w:bookmarkEnd w:id="1582"/>
    </w:p>
    <w:p>
      <w:pPr>
        <w:pStyle w:val="BookText"/>
        <w:rPr/>
      </w:pPr>
      <w:r>
        <w:rPr>
          <w:rFonts w:ascii="IRNazanin" w:hAnsi="IRNazanin" w:eastAsia="IRNazanin"/>
          <w:color w:val="111111"/>
          <w:sz w:val="28"/>
          <w:sz w:val="28"/>
          <w:szCs w:val="28"/>
          <w:rtl w:val="true"/>
          <w:lang w:bidi="fa-IR"/>
        </w:rPr>
        <w:t>آقا شاه‌علی دولت‌آبادی از کارگزاران اداری و رجال معتبر حکومت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بُرخوار اصفهان بوده و در اصفهان تحصیل کرده و کم‌کم در امور اداری پیشرفت کرده و به مقام مستوفی الممالک دربار شاه عباس اوّل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حساب و سیاق استاد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نیک‌نفس و پرهیزکار بود و آثار خیریه بسیاری همچون حمام شاه‌علی و کاروانسرای شاه‌علی را در میدان کهنه اصفهان از خود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شاه‌علی در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او این شعر و مادّه تاریخ را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پادشاه ایران از دهر به جای راستان رفت</w:t>
      </w:r>
    </w:p>
    <w:p>
      <w:pPr>
        <w:pStyle w:val="BookText"/>
        <w:rPr/>
      </w:pPr>
      <w:r>
        <w:rPr>
          <w:rFonts w:ascii="IRNazanin" w:hAnsi="IRNazanin" w:eastAsia="IRNazanin"/>
          <w:color w:val="111111"/>
          <w:sz w:val="28"/>
          <w:sz w:val="28"/>
          <w:szCs w:val="28"/>
          <w:rtl w:val="true"/>
          <w:lang w:bidi="fa-IR"/>
        </w:rPr>
        <w:t>زین واقعه شیون خلایق از غصّه به هفتم آسمان رفت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نقطه ز قاف سر زد و گفت قانون حساب از میان رفت</w:t>
      </w:r>
      <w:r>
        <w:rPr>
          <w:rStyle w:val="FootnoteAnchor"/>
          <w:rtl w:val="true"/>
        </w:rPr>
        <w:footnoteReference w:id="756"/>
      </w:r>
      <w:bookmarkStart w:id="1583" w:name="pg12849_110814"/>
    </w:p>
    <w:p>
      <w:pPr>
        <w:pStyle w:val="Heading3"/>
        <w:numPr>
          <w:ilvl w:val="2"/>
          <w:numId w:val="1"/>
        </w:numPr>
        <w:rPr/>
      </w:pPr>
      <w:bookmarkStart w:id="1584" w:name="__RefHeading___Toc2476512_3224264995"/>
      <w:bookmarkStart w:id="1585" w:name="_Toc639"/>
      <w:bookmarkEnd w:id="1583"/>
      <w:bookmarkEnd w:id="1584"/>
      <w:r>
        <w:rPr>
          <w:rtl w:val="true"/>
        </w:rPr>
        <w:t>خواجه شاهکی فنائی اصفهانی</w:t>
      </w:r>
      <w:bookmarkEnd w:id="1585"/>
    </w:p>
    <w:p>
      <w:pPr>
        <w:pStyle w:val="BookText"/>
        <w:rPr/>
      </w:pPr>
      <w:r>
        <w:rPr>
          <w:rFonts w:ascii="IRNazanin" w:hAnsi="IRNazanin" w:eastAsia="IRNazanin"/>
          <w:color w:val="111111"/>
          <w:sz w:val="28"/>
          <w:sz w:val="28"/>
          <w:szCs w:val="28"/>
          <w:rtl w:val="true"/>
          <w:lang w:bidi="fa-IR"/>
        </w:rPr>
        <w:t xml:space="preserve">خواجه شاهکی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ماربین اصفهان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شهر پیوسته و از محله‌های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علم و ادب پرداخت و در فنون ادب و سیاق و حساب و موسیقی مهارتی به‌سزا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متمکّن و معتبر قریه رنان و از بستگان نزدیک رئیس امیر یوسف رنانی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شعر می‌سرود امّا در میان‌سالی دیگر شعر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پنج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معلوم نیست، امّا تا سال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داریم و سینه سوزانی دردی داریم و دیده گریانی</w:t>
      </w:r>
    </w:p>
    <w:p>
      <w:pPr>
        <w:pStyle w:val="BookText"/>
        <w:rPr/>
      </w:pPr>
      <w:r>
        <w:rPr>
          <w:rFonts w:ascii="IRNazanin" w:hAnsi="IRNazanin" w:eastAsia="IRNazanin"/>
          <w:color w:val="111111"/>
          <w:sz w:val="28"/>
          <w:sz w:val="28"/>
          <w:szCs w:val="28"/>
          <w:rtl w:val="true"/>
          <w:lang w:bidi="fa-IR"/>
        </w:rPr>
        <w:t>عشقی و چه عشقی عالم سوزی دردی و چه درد بی‌درمانی</w:t>
      </w:r>
      <w:r>
        <w:rPr>
          <w:rStyle w:val="FootnoteAnchor"/>
          <w:rtl w:val="true"/>
        </w:rPr>
        <w:footnoteReference w:id="757"/>
      </w:r>
    </w:p>
    <w:p>
      <w:pPr>
        <w:pStyle w:val="Heading3"/>
        <w:numPr>
          <w:ilvl w:val="2"/>
          <w:numId w:val="1"/>
        </w:numPr>
        <w:rPr/>
      </w:pPr>
      <w:bookmarkStart w:id="1586" w:name="__RefHeading___Toc2476514_3224264995"/>
      <w:bookmarkStart w:id="1587" w:name="_Toc640"/>
      <w:bookmarkEnd w:id="1586"/>
      <w:r>
        <w:rPr>
          <w:rtl w:val="true"/>
        </w:rPr>
        <w:t>شاه محمّد اصفهانی</w:t>
      </w:r>
      <w:r>
        <w:rPr>
          <w:rtl w:val="true"/>
        </w:rPr>
        <w:t>*</w:t>
      </w:r>
      <w:bookmarkEnd w:id="1587"/>
    </w:p>
    <w:p>
      <w:pPr>
        <w:pStyle w:val="BookText"/>
        <w:rPr/>
      </w:pPr>
      <w:r>
        <w:rPr>
          <w:rFonts w:ascii="IRNazanin" w:hAnsi="IRNazanin" w:eastAsia="IRNazanin"/>
          <w:color w:val="111111"/>
          <w:sz w:val="28"/>
          <w:sz w:val="28"/>
          <w:szCs w:val="28"/>
          <w:rtl w:val="true"/>
          <w:lang w:bidi="fa-IR"/>
        </w:rPr>
        <w:t>شاه محمّد اصفهانی، از نقاشان هنرمند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پیرو سبک نقاشی سلطان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صفوی گل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نام برد که در موزه هنرهای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موجود است</w:t>
      </w:r>
      <w:r>
        <w:rPr>
          <w:rFonts w:eastAsia="IRNazanin" w:cs="IRNazanin"/>
          <w:color w:val="111111"/>
          <w:sz w:val="28"/>
          <w:szCs w:val="28"/>
          <w:rtl w:val="true"/>
          <w:lang w:bidi="fa-IR"/>
        </w:rPr>
        <w:t>.</w:t>
      </w:r>
      <w:r>
        <w:rPr>
          <w:rStyle w:val="FootnoteAnchor"/>
          <w:rtl w:val="true"/>
        </w:rPr>
        <w:footnoteReference w:id="758"/>
      </w:r>
    </w:p>
    <w:p>
      <w:pPr>
        <w:pStyle w:val="Heading3"/>
        <w:numPr>
          <w:ilvl w:val="2"/>
          <w:numId w:val="1"/>
        </w:numPr>
        <w:rPr/>
      </w:pPr>
      <w:bookmarkStart w:id="1588" w:name="__RefHeading___Toc2476516_3224264995"/>
      <w:bookmarkStart w:id="1589" w:name="_Toc641"/>
      <w:bookmarkEnd w:id="1588"/>
      <w:r>
        <w:rPr>
          <w:rtl w:val="true"/>
        </w:rPr>
        <w:t>شاه مراد خوانساری</w:t>
      </w:r>
      <w:r>
        <w:rPr>
          <w:rtl w:val="true"/>
        </w:rPr>
        <w:t>*</w:t>
      </w:r>
      <w:bookmarkEnd w:id="158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مراد خوانساری، موسیقیدان هنرمند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w:t>
      </w:r>
      <w:bookmarkStart w:id="1590" w:name="pg12849_110815"/>
    </w:p>
    <w:p>
      <w:pPr>
        <w:pStyle w:val="BookText"/>
        <w:rPr/>
      </w:pPr>
      <w:bookmarkEnd w:id="1590"/>
      <w:r>
        <w:rPr>
          <w:rFonts w:ascii="IRNazanin" w:hAnsi="IRNazanin" w:eastAsia="IRNazanin"/>
          <w:color w:val="111111"/>
          <w:sz w:val="28"/>
          <w:sz w:val="28"/>
          <w:szCs w:val="28"/>
          <w:rtl w:val="true"/>
          <w:lang w:bidi="fa-IR"/>
        </w:rPr>
        <w:t>در فن موسیقی و ترکیب تصنیف و قول و عمل بی‌مثل و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توجّه بسیاری به او داشت و او را با پاداش‌ها و بخشش خلعت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تصنیف‌های فراوانی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دمساز به من چرخ بدآموز نشد این سفله‌نواز کینه‌اندوز نشد</w:t>
      </w:r>
    </w:p>
    <w:p>
      <w:pPr>
        <w:pStyle w:val="BookText"/>
        <w:rPr/>
      </w:pPr>
      <w:r>
        <w:rPr>
          <w:rFonts w:ascii="IRNazanin" w:hAnsi="IRNazanin" w:eastAsia="IRNazanin"/>
          <w:color w:val="111111"/>
          <w:sz w:val="28"/>
          <w:sz w:val="28"/>
          <w:szCs w:val="28"/>
          <w:rtl w:val="true"/>
          <w:lang w:bidi="fa-IR"/>
        </w:rPr>
        <w:t>یک صبح به کام خطار ما ندمید یک شب به مراد دل ما روز نشد</w:t>
      </w:r>
      <w:r>
        <w:rPr>
          <w:rStyle w:val="FootnoteAnchor"/>
          <w:rtl w:val="true"/>
        </w:rPr>
        <w:footnoteReference w:id="759"/>
      </w:r>
    </w:p>
    <w:p>
      <w:pPr>
        <w:pStyle w:val="Heading3"/>
        <w:numPr>
          <w:ilvl w:val="2"/>
          <w:numId w:val="1"/>
        </w:numPr>
        <w:rPr/>
      </w:pPr>
      <w:bookmarkStart w:id="1591" w:name="__RefHeading___Toc2476518_3224264995"/>
      <w:bookmarkStart w:id="1592" w:name="_Toc642"/>
      <w:bookmarkEnd w:id="1591"/>
      <w:r>
        <w:rPr>
          <w:rtl w:val="true"/>
        </w:rPr>
        <w:t>شاه میرک قائنی</w:t>
      </w:r>
      <w:r>
        <w:rPr>
          <w:rtl w:val="true"/>
        </w:rPr>
        <w:t>*</w:t>
      </w:r>
      <w:bookmarkEnd w:id="1592"/>
    </w:p>
    <w:p>
      <w:pPr>
        <w:pStyle w:val="BookText"/>
        <w:rPr/>
      </w:pPr>
      <w:r>
        <w:rPr>
          <w:rFonts w:ascii="IRNazanin" w:hAnsi="IRNazanin" w:eastAsia="IRNazanin"/>
          <w:color w:val="111111"/>
          <w:sz w:val="28"/>
          <w:sz w:val="28"/>
          <w:szCs w:val="28"/>
          <w:rtl w:val="true"/>
          <w:lang w:bidi="fa-IR"/>
        </w:rPr>
        <w:t>شاه میرک بن میر سیّد علی قائنی خراسانی اصفهانی، از فضلاء قرن یازدهم و اوایل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اصفهان به تحصیل علوم عقلی و نقلی مشغول بوده و از محضر علمای عالیقدر همچون آقا حسین خوانساری و میر سیّد محمّد اسماعیل خاتون‌آبادی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محمّد اسماعیل خاتون‌آبادی را کتابت کرده و حواشی و تعلیقاتی بر آن نوشته است</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1593" w:name="__RefHeading___Toc2476520_3224264995"/>
      <w:bookmarkStart w:id="1594" w:name="_Toc643"/>
      <w:bookmarkEnd w:id="1593"/>
      <w:r>
        <w:rPr>
          <w:rtl w:val="true"/>
        </w:rPr>
        <w:t>شیخ شاه‌نظر نذری قمشه‌ای</w:t>
      </w:r>
      <w:r>
        <w:rPr>
          <w:rtl w:val="true"/>
        </w:rPr>
        <w:t>*</w:t>
      </w:r>
      <w:bookmarkEnd w:id="159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شاه‌نظر قمشه‌ای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متولّی امامزاده شاه رضا در قمشه از توابع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سرمایه موروثی به هند رفته و با طالب آملی و کلیم کاشانی معاشرت و مصاحبت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برهان‌پور به مدح میرزا عبدالرّحیم خان خانان سپهسالار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قمشه مراجعت نموده و</w:t>
      </w:r>
      <w:bookmarkStart w:id="1595" w:name="pg12849_110816"/>
    </w:p>
    <w:p>
      <w:pPr>
        <w:pStyle w:val="BookText"/>
        <w:rPr/>
      </w:pPr>
      <w:bookmarkEnd w:id="1595"/>
      <w:r>
        <w:rPr>
          <w:rFonts w:ascii="IRNazanin" w:hAnsi="IRNazanin" w:eastAsia="IRNazanin"/>
          <w:color w:val="111111"/>
          <w:sz w:val="28"/>
          <w:sz w:val="28"/>
          <w:szCs w:val="28"/>
          <w:rtl w:val="true"/>
          <w:lang w:bidi="fa-IR"/>
        </w:rPr>
        <w:t>تأهل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فقر و فاقه گرفتار بود و از عایدات امامزاده شاه رضا امرار معاش می‌کرد تا اینکه 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 وفات یافته و در جواز امامزاده شاه رضا مدفون شد، او در انواع شعر خصوصا قصیده و رباعی مهارت داشته و به شیوه پیر و استاد خود میر مغیث همدانی رباعی می‌سروده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هر طرف سپاهی دارد دزدیده بر هر طرف نگاهی دارد</w:t>
      </w:r>
    </w:p>
    <w:p>
      <w:pPr>
        <w:pStyle w:val="BookText"/>
        <w:rPr/>
      </w:pPr>
      <w:r>
        <w:rPr>
          <w:rFonts w:ascii="IRNazanin" w:hAnsi="IRNazanin" w:eastAsia="IRNazanin"/>
          <w:color w:val="111111"/>
          <w:sz w:val="28"/>
          <w:sz w:val="28"/>
          <w:szCs w:val="28"/>
          <w:rtl w:val="true"/>
          <w:lang w:bidi="fa-IR"/>
        </w:rPr>
        <w:t>چون نابلدان به کُنج عزلت منشین هر کوره دهی به شهر راهی دارد</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شهرضا که متولّی امامزاده شاه رضا هستند از نوادگان و اعقاب او هستند</w:t>
      </w:r>
      <w:r>
        <w:rPr>
          <w:rFonts w:eastAsia="IRNazanin" w:cs="IRNazanin"/>
          <w:color w:val="111111"/>
          <w:sz w:val="28"/>
          <w:szCs w:val="28"/>
          <w:rtl w:val="true"/>
          <w:lang w:bidi="fa-IR"/>
        </w:rPr>
        <w:t>.]</w:t>
      </w:r>
    </w:p>
    <w:p>
      <w:pPr>
        <w:pStyle w:val="Heading3"/>
        <w:numPr>
          <w:ilvl w:val="2"/>
          <w:numId w:val="1"/>
        </w:numPr>
        <w:rPr/>
      </w:pPr>
      <w:bookmarkStart w:id="1596" w:name="__RefHeading___Toc2476522_3224264995"/>
      <w:bookmarkStart w:id="1597" w:name="_Toc644"/>
      <w:bookmarkEnd w:id="1596"/>
      <w:r>
        <w:rPr>
          <w:rtl w:val="true"/>
        </w:rPr>
        <w:t>شبیب ماربانانی اصفهانی</w:t>
      </w:r>
      <w:bookmarkEnd w:id="1597"/>
    </w:p>
    <w:p>
      <w:pPr>
        <w:pStyle w:val="BookText"/>
        <w:rPr/>
      </w:pPr>
      <w:r>
        <w:rPr>
          <w:rFonts w:ascii="IRNazanin" w:hAnsi="IRNazanin" w:eastAsia="IRNazanin"/>
          <w:color w:val="111111"/>
          <w:sz w:val="28"/>
          <w:sz w:val="28"/>
          <w:szCs w:val="28"/>
          <w:rtl w:val="true"/>
          <w:lang w:bidi="fa-IR"/>
        </w:rPr>
        <w:t xml:space="preserve">ابوالمظفر شبیب بن عبداللّه بن محمّد بن احمد بن خوره ماربانانی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قرن پنجم و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باطرقانی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منزلش حدیث شنیده است و در کتابش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من اهل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762"/>
      </w:r>
    </w:p>
    <w:p>
      <w:pPr>
        <w:pStyle w:val="Heading3"/>
        <w:numPr>
          <w:ilvl w:val="2"/>
          <w:numId w:val="1"/>
        </w:numPr>
        <w:rPr/>
      </w:pPr>
      <w:bookmarkStart w:id="1598" w:name="__RefHeading___Toc2476524_3224264995"/>
      <w:bookmarkStart w:id="1599" w:name="_Toc645"/>
      <w:bookmarkEnd w:id="1598"/>
      <w:r>
        <w:rPr>
          <w:rtl w:val="true"/>
        </w:rPr>
        <w:t>شبیب اصفهانی</w:t>
      </w:r>
      <w:bookmarkEnd w:id="15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w:t>
      </w:r>
      <w:bookmarkStart w:id="1600" w:name="pg12849_110817"/>
    </w:p>
    <w:p>
      <w:pPr>
        <w:pStyle w:val="BookText"/>
        <w:rPr/>
      </w:pPr>
      <w:bookmarkEnd w:id="1600"/>
      <w:r>
        <w:rPr>
          <w:rFonts w:ascii="IRNazanin" w:hAnsi="IRNazanin" w:eastAsia="IRNazanin"/>
          <w:color w:val="111111"/>
          <w:sz w:val="28"/>
          <w:sz w:val="28"/>
          <w:szCs w:val="28"/>
          <w:rtl w:val="true"/>
          <w:lang w:bidi="fa-IR"/>
        </w:rPr>
        <w:t xml:space="preserve">ساکن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سفیان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نموده است</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1601" w:name="__RefHeading___Toc2476526_3224264995"/>
      <w:bookmarkStart w:id="1602" w:name="_Toc646"/>
      <w:bookmarkEnd w:id="1601"/>
      <w:r>
        <w:rPr>
          <w:rtl w:val="true"/>
        </w:rPr>
        <w:t>حاجی شجاع اصفهانی</w:t>
      </w:r>
      <w:r>
        <w:rPr>
          <w:rtl w:val="true"/>
        </w:rPr>
        <w:t>*</w:t>
      </w:r>
      <w:bookmarkEnd w:id="1602"/>
    </w:p>
    <w:p>
      <w:pPr>
        <w:pStyle w:val="BookText"/>
        <w:rPr/>
      </w:pPr>
      <w:r>
        <w:rPr>
          <w:rFonts w:ascii="IRNazanin" w:hAnsi="IRNazanin" w:eastAsia="IRNazanin"/>
          <w:color w:val="111111"/>
          <w:sz w:val="28"/>
          <w:sz w:val="28"/>
          <w:szCs w:val="28"/>
          <w:rtl w:val="true"/>
          <w:lang w:bidi="fa-IR"/>
        </w:rPr>
        <w:t xml:space="preserve">حاجی شجاع اصفهانی، عارف سالک در قرن یازدهم هجری در اوایل حال به خدمت اربابی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و املاک موروثی در آن قریه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سیر و سلوک پرداخته در خانقاه ساکن شده و سپس در قریه خود به عبادت و تزکیه نفس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در قید حیات بوده و عمر را به طاعت پروردگار گذرانیده است</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1603" w:name="__RefHeading___Toc2476528_3224264995"/>
      <w:bookmarkStart w:id="1604" w:name="_Toc647"/>
      <w:bookmarkEnd w:id="1603"/>
      <w:r>
        <w:rPr>
          <w:rtl w:val="true"/>
        </w:rPr>
        <w:t>شجاع لفتوانی</w:t>
      </w:r>
      <w:r>
        <w:rPr>
          <w:rtl w:val="true"/>
        </w:rPr>
        <w:t>*</w:t>
      </w:r>
      <w:bookmarkEnd w:id="1604"/>
    </w:p>
    <w:p>
      <w:pPr>
        <w:pStyle w:val="BookText"/>
        <w:rPr/>
      </w:pPr>
      <w:r>
        <w:rPr>
          <w:rFonts w:ascii="IRNazanin" w:hAnsi="IRNazanin" w:eastAsia="IRNazanin"/>
          <w:color w:val="111111"/>
          <w:sz w:val="28"/>
          <w:sz w:val="28"/>
          <w:szCs w:val="28"/>
          <w:rtl w:val="true"/>
          <w:lang w:bidi="fa-IR"/>
        </w:rPr>
        <w:t>ابونصر شجاع بن ابی‌بکر بن علی بن ابراهیم لفتوانی اصفهانی، از محدّثین عامّه اصفهان در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طاهر بن عبدالرّحیم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العباس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هبة‌اللّه بن عبدالوارث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قریه‌های بلوک جی اصفهان بوده‌اند و اکنون از محلّه‌های اصفهان به‌شمار می‌روند</w:t>
      </w:r>
      <w:r>
        <w:rPr>
          <w:rFonts w:eastAsia="IRNazanin" w:cs="IRNazanin"/>
          <w:color w:val="111111"/>
          <w:sz w:val="28"/>
          <w:szCs w:val="28"/>
          <w:rtl w:val="true"/>
          <w:lang w:bidi="fa-IR"/>
        </w:rPr>
        <w:t>.</w:t>
      </w:r>
    </w:p>
    <w:p>
      <w:pPr>
        <w:pStyle w:val="Heading3"/>
        <w:numPr>
          <w:ilvl w:val="2"/>
          <w:numId w:val="1"/>
        </w:numPr>
        <w:rPr/>
      </w:pPr>
      <w:bookmarkStart w:id="1605" w:name="__RefHeading___Toc2476530_3224264995"/>
      <w:bookmarkStart w:id="1606" w:name="_Toc648"/>
      <w:bookmarkEnd w:id="1605"/>
      <w:r>
        <w:rPr>
          <w:rtl w:val="true"/>
        </w:rPr>
        <w:t>شجاع اصفهانی</w:t>
      </w:r>
      <w:bookmarkEnd w:id="16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 بن علی بن شجاع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خواجه</w:t>
      </w:r>
      <w:bookmarkStart w:id="1607" w:name="pg12849_110818"/>
    </w:p>
    <w:p>
      <w:pPr>
        <w:pStyle w:val="BookText"/>
        <w:rPr/>
      </w:pPr>
      <w:bookmarkEnd w:id="1607"/>
      <w:r>
        <w:rPr>
          <w:rFonts w:ascii="IRNazanin" w:hAnsi="IRNazanin" w:eastAsia="IRNazanin"/>
          <w:color w:val="111111"/>
          <w:sz w:val="28"/>
          <w:sz w:val="28"/>
          <w:szCs w:val="28"/>
          <w:rtl w:val="true"/>
          <w:lang w:bidi="fa-IR"/>
        </w:rPr>
        <w:t>نظام‌الملک طوسی است</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1608" w:name="__RefHeading___Toc2476532_3224264995"/>
      <w:bookmarkStart w:id="1609" w:name="_Toc649"/>
      <w:bookmarkEnd w:id="1608"/>
      <w:r>
        <w:rPr>
          <w:rtl w:val="true"/>
        </w:rPr>
        <w:t>حاجی شجاع بناء اصفهانی</w:t>
      </w:r>
      <w:bookmarkEnd w:id="1609"/>
    </w:p>
    <w:p>
      <w:pPr>
        <w:pStyle w:val="BookText"/>
        <w:rPr/>
      </w:pPr>
      <w:r>
        <w:rPr>
          <w:rFonts w:ascii="IRNazanin" w:hAnsi="IRNazanin" w:eastAsia="IRNazanin"/>
          <w:color w:val="111111"/>
          <w:sz w:val="28"/>
          <w:sz w:val="28"/>
          <w:szCs w:val="28"/>
          <w:rtl w:val="true"/>
          <w:lang w:bidi="fa-IR"/>
        </w:rPr>
        <w:t>استاد حاجی شجاع بن استاد قاسم بناء اصفهانی، از هنرمندان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بنایان زبردست اصفهان بوده و نزد پدرش شاگردی کرده و به استادی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الحاقی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مسجد شاه سلیمان است که آنرا در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به پایان رسانیده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رقم او در این اثر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فقیر شجاع بن مرحوم استاد قاسم البنّاء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خیابان مشهد مقدس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مرمت تعمیر مسجد جامع گوهرشاد مشهد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هنوز باقی است</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2476534_3224264995"/>
      <w:bookmarkStart w:id="1611" w:name="_Toc650"/>
      <w:bookmarkEnd w:id="1610"/>
      <w:r>
        <w:rPr>
          <w:rtl w:val="true"/>
        </w:rPr>
        <w:t>میرزا شجاع سیستانی</w:t>
      </w:r>
      <w:bookmarkEnd w:id="1611"/>
    </w:p>
    <w:p>
      <w:pPr>
        <w:pStyle w:val="BookText"/>
        <w:rPr/>
      </w:pPr>
      <w:r>
        <w:rPr>
          <w:rFonts w:ascii="IRNazanin" w:hAnsi="IRNazanin" w:eastAsia="IRNazanin"/>
          <w:color w:val="111111"/>
          <w:sz w:val="28"/>
          <w:sz w:val="28"/>
          <w:szCs w:val="28"/>
          <w:rtl w:val="true"/>
          <w:lang w:bidi="fa-IR"/>
        </w:rPr>
        <w:t>میرزا شجاع سیستانی، شاعر ادیب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ملک حمزه سیستانی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سیستان به اصفهان آمد و در محلّه عباس‌آباد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سخن‌شناسی و معنی‌پردازی کمال مهارت را داشت و انواع شعر را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تألیف تذکره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سکّه دل بر سخن خویش زنی کی حرف بدی ز دشمن خویش زنی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بدگویی خلق همچو چنگ و دُهُلست منواز که خود بر دهن خویش زنی</w:t>
      </w:r>
      <w:r>
        <w:rPr>
          <w:rStyle w:val="FootnoteAnchor"/>
          <w:rtl w:val="true"/>
        </w:rPr>
        <w:footnoteReference w:id="768"/>
      </w:r>
      <w:bookmarkStart w:id="1612" w:name="pg12849_110819"/>
    </w:p>
    <w:p>
      <w:pPr>
        <w:pStyle w:val="Heading3"/>
        <w:numPr>
          <w:ilvl w:val="2"/>
          <w:numId w:val="1"/>
        </w:numPr>
        <w:rPr/>
      </w:pPr>
      <w:bookmarkStart w:id="1613" w:name="__RefHeading___Toc2476536_3224264995"/>
      <w:bookmarkStart w:id="1614" w:name="_Toc651"/>
      <w:bookmarkEnd w:id="1612"/>
      <w:bookmarkEnd w:id="1613"/>
      <w:r>
        <w:rPr>
          <w:rtl w:val="true"/>
        </w:rPr>
        <w:t>شدره کبیر</w:t>
      </w:r>
      <w:bookmarkEnd w:id="1614"/>
    </w:p>
    <w:p>
      <w:pPr>
        <w:pStyle w:val="BookText"/>
        <w:rPr/>
      </w:pPr>
      <w:r>
        <w:rPr>
          <w:rFonts w:ascii="IRNazanin" w:hAnsi="IRNazanin" w:eastAsia="IRNazanin"/>
          <w:color w:val="111111"/>
          <w:sz w:val="28"/>
          <w:sz w:val="28"/>
          <w:szCs w:val="28"/>
          <w:rtl w:val="true"/>
          <w:lang w:bidi="fa-IR"/>
        </w:rPr>
        <w:t xml:space="preserve">ابوالهیثم شدرة بن ابراهیم بن شدرة بن موسی بن شدره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ابراهیم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احمد بن محمّد بن ابراهیم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کرده‌اند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او و فرزندش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بوده‌اند</w:t>
      </w:r>
      <w:r>
        <w:rPr>
          <w:rFonts w:eastAsia="IRNazanin" w:cs="IRNazanin"/>
          <w:color w:val="111111"/>
          <w:sz w:val="28"/>
          <w:szCs w:val="28"/>
          <w:rtl w:val="true"/>
          <w:lang w:bidi="fa-IR"/>
        </w:rPr>
        <w:t>.]</w:t>
      </w:r>
    </w:p>
    <w:p>
      <w:pPr>
        <w:pStyle w:val="Heading3"/>
        <w:numPr>
          <w:ilvl w:val="2"/>
          <w:numId w:val="1"/>
        </w:numPr>
        <w:rPr/>
      </w:pPr>
      <w:bookmarkStart w:id="1615" w:name="__RefHeading___Toc2476538_3224264995"/>
      <w:bookmarkStart w:id="1616" w:name="_Toc652"/>
      <w:bookmarkEnd w:id="1615"/>
      <w:r>
        <w:rPr>
          <w:rtl w:val="true"/>
        </w:rPr>
        <w:t>شرف‌الدّین سلطانی</w:t>
      </w:r>
      <w:r>
        <w:rPr>
          <w:rtl w:val="true"/>
        </w:rPr>
        <w:t>*</w:t>
      </w:r>
      <w:bookmarkEnd w:id="1616"/>
    </w:p>
    <w:p>
      <w:pPr>
        <w:pStyle w:val="BookText"/>
        <w:rPr/>
      </w:pPr>
      <w:r>
        <w:rPr>
          <w:rFonts w:ascii="IRNazanin" w:hAnsi="IRNazanin" w:eastAsia="IRNazanin"/>
          <w:color w:val="111111"/>
          <w:sz w:val="28"/>
          <w:sz w:val="28"/>
          <w:szCs w:val="28"/>
          <w:rtl w:val="true"/>
          <w:lang w:bidi="fa-IR"/>
        </w:rPr>
        <w:t>شرف‌الدّین سلطانی، از خوشنویسان هنرمند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ساکن و معاصر سلطان محمّد بن باسینقر گورکانی بوده و خطوط ثلث و نسخ را خوش می‌نوشته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خطوط کتیبه‌های سر در مدرسه و خانقاه شیخ ابوالقاسم نصرآبادی در روستای نصرآباد ماربین اصفهان است که در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آنرا نوشته است</w:t>
      </w:r>
      <w:r>
        <w:rPr>
          <w:rFonts w:eastAsia="IRNazanin" w:cs="IRNazanin"/>
          <w:color w:val="111111"/>
          <w:sz w:val="28"/>
          <w:szCs w:val="28"/>
          <w:rtl w:val="true"/>
          <w:lang w:bidi="fa-IR"/>
        </w:rPr>
        <w:t>.</w:t>
      </w:r>
      <w:r>
        <w:rPr>
          <w:rStyle w:val="FootnoteAnchor"/>
          <w:rtl w:val="true"/>
        </w:rPr>
        <w:footnoteReference w:id="770"/>
      </w:r>
    </w:p>
    <w:p>
      <w:pPr>
        <w:pStyle w:val="Heading3"/>
        <w:numPr>
          <w:ilvl w:val="2"/>
          <w:numId w:val="1"/>
        </w:numPr>
        <w:rPr/>
      </w:pPr>
      <w:bookmarkStart w:id="1617" w:name="__RefHeading___Toc2476540_3224264995"/>
      <w:bookmarkStart w:id="1618" w:name="_Toc653"/>
      <w:bookmarkEnd w:id="1617"/>
      <w:r>
        <w:rPr>
          <w:rtl w:val="true"/>
        </w:rPr>
        <w:t>شرف شاه افطسی</w:t>
      </w:r>
      <w:bookmarkEnd w:id="16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ابوعلی شرف شاه بن عبدالمطلب بن جعفر حسینی افطسی اصفهانی، فاضل نسّابه شریف، از علماء عالیقدر و سادات عظیم‌الشأن شیعه در اصفهان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اطّلاعات دیگری از زندگی او در دست نیست</w:t>
      </w:r>
      <w:r>
        <w:rPr>
          <w:rFonts w:eastAsia="IRNazanin" w:cs="IRNazanin"/>
          <w:color w:val="111111"/>
          <w:sz w:val="28"/>
          <w:szCs w:val="28"/>
          <w:rtl w:val="true"/>
          <w:lang w:bidi="fa-IR"/>
        </w:rPr>
        <w:t>.</w:t>
      </w:r>
      <w:r>
        <w:rPr>
          <w:rStyle w:val="FootnoteAnchor"/>
          <w:rtl w:val="true"/>
        </w:rPr>
        <w:footnoteReference w:id="771"/>
      </w:r>
      <w:bookmarkStart w:id="1619" w:name="pg12849_110820"/>
    </w:p>
    <w:p>
      <w:pPr>
        <w:pStyle w:val="BookText"/>
        <w:rPr/>
      </w:pPr>
      <w:bookmarkEnd w:id="1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سادات افطسی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امام هُمام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Heading3"/>
        <w:numPr>
          <w:ilvl w:val="2"/>
          <w:numId w:val="1"/>
        </w:numPr>
        <w:rPr/>
      </w:pPr>
      <w:bookmarkStart w:id="1620" w:name="__RefHeading___Toc2476542_3224264995"/>
      <w:bookmarkStart w:id="1621" w:name="_Toc654"/>
      <w:bookmarkEnd w:id="1620"/>
      <w:r>
        <w:rPr>
          <w:rtl w:val="true"/>
        </w:rPr>
        <w:t>ملّا محمّد شریف</w:t>
      </w:r>
      <w:bookmarkEnd w:id="1621"/>
    </w:p>
    <w:p>
      <w:pPr>
        <w:pStyle w:val="BookText"/>
        <w:rPr/>
      </w:pPr>
      <w:r>
        <w:rPr>
          <w:rFonts w:ascii="IRNazanin" w:hAnsi="IRNazanin" w:eastAsia="IRNazanin"/>
          <w:color w:val="111111"/>
          <w:sz w:val="28"/>
          <w:sz w:val="28"/>
          <w:szCs w:val="28"/>
          <w:rtl w:val="true"/>
          <w:lang w:bidi="fa-IR"/>
        </w:rPr>
        <w:t xml:space="preserve">آخوند مولانا محمّد شریف ساکن مدرسه جدّه بزرگ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عبارتی که پشت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جامع گوهرشاد مشهد نگهداری می‌شود از او یاد شده است</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1622" w:name="__RefHeading___Toc2476544_3224264995"/>
      <w:bookmarkStart w:id="1623" w:name="_Toc655"/>
      <w:bookmarkEnd w:id="1622"/>
      <w:r>
        <w:rPr>
          <w:rtl w:val="true"/>
        </w:rPr>
        <w:t>محمّد شریف</w:t>
      </w:r>
      <w:bookmarkEnd w:id="1623"/>
    </w:p>
    <w:p>
      <w:pPr>
        <w:pStyle w:val="BookText"/>
        <w:rPr/>
      </w:pPr>
      <w:r>
        <w:rPr>
          <w:rFonts w:ascii="IRNazanin" w:hAnsi="IRNazanin" w:eastAsia="IRNazanin"/>
          <w:color w:val="111111"/>
          <w:sz w:val="28"/>
          <w:sz w:val="28"/>
          <w:szCs w:val="28"/>
          <w:rtl w:val="true"/>
          <w:lang w:bidi="fa-IR"/>
        </w:rPr>
        <w:t>محمّد شریف، از فضلاء گمنام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حاشیه وقفنامه مدرسه نوریه اصفهان را سجل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 او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سیف‌اللّه الغالب کل غالب علی عبده محمّد الشریف </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1624" w:name="__RefHeading___Toc2476546_3224264995"/>
      <w:bookmarkStart w:id="1625" w:name="_Toc656"/>
      <w:bookmarkEnd w:id="1624"/>
      <w:r>
        <w:rPr>
          <w:rtl w:val="true"/>
        </w:rPr>
        <w:t>ملّا محمّد شریف اشرفی</w:t>
      </w:r>
      <w:bookmarkEnd w:id="1625"/>
    </w:p>
    <w:p>
      <w:pPr>
        <w:pStyle w:val="BookText"/>
        <w:rPr/>
      </w:pPr>
      <w:r>
        <w:rPr>
          <w:rFonts w:ascii="IRNazanin" w:hAnsi="IRNazanin" w:eastAsia="IRNazanin"/>
          <w:color w:val="111111"/>
          <w:sz w:val="28"/>
          <w:sz w:val="28"/>
          <w:szCs w:val="28"/>
          <w:rtl w:val="true"/>
          <w:lang w:bidi="fa-IR"/>
        </w:rPr>
        <w:t xml:space="preserve">آخوند ملّا محمّد شریف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سِدِهی ماربینی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علمای قرن سیزدهم هجری در اصفهان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شاگرد میر سیّد حسن مدرس بوده و در شوال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بنا به دستور او عبدالحسین بن حاج محمّد ربیع اصفهانی،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میر محمّد صادقی معروف به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626" w:name="pg12849_110821"/>
    </w:p>
    <w:p>
      <w:pPr>
        <w:pStyle w:val="BookText"/>
        <w:rPr/>
      </w:pPr>
      <w:bookmarkEnd w:id="1626"/>
      <w:r>
        <w:rPr>
          <w:rFonts w:ascii="IRNazanin" w:hAnsi="IRNazanin" w:eastAsia="IRNazanin"/>
          <w:color w:val="111111"/>
          <w:sz w:val="28"/>
          <w:sz w:val="28"/>
          <w:szCs w:val="28"/>
          <w:rtl w:val="true"/>
          <w:lang w:bidi="fa-IR"/>
        </w:rPr>
        <w:t>کتابخانه دانشکده الهیات و معارف اسلامی مشهد موجود است</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1627" w:name="__RefHeading___Toc2476548_3224264995"/>
      <w:bookmarkStart w:id="1628" w:name="_Toc657"/>
      <w:bookmarkEnd w:id="1627"/>
      <w:r>
        <w:rPr>
          <w:rtl w:val="true"/>
        </w:rPr>
        <w:t>محمّد شریف اصفهانی</w:t>
      </w:r>
      <w:bookmarkEnd w:id="1628"/>
    </w:p>
    <w:p>
      <w:pPr>
        <w:pStyle w:val="BookText"/>
        <w:rPr/>
      </w:pPr>
      <w:r>
        <w:rPr>
          <w:rFonts w:ascii="IRNazanin" w:hAnsi="IRNazanin" w:eastAsia="IRNazanin"/>
          <w:color w:val="111111"/>
          <w:sz w:val="28"/>
          <w:sz w:val="28"/>
          <w:szCs w:val="28"/>
          <w:rtl w:val="true"/>
          <w:lang w:bidi="fa-IR"/>
        </w:rPr>
        <w:t xml:space="preserve">محمّد شریف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شیراز به خط نستعلیق و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774"/>
      </w:r>
    </w:p>
    <w:p>
      <w:pPr>
        <w:pStyle w:val="Heading3"/>
        <w:numPr>
          <w:ilvl w:val="2"/>
          <w:numId w:val="1"/>
        </w:numPr>
        <w:rPr/>
      </w:pPr>
      <w:bookmarkStart w:id="1629" w:name="__RefHeading___Toc2476550_3224264995"/>
      <w:bookmarkStart w:id="1630" w:name="_Toc658"/>
      <w:bookmarkEnd w:id="1629"/>
      <w:r>
        <w:rPr>
          <w:rtl w:val="true"/>
        </w:rPr>
        <w:t>میرزا شریف الهام اصفهانی</w:t>
      </w:r>
      <w:bookmarkEnd w:id="1630"/>
    </w:p>
    <w:p>
      <w:pPr>
        <w:pStyle w:val="BookText"/>
        <w:rPr/>
      </w:pPr>
      <w:r>
        <w:rPr>
          <w:rFonts w:ascii="IRNazanin" w:hAnsi="IRNazanin" w:eastAsia="IRNazanin"/>
          <w:color w:val="111111"/>
          <w:sz w:val="28"/>
          <w:sz w:val="28"/>
          <w:szCs w:val="28"/>
          <w:rtl w:val="true"/>
          <w:lang w:bidi="fa-IR"/>
        </w:rPr>
        <w:t xml:space="preserve">میرزا شریف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خویشان میر روزبهان صبری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امامزاده قیس‌علی در سرحدّ گندمان چهارمحال با خاندان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هند بود و 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به اصفهان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عبث لب به شکوه وا نکند شیشه تا نشکند صدا نکند</w:t>
      </w:r>
    </w:p>
    <w:p>
      <w:pPr>
        <w:pStyle w:val="BookText"/>
        <w:rPr/>
      </w:pPr>
      <w:r>
        <w:rPr>
          <w:rFonts w:ascii="IRNazanin" w:hAnsi="IRNazanin" w:eastAsia="IRNazanin"/>
          <w:color w:val="111111"/>
          <w:sz w:val="28"/>
          <w:sz w:val="28"/>
          <w:szCs w:val="28"/>
          <w:rtl w:val="true"/>
          <w:lang w:bidi="fa-IR"/>
        </w:rPr>
        <w:t>وعده‌گر یک نفس بود عمری است بلکه عمر این قدر وفا نکند</w:t>
      </w:r>
      <w:r>
        <w:rPr>
          <w:rStyle w:val="FootnoteAnchor"/>
          <w:rtl w:val="true"/>
        </w:rPr>
        <w:footnoteReference w:id="775"/>
      </w:r>
    </w:p>
    <w:p>
      <w:pPr>
        <w:pStyle w:val="Heading3"/>
        <w:numPr>
          <w:ilvl w:val="2"/>
          <w:numId w:val="1"/>
        </w:numPr>
        <w:rPr/>
      </w:pPr>
      <w:bookmarkStart w:id="1631" w:name="__RefHeading___Toc2476552_3224264995"/>
      <w:bookmarkStart w:id="1632" w:name="_Toc659"/>
      <w:bookmarkEnd w:id="1631"/>
      <w:r>
        <w:rPr>
          <w:rtl w:val="true"/>
        </w:rPr>
        <w:t>میر شریف امانی اصفهانی</w:t>
      </w:r>
      <w:bookmarkEnd w:id="163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شریف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دهم هجری در اصفهان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هرات رفته و مدّتی نیز در کابل بود و از آنجا عازم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حدود بیست سال مجرّد زیسته و اغلب عمر را به افیون معتاد بوده است</w:t>
      </w:r>
      <w:r>
        <w:rPr>
          <w:rFonts w:eastAsia="IRNazanin" w:cs="IRNazanin"/>
          <w:color w:val="111111"/>
          <w:sz w:val="28"/>
          <w:szCs w:val="28"/>
          <w:rtl w:val="true"/>
          <w:lang w:bidi="fa-IR"/>
        </w:rPr>
        <w:t>.</w:t>
      </w:r>
      <w:bookmarkStart w:id="1633" w:name="pg12849_110822"/>
    </w:p>
    <w:p>
      <w:pPr>
        <w:pStyle w:val="BookText"/>
        <w:rPr/>
      </w:pPr>
      <w:bookmarkEnd w:id="1633"/>
      <w:r>
        <w:rPr>
          <w:rFonts w:ascii="IRNazanin" w:hAnsi="IRNazanin" w:eastAsia="IRNazanin"/>
          <w:color w:val="111111"/>
          <w:sz w:val="28"/>
          <w:sz w:val="28"/>
          <w:szCs w:val="28"/>
          <w:rtl w:val="true"/>
          <w:lang w:bidi="fa-IR"/>
        </w:rPr>
        <w:t>شعر خصوصا غزل را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لعلت که آب زندگی از وی نشان دهند کو خضر تا ببیند و از ذوق جان دهد</w:t>
      </w:r>
      <w:r>
        <w:rPr>
          <w:rStyle w:val="FootnoteAnchor"/>
          <w:rtl w:val="true"/>
        </w:rPr>
        <w:footnoteReference w:id="776"/>
      </w:r>
    </w:p>
    <w:p>
      <w:pPr>
        <w:pStyle w:val="Heading3"/>
        <w:numPr>
          <w:ilvl w:val="2"/>
          <w:numId w:val="1"/>
        </w:numPr>
        <w:rPr/>
      </w:pPr>
      <w:bookmarkStart w:id="1634" w:name="__RefHeading___Toc2476554_3224264995"/>
      <w:bookmarkStart w:id="1635" w:name="_Toc660"/>
      <w:bookmarkEnd w:id="1634"/>
      <w:r>
        <w:rPr>
          <w:rtl w:val="true"/>
        </w:rPr>
        <w:t>سیّد محمّد شریف ونکی سمیرمی</w:t>
      </w:r>
      <w:bookmarkEnd w:id="1635"/>
    </w:p>
    <w:p>
      <w:pPr>
        <w:pStyle w:val="BookText"/>
        <w:rPr/>
      </w:pPr>
      <w:r>
        <w:rPr>
          <w:rFonts w:ascii="IRNazanin" w:hAnsi="IRNazanin" w:eastAsia="IRNazanin"/>
          <w:color w:val="111111"/>
          <w:sz w:val="28"/>
          <w:sz w:val="28"/>
          <w:szCs w:val="28"/>
          <w:rtl w:val="true"/>
          <w:lang w:bidi="fa-IR"/>
        </w:rPr>
        <w:t xml:space="preserve">سیّد محمّد شریف ونکی سمیرمی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محمّد حسن بن حسین بن سیّد علی بن سیّد محسن بن سیّد شاه حسین بن سیّد زبیر موسوی، عالم فاضل، فقیه جامع و مجتهد 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سمیرم متولّد شده و پس از تحصیل مقدمات به اصفهان آمده از محضر حاج شیخ محمّد باقر نجفی مسجدشاهی و حاج میرزا بدیع درب امامی و دیگران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اصفهان همدرس مرجع عالیقدر شیعه آقا سیّد محمّد کاظم طباطبایی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عتبات عالیات مهاجرت فرموده و در نجف در درس حضرات آیات ملّا محمّد فاضل ایروانی، شیخ لطف‌اللّه ماندرانی، حاج میرزا حبیب‌اللّه رشتی، سیّد حسین کوه‌کمری و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پس از آن در کربلا در درس شیخ زین‌العابدین مازندرانی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نائل شدن به اجتهاد به تدریس پرداخت امّا به علت بیماری به شیراز آمده و به ترویج دین و تألیف و تدریس مشغول شده و به هنگام آغاز جنبش مشروطیّت، او که مانند رفیق و همدرس خود سیّد محمّد کاظم یزدی مخالف مشروطیّت بود به ناچار از شیراز به طهران رفت و پس از به دار کشیده شدن و شهادت شیخ فضل‌اللّه نوری به دست فاتحان طهران، راهی نجف شده و درباره مشروطیّت با آخوند خراسانی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مدّتی در شیراز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طهران رفته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bookmarkStart w:id="1636" w:name="pg12849_110823"/>
    </w:p>
    <w:p>
      <w:pPr>
        <w:pStyle w:val="BookText"/>
        <w:rPr/>
      </w:pPr>
      <w:bookmarkEnd w:id="1636"/>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وفات یافت و جنازه به قم حمل و در مرقد جناب موسی مُبَرقع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او در طهران و شاهرضا ساکن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النّاظرین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نهی از منکر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ردّ وهابیه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در چندین مُجَلَّد که در شیراز، طهران و اصفهان به طبع رسیده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چاپ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البیان فی تربیة الانسان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المرام فی قانون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سحر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37" w:name="__RefHeading___Toc2476556_3224264995"/>
      <w:bookmarkStart w:id="1638" w:name="_Toc661"/>
      <w:bookmarkEnd w:id="1637"/>
      <w:r>
        <w:rPr>
          <w:rtl w:val="true"/>
        </w:rPr>
        <w:t>آقا محمّد شریف اصفهانی</w:t>
      </w:r>
      <w:r>
        <w:rPr>
          <w:rtl w:val="true"/>
        </w:rPr>
        <w:t>*</w:t>
      </w:r>
      <w:bookmarkEnd w:id="1638"/>
    </w:p>
    <w:p>
      <w:pPr>
        <w:pStyle w:val="BookText"/>
        <w:rPr/>
      </w:pPr>
      <w:r>
        <w:rPr>
          <w:rFonts w:ascii="IRNazanin" w:hAnsi="IRNazanin" w:eastAsia="IRNazanin"/>
          <w:color w:val="111111"/>
          <w:sz w:val="28"/>
          <w:sz w:val="28"/>
          <w:szCs w:val="28"/>
          <w:rtl w:val="true"/>
          <w:lang w:bidi="fa-IR"/>
        </w:rPr>
        <w:t>آقا محمّد شریف اصفهانی فرزند آقا رجبعلی رزّاز، 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در مدرسه نوریّه اصفهان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کتابت نموده که به شماره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میرزا محمّد کاظمینی در یزد نگهداری می‌شود</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1639" w:name="__RefHeading___Toc2476558_3224264995"/>
      <w:bookmarkStart w:id="1640" w:name="_Toc662"/>
      <w:bookmarkEnd w:id="1639"/>
      <w:r>
        <w:rPr>
          <w:rtl w:val="true"/>
        </w:rPr>
        <w:t>شریف حسینی</w:t>
      </w:r>
      <w:bookmarkEnd w:id="16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بن رضا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را کتابت نموده است</w:t>
      </w:r>
      <w:r>
        <w:rPr>
          <w:rFonts w:eastAsia="IRNazanin" w:cs="IRNazanin"/>
          <w:color w:val="111111"/>
          <w:sz w:val="28"/>
          <w:szCs w:val="28"/>
          <w:rtl w:val="true"/>
          <w:lang w:bidi="fa-IR"/>
        </w:rPr>
        <w:t>.</w:t>
      </w:r>
      <w:r>
        <w:rPr>
          <w:rStyle w:val="FootnoteAnchor"/>
          <w:rtl w:val="true"/>
        </w:rPr>
        <w:footnoteReference w:id="778"/>
      </w:r>
      <w:bookmarkStart w:id="1641" w:name="pg12849_110824"/>
    </w:p>
    <w:p>
      <w:pPr>
        <w:pStyle w:val="Heading3"/>
        <w:numPr>
          <w:ilvl w:val="2"/>
          <w:numId w:val="1"/>
        </w:numPr>
        <w:rPr/>
      </w:pPr>
      <w:bookmarkStart w:id="1642" w:name="__RefHeading___Toc2476560_3224264995"/>
      <w:bookmarkStart w:id="1643" w:name="_Toc663"/>
      <w:bookmarkEnd w:id="1641"/>
      <w:bookmarkEnd w:id="1642"/>
      <w:r>
        <w:rPr>
          <w:rtl w:val="true"/>
        </w:rPr>
        <w:t>محمّد شریف لاهیجی</w:t>
      </w:r>
      <w:bookmarkEnd w:id="1643"/>
    </w:p>
    <w:p>
      <w:pPr>
        <w:pStyle w:val="BookText"/>
        <w:rPr/>
      </w:pPr>
      <w:r>
        <w:rPr>
          <w:rFonts w:ascii="IRNazanin" w:hAnsi="IRNazanin" w:eastAsia="IRNazanin"/>
          <w:color w:val="111111"/>
          <w:sz w:val="28"/>
          <w:sz w:val="28"/>
          <w:szCs w:val="28"/>
          <w:rtl w:val="true"/>
          <w:lang w:bidi="fa-IR"/>
        </w:rPr>
        <w:t xml:space="preserve">محمّد شریف بن محمّد رضا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ساکن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اندلسی را در اصفهان به خط شکسته نستعلیق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ملک طهران موجود است</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1644" w:name="__RefHeading___Toc2476562_3224264995"/>
      <w:bookmarkStart w:id="1645" w:name="_Toc664"/>
      <w:bookmarkEnd w:id="1644"/>
      <w:r>
        <w:rPr>
          <w:rtl w:val="true"/>
        </w:rPr>
        <w:t xml:space="preserve">آقا محمّد شریف </w:t>
      </w:r>
      <w:r>
        <w:rPr>
          <w:rtl w:val="true"/>
        </w:rPr>
        <w:t>[</w:t>
      </w:r>
      <w:r>
        <w:rPr>
          <w:rtl w:val="true"/>
        </w:rPr>
        <w:t>خوانساری</w:t>
      </w:r>
      <w:r>
        <w:rPr>
          <w:rtl w:val="true"/>
        </w:rPr>
        <w:t>]</w:t>
      </w:r>
      <w:bookmarkEnd w:id="1645"/>
    </w:p>
    <w:p>
      <w:pPr>
        <w:pStyle w:val="BookText"/>
        <w:rPr/>
      </w:pPr>
      <w:r>
        <w:rPr>
          <w:rFonts w:ascii="IRNazanin" w:hAnsi="IRNazanin" w:eastAsia="IRNazanin"/>
          <w:color w:val="111111"/>
          <w:sz w:val="28"/>
          <w:sz w:val="28"/>
          <w:szCs w:val="28"/>
          <w:rtl w:val="true"/>
          <w:lang w:bidi="fa-IR"/>
        </w:rPr>
        <w:t xml:space="preserve">آقا محمّد شریف بن محمّد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جمادی الثّانی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حاشیه وقف‌نامه مدرسه چهارباغ اصفهان را مهر نموده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زیاد او محمّد شریف بن آقا رضی‌الدّین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آقا حسین خوانساری است</w:t>
      </w:r>
      <w:r>
        <w:rPr>
          <w:rFonts w:eastAsia="IRNazanin" w:cs="IRNazanin"/>
          <w:color w:val="111111"/>
          <w:sz w:val="28"/>
          <w:szCs w:val="28"/>
          <w:rtl w:val="true"/>
          <w:lang w:bidi="fa-IR"/>
        </w:rPr>
        <w:t>.]</w:t>
      </w:r>
    </w:p>
    <w:p>
      <w:pPr>
        <w:pStyle w:val="Heading3"/>
        <w:numPr>
          <w:ilvl w:val="2"/>
          <w:numId w:val="1"/>
        </w:numPr>
        <w:rPr/>
      </w:pPr>
      <w:bookmarkStart w:id="1646" w:name="__RefHeading___Toc2476564_3224264995"/>
      <w:bookmarkStart w:id="1647" w:name="_Toc665"/>
      <w:bookmarkEnd w:id="1646"/>
      <w:r>
        <w:rPr>
          <w:rtl w:val="true"/>
        </w:rPr>
        <w:t>میرزا محمّد شریف تجرید اصفهانی</w:t>
      </w:r>
      <w:bookmarkEnd w:id="1647"/>
    </w:p>
    <w:p>
      <w:pPr>
        <w:pStyle w:val="BookText"/>
        <w:rPr/>
      </w:pPr>
      <w:r>
        <w:rPr>
          <w:rFonts w:ascii="IRNazanin" w:hAnsi="IRNazanin" w:eastAsia="IRNazanin"/>
          <w:color w:val="111111"/>
          <w:sz w:val="28"/>
          <w:sz w:val="28"/>
          <w:szCs w:val="28"/>
          <w:rtl w:val="true"/>
          <w:lang w:bidi="fa-IR"/>
        </w:rPr>
        <w:t xml:space="preserve">میرزا محمّد شریف،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میرزا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کدخدازادگان اصفهان بوده امّا به علم و ادب روی آورده و مشق خط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را خوش می‌نوشت و به وسیله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حدود بیست هزار بیت بوده و تا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ز آشنایی مردم رمیده‌ام دایم تلاش معنی بیگانه می‌کنم</w:t>
      </w:r>
      <w:r>
        <w:rPr>
          <w:rStyle w:val="FootnoteAnchor"/>
          <w:rtl w:val="true"/>
        </w:rPr>
        <w:footnoteReference w:id="781"/>
      </w:r>
      <w:bookmarkStart w:id="1648" w:name="pg12849_110825"/>
    </w:p>
    <w:p>
      <w:pPr>
        <w:pStyle w:val="Heading3"/>
        <w:numPr>
          <w:ilvl w:val="2"/>
          <w:numId w:val="1"/>
        </w:numPr>
        <w:rPr/>
      </w:pPr>
      <w:bookmarkStart w:id="1649" w:name="__RefHeading___Toc2476566_3224264995"/>
      <w:bookmarkStart w:id="1650" w:name="_Toc666"/>
      <w:bookmarkEnd w:id="1648"/>
      <w:bookmarkEnd w:id="1649"/>
      <w:r>
        <w:rPr>
          <w:rtl w:val="true"/>
        </w:rPr>
        <w:t>محمّد شریف ابهری اصفهانی</w:t>
      </w:r>
      <w:bookmarkEnd w:id="1650"/>
    </w:p>
    <w:p>
      <w:pPr>
        <w:pStyle w:val="BookText"/>
        <w:rPr/>
      </w:pPr>
      <w:r>
        <w:rPr>
          <w:rFonts w:ascii="IRNazanin" w:hAnsi="IRNazanin" w:eastAsia="IRNazanin"/>
          <w:color w:val="111111"/>
          <w:sz w:val="28"/>
          <w:sz w:val="28"/>
          <w:szCs w:val="28"/>
          <w:rtl w:val="true"/>
          <w:lang w:bidi="fa-IR"/>
        </w:rPr>
        <w:t xml:space="preserve">محمّد شریف بن شیرعلی ابهری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را به خط نسخ در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کتابت نموده و نسخه از روی خط مؤلف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وی 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را به خط نسخ کتابت نموده که در کتابخانه دانشکده حقوق طهران موجود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دیگر او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هادی مازندرانی است که آن را به خط نسخ در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حوزه علمیه امام صادق علیه‌السلام اردکان یزد موجود است</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2476568_3224264995"/>
      <w:bookmarkStart w:id="1652" w:name="_Toc667"/>
      <w:bookmarkEnd w:id="1651"/>
      <w:r>
        <w:rPr>
          <w:rtl w:val="true"/>
        </w:rPr>
        <w:t>ملّا محمّد شریف خاتون‌آبادی</w:t>
      </w:r>
      <w:bookmarkEnd w:id="1652"/>
    </w:p>
    <w:p>
      <w:pPr>
        <w:pStyle w:val="BookText"/>
        <w:rPr/>
      </w:pPr>
      <w:r>
        <w:rPr>
          <w:rFonts w:ascii="IRNazanin" w:hAnsi="IRNazanin" w:eastAsia="IRNazanin"/>
          <w:color w:val="111111"/>
          <w:sz w:val="28"/>
          <w:sz w:val="28"/>
          <w:szCs w:val="28"/>
          <w:rtl w:val="true"/>
          <w:lang w:bidi="fa-IR"/>
        </w:rPr>
        <w:t>مولی محمّد شریف بن محمّد صادق خاتون‌آبادی، از فضلاء و اطبّاء معروف قرن دوازدهم هجری، در اصفهان است که به حذاقت و استادی معروف بوده و کتب چندی تألیف نموده که از آن جمله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تألیف شده و نسخه آن نزد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طبّ النّبی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طبّ الائمه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طب الرّضا علیه‌السلام </w:t>
      </w:r>
      <w:r>
        <w:rPr>
          <w:rFonts w:eastAsia="IRNazanin" w:cs="IRNazanin"/>
          <w:color w:val="111111"/>
          <w:sz w:val="28"/>
          <w:szCs w:val="28"/>
          <w:rtl w:val="true"/>
          <w:lang w:bidi="fa-IR"/>
        </w:rPr>
        <w:t>»</w:t>
      </w:r>
      <w:bookmarkStart w:id="1653" w:name="pg12849_110826"/>
    </w:p>
    <w:p>
      <w:pPr>
        <w:pStyle w:val="BookText"/>
        <w:rPr/>
      </w:pPr>
      <w:bookmarkEnd w:id="16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با شرح و بیان</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علی الموجز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شاه سلیمان صفوی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54" w:name="__RefHeading___Toc2476570_3224264995"/>
      <w:bookmarkStart w:id="1655" w:name="_Toc668"/>
      <w:bookmarkEnd w:id="1654"/>
      <w:r>
        <w:rPr>
          <w:rtl w:val="true"/>
        </w:rPr>
        <w:t>شریف نسابه اصفهانی</w:t>
      </w:r>
      <w:bookmarkEnd w:id="1655"/>
    </w:p>
    <w:p>
      <w:pPr>
        <w:pStyle w:val="BookText"/>
        <w:rPr/>
      </w:pPr>
      <w:r>
        <w:rPr>
          <w:rFonts w:ascii="IRNazanin" w:hAnsi="IRNazanin" w:eastAsia="IRNazanin"/>
          <w:color w:val="111111"/>
          <w:sz w:val="28"/>
          <w:sz w:val="28"/>
          <w:szCs w:val="28"/>
          <w:rtl w:val="true"/>
          <w:lang w:bidi="fa-IR"/>
        </w:rPr>
        <w:t>شریف بن طباطبا نسابه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شعرای شیعه می‌نویسد</w:t>
      </w:r>
      <w:r>
        <w:rPr>
          <w:rFonts w:eastAsia="IRNazanin" w:cs="IRNazanin"/>
          <w:color w:val="111111"/>
          <w:sz w:val="28"/>
          <w:szCs w:val="28"/>
          <w:rtl w:val="true"/>
          <w:lang w:bidi="fa-IR"/>
        </w:rPr>
        <w:t>.</w:t>
      </w:r>
    </w:p>
    <w:p>
      <w:pPr>
        <w:pStyle w:val="Heading3"/>
        <w:numPr>
          <w:ilvl w:val="2"/>
          <w:numId w:val="1"/>
        </w:numPr>
        <w:rPr/>
      </w:pPr>
      <w:bookmarkStart w:id="1656" w:name="__RefHeading___Toc2476572_3224264995"/>
      <w:bookmarkStart w:id="1657" w:name="_Toc669"/>
      <w:bookmarkEnd w:id="1656"/>
      <w:r>
        <w:rPr>
          <w:rtl w:val="true"/>
        </w:rPr>
        <w:t>سیّد شریف خلخالی</w:t>
      </w:r>
      <w:bookmarkEnd w:id="1657"/>
    </w:p>
    <w:p>
      <w:pPr>
        <w:pStyle w:val="BookText"/>
        <w:rPr/>
      </w:pPr>
      <w:r>
        <w:rPr>
          <w:rFonts w:ascii="IRNazanin" w:hAnsi="IRNazanin" w:eastAsia="IRNazanin"/>
          <w:color w:val="111111"/>
          <w:sz w:val="28"/>
          <w:sz w:val="28"/>
          <w:szCs w:val="28"/>
          <w:rtl w:val="true"/>
          <w:lang w:bidi="fa-IR"/>
        </w:rPr>
        <w:t xml:space="preserve">سیّد شریف بن سیّد عباس خلخالی،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سیزدهم هجری، مقیم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مُجَلَّد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مرحوم سیّد حجّة‌الاسلام را در کتابخانه شیخ قاسم محی‌الدّین در نجف اشرف دیدم که صاحب عنوان حواشی از خود بر آن نوشته بود و 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تاریخ آن سال‌های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حواشی استاد را بر کتاب نقل نموده بود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مشارالیه تا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در قید حیات بوده و از شاگردان حاج سیّد محمّد باقر حجّة‌الاسلام شفتی می‌باشد</w:t>
      </w:r>
      <w:r>
        <w:rPr>
          <w:rFonts w:eastAsia="IRNazanin" w:cs="IRNazanin"/>
          <w:color w:val="111111"/>
          <w:sz w:val="28"/>
          <w:szCs w:val="28"/>
          <w:rtl w:val="true"/>
          <w:lang w:bidi="fa-IR"/>
        </w:rPr>
        <w:t>.</w:t>
      </w:r>
      <w:r>
        <w:rPr>
          <w:rStyle w:val="FootnoteAnchor"/>
          <w:rtl w:val="true"/>
        </w:rPr>
        <w:footnoteReference w:id="78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8" w:name="__RefHeading___Toc2476574_3224264995"/>
      <w:bookmarkStart w:id="1659" w:name="_Toc670"/>
      <w:bookmarkEnd w:id="1658"/>
      <w:r>
        <w:rPr>
          <w:rtl w:val="true"/>
        </w:rPr>
        <w:t>محمّد شریف اصفهانی</w:t>
      </w:r>
      <w:r>
        <w:rPr>
          <w:rtl w:val="true"/>
        </w:rPr>
        <w:t>*</w:t>
      </w:r>
      <w:bookmarkStart w:id="1660" w:name="pg12849_110827"/>
      <w:bookmarkEnd w:id="1659"/>
    </w:p>
    <w:p>
      <w:pPr>
        <w:pStyle w:val="BookText"/>
        <w:rPr/>
      </w:pPr>
      <w:bookmarkEnd w:id="1660"/>
      <w:r>
        <w:rPr>
          <w:rFonts w:ascii="IRNazanin" w:hAnsi="IRNazanin" w:eastAsia="IRNazanin"/>
          <w:color w:val="111111"/>
          <w:sz w:val="28"/>
          <w:sz w:val="28"/>
          <w:szCs w:val="28"/>
          <w:rtl w:val="true"/>
          <w:lang w:bidi="fa-IR"/>
        </w:rPr>
        <w:t>محمّد شریف بن عبدالحسین بن عنایت اللّه اصفهانی، 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کرده که به شماره </w:t>
      </w:r>
      <w:r>
        <w:rPr>
          <w:rFonts w:eastAsia="IRNazanin" w:cs="IRNazanin"/>
          <w:color w:val="111111"/>
          <w:sz w:val="28"/>
          <w:szCs w:val="28"/>
          <w:lang w:bidi="fa-IR"/>
        </w:rPr>
        <w:t>2/8924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1661" w:name="__RefHeading___Toc2476576_3224264995"/>
      <w:bookmarkStart w:id="1662" w:name="_Toc671"/>
      <w:bookmarkEnd w:id="1661"/>
      <w:r>
        <w:rPr>
          <w:rtl w:val="true"/>
        </w:rPr>
        <w:t>محمّد شریف اصفهانی</w:t>
      </w:r>
      <w:bookmarkEnd w:id="1662"/>
    </w:p>
    <w:p>
      <w:pPr>
        <w:pStyle w:val="BookText"/>
        <w:rPr/>
      </w:pPr>
      <w:r>
        <w:rPr>
          <w:rFonts w:ascii="IRNazanin" w:hAnsi="IRNazanin" w:eastAsia="IRNazanin"/>
          <w:color w:val="111111"/>
          <w:sz w:val="28"/>
          <w:sz w:val="28"/>
          <w:szCs w:val="28"/>
          <w:rtl w:val="true"/>
          <w:lang w:bidi="fa-IR"/>
        </w:rPr>
        <w:t>محمّد شریف بن عبدالغفار اصفهانی، از نویسندگان کتب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هادی نائینی را در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کتابت کرده و در کتابخانه آیت‌اللّه مرعشی در قم نگهداری می‌شود</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1663" w:name="__RefHeading___Toc2476578_3224264995"/>
      <w:bookmarkStart w:id="1664" w:name="_Toc672"/>
      <w:bookmarkEnd w:id="1663"/>
      <w:r>
        <w:rPr>
          <w:rtl w:val="true"/>
        </w:rPr>
        <w:t>محمّد شریف ورنوسفادرانی</w:t>
      </w:r>
      <w:bookmarkEnd w:id="1664"/>
    </w:p>
    <w:p>
      <w:pPr>
        <w:pStyle w:val="BookText"/>
        <w:rPr/>
      </w:pPr>
      <w:r>
        <w:rPr>
          <w:rFonts w:ascii="IRNazanin" w:hAnsi="IRNazanin" w:eastAsia="IRNazanin"/>
          <w:color w:val="111111"/>
          <w:sz w:val="28"/>
          <w:sz w:val="28"/>
          <w:szCs w:val="28"/>
          <w:rtl w:val="true"/>
          <w:lang w:bidi="fa-IR"/>
        </w:rPr>
        <w:t>ملّا محمّد شریف بن استاد کلب‌علی سنگ‌تراش ورنوسفادرانی اصفهانی، شاعر ادیب از سخنوران قرن یازدهم هجری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ورنوسفادران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قریه‌های سه‌گانه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ملّا عبدالحق ورنوسفادرانی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پدر به سنگ‌تراشی مشغول بود و در این هنر استاد شده بود امّا به خاطر ضعف چشم، به خواهش میرزا محمّد طاهر نصرآبادی آن شغل را رها کرده و نزد حکّام شرع به نوشتن سجلات و اسناد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خصوصا لغز و معما و مادّه تاریخ‌گویی مهارتی به‌سزا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در بحر 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معلوم نیست امّا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bookmarkStart w:id="1665" w:name="pg12849_110828"/>
    </w:p>
    <w:p>
      <w:pPr>
        <w:pStyle w:val="BookText"/>
        <w:rPr/>
      </w:pPr>
      <w:bookmarkEnd w:id="1665"/>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که نبود گوی چوگانی وبال گردن است جان که قربان نیست در راه بتی بار تن است</w:t>
      </w:r>
    </w:p>
    <w:p>
      <w:pPr>
        <w:pStyle w:val="BookText"/>
        <w:rPr/>
      </w:pPr>
      <w:r>
        <w:rPr>
          <w:rFonts w:ascii="IRNazanin" w:hAnsi="IRNazanin" w:eastAsia="IRNazanin"/>
          <w:color w:val="111111"/>
          <w:sz w:val="28"/>
          <w:sz w:val="28"/>
          <w:szCs w:val="28"/>
          <w:rtl w:val="true"/>
          <w:lang w:bidi="fa-IR"/>
        </w:rPr>
        <w:t>گریه و سوزت به کُنج خلوتِ دربسته به شمع اندر خانه تاریک بهتر روشن است</w:t>
      </w:r>
      <w:r>
        <w:rPr>
          <w:rStyle w:val="FootnoteAnchor"/>
          <w:rtl w:val="true"/>
        </w:rPr>
        <w:footnoteReference w:id="788"/>
      </w:r>
    </w:p>
    <w:p>
      <w:pPr>
        <w:pStyle w:val="Heading3"/>
        <w:numPr>
          <w:ilvl w:val="2"/>
          <w:numId w:val="1"/>
        </w:numPr>
        <w:rPr/>
      </w:pPr>
      <w:bookmarkStart w:id="1666" w:name="__RefHeading___Toc2476580_3224264995"/>
      <w:bookmarkStart w:id="1667" w:name="_Toc673"/>
      <w:bookmarkEnd w:id="1666"/>
      <w:r>
        <w:rPr>
          <w:rtl w:val="true"/>
        </w:rPr>
        <w:t>میرزا شریف خازن تبریزی</w:t>
      </w:r>
      <w:bookmarkEnd w:id="1667"/>
    </w:p>
    <w:p>
      <w:pPr>
        <w:pStyle w:val="BookText"/>
        <w:rPr/>
      </w:pPr>
      <w:r>
        <w:rPr>
          <w:rFonts w:ascii="IRNazanin" w:hAnsi="IRNazanin" w:eastAsia="IRNazanin"/>
          <w:color w:val="111111"/>
          <w:sz w:val="28"/>
          <w:sz w:val="28"/>
          <w:szCs w:val="28"/>
          <w:rtl w:val="true"/>
          <w:lang w:bidi="fa-IR"/>
        </w:rPr>
        <w:t xml:space="preserve">میرزا شریف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نوری بیک خازن تبریزی، شاعر و ادیب خوشنویس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عباس‌آباد اصفهان ساکن بوده و علاوه بر سرودن شعر مستوفی محال موقوفات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شغل کناره گرفته و وزیر یوسف خان حاکم ایل بختیاری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گیرمش در آغوش همچو عکس هر جا که یار جلوه کند آب می‌شوم</w:t>
      </w:r>
      <w:r>
        <w:rPr>
          <w:rStyle w:val="FootnoteAnchor"/>
          <w:rtl w:val="true"/>
        </w:rPr>
        <w:footnoteReference w:id="789"/>
      </w:r>
    </w:p>
    <w:p>
      <w:pPr>
        <w:pStyle w:val="Heading3"/>
        <w:numPr>
          <w:ilvl w:val="2"/>
          <w:numId w:val="1"/>
        </w:numPr>
        <w:rPr/>
      </w:pPr>
      <w:bookmarkStart w:id="1668" w:name="__RefHeading___Toc2476582_3224264995"/>
      <w:bookmarkStart w:id="1669" w:name="_Toc674"/>
      <w:bookmarkEnd w:id="1668"/>
      <w:r>
        <w:rPr>
          <w:rtl w:val="true"/>
        </w:rPr>
        <w:t>محمّد شریف جِزِه‌ای</w:t>
      </w:r>
      <w:r>
        <w:rPr>
          <w:rtl w:val="true"/>
        </w:rPr>
        <w:t>*</w:t>
      </w:r>
      <w:bookmarkEnd w:id="16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شریف جزه‌ای قهپایه‌ای،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سیّد نوراللّه شوشتری را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در اصفهان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که در کتابخانه خوانساری موجود بوده است</w:t>
      </w:r>
      <w:r>
        <w:rPr>
          <w:rFonts w:eastAsia="IRNazanin" w:cs="IRNazanin"/>
          <w:color w:val="111111"/>
          <w:sz w:val="28"/>
          <w:szCs w:val="28"/>
          <w:rtl w:val="true"/>
          <w:lang w:bidi="fa-IR"/>
        </w:rPr>
        <w:t>.</w:t>
      </w:r>
      <w:r>
        <w:rPr>
          <w:rStyle w:val="FootnoteAnchor"/>
          <w:rtl w:val="true"/>
        </w:rPr>
        <w:footnoteReference w:id="790"/>
      </w:r>
      <w:bookmarkStart w:id="1670" w:name="pg12849_110829"/>
    </w:p>
    <w:p>
      <w:pPr>
        <w:pStyle w:val="BookText"/>
        <w:rPr/>
      </w:pPr>
      <w:bookmarkEnd w:id="1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جیم و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دهات کوهپایه اصفهان است</w:t>
      </w:r>
      <w:r>
        <w:rPr>
          <w:rFonts w:eastAsia="IRNazanin" w:cs="IRNazanin"/>
          <w:color w:val="111111"/>
          <w:sz w:val="28"/>
          <w:szCs w:val="28"/>
          <w:rtl w:val="true"/>
          <w:lang w:bidi="fa-IR"/>
        </w:rPr>
        <w:t>.</w:t>
      </w:r>
    </w:p>
    <w:p>
      <w:pPr>
        <w:pStyle w:val="Heading3"/>
        <w:numPr>
          <w:ilvl w:val="2"/>
          <w:numId w:val="1"/>
        </w:numPr>
        <w:rPr/>
      </w:pPr>
      <w:bookmarkStart w:id="1671" w:name="__RefHeading___Toc2476584_3224264995"/>
      <w:bookmarkStart w:id="1672" w:name="_Toc675"/>
      <w:bookmarkEnd w:id="1671"/>
      <w:r>
        <w:rPr>
          <w:rtl w:val="true"/>
        </w:rPr>
        <w:t>ملّا محمّد شریف سرمدی اصفهانی</w:t>
      </w:r>
      <w:r>
        <w:rPr>
          <w:rtl w:val="true"/>
        </w:rPr>
        <w:t>*</w:t>
      </w:r>
      <w:bookmarkEnd w:id="1672"/>
    </w:p>
    <w:p>
      <w:pPr>
        <w:pStyle w:val="BookText"/>
        <w:rPr/>
      </w:pPr>
      <w:r>
        <w:rPr>
          <w:rFonts w:ascii="IRNazanin" w:hAnsi="IRNazanin" w:eastAsia="IRNazanin"/>
          <w:color w:val="111111"/>
          <w:sz w:val="28"/>
          <w:sz w:val="28"/>
          <w:szCs w:val="28"/>
          <w:rtl w:val="true"/>
          <w:lang w:bidi="fa-IR"/>
        </w:rPr>
        <w:t xml:space="preserve">ملّا محمّد شریف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دانشوران اواخر قرن دهم ا وایل قرن یازدهم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 به هند مسافرت کرده و در دربار جلال‌الدّین اکبر شاه پادشاه آنجا مرتبه‌ای بلند یافت و چندی مناصب دولتی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 در هندوستان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و نثر یدی طولی داشت و شعر نیکو می‌سرود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تخلّص را داشت، به ناچار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آنقدر خوش است که عاشق به راه دوست جایی رسد که یار طلبکار او بود</w:t>
      </w:r>
      <w:r>
        <w:rPr>
          <w:rStyle w:val="FootnoteAnchor"/>
          <w:rtl w:val="true"/>
        </w:rPr>
        <w:footnoteReference w:id="791"/>
      </w:r>
    </w:p>
    <w:p>
      <w:pPr>
        <w:pStyle w:val="Heading3"/>
        <w:numPr>
          <w:ilvl w:val="2"/>
          <w:numId w:val="1"/>
        </w:numPr>
        <w:rPr/>
      </w:pPr>
      <w:bookmarkStart w:id="1673" w:name="__RefHeading___Toc2476586_3224264995"/>
      <w:bookmarkStart w:id="1674" w:name="_Toc676"/>
      <w:bookmarkEnd w:id="1673"/>
      <w:r>
        <w:rPr>
          <w:rtl w:val="true"/>
        </w:rPr>
        <w:t>محمّد شریف مجلسی</w:t>
      </w:r>
      <w:bookmarkEnd w:id="1674"/>
    </w:p>
    <w:p>
      <w:pPr>
        <w:pStyle w:val="BookText"/>
        <w:rPr/>
      </w:pPr>
      <w:r>
        <w:rPr>
          <w:rFonts w:ascii="IRNazanin" w:hAnsi="IRNazanin" w:eastAsia="IRNazanin"/>
          <w:color w:val="111111"/>
          <w:sz w:val="28"/>
          <w:sz w:val="28"/>
          <w:szCs w:val="28"/>
          <w:rtl w:val="true"/>
          <w:lang w:bidi="fa-IR"/>
        </w:rPr>
        <w:t xml:space="preserve">محمّد شریف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خاندان مجلسی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مهدی نراقی را به خط نسخ کتابت نموده است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5" w:name="__RefHeading___Toc2476588_3224264995"/>
      <w:bookmarkStart w:id="1676" w:name="_Toc677"/>
      <w:bookmarkEnd w:id="1675"/>
      <w:r>
        <w:rPr>
          <w:rtl w:val="true"/>
        </w:rPr>
        <w:t>حاجی شریف منشور اصفهانی</w:t>
      </w:r>
      <w:bookmarkStart w:id="1677" w:name="pg12849_110830"/>
      <w:bookmarkEnd w:id="1676"/>
    </w:p>
    <w:p>
      <w:pPr>
        <w:pStyle w:val="BookText"/>
        <w:rPr/>
      </w:pPr>
      <w:bookmarkEnd w:id="1677"/>
      <w:r>
        <w:rPr>
          <w:rFonts w:ascii="IRNazanin" w:hAnsi="IRNazanin" w:eastAsia="IRNazanin"/>
          <w:color w:val="111111"/>
          <w:sz w:val="28"/>
          <w:sz w:val="28"/>
          <w:szCs w:val="28"/>
          <w:rtl w:val="true"/>
          <w:lang w:bidi="fa-IR"/>
        </w:rPr>
        <w:t xml:space="preserve">حاجی شریف قناد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مانند پدرش در قنادخانه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پیشه دست کشیده و اوقات خود را صرف شعر و مصاحبت با ادباء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خالی از لطف نبود، امّا به عسرت روزگار می‌گذرانید</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در اصفهان وفات یافته و در مزار امامزاده اسماعیل اصفهان مدفون شد</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سروت را و آغوشش ز حسرت باز ماند بال قُمری چو کمان در حسرت پرواز ماند</w:t>
      </w:r>
    </w:p>
    <w:p>
      <w:pPr>
        <w:pStyle w:val="Heading3"/>
        <w:numPr>
          <w:ilvl w:val="2"/>
          <w:numId w:val="1"/>
        </w:numPr>
        <w:rPr/>
      </w:pPr>
      <w:bookmarkStart w:id="1678" w:name="__RefHeading___Toc2476590_3224264995"/>
      <w:bookmarkStart w:id="1679" w:name="_Toc678"/>
      <w:bookmarkEnd w:id="1678"/>
      <w:r>
        <w:rPr>
          <w:rtl w:val="true"/>
        </w:rPr>
        <w:t>خواجه محمّد شریف هجری طهرانی</w:t>
      </w:r>
      <w:bookmarkEnd w:id="1679"/>
    </w:p>
    <w:p>
      <w:pPr>
        <w:pStyle w:val="BookText"/>
        <w:rPr/>
      </w:pPr>
      <w:r>
        <w:rPr>
          <w:rFonts w:ascii="IRNazanin" w:hAnsi="IRNazanin" w:eastAsia="IRNazanin"/>
          <w:color w:val="111111"/>
          <w:sz w:val="28"/>
          <w:sz w:val="28"/>
          <w:szCs w:val="28"/>
          <w:rtl w:val="true"/>
          <w:lang w:bidi="fa-IR"/>
        </w:rPr>
        <w:t>خواجه محمّد شریف هجری طهرانی، از شعرای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طهران و برادرزاده امیدی طهرانی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وزیر محمّد خان تکلّو حاکم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به خدمت شاه طهماسب درآمد و از طرف او وزیر دارالعباده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آن منصب عزل و به وزارت اصفهان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اصفهان ساکن بود و با شعراء و ادبای اصفهان معاشرت و مجالست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شعرای متوسط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برادر بودند هر روز شعری نزد او آورده و از او صله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هجو دو برادر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بدتر ز تیغ حرامی کلام سلامی، سلام کلامی</w:t>
      </w:r>
    </w:p>
    <w:p>
      <w:pPr>
        <w:pStyle w:val="BookText"/>
        <w:rPr/>
      </w:pPr>
      <w:r>
        <w:rPr>
          <w:rFonts w:ascii="IRNazanin" w:hAnsi="IRNazanin" w:eastAsia="IRNazanin"/>
          <w:color w:val="111111"/>
          <w:sz w:val="28"/>
          <w:sz w:val="28"/>
          <w:szCs w:val="28"/>
          <w:rtl w:val="true"/>
          <w:lang w:bidi="fa-IR"/>
        </w:rPr>
        <w:t xml:space="preserve">هجری طهرانی عاقبت به یزد رفته و در سن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680" w:name="pg12849_110831"/>
    </w:p>
    <w:p>
      <w:pPr>
        <w:pStyle w:val="BookText"/>
        <w:rPr/>
      </w:pPr>
      <w:bookmarkEnd w:id="1680"/>
      <w:r>
        <w:rPr>
          <w:rFonts w:ascii="IRNazanin" w:hAnsi="IRNazanin" w:eastAsia="IRNazanin"/>
          <w:color w:val="111111"/>
          <w:sz w:val="28"/>
          <w:sz w:val="28"/>
          <w:szCs w:val="28"/>
          <w:rtl w:val="true"/>
          <w:lang w:bidi="fa-IR"/>
        </w:rPr>
        <w:t>آه چه بودی اگر، روزی هجری شدی هجر به مقدار وصل، وصل به مقدار هجر</w:t>
      </w:r>
      <w:r>
        <w:rPr>
          <w:rStyle w:val="FootnoteAnchor"/>
          <w:rtl w:val="true"/>
        </w:rPr>
        <w:footnoteReference w:id="795"/>
      </w:r>
    </w:p>
    <w:p>
      <w:pPr>
        <w:pStyle w:val="Heading3"/>
        <w:numPr>
          <w:ilvl w:val="2"/>
          <w:numId w:val="1"/>
        </w:numPr>
        <w:rPr/>
      </w:pPr>
      <w:bookmarkStart w:id="1681" w:name="__RefHeading___Toc2476592_3224264995"/>
      <w:bookmarkStart w:id="1682" w:name="_Toc679"/>
      <w:bookmarkEnd w:id="1681"/>
      <w:r>
        <w:rPr>
          <w:rtl w:val="true"/>
        </w:rPr>
        <w:t>شعاع صدری اصفهانی</w:t>
      </w:r>
      <w:bookmarkEnd w:id="1682"/>
    </w:p>
    <w:p>
      <w:pPr>
        <w:pStyle w:val="BookText"/>
        <w:rPr/>
      </w:pPr>
      <w:r>
        <w:rPr>
          <w:rFonts w:ascii="IRNazanin" w:hAnsi="IRNazanin" w:eastAsia="IRNazanin"/>
          <w:color w:val="111111"/>
          <w:sz w:val="28"/>
          <w:sz w:val="28"/>
          <w:szCs w:val="28"/>
          <w:rtl w:val="true"/>
          <w:lang w:bidi="fa-IR"/>
        </w:rPr>
        <w:t>شعاع صدری اصفهانی، از شعرای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خطیب، 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Heading3"/>
        <w:numPr>
          <w:ilvl w:val="2"/>
          <w:numId w:val="1"/>
        </w:numPr>
        <w:rPr/>
      </w:pPr>
      <w:bookmarkStart w:id="1683" w:name="__RefHeading___Toc2476594_3224264995"/>
      <w:bookmarkStart w:id="1684" w:name="_Toc680"/>
      <w:bookmarkEnd w:id="1683"/>
      <w:r>
        <w:rPr>
          <w:rtl w:val="true"/>
        </w:rPr>
        <w:t>شعبانعلی اصفهانی</w:t>
      </w:r>
      <w:r>
        <w:rPr>
          <w:rtl w:val="true"/>
        </w:rPr>
        <w:t>*</w:t>
      </w:r>
      <w:bookmarkEnd w:id="1684"/>
    </w:p>
    <w:p>
      <w:pPr>
        <w:pStyle w:val="BookText"/>
        <w:rPr/>
      </w:pPr>
      <w:r>
        <w:rPr>
          <w:rFonts w:ascii="IRNazanin" w:hAnsi="IRNazanin" w:eastAsia="IRNazanin"/>
          <w:color w:val="111111"/>
          <w:sz w:val="28"/>
          <w:sz w:val="28"/>
          <w:szCs w:val="28"/>
          <w:rtl w:val="true"/>
          <w:lang w:bidi="fa-IR"/>
        </w:rPr>
        <w:t>شعبانعلی اصفهانی، از فضلاء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ابراهیم واعظ استرآبادی را به خط نستعلیق در ماه ربیع الآخر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در مدرسه ملّا عبداللّه اصفهان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مطالعات و تحقیقات اسلامی موجود است</w:t>
      </w:r>
      <w:r>
        <w:rPr>
          <w:rFonts w:eastAsia="IRNazanin" w:cs="IRNazanin"/>
          <w:color w:val="111111"/>
          <w:sz w:val="28"/>
          <w:szCs w:val="28"/>
          <w:rtl w:val="true"/>
          <w:lang w:bidi="fa-IR"/>
        </w:rPr>
        <w:t>.</w:t>
      </w:r>
      <w:r>
        <w:rPr>
          <w:rStyle w:val="FootnoteAnchor"/>
          <w:rtl w:val="true"/>
        </w:rPr>
        <w:footnoteReference w:id="796"/>
      </w:r>
    </w:p>
    <w:p>
      <w:pPr>
        <w:pStyle w:val="Heading3"/>
        <w:numPr>
          <w:ilvl w:val="2"/>
          <w:numId w:val="1"/>
        </w:numPr>
        <w:rPr/>
      </w:pPr>
      <w:bookmarkStart w:id="1685" w:name="__RefHeading___Toc2476596_3224264995"/>
      <w:bookmarkStart w:id="1686" w:name="_Toc681"/>
      <w:bookmarkEnd w:id="1685"/>
      <w:r>
        <w:rPr>
          <w:rtl w:val="true"/>
        </w:rPr>
        <w:t>شعبان خان تارزن</w:t>
      </w:r>
      <w:r>
        <w:rPr>
          <w:rtl w:val="true"/>
        </w:rPr>
        <w:t>*</w:t>
      </w:r>
      <w:bookmarkEnd w:id="1686"/>
    </w:p>
    <w:p>
      <w:pPr>
        <w:pStyle w:val="BookText"/>
        <w:rPr/>
      </w:pPr>
      <w:r>
        <w:rPr>
          <w:rFonts w:ascii="IRNazanin" w:hAnsi="IRNazanin" w:eastAsia="IRNazanin"/>
          <w:color w:val="111111"/>
          <w:sz w:val="28"/>
          <w:sz w:val="28"/>
          <w:szCs w:val="28"/>
          <w:rtl w:val="true"/>
          <w:lang w:bidi="fa-IR"/>
        </w:rPr>
        <w:t>شعبان خان تارزن از هنرمندان موسیقی اصفهان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نواختن تار از نوادر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موسیقی و شناختن الحان و گوشه‌ها و دانشتن اصطلاحات قدیم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اینکه خود، کامی از هنر موسیقی ندید و در ایّام پیری به فقر و فاقه مبتلا گردید، پسران خود حسین شهناز و استاد جلیل شهناز را مثل خود تربیت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خان در حوالی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از هشتاد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w:t>
      </w:r>
      <w:bookmarkStart w:id="1687" w:name="pg12849_110832"/>
    </w:p>
    <w:p>
      <w:pPr>
        <w:pStyle w:val="BookText"/>
        <w:rPr/>
      </w:pPr>
      <w:bookmarkEnd w:id="1687"/>
      <w:r>
        <w:rPr>
          <w:rFonts w:ascii="IRNazanin" w:hAnsi="IRNazanin" w:eastAsia="IRNazanin"/>
          <w:color w:val="111111"/>
          <w:sz w:val="28"/>
          <w:sz w:val="28"/>
          <w:szCs w:val="28"/>
          <w:rtl w:val="true"/>
          <w:lang w:bidi="fa-IR"/>
        </w:rPr>
        <w:t xml:space="preserve">سارنج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اوست</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1688" w:name="__RefHeading___Toc2476598_3224264995"/>
      <w:bookmarkStart w:id="1689" w:name="_Toc682"/>
      <w:bookmarkEnd w:id="1688"/>
      <w:r>
        <w:rPr>
          <w:rtl w:val="true"/>
        </w:rPr>
        <w:t>شعیا نبی علیه‌السلام</w:t>
      </w:r>
      <w:bookmarkEnd w:id="1689"/>
    </w:p>
    <w:p>
      <w:pPr>
        <w:pStyle w:val="BookText"/>
        <w:rPr/>
      </w:pPr>
      <w:r>
        <w:rPr>
          <w:rFonts w:ascii="IRNazanin" w:hAnsi="IRNazanin" w:eastAsia="IRNazanin"/>
          <w:color w:val="111111"/>
          <w:sz w:val="28"/>
          <w:sz w:val="28"/>
          <w:szCs w:val="28"/>
          <w:rtl w:val="true"/>
          <w:lang w:bidi="fa-IR"/>
        </w:rPr>
        <w:t xml:space="preserve">شعیا، از بزرگان قوم یهود در اصفهان و به روایتی از پیامبران آنان بوده و پس از وفات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یهودیه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شده و قرن‌ها بعد یکی از سادات عالیقدر مقیم اصفهان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امام حسن مجتبی علیه‌السلام در جوار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 و آنجا به امامزاده اسماعیل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بقعه شعیا جنب بقعه امامزاده اسماعیل واقع شده و یک ضریح چوبی بر روی قبر نصب شده است</w:t>
      </w:r>
      <w:r>
        <w:rPr>
          <w:rFonts w:eastAsia="IRNazanin" w:cs="IRNazanin"/>
          <w:color w:val="111111"/>
          <w:sz w:val="28"/>
          <w:szCs w:val="28"/>
          <w:rtl w:val="true"/>
          <w:lang w:bidi="fa-IR"/>
        </w:rPr>
        <w:t>.</w:t>
      </w:r>
    </w:p>
    <w:p>
      <w:pPr>
        <w:pStyle w:val="Heading3"/>
        <w:numPr>
          <w:ilvl w:val="2"/>
          <w:numId w:val="1"/>
        </w:numPr>
        <w:rPr/>
      </w:pPr>
      <w:bookmarkStart w:id="1690" w:name="__RefHeading___Toc2476600_3224264995"/>
      <w:bookmarkStart w:id="1691" w:name="_Toc683"/>
      <w:bookmarkEnd w:id="1690"/>
      <w:r>
        <w:rPr>
          <w:rtl w:val="true"/>
        </w:rPr>
        <w:t>خواجه شعیب جوشقانی</w:t>
      </w:r>
      <w:bookmarkEnd w:id="1691"/>
    </w:p>
    <w:p>
      <w:pPr>
        <w:pStyle w:val="BookText"/>
        <w:rPr/>
      </w:pPr>
      <w:r>
        <w:rPr>
          <w:rFonts w:ascii="IRNazanin" w:hAnsi="IRNazanin" w:eastAsia="IRNazanin"/>
          <w:color w:val="111111"/>
          <w:sz w:val="28"/>
          <w:sz w:val="28"/>
          <w:szCs w:val="28"/>
          <w:rtl w:val="true"/>
          <w:lang w:bidi="fa-IR"/>
        </w:rPr>
        <w:t>خواجه شعیب جوشقانی کاشانی،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و در زمان شاه عباس اوّل وزیر زراعت ارامنه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مهارت داشت و میرشوقی از بستگان او در شعر و ادب از محضر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لبت ز خنده نمک بر جراحت جان ریخت نمک ز تنگی جابر لب نمکدان ریخت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دفتر اوصاف حسن یوسف را ز شرم روی تو برد و به چاه کنعان ریخت</w:t>
      </w:r>
      <w:r>
        <w:rPr>
          <w:rStyle w:val="FootnoteAnchor"/>
          <w:rtl w:val="true"/>
        </w:rPr>
        <w:footnoteReference w:id="798"/>
      </w:r>
      <w:bookmarkStart w:id="1692" w:name="pg12849_110833"/>
    </w:p>
    <w:p>
      <w:pPr>
        <w:pStyle w:val="Heading3"/>
        <w:numPr>
          <w:ilvl w:val="2"/>
          <w:numId w:val="1"/>
        </w:numPr>
        <w:rPr/>
      </w:pPr>
      <w:bookmarkStart w:id="1693" w:name="__RefHeading___Toc2476602_3224264995"/>
      <w:bookmarkStart w:id="1694" w:name="_Toc684"/>
      <w:bookmarkEnd w:id="1692"/>
      <w:bookmarkEnd w:id="1693"/>
      <w:r>
        <w:rPr>
          <w:rtl w:val="true"/>
        </w:rPr>
        <w:t>شعیب خوانساری</w:t>
      </w:r>
      <w:bookmarkEnd w:id="1694"/>
    </w:p>
    <w:p>
      <w:pPr>
        <w:pStyle w:val="BookText"/>
        <w:rPr/>
      </w:pPr>
      <w:r>
        <w:rPr>
          <w:rFonts w:ascii="IRNazanin" w:hAnsi="IRNazanin" w:eastAsia="IRNazanin"/>
          <w:color w:val="111111"/>
          <w:sz w:val="28"/>
          <w:sz w:val="28"/>
          <w:szCs w:val="28"/>
          <w:rtl w:val="true"/>
          <w:lang w:bidi="fa-IR"/>
        </w:rPr>
        <w:t xml:space="preserve">ملّا شعیب خوانساری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خوانسار متولّد شده و در اصفهان، در مدرسه جدّه سکونت گزیده و نزد آقا حسین خوانساری کسب فیض نموده است و مورد توجه بسیار استاد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فروزان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سنگ شیر، شیر سنگی نسبتا بزرگی بر روی قبر ملّا شعیبا قرار داشته که تاریخ منقور بر آن یکهزار و شصت و سه بوده است و دارای مادّه تاریخ نیز بوده و به دست غارتگران میراث فرهنگی به یغما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تاریخ فوت او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قلی بیگ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تذکره مختصر خود را در خاتمه کتاب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باب فوت شعیب خوانساری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سنه هزار و هفتاد و سه در ولایت اصفهان وفات یافته، مدفنش در اراضی چملان در قرب جوار حضرت شیخ ابوالفتوح رازی صاحب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تذکره‌اش را نوشته و آدرس دقیق قبر او را داده، باید سال فوت و محل دفن شعیب را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پذیرفت و باقی تواریخ و مدفن‌های ادعا 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قابل توجّه اینکه شیخ ابوالفتوح رازی در ری مدفون است و این شیخ ابوالفتوح، عالم سنّی معروف به شیخ ابوالفتوح عجلی است که در جلد اوّل اعلام اصفهان شرح حال و مدفن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شعیب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که حرف دوستی اظهار می‌کنم خوابیده دشمنی است که بیدار می‌کنم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که در زمانه یکی اهل درد نیست اظهار درد خویش به دیوار می‌کنم</w:t>
      </w:r>
      <w:r>
        <w:rPr>
          <w:rStyle w:val="FootnoteAnchor"/>
          <w:rtl w:val="true"/>
        </w:rPr>
        <w:footnoteReference w:id="799"/>
      </w:r>
      <w:bookmarkStart w:id="1695" w:name="pg12849_110834"/>
    </w:p>
    <w:p>
      <w:pPr>
        <w:pStyle w:val="Heading3"/>
        <w:numPr>
          <w:ilvl w:val="2"/>
          <w:numId w:val="1"/>
        </w:numPr>
        <w:rPr/>
      </w:pPr>
      <w:bookmarkStart w:id="1696" w:name="__RefHeading___Toc2476604_3224264995"/>
      <w:bookmarkStart w:id="1697" w:name="_Toc685"/>
      <w:bookmarkEnd w:id="1695"/>
      <w:bookmarkEnd w:id="1696"/>
      <w:r>
        <w:rPr>
          <w:rtl w:val="true"/>
        </w:rPr>
        <w:t>شفاءاللّه قلزم چهارمحالی</w:t>
      </w:r>
      <w:bookmarkEnd w:id="1697"/>
    </w:p>
    <w:p>
      <w:pPr>
        <w:pStyle w:val="BookText"/>
        <w:rPr/>
      </w:pPr>
      <w:r>
        <w:rPr>
          <w:rFonts w:ascii="IRNazanin" w:hAnsi="IRNazanin" w:eastAsia="IRNazanin"/>
          <w:color w:val="111111"/>
          <w:sz w:val="28"/>
          <w:sz w:val="28"/>
          <w:szCs w:val="28"/>
          <w:rtl w:val="true"/>
          <w:lang w:bidi="fa-IR"/>
        </w:rPr>
        <w:t>شفاءاللّه قلزم فرزند آقا شیخ محمّد قلزم نافجی چهارمحالی، شاعر و ادیب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خرداد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 و برخی از دانشوران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فرهنگ شهرکرد به سمت دبیری و آموزگاری وارد خدمت شده و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صاحب طبعی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عربیت و ادب را نیکو آموخته و در صرف و نحو مهارت دارد</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1698" w:name="__RefHeading___Toc2476606_3224264995"/>
      <w:bookmarkStart w:id="1699" w:name="_Toc686"/>
      <w:bookmarkEnd w:id="1698"/>
      <w:r>
        <w:rPr>
          <w:rtl w:val="true"/>
        </w:rPr>
        <w:t>محمّد شفیع اصفهانی</w:t>
      </w:r>
      <w:r>
        <w:rPr>
          <w:rtl w:val="true"/>
        </w:rPr>
        <w:t>*</w:t>
      </w:r>
      <w:bookmarkEnd w:id="1699"/>
    </w:p>
    <w:p>
      <w:pPr>
        <w:pStyle w:val="BookText"/>
        <w:rPr/>
      </w:pPr>
      <w:r>
        <w:rPr>
          <w:rFonts w:ascii="IRNazanin" w:hAnsi="IRNazanin" w:eastAsia="IRNazanin"/>
          <w:color w:val="111111"/>
          <w:sz w:val="28"/>
          <w:sz w:val="28"/>
          <w:szCs w:val="28"/>
          <w:rtl w:val="true"/>
          <w:lang w:bidi="fa-IR"/>
        </w:rPr>
        <w:t>محمّد شفیع بن آقا احمد اصفهانی، از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کتابت کرده که به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عمومی ساری موجود است</w:t>
      </w:r>
      <w:r>
        <w:rPr>
          <w:rFonts w:eastAsia="IRNazanin" w:cs="IRNazanin"/>
          <w:color w:val="111111"/>
          <w:sz w:val="28"/>
          <w:szCs w:val="28"/>
          <w:rtl w:val="true"/>
          <w:lang w:bidi="fa-IR"/>
        </w:rPr>
        <w:t>.</w:t>
      </w:r>
      <w:r>
        <w:rPr>
          <w:rStyle w:val="FootnoteAnchor"/>
          <w:rtl w:val="true"/>
        </w:rPr>
        <w:footnoteReference w:id="801"/>
      </w:r>
    </w:p>
    <w:p>
      <w:pPr>
        <w:pStyle w:val="Heading3"/>
        <w:numPr>
          <w:ilvl w:val="2"/>
          <w:numId w:val="1"/>
        </w:numPr>
        <w:rPr/>
      </w:pPr>
      <w:bookmarkStart w:id="1700" w:name="__RefHeading___Toc2476608_3224264995"/>
      <w:bookmarkStart w:id="1701" w:name="_Toc687"/>
      <w:bookmarkEnd w:id="1700"/>
      <w:r>
        <w:rPr>
          <w:rtl w:val="true"/>
        </w:rPr>
        <w:t>محمّد شفیع اصفهانی</w:t>
      </w:r>
      <w:bookmarkEnd w:id="1701"/>
    </w:p>
    <w:p>
      <w:pPr>
        <w:pStyle w:val="BookText"/>
        <w:rPr/>
      </w:pPr>
      <w:r>
        <w:rPr>
          <w:rFonts w:ascii="IRNazanin" w:hAnsi="IRNazanin" w:eastAsia="IRNazanin"/>
          <w:color w:val="111111"/>
          <w:sz w:val="28"/>
          <w:sz w:val="28"/>
          <w:szCs w:val="28"/>
          <w:rtl w:val="true"/>
          <w:lang w:bidi="fa-IR"/>
        </w:rPr>
        <w:t xml:space="preserve">محمّد شفیع بن احمد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که شاید خود او باشد، را به خط نسخ معرّب زیبا کتابت نموده است که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80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صاحب عنوان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بن آقا احمد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مدخل آمده، باشد و آن دو یک نفر باشند</w:t>
      </w:r>
      <w:r>
        <w:rPr>
          <w:rFonts w:eastAsia="IRNazanin" w:cs="IRNazanin"/>
          <w:color w:val="111111"/>
          <w:sz w:val="28"/>
          <w:szCs w:val="28"/>
          <w:rtl w:val="true"/>
          <w:lang w:bidi="fa-IR"/>
        </w:rPr>
        <w:t>.]</w:t>
      </w:r>
      <w:bookmarkStart w:id="1702" w:name="pg12849_110835"/>
    </w:p>
    <w:p>
      <w:pPr>
        <w:pStyle w:val="Heading3"/>
        <w:numPr>
          <w:ilvl w:val="2"/>
          <w:numId w:val="1"/>
        </w:numPr>
        <w:rPr/>
      </w:pPr>
      <w:bookmarkStart w:id="1703" w:name="__RefHeading___Toc2476610_3224264995"/>
      <w:bookmarkStart w:id="1704" w:name="_Toc688"/>
      <w:bookmarkEnd w:id="1702"/>
      <w:bookmarkEnd w:id="1703"/>
      <w:r>
        <w:rPr>
          <w:rtl w:val="true"/>
        </w:rPr>
        <w:t>محمّد شفیع نیشابوری</w:t>
      </w:r>
      <w:bookmarkEnd w:id="1704"/>
    </w:p>
    <w:p>
      <w:pPr>
        <w:pStyle w:val="BookText"/>
        <w:rPr/>
      </w:pPr>
      <w:r>
        <w:rPr>
          <w:rFonts w:ascii="IRNazanin" w:hAnsi="IRNazanin" w:eastAsia="IRNazanin"/>
          <w:color w:val="111111"/>
          <w:sz w:val="28"/>
          <w:sz w:val="28"/>
          <w:szCs w:val="28"/>
          <w:rtl w:val="true"/>
          <w:lang w:bidi="fa-IR"/>
        </w:rPr>
        <w:t>محمّد شفیع بن ملّا محمّد باقر نیشابوری، از فضلاء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به تحصیل علوم دینی خصوصا فقه و حدیث مشغول بوده و از محضر علّامه ملّا محمّد باقر مجلسی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و در آخر آن علّامه مجلسی جهت او و جمیع مؤمنین اجازه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را 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2476612_3224264995"/>
      <w:bookmarkStart w:id="1706" w:name="_Toc689"/>
      <w:bookmarkEnd w:id="1705"/>
      <w:r>
        <w:rPr>
          <w:rtl w:val="true"/>
        </w:rPr>
        <w:t>میرزا محمّد شفیع محلّه‌نوئی</w:t>
      </w:r>
      <w:bookmarkEnd w:id="1706"/>
    </w:p>
    <w:p>
      <w:pPr>
        <w:pStyle w:val="BookText"/>
        <w:rPr/>
      </w:pPr>
      <w:r>
        <w:rPr>
          <w:rFonts w:ascii="IRNazanin" w:hAnsi="IRNazanin" w:eastAsia="IRNazanin"/>
          <w:color w:val="111111"/>
          <w:sz w:val="28"/>
          <w:sz w:val="28"/>
          <w:szCs w:val="28"/>
          <w:rtl w:val="true"/>
          <w:lang w:bidi="fa-IR"/>
        </w:rPr>
        <w:t xml:space="preserve">میرزا محمّد شفیع محلّه‌نوئی فرزند ملّا محمّد تقی بن ملّا محمّد شفیع خوئی، از عرفای سلسله خاکساریه بوده و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وفات یافته و در مقبره خانوادگی جنب تکیه خوانساری‌ها در تخت فولاد مدفون شد</w:t>
      </w:r>
      <w:r>
        <w:rPr>
          <w:rFonts w:eastAsia="IRNazanin" w:cs="IRNazanin"/>
          <w:color w:val="111111"/>
          <w:sz w:val="28"/>
          <w:szCs w:val="28"/>
          <w:rtl w:val="true"/>
          <w:lang w:bidi="fa-IR"/>
        </w:rPr>
        <w:t>.</w:t>
      </w:r>
      <w:r>
        <w:rPr>
          <w:rStyle w:val="FootnoteAnchor"/>
          <w:rtl w:val="true"/>
        </w:rPr>
        <w:footnoteReference w:id="80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ولد ذکور ملّا محمّد تقی خوئی است و در محلّه نو شهیش اصفهان متولّد شده و نزد علمای عالیقدر اصفهان خصوصا آخوند کاشی تحصیل نموده و گویا از او و یا شیخ مرتضی ریزی 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فاضل و صاحب وقار و متانت و تواضع و حلم و حسن سلوک بوده و مورد احترام و توجّه عموم طبقات بود و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مقبره خاندان خوئی در جنوب غربی تکیه علّامه خوانساری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707" w:name="pg12849_110836"/>
    </w:p>
    <w:p>
      <w:pPr>
        <w:pStyle w:val="BookText"/>
        <w:rPr/>
      </w:pPr>
      <w:bookmarkEnd w:id="1707"/>
      <w:r>
        <w:rPr>
          <w:rFonts w:ascii="IRNazanin" w:hAnsi="IRNazanin" w:eastAsia="IRNazanin"/>
          <w:color w:val="111111"/>
          <w:sz w:val="28"/>
          <w:sz w:val="28"/>
          <w:szCs w:val="28"/>
          <w:rtl w:val="true"/>
          <w:lang w:bidi="fa-IR"/>
        </w:rPr>
        <w:t>وابستگی به صوفیه نداشته و انتساب او به فرقه خاکساریه صحیح نیست</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2476614_3224264995"/>
      <w:bookmarkStart w:id="1709" w:name="_Toc690"/>
      <w:bookmarkEnd w:id="1708"/>
      <w:r>
        <w:rPr>
          <w:rtl w:val="true"/>
        </w:rPr>
        <w:t>محمّد شفیع لاری</w:t>
      </w:r>
      <w:bookmarkEnd w:id="1709"/>
    </w:p>
    <w:p>
      <w:pPr>
        <w:pStyle w:val="BookText"/>
        <w:rPr/>
      </w:pPr>
      <w:r>
        <w:rPr>
          <w:rFonts w:ascii="IRNazanin" w:hAnsi="IRNazanin" w:eastAsia="IRNazanin"/>
          <w:color w:val="111111"/>
          <w:sz w:val="28"/>
          <w:sz w:val="28"/>
          <w:szCs w:val="28"/>
          <w:rtl w:val="true"/>
          <w:lang w:bidi="fa-IR"/>
        </w:rPr>
        <w:t xml:space="preserve">محمّد شفیع بن محمّد تقی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خطاطان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محکمه خانه آقازاده ملّا محمّد حسن مجموعه‌ای نوشته که به شماره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1710" w:name="__RefHeading___Toc2476616_3224264995"/>
      <w:bookmarkStart w:id="1711" w:name="_Toc691"/>
      <w:bookmarkEnd w:id="1710"/>
      <w:r>
        <w:rPr>
          <w:rtl w:val="true"/>
        </w:rPr>
        <w:t>محمّد شفیع سالم اصفهانی</w:t>
      </w:r>
      <w:r>
        <w:rPr>
          <w:rtl w:val="true"/>
        </w:rPr>
        <w:t>*</w:t>
      </w:r>
      <w:bookmarkEnd w:id="1711"/>
    </w:p>
    <w:p>
      <w:pPr>
        <w:pStyle w:val="BookText"/>
        <w:rPr/>
      </w:pPr>
      <w:r>
        <w:rPr>
          <w:rFonts w:ascii="IRNazanin" w:hAnsi="IRNazanin" w:eastAsia="IRNazanin"/>
          <w:color w:val="111111"/>
          <w:sz w:val="28"/>
          <w:sz w:val="28"/>
          <w:szCs w:val="28"/>
          <w:rtl w:val="true"/>
          <w:lang w:bidi="fa-IR"/>
        </w:rPr>
        <w:t xml:space="preserve">محمّد شفیع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حسین از شعرای اصفهان در قرن یازدهم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هنرمند بوده که در شبکه و طرحی طلا و نقره نظیر نداشته و مورد قبول اساتید فن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می‌سروده ولی اثری از دیوان اشعار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اتمام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سینه تا دل ناکام برطرف شد و رفت بهانه‌جوئی ایام برطرف شد و رفت</w:t>
      </w:r>
      <w:r>
        <w:rPr>
          <w:rStyle w:val="FootnoteAnchor"/>
          <w:rtl w:val="true"/>
        </w:rPr>
        <w:footnoteReference w:id="807"/>
      </w:r>
    </w:p>
    <w:p>
      <w:pPr>
        <w:pStyle w:val="Heading3"/>
        <w:numPr>
          <w:ilvl w:val="2"/>
          <w:numId w:val="1"/>
        </w:numPr>
        <w:rPr/>
      </w:pPr>
      <w:bookmarkStart w:id="1712" w:name="__RefHeading___Toc2476618_3224264995"/>
      <w:bookmarkStart w:id="1713" w:name="_Toc692"/>
      <w:bookmarkEnd w:id="1712"/>
      <w:r>
        <w:rPr>
          <w:rtl w:val="true"/>
        </w:rPr>
        <w:t>ملّا محمّد شفیع قاری بحار</w:t>
      </w:r>
      <w:bookmarkEnd w:id="171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شفیع قاری بحار بن محمّد رفیع اصفهانی، عالم فاضل و محدّث</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اواخر عهد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خدمت جمعی از علماء به تحصیل پرداخته و به خاطر حضور در مجلس مباحثه و تدوین و تصحیح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آن کتاب بر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علّامه مجلسی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مرحوم علّامه در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اجازه‌ای جهت او نوشته که نسخه عکسی آن در کتابخانه مرکز دائرة المعارف بزرگ اسلامی موجود است</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همچنین علّامه مجلسی در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موضع سه اجازه به تاریخ‌های رجب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و دوم صفر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و 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جهت او نوشته و در هر سه مورد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قرائه تنقیحا و تدقیقا</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علّامه شیخ آقابزرگ طهرانی او را با شخصی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بن محمّد رفیع جیلانی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ماجد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محقّق سبزواری در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یکی دانسته و از تألیفاتش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تحدیق النّظر فی کیفیة ادراک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از آثار او کتابت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آنرا در میانه‌های رجب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کتابت کرده و بر مؤلّف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عکسی آن در کتابخانه مرکز دائرة المعارف بزرگ اسلامی موجود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 کتابها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الوحشة و جلیس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نماز شب که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یک خاتمه تنظیم شده و تألیف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به خط عالم فاضل و ادیب محقق، میرزا یحیی بن میرزا شفیع مستوفی اصفهانی به شماره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714" w:name="pg12849_110838"/>
    </w:p>
    <w:p>
      <w:pPr>
        <w:pStyle w:val="BookText"/>
        <w:rPr/>
      </w:pPr>
      <w:bookmarkEnd w:id="17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در ذیحجه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تألیف نموده و نسخه‌ای را آن در کتابخانه حاج شیخ محمّد سلطان الواعظین در طهران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نسخه‌ای دیگر از این کتاب در کتابخانه فاضل محترم سیّد مصطفی حسینی فرادنبه‌ای در اصفهان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15" w:name="__RefHeading___Toc2476620_3224264995"/>
      <w:bookmarkStart w:id="1716" w:name="_Toc693"/>
      <w:bookmarkEnd w:id="1715"/>
      <w:r>
        <w:rPr>
          <w:rtl w:val="true"/>
        </w:rPr>
        <w:t>آخوند ملّا محمّد شفیع موحّد طالقانی</w:t>
      </w:r>
      <w:bookmarkEnd w:id="1716"/>
    </w:p>
    <w:p>
      <w:pPr>
        <w:pStyle w:val="BookText"/>
        <w:rPr/>
      </w:pPr>
      <w:r>
        <w:rPr>
          <w:rFonts w:ascii="IRNazanin" w:hAnsi="IRNazanin" w:eastAsia="IRNazanin"/>
          <w:color w:val="111111"/>
          <w:sz w:val="28"/>
          <w:sz w:val="28"/>
          <w:szCs w:val="28"/>
          <w:rtl w:val="true"/>
          <w:lang w:bidi="fa-IR"/>
        </w:rPr>
        <w:t xml:space="preserve">آخوند ملّا محمّد شفیع طالقانی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رفیع، ادیب فاضل و شاعر عارف، از شعراء و عرفای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شفیعا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 اطلاعی دردست نیست ولی در سیر و سلوک مرید ملّا حسین موزه‌دور بوده و عمر را به ریاضت‌های شاقّه و عبادت می‌گذرانیده و از او خوارق عادات و کراماتی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اهالی طالقان قزوین بوده ولی سالها در اصفهان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معزالدین بن میرزا حسن تبریزی در علوم عقلی و نقلی نزد او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قبرستان شاه میر حمزه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چهاردهم هجری شمسی که قبرستان را خراب کردند، قبر او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شوخ که عشق را هوس می‌داند بلبل با زاغ هم‌قفس می‌داند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که مگوی راز عشقم به کسی من با که نگویم همه کس می‌داند</w:t>
      </w:r>
      <w:r>
        <w:rPr>
          <w:rStyle w:val="FootnoteAnchor"/>
          <w:rtl w:val="true"/>
        </w:rPr>
        <w:footnoteReference w:id="813"/>
      </w:r>
      <w:bookmarkStart w:id="1717" w:name="pg12849_110839"/>
    </w:p>
    <w:p>
      <w:pPr>
        <w:pStyle w:val="BookText"/>
        <w:rPr/>
      </w:pPr>
      <w:bookmarkEnd w:id="1717"/>
      <w:r>
        <w:rPr>
          <w:rFonts w:ascii="IRNazanin" w:hAnsi="IRNazanin" w:eastAsia="IRNazanin"/>
          <w:color w:val="111111"/>
          <w:sz w:val="28"/>
          <w:sz w:val="28"/>
          <w:szCs w:val="28"/>
          <w:rtl w:val="true"/>
          <w:lang w:bidi="fa-IR"/>
        </w:rPr>
        <w:t>عالم ربّانی شیخ عبدالحسین محلاّتی اصفهانی از نوادگان اوست</w:t>
      </w:r>
      <w:r>
        <w:rPr>
          <w:rFonts w:eastAsia="IRNazanin" w:cs="IRNazanin"/>
          <w:color w:val="111111"/>
          <w:sz w:val="28"/>
          <w:szCs w:val="28"/>
          <w:rtl w:val="true"/>
          <w:lang w:bidi="fa-IR"/>
        </w:rPr>
        <w:t>.</w:t>
      </w:r>
    </w:p>
    <w:p>
      <w:pPr>
        <w:pStyle w:val="Heading3"/>
        <w:numPr>
          <w:ilvl w:val="2"/>
          <w:numId w:val="1"/>
        </w:numPr>
        <w:rPr/>
      </w:pPr>
      <w:bookmarkStart w:id="1718" w:name="__RefHeading___Toc2476622_3224264995"/>
      <w:bookmarkStart w:id="1719" w:name="_Toc694"/>
      <w:bookmarkEnd w:id="1718"/>
      <w:r>
        <w:rPr>
          <w:rtl w:val="true"/>
        </w:rPr>
        <w:t>محمّد شفیع اصفهانی</w:t>
      </w:r>
      <w:bookmarkEnd w:id="1719"/>
    </w:p>
    <w:p>
      <w:pPr>
        <w:pStyle w:val="BookText"/>
        <w:rPr/>
      </w:pPr>
      <w:r>
        <w:rPr>
          <w:rFonts w:ascii="IRNazanin" w:hAnsi="IRNazanin" w:eastAsia="IRNazanin"/>
          <w:color w:val="111111"/>
          <w:sz w:val="28"/>
          <w:sz w:val="28"/>
          <w:szCs w:val="28"/>
          <w:rtl w:val="true"/>
          <w:lang w:bidi="fa-IR"/>
        </w:rPr>
        <w:t xml:space="preserve">محمّد شفیع بن محمّد زمان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نسخ‌نویس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قهپائی هرندی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1720" w:name="__RefHeading___Toc2476624_3224264995"/>
      <w:bookmarkStart w:id="1721" w:name="_Toc695"/>
      <w:bookmarkEnd w:id="1720"/>
      <w:r>
        <w:rPr>
          <w:rtl w:val="true"/>
        </w:rPr>
        <w:t>محمّد شفیع جونقانی</w:t>
      </w:r>
      <w:bookmarkEnd w:id="1721"/>
    </w:p>
    <w:p>
      <w:pPr>
        <w:pStyle w:val="BookText"/>
        <w:rPr/>
      </w:pPr>
      <w:r>
        <w:rPr>
          <w:rFonts w:ascii="IRNazanin" w:hAnsi="IRNazanin" w:eastAsia="IRNazanin"/>
          <w:color w:val="111111"/>
          <w:sz w:val="28"/>
          <w:sz w:val="28"/>
          <w:szCs w:val="28"/>
          <w:rtl w:val="true"/>
          <w:lang w:bidi="fa-IR"/>
        </w:rPr>
        <w:t xml:space="preserve">محمّد شفیع بن محمّد زمان جوناقانی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کاتبان و نویسندگان کتب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را نوشته که به شماره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جوناقان من محال مزدج اصفهان</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722" w:name="__RefHeading___Toc2476626_3224264995"/>
      <w:bookmarkStart w:id="1723" w:name="_Toc696"/>
      <w:bookmarkEnd w:id="1722"/>
      <w:r>
        <w:rPr>
          <w:rtl w:val="true"/>
        </w:rPr>
        <w:t>محمّد شفیع خوراسکانی</w:t>
      </w:r>
      <w:bookmarkEnd w:id="17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شفیع بن محمّد زمان خوراسکانی اصفهانی، عالم فاضل، از دانشمندان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را در مقتل تألیف نموده که به شماره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816"/>
      </w:r>
      <w:bookmarkStart w:id="1724" w:name="pg12849_110840"/>
    </w:p>
    <w:p>
      <w:pPr>
        <w:pStyle w:val="Heading3"/>
        <w:numPr>
          <w:ilvl w:val="2"/>
          <w:numId w:val="1"/>
        </w:numPr>
        <w:rPr/>
      </w:pPr>
      <w:bookmarkStart w:id="1725" w:name="__RefHeading___Toc2476628_3224264995"/>
      <w:bookmarkStart w:id="1726" w:name="_Toc697"/>
      <w:bookmarkEnd w:id="1724"/>
      <w:bookmarkEnd w:id="1725"/>
      <w:r>
        <w:rPr>
          <w:rtl w:val="true"/>
        </w:rPr>
        <w:t>محمّد شفیع نائینی خوراسکانی</w:t>
      </w:r>
      <w:r>
        <w:rPr>
          <w:rtl w:val="true"/>
        </w:rPr>
        <w:t>*</w:t>
      </w:r>
      <w:bookmarkEnd w:id="1726"/>
    </w:p>
    <w:p>
      <w:pPr>
        <w:pStyle w:val="BookText"/>
        <w:rPr/>
      </w:pPr>
      <w:r>
        <w:rPr>
          <w:rFonts w:ascii="IRNazanin" w:hAnsi="IRNazanin" w:eastAsia="IRNazanin"/>
          <w:color w:val="111111"/>
          <w:sz w:val="28"/>
          <w:sz w:val="28"/>
          <w:szCs w:val="28"/>
          <w:rtl w:val="true"/>
          <w:lang w:bidi="fa-IR"/>
        </w:rPr>
        <w:t>محمّد شفیع بن عبدالرحیم شریف نائینی،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یوسف بحرانی را در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در قریه خوراسکان جی، از بلوک اصفهان، جهت میر محمّد حسین امام جمعه، به خط نسخ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خواجو در اصفهان موجود است</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1727" w:name="__RefHeading___Toc2476630_3224264995"/>
      <w:bookmarkStart w:id="1728" w:name="_Toc698"/>
      <w:bookmarkEnd w:id="1727"/>
      <w:r>
        <w:rPr>
          <w:rtl w:val="true"/>
        </w:rPr>
        <w:t>محمّد شفیع خوشنویس اصفهانی</w:t>
      </w:r>
      <w:r>
        <w:rPr>
          <w:rtl w:val="true"/>
        </w:rPr>
        <w:t>*</w:t>
      </w:r>
      <w:bookmarkEnd w:id="1728"/>
    </w:p>
    <w:p>
      <w:pPr>
        <w:pStyle w:val="BookText"/>
        <w:rPr/>
      </w:pPr>
      <w:r>
        <w:rPr>
          <w:rFonts w:ascii="IRNazanin" w:hAnsi="IRNazanin" w:eastAsia="IRNazanin"/>
          <w:color w:val="111111"/>
          <w:sz w:val="28"/>
          <w:sz w:val="28"/>
          <w:szCs w:val="28"/>
          <w:rtl w:val="true"/>
          <w:lang w:bidi="fa-IR"/>
        </w:rPr>
        <w:t>محمّد شفیع خوشنویس بن استاد عبدالجبار اصفهانی، از کاتبان و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او را قزوینی نوشته‌اند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خوش می‌نوشته و پدرش نیز در خط نستعلیق از اساتید نامدار عصر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سال فوت او را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نوشته که صحیح نیست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محمّد شفیع سرانجام پس از وفات در مزار بابا رکن‌الدین اصفهان مدفون شد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محمّد شفیع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رفیع‌الدّین محمّد قزوینی را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به خط نسخ کتابت کرده که به شماره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ط 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1729" w:name="__RefHeading___Toc2476632_3224264995"/>
      <w:bookmarkStart w:id="1730" w:name="_Toc699"/>
      <w:bookmarkEnd w:id="1729"/>
      <w:r>
        <w:rPr>
          <w:rtl w:val="true"/>
        </w:rPr>
        <w:t>محمّد شفیع مازندرانی</w:t>
      </w:r>
      <w:bookmarkEnd w:id="173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شفیع بن علی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اواخر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ملّا عبداللّه اصفهان ساکن بوده و به تحصیل علوم دینی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مدرسه ملّا عبداللّه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رسانیده و نسخه تصحیح شده و با</w:t>
      </w:r>
      <w:bookmarkStart w:id="1731" w:name="pg12849_110841"/>
    </w:p>
    <w:p>
      <w:pPr>
        <w:pStyle w:val="BookText"/>
        <w:rPr/>
      </w:pPr>
      <w:bookmarkEnd w:id="1731"/>
      <w:r>
        <w:rPr>
          <w:rFonts w:ascii="IRNazanin" w:hAnsi="IRNazanin" w:eastAsia="IRNazanin"/>
          <w:color w:val="111111"/>
          <w:sz w:val="28"/>
          <w:sz w:val="28"/>
          <w:szCs w:val="28"/>
          <w:rtl w:val="true"/>
          <w:lang w:bidi="fa-IR"/>
        </w:rPr>
        <w:t>حواشی و با نشان بلاغ که گویا از علّامه ملّا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مقدّس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صاحب عنوان از شاگردان علّامه مجلسی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732" w:name="__RefHeading___Toc2476634_3224264995"/>
      <w:bookmarkStart w:id="1733" w:name="_Toc700"/>
      <w:bookmarkEnd w:id="1732"/>
      <w:r>
        <w:rPr>
          <w:rtl w:val="true"/>
        </w:rPr>
        <w:t>محمّد شفیع قهپائی</w:t>
      </w:r>
      <w:r>
        <w:rPr>
          <w:rtl w:val="true"/>
        </w:rPr>
        <w:t>*</w:t>
      </w:r>
      <w:bookmarkEnd w:id="1733"/>
    </w:p>
    <w:p>
      <w:pPr>
        <w:pStyle w:val="BookText"/>
        <w:rPr/>
      </w:pPr>
      <w:r>
        <w:rPr>
          <w:rFonts w:ascii="IRNazanin" w:hAnsi="IRNazanin" w:eastAsia="IRNazanin"/>
          <w:color w:val="111111"/>
          <w:sz w:val="28"/>
          <w:sz w:val="28"/>
          <w:szCs w:val="28"/>
          <w:rtl w:val="true"/>
          <w:lang w:bidi="fa-IR"/>
        </w:rPr>
        <w:t>محمّد شفیع بن علینقی قهپایه‌ای، از کاتبان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مترجم بن ملّا محمّد صالح مازندرانی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به خط نسخ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1734" w:name="__RefHeading___Toc2476636_3224264995"/>
      <w:bookmarkStart w:id="1735" w:name="_Toc701"/>
      <w:bookmarkEnd w:id="1734"/>
      <w:r>
        <w:rPr>
          <w:rtl w:val="true"/>
        </w:rPr>
        <w:t>ملّا محمّد شفیع استرآبادی</w:t>
      </w:r>
      <w:bookmarkEnd w:id="1735"/>
    </w:p>
    <w:p>
      <w:pPr>
        <w:pStyle w:val="BookText"/>
        <w:rPr/>
      </w:pPr>
      <w:r>
        <w:rPr>
          <w:rFonts w:ascii="IRNazanin" w:hAnsi="IRNazanin" w:eastAsia="IRNazanin"/>
          <w:color w:val="111111"/>
          <w:sz w:val="28"/>
          <w:sz w:val="28"/>
          <w:szCs w:val="28"/>
          <w:rtl w:val="true"/>
          <w:lang w:bidi="fa-IR"/>
        </w:rPr>
        <w:t>ملّا محمّد شفیع بن ملّا محمّد علی بن احمد بن کمال‌الدّین حسین استرآبادی، عالم فاضل، صالح متّقی و محقّق مدقّق، از علمای اواخر دوره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عبدالنبّی قزوینی در کتاب خود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الفضلاء الاعلام و العلماء الاحکام و الکبراء العظام و ذوی المجد و الاحترام</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او نوه دختری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متولّد شده و نزد پدر دانشمند خود و جمعی از دانشمندان اصفهان تحصیل نموده و از برخی از آنان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محقّق سبزواری و میر ماجد بن میر جمال‌الدّین محمّد حسینی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سالها در اصفهان به تدریس مشغول بوده و شاگردانی تربیت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اکمل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بزرگوار آقا محمّد باقر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اسماعیل که در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برای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حیدر مکّی و دو فرزندش محمّد طاهر و محمّد قاسم</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ملّا محمّد شفیع استرآبادی تا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زنده بوده و به گمان ما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به نام شاه سلیمان صفوی در چهار مقاله، نسخه که در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کتابت شده است به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در فضائل حضرت امیر علیه‌السلام از کتب اهل سنّت، که آن را در اواخر شوال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به شماره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 و سجع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نبی‌اللّه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اوائل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قصیده میمیه 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مدح امام زین‌العابدین علیه‌السلام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تألیف آن به پایان رسیده و به شماره </w:t>
      </w:r>
      <w:r>
        <w:rPr>
          <w:rFonts w:eastAsia="IRNazanin" w:cs="IRNazanin"/>
          <w:color w:val="111111"/>
          <w:sz w:val="28"/>
          <w:szCs w:val="28"/>
          <w:lang w:bidi="fa-IR"/>
        </w:rPr>
        <w:t>3/2036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نسخه‌ای دیگر از آن در کتابخانه سیّد جلال‌الدّین محدّث ارموی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کتابخانه آیت‌اللّه مرعشی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شفیع استرآبادی ساکن هند موجود است که به احتمال زیاد از صاحب عنوان است</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او محمّد طاهر و محمّد قاسم نیز از علمای آن روزگار بودند</w:t>
      </w:r>
      <w:r>
        <w:rPr>
          <w:rFonts w:eastAsia="IRNazanin" w:cs="IRNazanin"/>
          <w:color w:val="111111"/>
          <w:sz w:val="28"/>
          <w:szCs w:val="28"/>
          <w:rtl w:val="true"/>
          <w:lang w:bidi="fa-IR"/>
        </w:rPr>
        <w:t>.</w:t>
      </w:r>
      <w:r>
        <w:rPr>
          <w:rStyle w:val="FootnoteAnchor"/>
          <w:rtl w:val="true"/>
        </w:rPr>
        <w:footnoteReference w:id="827"/>
      </w:r>
      <w:bookmarkStart w:id="1736" w:name="pg12849_110843"/>
    </w:p>
    <w:p>
      <w:pPr>
        <w:pStyle w:val="Heading3"/>
        <w:numPr>
          <w:ilvl w:val="2"/>
          <w:numId w:val="1"/>
        </w:numPr>
        <w:rPr/>
      </w:pPr>
      <w:bookmarkStart w:id="1737" w:name="__RefHeading___Toc2476638_3224264995"/>
      <w:bookmarkStart w:id="1738" w:name="_Toc702"/>
      <w:bookmarkEnd w:id="1736"/>
      <w:bookmarkEnd w:id="1737"/>
      <w:r>
        <w:rPr>
          <w:rtl w:val="true"/>
        </w:rPr>
        <w:t>محمّد شفیع گیلانی</w:t>
      </w:r>
      <w:bookmarkEnd w:id="1738"/>
    </w:p>
    <w:p>
      <w:pPr>
        <w:pStyle w:val="BookText"/>
        <w:rPr/>
      </w:pPr>
      <w:r>
        <w:rPr>
          <w:rFonts w:ascii="IRNazanin" w:hAnsi="IRNazanin" w:eastAsia="IRNazanin"/>
          <w:color w:val="111111"/>
          <w:sz w:val="28"/>
          <w:sz w:val="28"/>
          <w:szCs w:val="28"/>
          <w:rtl w:val="true"/>
          <w:lang w:bidi="fa-IR"/>
        </w:rPr>
        <w:t xml:space="preserve">محمّد شفیع بن فرج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فقهای عالیقدر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میر ابوالمعالی کبیر طباطبائی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جا 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 مشهد مقدّس و فاضل جامع محقّق مولانا محمّد شفیع گیلانی، از ازکیاء علماء و در اواسط حکمت نادره زمان</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شکست و فرار افاغنه سال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مولانای فاضل ملّا محمّد شفیع گیلانی که پیش مذکور شد، به اصفهان آمده و شیخ‌الاسلام بود و همانجا رحلت کرد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فرمانی از شاه طهماسب دوم درباره موقوفه امامزاده درب امام اصفهان موجود است که آنرا در ربیع‌الثّانی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ق صادر نموده‌اند و او را بدین‌گونه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و افادت و افاضت و کمالات دستگاه حقایق آگاه، جامع المعقول و المنقول، علّامی فهامی شمسا للشّریعة و الافادة و الفضیلة مولانا محمّد شفیع شیخ‌الاسلام داراالسّلطنه اصفهان</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میرزا عبدالنبی قزوینی او را دانشمندی متکلم، فاضل مفخم، محقّق متین و مدقّق رزین دانسته و می‌نویسد در رشت و شیراز شیخ‌الاسلام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مصحح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امیر ماجد بن جمال‌الدّین محمّد دشتکی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از ملّا محمّد باقر محقّق سبزواری در محرم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اجازه دریافت نموده است</w:t>
      </w:r>
      <w:r>
        <w:rPr>
          <w:rFonts w:eastAsia="IRNazanin" w:cs="IRNazanin"/>
          <w:color w:val="111111"/>
          <w:sz w:val="28"/>
          <w:szCs w:val="28"/>
          <w:rtl w:val="true"/>
          <w:lang w:bidi="fa-IR"/>
        </w:rPr>
        <w:t>.</w:t>
      </w:r>
      <w:r>
        <w:rPr>
          <w:rStyle w:val="FootnoteAnchor"/>
          <w:rtl w:val="true"/>
        </w:rPr>
        <w:footnoteReference w:id="83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وی شاگرد علّامه محمّد باقر مجلسی نیز بوده است</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او سرانجام در ماه شعبان</w:t>
      </w:r>
      <w:bookmarkStart w:id="1739" w:name="pg12849_110844"/>
    </w:p>
    <w:p>
      <w:pPr>
        <w:pStyle w:val="BookText"/>
        <w:rPr/>
      </w:pPr>
      <w:bookmarkEnd w:id="1739"/>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از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تحقیق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آنرا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نموده‌اند و به شماره </w:t>
      </w:r>
      <w:r>
        <w:rPr>
          <w:rFonts w:eastAsia="IRNazanin" w:cs="IRNazanin"/>
          <w:color w:val="111111"/>
          <w:sz w:val="28"/>
          <w:szCs w:val="28"/>
          <w:lang w:bidi="fa-IR"/>
        </w:rPr>
        <w:t>10910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وزیری یزد نگهداری می‌شود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وی همچنین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نوشته است</w:t>
      </w:r>
      <w:r>
        <w:rPr>
          <w:rFonts w:eastAsia="IRNazanin" w:cs="IRNazanin"/>
          <w:color w:val="111111"/>
          <w:sz w:val="28"/>
          <w:szCs w:val="28"/>
          <w:rtl w:val="true"/>
          <w:lang w:bidi="fa-IR"/>
        </w:rPr>
        <w:t>.</w:t>
      </w:r>
      <w:r>
        <w:rPr>
          <w:rStyle w:val="FootnoteAnchor"/>
          <w:rtl w:val="true"/>
        </w:rPr>
        <w:footnoteReference w:id="835"/>
      </w:r>
    </w:p>
    <w:p>
      <w:pPr>
        <w:pStyle w:val="Heading3"/>
        <w:numPr>
          <w:ilvl w:val="2"/>
          <w:numId w:val="1"/>
        </w:numPr>
        <w:rPr/>
      </w:pPr>
      <w:bookmarkStart w:id="1740" w:name="__RefHeading___Toc2476640_3224264995"/>
      <w:bookmarkStart w:id="1741" w:name="_Toc703"/>
      <w:bookmarkEnd w:id="1740"/>
      <w:r>
        <w:rPr>
          <w:rtl w:val="true"/>
        </w:rPr>
        <w:t>حاج ملّا محمّد شفیع خوئی</w:t>
      </w:r>
      <w:bookmarkEnd w:id="1741"/>
    </w:p>
    <w:p>
      <w:pPr>
        <w:pStyle w:val="BookText"/>
        <w:rPr/>
      </w:pPr>
      <w:r>
        <w:rPr>
          <w:rFonts w:ascii="IRNazanin" w:hAnsi="IRNazanin" w:eastAsia="IRNazanin"/>
          <w:color w:val="111111"/>
          <w:sz w:val="28"/>
          <w:sz w:val="28"/>
          <w:szCs w:val="28"/>
          <w:rtl w:val="true"/>
          <w:lang w:bidi="fa-IR"/>
        </w:rPr>
        <w:t xml:space="preserve">حاج ملّا محمّد شفیع خوئی بن ملّا محمّد بن ملّا ابوالقاسم بن ملّا احمد خوئی بن ملّا علی چورسی بن ملّا دولتعلی قراجه داغی، عالم فاضل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معروف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از شهرهای آذربایجان متولّد گردیده و پس از تحصیل مقدمات نزد علمای آذربایجان به عتبات عالیات رفته و نزد علمای عالیقدر شیخ جعفر کاشف‌الغطاء نجفی، سیّد محمّد مهدی بحرالعلوم و سیّد محمّد مجاهد درس خواند و به درجه اجتهاد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تحصیل به زادگاه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مشغول ارشاد مردم و حل مشکلات شرعی آنان بود تا اینکه ایران و روسیه آغاز شد و او به ناچار با خانواده از خوی مهاجرت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جمعی از تجّار و اخیار اصفهان از جمله حاجی دوست محمّد خوئی، میرزا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میرزا علینقی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آمد و در محلّه بیدآباد ساکن شده و در مسجد میرزا باقر به اقامه جماعت پرداخت و به حل مشکلات شرعی مردم و مرجعیت و فتوا و تدریس علوم دینی مشغول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فقیهی متبحّر و اصولی مبرّز و ادیبی توانا و صاحب خلق حسنه و مورد احترام عموم علماء و فضلاء و طبقات مختلف مردم بود و علمای بزرگ اصفهان در آن عهد</w:t>
      </w:r>
      <w:bookmarkStart w:id="1742" w:name="pg12849_110845"/>
    </w:p>
    <w:p>
      <w:pPr>
        <w:pStyle w:val="BookText"/>
        <w:rPr/>
      </w:pPr>
      <w:bookmarkEnd w:id="1742"/>
      <w:r>
        <w:rPr>
          <w:rFonts w:ascii="IRNazanin" w:hAnsi="IRNazanin" w:eastAsia="IRNazanin"/>
          <w:color w:val="111111"/>
          <w:sz w:val="28"/>
          <w:sz w:val="28"/>
          <w:szCs w:val="28"/>
          <w:rtl w:val="true"/>
          <w:lang w:bidi="fa-IR"/>
        </w:rPr>
        <w:t xml:space="preserve">همچون میر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محلّه‌نوئی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محمّد باقر حجة‌الاسلام شفتی، ملّا جعفر فشارکی، میرزا حسن بن ملّا علی نوری، سیّد ابوتراب، میر سیّد محمّد علی بن میر سیّد محمّد حسینی خاتون‌آبادی و میرزا علینقلی بن محمّد باقر حسینی در یک 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مالکیت او بر املاکی بر کرچکان لنجان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القاب عالی یاد کرده‌اند و از این القاب معلوم می‌شود که از سرآمدان علماء و مجتهدین و مقدّم بر علمای اصفهان و سایر بلاد در آن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دلایلی نامش تحت الشعاع نام یکی دو تن از علماء مشهور آن روزگار قرار گرفته و همچنین به خاطر تدفین او در بقعه حاج سیّد محمّد باقر حجة‌الاسلام چندان که شایسته مقام علم و فضل اوست شهرت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اهتمام حاج سیّد اسداللّه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حجة‌الاسلام در مقبره کوچک مسجد سیّد اصفهان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سنگ مزار او و اعقابش را که آنجا بود در تعمیرات سال‌های اخیر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اعقاب او اغلب از علماء و ادباء اهل فضل اصفهان بوده‌اند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که اکنون نزد استاد میرزا فضل‌اللّه خان اعتمادی خوئی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1743" w:name="__RefHeading___Toc2476642_3224264995"/>
      <w:bookmarkStart w:id="1744" w:name="_Toc704"/>
      <w:bookmarkEnd w:id="1743"/>
      <w:r>
        <w:rPr>
          <w:rtl w:val="true"/>
        </w:rPr>
        <w:t>آقا سیّد شفیع شوشتری</w:t>
      </w:r>
      <w:bookmarkEnd w:id="174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شفیع بن سیّد محمّد بن سیّد عبدالکریم بن سیّد جواد بن سیّد عبداللّه بن سیّد نورالدّین علی بن سیّد نعمت‌اللّه موسوی جزائری شوشتری، عالم فاضل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در شوشتر متولّد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آمده نزد جمعی از فضلاء و علماء خصوصا حاج محمّد ابراهیم کلباسی به تحصیل پرداخت و در علوم مختلف خصوصا فقه و حدیث و رجال مهارتی به‌سزا یافت</w:t>
      </w:r>
      <w:r>
        <w:rPr>
          <w:rFonts w:eastAsia="IRNazanin" w:cs="IRNazanin"/>
          <w:color w:val="111111"/>
          <w:sz w:val="28"/>
          <w:szCs w:val="28"/>
          <w:rtl w:val="true"/>
          <w:lang w:bidi="fa-IR"/>
        </w:rPr>
        <w:t>.</w:t>
      </w:r>
      <w:bookmarkStart w:id="1745" w:name="pg12849_110846"/>
    </w:p>
    <w:p>
      <w:pPr>
        <w:pStyle w:val="BookText"/>
        <w:rPr/>
      </w:pPr>
      <w:bookmarkEnd w:id="1745"/>
      <w:r>
        <w:rPr>
          <w:rFonts w:ascii="IRNazanin" w:hAnsi="IRNazanin" w:eastAsia="IRNazanin"/>
          <w:color w:val="111111"/>
          <w:sz w:val="28"/>
          <w:sz w:val="28"/>
          <w:szCs w:val="28"/>
          <w:rtl w:val="true"/>
          <w:lang w:bidi="fa-IR"/>
        </w:rPr>
        <w:t xml:space="preserve">او در محله شهشهان ساکن بوده و عمر خود را به تدریس و اقامه جماعت و تألیف و تصنیف گذرانیده و سرانجام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وفات یافته و در صحن تکیه خوانساری‌ها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منجزات مریض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ریاض المسائل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پراکنده در نحو، فقه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46" w:name="__RefHeading___Toc2476644_3224264995"/>
      <w:bookmarkStart w:id="1747" w:name="_Toc705"/>
      <w:bookmarkEnd w:id="1746"/>
      <w:r>
        <w:rPr>
          <w:rtl w:val="true"/>
        </w:rPr>
        <w:t>ملّا محمّد شفیع واعظ قزوینی</w:t>
      </w:r>
      <w:bookmarkEnd w:id="1747"/>
    </w:p>
    <w:p>
      <w:pPr>
        <w:pStyle w:val="BookText"/>
        <w:rPr/>
      </w:pPr>
      <w:r>
        <w:rPr>
          <w:rFonts w:ascii="IRNazanin" w:hAnsi="IRNazanin" w:eastAsia="IRNazanin"/>
          <w:color w:val="111111"/>
          <w:sz w:val="28"/>
          <w:sz w:val="28"/>
          <w:szCs w:val="28"/>
          <w:rtl w:val="true"/>
          <w:lang w:bidi="fa-IR"/>
        </w:rPr>
        <w:t xml:space="preserve">ملّا محمّد شفیع بن رفیع‌الدّین محمّد بن فتح‌اللّه واعظ قزوینی، عالم فاضل، ادیب شاعر و واعظ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شعراء و خطبای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قزوین ساکن بود و در آنجا کسب علم و ادب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به اصفهان آمد و در مسجد حکیم داود در نهایت فصاحت و بلاغت به موعظه برای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نیز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ما سرگشتگان یکسان نماند خوب و زشت یک روش گردد به آب تلخ و شیرین آسیا</w:t>
      </w:r>
      <w:r>
        <w:rPr>
          <w:rStyle w:val="FootnoteAnchor"/>
          <w:rtl w:val="true"/>
        </w:rPr>
        <w:footnoteReference w:id="837"/>
      </w:r>
    </w:p>
    <w:p>
      <w:pPr>
        <w:pStyle w:val="Heading3"/>
        <w:numPr>
          <w:ilvl w:val="2"/>
          <w:numId w:val="1"/>
        </w:numPr>
        <w:rPr/>
      </w:pPr>
      <w:bookmarkStart w:id="1748" w:name="__RefHeading___Toc2476646_3224264995"/>
      <w:bookmarkStart w:id="1749" w:name="_Toc706"/>
      <w:bookmarkEnd w:id="1748"/>
      <w:r>
        <w:rPr>
          <w:rtl w:val="true"/>
        </w:rPr>
        <w:t>ملّا محمّد شفیع خاتون‌آبادی</w:t>
      </w:r>
      <w:bookmarkEnd w:id="174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شفیع بن نورالدّین محمّد خاتون‌آبادی،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نزد جمعی از بزرگان علم و فضل از جمله علّامه ملّا محمّد باقر مجلسی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 محمّد حسین بن</w:t>
      </w:r>
      <w:bookmarkStart w:id="1750" w:name="pg12849_110847"/>
    </w:p>
    <w:p>
      <w:pPr>
        <w:pStyle w:val="BookText"/>
        <w:rPr/>
      </w:pPr>
      <w:bookmarkEnd w:id="1750"/>
      <w:r>
        <w:rPr>
          <w:rFonts w:ascii="IRNazanin" w:hAnsi="IRNazanin" w:eastAsia="IRNazanin"/>
          <w:color w:val="111111"/>
          <w:sz w:val="28"/>
          <w:sz w:val="28"/>
          <w:szCs w:val="28"/>
          <w:rtl w:val="true"/>
          <w:lang w:bidi="fa-IR"/>
        </w:rPr>
        <w:t xml:space="preserve">محمّد صالح خاتون‌آبادی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برای او و فرزندش نورالدّین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فقه، حدیث و رجال مهارت به‌سزایی داشته است</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751" w:name="__RefHeading___Toc2476648_3224264995"/>
      <w:bookmarkStart w:id="1752" w:name="_Toc707"/>
      <w:bookmarkEnd w:id="1751"/>
      <w:r>
        <w:rPr>
          <w:rtl w:val="true"/>
        </w:rPr>
        <w:t>محمّد شفیع خوزانی</w:t>
      </w:r>
      <w:r>
        <w:rPr>
          <w:rtl w:val="true"/>
        </w:rPr>
        <w:t>*</w:t>
      </w:r>
      <w:bookmarkEnd w:id="1752"/>
    </w:p>
    <w:p>
      <w:pPr>
        <w:pStyle w:val="BookText"/>
        <w:rPr/>
      </w:pPr>
      <w:r>
        <w:rPr>
          <w:rFonts w:ascii="IRNazanin" w:hAnsi="IRNazanin" w:eastAsia="IRNazanin"/>
          <w:color w:val="111111"/>
          <w:sz w:val="28"/>
          <w:sz w:val="28"/>
          <w:szCs w:val="28"/>
          <w:rtl w:val="true"/>
          <w:lang w:bidi="fa-IR"/>
        </w:rPr>
        <w:t>محمّد شفیع بن جمال‌الدّین محمّد خوزانی اصفهانی، از نیکوکاران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دفترخانه سلطنتی صفویه به کار اداری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متمکّن اصفهان در قرن یازدهم هجری بوده و مدرسه شفیعیه را در محلّه دردشت اصفهان و نزدیک مدرس ابن‌سینا ساخته و موقوفاتی را برای آن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بنای مدرسه شفیعیه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مقارن سلطنت شاه عباس ثانی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جُنگ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فراهم ساخته که ظاهرا از بین رفته است</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2476650_3224264995"/>
      <w:bookmarkStart w:id="1754" w:name="_Toc708"/>
      <w:bookmarkEnd w:id="1753"/>
      <w:r>
        <w:rPr>
          <w:rtl w:val="true"/>
        </w:rPr>
        <w:t>محمّد شفیع گنابادی</w:t>
      </w:r>
      <w:bookmarkEnd w:id="1754"/>
    </w:p>
    <w:p>
      <w:pPr>
        <w:pStyle w:val="BookText"/>
        <w:rPr/>
      </w:pPr>
      <w:r>
        <w:rPr>
          <w:rFonts w:ascii="IRNazanin" w:hAnsi="IRNazanin" w:eastAsia="IRNazanin"/>
          <w:color w:val="111111"/>
          <w:sz w:val="28"/>
          <w:sz w:val="28"/>
          <w:szCs w:val="28"/>
          <w:rtl w:val="true"/>
          <w:lang w:bidi="fa-IR"/>
        </w:rPr>
        <w:t xml:space="preserve">محمّد شفیع بن محمود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ساکن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کتابت بخش‌های سوم و چهارم 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شکل کاتب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شفیع بن محمود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از صفحات کتاب مشهود است</w:t>
      </w:r>
      <w:r>
        <w:rPr>
          <w:rFonts w:eastAsia="IRNazanin" w:cs="IRNazanin"/>
          <w:color w:val="111111"/>
          <w:sz w:val="28"/>
          <w:szCs w:val="28"/>
          <w:rtl w:val="true"/>
          <w:lang w:bidi="fa-IR"/>
        </w:rPr>
        <w:t>.</w:t>
      </w:r>
      <w:r>
        <w:rPr>
          <w:rStyle w:val="FootnoteAnchor"/>
          <w:rtl w:val="true"/>
        </w:rPr>
        <w:footnoteReference w:id="84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5" w:name="__RefHeading___Toc2476652_3224264995"/>
      <w:bookmarkStart w:id="1756" w:name="_Toc709"/>
      <w:bookmarkEnd w:id="1755"/>
      <w:r>
        <w:rPr>
          <w:rtl w:val="true"/>
        </w:rPr>
        <w:t>میرزا محمّد شفیع منجّم</w:t>
      </w:r>
      <w:r>
        <w:rPr>
          <w:rtl w:val="true"/>
        </w:rPr>
        <w:t>*</w:t>
      </w:r>
      <w:bookmarkStart w:id="1757" w:name="pg12849_110848"/>
      <w:bookmarkEnd w:id="1756"/>
    </w:p>
    <w:p>
      <w:pPr>
        <w:pStyle w:val="BookText"/>
        <w:rPr/>
      </w:pPr>
      <w:bookmarkEnd w:id="1757"/>
      <w:r>
        <w:rPr>
          <w:rFonts w:ascii="IRNazanin" w:hAnsi="IRNazanin" w:eastAsia="IRNazanin"/>
          <w:color w:val="111111"/>
          <w:sz w:val="28"/>
          <w:sz w:val="28"/>
          <w:szCs w:val="28"/>
          <w:rtl w:val="true"/>
          <w:lang w:bidi="fa-IR"/>
        </w:rPr>
        <w:t>میرزا محمّد شفیع منجّم فرزند میرزا مظفر منجّم گنابادی از منجّمان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پدر نجوم را آموخته و در دربار شاه عباس صفوی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میرزا محمّد تققی، در دربار شاه صفی به پیش‌گویی و استخراج احکام نجوم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میرزا محمّد شفیع پشت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دو فرزند به نام‌های میرزا محمّد باقر و میرزا محمّد مقیم به جای ماند که اهل فضل و ادب و آشنا به نجوم بودند</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1758" w:name="__RefHeading___Toc2476654_3224264995"/>
      <w:bookmarkStart w:id="1759" w:name="_Toc710"/>
      <w:bookmarkEnd w:id="1758"/>
      <w:r>
        <w:rPr>
          <w:rtl w:val="true"/>
        </w:rPr>
        <w:t>سیّد محمّد شفیع خلیفه سلطانی</w:t>
      </w:r>
      <w:bookmarkEnd w:id="1759"/>
    </w:p>
    <w:p>
      <w:pPr>
        <w:pStyle w:val="BookText"/>
        <w:rPr/>
      </w:pPr>
      <w:r>
        <w:rPr>
          <w:rFonts w:ascii="IRNazanin" w:hAnsi="IRNazanin" w:eastAsia="IRNazanin"/>
          <w:color w:val="111111"/>
          <w:sz w:val="28"/>
          <w:sz w:val="28"/>
          <w:szCs w:val="28"/>
          <w:rtl w:val="true"/>
          <w:lang w:bidi="fa-IR"/>
        </w:rPr>
        <w:t>سیّد محمّد شفیع بن سیّد محمّد نصیر خلیفه سلطانی بن نواب میرزا سیّد حسن بن علّامه سیّد علاءالدّین حسین خلیفه سلطان حسینی مرعشی،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هجری زندگی می‌کرده و از طرف برادر خود میرزا محمّد مقیم، نایب التّولیه آستان مقدّس رضوی بوده است</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1760" w:name="__RefHeading___Toc2476656_3224264995"/>
      <w:bookmarkStart w:id="1761" w:name="_Toc711"/>
      <w:bookmarkEnd w:id="1760"/>
      <w:r>
        <w:rPr>
          <w:rtl w:val="true"/>
        </w:rPr>
        <w:t>محمّد شفیع تویسرکانی</w:t>
      </w:r>
      <w:bookmarkEnd w:id="1761"/>
    </w:p>
    <w:p>
      <w:pPr>
        <w:pStyle w:val="BookText"/>
        <w:rPr/>
      </w:pPr>
      <w:r>
        <w:rPr>
          <w:rFonts w:ascii="IRNazanin" w:hAnsi="IRNazanin" w:eastAsia="IRNazanin"/>
          <w:color w:val="111111"/>
          <w:sz w:val="28"/>
          <w:sz w:val="28"/>
          <w:szCs w:val="28"/>
          <w:rtl w:val="true"/>
          <w:lang w:bidi="fa-IR"/>
        </w:rPr>
        <w:t>محمّد شفیع تویسرکانی، از فضلاء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نزد علّامه ملّا محمّد باقر مجلسی به تحصیل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آخر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اجازه نوشته است</w:t>
      </w:r>
      <w:r>
        <w:rPr>
          <w:rFonts w:eastAsia="IRNazanin" w:cs="IRNazanin"/>
          <w:color w:val="111111"/>
          <w:sz w:val="28"/>
          <w:szCs w:val="28"/>
          <w:rtl w:val="true"/>
          <w:lang w:bidi="fa-IR"/>
        </w:rPr>
        <w:t>.</w:t>
      </w:r>
      <w:r>
        <w:rPr>
          <w:rStyle w:val="FootnoteAnchor"/>
          <w:rtl w:val="true"/>
        </w:rPr>
        <w:footnoteReference w:id="84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2" w:name="__RefHeading___Toc2476658_3224264995"/>
      <w:bookmarkStart w:id="1763" w:name="_Toc712"/>
      <w:bookmarkEnd w:id="1762"/>
      <w:r>
        <w:rPr>
          <w:rtl w:val="true"/>
        </w:rPr>
        <w:t>محمّد شفیع عباسی</w:t>
      </w:r>
      <w:r>
        <w:rPr>
          <w:rtl w:val="true"/>
        </w:rPr>
        <w:t>*</w:t>
      </w:r>
      <w:bookmarkStart w:id="1764" w:name="pg12849_110849"/>
      <w:bookmarkEnd w:id="1763"/>
    </w:p>
    <w:p>
      <w:pPr>
        <w:pStyle w:val="BookText"/>
        <w:rPr/>
      </w:pPr>
      <w:bookmarkEnd w:id="1764"/>
      <w:r>
        <w:rPr>
          <w:rFonts w:ascii="IRNazanin" w:hAnsi="IRNazanin" w:eastAsia="IRNazanin"/>
          <w:color w:val="111111"/>
          <w:sz w:val="28"/>
          <w:sz w:val="28"/>
          <w:szCs w:val="28"/>
          <w:rtl w:val="true"/>
          <w:lang w:bidi="fa-IR"/>
        </w:rPr>
        <w:t>محمّد شفیع عباسی از نقاشان هنرمند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فرزند آقا رضا عباسی دانسته‌اند ولی مدرک معتبری برای اثبات آن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نقاشان طراز اوّل عهد شاه عباس دوم و شاه صفی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غالبا به ترسیم گل‌های مختلف و پرندگان می‌پرداخته و از نخستین کسانی بوده که نقاشی گل و مرغ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صورت‌سازی نیز مهارت به‌سزائی داشته و طرح‌هایی نیز برای پارچه ارائه داده و در قلمدان‌سازی و خوشنویسی نیز زبردست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تقریبا از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اصفهان به فعالیت هنری مشغول بوده و در آخر عمر به هند مهاجرت کرده و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تقی نیز از نقاشان ماهر آن عهد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آثار خود 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کمینه شفیع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شد شفیع هر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معروف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خفته</w:t>
      </w:r>
      <w:r>
        <w:rPr>
          <w:rFonts w:eastAsia="IRNazanin" w:cs="IRNazanin"/>
          <w:color w:val="111111"/>
          <w:sz w:val="28"/>
          <w:szCs w:val="28"/>
          <w:rtl w:val="true"/>
          <w:lang w:bidi="fa-IR"/>
        </w:rPr>
        <w:t>»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گل بنفشه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 روی شاخه گل 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پروانه‌ها و شکوفه‌ها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1765" w:name="__RefHeading___Toc2476660_3224264995"/>
      <w:bookmarkStart w:id="1766" w:name="_Toc713"/>
      <w:bookmarkEnd w:id="1765"/>
      <w:r>
        <w:rPr>
          <w:rtl w:val="true"/>
        </w:rPr>
        <w:t>سیّد محمّد شفیع مستوفی</w:t>
      </w:r>
      <w:bookmarkEnd w:id="1766"/>
    </w:p>
    <w:p>
      <w:pPr>
        <w:pStyle w:val="BookText"/>
        <w:rPr/>
      </w:pPr>
      <w:r>
        <w:rPr>
          <w:rFonts w:ascii="IRNazanin" w:hAnsi="IRNazanin" w:eastAsia="IRNazanin"/>
          <w:color w:val="111111"/>
          <w:sz w:val="28"/>
          <w:sz w:val="28"/>
          <w:szCs w:val="28"/>
          <w:rtl w:val="true"/>
          <w:lang w:bidi="fa-IR"/>
        </w:rPr>
        <w:t xml:space="preserve">سیّد محمّد شفیع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مازندرانی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و ادیب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و سخن‌سرایان قرن یازدهم هجری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از سادات علاقه‌بند مازندران بوده و در اصفهان به تحصیل علم و ادب پرداخته</w:t>
      </w:r>
      <w:bookmarkStart w:id="1767" w:name="pg12849_110850"/>
    </w:p>
    <w:p>
      <w:pPr>
        <w:pStyle w:val="BookText"/>
        <w:rPr/>
      </w:pPr>
      <w:bookmarkEnd w:id="17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حال مُشِرف باغات سلطنتی بوده و کم‌کم به مقامات بالاتر دست یافته و عاقبت مستوفی الممالک موقوفات دولت صفویّه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میرزا مهدی اعتمادالدّوله، به صدارت رسید، او از آن منصب عزل شده و در منزل عزلت گزید و به تحقیق و تألیف و مصاحبت با دانشمندان و شعراء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ما را ز آشنایی هر که بزم افروز شد آفت پروانه باشد شمع چون روشن شود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در اغلب علوم چون کلام، تاریخ و ادبیات مهارت داشته و سال وفاتش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بحرالفوائد و عقد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علم تاریخ از اوست که آن را به نام شاه عباس دوّم نوشته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را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فراوانی از این کتاب در کتابخانه‌ها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هنوز به طبع نرسیده است</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به نام شاه سلیمان صفوی آن را تألیف کرده و نسخه‌ای از آن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2476662_3224264995"/>
      <w:bookmarkStart w:id="1769" w:name="_Toc714"/>
      <w:bookmarkEnd w:id="1768"/>
      <w:r>
        <w:rPr>
          <w:rtl w:val="true"/>
        </w:rPr>
        <w:t>میرزا محمّد شفیع ورزنه‌ای</w:t>
      </w:r>
      <w:r>
        <w:rPr>
          <w:rtl w:val="true"/>
        </w:rPr>
        <w:t>*</w:t>
      </w:r>
      <w:bookmarkEnd w:id="176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شفیع ورزنه‌ای اصفهانی، از صاحب‌منصبان دولت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وزارت دارالعباده یزد را برعهده داشته و در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48"/>
      </w:r>
      <w:bookmarkStart w:id="1770" w:name="pg12849_110851"/>
    </w:p>
    <w:p>
      <w:pPr>
        <w:pStyle w:val="BookText"/>
        <w:rPr/>
      </w:pPr>
      <w:bookmarkEnd w:id="177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به دستور او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ورزنه مرّمت گردیده و این عمل در کتیبه کاشیکاری به خط ثلث در سردر مسجد جامع ذکر شده است</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1771" w:name="__RefHeading___Toc2476664_3224264995"/>
      <w:bookmarkStart w:id="1772" w:name="_Toc715"/>
      <w:bookmarkEnd w:id="1771"/>
      <w:r>
        <w:rPr>
          <w:rtl w:val="true"/>
        </w:rPr>
        <w:t>شکر ابهری اصفهانی</w:t>
      </w:r>
      <w:bookmarkEnd w:id="1772"/>
    </w:p>
    <w:p>
      <w:pPr>
        <w:pStyle w:val="BookText"/>
        <w:rPr/>
      </w:pPr>
      <w:r>
        <w:rPr>
          <w:rFonts w:ascii="IRNazanin" w:hAnsi="IRNazanin" w:eastAsia="IRNazanin"/>
          <w:color w:val="111111"/>
          <w:sz w:val="28"/>
          <w:sz w:val="28"/>
          <w:szCs w:val="28"/>
          <w:rtl w:val="true"/>
          <w:lang w:bidi="fa-IR"/>
        </w:rPr>
        <w:t xml:space="preserve">ابوزید شکر بن احمد بن محمّد بن ابی‌بکر ابهری مؤدّب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قاسم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استماع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ذی‌القعده سال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جِی اصفهان بوده و اکنون از محلّه‌های اصفهان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1773" w:name="__RefHeading___Toc2476666_3224264995"/>
      <w:bookmarkStart w:id="1774" w:name="_Toc716"/>
      <w:bookmarkEnd w:id="1773"/>
      <w:r>
        <w:rPr>
          <w:rtl w:val="true"/>
        </w:rPr>
        <w:t>میرزا شکراللّه مستوفی شهرستانی</w:t>
      </w:r>
      <w:bookmarkEnd w:id="177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شکراللّه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خواجه حبیب‌اللّه شهرستانی، از دانشوران اهل قلم قرن دهم هجری و از سادات جلیل‌القدر شهرستان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 در اصفهان به قزوین رفته و در دربار شاه طهماسب صفوی به خدمات دیوانی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سلطنت شاه طهماسب،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الممالک ممالک 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ق شاه اسماعیل ثانی او را به وزارت دیوان اعلی برگزید اما یک سال بعد که شاه اسماعیل ثانی فوت نمود، شاه محمّد خدابنده او را از این منصب عزل کرده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تولیت آستان قدس رضوی به مشهد مقدس فرستاد، اما بیگلربیگیان خراسان به مخالفت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در هنگام مراجعت از خراسان، در دامغان وفات یافت</w:t>
      </w:r>
      <w:r>
        <w:rPr>
          <w:rFonts w:eastAsia="IRNazanin" w:cs="IRNazanin"/>
          <w:color w:val="111111"/>
          <w:sz w:val="28"/>
          <w:szCs w:val="28"/>
          <w:rtl w:val="true"/>
          <w:lang w:bidi="fa-IR"/>
        </w:rPr>
        <w:t>.</w:t>
      </w:r>
      <w:bookmarkStart w:id="1775" w:name="pg12849_110852"/>
    </w:p>
    <w:p>
      <w:pPr>
        <w:pStyle w:val="BookText"/>
        <w:rPr/>
      </w:pPr>
      <w:bookmarkEnd w:id="1775"/>
      <w:r>
        <w:rPr>
          <w:rFonts w:ascii="IRNazanin" w:hAnsi="IRNazanin" w:eastAsia="IRNazanin"/>
          <w:color w:val="111111"/>
          <w:sz w:val="28"/>
          <w:sz w:val="28"/>
          <w:szCs w:val="28"/>
          <w:rtl w:val="true"/>
          <w:lang w:bidi="fa-IR"/>
        </w:rPr>
        <w:t>او مردی سلیم النّفس، باوقار، خوش خلق و ماهر در انشاء، سیاق، حساب، خوشنویسی و امور دیوانی بود</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آثار خیریه‌ای به جای ماند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مستوفی در محلّه خواجوی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مستوفی در محلّه خواجو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فیض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1776" w:name="__RefHeading___Toc2476668_3224264995"/>
      <w:bookmarkStart w:id="1777" w:name="_Toc717"/>
      <w:bookmarkEnd w:id="1776"/>
      <w:r>
        <w:rPr>
          <w:rtl w:val="true"/>
        </w:rPr>
        <w:t>شکراللّه ورنامخواستی لنجانی</w:t>
      </w:r>
      <w:bookmarkEnd w:id="1777"/>
    </w:p>
    <w:p>
      <w:pPr>
        <w:pStyle w:val="BookText"/>
        <w:rPr/>
      </w:pPr>
      <w:r>
        <w:rPr>
          <w:rFonts w:ascii="IRNazanin" w:hAnsi="IRNazanin" w:eastAsia="IRNazanin"/>
          <w:color w:val="111111"/>
          <w:sz w:val="28"/>
          <w:sz w:val="28"/>
          <w:szCs w:val="28"/>
          <w:rtl w:val="true"/>
          <w:lang w:bidi="fa-IR"/>
        </w:rPr>
        <w:t xml:space="preserve">شکراللّه بن علیرضا ورنامخواستی لنجانی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کاتبان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را به خط نسخ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کتابخانه جامع گوهرشاد به شماره </w:t>
      </w:r>
      <w:r>
        <w:rPr>
          <w:rFonts w:eastAsia="IRNazanin" w:cs="IRNazanin"/>
          <w:color w:val="111111"/>
          <w:sz w:val="28"/>
          <w:szCs w:val="28"/>
          <w:lang w:bidi="fa-IR"/>
        </w:rPr>
        <w:t>1/1179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ورنامخواست از دهات بلوک لنجان اصفهان است</w:t>
      </w:r>
      <w:r>
        <w:rPr>
          <w:rFonts w:eastAsia="IRNazanin" w:cs="IRNazanin"/>
          <w:color w:val="111111"/>
          <w:sz w:val="28"/>
          <w:szCs w:val="28"/>
          <w:rtl w:val="true"/>
          <w:lang w:bidi="fa-IR"/>
        </w:rPr>
        <w:t>.]</w:t>
      </w:r>
    </w:p>
    <w:p>
      <w:pPr>
        <w:pStyle w:val="Heading3"/>
        <w:numPr>
          <w:ilvl w:val="2"/>
          <w:numId w:val="1"/>
        </w:numPr>
        <w:rPr/>
      </w:pPr>
      <w:bookmarkStart w:id="1778" w:name="__RefHeading___Toc2476670_3224264995"/>
      <w:bookmarkStart w:id="1779" w:name="_Toc718"/>
      <w:bookmarkEnd w:id="1778"/>
      <w:r>
        <w:rPr>
          <w:rtl w:val="true"/>
        </w:rPr>
        <w:t>استاد شکراللّه صنیع‌زاده</w:t>
      </w:r>
      <w:bookmarkEnd w:id="177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شکراللّه صنیع‌زاده فرزند عبدالمحمود غفّاریان، هنرمند نقاش و میناکار معاصر اصفهان،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درب امام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ابتدائی و اوایل متوسّطه را در مدرسه قدسیّه گذراند امّا در نوجوانی ترک تحصیل کرده و نزد پدربزرگ مادریش میرزا عبدالحسین صنیع همایون به فراگیری نقاشی و میناکاری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استاد مصورالملکی تذهیب، تشعیر، نقاشی طبیعت، صورت‌سازی، گل و مرغ و بوته‌پردازی را آموخت</w:t>
      </w:r>
      <w:r>
        <w:rPr>
          <w:rFonts w:eastAsia="IRNazanin" w:cs="IRNazanin"/>
          <w:color w:val="111111"/>
          <w:sz w:val="28"/>
          <w:szCs w:val="28"/>
          <w:rtl w:val="true"/>
          <w:lang w:bidi="fa-IR"/>
        </w:rPr>
        <w:t>.</w:t>
      </w:r>
      <w:bookmarkStart w:id="1780" w:name="pg12849_110853"/>
    </w:p>
    <w:p>
      <w:pPr>
        <w:pStyle w:val="BookText"/>
        <w:rPr/>
      </w:pPr>
      <w:bookmarkEnd w:id="1780"/>
      <w:r>
        <w:rPr>
          <w:rFonts w:ascii="IRNazanin" w:hAnsi="IRNazanin" w:eastAsia="IRNazanin"/>
          <w:color w:val="111111"/>
          <w:sz w:val="28"/>
          <w:sz w:val="28"/>
          <w:szCs w:val="28"/>
          <w:rtl w:val="true"/>
          <w:lang w:bidi="fa-IR"/>
        </w:rPr>
        <w:t xml:space="preserve">صنیع‌زاده در زمان سلطنت رضا شاه، با یک مهندس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به سر می‌برد آشنا شده و برای راه‌اندازی کوره و رنگ‌ها و لوازم کار میناکاری ازاو بهره فراوان برد، تا اینکه کم‌کم استادی قابل و هنرمندی ماهر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میناکاری او در نمایشگاه بین‌المللی بروکسل یک دیپلم افتخار و مدال بُرنز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تقدیرنامه‌ای از مرجع عالیقدر شیعه سیّد محسن حکیم دریافت نمود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او سرانجام در جمادی الاولی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تکیه آغاباشی در تخت فولاد مدفون شد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درهای نفیس میناکاری شده آستان حضرت رضا علیه‌السلام ، میناکاری ضریح حضرت عباس علیه‌السلام در کربلا و میناکاری در حرم مطهر حضرت علی علیه‌السلام در نجف اشرف از آثار ارزنده اوست</w:t>
      </w:r>
      <w:r>
        <w:rPr>
          <w:rFonts w:eastAsia="IRNazanin" w:cs="IRNazanin"/>
          <w:color w:val="111111"/>
          <w:sz w:val="28"/>
          <w:szCs w:val="28"/>
          <w:rtl w:val="true"/>
          <w:lang w:bidi="fa-IR"/>
        </w:rPr>
        <w:t>.</w:t>
      </w:r>
    </w:p>
    <w:p>
      <w:pPr>
        <w:pStyle w:val="Heading3"/>
        <w:numPr>
          <w:ilvl w:val="2"/>
          <w:numId w:val="1"/>
        </w:numPr>
        <w:rPr/>
      </w:pPr>
      <w:bookmarkStart w:id="1781" w:name="__RefHeading___Toc2476672_3224264995"/>
      <w:bookmarkStart w:id="1782" w:name="_Toc719"/>
      <w:bookmarkEnd w:id="1781"/>
      <w:r>
        <w:rPr>
          <w:rtl w:val="true"/>
        </w:rPr>
        <w:t>شکراللّه خاکسار</w:t>
      </w:r>
      <w:r>
        <w:rPr>
          <w:rtl w:val="true"/>
        </w:rPr>
        <w:t>*</w:t>
      </w:r>
      <w:bookmarkEnd w:id="1782"/>
    </w:p>
    <w:p>
      <w:pPr>
        <w:pStyle w:val="BookText"/>
        <w:rPr/>
      </w:pPr>
      <w:r>
        <w:rPr>
          <w:rFonts w:ascii="IRNazanin" w:hAnsi="IRNazanin" w:eastAsia="IRNazanin"/>
          <w:color w:val="111111"/>
          <w:sz w:val="28"/>
          <w:sz w:val="28"/>
          <w:szCs w:val="28"/>
          <w:rtl w:val="true"/>
          <w:lang w:bidi="fa-IR"/>
        </w:rPr>
        <w:t xml:space="preserve">شکراللّه خاکسار فرزند علی، از شعرای معاصر اصفهان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انجمن‌های ادبی اصفهان شرکت می‌کرد و از اعضای انجمن صائب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 شدن پیکر فرزندش که در جنگ ایران و عراق به شهادت رسیده بود، به عارضه قلبی دچار شد و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 با محبّت ای که می‌دانی نمی‌ماند غمی افسانه‌ای عکس خیالی زندگانی 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کُشتی ولیکن دل به یادت زندگی دارد بنازم این تحمّل سخت جانی را</w:t>
      </w:r>
      <w:r>
        <w:rPr>
          <w:rStyle w:val="FootnoteAnchor"/>
          <w:rtl w:val="true"/>
        </w:rPr>
        <w:footnoteReference w:id="856"/>
      </w:r>
      <w:bookmarkStart w:id="1783" w:name="pg12849_110854"/>
    </w:p>
    <w:p>
      <w:pPr>
        <w:pStyle w:val="Heading3"/>
        <w:numPr>
          <w:ilvl w:val="2"/>
          <w:numId w:val="1"/>
        </w:numPr>
        <w:rPr/>
      </w:pPr>
      <w:bookmarkStart w:id="1784" w:name="__RefHeading___Toc2476674_3224264995"/>
      <w:bookmarkStart w:id="1785" w:name="_Toc720"/>
      <w:bookmarkEnd w:id="1783"/>
      <w:bookmarkEnd w:id="1784"/>
      <w:r>
        <w:rPr>
          <w:rtl w:val="true"/>
        </w:rPr>
        <w:t>میرزا شکراللّه منعم اصفهانی</w:t>
      </w:r>
      <w:bookmarkEnd w:id="1785"/>
    </w:p>
    <w:p>
      <w:pPr>
        <w:pStyle w:val="BookText"/>
        <w:rPr/>
      </w:pPr>
      <w:r>
        <w:rPr>
          <w:rFonts w:ascii="IRNazanin" w:hAnsi="IRNazanin" w:eastAsia="IRNazanin"/>
          <w:color w:val="111111"/>
          <w:sz w:val="28"/>
          <w:sz w:val="28"/>
          <w:szCs w:val="28"/>
          <w:rtl w:val="true"/>
          <w:lang w:bidi="fa-IR"/>
        </w:rPr>
        <w:t>میرزا شکراللّه منعم بن میرزا محمّد علی مسکین اصفهانی، شاعر ادیب و فاضل، از سخنوران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به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متولّد شده و در این شهر علم و ادب آموخته و فنون شعر و ادب را از میرزا محمّد حسین عنقا فرا گرفت و چون در سرودن شعر صاحب طبع روان و قریحه خدادادی بود در انجمن ادبی شیدا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زرگری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عارف مسلک و سخن‌سنجی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غزل را نیکو می‌سرود و در گفتن مادّه تاریخ مهارتی به‌سزا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منعم در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تکیه آغاباشی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اشعار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رسیده و مجموعه‌ای از اشعارش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ز چشم تو بزد نرگس و هشیار نبود حرف بیهوده زدن دور ز بیمار نبود</w:t>
      </w:r>
    </w:p>
    <w:p>
      <w:pPr>
        <w:pStyle w:val="BookText"/>
        <w:rPr/>
      </w:pPr>
      <w:r>
        <w:rPr>
          <w:rFonts w:ascii="IRNazanin" w:hAnsi="IRNazanin" w:eastAsia="IRNazanin"/>
          <w:color w:val="111111"/>
          <w:sz w:val="28"/>
          <w:sz w:val="28"/>
          <w:szCs w:val="28"/>
          <w:rtl w:val="true"/>
          <w:lang w:bidi="fa-IR"/>
        </w:rPr>
        <w:t>دوش گفتم ننمودی ز چه رخ بر خورشید گفت این بی سر و پا لایق دیدار نبود</w:t>
      </w:r>
      <w:r>
        <w:rPr>
          <w:rStyle w:val="FootnoteAnchor"/>
          <w:rtl w:val="true"/>
        </w:rPr>
        <w:footnoteReference w:id="85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w:t>
      </w:r>
      <w:bookmarkStart w:id="1786" w:name="pg12849_110855"/>
    </w:p>
    <w:p>
      <w:pPr>
        <w:pStyle w:val="BookText"/>
        <w:rPr/>
      </w:pPr>
      <w:bookmarkEnd w:id="1786"/>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شاعر و اهل فضل و ادب بوده‌اند</w:t>
      </w:r>
      <w:r>
        <w:rPr>
          <w:rFonts w:eastAsia="IRNazanin" w:cs="IRNazanin"/>
          <w:color w:val="111111"/>
          <w:sz w:val="28"/>
          <w:szCs w:val="28"/>
          <w:rtl w:val="true"/>
          <w:lang w:bidi="fa-IR"/>
        </w:rPr>
        <w:t>.</w:t>
      </w:r>
    </w:p>
    <w:p>
      <w:pPr>
        <w:pStyle w:val="Heading3"/>
        <w:numPr>
          <w:ilvl w:val="2"/>
          <w:numId w:val="1"/>
        </w:numPr>
        <w:rPr/>
      </w:pPr>
      <w:bookmarkStart w:id="1787" w:name="__RefHeading___Toc2476676_3224264995"/>
      <w:bookmarkStart w:id="1788" w:name="_Toc721"/>
      <w:bookmarkEnd w:id="1787"/>
      <w:r>
        <w:rPr>
          <w:rtl w:val="true"/>
        </w:rPr>
        <w:t>شکراللّه حسینی خوراسکانی</w:t>
      </w:r>
      <w:bookmarkEnd w:id="1788"/>
    </w:p>
    <w:p>
      <w:pPr>
        <w:pStyle w:val="BookText"/>
        <w:rPr/>
      </w:pPr>
      <w:r>
        <w:rPr>
          <w:rFonts w:ascii="IRNazanin" w:hAnsi="IRNazanin" w:eastAsia="IRNazanin"/>
          <w:color w:val="111111"/>
          <w:sz w:val="28"/>
          <w:sz w:val="28"/>
          <w:szCs w:val="28"/>
          <w:rtl w:val="true"/>
          <w:lang w:bidi="fa-IR"/>
        </w:rPr>
        <w:t xml:space="preserve">شکراللّه بن محمّد حسینی خوراسکانی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نویسندگان کتب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دهه اوّل ربیع‌الثّانی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را به پایان رسانیده است و در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شیخ صفی‌الدّین طریحی فرزند مؤلّف جهت او اجازه مرقوم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جزء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همچنین او در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را به خط زیبا به پایان رسانیده و نسخه مقابله شده و به شماره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1789" w:name="__RefHeading___Toc2476678_3224264995"/>
      <w:bookmarkStart w:id="1790" w:name="_Toc722"/>
      <w:bookmarkEnd w:id="1789"/>
      <w:r>
        <w:rPr>
          <w:rtl w:val="true"/>
        </w:rPr>
        <w:t>شکراللّه پیمان بروجنی</w:t>
      </w:r>
      <w:bookmarkEnd w:id="1790"/>
    </w:p>
    <w:p>
      <w:pPr>
        <w:pStyle w:val="BookText"/>
        <w:rPr/>
      </w:pPr>
      <w:r>
        <w:rPr>
          <w:rFonts w:ascii="IRNazanin" w:hAnsi="IRNazanin" w:eastAsia="IRNazanin"/>
          <w:color w:val="111111"/>
          <w:sz w:val="28"/>
          <w:sz w:val="28"/>
          <w:szCs w:val="28"/>
          <w:rtl w:val="true"/>
          <w:lang w:bidi="fa-IR"/>
        </w:rPr>
        <w:t xml:space="preserve">شکراللّه ارباب‌زاده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معاصر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بروجن متولّد شده و در آنجا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رئیس اداره اقتصادی بروجن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کوهکن در بیستون از جان شیرین چون گذشت تیشه انسان زد به سر کز کوه موج خون گذشت</w:t>
      </w:r>
      <w:r>
        <w:rPr>
          <w:rStyle w:val="FootnoteAnchor"/>
          <w:rtl w:val="true"/>
        </w:rPr>
        <w:footnoteReference w:id="860"/>
      </w:r>
    </w:p>
    <w:p>
      <w:pPr>
        <w:pStyle w:val="Heading3"/>
        <w:numPr>
          <w:ilvl w:val="2"/>
          <w:numId w:val="1"/>
        </w:numPr>
        <w:rPr/>
      </w:pPr>
      <w:bookmarkStart w:id="1791" w:name="__RefHeading___Toc2476680_3224264995"/>
      <w:bookmarkStart w:id="1792" w:name="_Toc723"/>
      <w:bookmarkEnd w:id="1791"/>
      <w:r>
        <w:rPr>
          <w:rtl w:val="true"/>
        </w:rPr>
        <w:t>شکوهی همدانی</w:t>
      </w:r>
      <w:bookmarkEnd w:id="1792"/>
    </w:p>
    <w:p>
      <w:pPr>
        <w:pStyle w:val="BookText"/>
        <w:rPr/>
      </w:pPr>
      <w:r>
        <w:rPr>
          <w:rFonts w:ascii="IRNazanin" w:hAnsi="IRNazanin" w:eastAsia="IRNazanin"/>
          <w:color w:val="111111"/>
          <w:sz w:val="28"/>
          <w:sz w:val="28"/>
          <w:szCs w:val="28"/>
          <w:rtl w:val="true"/>
          <w:lang w:bidi="fa-IR"/>
        </w:rPr>
        <w:t xml:space="preserve">شکوهی همدانی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ساکن بوده و در قهوه‌خانه‌های اصفهان با شاعران و فضلاء معاشرت و</w:t>
      </w:r>
      <w:bookmarkStart w:id="1793" w:name="pg12849_110856"/>
    </w:p>
    <w:p>
      <w:pPr>
        <w:pStyle w:val="BookText"/>
        <w:rPr/>
      </w:pPr>
      <w:bookmarkEnd w:id="1793"/>
      <w:r>
        <w:rPr>
          <w:rFonts w:ascii="IRNazanin" w:hAnsi="IRNazanin" w:eastAsia="IRNazanin"/>
          <w:color w:val="111111"/>
          <w:sz w:val="28"/>
          <w:sz w:val="28"/>
          <w:szCs w:val="28"/>
          <w:rtl w:val="true"/>
          <w:lang w:bidi="fa-IR"/>
        </w:rPr>
        <w:t>مصاحبت داشته و گاهی شاه عباس اوّل برای دیدار آنها قهوه‌خانه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شکوهی و زکی همدانی در همدان نزد میرزا ابراهیم همدانی به تحصیل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سرودن شعر خط نستعلیق را نیز زیبا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همایون محمّد نیز از خوشنویسان عهد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در چشمم خیال روی جانان می‌نشست شبنم یاد جمالش بر گل جان می‌نشست</w:t>
      </w:r>
      <w:r>
        <w:rPr>
          <w:rStyle w:val="FootnoteAnchor"/>
          <w:rtl w:val="true"/>
        </w:rPr>
        <w:footnoteReference w:id="861"/>
      </w:r>
    </w:p>
    <w:p>
      <w:pPr>
        <w:pStyle w:val="Heading3"/>
        <w:numPr>
          <w:ilvl w:val="2"/>
          <w:numId w:val="1"/>
        </w:numPr>
        <w:rPr/>
      </w:pPr>
      <w:bookmarkStart w:id="1794" w:name="__RefHeading___Toc2476682_3224264995"/>
      <w:bookmarkStart w:id="1795" w:name="_Toc724"/>
      <w:bookmarkEnd w:id="1794"/>
      <w:r>
        <w:rPr>
          <w:rtl w:val="true"/>
        </w:rPr>
        <w:t>شکیبی اصفهانی</w:t>
      </w:r>
      <w:bookmarkEnd w:id="1795"/>
    </w:p>
    <w:p>
      <w:pPr>
        <w:pStyle w:val="BookText"/>
        <w:rPr/>
      </w:pPr>
      <w:r>
        <w:rPr>
          <w:rFonts w:ascii="IRNazanin" w:hAnsi="IRNazanin" w:eastAsia="IRNazanin"/>
          <w:color w:val="111111"/>
          <w:sz w:val="28"/>
          <w:sz w:val="28"/>
          <w:szCs w:val="28"/>
          <w:rtl w:val="true"/>
          <w:lang w:bidi="fa-IR"/>
        </w:rPr>
        <w:t>شکیبی اصفهانی، از عرفاء و دانشمندان قرن نهم هجری و از مریدان خواجه علاءالدّین عطاء نقشبندی بوده و در نجوم و رمل دست داشته است</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1796" w:name="__RefHeading___Toc2476684_3224264995"/>
      <w:bookmarkStart w:id="1797" w:name="_Toc725"/>
      <w:bookmarkEnd w:id="1796"/>
      <w:r>
        <w:rPr>
          <w:rtl w:val="true"/>
        </w:rPr>
        <w:t>شمخال بیک اصفهانی</w:t>
      </w:r>
      <w:r>
        <w:rPr>
          <w:rtl w:val="true"/>
        </w:rPr>
        <w:t>*</w:t>
      </w:r>
      <w:bookmarkEnd w:id="1797"/>
    </w:p>
    <w:p>
      <w:pPr>
        <w:pStyle w:val="BookText"/>
        <w:rPr/>
      </w:pPr>
      <w:r>
        <w:rPr>
          <w:rFonts w:ascii="IRNazanin" w:hAnsi="IRNazanin" w:eastAsia="IRNazanin"/>
          <w:color w:val="111111"/>
          <w:sz w:val="28"/>
          <w:sz w:val="28"/>
          <w:szCs w:val="28"/>
          <w:rtl w:val="true"/>
          <w:lang w:bidi="fa-IR"/>
        </w:rPr>
        <w:t>شمخال بیک اصفهانی،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خانه‌زادهای میر سیّد علاءالدّین حسین خلیفه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سفرهای زیادی رفته و از جمله مدّتی را در سفر هندوستان گذرانیده و به اصفهان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قید حیات هر که چون من باشد کارش همگی ناله و شیون باشد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زندگی این است که من می‌بینم عمر ابدی نصیب دشمن باشد</w:t>
      </w:r>
      <w:r>
        <w:rPr>
          <w:rStyle w:val="FootnoteAnchor"/>
          <w:rtl w:val="true"/>
        </w:rPr>
        <w:footnoteReference w:id="863"/>
      </w:r>
      <w:bookmarkStart w:id="1798" w:name="pg12849_110857"/>
    </w:p>
    <w:p>
      <w:pPr>
        <w:pStyle w:val="Heading3"/>
        <w:numPr>
          <w:ilvl w:val="2"/>
          <w:numId w:val="1"/>
        </w:numPr>
        <w:rPr/>
      </w:pPr>
      <w:bookmarkStart w:id="1799" w:name="__RefHeading___Toc2476686_3224264995"/>
      <w:bookmarkStart w:id="1800" w:name="_Toc726"/>
      <w:bookmarkEnd w:id="1798"/>
      <w:bookmarkEnd w:id="1799"/>
      <w:r>
        <w:rPr>
          <w:rtl w:val="true"/>
        </w:rPr>
        <w:t>میرزا شمسا</w:t>
      </w:r>
      <w:bookmarkEnd w:id="1800"/>
    </w:p>
    <w:p>
      <w:pPr>
        <w:pStyle w:val="BookText"/>
        <w:rPr/>
      </w:pPr>
      <w:r>
        <w:rPr>
          <w:rFonts w:ascii="IRNazanin" w:hAnsi="IRNazanin" w:eastAsia="IRNazanin"/>
          <w:color w:val="111111"/>
          <w:sz w:val="28"/>
          <w:sz w:val="28"/>
          <w:szCs w:val="28"/>
          <w:rtl w:val="true"/>
          <w:lang w:bidi="fa-IR"/>
        </w:rPr>
        <w:t>میرزا شمسا، از فضلاء و دانشمندان گمنام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تذکره‌های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میرزا عبدالباقی شریف رضوی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علمای عصر مثلاً ملّا علی اکبر و میرزا محمّد اسماعیل و میرزا شمسا و غیره هم استفاده علوم عقلیّه و فنون طبّیّه ساخت</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1801" w:name="__RefHeading___Toc2476688_3224264995"/>
      <w:bookmarkStart w:id="1802" w:name="_Toc727"/>
      <w:bookmarkEnd w:id="1801"/>
      <w:r>
        <w:rPr>
          <w:rtl w:val="true"/>
        </w:rPr>
        <w:t>ملّا شمس‌الدّین بحرانی</w:t>
      </w:r>
      <w:bookmarkEnd w:id="1802"/>
    </w:p>
    <w:p>
      <w:pPr>
        <w:pStyle w:val="BookText"/>
        <w:rPr/>
      </w:pPr>
      <w:r>
        <w:rPr>
          <w:rFonts w:ascii="IRNazanin" w:hAnsi="IRNazanin" w:eastAsia="IRNazanin"/>
          <w:color w:val="111111"/>
          <w:sz w:val="28"/>
          <w:sz w:val="28"/>
          <w:szCs w:val="28"/>
          <w:rtl w:val="true"/>
          <w:lang w:bidi="fa-IR"/>
        </w:rPr>
        <w:t xml:space="preserve">ملّا شمس‌الدّین بحرانی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علاوه بر تحصیل علم جهت معاش تجارت هم می‌نموده و به همین قصد از بحرین به ایران آمده و در قمشه ساکن دشه و هم در آنجا وفات یافته و در جوار امامزاده شاه سیّد علی اکبر نزدیک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865"/>
      </w:r>
    </w:p>
    <w:p>
      <w:pPr>
        <w:pStyle w:val="Heading3"/>
        <w:numPr>
          <w:ilvl w:val="2"/>
          <w:numId w:val="1"/>
        </w:numPr>
        <w:rPr/>
      </w:pPr>
      <w:bookmarkStart w:id="1803" w:name="__RefHeading___Toc2476690_3224264995"/>
      <w:bookmarkStart w:id="1804" w:name="_Toc728"/>
      <w:bookmarkEnd w:id="1803"/>
      <w:r>
        <w:rPr>
          <w:rtl w:val="true"/>
        </w:rPr>
        <w:t>حاج آقا شمس‌الدّین خادمی</w:t>
      </w:r>
      <w:bookmarkEnd w:id="18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شمس‌الدّین خادمی فرزند حاج سیّد ابوجعفر صدر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را از دست داده و تحت سرپرستی مادر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اصفهان نزد علماء عالیقدری چون میرزا احمد مدرس، آخوند ملّا محمّد حسین فشارکی، آقا شیخ محمّد رضا نجفی، حاج میر محمّد صادق مدرس خاتون‌آبادی، آخوند ملّا عبدالکریم گزی، آقا شیخ علی مدرس یزدی، آقا میرزا محمّد علی تویسرکانی و آقا سیّد محمّد مدرس نجف‌آبادی انجام داد و برای تکمیل آن به عتبات و عالیات مشرّف شده و از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bookmarkStart w:id="1805" w:name="pg12849_110858"/>
    </w:p>
    <w:p>
      <w:pPr>
        <w:pStyle w:val="BookText"/>
        <w:rPr/>
      </w:pPr>
      <w:bookmarkEnd w:id="1805"/>
      <w:r>
        <w:rPr>
          <w:rFonts w:ascii="IRNazanin" w:hAnsi="IRNazanin" w:eastAsia="IRNazanin"/>
          <w:color w:val="111111"/>
          <w:sz w:val="28"/>
          <w:sz w:val="28"/>
          <w:szCs w:val="28"/>
          <w:rtl w:val="true"/>
          <w:lang w:bidi="fa-IR"/>
        </w:rPr>
        <w:t>ابوالحسن اصفهانی، آقا میرزا محمّد حسین غروی نائینی و جمعی دیگر از افاضل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مناسبت ابتلاء به بیماری به اصفهان مراجعت کرده و فقط توانست به اقامه جماعت در مسجد نو حاج رسولی‌ها و موعظه و ارشاد مردم در آن مسجد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وفات یافته و جنب قبر پدرش در تکیه حاج آقا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سیّد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شد</w:t>
      </w:r>
      <w:r>
        <w:rPr>
          <w:rFonts w:eastAsia="IRNazanin" w:cs="IRNazanin"/>
          <w:color w:val="111111"/>
          <w:sz w:val="28"/>
          <w:szCs w:val="28"/>
          <w:rtl w:val="true"/>
          <w:lang w:bidi="fa-IR"/>
        </w:rPr>
        <w:t>.</w:t>
      </w:r>
      <w:r>
        <w:rPr>
          <w:rStyle w:val="FootnoteAnchor"/>
          <w:rtl w:val="true"/>
        </w:rPr>
        <w:footnoteReference w:id="866"/>
      </w:r>
    </w:p>
    <w:p>
      <w:pPr>
        <w:pStyle w:val="Heading3"/>
        <w:numPr>
          <w:ilvl w:val="2"/>
          <w:numId w:val="1"/>
        </w:numPr>
        <w:rPr/>
      </w:pPr>
      <w:bookmarkStart w:id="1806" w:name="__RefHeading___Toc2476692_3224264995"/>
      <w:bookmarkStart w:id="1807" w:name="_Toc729"/>
      <w:bookmarkEnd w:id="1806"/>
      <w:r>
        <w:rPr>
          <w:rtl w:val="true"/>
        </w:rPr>
        <w:t>شمس‌الدّین دینانی</w:t>
      </w:r>
      <w:r>
        <w:rPr>
          <w:rtl w:val="true"/>
        </w:rPr>
        <w:t>*</w:t>
      </w:r>
      <w:bookmarkEnd w:id="1807"/>
    </w:p>
    <w:p>
      <w:pPr>
        <w:pStyle w:val="BookText"/>
        <w:rPr/>
      </w:pPr>
      <w:r>
        <w:rPr>
          <w:rFonts w:ascii="IRNazanin" w:hAnsi="IRNazanin" w:eastAsia="IRNazanin"/>
          <w:color w:val="111111"/>
          <w:sz w:val="28"/>
          <w:sz w:val="28"/>
          <w:szCs w:val="28"/>
          <w:rtl w:val="true"/>
          <w:lang w:bidi="fa-IR"/>
        </w:rPr>
        <w:t xml:space="preserve">حاج شمس‌الدّین دینانی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احمد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اواخر قرن سیزدهم و اوایل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متولّد شده و به کسب علم و ادب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صدایی خوش بوده و در خوشنویسی نیز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زبردست و خوش قریحه بوده و خصوصا غزل را نیکو می‌سروده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اشعار شمس اصفهانی دینانی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حسین توسلّی دینانی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زادگاه خود وفات یافته و همانجا مدفون 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شدم عاشق نمی‌دانی چه‌ها می‌خواستم اوّل از معشوق خود مهر و وفا می‌خواستم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نگذاشت جان سازم فدایش از وفا چون که من یک بوسه از وی خونبها می‌خواستم</w:t>
      </w:r>
      <w:bookmarkStart w:id="1808" w:name="pg12849_110859"/>
    </w:p>
    <w:p>
      <w:pPr>
        <w:pStyle w:val="Heading3"/>
        <w:numPr>
          <w:ilvl w:val="2"/>
          <w:numId w:val="1"/>
        </w:numPr>
        <w:rPr/>
      </w:pPr>
      <w:bookmarkStart w:id="1809" w:name="__RefHeading___Toc2476694_3224264995"/>
      <w:bookmarkStart w:id="1810" w:name="_Toc730"/>
      <w:bookmarkEnd w:id="1808"/>
      <w:bookmarkEnd w:id="1809"/>
      <w:r>
        <w:rPr>
          <w:rtl w:val="true"/>
        </w:rPr>
        <w:t>شمس‌الدّین طالش</w:t>
      </w:r>
      <w:bookmarkEnd w:id="1810"/>
    </w:p>
    <w:p>
      <w:pPr>
        <w:pStyle w:val="BookText"/>
        <w:rPr/>
      </w:pPr>
      <w:r>
        <w:rPr>
          <w:rFonts w:ascii="IRNazanin" w:hAnsi="IRNazanin" w:eastAsia="IRNazanin"/>
          <w:color w:val="111111"/>
          <w:sz w:val="28"/>
          <w:sz w:val="28"/>
          <w:szCs w:val="28"/>
          <w:rtl w:val="true"/>
          <w:lang w:bidi="fa-IR"/>
        </w:rPr>
        <w:t xml:space="preserve">شمش‌الدّین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طالش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در مدرسه فاطمیه اصفهان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 که در کتابخانه دانشکده حقوق طهران موجود است</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1811" w:name="__RefHeading___Toc2476696_3224264995"/>
      <w:bookmarkStart w:id="1812" w:name="_Toc731"/>
      <w:bookmarkEnd w:id="1811"/>
      <w:r>
        <w:rPr>
          <w:rtl w:val="true"/>
        </w:rPr>
        <w:t>سیّد شمس‌الدّین حسینی نائینی</w:t>
      </w:r>
      <w:bookmarkEnd w:id="1812"/>
    </w:p>
    <w:p>
      <w:pPr>
        <w:pStyle w:val="BookText"/>
        <w:rPr/>
      </w:pPr>
      <w:r>
        <w:rPr>
          <w:rFonts w:ascii="IRNazanin" w:hAnsi="IRNazanin" w:eastAsia="IRNazanin"/>
          <w:color w:val="111111"/>
          <w:sz w:val="28"/>
          <w:sz w:val="28"/>
          <w:szCs w:val="28"/>
          <w:rtl w:val="true"/>
          <w:lang w:bidi="fa-IR"/>
        </w:rPr>
        <w:t>سیّد شمس‌الدّین حسینی نائینی فرزند سیّد محمّد رضا، از ادبای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سلطان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نائین متولّد شده و از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اتفاق پدر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رویدشت اصفهان ساکن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آمده به تحصیل علوم قدیمه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ای مطرب مهوش به یاد روی جانانه که نزدیک است از عشقش بسوزم همچو پروانه</w:t>
      </w:r>
    </w:p>
    <w:p>
      <w:pPr>
        <w:pStyle w:val="BookText"/>
        <w:rPr/>
      </w:pPr>
      <w:r>
        <w:rPr>
          <w:rFonts w:ascii="IRNazanin" w:hAnsi="IRNazanin" w:eastAsia="IRNazanin"/>
          <w:color w:val="111111"/>
          <w:sz w:val="28"/>
          <w:sz w:val="28"/>
          <w:szCs w:val="28"/>
          <w:rtl w:val="true"/>
          <w:lang w:bidi="fa-IR"/>
        </w:rPr>
        <w:t>به یاد روی ماه وی شدم حیران و دیوانه دل از کف رفت و مجنون گشتم و از خویش بیگانه</w:t>
      </w:r>
    </w:p>
    <w:p>
      <w:pPr>
        <w:pStyle w:val="BookText"/>
        <w:rPr/>
      </w:pPr>
      <w:r>
        <w:rPr>
          <w:rFonts w:ascii="IRNazanin" w:hAnsi="IRNazanin" w:eastAsia="IRNazanin"/>
          <w:color w:val="111111"/>
          <w:sz w:val="28"/>
          <w:sz w:val="28"/>
          <w:szCs w:val="28"/>
          <w:rtl w:val="true"/>
          <w:lang w:bidi="fa-IR"/>
        </w:rPr>
        <w:t>تمنّای لب لعلش به جانم می‌زند اخگر</w:t>
      </w:r>
      <w:r>
        <w:rPr>
          <w:rStyle w:val="FootnoteAnchor"/>
          <w:rtl w:val="true"/>
        </w:rPr>
        <w:footnoteReference w:id="869"/>
      </w:r>
    </w:p>
    <w:p>
      <w:pPr>
        <w:pStyle w:val="Heading3"/>
        <w:numPr>
          <w:ilvl w:val="2"/>
          <w:numId w:val="1"/>
        </w:numPr>
        <w:rPr/>
      </w:pPr>
      <w:bookmarkStart w:id="1813" w:name="__RefHeading___Toc2476698_3224264995"/>
      <w:bookmarkStart w:id="1814" w:name="_Toc732"/>
      <w:bookmarkEnd w:id="1813"/>
      <w:r>
        <w:rPr>
          <w:rtl w:val="true"/>
        </w:rPr>
        <w:t>شمس‌الدّین تاج اصفهانی</w:t>
      </w:r>
      <w:r>
        <w:rPr>
          <w:rtl w:val="true"/>
        </w:rPr>
        <w:t>*</w:t>
      </w:r>
      <w:bookmarkEnd w:id="181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شمس‌الدّین تاج اصفهانی فرزند میرزا عبدالحسین تاج العلماء بن ابراهیم تاج اصفهانی، ادیب و هنرمند فرزانه</w:t>
      </w:r>
      <w:r>
        <w:rPr>
          <w:rFonts w:eastAsia="IRNazanin" w:cs="IRNazanin"/>
          <w:color w:val="111111"/>
          <w:sz w:val="28"/>
          <w:szCs w:val="28"/>
          <w:rtl w:val="true"/>
          <w:lang w:bidi="fa-IR"/>
        </w:rPr>
        <w:t>.</w:t>
      </w:r>
      <w:bookmarkStart w:id="1815" w:name="pg12849_110860"/>
    </w:p>
    <w:p>
      <w:pPr>
        <w:pStyle w:val="BookText"/>
        <w:rPr/>
      </w:pPr>
      <w:bookmarkEnd w:id="181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متولّد شده و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آنجا فرا گرفت و ضمن اشتغال به کار، نزد اساتیدی چون حاج میرزا خلیل کمره‌ای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اصفهان مراجعت کرده و نزد شیخ عبدالعظیم مهرابی کوشکی، شیخ احمد قمی‌نژاد و شیخ محمّد باقر زند کرمانی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آواز را نزد دایی خود جعفر مشایخ‌زاده و میرزا عبدالحسین صدرالواعظین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مثنوی را با تسلطی که به ردیف و دستگاه‌های موسیقی اصیل ایرانی داشت با سبکی مخصوص به خود با نوائی دلنشین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بهمن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وفات نمود و در بقعه نام‌آوران باغ رضوان اصفهان مدفون شد</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1816" w:name="__RefHeading___Toc2476700_3224264995"/>
      <w:bookmarkStart w:id="1817" w:name="_Toc733"/>
      <w:bookmarkEnd w:id="1816"/>
      <w:r>
        <w:rPr>
          <w:rtl w:val="true"/>
        </w:rPr>
        <w:t>شمس‌الدّین بناء اصفهانی</w:t>
      </w:r>
      <w:r>
        <w:rPr>
          <w:rtl w:val="true"/>
        </w:rPr>
        <w:t>*</w:t>
      </w:r>
      <w:bookmarkEnd w:id="1817"/>
    </w:p>
    <w:p>
      <w:pPr>
        <w:pStyle w:val="BookText"/>
        <w:rPr/>
      </w:pPr>
      <w:r>
        <w:rPr>
          <w:rFonts w:ascii="IRNazanin" w:hAnsi="IRNazanin" w:eastAsia="IRNazanin"/>
          <w:color w:val="111111"/>
          <w:sz w:val="28"/>
          <w:sz w:val="28"/>
          <w:szCs w:val="28"/>
          <w:rtl w:val="true"/>
          <w:lang w:bidi="fa-IR"/>
        </w:rPr>
        <w:t>استاد شمس‌الدّین بن عبدالحسین اصفهانی بنّا، از هنرمندان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گچبری زبردست و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گچبری دیوار غربی حرم امامزاده حمزه در بوانات فارس است که آنرا در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1818" w:name="__RefHeading___Toc2476702_3224264995"/>
      <w:bookmarkStart w:id="1819" w:name="_Toc734"/>
      <w:bookmarkEnd w:id="1818"/>
      <w:r>
        <w:rPr>
          <w:rtl w:val="true"/>
        </w:rPr>
        <w:t>حاج آقا شمس‌الدّین هرندی</w:t>
      </w:r>
      <w:bookmarkEnd w:id="1819"/>
    </w:p>
    <w:p>
      <w:pPr>
        <w:pStyle w:val="BookText"/>
        <w:rPr/>
      </w:pPr>
      <w:r>
        <w:rPr>
          <w:rFonts w:ascii="IRNazanin" w:hAnsi="IRNazanin" w:eastAsia="IRNazanin"/>
          <w:color w:val="111111"/>
          <w:sz w:val="28"/>
          <w:sz w:val="28"/>
          <w:szCs w:val="28"/>
          <w:rtl w:val="true"/>
          <w:lang w:bidi="fa-IR"/>
        </w:rPr>
        <w:t xml:space="preserve">حاج آقا شمس‌الدّین بن حاج ملّا عبداللّه بن میرزا محمّد بن حاج ملّا عبداللّه بن حاج محمّدهادی بن حاج محمّد ظهیر هرندی،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متولّد شده و نزد پدر خود و آقا سیّد محمّد باقر درچه‌ای و دیگران تحصیل کرده و به اقامه جماعت در یکی از مساجد محلّه شهشهان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در طهران وفات یافت</w:t>
      </w:r>
      <w:r>
        <w:rPr>
          <w:rFonts w:eastAsia="IRNazanin" w:cs="IRNazanin"/>
          <w:color w:val="111111"/>
          <w:sz w:val="28"/>
          <w:szCs w:val="28"/>
          <w:rtl w:val="true"/>
          <w:lang w:bidi="fa-IR"/>
        </w:rPr>
        <w:t>.</w:t>
      </w:r>
      <w:r>
        <w:rPr>
          <w:rStyle w:val="FootnoteAnchor"/>
          <w:rtl w:val="true"/>
        </w:rPr>
        <w:footnoteReference w:id="872"/>
      </w:r>
      <w:bookmarkStart w:id="1820" w:name="pg12849_110861"/>
    </w:p>
    <w:p>
      <w:pPr>
        <w:pStyle w:val="Heading3"/>
        <w:numPr>
          <w:ilvl w:val="2"/>
          <w:numId w:val="1"/>
        </w:numPr>
        <w:rPr/>
      </w:pPr>
      <w:bookmarkStart w:id="1821" w:name="__RefHeading___Toc2476704_3224264995"/>
      <w:bookmarkStart w:id="1822" w:name="_Toc735"/>
      <w:bookmarkEnd w:id="1820"/>
      <w:bookmarkEnd w:id="1821"/>
      <w:r>
        <w:rPr>
          <w:rtl w:val="true"/>
        </w:rPr>
        <w:t>دکتر سیّد شمس‌الدّین جناب</w:t>
      </w:r>
      <w:bookmarkEnd w:id="1822"/>
    </w:p>
    <w:p>
      <w:pPr>
        <w:pStyle w:val="BookText"/>
        <w:rPr/>
      </w:pPr>
      <w:r>
        <w:rPr>
          <w:rFonts w:ascii="IRNazanin" w:hAnsi="IRNazanin" w:eastAsia="IRNazanin"/>
          <w:color w:val="111111"/>
          <w:sz w:val="28"/>
          <w:sz w:val="28"/>
          <w:szCs w:val="28"/>
          <w:rtl w:val="true"/>
          <w:lang w:bidi="fa-IR"/>
        </w:rPr>
        <w:t>دکتر سیّد شمس‌الدّین جناب فرزند مرحوم حاج میر سیّد علی جناب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داروساز، از متخصصین فن داروسازی و از دوستان قدیمی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مصلح‌الدّین مهدوی که در شب چهارشنبه عرّه ذی‌الاحجّه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آقا سیّد محمّد لطیف خواجوئی در تخت فولاد اصفهان مدفون شد</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1823" w:name="__RefHeading___Toc2476706_3224264995"/>
      <w:bookmarkStart w:id="1824" w:name="_Toc736"/>
      <w:bookmarkEnd w:id="1823"/>
      <w:r>
        <w:rPr>
          <w:rtl w:val="true"/>
        </w:rPr>
        <w:t>شمس‌الدّین دولت‌آبادی</w:t>
      </w:r>
      <w:bookmarkEnd w:id="1824"/>
    </w:p>
    <w:p>
      <w:pPr>
        <w:pStyle w:val="BookText"/>
        <w:rPr/>
      </w:pPr>
      <w:r>
        <w:rPr>
          <w:rFonts w:ascii="IRNazanin" w:hAnsi="IRNazanin" w:eastAsia="IRNazanin"/>
          <w:color w:val="111111"/>
          <w:sz w:val="28"/>
          <w:sz w:val="28"/>
          <w:szCs w:val="28"/>
          <w:rtl w:val="true"/>
          <w:lang w:bidi="fa-IR"/>
        </w:rPr>
        <w:t>شمس‌الدّین دولت‌آبادی فرزند آقا محمود بن میرزا احمد بن حاجی میرزا هادی دولت‌آبادی، از شعرای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محرم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در جوانی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قابل و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r>
        <w:rPr>
          <w:rStyle w:val="FootnoteAnchor"/>
          <w:rtl w:val="true"/>
        </w:rPr>
        <w:footnoteReference w:id="874"/>
      </w:r>
    </w:p>
    <w:p>
      <w:pPr>
        <w:pStyle w:val="Heading3"/>
        <w:numPr>
          <w:ilvl w:val="2"/>
          <w:numId w:val="1"/>
        </w:numPr>
        <w:rPr/>
      </w:pPr>
      <w:bookmarkStart w:id="1825" w:name="__RefHeading___Toc2476708_3224264995"/>
      <w:bookmarkStart w:id="1826" w:name="_Toc737"/>
      <w:bookmarkEnd w:id="1825"/>
      <w:r>
        <w:rPr>
          <w:rtl w:val="true"/>
        </w:rPr>
        <w:t>استاد شمس‌الدّین کاشی‌تراش</w:t>
      </w:r>
      <w:bookmarkEnd w:id="1826"/>
    </w:p>
    <w:p>
      <w:pPr>
        <w:pStyle w:val="BookText"/>
        <w:rPr/>
      </w:pPr>
      <w:r>
        <w:rPr>
          <w:rFonts w:ascii="IRNazanin" w:hAnsi="IRNazanin" w:eastAsia="IRNazanin"/>
          <w:color w:val="111111"/>
          <w:sz w:val="28"/>
          <w:sz w:val="28"/>
          <w:szCs w:val="28"/>
          <w:rtl w:val="true"/>
          <w:lang w:bidi="fa-IR"/>
        </w:rPr>
        <w:t>استاد شمس‌الدّین کاشی‌تراش، از هنرمندان قرن 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ایوان جبهه جنونی مسجد جامع اصفهان است که در زمان شاه طهماسب اوّل صفوی انجام گردیده است</w:t>
      </w:r>
      <w:r>
        <w:rPr>
          <w:rFonts w:eastAsia="IRNazanin" w:cs="IRNazanin"/>
          <w:color w:val="111111"/>
          <w:sz w:val="28"/>
          <w:szCs w:val="28"/>
          <w:rtl w:val="true"/>
          <w:lang w:bidi="fa-IR"/>
        </w:rPr>
        <w:t>.</w:t>
      </w:r>
      <w:r>
        <w:rPr>
          <w:rStyle w:val="FootnoteAnchor"/>
          <w:rtl w:val="true"/>
        </w:rPr>
        <w:footnoteReference w:id="875"/>
      </w:r>
    </w:p>
    <w:p>
      <w:pPr>
        <w:pStyle w:val="Heading3"/>
        <w:numPr>
          <w:ilvl w:val="2"/>
          <w:numId w:val="1"/>
        </w:numPr>
        <w:rPr/>
      </w:pPr>
      <w:bookmarkStart w:id="1827" w:name="__RefHeading___Toc2476710_3224264995"/>
      <w:bookmarkStart w:id="1828" w:name="_Toc738"/>
      <w:bookmarkEnd w:id="1827"/>
      <w:r>
        <w:rPr>
          <w:rtl w:val="true"/>
        </w:rPr>
        <w:t>شمس‌الدّین تبریزی</w:t>
      </w:r>
      <w:r>
        <w:rPr>
          <w:rtl w:val="true"/>
        </w:rPr>
        <w:t>*</w:t>
      </w:r>
      <w:bookmarkEnd w:id="18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شمس‌الدّین تبریزی، از خوشنویسان ماهر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را خوش</w:t>
      </w:r>
      <w:bookmarkStart w:id="1829" w:name="pg12849_110862"/>
    </w:p>
    <w:p>
      <w:pPr>
        <w:pStyle w:val="BookText"/>
        <w:rPr/>
      </w:pPr>
      <w:bookmarkEnd w:id="1829"/>
      <w:r>
        <w:rPr>
          <w:rFonts w:ascii="IRNazanin" w:hAnsi="IRNazanin" w:eastAsia="IRNazanin"/>
          <w:color w:val="111111"/>
          <w:sz w:val="28"/>
          <w:sz w:val="28"/>
          <w:szCs w:val="28"/>
          <w:rtl w:val="true"/>
          <w:lang w:bidi="fa-IR"/>
        </w:rPr>
        <w:t>می‌نوشته و در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 کتیبه سردر مسجد علی اصفهان را به خط ثلث نوشته است</w:t>
      </w:r>
      <w:r>
        <w:rPr>
          <w:rFonts w:eastAsia="IRNazanin" w:cs="IRNazanin"/>
          <w:color w:val="111111"/>
          <w:sz w:val="28"/>
          <w:szCs w:val="28"/>
          <w:rtl w:val="true"/>
          <w:lang w:bidi="fa-IR"/>
        </w:rPr>
        <w:t>.</w:t>
      </w:r>
      <w:r>
        <w:rPr>
          <w:rStyle w:val="FootnoteAnchor"/>
          <w:rtl w:val="true"/>
        </w:rPr>
        <w:footnoteReference w:id="876"/>
      </w:r>
    </w:p>
    <w:p>
      <w:pPr>
        <w:pStyle w:val="Heading3"/>
        <w:numPr>
          <w:ilvl w:val="2"/>
          <w:numId w:val="1"/>
        </w:numPr>
        <w:rPr/>
      </w:pPr>
      <w:bookmarkStart w:id="1830" w:name="__RefHeading___Toc2476712_3224264995"/>
      <w:bookmarkStart w:id="1831" w:name="_Toc739"/>
      <w:bookmarkEnd w:id="1830"/>
      <w:r>
        <w:rPr>
          <w:rtl w:val="true"/>
        </w:rPr>
        <w:t>شمس‌الدّین هاشمی اصفهانی</w:t>
      </w:r>
      <w:r>
        <w:rPr>
          <w:rtl w:val="true"/>
        </w:rPr>
        <w:t>*</w:t>
      </w:r>
      <w:bookmarkEnd w:id="1831"/>
    </w:p>
    <w:p>
      <w:pPr>
        <w:pStyle w:val="BookText"/>
        <w:rPr/>
      </w:pPr>
      <w:r>
        <w:rPr>
          <w:rFonts w:ascii="IRNazanin" w:hAnsi="IRNazanin" w:eastAsia="IRNazanin"/>
          <w:color w:val="111111"/>
          <w:sz w:val="28"/>
          <w:sz w:val="28"/>
          <w:szCs w:val="28"/>
          <w:rtl w:val="true"/>
          <w:lang w:bidi="fa-IR"/>
        </w:rPr>
        <w:t>میر شمس‌الدّین هاشمی، از شاعران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تحصیل کرده و به هند سفر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 و در ردیف شاعران مدّاح عادلشاه، فرمانروای دکن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هر شب خیال یار در آغوش می‌آید غلط کردم که جانی در تن بیهوش می‌آید</w:t>
      </w:r>
      <w:r>
        <w:rPr>
          <w:rStyle w:val="FootnoteAnchor"/>
          <w:rtl w:val="true"/>
        </w:rPr>
        <w:footnoteReference w:id="877"/>
      </w:r>
    </w:p>
    <w:p>
      <w:pPr>
        <w:pStyle w:val="Heading3"/>
        <w:numPr>
          <w:ilvl w:val="2"/>
          <w:numId w:val="1"/>
        </w:numPr>
        <w:rPr/>
      </w:pPr>
      <w:bookmarkStart w:id="1832" w:name="__RefHeading___Toc2476714_3224264995"/>
      <w:bookmarkStart w:id="1833" w:name="_Toc740"/>
      <w:bookmarkEnd w:id="1832"/>
      <w:r>
        <w:rPr>
          <w:rtl w:val="true"/>
        </w:rPr>
        <w:t>استاد شمس‌الدّین ابوالوفا حسینی</w:t>
      </w:r>
      <w:r>
        <w:rPr>
          <w:rtl w:val="true"/>
        </w:rPr>
        <w:t>*</w:t>
      </w:r>
      <w:bookmarkEnd w:id="1833"/>
    </w:p>
    <w:p>
      <w:pPr>
        <w:pStyle w:val="BookText"/>
        <w:rPr/>
      </w:pPr>
      <w:r>
        <w:rPr>
          <w:rFonts w:ascii="IRNazanin" w:hAnsi="IRNazanin" w:eastAsia="IRNazanin"/>
          <w:color w:val="111111"/>
          <w:sz w:val="28"/>
          <w:sz w:val="28"/>
          <w:szCs w:val="28"/>
          <w:rtl w:val="true"/>
          <w:lang w:bidi="fa-IR"/>
        </w:rPr>
        <w:t>استاد سیّد شمس‌الدّین ابوالوفا حسینی فرزند حاج آقا رضا بن سیّد محمّد، از خوشنویسان هنرمند معاصر اصفهان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شهرکرد در خانواده‌ای از سادات عالیقدر که نسب آنان به امام زین‌العابدین علیه‌السلام می‌رسید،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دینی و اهل فضل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زادگاه خود به مکتب‌خانه رفته و سپس نزد پدر مقدّمات و سیوطی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تحصیلات عالیقدری چون شیخ امان‌اللّه کوجانی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این تحصیل، به طور متفرقه به تحصیل ادامه داده و دوره ابتدائی، سیکل و متوسطه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دانشگاه گیلان در رشته مدیریت</w:t>
      </w:r>
    </w:p>
    <w:p>
      <w:pPr>
        <w:pStyle w:val="BookText"/>
        <w:rPr/>
      </w:pPr>
      <w:r>
        <w:rPr>
          <w:rFonts w:ascii="IRNazanin" w:hAnsi="IRNazanin" w:eastAsia="IRNazanin"/>
          <w:color w:val="111111"/>
          <w:sz w:val="28"/>
          <w:sz w:val="28"/>
          <w:szCs w:val="28"/>
          <w:rtl w:val="true"/>
          <w:lang w:bidi="fa-IR"/>
        </w:rPr>
        <w:t>اداری ادامه تحصیل داده و به درجه لیسانس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اصفهان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تشویق پدر جهت حفظ اشعار عربی و فارسی و خوشنویسی، به هنر خط علاقمند شد و در هنگام اقامت در اصفهان نزد استاد فضائلی در خط نسخ و نستعلیق و نزد استاد نصراللّه معین در خط نستعلیق به مشق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موفق به اخذ درجه ممتاز شد آنگاه در تهران از راهنمائی اساتید خوشنویس پایتخت همچون استاد فرادی و سایرین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جهت امرار معاش به استخدام آموزش و پرورش درآمد و در دبیرستانها و هنرستانها و مراکز آموزش عالی و تربیت معلم و دانشگاه هنر اصفهان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حسینی از جمله پایه‌گذاران انجمن خوشنویسان اصفهان بعد از انقلاب و خود مؤسس انجمن خوشنویسان چهارمحال و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سال‌های طولانی به تعلیم خط در انجمن مشغول بوده و مدّتی سمت سرپرست انجمن خوشنویسان اصفهان و مدّتی بازرس اصلی انجمن خوشنویسان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زحمات این استاد هنرمند تربیت صدها خوشنویس برجسته است و به پاس این زحمات به دریافت نشان درجه یک هنری معادل دکترا نائل آمده و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به درجه استادی در خوشنویسی دست یافته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حسینی در نمایشگاه‌های جمعی بسیاری در داخل و خارج از کشور شرکت نموده و آثار خود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گردآوری نمونه خطوط خوش خوشنویسان گذشتته و مطالعه درباره خط و خوشنویسی علاقه فراوان داشته و در شناخت خطوط نسخه‌های خطی و قطعات خوشنویسی صاحب‌نظر است و در کنار آن به مطالعه تاریخ و ادبیات می‌پردازد</w:t>
      </w:r>
      <w:r>
        <w:rPr>
          <w:rFonts w:eastAsia="IRNazanin" w:cs="IRNazanin"/>
          <w:color w:val="111111"/>
          <w:sz w:val="28"/>
          <w:szCs w:val="28"/>
          <w:rtl w:val="true"/>
          <w:lang w:bidi="fa-IR"/>
        </w:rPr>
        <w:t>.</w:t>
      </w:r>
      <w:r>
        <w:rPr>
          <w:rStyle w:val="FootnoteAnchor"/>
          <w:rtl w:val="true"/>
        </w:rPr>
        <w:footnoteReference w:id="878"/>
      </w:r>
      <w:bookmarkStart w:id="1834" w:name="pg12849_110864"/>
    </w:p>
    <w:p>
      <w:pPr>
        <w:pStyle w:val="Heading3"/>
        <w:numPr>
          <w:ilvl w:val="2"/>
          <w:numId w:val="1"/>
        </w:numPr>
        <w:rPr/>
      </w:pPr>
      <w:bookmarkStart w:id="1835" w:name="__RefHeading___Toc2476716_3224264995"/>
      <w:bookmarkStart w:id="1836" w:name="_Toc741"/>
      <w:bookmarkEnd w:id="1834"/>
      <w:bookmarkEnd w:id="1835"/>
      <w:r>
        <w:rPr>
          <w:rtl w:val="true"/>
        </w:rPr>
        <w:t>شمس تیشی شیرازی</w:t>
      </w:r>
      <w:r>
        <w:rPr>
          <w:rtl w:val="true"/>
        </w:rPr>
        <w:t>*</w:t>
      </w:r>
      <w:bookmarkEnd w:id="1836"/>
    </w:p>
    <w:p>
      <w:pPr>
        <w:pStyle w:val="BookText"/>
        <w:rPr/>
      </w:pPr>
      <w:r>
        <w:rPr>
          <w:rFonts w:ascii="IRNazanin" w:hAnsi="IRNazanin" w:eastAsia="IRNazanin"/>
          <w:color w:val="111111"/>
          <w:sz w:val="28"/>
          <w:sz w:val="28"/>
          <w:szCs w:val="28"/>
          <w:rtl w:val="true"/>
          <w:lang w:bidi="fa-IR"/>
        </w:rPr>
        <w:t>شمس تیشی شیرازی، از شعراء هنرمندان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در علم موسیقی و صوت و عمل مهارتی به‌سزا داشته و شعر و تصنیف نیکو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 به او علاقه فراوان داشت و دستور داد در چهارباغ اصفهان برای او قهوه‌خانه‌ای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ابروانم شده پل چشم ترم چشمه آن داد من این سر پل می‌دهی یا آن سر پل</w:t>
      </w:r>
      <w:r>
        <w:rPr>
          <w:rStyle w:val="FootnoteAnchor"/>
          <w:rtl w:val="true"/>
        </w:rPr>
        <w:footnoteReference w:id="879"/>
      </w:r>
    </w:p>
    <w:p>
      <w:pPr>
        <w:pStyle w:val="Heading3"/>
        <w:numPr>
          <w:ilvl w:val="2"/>
          <w:numId w:val="1"/>
        </w:numPr>
        <w:rPr/>
      </w:pPr>
      <w:bookmarkStart w:id="1837" w:name="__RefHeading___Toc2476718_3224264995"/>
      <w:bookmarkStart w:id="1838" w:name="_Toc742"/>
      <w:bookmarkEnd w:id="1837"/>
      <w:r>
        <w:rPr>
          <w:rtl w:val="true"/>
        </w:rPr>
        <w:t>شمس شیرازی</w:t>
      </w:r>
      <w:bookmarkEnd w:id="1838"/>
    </w:p>
    <w:p>
      <w:pPr>
        <w:pStyle w:val="BookText"/>
        <w:rPr/>
      </w:pPr>
      <w:r>
        <w:rPr>
          <w:rFonts w:ascii="IRNazanin" w:hAnsi="IRNazanin" w:eastAsia="IRNazanin"/>
          <w:color w:val="111111"/>
          <w:sz w:val="28"/>
          <w:sz w:val="28"/>
          <w:szCs w:val="28"/>
          <w:rtl w:val="true"/>
          <w:lang w:bidi="fa-IR"/>
        </w:rPr>
        <w:t xml:space="preserve">شمس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اصفهان ساکن بوده و نزد میرعماد به مشق خط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خوشنویس بوده و در هندوستان ساکن شده و وفات نموده است</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1839" w:name="__RefHeading___Toc2476720_3224264995"/>
      <w:bookmarkStart w:id="1840" w:name="_Toc743"/>
      <w:bookmarkEnd w:id="1839"/>
      <w:r>
        <w:rPr>
          <w:rtl w:val="true"/>
        </w:rPr>
        <w:t>شمسی اصفهانی</w:t>
      </w:r>
      <w:bookmarkEnd w:id="1840"/>
    </w:p>
    <w:p>
      <w:pPr>
        <w:pStyle w:val="BookText"/>
        <w:rPr/>
      </w:pPr>
      <w:r>
        <w:rPr>
          <w:rFonts w:ascii="IRNazanin" w:hAnsi="IRNazanin" w:eastAsia="IRNazanin"/>
          <w:color w:val="111111"/>
          <w:sz w:val="28"/>
          <w:sz w:val="28"/>
          <w:szCs w:val="28"/>
          <w:rtl w:val="true"/>
          <w:lang w:bidi="fa-IR"/>
        </w:rPr>
        <w:t>شمسی اصفهانی، از شعرای قرن هشتم هجری است</w:t>
      </w:r>
      <w:r>
        <w:rPr>
          <w:rFonts w:eastAsia="IRNazanin" w:cs="IRNazanin"/>
          <w:color w:val="111111"/>
          <w:sz w:val="28"/>
          <w:szCs w:val="28"/>
          <w:rtl w:val="true"/>
          <w:lang w:bidi="fa-IR"/>
        </w:rPr>
        <w:t>.</w:t>
      </w:r>
      <w:r>
        <w:rPr>
          <w:rStyle w:val="FootnoteAnchor"/>
          <w:rtl w:val="true"/>
        </w:rPr>
        <w:footnoteReference w:id="88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1" w:name="__RefHeading___Toc2476722_3224264995"/>
      <w:bookmarkStart w:id="1842" w:name="_Toc744"/>
      <w:bookmarkEnd w:id="1841"/>
      <w:r>
        <w:rPr>
          <w:rtl w:val="true"/>
        </w:rPr>
        <w:t xml:space="preserve">سیّد شهاب‌الدّین نحوی </w:t>
      </w:r>
      <w:r>
        <w:rPr>
          <w:rtl w:val="true"/>
        </w:rPr>
        <w:t>[</w:t>
      </w:r>
      <w:r>
        <w:rPr>
          <w:rtl w:val="true"/>
        </w:rPr>
        <w:t>پدر مؤلّف</w:t>
      </w:r>
      <w:r>
        <w:rPr>
          <w:rtl w:val="true"/>
        </w:rPr>
        <w:t>]</w:t>
      </w:r>
      <w:bookmarkEnd w:id="1842"/>
    </w:p>
    <w:p>
      <w:pPr>
        <w:pStyle w:val="BookText"/>
        <w:rPr/>
      </w:pPr>
      <w:r>
        <w:rPr>
          <w:rFonts w:ascii="IRNazanin" w:hAnsi="IRNazanin" w:eastAsia="IRNazanin"/>
          <w:color w:val="111111"/>
          <w:sz w:val="28"/>
          <w:sz w:val="28"/>
          <w:szCs w:val="28"/>
          <w:rtl w:val="true"/>
          <w:lang w:bidi="fa-IR"/>
        </w:rPr>
        <w:t xml:space="preserve">سیّد شهاب‌الدّین محمّد تقی نحوی فرزند سیّد محمّد حسن مجتهد اصفهانی بن سیّد محمّد تقی مستجاب الدّعوه بن سیّد محمّد سعید بن سیّد محمّد صادق بن سیّد ابوالقاسم بن سیّد محمّد باقر بن میر محمّد صادق موسوی اصفهانی، عالم فاضل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عالیقدر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شب غرّه رجب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اصفهان متولّد شده و مقدّمات و سطوح را نزد برادر خود حاج سیّد مهدی نحوی و برادر دیگرش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جوانی به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سپس جهت تکمیل در محضر مرحومین حجتین ملّا حسینعلی تویسرکانی و آقا میر سیّد محمّد شهشهانی حاضر شده و سال‌ها از محضر آنان مستفید گشت و ضمنا به درس آخوند ملّا عبدالجواد خراسانی حکیم حاضر شده، سپس به مجلس حاج سیّد اسداللّه بیدآبادی اختصاص یافته و از خواص اصحاب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از درس مرحوم میر محمّد صادق کتابفروش استفاده برده و مدّت دو سال به درس حاج شیخ محمّد باقر مسجد شاهی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علوم، از ریاضی و طبیعی و حکمت و فقه و اصول و ادب تبحّر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ارادت خدمت عارف مشهور مرحوم فیض علی شاه ثانی داشت و تا آخر عمر به خدمت خلق و عبادت خالق پرداخته و مورد احترام خاص و عام قرار گرفته و نزد عموم طبقات، محترم و مقبول القول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شب چهارشنبه غرّه رجب المرّجب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وفات یافته و در تخت فولاد، جنب مقبره پدر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چندین سال، استخوان‌های ایشان به نجف اشرف نقل و در وادی السّلام جنب مقبره علّامه آقا میرزا محمّد هاشم چهارسوقی مدفون گردید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آثارش کتابی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دو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متفرقه از نظم و نثر عربی و فارسی و فقه و حدیث و تفسیر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مراسلات استادش حاج سیّد اسداللّه بیدآبادی که به علماء و غیره نوشته است</w:t>
      </w:r>
      <w:r>
        <w:rPr>
          <w:rFonts w:eastAsia="IRNazanin" w:cs="IRNazanin"/>
          <w:color w:val="111111"/>
          <w:sz w:val="28"/>
          <w:szCs w:val="28"/>
          <w:rtl w:val="true"/>
          <w:lang w:bidi="fa-IR"/>
        </w:rPr>
        <w:t>.</w:t>
      </w:r>
      <w:r>
        <w:rPr>
          <w:rStyle w:val="FootnoteAnchor"/>
          <w:rtl w:val="true"/>
        </w:rPr>
        <w:footnoteReference w:id="882"/>
      </w:r>
      <w:bookmarkStart w:id="1843" w:name="pg12849_110866"/>
    </w:p>
    <w:p>
      <w:pPr>
        <w:pStyle w:val="Heading3"/>
        <w:numPr>
          <w:ilvl w:val="2"/>
          <w:numId w:val="1"/>
        </w:numPr>
        <w:rPr/>
      </w:pPr>
      <w:bookmarkStart w:id="1844" w:name="__RefHeading___Toc2476724_3224264995"/>
      <w:bookmarkStart w:id="1845" w:name="_Toc745"/>
      <w:bookmarkEnd w:id="1843"/>
      <w:bookmarkEnd w:id="1844"/>
      <w:r>
        <w:rPr>
          <w:rtl w:val="true"/>
        </w:rPr>
        <w:t>سیّد شهاب‌الدّین آل دیباج</w:t>
      </w:r>
      <w:r>
        <w:rPr>
          <w:rtl w:val="true"/>
        </w:rPr>
        <w:t>*</w:t>
      </w:r>
      <w:bookmarkEnd w:id="1845"/>
    </w:p>
    <w:p>
      <w:pPr>
        <w:pStyle w:val="BookText"/>
        <w:rPr/>
      </w:pPr>
      <w:r>
        <w:rPr>
          <w:rFonts w:ascii="IRNazanin" w:hAnsi="IRNazanin" w:eastAsia="IRNazanin"/>
          <w:color w:val="111111"/>
          <w:sz w:val="28"/>
          <w:sz w:val="28"/>
          <w:szCs w:val="28"/>
          <w:rtl w:val="true"/>
          <w:lang w:bidi="fa-IR"/>
        </w:rPr>
        <w:t xml:space="preserve">سیّد شهاب‌الدّین آل دیباج عالم کامل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کربلای معلی تحصیل نموده و به درجه اجتهاد نائل گردیده و از بزرگانی همچون شیخ زین‌العابدین مازندرانی اجازه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ایران در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خمینی‌شهر به امامت جماعت و تبلیغ احکام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وفات یافت و در مقبره مسجد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عموی سیّد بحرالعلوم 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مادری مرحوم دکتر سیّد رضا ابوالبرکات بود</w:t>
      </w:r>
      <w:r>
        <w:rPr>
          <w:rFonts w:eastAsia="IRNazanin" w:cs="IRNazanin"/>
          <w:color w:val="111111"/>
          <w:sz w:val="28"/>
          <w:szCs w:val="28"/>
          <w:rtl w:val="true"/>
          <w:lang w:bidi="fa-IR"/>
        </w:rPr>
        <w:t>.</w:t>
      </w:r>
    </w:p>
    <w:p>
      <w:pPr>
        <w:pStyle w:val="Heading3"/>
        <w:numPr>
          <w:ilvl w:val="2"/>
          <w:numId w:val="1"/>
        </w:numPr>
        <w:rPr/>
      </w:pPr>
      <w:bookmarkStart w:id="1846" w:name="__RefHeading___Toc2476726_3224264995"/>
      <w:bookmarkStart w:id="1847" w:name="_Toc746"/>
      <w:bookmarkEnd w:id="1846"/>
      <w:r>
        <w:rPr>
          <w:rtl w:val="true"/>
        </w:rPr>
        <w:t>شیخ شهاب‌الدّین اَزیرانی</w:t>
      </w:r>
      <w:bookmarkEnd w:id="1847"/>
    </w:p>
    <w:p>
      <w:pPr>
        <w:pStyle w:val="BookText"/>
        <w:rPr/>
      </w:pPr>
      <w:r>
        <w:rPr>
          <w:rFonts w:ascii="IRNazanin" w:hAnsi="IRNazanin" w:eastAsia="IRNazanin"/>
          <w:color w:val="111111"/>
          <w:sz w:val="28"/>
          <w:sz w:val="28"/>
          <w:szCs w:val="28"/>
          <w:rtl w:val="true"/>
          <w:lang w:bidi="fa-IR"/>
        </w:rPr>
        <w:t xml:space="preserve">شیخ شهاب‌الدّین اَزیرانی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ق مدفون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Style w:val="FootnoteAnchor"/>
          <w:rtl w:val="true"/>
        </w:rPr>
        <w:footnoteReference w:id="883"/>
      </w:r>
    </w:p>
    <w:p>
      <w:pPr>
        <w:pStyle w:val="Heading3"/>
        <w:numPr>
          <w:ilvl w:val="2"/>
          <w:numId w:val="1"/>
        </w:numPr>
        <w:rPr/>
      </w:pPr>
      <w:bookmarkStart w:id="1848" w:name="__RefHeading___Toc2476728_3224264995"/>
      <w:bookmarkStart w:id="1849" w:name="_Toc747"/>
      <w:bookmarkEnd w:id="1848"/>
      <w:r>
        <w:rPr>
          <w:rtl w:val="true"/>
        </w:rPr>
        <w:t>سیّد شهاب‌الدّین صفوی قمی</w:t>
      </w:r>
      <w:r>
        <w:rPr>
          <w:rtl w:val="true"/>
        </w:rPr>
        <w:t>*</w:t>
      </w:r>
      <w:bookmarkEnd w:id="18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شهاب‌الدّین صفوی قمی، از علمای معاصر اصفهان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نطنز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تابع شهرستان بُرخوار و 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پس از تحصیل مقدّمات به قم رفته و سطح را نزد برخی از علماء آنجا از جمله شیخ علی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 و در درس خارج مرجع عالیقدر حاج آقا حسین بروجردی حاضر شد امّا با رحلت او به اصفهان مراجعت کرده و از درس حضرات آیات خادمی، فانی و حاج آقا رحیم ارباب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وعظ ارشاد مشغول شده و با بیانی شیوا و سخنانی گیرا مردم را جذب معارف اهل بیت علیهم‌السلام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 مستمندان و</w:t>
      </w:r>
      <w:bookmarkStart w:id="1850" w:name="pg12849_110867"/>
    </w:p>
    <w:p>
      <w:pPr>
        <w:pStyle w:val="BookText"/>
        <w:rPr/>
      </w:pPr>
      <w:bookmarkEnd w:id="1850"/>
      <w:r>
        <w:rPr>
          <w:rFonts w:ascii="IRNazanin" w:hAnsi="IRNazanin" w:eastAsia="IRNazanin"/>
          <w:color w:val="111111"/>
          <w:sz w:val="28"/>
          <w:sz w:val="28"/>
          <w:szCs w:val="28"/>
          <w:rtl w:val="true"/>
          <w:lang w:bidi="fa-IR"/>
        </w:rPr>
        <w:t>یاور مظلومان بود و برای کمک به آنان همواره پیشقدم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عبادت فراوان و انجام واجبات و مستحبّات و تلاوت قرآن اهتمام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برخی از عرفاء و علمای ربّانی خصوصا حاج آقا رحیم ارباب حشر و نشر داشت و از انفاس قدسیه آنان فیض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اواخر عمر به سکته مبتلا شده و از قوای جسمانیش کاسته شد و عاقبت پس از بازگشت از زیارت حضرت ثامن‌الائمه علیه‌السلام در پاییز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دچار سانحه تصادف شده و چند روز پس از عمل جراحی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 حاج سیّد عبدالحمید صفوی در جبهه‌های نبرد ایران و عراق به شهادت رسید و دو فرزند دیگرش حاج سیّد محمّد باقر و سیّد حسام‌الدّین در زمان حیات پدر وفات یافتند و بار سنگین فراق بر سینه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تا آخر عمر از جادّه صبر و رضا خارج نشد و مصائب را تحمّل کرد</w:t>
      </w:r>
      <w:r>
        <w:rPr>
          <w:rFonts w:eastAsia="IRNazanin" w:cs="IRNazanin"/>
          <w:color w:val="111111"/>
          <w:sz w:val="28"/>
          <w:szCs w:val="28"/>
          <w:rtl w:val="true"/>
          <w:lang w:bidi="fa-IR"/>
        </w:rPr>
        <w:t>.</w:t>
      </w:r>
      <w:r>
        <w:rPr>
          <w:rStyle w:val="FootnoteAnchor"/>
          <w:rtl w:val="true"/>
        </w:rPr>
        <w:footnoteReference w:id="884"/>
      </w:r>
    </w:p>
    <w:p>
      <w:pPr>
        <w:pStyle w:val="Heading3"/>
        <w:numPr>
          <w:ilvl w:val="2"/>
          <w:numId w:val="1"/>
        </w:numPr>
        <w:rPr/>
      </w:pPr>
      <w:bookmarkStart w:id="1851" w:name="__RefHeading___Toc2476730_3224264995"/>
      <w:bookmarkStart w:id="1852" w:name="_Toc748"/>
      <w:bookmarkEnd w:id="1851"/>
      <w:r>
        <w:rPr>
          <w:rtl w:val="true"/>
        </w:rPr>
        <w:t>سیّد شهاب‌الدّین ضیاء الواعظین</w:t>
      </w:r>
      <w:bookmarkEnd w:id="1852"/>
    </w:p>
    <w:p>
      <w:pPr>
        <w:pStyle w:val="BookText"/>
        <w:rPr/>
      </w:pPr>
      <w:r>
        <w:rPr>
          <w:rFonts w:ascii="IRNazanin" w:hAnsi="IRNazanin" w:eastAsia="IRNazanin"/>
          <w:color w:val="111111"/>
          <w:sz w:val="28"/>
          <w:sz w:val="28"/>
          <w:szCs w:val="28"/>
          <w:rtl w:val="true"/>
          <w:lang w:bidi="fa-IR"/>
        </w:rPr>
        <w:t xml:space="preserve">سیّد شهاب‌الدّین ضیاء الواعظین حسینی، از خطباء اهل منبر، 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به سن قریب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مدفون در بیرون بقعه آقا حسین خوانساری در تخت فولاد</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1853" w:name="__RefHeading___Toc2476732_3224264995"/>
      <w:bookmarkStart w:id="1854" w:name="_Toc749"/>
      <w:bookmarkEnd w:id="1853"/>
      <w:r>
        <w:rPr>
          <w:rtl w:val="true"/>
        </w:rPr>
        <w:t>شهدی اصفهانی</w:t>
      </w:r>
      <w:bookmarkEnd w:id="1854"/>
    </w:p>
    <w:p>
      <w:pPr>
        <w:pStyle w:val="BookText"/>
        <w:rPr/>
      </w:pPr>
      <w:r>
        <w:rPr>
          <w:rFonts w:ascii="IRNazanin" w:hAnsi="IRNazanin" w:eastAsia="IRNazanin"/>
          <w:color w:val="111111"/>
          <w:sz w:val="28"/>
          <w:sz w:val="28"/>
          <w:szCs w:val="28"/>
          <w:rtl w:val="true"/>
          <w:lang w:bidi="fa-IR"/>
        </w:rPr>
        <w:t>شهدی اصفهانی، از شعرای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میرزا ابوالقاسم محمّد نصیر طرب اصفهانی بوده و طرب در قصیده انجمنیه خود، او را به عنوان شاعر اطعمه‌ساز ذکر کرده است</w:t>
      </w:r>
      <w:r>
        <w:rPr>
          <w:rFonts w:eastAsia="IRNazanin" w:cs="IRNazanin"/>
          <w:color w:val="111111"/>
          <w:sz w:val="28"/>
          <w:szCs w:val="28"/>
          <w:rtl w:val="true"/>
          <w:lang w:bidi="fa-IR"/>
        </w:rPr>
        <w:t>.</w:t>
      </w:r>
      <w:r>
        <w:rPr>
          <w:rStyle w:val="FootnoteAnchor"/>
          <w:rtl w:val="true"/>
        </w:rPr>
        <w:footnoteReference w:id="88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5" w:name="__RefHeading___Toc2476734_3224264995"/>
      <w:bookmarkStart w:id="1856" w:name="_Toc750"/>
      <w:bookmarkEnd w:id="1855"/>
      <w:r>
        <w:rPr>
          <w:rtl w:val="true"/>
        </w:rPr>
        <w:t>شهدی بختیاری</w:t>
      </w:r>
      <w:r>
        <w:rPr>
          <w:rtl w:val="true"/>
        </w:rPr>
        <w:t>*</w:t>
      </w:r>
      <w:bookmarkStart w:id="1857" w:name="pg12849_110868"/>
      <w:bookmarkEnd w:id="1856"/>
    </w:p>
    <w:p>
      <w:pPr>
        <w:pStyle w:val="BookText"/>
        <w:rPr/>
      </w:pPr>
      <w:bookmarkEnd w:id="1857"/>
      <w:r>
        <w:rPr>
          <w:rFonts w:ascii="IRNazanin" w:hAnsi="IRNazanin" w:eastAsia="IRNazanin"/>
          <w:color w:val="111111"/>
          <w:sz w:val="28"/>
          <w:sz w:val="28"/>
          <w:szCs w:val="28"/>
          <w:rtl w:val="true"/>
          <w:lang w:bidi="fa-IR"/>
        </w:rPr>
        <w:t>شهدی بختیاری، از سخنوران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علم و ادب آموخته و به تهران رفت و به مدح ناصرالدّین شاه پرداخت و شمس الشعراء میرزا محمّد علی سروش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او معلوم نیست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او در پنج‌شنبه از ماه رمضان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فرخی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نستعلیق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عنقا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این نسخه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1858" w:name="__RefHeading___Toc2476736_3224264995"/>
      <w:bookmarkStart w:id="1859" w:name="_Toc751"/>
      <w:bookmarkEnd w:id="1858"/>
      <w:r>
        <w:rPr>
          <w:rtl w:val="true"/>
        </w:rPr>
        <w:t>شهریار اُسواری اصفهانی</w:t>
      </w:r>
      <w:bookmarkEnd w:id="1859"/>
    </w:p>
    <w:p>
      <w:pPr>
        <w:pStyle w:val="BookText"/>
        <w:rPr/>
      </w:pPr>
      <w:r>
        <w:rPr>
          <w:rFonts w:ascii="IRNazanin" w:hAnsi="IRNazanin" w:eastAsia="IRNazanin"/>
          <w:color w:val="111111"/>
          <w:sz w:val="28"/>
          <w:sz w:val="28"/>
          <w:szCs w:val="28"/>
          <w:rtl w:val="true"/>
          <w:lang w:bidi="fa-IR"/>
        </w:rPr>
        <w:t xml:space="preserve">ابوبکر شهریار بن محمّد بن احمد بن محمّد بن شهریار اسواری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و بصره سفر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یعقوب یوسف بن یعقوب 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قلابه محمّد بن احمد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جامعِ بصره در شهر بصره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علی حسن بن داود بن سلیمان بن خلف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حدیث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قاذویه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جوزدانی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شنیده‌اند</w:t>
      </w:r>
      <w:r>
        <w:rPr>
          <w:rFonts w:eastAsia="IRNazanin" w:cs="IRNazanin"/>
          <w:color w:val="111111"/>
          <w:sz w:val="28"/>
          <w:szCs w:val="28"/>
          <w:rtl w:val="true"/>
          <w:lang w:bidi="fa-IR"/>
        </w:rPr>
        <w:t>.</w:t>
      </w:r>
      <w:r>
        <w:rPr>
          <w:rStyle w:val="FootnoteAnchor"/>
          <w:rtl w:val="true"/>
        </w:rPr>
        <w:footnoteReference w:id="889"/>
      </w:r>
    </w:p>
    <w:p>
      <w:pPr>
        <w:pStyle w:val="Heading3"/>
        <w:numPr>
          <w:ilvl w:val="2"/>
          <w:numId w:val="1"/>
        </w:numPr>
        <w:rPr/>
      </w:pPr>
      <w:bookmarkStart w:id="1860" w:name="__RefHeading___Toc2476738_3224264995"/>
      <w:bookmarkStart w:id="1861" w:name="_Toc752"/>
      <w:bookmarkEnd w:id="1860"/>
      <w:r>
        <w:rPr>
          <w:rtl w:val="true"/>
        </w:rPr>
        <w:t>شهریار نوذر اصفهانی</w:t>
      </w:r>
      <w:r>
        <w:rPr>
          <w:rtl w:val="true"/>
        </w:rPr>
        <w:t>*</w:t>
      </w:r>
      <w:bookmarkEnd w:id="186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یاربخت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نویسندگان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متولّد و در طهران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بهمن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لیلی و مجنون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نغمه‌های نوذر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حاج علی بابا</w:t>
      </w:r>
      <w:r>
        <w:rPr>
          <w:rFonts w:eastAsia="IRNazanin" w:cs="IRNazanin"/>
          <w:color w:val="111111"/>
          <w:sz w:val="28"/>
          <w:szCs w:val="28"/>
          <w:rtl w:val="true"/>
          <w:lang w:bidi="fa-IR"/>
        </w:rPr>
        <w:t>»</w:t>
      </w:r>
      <w:bookmarkStart w:id="1862" w:name="pg12849_110869"/>
    </w:p>
    <w:p>
      <w:pPr>
        <w:pStyle w:val="BookText"/>
        <w:rPr/>
      </w:pPr>
      <w:bookmarkEnd w:id="18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کوتاه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چاپ رسیده است</w:t>
      </w:r>
      <w:r>
        <w:rPr>
          <w:rFonts w:eastAsia="IRNazanin" w:cs="IRNazanin"/>
          <w:color w:val="111111"/>
          <w:sz w:val="28"/>
          <w:szCs w:val="28"/>
          <w:rtl w:val="true"/>
          <w:lang w:bidi="fa-IR"/>
        </w:rPr>
        <w:t>.</w:t>
      </w:r>
    </w:p>
    <w:p>
      <w:pPr>
        <w:pStyle w:val="Heading3"/>
        <w:numPr>
          <w:ilvl w:val="2"/>
          <w:numId w:val="1"/>
        </w:numPr>
        <w:rPr/>
      </w:pPr>
      <w:bookmarkStart w:id="1863" w:name="__RefHeading___Toc2476740_3224264995"/>
      <w:bookmarkStart w:id="1864" w:name="_Toc753"/>
      <w:bookmarkEnd w:id="1863"/>
      <w:r>
        <w:rPr>
          <w:rtl w:val="true"/>
        </w:rPr>
        <w:t>شهسوار بیک نادم لاهیجی</w:t>
      </w:r>
      <w:bookmarkEnd w:id="18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از سخنوران قرن یازدهم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جوانی به سرودن شعر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 و بعدا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سفر کرده و در آگره با شاعران پارسی‌گوی هندی و ایرانی هم‌صحبت شده و به مشاعره پرداخت، آنگاه به گجرات رفته و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کسب علم و ادب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واسطه او در برهان‌پور به ملازمت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پس از چندی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مراجعت نموده و باقی عمر را در اصفهان طی نمود تا اینکه در حدود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و در تختگاه هارون ولایت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باغ از گل تو شناسد نسیم را پیوند کرده است به زلفت نسیم را</w:t>
      </w:r>
    </w:p>
    <w:p>
      <w:pPr>
        <w:pStyle w:val="BookText"/>
        <w:rPr/>
      </w:pPr>
      <w:r>
        <w:rPr>
          <w:rFonts w:ascii="IRNazanin" w:hAnsi="IRNazanin" w:eastAsia="IRNazanin"/>
          <w:color w:val="111111"/>
          <w:sz w:val="28"/>
          <w:sz w:val="28"/>
          <w:szCs w:val="28"/>
          <w:rtl w:val="true"/>
          <w:lang w:bidi="fa-IR"/>
        </w:rPr>
        <w:t>از گریه تیره روزی عاشق نمی‌رود تا کی به آب دیده بشوییم گلیم را</w:t>
      </w:r>
      <w:r>
        <w:rPr>
          <w:rStyle w:val="FootnoteAnchor"/>
          <w:rtl w:val="true"/>
        </w:rPr>
        <w:footnoteReference w:id="890"/>
      </w:r>
    </w:p>
    <w:p>
      <w:pPr>
        <w:pStyle w:val="Heading3"/>
        <w:numPr>
          <w:ilvl w:val="2"/>
          <w:numId w:val="1"/>
        </w:numPr>
        <w:rPr/>
      </w:pPr>
      <w:bookmarkStart w:id="1865" w:name="__RefHeading___Toc2476742_3224264995"/>
      <w:bookmarkStart w:id="1866" w:name="_Toc754"/>
      <w:bookmarkEnd w:id="1865"/>
      <w:r>
        <w:rPr>
          <w:rtl w:val="true"/>
        </w:rPr>
        <w:t>شهفیروز اصفهانی</w:t>
      </w:r>
      <w:bookmarkEnd w:id="186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ابوالهیجاء شهفیروز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شُعیب بن عبدالسیّد بن منصور بن ابوالفوارس بغدادی اصفهانی، از ادباء و شعرای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احمد بن</w:t>
      </w:r>
      <w:bookmarkStart w:id="1867" w:name="pg12849_110870"/>
    </w:p>
    <w:p>
      <w:pPr>
        <w:pStyle w:val="BookText"/>
        <w:rPr/>
      </w:pPr>
      <w:bookmarkEnd w:id="1867"/>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بهره برده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ق در بغداد در کهولت و پیری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شعر می‌سرود و اشعارش لطیف و دلپذیر است</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1868" w:name="__RefHeading___Toc2476744_3224264995"/>
      <w:bookmarkStart w:id="1869" w:name="_Toc755"/>
      <w:bookmarkEnd w:id="1868"/>
      <w:r>
        <w:rPr>
          <w:rtl w:val="true"/>
        </w:rPr>
        <w:t>میر شهنشاه شکیب اصفهانی</w:t>
      </w:r>
      <w:bookmarkEnd w:id="1869"/>
    </w:p>
    <w:p>
      <w:pPr>
        <w:pStyle w:val="BookText"/>
        <w:rPr/>
      </w:pPr>
      <w:r>
        <w:rPr>
          <w:rFonts w:ascii="IRNazanin" w:hAnsi="IRNazanin" w:eastAsia="IRNazanin"/>
          <w:color w:val="111111"/>
          <w:sz w:val="28"/>
          <w:sz w:val="28"/>
          <w:szCs w:val="28"/>
          <w:rtl w:val="true"/>
          <w:lang w:bidi="fa-IR"/>
        </w:rPr>
        <w:t xml:space="preserve">میر شهنشاه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سادات و متولّیان امامزاده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پسرعموی مستوفی موقوفات در عهد شاه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مدّتی مستوفی استرآباد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به مزخرفات خود غرّه مشو خورشید صفت واله هر ذرّه مشو</w:t>
      </w:r>
    </w:p>
    <w:p>
      <w:pPr>
        <w:pStyle w:val="BookText"/>
        <w:rPr/>
      </w:pPr>
      <w:r>
        <w:rPr>
          <w:rFonts w:ascii="IRNazanin" w:hAnsi="IRNazanin" w:eastAsia="IRNazanin"/>
          <w:color w:val="111111"/>
          <w:sz w:val="28"/>
          <w:sz w:val="28"/>
          <w:szCs w:val="28"/>
          <w:rtl w:val="true"/>
          <w:lang w:bidi="fa-IR"/>
        </w:rPr>
        <w:t>بر تخته منبر آمد و رفت مکن سوهان طبیعت شده‌ای ارّه مشو</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0" w:name="__RefHeading___Toc2476746_3224264995"/>
      <w:bookmarkStart w:id="1871" w:name="_Toc756"/>
      <w:bookmarkEnd w:id="1870"/>
      <w:r>
        <w:rPr>
          <w:rtl w:val="true"/>
        </w:rPr>
        <w:t>شیبان اسدی</w:t>
      </w:r>
      <w:bookmarkEnd w:id="1871"/>
    </w:p>
    <w:p>
      <w:pPr>
        <w:pStyle w:val="BookText"/>
        <w:rPr/>
      </w:pPr>
      <w:r>
        <w:rPr>
          <w:rFonts w:ascii="IRNazanin" w:hAnsi="IRNazanin" w:eastAsia="IRNazanin"/>
          <w:color w:val="111111"/>
          <w:sz w:val="28"/>
          <w:sz w:val="28"/>
          <w:szCs w:val="28"/>
          <w:rtl w:val="true"/>
          <w:lang w:bidi="fa-IR"/>
        </w:rPr>
        <w:t xml:space="preserve">ابوسعید شیبان بن ابومحمّد عبداللّه بن شیبان بن عبداللّه بن احمد بن محمّد بن شیبان بن محمّد بن سمرة بن مفضل بن قیس بن عدنان بن نزار بن حرب بن ربیعة بن حسن بن مفضّل محتسب مؤدی اسدی الملقن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عالم بوده و به تعلیم قرآن به اطفال مشغول بوده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عبدالغفار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منصور</w:t>
      </w:r>
      <w:bookmarkStart w:id="1872" w:name="pg12849_110871"/>
    </w:p>
    <w:p>
      <w:pPr>
        <w:pStyle w:val="BookText"/>
        <w:rPr/>
      </w:pPr>
      <w:bookmarkEnd w:id="1872"/>
      <w:r>
        <w:rPr>
          <w:rFonts w:ascii="IRNazanin" w:hAnsi="IRNazanin" w:eastAsia="IRNazanin"/>
          <w:color w:val="111111"/>
          <w:sz w:val="28"/>
          <w:sz w:val="28"/>
          <w:szCs w:val="28"/>
          <w:rtl w:val="true"/>
          <w:lang w:bidi="fa-IR"/>
        </w:rPr>
        <w:t>محمّد بن سکرویه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عبدالواحد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بن محمّد 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 طراد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رزق‌اللّه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عساکرد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حدود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ق و فوت او در رمضان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ق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او را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دانسته و کنیه‌اش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نوشته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اطراف اصفهان مردم را موعظه می‌کرده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اسحاق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ابی‌سعد احمد بن محمّد مالینی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بن ابی‌علی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است</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2476748_3224264995"/>
      <w:bookmarkStart w:id="1874" w:name="_Toc757"/>
      <w:bookmarkEnd w:id="1873"/>
      <w:r>
        <w:rPr>
          <w:rtl w:val="true"/>
        </w:rPr>
        <w:t>شیخ عباسی</w:t>
      </w:r>
      <w:r>
        <w:rPr>
          <w:rtl w:val="true"/>
        </w:rPr>
        <w:t>*</w:t>
      </w:r>
      <w:bookmarkEnd w:id="1874"/>
    </w:p>
    <w:p>
      <w:pPr>
        <w:pStyle w:val="BookText"/>
        <w:rPr/>
      </w:pPr>
      <w:r>
        <w:rPr>
          <w:rFonts w:ascii="IRNazanin" w:hAnsi="IRNazanin" w:eastAsia="IRNazanin"/>
          <w:color w:val="111111"/>
          <w:sz w:val="28"/>
          <w:sz w:val="28"/>
          <w:szCs w:val="28"/>
          <w:rtl w:val="true"/>
          <w:lang w:bidi="fa-IR"/>
        </w:rPr>
        <w:t>شیخ عباسی، از نقاشان هنرمند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اصفهان به فعّالیّت هنری مشغول بوده و نزد بهرام سفره‌کش، نقاش زبردست آن روزگار تعلیم دیده و به واسطه تقرّب به دربار شاه عباس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عباسی از نخستین نقاشانی است که شیوه فرنگی‌سازی را در نقاشی خود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صورت‌سازی، مجالس رزمی و بزمی و پرنده‌سازی مهارت داشته و به قلمدان‌سازی نیز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او در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گرفت چو گردید شیخ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معروف‌ترین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شاه عباس دوم و سفیر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شاهزاده صفوی در حال اسب 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bookmarkStart w:id="1875" w:name="pg12849_110872"/>
    </w:p>
    <w:p>
      <w:pPr>
        <w:pStyle w:val="BookText"/>
        <w:rPr/>
      </w:pPr>
      <w:bookmarkEnd w:id="1875"/>
      <w:r>
        <w:rPr>
          <w:rFonts w:ascii="IRNazanin" w:hAnsi="IRNazanin" w:eastAsia="IRNazanin"/>
          <w:color w:val="111111"/>
          <w:sz w:val="28"/>
          <w:sz w:val="28"/>
          <w:szCs w:val="28"/>
          <w:rtl w:val="true"/>
          <w:lang w:bidi="fa-IR"/>
        </w:rPr>
        <w:t>درویشان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Style w:val="FootnoteAnchor"/>
          <w:rtl w:val="true"/>
        </w:rPr>
        <w:footnoteReference w:id="895"/>
      </w:r>
    </w:p>
    <w:p>
      <w:pPr>
        <w:pStyle w:val="Heading3"/>
        <w:numPr>
          <w:ilvl w:val="2"/>
          <w:numId w:val="1"/>
        </w:numPr>
        <w:rPr/>
      </w:pPr>
      <w:bookmarkStart w:id="1876" w:name="__RefHeading___Toc2476750_3224264995"/>
      <w:bookmarkStart w:id="1877" w:name="_Toc758"/>
      <w:bookmarkEnd w:id="1876"/>
      <w:r>
        <w:rPr>
          <w:rtl w:val="true"/>
        </w:rPr>
        <w:t>شیخعلی خان زنگنه</w:t>
      </w:r>
      <w:bookmarkEnd w:id="1877"/>
    </w:p>
    <w:p>
      <w:pPr>
        <w:pStyle w:val="BookText"/>
        <w:rPr/>
      </w:pPr>
      <w:r>
        <w:rPr>
          <w:rFonts w:ascii="IRNazanin" w:hAnsi="IRNazanin" w:eastAsia="IRNazanin"/>
          <w:color w:val="111111"/>
          <w:sz w:val="28"/>
          <w:sz w:val="28"/>
          <w:szCs w:val="28"/>
          <w:rtl w:val="true"/>
          <w:lang w:bidi="fa-IR"/>
        </w:rPr>
        <w:t xml:space="preserve">شیخعلی 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بیگ، از صاحب‌منصبان معروف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حکومت کرمانشاه را داشته و سپس به مقام میرآخوری رسیده و در ذی‌الحجه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به مقام صدارت عظمی رسیده و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کمال قدرت صدرات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مقتدر و دانا و با تدبیر شاه سلیمان صفوی بوده که به مناسبت عقل و کفایت و کاردانی او شاه جوان و کم‌تجربه صفوی در کمال رفاه و آسودگی سلطنت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درباره صاحب عنوان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شیخعلی خان و بلندی همّت او معروف است و از صفات او این که در تعظیم و تکریم علماء و ارباب فضل مبالغتی وافر می‌نمود و شبها در لباس مبدّل، در محلّات گردش می‌کرد و از اوضاع مملکت خبردار می‌گردید و به فقراء و ضعفاء و طلّاب علوم و ایتام بذل و بخشش می‌کرد و حمامات نیکو و رباطات در شهر و عرض راه عتبات عالیات بنا کرده که هنوز آثار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زیر از شیخ علیخان زنگنه فعلاً در اصفهان و حوالی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در محلّه تلواسکان مورّخ به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از آثار باستانی اصفهان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خان در جنب مسجد مزبور در محلّه تلواسکان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چاله سیاه بر سر راه اصفهان به غرب مورّخ به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و اعقاب او در اصفهان ساکن می‌باشند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عباس احتشام الواعظین زنگنه</w:t>
      </w:r>
      <w:r>
        <w:rPr>
          <w:rFonts w:eastAsia="IRNazanin" w:cs="IRNazanin"/>
          <w:color w:val="111111"/>
          <w:sz w:val="28"/>
          <w:szCs w:val="28"/>
          <w:rtl w:val="true"/>
          <w:lang w:bidi="fa-IR"/>
        </w:rPr>
        <w:t>.</w:t>
      </w:r>
      <w:bookmarkStart w:id="1878" w:name="pg12849_110873"/>
    </w:p>
    <w:p>
      <w:pPr>
        <w:pStyle w:val="BookText"/>
        <w:rPr/>
      </w:pPr>
      <w:bookmarkEnd w:id="1878"/>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چندین بازارچه و مسجد و حمام به نام خان معروف است که آنها منسوب به اشخاصی غیر از صاحب عنوان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شیخعلی خان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896"/>
      </w:r>
    </w:p>
    <w:p>
      <w:pPr>
        <w:pStyle w:val="Heading3"/>
        <w:numPr>
          <w:ilvl w:val="2"/>
          <w:numId w:val="1"/>
        </w:numPr>
        <w:rPr/>
      </w:pPr>
      <w:bookmarkStart w:id="1879" w:name="__RefHeading___Toc2476752_3224264995"/>
      <w:bookmarkStart w:id="1880" w:name="_Toc759"/>
      <w:bookmarkEnd w:id="1879"/>
      <w:r>
        <w:rPr>
          <w:rtl w:val="true"/>
        </w:rPr>
        <w:t>شیخ وردی اصفهانی</w:t>
      </w:r>
      <w:r>
        <w:rPr>
          <w:rtl w:val="true"/>
        </w:rPr>
        <w:t>*</w:t>
      </w:r>
      <w:bookmarkEnd w:id="1880"/>
    </w:p>
    <w:p>
      <w:pPr>
        <w:pStyle w:val="BookText"/>
        <w:rPr/>
      </w:pPr>
      <w:r>
        <w:rPr>
          <w:rFonts w:ascii="IRNazanin" w:hAnsi="IRNazanin" w:eastAsia="IRNazanin"/>
          <w:color w:val="111111"/>
          <w:sz w:val="28"/>
          <w:sz w:val="28"/>
          <w:szCs w:val="28"/>
          <w:rtl w:val="true"/>
          <w:lang w:bidi="fa-IR"/>
        </w:rPr>
        <w:t>شیخ وردی اصفهانی، از نقاشان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 در اصفهان ساکن بوده و به نوشته استاد کریم‌زاده از آثار وی نسخه مصوّری است که نقش‌های خیال‌انگیز و عجیب تصویر شده و هر نگاره دارای شرح‌هایی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قاپوسرای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هنرمند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شیخ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97"/>
      </w:r>
    </w:p>
    <w:p>
      <w:pPr>
        <w:pStyle w:val="Heading3"/>
        <w:numPr>
          <w:ilvl w:val="2"/>
          <w:numId w:val="1"/>
        </w:numPr>
        <w:rPr/>
      </w:pPr>
      <w:bookmarkStart w:id="1881" w:name="__RefHeading___Toc2476754_3224264995"/>
      <w:bookmarkStart w:id="1882" w:name="_Toc760"/>
      <w:bookmarkEnd w:id="1881"/>
      <w:r>
        <w:rPr>
          <w:rtl w:val="true"/>
        </w:rPr>
        <w:t>حافظ شیرعلی اصفهانی</w:t>
      </w:r>
      <w:bookmarkEnd w:id="1882"/>
    </w:p>
    <w:p>
      <w:pPr>
        <w:pStyle w:val="BookText"/>
        <w:rPr/>
      </w:pPr>
      <w:r>
        <w:rPr>
          <w:rFonts w:ascii="IRNazanin" w:hAnsi="IRNazanin" w:eastAsia="IRNazanin"/>
          <w:color w:val="111111"/>
          <w:sz w:val="28"/>
          <w:sz w:val="28"/>
          <w:szCs w:val="28"/>
          <w:rtl w:val="true"/>
          <w:lang w:bidi="fa-IR"/>
        </w:rPr>
        <w:t xml:space="preserve">حافظ شیرعلی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از هنرمندان قرن یازدهم هجری است که به خاطر حُسن صوت و احاطه بر و الحان موسیقی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نخجوان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خاصّه نوشته و در مجموعه شماره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1883" w:name="__RefHeading___Toc2476756_3224264995"/>
      <w:bookmarkStart w:id="1884" w:name="_Toc761"/>
      <w:bookmarkEnd w:id="1883"/>
      <w:r>
        <w:rPr>
          <w:rtl w:val="true"/>
        </w:rPr>
        <w:t>شیرعلی اصفهانی</w:t>
      </w:r>
      <w:bookmarkEnd w:id="188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شیرعلی بن ذوالفقار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و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نزد علّامه ملّا محمّد باقر مجلسی به تحصیل پرداخته است</w:t>
      </w:r>
      <w:r>
        <w:rPr>
          <w:rFonts w:eastAsia="IRNazanin" w:cs="IRNazanin"/>
          <w:color w:val="111111"/>
          <w:sz w:val="28"/>
          <w:szCs w:val="28"/>
          <w:rtl w:val="true"/>
          <w:lang w:bidi="fa-IR"/>
        </w:rPr>
        <w:t>.</w:t>
      </w:r>
      <w:bookmarkStart w:id="1885" w:name="pg12849_110874"/>
    </w:p>
    <w:p>
      <w:pPr>
        <w:pStyle w:val="BookText"/>
        <w:rPr/>
      </w:pPr>
      <w:bookmarkEnd w:id="1885"/>
      <w:r>
        <w:rPr>
          <w:rFonts w:ascii="IRNazanin" w:hAnsi="IRNazanin" w:eastAsia="IRNazanin"/>
          <w:color w:val="111111"/>
          <w:sz w:val="28"/>
          <w:sz w:val="28"/>
          <w:szCs w:val="28"/>
          <w:rtl w:val="true"/>
          <w:lang w:bidi="fa-IR"/>
        </w:rPr>
        <w:t xml:space="preserve">او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نوشته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اوّل این نسخه نزد مؤلف خوانده شده و تصحیح گردیده و علّامه مجلسی با خط خود در چند جا بلاغ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قم موجود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را به خط نسخ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900"/>
      </w:r>
    </w:p>
    <w:p>
      <w:pPr>
        <w:pStyle w:val="Heading3"/>
        <w:numPr>
          <w:ilvl w:val="2"/>
          <w:numId w:val="1"/>
        </w:numPr>
        <w:rPr/>
      </w:pPr>
      <w:bookmarkStart w:id="1886" w:name="__RefHeading___Toc2476758_3224264995"/>
      <w:bookmarkStart w:id="1887" w:name="_Toc762"/>
      <w:bookmarkEnd w:id="1886"/>
      <w:r>
        <w:rPr>
          <w:rtl w:val="true"/>
        </w:rPr>
        <w:t>شیرمردان بیگ برهمن گرجی</w:t>
      </w:r>
      <w:r>
        <w:rPr>
          <w:rtl w:val="true"/>
        </w:rPr>
        <w:t>*</w:t>
      </w:r>
      <w:bookmarkEnd w:id="1887"/>
    </w:p>
    <w:p>
      <w:pPr>
        <w:pStyle w:val="BookText"/>
        <w:rPr/>
      </w:pPr>
      <w:r>
        <w:rPr>
          <w:rFonts w:ascii="IRNazanin" w:hAnsi="IRNazanin" w:eastAsia="IRNazanin"/>
          <w:color w:val="111111"/>
          <w:sz w:val="28"/>
          <w:sz w:val="28"/>
          <w:szCs w:val="28"/>
          <w:rtl w:val="true"/>
          <w:lang w:bidi="fa-IR"/>
        </w:rPr>
        <w:t xml:space="preserve">شیرمردان بیگ گرجی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گرجیانی است که در لشکرکشی شاه عباس اوّل به گرجستان اسیر شده و به اصفهان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غلامان دربار شاه سلیمان بوده و نزد شاه و درباریان دارای اعتبار و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 گرمی‌های اشک دشت‌پیما سوختم چون چراغ ناخدا بر روی دریا سوختم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که شوق دام او در آشیانم گرم داشت همچو برق از یک پرافشانی سراپا سوختم</w:t>
      </w:r>
      <w:r>
        <w:rPr>
          <w:rStyle w:val="FootnoteAnchor"/>
          <w:rtl w:val="true"/>
        </w:rPr>
        <w:footnoteReference w:id="901"/>
      </w:r>
      <w:bookmarkStart w:id="1888" w:name="pg12849_110875"/>
    </w:p>
    <w:p>
      <w:pPr>
        <w:pStyle w:val="BookText"/>
        <w:rPr/>
      </w:pPr>
      <w:bookmarkEnd w:id="1888"/>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1889" w:name="__RefHeading___Toc2476760_3224264995"/>
      <w:bookmarkStart w:id="1890" w:name="_Toc763"/>
      <w:bookmarkEnd w:id="1889"/>
      <w:r>
        <w:rPr>
          <w:rtl w:val="true"/>
        </w:rPr>
        <w:t>«</w:t>
      </w:r>
      <w:r>
        <w:rPr>
          <w:rtl w:val="true"/>
        </w:rPr>
        <w:t>ص</w:t>
      </w:r>
      <w:r>
        <w:rPr>
          <w:rtl w:val="true"/>
        </w:rPr>
        <w:t>»</w:t>
      </w:r>
      <w:bookmarkEnd w:id="18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1" w:name="__RefHeading___Toc2476762_3224264995"/>
      <w:bookmarkStart w:id="1892" w:name="_Toc764"/>
      <w:bookmarkEnd w:id="1891"/>
      <w:r>
        <w:rPr>
          <w:rtl w:val="true"/>
        </w:rPr>
        <w:t>اشاره</w:t>
      </w:r>
      <w:bookmarkStart w:id="1893" w:name="pg12849_110877"/>
      <w:bookmarkEnd w:id="1892"/>
    </w:p>
    <w:p>
      <w:pPr>
        <w:pStyle w:val="Heading3"/>
        <w:numPr>
          <w:ilvl w:val="2"/>
          <w:numId w:val="1"/>
        </w:numPr>
        <w:rPr/>
      </w:pPr>
      <w:bookmarkStart w:id="1894" w:name="__RefHeading___Toc2476764_3224264995"/>
      <w:bookmarkStart w:id="1895" w:name="_Toc765"/>
      <w:bookmarkEnd w:id="1893"/>
      <w:bookmarkEnd w:id="1894"/>
      <w:r>
        <w:rPr>
          <w:rtl w:val="true"/>
        </w:rPr>
        <w:t>میر صابر اصفهانی</w:t>
      </w:r>
      <w:bookmarkEnd w:id="1895"/>
    </w:p>
    <w:p>
      <w:pPr>
        <w:pStyle w:val="BookText"/>
        <w:rPr/>
      </w:pPr>
      <w:r>
        <w:rPr>
          <w:rFonts w:ascii="IRNazanin" w:hAnsi="IRNazanin" w:eastAsia="IRNazanin"/>
          <w:color w:val="111111"/>
          <w:sz w:val="28"/>
          <w:sz w:val="28"/>
          <w:szCs w:val="28"/>
          <w:rtl w:val="true"/>
          <w:lang w:bidi="fa-IR"/>
        </w:rPr>
        <w:t>میر صابر اصفهانی، از شعراء و ادبای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هند رفته و مورد عنایت جهانگیر پادشاه قرار گرفته و از سوی او وقایع‌نگاری گجرات و سپس دکن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خیریّه زیادی از او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استخوان‌های عرفی شیرازی را که در هند وفات کرده و دفن شده بود را به نجف اشرف انتقال داده و مدفون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تا آخر عمر مجرّد و بدون همسر زیسته و 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طبعی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کز نگاه خانه خلقی خراب کرد تنها همین نه با من مسکین عتاب کرد</w:t>
      </w:r>
    </w:p>
    <w:p>
      <w:pPr>
        <w:pStyle w:val="BookText"/>
        <w:rPr/>
      </w:pPr>
      <w:r>
        <w:rPr>
          <w:rFonts w:ascii="IRNazanin" w:hAnsi="IRNazanin" w:eastAsia="IRNazanin"/>
          <w:color w:val="111111"/>
          <w:sz w:val="28"/>
          <w:sz w:val="28"/>
          <w:szCs w:val="28"/>
          <w:rtl w:val="true"/>
          <w:lang w:bidi="fa-IR"/>
        </w:rPr>
        <w:t>مجنون و کوهکن همه هستند، لیک عشق انداخت قرعه‌ای و مرا انتخاب کرد</w:t>
      </w:r>
    </w:p>
    <w:p>
      <w:pPr>
        <w:pStyle w:val="BookText"/>
        <w:rPr/>
      </w:pPr>
      <w:r>
        <w:rPr>
          <w:rFonts w:ascii="IRNazanin" w:hAnsi="IRNazanin" w:eastAsia="IRNazanin"/>
          <w:color w:val="111111"/>
          <w:sz w:val="28"/>
          <w:sz w:val="28"/>
          <w:szCs w:val="28"/>
          <w:rtl w:val="true"/>
          <w:lang w:bidi="fa-IR"/>
        </w:rPr>
        <w:t>ساقی بیار باده که ایّام روزه رفت بلبل به باغ آمد و گل هم شتاب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باده که رزّاق در ازل رزق تو را حواله به جام شراب کرد</w:t>
      </w:r>
      <w:r>
        <w:rPr>
          <w:rStyle w:val="FootnoteAnchor"/>
          <w:rtl w:val="true"/>
        </w:rPr>
        <w:footnoteReference w:id="902"/>
      </w:r>
    </w:p>
    <w:p>
      <w:pPr>
        <w:pStyle w:val="Heading3"/>
        <w:numPr>
          <w:ilvl w:val="2"/>
          <w:numId w:val="1"/>
        </w:numPr>
        <w:rPr/>
      </w:pPr>
      <w:bookmarkStart w:id="1896" w:name="__RefHeading___Toc2476766_3224264995"/>
      <w:bookmarkStart w:id="1897" w:name="_Toc766"/>
      <w:bookmarkEnd w:id="1896"/>
      <w:r>
        <w:rPr>
          <w:rtl w:val="true"/>
        </w:rPr>
        <w:t>صابر علی شاه نصرآبادی</w:t>
      </w:r>
      <w:bookmarkEnd w:id="189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علی شاه نصرآبادی جرقویه‌ای اصفهانی، عارف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قرن سیزدهم</w:t>
      </w:r>
      <w:bookmarkStart w:id="1898" w:name="pg12849_110878"/>
    </w:p>
    <w:p>
      <w:pPr>
        <w:pStyle w:val="BookText"/>
        <w:rPr/>
      </w:pPr>
      <w:bookmarkEnd w:id="1898"/>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راهنمایی میرزا زین‌العابدین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مجذوب علی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خدمت رحمت علی شاه رسیده و پس از فوت میرزا زین‌العابدین، مجاز و مأذون از رحمت علی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صفا، مهر و وفا و جود و سخا ممتاز و در کسر نفس و طهارت ذیل و صفوت ضمیر و حسن معاشرت با امتیاز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در نصرآباد جرقویه در مسند شیخ طریقت به ارشاد فقراء نعمت‌اللهی مشغول بوده و سرانجام در ماه رمضان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در آنجا وفات یافت</w:t>
      </w:r>
      <w:r>
        <w:rPr>
          <w:rFonts w:eastAsia="IRNazanin" w:cs="IRNazanin"/>
          <w:color w:val="111111"/>
          <w:sz w:val="28"/>
          <w:szCs w:val="28"/>
          <w:rtl w:val="true"/>
          <w:lang w:bidi="fa-IR"/>
        </w:rPr>
        <w:t>.</w:t>
      </w:r>
      <w:r>
        <w:rPr>
          <w:rStyle w:val="FootnoteAnchor"/>
          <w:rtl w:val="true"/>
        </w:rPr>
        <w:footnoteReference w:id="903"/>
      </w:r>
    </w:p>
    <w:p>
      <w:pPr>
        <w:pStyle w:val="Heading3"/>
        <w:numPr>
          <w:ilvl w:val="2"/>
          <w:numId w:val="1"/>
        </w:numPr>
        <w:rPr/>
      </w:pPr>
      <w:bookmarkStart w:id="1899" w:name="__RefHeading___Toc2476768_3224264995"/>
      <w:bookmarkStart w:id="1900" w:name="_Toc767"/>
      <w:bookmarkEnd w:id="1899"/>
      <w:r>
        <w:rPr>
          <w:rtl w:val="true"/>
        </w:rPr>
        <w:t>صابر گلپایگانی</w:t>
      </w:r>
      <w:bookmarkEnd w:id="1900"/>
    </w:p>
    <w:p>
      <w:pPr>
        <w:pStyle w:val="BookText"/>
        <w:rPr/>
      </w:pPr>
      <w:r>
        <w:rPr>
          <w:rFonts w:ascii="IRNazanin" w:hAnsi="IRNazanin" w:eastAsia="IRNazanin"/>
          <w:color w:val="111111"/>
          <w:sz w:val="28"/>
          <w:sz w:val="28"/>
          <w:szCs w:val="28"/>
          <w:rtl w:val="true"/>
          <w:lang w:bidi="fa-IR"/>
        </w:rPr>
        <w:t xml:space="preserve">صابر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ادیب و خوشنویس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ابهری را در اصفهان به خط شکسته نستعلیق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5/1152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مشهد موجود 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عجالتا از نام و زندگی او اطلاعی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خیام‌پور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تذکره‌ها را دیده و شعرای آنرا فهرست کرده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کوچک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اهل شعر و ادب بوده و به تحصیل علوم عقلی نیز رغبت داشته است</w:t>
      </w:r>
      <w:r>
        <w:rPr>
          <w:rFonts w:eastAsia="IRNazanin" w:cs="IRNazanin"/>
          <w:color w:val="111111"/>
          <w:sz w:val="28"/>
          <w:szCs w:val="28"/>
          <w:rtl w:val="true"/>
          <w:lang w:bidi="fa-IR"/>
        </w:rPr>
        <w:t>.]</w:t>
      </w:r>
    </w:p>
    <w:p>
      <w:pPr>
        <w:pStyle w:val="Heading3"/>
        <w:numPr>
          <w:ilvl w:val="2"/>
          <w:numId w:val="1"/>
        </w:numPr>
        <w:rPr/>
      </w:pPr>
      <w:bookmarkStart w:id="1901" w:name="__RefHeading___Toc2476770_3224264995"/>
      <w:bookmarkStart w:id="1902" w:name="_Toc768"/>
      <w:bookmarkEnd w:id="1901"/>
      <w:r>
        <w:rPr>
          <w:rtl w:val="true"/>
        </w:rPr>
        <w:t>حاج میرزا صادق</w:t>
      </w:r>
      <w:bookmarkEnd w:id="190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صادق، از محترمین تجّار عهد فتحعلی شاه بوده و مسجدی در محلّه خواجو جنب چهارسوق آجری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بنا کرده که به نام او به مسجد حاج میرزا صادق معروف است</w:t>
      </w:r>
      <w:r>
        <w:rPr>
          <w:rFonts w:eastAsia="IRNazanin" w:cs="IRNazanin"/>
          <w:color w:val="111111"/>
          <w:sz w:val="28"/>
          <w:szCs w:val="28"/>
          <w:rtl w:val="true"/>
          <w:lang w:bidi="fa-IR"/>
        </w:rPr>
        <w:t>.</w:t>
      </w:r>
      <w:bookmarkStart w:id="1903" w:name="pg12849_110879"/>
    </w:p>
    <w:p>
      <w:pPr>
        <w:pStyle w:val="BookText"/>
        <w:rPr/>
      </w:pPr>
      <w:bookmarkEnd w:id="1903"/>
      <w:r>
        <w:rPr>
          <w:rFonts w:ascii="IRNazanin" w:hAnsi="IRNazanin" w:eastAsia="IRNazanin"/>
          <w:color w:val="111111"/>
          <w:sz w:val="28"/>
          <w:sz w:val="28"/>
          <w:szCs w:val="28"/>
          <w:rtl w:val="true"/>
          <w:lang w:bidi="fa-IR"/>
        </w:rPr>
        <w:t xml:space="preserve">حاج میرزا صادق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وفات یافته و در ایوان شمالی مسجد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 قبر اشعاری در هفت بیت به خط نستعلیق برجسته منقور است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جود و سخا، جامع دنیا و دین مجمع صدق و صفا، پیرو اهل یقین</w:t>
      </w:r>
    </w:p>
    <w:p>
      <w:pPr>
        <w:pStyle w:val="BookText"/>
        <w:rPr/>
      </w:pPr>
      <w:r>
        <w:rPr>
          <w:rFonts w:ascii="IRNazanin" w:hAnsi="IRNazanin" w:eastAsia="IRNazanin"/>
          <w:color w:val="111111"/>
          <w:sz w:val="28"/>
          <w:sz w:val="28"/>
          <w:szCs w:val="28"/>
          <w:rtl w:val="true"/>
          <w:lang w:bidi="fa-IR"/>
        </w:rPr>
        <w:t>آن که به تأیید حق، برد سبق از سبق کرد بنا مسجدی، رشک سپهر برین</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تاریخ او خواست برآرد خرد از صدف بحر نظم، لؤلؤ دُرّ ثمین</w:t>
      </w:r>
    </w:p>
    <w:p>
      <w:pPr>
        <w:pStyle w:val="BookText"/>
        <w:rPr/>
      </w:pPr>
      <w:r>
        <w:rPr>
          <w:rFonts w:ascii="IRNazanin" w:hAnsi="IRNazanin" w:eastAsia="IRNazanin"/>
          <w:color w:val="111111"/>
          <w:sz w:val="28"/>
          <w:sz w:val="28"/>
          <w:szCs w:val="28"/>
          <w:rtl w:val="true"/>
          <w:lang w:bidi="fa-IR"/>
        </w:rPr>
        <w:t>جلوه‌گر افتاد عقل، از پی تاریخ فوت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هو جامع فضل مبین</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1904" w:name="__RefHeading___Toc2476772_3224264995"/>
      <w:bookmarkStart w:id="1905" w:name="_Toc769"/>
      <w:bookmarkEnd w:id="1904"/>
      <w:r>
        <w:rPr>
          <w:rtl w:val="true"/>
        </w:rPr>
        <w:t>حاج ملّا محمّد صادق</w:t>
      </w:r>
      <w:bookmarkEnd w:id="1905"/>
    </w:p>
    <w:p>
      <w:pPr>
        <w:pStyle w:val="BookText"/>
        <w:rPr/>
      </w:pPr>
      <w:r>
        <w:rPr>
          <w:rFonts w:ascii="IRNazanin" w:hAnsi="IRNazanin" w:eastAsia="IRNazanin"/>
          <w:color w:val="111111"/>
          <w:sz w:val="28"/>
          <w:sz w:val="28"/>
          <w:szCs w:val="28"/>
          <w:rtl w:val="true"/>
          <w:lang w:bidi="fa-IR"/>
        </w:rPr>
        <w:t xml:space="preserve">حاج ملّا محمّد صادق،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گمنام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وفات یافته و جنب مزار فاضلان در تخت فولاد مدفون شد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فقید نام او را 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نوشته‌اند که در یزد متولّد شده و در اواخر عمر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روی سنگ نوشته مرمر منصوب بر قبر این عالم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و چنین مطلبی در منابع معتبر هم دیده نشد</w:t>
      </w:r>
      <w:r>
        <w:rPr>
          <w:rFonts w:eastAsia="IRNazanin" w:cs="IRNazanin"/>
          <w:color w:val="111111"/>
          <w:sz w:val="28"/>
          <w:szCs w:val="28"/>
          <w:rtl w:val="true"/>
          <w:lang w:bidi="fa-IR"/>
        </w:rPr>
        <w:t>.]</w:t>
      </w:r>
    </w:p>
    <w:p>
      <w:pPr>
        <w:pStyle w:val="Heading3"/>
        <w:numPr>
          <w:ilvl w:val="2"/>
          <w:numId w:val="1"/>
        </w:numPr>
        <w:rPr/>
      </w:pPr>
      <w:bookmarkStart w:id="1906" w:name="__RefHeading___Toc2476774_3224264995"/>
      <w:bookmarkStart w:id="1907" w:name="_Toc770"/>
      <w:bookmarkEnd w:id="1906"/>
      <w:r>
        <w:rPr>
          <w:rtl w:val="true"/>
        </w:rPr>
        <w:t>صادق اصفهانی</w:t>
      </w:r>
      <w:bookmarkEnd w:id="190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جامع اصفهان بوده و گاهی شعر می‌سروده و بسیار شوخ طبع و خوش</w:t>
      </w:r>
      <w:bookmarkStart w:id="1908" w:name="pg12849_110880"/>
    </w:p>
    <w:p>
      <w:pPr>
        <w:pStyle w:val="BookText"/>
        <w:rPr/>
      </w:pPr>
      <w:bookmarkEnd w:id="1908"/>
      <w:r>
        <w:rPr>
          <w:rFonts w:ascii="IRNazanin" w:hAnsi="IRNazanin" w:eastAsia="IRNazanin"/>
          <w:color w:val="111111"/>
          <w:sz w:val="28"/>
          <w:sz w:val="28"/>
          <w:szCs w:val="28"/>
          <w:rtl w:val="true"/>
          <w:lang w:bidi="fa-IR"/>
        </w:rPr>
        <w:t>مشرب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صادق آن کسان که طریق تو می‌روند ایشان خرند و خرروش گاوش آرزوست</w:t>
      </w:r>
    </w:p>
    <w:p>
      <w:pPr>
        <w:pStyle w:val="BookText"/>
        <w:rPr/>
      </w:pPr>
      <w:r>
        <w:rPr>
          <w:rFonts w:ascii="IRNazanin" w:hAnsi="IRNazanin" w:eastAsia="IRNazanin"/>
          <w:color w:val="111111"/>
          <w:sz w:val="28"/>
          <w:sz w:val="28"/>
          <w:szCs w:val="28"/>
          <w:rtl w:val="true"/>
          <w:lang w:bidi="fa-IR"/>
        </w:rPr>
        <w:t>گیرم که خر کند تن خود را به شکل گاو کو شاخ بهر دشمن و کو شیر بهر دوست</w:t>
      </w:r>
      <w:r>
        <w:rPr>
          <w:rStyle w:val="FootnoteAnchor"/>
          <w:rtl w:val="true"/>
        </w:rPr>
        <w:footnoteReference w:id="907"/>
      </w:r>
    </w:p>
    <w:p>
      <w:pPr>
        <w:pStyle w:val="Heading3"/>
        <w:numPr>
          <w:ilvl w:val="2"/>
          <w:numId w:val="1"/>
        </w:numPr>
        <w:rPr/>
      </w:pPr>
      <w:bookmarkStart w:id="1909" w:name="__RefHeading___Toc2476776_3224264995"/>
      <w:bookmarkStart w:id="1910" w:name="_Toc771"/>
      <w:bookmarkEnd w:id="1909"/>
      <w:r>
        <w:rPr>
          <w:rtl w:val="true"/>
        </w:rPr>
        <w:t>میرزا محمّد صادق اصفهانی</w:t>
      </w:r>
      <w:r>
        <w:rPr>
          <w:rtl w:val="true"/>
        </w:rPr>
        <w:t>*</w:t>
      </w:r>
      <w:bookmarkEnd w:id="1910"/>
    </w:p>
    <w:p>
      <w:pPr>
        <w:pStyle w:val="BookText"/>
        <w:rPr/>
      </w:pPr>
      <w:r>
        <w:rPr>
          <w:rFonts w:ascii="IRNazanin" w:hAnsi="IRNazanin" w:eastAsia="IRNazanin"/>
          <w:color w:val="111111"/>
          <w:sz w:val="28"/>
          <w:sz w:val="28"/>
          <w:szCs w:val="28"/>
          <w:rtl w:val="true"/>
          <w:lang w:bidi="fa-IR"/>
        </w:rPr>
        <w:t>میرزا محمّد صادق اصفهانی، از فضلای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واژه‌های جغرافیایی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908"/>
      </w:r>
    </w:p>
    <w:p>
      <w:pPr>
        <w:pStyle w:val="Heading3"/>
        <w:numPr>
          <w:ilvl w:val="2"/>
          <w:numId w:val="1"/>
        </w:numPr>
        <w:rPr/>
      </w:pPr>
      <w:bookmarkStart w:id="1911" w:name="__RefHeading___Toc2476778_3224264995"/>
      <w:bookmarkStart w:id="1912" w:name="_Toc772"/>
      <w:bookmarkEnd w:id="1911"/>
      <w:r>
        <w:rPr>
          <w:rtl w:val="true"/>
        </w:rPr>
        <w:t>محمّد صادق اصفهانی</w:t>
      </w:r>
      <w:r>
        <w:rPr>
          <w:rtl w:val="true"/>
        </w:rPr>
        <w:t>*</w:t>
      </w:r>
      <w:bookmarkEnd w:id="1912"/>
    </w:p>
    <w:p>
      <w:pPr>
        <w:pStyle w:val="BookText"/>
        <w:rPr/>
      </w:pPr>
      <w:r>
        <w:rPr>
          <w:rFonts w:ascii="IRNazanin" w:hAnsi="IRNazanin" w:eastAsia="IRNazanin"/>
          <w:color w:val="111111"/>
          <w:sz w:val="28"/>
          <w:sz w:val="28"/>
          <w:szCs w:val="28"/>
          <w:rtl w:val="true"/>
          <w:lang w:bidi="fa-IR"/>
        </w:rPr>
        <w:t xml:space="preserve">محمّد صادق اصفهانی، ادیب فاضل در قرن سیزدهم هجری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المعتمدیه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منوچهرخان معتمدالدّوله حاکم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ملک تهران موجود است</w:t>
      </w:r>
      <w:r>
        <w:rPr>
          <w:rFonts w:eastAsia="IRNazanin" w:cs="IRNazanin"/>
          <w:color w:val="111111"/>
          <w:sz w:val="28"/>
          <w:szCs w:val="28"/>
          <w:rtl w:val="true"/>
          <w:lang w:bidi="fa-IR"/>
        </w:rPr>
        <w:t>.</w:t>
      </w:r>
      <w:r>
        <w:rPr>
          <w:rStyle w:val="FootnoteAnchor"/>
          <w:rtl w:val="true"/>
        </w:rPr>
        <w:footnoteReference w:id="909"/>
      </w:r>
    </w:p>
    <w:p>
      <w:pPr>
        <w:pStyle w:val="Heading3"/>
        <w:numPr>
          <w:ilvl w:val="2"/>
          <w:numId w:val="1"/>
        </w:numPr>
        <w:rPr/>
      </w:pPr>
      <w:bookmarkStart w:id="1913" w:name="__RefHeading___Toc2476780_3224264995"/>
      <w:bookmarkStart w:id="1914" w:name="_Toc773"/>
      <w:bookmarkEnd w:id="1913"/>
      <w:r>
        <w:rPr>
          <w:rtl w:val="true"/>
        </w:rPr>
        <w:t>محمّد صادق اصفهانی</w:t>
      </w:r>
      <w:r>
        <w:rPr>
          <w:rtl w:val="true"/>
        </w:rPr>
        <w:t>*</w:t>
      </w:r>
      <w:bookmarkEnd w:id="191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اصفهانی، از فضلاء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bookmarkStart w:id="1915" w:name="pg12849_110881"/>
    </w:p>
    <w:p>
      <w:pPr>
        <w:pStyle w:val="BookText"/>
        <w:rPr/>
      </w:pPr>
      <w:bookmarkEnd w:id="1915"/>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تحریر القواعد المنطقیّه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را بر خط نستعلیق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910"/>
      </w:r>
    </w:p>
    <w:p>
      <w:pPr>
        <w:pStyle w:val="Heading3"/>
        <w:numPr>
          <w:ilvl w:val="2"/>
          <w:numId w:val="1"/>
        </w:numPr>
        <w:rPr/>
      </w:pPr>
      <w:bookmarkStart w:id="1916" w:name="__RefHeading___Toc2476782_3224264995"/>
      <w:bookmarkStart w:id="1917" w:name="_Toc774"/>
      <w:bookmarkEnd w:id="1916"/>
      <w:r>
        <w:rPr>
          <w:rtl w:val="true"/>
        </w:rPr>
        <w:t>سیّد محمّد صادق اصفهانی</w:t>
      </w:r>
      <w:bookmarkEnd w:id="1917"/>
    </w:p>
    <w:p>
      <w:pPr>
        <w:pStyle w:val="BookText"/>
        <w:rPr/>
      </w:pPr>
      <w:r>
        <w:rPr>
          <w:rFonts w:ascii="IRNazanin" w:hAnsi="IRNazanin" w:eastAsia="IRNazanin"/>
          <w:color w:val="111111"/>
          <w:sz w:val="28"/>
          <w:sz w:val="28"/>
          <w:szCs w:val="28"/>
          <w:rtl w:val="true"/>
          <w:lang w:bidi="fa-IR"/>
        </w:rPr>
        <w:t>سیّد محمّد صادق اصفهانی،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اوایل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نجف اشرف ساکن بوده و نزد آخوند ملّا محمّد کاظم خراسانی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کتابت کرده که 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911"/>
      </w:r>
    </w:p>
    <w:p>
      <w:pPr>
        <w:pStyle w:val="Heading3"/>
        <w:numPr>
          <w:ilvl w:val="2"/>
          <w:numId w:val="1"/>
        </w:numPr>
        <w:rPr/>
      </w:pPr>
      <w:bookmarkStart w:id="1918" w:name="__RefHeading___Toc2476784_3224264995"/>
      <w:bookmarkStart w:id="1919" w:name="_Toc775"/>
      <w:bookmarkEnd w:id="1918"/>
      <w:r>
        <w:rPr>
          <w:rtl w:val="true"/>
        </w:rPr>
        <w:t>صادق بیگ افشار</w:t>
      </w:r>
      <w:r>
        <w:rPr>
          <w:rtl w:val="true"/>
        </w:rPr>
        <w:t>*</w:t>
      </w:r>
      <w:bookmarkEnd w:id="1919"/>
    </w:p>
    <w:p>
      <w:pPr>
        <w:pStyle w:val="BookText"/>
        <w:rPr/>
      </w:pPr>
      <w:r>
        <w:rPr>
          <w:rFonts w:ascii="IRNazanin" w:hAnsi="IRNazanin" w:eastAsia="IRNazanin"/>
          <w:color w:val="111111"/>
          <w:sz w:val="28"/>
          <w:sz w:val="28"/>
          <w:szCs w:val="28"/>
          <w:rtl w:val="true"/>
          <w:lang w:bidi="fa-IR"/>
        </w:rPr>
        <w:t xml:space="preserve">صادق بیگ افشار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کتابدار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و نقاش هنرمند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ایل خدابنده لوی افشار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زمان شاه اسماعیل، با ایل افشار، از شام به ایران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روایتی در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مدّتی با امیرخان موصلوی و بدرخان و اسکندرخان افشار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شاه اسماعیل ثانی داخل کتابخانه سلطنتی شده و در زمان شاه عباس صفوی به اصفهان منتقل شده و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آغاز جوانی به نقاشی علاقه نشان داد و به شاگردی نزد مظفرعلی، نقاش معروف آن روزگار پرداخت و خود نیز به تمرین پرداخته و نقاشی ماهر گردید و در دربار</w:t>
      </w:r>
    </w:p>
    <w:p>
      <w:pPr>
        <w:pStyle w:val="BookText"/>
        <w:rPr/>
      </w:pPr>
      <w:r>
        <w:rPr>
          <w:rFonts w:ascii="IRNazanin" w:hAnsi="IRNazanin" w:eastAsia="IRNazanin"/>
          <w:color w:val="111111"/>
          <w:sz w:val="28"/>
          <w:sz w:val="28"/>
          <w:szCs w:val="28"/>
          <w:rtl w:val="true"/>
          <w:lang w:bidi="fa-IR"/>
        </w:rPr>
        <w:t>صفوی خصوصا نزد شاه عباس صفوی صاحب ارج و قرب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علیرضا عباسی منصب کتابداری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تا آخر عمر مواجب کتابداری را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نوشته‌اند، او بدمزاج و تندخو و تنگ حوصله بود و با همه به درشتی رفتار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نیز دستی توانا داشت و به فارسی و ترکی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جنگاوری و فنون رزم نیز ماهر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او 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الهی همدانی این مصرع را مادّه تاریخ فوت او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عجب که دمد صبح صادق از شب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قصایدی که در مدح و منقبت دیگران سروده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فتح‌نامه عباس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بحر شاهنامه و به دستور شاه عباس سروده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و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منظوم</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سعد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ترکی</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مجمع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ترکی نوشته شده و شرح حال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سخنوران عهد صفوی است و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 قانون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فنون نقاشی، 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مماثل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استرآبادی سروده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رباعیات معمائی که به اسامی شعراء و متقدّمین و متأخرین خود منظوم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منشئآت و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غیر با دل پر شکوه پیش یار شدم گرفت جانب اغیار و شرمسار شدم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w:t>
      </w:r>
      <w:bookmarkStart w:id="1920" w:name="pg12849_110883"/>
    </w:p>
    <w:p>
      <w:pPr>
        <w:pStyle w:val="BookText"/>
        <w:rPr/>
      </w:pPr>
      <w:bookmarkEnd w:id="1920"/>
      <w:r>
        <w:rPr>
          <w:rFonts w:ascii="IRNazanin" w:hAnsi="IRNazanin" w:eastAsia="IRNazanin"/>
          <w:color w:val="111111"/>
          <w:sz w:val="28"/>
          <w:sz w:val="28"/>
          <w:szCs w:val="28"/>
          <w:rtl w:val="true"/>
          <w:lang w:bidi="fa-IR"/>
        </w:rPr>
        <w:t>در عشق تو ای از می‌خود کامی مست در گوشه بی‌غمی نشستم پیوست</w:t>
      </w:r>
    </w:p>
    <w:p>
      <w:pPr>
        <w:pStyle w:val="BookText"/>
        <w:rPr/>
      </w:pPr>
      <w:r>
        <w:rPr>
          <w:rFonts w:ascii="IRNazanin" w:hAnsi="IRNazanin" w:eastAsia="IRNazanin"/>
          <w:color w:val="111111"/>
          <w:sz w:val="28"/>
          <w:sz w:val="28"/>
          <w:szCs w:val="28"/>
          <w:rtl w:val="true"/>
          <w:lang w:bidi="fa-IR"/>
        </w:rPr>
        <w:t>از بس که گزیدم سر انگشت دریغ کوتاه شد از دامن امیدم دست</w:t>
      </w:r>
      <w:r>
        <w:rPr>
          <w:rStyle w:val="FootnoteAnchor"/>
          <w:rtl w:val="true"/>
        </w:rPr>
        <w:footnoteReference w:id="912"/>
      </w:r>
    </w:p>
    <w:p>
      <w:pPr>
        <w:pStyle w:val="Heading3"/>
        <w:numPr>
          <w:ilvl w:val="2"/>
          <w:numId w:val="1"/>
        </w:numPr>
        <w:rPr/>
      </w:pPr>
      <w:bookmarkStart w:id="1921" w:name="__RefHeading___Toc2476786_3224264995"/>
      <w:bookmarkStart w:id="1922" w:name="_Toc776"/>
      <w:bookmarkEnd w:id="1921"/>
      <w:r>
        <w:rPr>
          <w:rtl w:val="true"/>
        </w:rPr>
        <w:t>میرزا صادق خان انصاری</w:t>
      </w:r>
      <w:bookmarkEnd w:id="1922"/>
    </w:p>
    <w:p>
      <w:pPr>
        <w:pStyle w:val="BookText"/>
        <w:rPr/>
      </w:pPr>
      <w:r>
        <w:rPr>
          <w:rFonts w:ascii="IRNazanin" w:hAnsi="IRNazanin" w:eastAsia="IRNazanin"/>
          <w:color w:val="111111"/>
          <w:sz w:val="28"/>
          <w:sz w:val="28"/>
          <w:szCs w:val="28"/>
          <w:rtl w:val="true"/>
          <w:lang w:bidi="fa-IR"/>
        </w:rPr>
        <w:t xml:space="preserve">میرزا صادق 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ادباء و فرهنگیان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سکونت داشته و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حبیب‌اللّه نیّر، و حسن اهتمام از شعرای اصفهان نیز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این سه نفر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تاریخشان ز مقطع جو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هشیاری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ادیب معزّز و دانا نیّر و اهتمام و انصاری</w:t>
      </w:r>
      <w:r>
        <w:rPr>
          <w:rFonts w:eastAsia="IRNazanin" w:cs="IRNazanin"/>
          <w:color w:val="111111"/>
          <w:sz w:val="28"/>
          <w:szCs w:val="28"/>
          <w:rtl w:val="true"/>
          <w:lang w:bidi="fa-IR"/>
        </w:rPr>
        <w:t>»</w:t>
      </w:r>
      <w:r>
        <w:rPr>
          <w:rStyle w:val="FootnoteAnchor"/>
          <w:rtl w:val="true"/>
        </w:rPr>
        <w:footnoteReference w:id="913"/>
      </w:r>
    </w:p>
    <w:p>
      <w:pPr>
        <w:pStyle w:val="Heading3"/>
        <w:numPr>
          <w:ilvl w:val="2"/>
          <w:numId w:val="1"/>
        </w:numPr>
        <w:rPr/>
      </w:pPr>
      <w:bookmarkStart w:id="1923" w:name="__RefHeading___Toc2476788_3224264995"/>
      <w:bookmarkStart w:id="1924" w:name="_Toc777"/>
      <w:bookmarkEnd w:id="1923"/>
      <w:r>
        <w:rPr>
          <w:rtl w:val="true"/>
        </w:rPr>
        <w:t>محمّد صادق انیس اصفهانی</w:t>
      </w:r>
      <w:bookmarkEnd w:id="1924"/>
    </w:p>
    <w:p>
      <w:pPr>
        <w:pStyle w:val="BookText"/>
        <w:rPr/>
      </w:pPr>
      <w:r>
        <w:rPr>
          <w:rFonts w:ascii="IRNazanin" w:hAnsi="IRNazanin" w:eastAsia="IRNazanin"/>
          <w:color w:val="111111"/>
          <w:sz w:val="28"/>
          <w:sz w:val="28"/>
          <w:szCs w:val="28"/>
          <w:rtl w:val="true"/>
          <w:lang w:bidi="fa-IR"/>
        </w:rPr>
        <w:t xml:space="preserve">محمّد صادق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تجارت مشغول بوده و به حُسن خُلق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به سختی می‌دهد از دوری جانان انیس مژده بادا خلق، یک چندی اَجَل بیکار نیست</w:t>
      </w:r>
      <w:r>
        <w:rPr>
          <w:rStyle w:val="FootnoteAnchor"/>
          <w:rtl w:val="true"/>
        </w:rPr>
        <w:footnoteReference w:id="914"/>
      </w:r>
      <w:bookmarkStart w:id="1925" w:name="pg12849_110884"/>
    </w:p>
    <w:p>
      <w:pPr>
        <w:pStyle w:val="Heading3"/>
        <w:numPr>
          <w:ilvl w:val="2"/>
          <w:numId w:val="1"/>
        </w:numPr>
        <w:rPr/>
      </w:pPr>
      <w:bookmarkStart w:id="1926" w:name="__RefHeading___Toc2476790_3224264995"/>
      <w:bookmarkStart w:id="1927" w:name="_Toc778"/>
      <w:bookmarkEnd w:id="1925"/>
      <w:bookmarkEnd w:id="1926"/>
      <w:r>
        <w:rPr>
          <w:rtl w:val="true"/>
        </w:rPr>
        <w:t>شیخ محمّد صادق اصفهانی</w:t>
      </w:r>
      <w:bookmarkEnd w:id="1927"/>
    </w:p>
    <w:p>
      <w:pPr>
        <w:pStyle w:val="BookText"/>
        <w:rPr/>
      </w:pPr>
      <w:r>
        <w:rPr>
          <w:rFonts w:ascii="IRNazanin" w:hAnsi="IRNazanin" w:eastAsia="IRNazanin"/>
          <w:color w:val="111111"/>
          <w:sz w:val="28"/>
          <w:sz w:val="28"/>
          <w:szCs w:val="28"/>
          <w:rtl w:val="true"/>
          <w:lang w:bidi="fa-IR"/>
        </w:rPr>
        <w:t xml:space="preserve">شیخ محمّد صادق بن ابی‌الفتح اصفهانی، ادیب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برخی از کتابهای علمی و درسی را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ق در مدرسه باقریه اصفهان کتابت نموده است که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علّامه شیخ آقابزرگ طهرانی آنرا در کتابخانه شیخ علی قمی در نجف اشرف مشاهده نموده است</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1928" w:name="__RefHeading___Toc2476792_3224264995"/>
      <w:bookmarkStart w:id="1929" w:name="_Toc779"/>
      <w:bookmarkEnd w:id="1928"/>
      <w:r>
        <w:rPr>
          <w:rtl w:val="true"/>
        </w:rPr>
        <w:t>محمّد صادق اصفهانی</w:t>
      </w:r>
      <w:bookmarkEnd w:id="1929"/>
    </w:p>
    <w:p>
      <w:pPr>
        <w:pStyle w:val="BookText"/>
        <w:rPr/>
      </w:pPr>
      <w:r>
        <w:rPr>
          <w:rFonts w:ascii="IRNazanin" w:hAnsi="IRNazanin" w:eastAsia="IRNazanin"/>
          <w:color w:val="111111"/>
          <w:sz w:val="28"/>
          <w:sz w:val="28"/>
          <w:szCs w:val="28"/>
          <w:rtl w:val="true"/>
          <w:lang w:bidi="fa-IR"/>
        </w:rPr>
        <w:t xml:space="preserve">محمّد صادق بن ابی‌الفتوح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مجلسی را در اصفهان به خط نسخ خوش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موجود است</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1930" w:name="__RefHeading___Toc2476794_3224264995"/>
      <w:bookmarkStart w:id="1931" w:name="_Toc780"/>
      <w:bookmarkEnd w:id="1930"/>
      <w:r>
        <w:rPr>
          <w:rtl w:val="true"/>
        </w:rPr>
        <w:t>سیّد محمّد صادق موسوی اصفهانی</w:t>
      </w:r>
      <w:bookmarkEnd w:id="193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صادق بن سیّد ابوالقاسم موسوی خواجوئی اصفهانی بن سیّد محمّد باقر بن سیّد محمّد صادق بن سیّد ابوالقاسم بن سیّد محمّد باقر موسوی اصفهانی، از علمای اخیار و فضلای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وفات یافته و در تکیه خاتون‌آبادی‌ها مدفون شده است</w:t>
      </w:r>
      <w:r>
        <w:rPr>
          <w:rFonts w:eastAsia="IRNazanin" w:cs="IRNazanin"/>
          <w:color w:val="111111"/>
          <w:sz w:val="28"/>
          <w:szCs w:val="28"/>
          <w:rtl w:val="true"/>
          <w:lang w:bidi="fa-IR"/>
        </w:rPr>
        <w:t>.</w:t>
      </w:r>
      <w:r>
        <w:rPr>
          <w:rStyle w:val="FootnoteAnchor"/>
          <w:rtl w:val="true"/>
        </w:rPr>
        <w:footnoteReference w:id="917"/>
      </w:r>
      <w:bookmarkStart w:id="1932" w:name="pg12849_110885"/>
    </w:p>
    <w:p>
      <w:pPr>
        <w:pStyle w:val="Heading3"/>
        <w:numPr>
          <w:ilvl w:val="2"/>
          <w:numId w:val="1"/>
        </w:numPr>
        <w:rPr/>
      </w:pPr>
      <w:bookmarkStart w:id="1933" w:name="__RefHeading___Toc2476796_3224264995"/>
      <w:bookmarkStart w:id="1934" w:name="_Toc781"/>
      <w:bookmarkEnd w:id="1932"/>
      <w:bookmarkEnd w:id="1933"/>
      <w:r>
        <w:rPr>
          <w:rtl w:val="true"/>
        </w:rPr>
        <w:t>ملّا محمّد صادق پیکانی</w:t>
      </w:r>
      <w:bookmarkEnd w:id="1934"/>
    </w:p>
    <w:p>
      <w:pPr>
        <w:pStyle w:val="BookText"/>
        <w:rPr/>
      </w:pPr>
      <w:r>
        <w:rPr>
          <w:rFonts w:ascii="IRNazanin" w:hAnsi="IRNazanin" w:eastAsia="IRNazanin"/>
          <w:color w:val="111111"/>
          <w:sz w:val="28"/>
          <w:sz w:val="28"/>
          <w:szCs w:val="28"/>
          <w:rtl w:val="true"/>
          <w:lang w:bidi="fa-IR"/>
        </w:rPr>
        <w:t xml:space="preserve">ملّا محمّد صادق بن احمد پیکانی، عالم فاضل و فقیه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وابع جرقویه اصفهان بوده و پس از تحصیل در اصفهان به عتبات عالیات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مرتضی انصاری به تحصیل پرداخت سپس به اصفهان بازگشته و به تدریس فقه و اصول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 تحقیق و تدقیق بود و به او امید ترقیّات زیاد می‌رفت ولی دنیا با او موافقت نکرده و در جوانی وفات یافته و در ایوانچه بیرون بقعه آقاحسین خوانساری در تخت فولاد اصفهان مدفون شد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او 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حسن مدرس اصفهانی را مختصر نموده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آن را تصحیح و مقابله نموده است که در کتابخانه آیت‌اللّه مرعشی نجفی موجود است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نسخه‌های دیگری از آن نیز در کتابخانه سیّد آقا شوشتری در نجف اشرف و کتابخانه شیخ قاسم محی‌الدّین جامعی در نجف موجود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آقابزرگ طهرانی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صادق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 که شیخ فتح‌اللّه شریعت اصفهانی در ابتدای تحصیل خود در اصفهان نزد این شخص تحصیل نموده است و از او تجلیل زیاد می‌نموده است</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قبر اصلی او در تعمیرات تکیه خوانساری‌ها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ناپدید شده و در قطعه سنگ کوچکی که به جای آن نهاده‌اند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به عنوان سال فوت او نوشته شده است</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1935" w:name="pg12849_110886"/>
    </w:p>
    <w:p>
      <w:pPr>
        <w:pStyle w:val="Heading3"/>
        <w:numPr>
          <w:ilvl w:val="2"/>
          <w:numId w:val="1"/>
        </w:numPr>
        <w:rPr/>
      </w:pPr>
      <w:bookmarkStart w:id="1936" w:name="__RefHeading___Toc2476798_3224264995"/>
      <w:bookmarkStart w:id="1937" w:name="_Toc782"/>
      <w:bookmarkEnd w:id="1935"/>
      <w:bookmarkEnd w:id="1936"/>
      <w:r>
        <w:rPr>
          <w:rtl w:val="true"/>
        </w:rPr>
        <w:t>محمّد صادق اصفهانی</w:t>
      </w:r>
      <w:r>
        <w:rPr>
          <w:rtl w:val="true"/>
        </w:rPr>
        <w:t>*</w:t>
      </w:r>
      <w:bookmarkEnd w:id="1937"/>
    </w:p>
    <w:p>
      <w:pPr>
        <w:pStyle w:val="BookText"/>
        <w:rPr/>
      </w:pPr>
      <w:r>
        <w:rPr>
          <w:rFonts w:ascii="IRNazanin" w:hAnsi="IRNazanin" w:eastAsia="IRNazanin"/>
          <w:color w:val="111111"/>
          <w:sz w:val="28"/>
          <w:sz w:val="28"/>
          <w:szCs w:val="28"/>
          <w:rtl w:val="true"/>
          <w:lang w:bidi="fa-IR"/>
        </w:rPr>
        <w:t>محمّد صادق بن ملّا اسکندر اصفهانی، از کاتبان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ساکن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به خط نسخ کتابت نموده که در کتابخانه آستانه حضرت شاهچراغ وجود دارد</w:t>
      </w:r>
      <w:r>
        <w:rPr>
          <w:rFonts w:eastAsia="IRNazanin" w:cs="IRNazanin"/>
          <w:color w:val="111111"/>
          <w:sz w:val="28"/>
          <w:szCs w:val="28"/>
          <w:rtl w:val="true"/>
          <w:lang w:bidi="fa-IR"/>
        </w:rPr>
        <w:t>.</w:t>
      </w:r>
      <w:r>
        <w:rPr>
          <w:rStyle w:val="FootnoteAnchor"/>
          <w:rtl w:val="true"/>
        </w:rPr>
        <w:footnoteReference w:id="923"/>
      </w:r>
    </w:p>
    <w:p>
      <w:pPr>
        <w:pStyle w:val="Heading3"/>
        <w:numPr>
          <w:ilvl w:val="2"/>
          <w:numId w:val="1"/>
        </w:numPr>
        <w:rPr/>
      </w:pPr>
      <w:bookmarkStart w:id="1938" w:name="__RefHeading___Toc2476800_3224264995"/>
      <w:bookmarkStart w:id="1939" w:name="_Toc783"/>
      <w:bookmarkEnd w:id="1938"/>
      <w:r>
        <w:rPr>
          <w:rtl w:val="true"/>
        </w:rPr>
        <w:t>میر صادق حسین خوراسکانی</w:t>
      </w:r>
      <w:bookmarkEnd w:id="1939"/>
    </w:p>
    <w:p>
      <w:pPr>
        <w:pStyle w:val="BookText"/>
        <w:rPr/>
      </w:pPr>
      <w:r>
        <w:rPr>
          <w:rFonts w:ascii="IRNazanin" w:hAnsi="IRNazanin" w:eastAsia="IRNazanin"/>
          <w:color w:val="111111"/>
          <w:sz w:val="28"/>
          <w:sz w:val="28"/>
          <w:szCs w:val="28"/>
          <w:rtl w:val="true"/>
          <w:lang w:bidi="fa-IR"/>
        </w:rPr>
        <w:t xml:space="preserve">میر صادق بن میر اسماعیل حسینی خوراسکانی،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کاتبان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مازندرانی را به خط نسخ نوشته و این نسخه در کتابخانه جامع گوهرشاد موجود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او در سه‌شنبه دهه اوّل ربیع‌الاوّل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کتابت نموده که 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0" w:name="__RefHeading___Toc2476802_3224264995"/>
      <w:bookmarkStart w:id="1941" w:name="_Toc784"/>
      <w:bookmarkEnd w:id="1940"/>
      <w:r>
        <w:rPr>
          <w:rtl w:val="true"/>
        </w:rPr>
        <w:t>صادق به امین</w:t>
      </w:r>
      <w:bookmarkEnd w:id="19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بن امین،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جعفریه اصفهان ساکن بوده و به تحصیل علوم دینی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در مدرسه جعفریه اصفهان کتابت کرده و اکنون در کتابخانه مدرسه عالی سپهسالار موجود است</w:t>
      </w:r>
      <w:r>
        <w:rPr>
          <w:rFonts w:eastAsia="IRNazanin" w:cs="IRNazanin"/>
          <w:color w:val="111111"/>
          <w:sz w:val="28"/>
          <w:szCs w:val="28"/>
          <w:rtl w:val="true"/>
          <w:lang w:bidi="fa-IR"/>
        </w:rPr>
        <w:t>.</w:t>
      </w:r>
      <w:r>
        <w:rPr>
          <w:rStyle w:val="FootnoteAnchor"/>
          <w:rtl w:val="true"/>
        </w:rPr>
        <w:footnoteReference w:id="926"/>
      </w:r>
      <w:bookmarkStart w:id="1942" w:name="pg12849_110887"/>
    </w:p>
    <w:p>
      <w:pPr>
        <w:pStyle w:val="Heading3"/>
        <w:numPr>
          <w:ilvl w:val="2"/>
          <w:numId w:val="1"/>
        </w:numPr>
        <w:rPr/>
      </w:pPr>
      <w:bookmarkStart w:id="1943" w:name="__RefHeading___Toc2476804_3224264995"/>
      <w:bookmarkStart w:id="1944" w:name="_Toc785"/>
      <w:bookmarkEnd w:id="1942"/>
      <w:bookmarkEnd w:id="1943"/>
      <w:r>
        <w:rPr>
          <w:rtl w:val="true"/>
        </w:rPr>
        <w:t>دکتر سیّد محمّد صادق صدیق الاطبّاء</w:t>
      </w:r>
      <w:bookmarkEnd w:id="1944"/>
    </w:p>
    <w:p>
      <w:pPr>
        <w:pStyle w:val="BookText"/>
        <w:rPr/>
      </w:pPr>
      <w:r>
        <w:rPr>
          <w:rFonts w:ascii="IRNazanin" w:hAnsi="IRNazanin" w:eastAsia="IRNazanin"/>
          <w:color w:val="111111"/>
          <w:sz w:val="28"/>
          <w:sz w:val="28"/>
          <w:szCs w:val="28"/>
          <w:rtl w:val="true"/>
          <w:lang w:bidi="fa-IR"/>
        </w:rPr>
        <w:t xml:space="preserve">دکتر سیّد محمّد صادق صدیق الاطبّاء لقمانی بن سیّد محمّد باقر بن محمّد صادق موسوی اصفهانی، طبیب حاذق و عارف کامل در ربیع‌الاوّل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مدرسه نوریه اصفهان حجره‌ای گرفت و نزد علماء و حکماء عالیقدری چون جهانگیرخان قشقائی، آخوند کاشی، آقا سیّد محمّد باقر درچه‌ای و آخوند ملّا عبدالکریم گزی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تصمیم گرفت برای تحصیل طب به طهران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آخوند گزی نیز او را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مدرسه دارالفنون نزد اساتید آنجا خصوصا میرزا علی اکبر خان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 و به اصفهان بازگشت و در بهداری شهربانی اصفهان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طبابت را عبادت می‌دانست و نه تجارت و با دلسوزی به معالجه بیماران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دهه اوّل محرم هر سال در خانه خود روضه‌خوانی برپا می‌کرد و چون با تاریخ اسلام آشنایی کامل داشت، اجازه نمی‌داد وعاظ و خطباء بدون سند مطلبی را در این مراسم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به عرفان علاقه بسیار داشت و از فقرای سلسه گنابادی اصفهان و مرید مشایخ این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رساله‌ای در حصبه تألیف کرده که چاپ نشده است</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هم در مورد وبا نوشته که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الاطبّاء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وفات یافته و در اطاق اختصاصی خود در تکیه کازرونی 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وفاتش را استاد حسن بهنیا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جمع آورد سر جبریل و گفت ز بهر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بِجَنّت کرد مأوی صادق صدیق لقمانی</w:t>
      </w:r>
      <w:r>
        <w:rPr>
          <w:rFonts w:eastAsia="IRNazanin" w:cs="IRNazanin"/>
          <w:color w:val="111111"/>
          <w:sz w:val="28"/>
          <w:szCs w:val="28"/>
          <w:rtl w:val="true"/>
          <w:lang w:bidi="fa-IR"/>
        </w:rPr>
        <w:t>»</w:t>
      </w:r>
      <w:r>
        <w:rPr>
          <w:rStyle w:val="FootnoteAnchor"/>
          <w:rtl w:val="true"/>
        </w:rPr>
        <w:footnoteReference w:id="928"/>
      </w:r>
      <w:bookmarkStart w:id="1945" w:name="pg12849_110888"/>
    </w:p>
    <w:p>
      <w:pPr>
        <w:pStyle w:val="Heading3"/>
        <w:numPr>
          <w:ilvl w:val="2"/>
          <w:numId w:val="1"/>
        </w:numPr>
        <w:rPr/>
      </w:pPr>
      <w:bookmarkStart w:id="1946" w:name="__RefHeading___Toc2476806_3224264995"/>
      <w:bookmarkStart w:id="1947" w:name="_Toc786"/>
      <w:bookmarkEnd w:id="1945"/>
      <w:bookmarkEnd w:id="1946"/>
      <w:r>
        <w:rPr>
          <w:rtl w:val="true"/>
        </w:rPr>
        <w:t>سیّد محمّد صادق حسینی اصفهانی</w:t>
      </w:r>
      <w:bookmarkEnd w:id="1947"/>
    </w:p>
    <w:p>
      <w:pPr>
        <w:pStyle w:val="BookText"/>
        <w:rPr/>
      </w:pPr>
      <w:r>
        <w:rPr>
          <w:rFonts w:ascii="IRNazanin" w:hAnsi="IRNazanin" w:eastAsia="IRNazanin"/>
          <w:color w:val="111111"/>
          <w:sz w:val="28"/>
          <w:sz w:val="28"/>
          <w:szCs w:val="28"/>
          <w:rtl w:val="true"/>
          <w:lang w:bidi="fa-IR"/>
        </w:rPr>
        <w:t xml:space="preserve">سیّد محمّد صادق بن محمّد باقر حسینی اصفهانی، خطیب ادیب و واعظ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معاصر فتحعلی شاه قاجار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حضرت اباعبداللّه الحسین علیه‌السلام را به نام فتحعلی شاه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به تألیف دیگر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آقابزرگ طهرانی نسخه‌ای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کتابت شده بود را دیده است</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1948" w:name="__RefHeading___Toc2476808_3224264995"/>
      <w:bookmarkStart w:id="1949" w:name="_Toc787"/>
      <w:bookmarkEnd w:id="1948"/>
      <w:r>
        <w:rPr>
          <w:rtl w:val="true"/>
        </w:rPr>
        <w:t>سیّد محمّد صادق حسینی</w:t>
      </w:r>
      <w:r>
        <w:rPr>
          <w:rtl w:val="true"/>
        </w:rPr>
        <w:t>*</w:t>
      </w:r>
      <w:bookmarkEnd w:id="1949"/>
    </w:p>
    <w:p>
      <w:pPr>
        <w:pStyle w:val="BookText"/>
        <w:rPr/>
      </w:pPr>
      <w:r>
        <w:rPr>
          <w:rFonts w:ascii="IRNazanin" w:hAnsi="IRNazanin" w:eastAsia="IRNazanin"/>
          <w:color w:val="111111"/>
          <w:sz w:val="28"/>
          <w:sz w:val="28"/>
          <w:szCs w:val="28"/>
          <w:rtl w:val="true"/>
          <w:lang w:bidi="fa-IR"/>
        </w:rPr>
        <w:t>سیّد محمّد صادق بن سیّد محمّد باقر حسینی از فضلاء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در محضر علمای این شهر از جمله ملّا محمّد فاضل سراب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در اوایل شعبان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اجازه متوسطی جهت او در آخر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امیرالمؤمنین علیه‌السلام نجف موجود بوده است</w:t>
      </w:r>
      <w:r>
        <w:rPr>
          <w:rFonts w:eastAsia="IRNazanin" w:cs="IRNazanin"/>
          <w:color w:val="111111"/>
          <w:sz w:val="28"/>
          <w:szCs w:val="28"/>
          <w:rtl w:val="true"/>
          <w:lang w:bidi="fa-IR"/>
        </w:rPr>
        <w:t>.</w:t>
      </w:r>
      <w:r>
        <w:rPr>
          <w:rStyle w:val="FootnoteAnchor"/>
          <w:rtl w:val="true"/>
        </w:rPr>
        <w:footnoteReference w:id="930"/>
      </w:r>
    </w:p>
    <w:p>
      <w:pPr>
        <w:pStyle w:val="Heading3"/>
        <w:numPr>
          <w:ilvl w:val="2"/>
          <w:numId w:val="1"/>
        </w:numPr>
        <w:rPr/>
      </w:pPr>
      <w:bookmarkStart w:id="1950" w:name="__RefHeading___Toc2476810_3224264995"/>
      <w:bookmarkStart w:id="1951" w:name="_Toc788"/>
      <w:bookmarkEnd w:id="1950"/>
      <w:r>
        <w:rPr>
          <w:rtl w:val="true"/>
        </w:rPr>
        <w:t>آقا محمّد صادق صحّاف</w:t>
      </w:r>
      <w:bookmarkEnd w:id="195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بن آقا محمّد باقر صحاف،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برجسته صحافی اصفهان بوده و در این شهر به فعالیّت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نسخه‌ای از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صحافی نموده است و جلد زیبا و</w:t>
      </w:r>
      <w:bookmarkStart w:id="1952" w:name="pg12849_110889"/>
    </w:p>
    <w:p>
      <w:pPr>
        <w:pStyle w:val="BookText"/>
        <w:rPr/>
      </w:pPr>
      <w:bookmarkEnd w:id="1952"/>
      <w:r>
        <w:rPr>
          <w:rFonts w:ascii="IRNazanin" w:hAnsi="IRNazanin" w:eastAsia="IRNazanin"/>
          <w:color w:val="111111"/>
          <w:sz w:val="28"/>
          <w:sz w:val="28"/>
          <w:szCs w:val="28"/>
          <w:rtl w:val="true"/>
          <w:lang w:bidi="fa-IR"/>
        </w:rPr>
        <w:t xml:space="preserve">هنرمندانه آن را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 است</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1953" w:name="__RefHeading___Toc2476812_3224264995"/>
      <w:bookmarkStart w:id="1954" w:name="_Toc789"/>
      <w:bookmarkEnd w:id="1953"/>
      <w:r>
        <w:rPr>
          <w:rtl w:val="true"/>
        </w:rPr>
        <w:t>ملّا محمّد صادق مجلسی</w:t>
      </w:r>
      <w:bookmarkEnd w:id="1954"/>
    </w:p>
    <w:p>
      <w:pPr>
        <w:pStyle w:val="BookText"/>
        <w:rPr/>
      </w:pPr>
      <w:r>
        <w:rPr>
          <w:rFonts w:ascii="IRNazanin" w:hAnsi="IRNazanin" w:eastAsia="IRNazanin"/>
          <w:color w:val="111111"/>
          <w:sz w:val="28"/>
          <w:sz w:val="28"/>
          <w:szCs w:val="28"/>
          <w:rtl w:val="true"/>
          <w:lang w:bidi="fa-IR"/>
        </w:rPr>
        <w:t>ملّا محمّد صادق بن علّامه ملّا محمّد باقر مجلسی، عالم فاضل محدّث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خواهر علّامه جلیل میرزا علاءالدّین محمّد گلستانه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متولّد شده و در خدمت پدر و جمعی دیگر از علماء اصفهان تلمّذ نموده و پدرش علّامه مجلسی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خواهش او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حیات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خارج از بقعه خاندان مجلسی، جنب مسجد جامع اصفهان مدفون شد</w:t>
      </w:r>
      <w:r>
        <w:rPr>
          <w:rFonts w:eastAsia="IRNazanin" w:cs="IRNazanin"/>
          <w:color w:val="111111"/>
          <w:sz w:val="28"/>
          <w:szCs w:val="28"/>
          <w:rtl w:val="true"/>
          <w:lang w:bidi="fa-IR"/>
        </w:rPr>
        <w:t>.</w:t>
      </w:r>
      <w:r>
        <w:rPr>
          <w:rStyle w:val="FootnoteAnchor"/>
          <w:rtl w:val="true"/>
        </w:rPr>
        <w:footnoteReference w:id="932"/>
      </w:r>
    </w:p>
    <w:p>
      <w:pPr>
        <w:pStyle w:val="Heading3"/>
        <w:numPr>
          <w:ilvl w:val="2"/>
          <w:numId w:val="1"/>
        </w:numPr>
        <w:rPr/>
      </w:pPr>
      <w:bookmarkStart w:id="1955" w:name="__RefHeading___Toc2476814_3224264995"/>
      <w:bookmarkStart w:id="1956" w:name="_Toc790"/>
      <w:bookmarkEnd w:id="1955"/>
      <w:r>
        <w:rPr>
          <w:rtl w:val="true"/>
        </w:rPr>
        <w:t>ملّا محمّد صادق هزارجریبی</w:t>
      </w:r>
      <w:bookmarkEnd w:id="195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محمّد صادق بن آقا محمّد باقر هزارجریبی مازندرانی، از جمله علماء 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صحن تکیه میرزا رفیعا قرار داشت که بعد از احداث فرودگاه قدیم در اراضی جنوبی تخت فولاد، قبر او و بسیاری از فضلاء و علماء و مؤمنین تسطیح شده و از بین رفت</w:t>
      </w:r>
      <w:r>
        <w:rPr>
          <w:rFonts w:eastAsia="IRNazanin" w:cs="IRNazanin"/>
          <w:color w:val="111111"/>
          <w:sz w:val="28"/>
          <w:szCs w:val="28"/>
          <w:rtl w:val="true"/>
          <w:lang w:bidi="fa-IR"/>
        </w:rPr>
        <w:t>.</w:t>
      </w:r>
      <w:r>
        <w:rPr>
          <w:rStyle w:val="FootnoteAnchor"/>
          <w:rtl w:val="true"/>
        </w:rPr>
        <w:footnoteReference w:id="933"/>
      </w:r>
      <w:bookmarkStart w:id="1957" w:name="pg12849_110890"/>
    </w:p>
    <w:p>
      <w:pPr>
        <w:pStyle w:val="Heading3"/>
        <w:numPr>
          <w:ilvl w:val="2"/>
          <w:numId w:val="1"/>
        </w:numPr>
        <w:rPr/>
      </w:pPr>
      <w:bookmarkStart w:id="1958" w:name="__RefHeading___Toc2476816_3224264995"/>
      <w:bookmarkStart w:id="1959" w:name="_Toc791"/>
      <w:bookmarkEnd w:id="1957"/>
      <w:bookmarkEnd w:id="1958"/>
      <w:r>
        <w:rPr>
          <w:rtl w:val="true"/>
        </w:rPr>
        <w:t>میرزا محمّد صادق کتابی</w:t>
      </w:r>
      <w:bookmarkEnd w:id="1959"/>
    </w:p>
    <w:p>
      <w:pPr>
        <w:pStyle w:val="BookText"/>
        <w:rPr/>
      </w:pPr>
      <w:r>
        <w:rPr>
          <w:rFonts w:ascii="IRNazanin" w:hAnsi="IRNazanin" w:eastAsia="IRNazanin"/>
          <w:color w:val="111111"/>
          <w:sz w:val="28"/>
          <w:sz w:val="28"/>
          <w:szCs w:val="28"/>
          <w:rtl w:val="true"/>
          <w:lang w:bidi="fa-IR"/>
        </w:rPr>
        <w:t xml:space="preserve">حاج میرزا محمّد صادق کتابی فرزند حاج میرزا محمّد تقی کتابفروش فرزند حاج میرزا محمّد صادق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اصفهان متولّد گردیده و نزد علماء این شهر تحصیل نموده، عالمی عامل و عابدی زاهد و دائم الذّکر و مواظب مستحبّات و نوافل، در نزد عموم طبقات بالاخص علماء و دانشمندان و مؤمنین محترم و معزّز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بود خلیق و مهربان و به دور از ریا و تظاهر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وفات یافته و پس از اقامه نماز توسط آیت‌اللّه خادمی بر او، جنازه به مشهد مقدّس منتقل و در آن ارض اقدس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داماد حاج شیخ محمّد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34"/>
      </w:r>
    </w:p>
    <w:p>
      <w:pPr>
        <w:pStyle w:val="Heading3"/>
        <w:numPr>
          <w:ilvl w:val="2"/>
          <w:numId w:val="1"/>
        </w:numPr>
        <w:rPr/>
      </w:pPr>
      <w:bookmarkStart w:id="1960" w:name="__RefHeading___Toc2476818_3224264995"/>
      <w:bookmarkStart w:id="1961" w:name="_Toc792"/>
      <w:bookmarkEnd w:id="1960"/>
      <w:r>
        <w:rPr>
          <w:rtl w:val="true"/>
        </w:rPr>
        <w:t>میر محمّد صادق حسینی سدهی</w:t>
      </w:r>
      <w:bookmarkEnd w:id="1961"/>
    </w:p>
    <w:p>
      <w:pPr>
        <w:pStyle w:val="BookText"/>
        <w:rPr/>
      </w:pPr>
      <w:r>
        <w:rPr>
          <w:rFonts w:ascii="IRNazanin" w:hAnsi="IRNazanin" w:eastAsia="IRNazanin"/>
          <w:color w:val="111111"/>
          <w:sz w:val="28"/>
          <w:sz w:val="28"/>
          <w:szCs w:val="28"/>
          <w:rtl w:val="true"/>
          <w:lang w:bidi="fa-IR"/>
        </w:rPr>
        <w:t xml:space="preserve">میر محمّد صادق بن محمّد تقی حسینی سِدِهی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در پایان اجازات زیادی از دیگران جهت بحرالعلوم و از بحرالعلوم جهت علماء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موجود است</w:t>
      </w:r>
      <w:r>
        <w:rPr>
          <w:rFonts w:eastAsia="IRNazanin" w:cs="IRNazanin"/>
          <w:color w:val="111111"/>
          <w:sz w:val="28"/>
          <w:szCs w:val="28"/>
          <w:rtl w:val="true"/>
          <w:lang w:bidi="fa-IR"/>
        </w:rPr>
        <w:t>.</w:t>
      </w:r>
      <w:r>
        <w:rPr>
          <w:rStyle w:val="FootnoteAnchor"/>
          <w:rtl w:val="true"/>
        </w:rPr>
        <w:footnoteReference w:id="935"/>
      </w:r>
    </w:p>
    <w:p>
      <w:pPr>
        <w:pStyle w:val="Heading3"/>
        <w:numPr>
          <w:ilvl w:val="2"/>
          <w:numId w:val="1"/>
        </w:numPr>
        <w:rPr/>
      </w:pPr>
      <w:bookmarkStart w:id="1962" w:name="__RefHeading___Toc2476820_3224264995"/>
      <w:bookmarkStart w:id="1963" w:name="_Toc793"/>
      <w:bookmarkEnd w:id="1962"/>
      <w:r>
        <w:rPr>
          <w:rtl w:val="true"/>
        </w:rPr>
        <w:t>آقا محمّد صادق اصفهانی</w:t>
      </w:r>
      <w:bookmarkEnd w:id="196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 صادق فرزند شیخ محمّد جعفر شیخ‌الاسلام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از اطبّاء قرن دوازدهم هجری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ق در اصفهان تألیف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نسخه به شماره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bookmarkStart w:id="1964" w:name="pg12849_110891"/>
    </w:p>
    <w:p>
      <w:pPr>
        <w:pStyle w:val="BookText"/>
        <w:rPr/>
      </w:pPr>
      <w:bookmarkEnd w:id="1964"/>
      <w:r>
        <w:rPr>
          <w:rFonts w:ascii="IRNazanin" w:hAnsi="IRNazanin" w:eastAsia="IRNazanin"/>
          <w:color w:val="111111"/>
          <w:sz w:val="28"/>
          <w:sz w:val="28"/>
          <w:szCs w:val="28"/>
          <w:rtl w:val="true"/>
          <w:lang w:bidi="fa-IR"/>
        </w:rPr>
        <w:t>نسخه‌ای از او نقل شده است</w:t>
      </w:r>
      <w:r>
        <w:rPr>
          <w:rFonts w:eastAsia="IRNazanin" w:cs="IRNazanin"/>
          <w:color w:val="111111"/>
          <w:sz w:val="28"/>
          <w:szCs w:val="28"/>
          <w:rtl w:val="true"/>
          <w:lang w:bidi="fa-IR"/>
        </w:rPr>
        <w:t>.</w:t>
      </w:r>
      <w:r>
        <w:rPr>
          <w:rStyle w:val="FootnoteAnchor"/>
          <w:rtl w:val="true"/>
        </w:rPr>
        <w:footnoteReference w:id="936"/>
      </w:r>
    </w:p>
    <w:p>
      <w:pPr>
        <w:pStyle w:val="Heading3"/>
        <w:numPr>
          <w:ilvl w:val="2"/>
          <w:numId w:val="1"/>
        </w:numPr>
        <w:rPr/>
      </w:pPr>
      <w:bookmarkStart w:id="1965" w:name="__RefHeading___Toc2476822_3224264995"/>
      <w:bookmarkStart w:id="1966" w:name="_Toc794"/>
      <w:bookmarkEnd w:id="1965"/>
      <w:r>
        <w:rPr>
          <w:rtl w:val="true"/>
        </w:rPr>
        <w:t>حاج میرزا محمّد صادق گلستانه</w:t>
      </w:r>
      <w:r>
        <w:rPr>
          <w:rtl w:val="true"/>
        </w:rPr>
        <w:t>*</w:t>
      </w:r>
      <w:bookmarkEnd w:id="1966"/>
    </w:p>
    <w:p>
      <w:pPr>
        <w:pStyle w:val="BookText"/>
        <w:rPr/>
      </w:pPr>
      <w:r>
        <w:rPr>
          <w:rFonts w:ascii="IRNazanin" w:hAnsi="IRNazanin" w:eastAsia="IRNazanin"/>
          <w:color w:val="111111"/>
          <w:sz w:val="28"/>
          <w:sz w:val="28"/>
          <w:szCs w:val="28"/>
          <w:rtl w:val="true"/>
          <w:lang w:bidi="fa-IR"/>
        </w:rPr>
        <w:t>حاج میرزا محمّد صادق بن میرزا محمّد جعفر گلستانه، از فضلاء و ادبای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در قید حیات بوده و کتابخانه‌ای نفیس داشته که آن را وقف نموده و فرزندش میرزا محمّد کاظم را مأمور اجرای وقف نموده است</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1967" w:name="__RefHeading___Toc2476824_3224264995"/>
      <w:bookmarkStart w:id="1968" w:name="_Toc795"/>
      <w:bookmarkEnd w:id="1967"/>
      <w:r>
        <w:rPr>
          <w:rtl w:val="true"/>
        </w:rPr>
        <w:t>محمّد صادق نجم ثانی</w:t>
      </w:r>
      <w:bookmarkEnd w:id="1968"/>
    </w:p>
    <w:p>
      <w:pPr>
        <w:pStyle w:val="BookText"/>
        <w:rPr/>
      </w:pPr>
      <w:r>
        <w:rPr>
          <w:rFonts w:ascii="IRNazanin" w:hAnsi="IRNazanin" w:eastAsia="IRNazanin"/>
          <w:color w:val="111111"/>
          <w:sz w:val="28"/>
          <w:sz w:val="28"/>
          <w:szCs w:val="28"/>
          <w:rtl w:val="true"/>
          <w:lang w:bidi="fa-IR"/>
        </w:rPr>
        <w:t xml:space="preserve">محمّد صادق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جعفر اصفهانی، از دانشمندان قرن سیزدهم هجری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محقّق سبزواری است که آن را به خط نستعلیق در غره ماه صفر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در مشهد موجود است</w:t>
      </w:r>
      <w:r>
        <w:rPr>
          <w:rFonts w:eastAsia="IRNazanin" w:cs="IRNazanin"/>
          <w:color w:val="111111"/>
          <w:sz w:val="28"/>
          <w:szCs w:val="28"/>
          <w:rtl w:val="true"/>
          <w:lang w:bidi="fa-IR"/>
        </w:rPr>
        <w:t>.</w:t>
      </w:r>
      <w:r>
        <w:rPr>
          <w:rStyle w:val="FootnoteAnchor"/>
          <w:rtl w:val="true"/>
        </w:rPr>
        <w:footnoteReference w:id="938"/>
      </w:r>
    </w:p>
    <w:p>
      <w:pPr>
        <w:pStyle w:val="Heading3"/>
        <w:numPr>
          <w:ilvl w:val="2"/>
          <w:numId w:val="1"/>
        </w:numPr>
        <w:rPr/>
      </w:pPr>
      <w:bookmarkStart w:id="1969" w:name="__RefHeading___Toc2476826_3224264995"/>
      <w:bookmarkStart w:id="1970" w:name="_Toc796"/>
      <w:bookmarkEnd w:id="1969"/>
      <w:r>
        <w:rPr>
          <w:rtl w:val="true"/>
        </w:rPr>
        <w:t>محمّد صادق فیض علی شاه ثانی</w:t>
      </w:r>
      <w:bookmarkEnd w:id="197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صادق نمازی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جواد، عارف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صوفیه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چون پدرش از تُجّار بود، خود نیز سالها تجارت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حاج محمّد کاظم سعادت علی شاه رسیده و مجذوب گشته و پس از فوت او روانه گناباد شده، خدمت حاج سلطان محمّد رسیده و تجدید عهد نموده،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مأذون به ارشاد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در اصفهان دستگاه ارشاد گسترده و با اعیانیّت و تجمّل از فقیران و مریدان</w:t>
      </w:r>
      <w:bookmarkStart w:id="1971" w:name="pg12849_110892"/>
    </w:p>
    <w:p>
      <w:pPr>
        <w:pStyle w:val="BookText"/>
        <w:rPr/>
      </w:pPr>
      <w:bookmarkEnd w:id="1971"/>
      <w:r>
        <w:rPr>
          <w:rFonts w:ascii="IRNazanin" w:hAnsi="IRNazanin" w:eastAsia="IRNazanin"/>
          <w:color w:val="111111"/>
          <w:sz w:val="28"/>
          <w:sz w:val="28"/>
          <w:szCs w:val="28"/>
          <w:rtl w:val="true"/>
          <w:lang w:bidi="fa-IR"/>
        </w:rPr>
        <w:t>پذیرایی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وفات یافته و جنب میرزا عبدالحسین فیض علی شاه اوّل در بقعه فیض 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برادر علّامه جلیل حاج میرزا فتح‌اللّه شریعت اصفهانی بوده و به همین علّت او را طریقت می‌گفته‌اند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 وفاتش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رحلتش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الوعد بود شیخ جلیل</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2" w:name="__RefHeading___Toc2476828_3224264995"/>
      <w:bookmarkStart w:id="1973" w:name="_Toc797"/>
      <w:bookmarkEnd w:id="1972"/>
      <w:r>
        <w:rPr>
          <w:rtl w:val="true"/>
        </w:rPr>
        <w:t>صادق نجف‌آبادی</w:t>
      </w:r>
      <w:r>
        <w:rPr>
          <w:rtl w:val="true"/>
        </w:rPr>
        <w:t>*</w:t>
      </w:r>
      <w:bookmarkEnd w:id="1973"/>
    </w:p>
    <w:p>
      <w:pPr>
        <w:pStyle w:val="BookText"/>
        <w:rPr/>
      </w:pPr>
      <w:r>
        <w:rPr>
          <w:rFonts w:ascii="IRNazanin" w:hAnsi="IRNazanin" w:eastAsia="IRNazanin"/>
          <w:color w:val="111111"/>
          <w:sz w:val="28"/>
          <w:sz w:val="28"/>
          <w:szCs w:val="28"/>
          <w:rtl w:val="true"/>
          <w:lang w:bidi="fa-IR"/>
        </w:rPr>
        <w:t>صادق بن حسنعلی نجف‌آبادی،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را به خط نسخ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صدر بازار اصفهان موجود است</w:t>
      </w:r>
      <w:r>
        <w:rPr>
          <w:rFonts w:eastAsia="IRNazanin" w:cs="IRNazanin"/>
          <w:color w:val="111111"/>
          <w:sz w:val="28"/>
          <w:szCs w:val="28"/>
          <w:rtl w:val="true"/>
          <w:lang w:bidi="fa-IR"/>
        </w:rPr>
        <w:t>.</w:t>
      </w:r>
      <w:r>
        <w:rPr>
          <w:rStyle w:val="FootnoteAnchor"/>
          <w:rtl w:val="true"/>
        </w:rPr>
        <w:footnoteReference w:id="941"/>
      </w:r>
    </w:p>
    <w:p>
      <w:pPr>
        <w:pStyle w:val="Heading3"/>
        <w:numPr>
          <w:ilvl w:val="2"/>
          <w:numId w:val="1"/>
        </w:numPr>
        <w:rPr/>
      </w:pPr>
      <w:bookmarkStart w:id="1974" w:name="__RefHeading___Toc2476830_3224264995"/>
      <w:bookmarkStart w:id="1975" w:name="_Toc798"/>
      <w:bookmarkEnd w:id="1974"/>
      <w:r>
        <w:rPr>
          <w:rtl w:val="true"/>
        </w:rPr>
        <w:t>محمّد صادق اصفهانی</w:t>
      </w:r>
      <w:r>
        <w:rPr>
          <w:rtl w:val="true"/>
        </w:rPr>
        <w:t>*</w:t>
      </w:r>
      <w:bookmarkEnd w:id="197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بن محمّد حسین اصفهانی، از کاتبان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ذیقعده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شبر کاظمی را به خط نسخ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امام صادق علیه‌السلام قزوین موجود است</w:t>
      </w:r>
      <w:r>
        <w:rPr>
          <w:rFonts w:eastAsia="IRNazanin" w:cs="IRNazanin"/>
          <w:color w:val="111111"/>
          <w:sz w:val="28"/>
          <w:szCs w:val="28"/>
          <w:rtl w:val="true"/>
          <w:lang w:bidi="fa-IR"/>
        </w:rPr>
        <w:t>.</w:t>
      </w:r>
      <w:r>
        <w:rPr>
          <w:rStyle w:val="FootnoteAnchor"/>
          <w:rtl w:val="true"/>
        </w:rPr>
        <w:footnoteReference w:id="942"/>
      </w:r>
      <w:bookmarkStart w:id="1976" w:name="pg12849_110893"/>
    </w:p>
    <w:p>
      <w:pPr>
        <w:pStyle w:val="Heading3"/>
        <w:numPr>
          <w:ilvl w:val="2"/>
          <w:numId w:val="1"/>
        </w:numPr>
        <w:rPr/>
      </w:pPr>
      <w:bookmarkStart w:id="1977" w:name="__RefHeading___Toc2476832_3224264995"/>
      <w:bookmarkStart w:id="1978" w:name="_Toc799"/>
      <w:bookmarkEnd w:id="1976"/>
      <w:bookmarkEnd w:id="1977"/>
      <w:r>
        <w:rPr>
          <w:rtl w:val="true"/>
        </w:rPr>
        <w:t>حاج میر محمّد صادق مدرّس خاتون‌آبادی</w:t>
      </w:r>
      <w:bookmarkEnd w:id="1978"/>
    </w:p>
    <w:p>
      <w:pPr>
        <w:pStyle w:val="BookText"/>
        <w:rPr/>
      </w:pPr>
      <w:r>
        <w:rPr>
          <w:rFonts w:ascii="IRNazanin" w:hAnsi="IRNazanin" w:eastAsia="IRNazanin"/>
          <w:color w:val="111111"/>
          <w:sz w:val="28"/>
          <w:sz w:val="28"/>
          <w:szCs w:val="28"/>
          <w:rtl w:val="true"/>
          <w:lang w:bidi="fa-IR"/>
        </w:rPr>
        <w:t xml:space="preserve">حاج میر محمّد صادق مدرّس خاتون‌آبادی بن حاج میرزا حسین نایب الصّدر بن میر محمّد صادق بن میر محمّد رضا بن میرزا ابوالقاسم مدرّس، عالم زاهد و فقیه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عالیقدر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نوجوانی به تحصیل نزد جمعی از فضلاء اصفهان از جمله حاج ملّا حسن دُرّی و میرزا محمّد حسن نجفی پرداخته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عالیات سفر کرده و درس آیات عظام آقا سیّد محمّد کاظم طباطبائی یزدی و آخوند ملّا محمّد کاظم خراسانی حاضر شد و به اجتهاد نائل آمد 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وطن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مدرسه جده بزرگ به تدریس خارج فقه و اصول مشغول بود و بسیاری از فضلاء و علمای معاصر اصفهان از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علمای اصفهان که به دعوت حاج آقا نوراللّه نجفی در اعتراض به قانون نظام وظیفه و سایر اقدامات رضاشاه به قم مهاجرت کردند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 محمّد صادق خاتون‌آبادی، عالمی وارسته و به دور از علایق دنیوی بود و عمر خود را به قناعت و زهد سپری نمود تا اینکه در هفتم جمادی الاولی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وفات یافته و در قبرستان مقابل غسالخانه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تکیه خاتون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عالم عالیقدر سیّد عبدالحسین سیّد العراقین را در کنار او مدفون نموده و بقعه‌ای برای آن دو ساختند و تکیه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که تقریرات درس آخوند خراسانی است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تألیف شده، در کتابخانه آیت‌اللّه گلپایگانی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فقه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نوشته که نسخه‌ای از آن به خط حاج سیّد مهدی حجازی فروشانی نزد فرزندش حاج سیّد محمّد تقی حجازی موجود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محمّد علی معلم حبیب‌آبادی در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گشتند پی جستن سالش جمعی تا بگردند کدامین یک از آنها سابق</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آن جمع برون ناگه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 قاطن بجنان میر محمّد صادق</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ادیب فرزانه و شاعر توانا آقای فضل‌اللّه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مرثیه‌ای جهت مرحوم مدرس خاتون‌آبادی سروده و مادّه تاریخ فوتش 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اهل تحقیق و تجسّس نکته‌یابان خبرها و پژوهان حقایق</w:t>
      </w:r>
    </w:p>
    <w:p>
      <w:pPr>
        <w:pStyle w:val="BookText"/>
        <w:rPr/>
      </w:pPr>
      <w:r>
        <w:rPr>
          <w:rFonts w:ascii="IRNazanin" w:hAnsi="IRNazanin" w:eastAsia="IRNazanin"/>
          <w:color w:val="111111"/>
          <w:sz w:val="28"/>
          <w:sz w:val="28"/>
          <w:szCs w:val="28"/>
          <w:rtl w:val="true"/>
          <w:lang w:bidi="fa-IR"/>
        </w:rPr>
        <w:t xml:space="preserve">چار تاریخ جدا از هم رقم بنمود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با هجری دو قمر باشد مطابق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صادق رهرو و از شیعیان نیک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از شعیان نیک صادق بوده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احکام و فقه صـادقی استـاد صادق</w: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 سیّد محمّد صادق مفتی صادق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bookmarkStart w:id="1979" w:name="pg12849_110895"/>
    </w:p>
    <w:p>
      <w:pPr>
        <w:pStyle w:val="Heading3"/>
        <w:numPr>
          <w:ilvl w:val="2"/>
          <w:numId w:val="1"/>
        </w:numPr>
        <w:rPr/>
      </w:pPr>
      <w:bookmarkStart w:id="1980" w:name="__RefHeading___Toc2476834_3224264995"/>
      <w:bookmarkStart w:id="1981" w:name="_Toc800"/>
      <w:bookmarkEnd w:id="1979"/>
      <w:bookmarkEnd w:id="1980"/>
      <w:r>
        <w:rPr>
          <w:rtl w:val="true"/>
        </w:rPr>
        <w:t>محمّد صادق سمنانی</w:t>
      </w:r>
      <w:bookmarkEnd w:id="1981"/>
    </w:p>
    <w:p>
      <w:pPr>
        <w:pStyle w:val="BookText"/>
        <w:rPr/>
      </w:pPr>
      <w:r>
        <w:rPr>
          <w:rFonts w:ascii="IRNazanin" w:hAnsi="IRNazanin" w:eastAsia="IRNazanin"/>
          <w:color w:val="111111"/>
          <w:sz w:val="28"/>
          <w:sz w:val="28"/>
          <w:szCs w:val="28"/>
          <w:rtl w:val="true"/>
          <w:lang w:bidi="fa-IR"/>
        </w:rPr>
        <w:t>محمّد صادق بن حسین سمنانی، ساکن خاتون‌آباد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و خطاطین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کتابت نسخه‌ای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خط نسخ در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در مشهد مقدس موجود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خاندان‌های هنرمند عصر صفویه خاندان خاتون‌آبادی است که در قرن دهم هجری از سمنان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ناحیه جی اصفهان مهاجرت کرده و شماری از آنان به کتابت پرداخته و در قرن یازدهم و دوازدهم هجری به خوشنویسی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را نباید با سادات خاتون‌آبادی که در محلّه پاقلعه اصفهان ساکن بودند اشتباه گرفت</w:t>
      </w:r>
      <w:r>
        <w:rPr>
          <w:rFonts w:eastAsia="IRNazanin" w:cs="IRNazanin"/>
          <w:color w:val="111111"/>
          <w:sz w:val="28"/>
          <w:szCs w:val="28"/>
          <w:rtl w:val="true"/>
          <w:lang w:bidi="fa-IR"/>
        </w:rPr>
        <w:t>.]</w:t>
      </w:r>
    </w:p>
    <w:p>
      <w:pPr>
        <w:pStyle w:val="Heading3"/>
        <w:numPr>
          <w:ilvl w:val="2"/>
          <w:numId w:val="1"/>
        </w:numPr>
        <w:rPr/>
      </w:pPr>
      <w:bookmarkStart w:id="1982" w:name="__RefHeading___Toc2476836_3224264995"/>
      <w:bookmarkStart w:id="1983" w:name="_Toc801"/>
      <w:bookmarkEnd w:id="1982"/>
      <w:r>
        <w:rPr>
          <w:rtl w:val="true"/>
        </w:rPr>
        <w:t>میر محمّد صادق لاریجانی</w:t>
      </w:r>
      <w:bookmarkEnd w:id="198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صادق بن میر محمّد حسین لاریجانی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به تحصیل فقه و حدیث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دوشنبه صفر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فراغت یافته و آنرا نزد علّامه ملّا محمّد باقر مجلسی قرائت کرده و علّامه در آخر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اَنهائی در جمادی الاولی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برای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السیّد الایّد الفاضل الکامل الحسیب النّسیب الادیب اللّبیب التّقی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45"/>
      </w:r>
      <w:bookmarkStart w:id="1984" w:name="pg12849_110896"/>
    </w:p>
    <w:p>
      <w:pPr>
        <w:pStyle w:val="Heading3"/>
        <w:numPr>
          <w:ilvl w:val="2"/>
          <w:numId w:val="1"/>
        </w:numPr>
        <w:rPr/>
      </w:pPr>
      <w:bookmarkStart w:id="1985" w:name="__RefHeading___Toc2476838_3224264995"/>
      <w:bookmarkStart w:id="1986" w:name="_Toc802"/>
      <w:bookmarkEnd w:id="1984"/>
      <w:bookmarkEnd w:id="1985"/>
      <w:r>
        <w:rPr>
          <w:rtl w:val="true"/>
        </w:rPr>
        <w:t>محمّد صادق جاودان اصفهانی</w:t>
      </w:r>
      <w:bookmarkEnd w:id="1986"/>
    </w:p>
    <w:p>
      <w:pPr>
        <w:pStyle w:val="BookText"/>
        <w:rPr/>
      </w:pPr>
      <w:r>
        <w:rPr>
          <w:rFonts w:ascii="IRNazanin" w:hAnsi="IRNazanin" w:eastAsia="IRNazanin"/>
          <w:color w:val="111111"/>
          <w:sz w:val="28"/>
          <w:sz w:val="28"/>
          <w:szCs w:val="28"/>
          <w:rtl w:val="true"/>
          <w:lang w:bidi="fa-IR"/>
        </w:rPr>
        <w:t xml:space="preserve">محمّد صادق جاویدانی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حسینعلی، از شعرای معاصر اصفهان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 در اصفهان متولّد شده و پس از طی دوره ابتدائی و مدتی کسب و کار به کار در اداره دارایی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استخدام بانک ملّی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جلوه‌ای که آن بت آهو خرام کرد آسودگی برای خلایق حرام کرد</w:t>
      </w:r>
    </w:p>
    <w:p>
      <w:pPr>
        <w:pStyle w:val="BookText"/>
        <w:rPr/>
      </w:pPr>
      <w:r>
        <w:rPr>
          <w:rFonts w:ascii="IRNazanin" w:hAnsi="IRNazanin" w:eastAsia="IRNazanin"/>
          <w:color w:val="111111"/>
          <w:sz w:val="28"/>
          <w:sz w:val="28"/>
          <w:szCs w:val="28"/>
          <w:rtl w:val="true"/>
          <w:lang w:bidi="fa-IR"/>
        </w:rPr>
        <w:t>باید جفای سنگ ملامت کند قبول هر کو چو خاک بر سر کویش مقام کرد</w:t>
      </w:r>
      <w:r>
        <w:rPr>
          <w:rStyle w:val="FootnoteAnchor"/>
          <w:rtl w:val="true"/>
        </w:rPr>
        <w:footnoteReference w:id="946"/>
      </w:r>
    </w:p>
    <w:p>
      <w:pPr>
        <w:pStyle w:val="Heading3"/>
        <w:numPr>
          <w:ilvl w:val="2"/>
          <w:numId w:val="1"/>
        </w:numPr>
        <w:rPr/>
      </w:pPr>
      <w:bookmarkStart w:id="1987" w:name="__RefHeading___Toc2476840_3224264995"/>
      <w:bookmarkStart w:id="1988" w:name="_Toc803"/>
      <w:bookmarkEnd w:id="1987"/>
      <w:r>
        <w:rPr>
          <w:rtl w:val="true"/>
        </w:rPr>
        <w:t>صادق بن محمّد خلیل</w:t>
      </w:r>
      <w:bookmarkEnd w:id="1988"/>
    </w:p>
    <w:p>
      <w:pPr>
        <w:pStyle w:val="BookText"/>
        <w:rPr/>
      </w:pPr>
      <w:r>
        <w:rPr>
          <w:rFonts w:ascii="IRNazanin" w:hAnsi="IRNazanin" w:eastAsia="IRNazanin"/>
          <w:color w:val="111111"/>
          <w:sz w:val="28"/>
          <w:sz w:val="28"/>
          <w:szCs w:val="28"/>
          <w:rtl w:val="true"/>
          <w:lang w:bidi="fa-IR"/>
        </w:rPr>
        <w:t>صادق بن محمّد خلیل، از فضلاء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کاسه‌گران اصفهان ساکن بود و به تحصیل علم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مازندرانی را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در آن مدرسه کتابت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کتابخانه ملّی ایران موجود است</w:t>
      </w:r>
      <w:r>
        <w:rPr>
          <w:rFonts w:eastAsia="IRNazanin" w:cs="IRNazanin"/>
          <w:color w:val="111111"/>
          <w:sz w:val="28"/>
          <w:szCs w:val="28"/>
          <w:rtl w:val="true"/>
          <w:lang w:bidi="fa-IR"/>
        </w:rPr>
        <w:t>.</w:t>
      </w:r>
      <w:r>
        <w:rPr>
          <w:rStyle w:val="FootnoteAnchor"/>
          <w:rtl w:val="true"/>
        </w:rPr>
        <w:footnoteReference w:id="947"/>
      </w:r>
    </w:p>
    <w:p>
      <w:pPr>
        <w:pStyle w:val="Heading3"/>
        <w:numPr>
          <w:ilvl w:val="2"/>
          <w:numId w:val="1"/>
        </w:numPr>
        <w:rPr/>
      </w:pPr>
      <w:bookmarkStart w:id="1989" w:name="__RefHeading___Toc2476842_3224264995"/>
      <w:bookmarkStart w:id="1990" w:name="_Toc804"/>
      <w:bookmarkEnd w:id="1989"/>
      <w:r>
        <w:rPr>
          <w:rtl w:val="true"/>
        </w:rPr>
        <w:t>صادق رهبر اصفهانی</w:t>
      </w:r>
      <w:bookmarkEnd w:id="1990"/>
    </w:p>
    <w:p>
      <w:pPr>
        <w:pStyle w:val="BookText"/>
        <w:rPr/>
      </w:pPr>
      <w:r>
        <w:rPr>
          <w:rFonts w:ascii="IRNazanin" w:hAnsi="IRNazanin" w:eastAsia="IRNazanin"/>
          <w:color w:val="111111"/>
          <w:sz w:val="28"/>
          <w:sz w:val="28"/>
          <w:szCs w:val="28"/>
          <w:rtl w:val="true"/>
          <w:lang w:bidi="fa-IR"/>
        </w:rPr>
        <w:t xml:space="preserve">صادق شیرانی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خیراللّه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اصفهان در قرن چهارهم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مریدان آقا میرزا زین‌العابدین پاقلعه‌ای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نوجوانی قدم در جاده سیر و سلوک نهاده و خدمت جمعی از مشایخ و اقطاب رسیده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991" w:name="pg12849_110897"/>
    </w:p>
    <w:p>
      <w:pPr>
        <w:pStyle w:val="BookText"/>
        <w:rPr/>
      </w:pPr>
      <w:bookmarkEnd w:id="1991"/>
      <w:r>
        <w:rPr>
          <w:rFonts w:ascii="IRNazanin" w:hAnsi="IRNazanin" w:eastAsia="IRNazanin"/>
          <w:color w:val="111111"/>
          <w:sz w:val="28"/>
          <w:sz w:val="28"/>
          <w:szCs w:val="28"/>
          <w:rtl w:val="true"/>
          <w:lang w:bidi="fa-IR"/>
        </w:rPr>
        <w:t>منم از عشق او سوزان سمندروار در آتش ز هجر او شده بیرون ز تن تاب و توان من</w:t>
      </w:r>
    </w:p>
    <w:p>
      <w:pPr>
        <w:pStyle w:val="BookText"/>
        <w:rPr/>
      </w:pPr>
      <w:r>
        <w:rPr>
          <w:rFonts w:ascii="IRNazanin" w:hAnsi="IRNazanin" w:eastAsia="IRNazanin"/>
          <w:color w:val="111111"/>
          <w:sz w:val="28"/>
          <w:sz w:val="28"/>
          <w:szCs w:val="28"/>
          <w:rtl w:val="true"/>
          <w:lang w:bidi="fa-IR"/>
        </w:rPr>
        <w:t>نه روز آرام دارم نی شب از عشقش برد خوابم تنم فرسود و رفت از کالبد هوش و روان من</w:t>
      </w:r>
      <w:r>
        <w:rPr>
          <w:rStyle w:val="FootnoteAnchor"/>
          <w:rtl w:val="true"/>
        </w:rPr>
        <w:footnoteReference w:id="948"/>
      </w:r>
    </w:p>
    <w:p>
      <w:pPr>
        <w:pStyle w:val="Heading3"/>
        <w:numPr>
          <w:ilvl w:val="2"/>
          <w:numId w:val="1"/>
        </w:numPr>
        <w:rPr/>
      </w:pPr>
      <w:bookmarkStart w:id="1992" w:name="__RefHeading___Toc2476844_3224264995"/>
      <w:bookmarkStart w:id="1993" w:name="_Toc805"/>
      <w:bookmarkEnd w:id="1992"/>
      <w:r>
        <w:rPr>
          <w:rtl w:val="true"/>
        </w:rPr>
        <w:t>صادقِ ملّا رجب</w:t>
      </w:r>
      <w:bookmarkEnd w:id="1993"/>
    </w:p>
    <w:p>
      <w:pPr>
        <w:pStyle w:val="BookText"/>
        <w:rPr/>
      </w:pPr>
      <w:r>
        <w:rPr>
          <w:rFonts w:ascii="IRNazanin" w:hAnsi="IRNazanin" w:eastAsia="IRNazanin"/>
          <w:color w:val="111111"/>
          <w:sz w:val="28"/>
          <w:sz w:val="28"/>
          <w:szCs w:val="28"/>
          <w:rtl w:val="true"/>
          <w:lang w:bidi="fa-IR"/>
        </w:rPr>
        <w:t xml:space="preserve">ملّا محمّد صادق بن ملّا رجبعلی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ملّا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هزل‌سرا و خوشنویسان اصفهان در قرن سیزدهم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طبعی روان داشته و به لهجه اصفهانی شعر می‌گفته و طبعش به هزل و هجو مایل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کتابت امرار معاش می‌نموده</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خطوط نسخ و ثلث را نیکو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دولت‌آبادی او را در کهولت و اواخر عمرش ملاقات کرده و توصیفی جالب و ظریف از زندگی شاعرانه او ارائه داده است</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وفات یافته و در قبرستان سر قبر آقای اصفهان مدفون شد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و پس از تخریب قبرستان، مزاراو را هم از بین بردند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صادق ملّا رجب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خطی از آن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نسخه‌ای به خط نستعلیق و مورخ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موجود در کتابخانه دکتر حسین مفتاح در تهران</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و نسخه‌ای دیگر به خط نسخ،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به شماره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ایران</w:t>
      </w:r>
      <w:r>
        <w:rPr>
          <w:rFonts w:eastAsia="IRNazanin" w:cs="IRNazanin"/>
          <w:color w:val="111111"/>
          <w:sz w:val="28"/>
          <w:szCs w:val="28"/>
          <w:rtl w:val="true"/>
          <w:lang w:bidi="fa-IR"/>
        </w:rPr>
        <w:t>.</w:t>
      </w:r>
      <w:r>
        <w:rPr>
          <w:rStyle w:val="FootnoteAnchor"/>
          <w:rtl w:val="true"/>
        </w:rPr>
        <w:footnoteReference w:id="953"/>
      </w:r>
      <w:bookmarkStart w:id="1994" w:name="pg12849_110898"/>
    </w:p>
    <w:p>
      <w:pPr>
        <w:pStyle w:val="BookText"/>
        <w:rPr/>
      </w:pPr>
      <w:bookmarkEnd w:id="1994"/>
      <w:r>
        <w:rPr>
          <w:rFonts w:ascii="IRNazanin" w:hAnsi="IRNazanin" w:eastAsia="IRNazanin"/>
          <w:color w:val="111111"/>
          <w:sz w:val="28"/>
          <w:sz w:val="28"/>
          <w:szCs w:val="28"/>
          <w:rtl w:val="true"/>
          <w:lang w:bidi="fa-IR"/>
        </w:rPr>
        <w:t xml:space="preserve">او همچنین در جمادی الثّانی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به فرمایش آقا میرزا محمّد قوام‌الدّین قرآن مجید را کتابت کرده که به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سلطنتی سابق در تهران موجود بوده است</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5" w:name="__RefHeading___Toc2476846_3224264995"/>
      <w:bookmarkStart w:id="1996" w:name="_Toc806"/>
      <w:bookmarkEnd w:id="1995"/>
      <w:r>
        <w:rPr>
          <w:rtl w:val="true"/>
        </w:rPr>
        <w:t>محمّد صادق اصفهانی</w:t>
      </w:r>
      <w:r>
        <w:rPr>
          <w:rtl w:val="true"/>
        </w:rPr>
        <w:t>*</w:t>
      </w:r>
      <w:bookmarkEnd w:id="1996"/>
    </w:p>
    <w:p>
      <w:pPr>
        <w:pStyle w:val="BookText"/>
        <w:rPr/>
      </w:pPr>
      <w:r>
        <w:rPr>
          <w:rFonts w:ascii="IRNazanin" w:hAnsi="IRNazanin" w:eastAsia="IRNazanin"/>
          <w:color w:val="111111"/>
          <w:sz w:val="28"/>
          <w:sz w:val="28"/>
          <w:szCs w:val="28"/>
          <w:rtl w:val="true"/>
          <w:lang w:bidi="fa-IR"/>
        </w:rPr>
        <w:t>محمّد صادق بن حاج محمّد رضا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حلّی را به خط نسخ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کتابت کرده است و به شماره </w:t>
      </w:r>
      <w:r>
        <w:rPr>
          <w:rFonts w:eastAsia="IRNazanin" w:cs="IRNazanin"/>
          <w:color w:val="111111"/>
          <w:sz w:val="28"/>
          <w:szCs w:val="28"/>
          <w:lang w:bidi="fa-IR"/>
        </w:rPr>
        <w:t>1/8900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955"/>
      </w:r>
    </w:p>
    <w:p>
      <w:pPr>
        <w:pStyle w:val="Heading3"/>
        <w:numPr>
          <w:ilvl w:val="2"/>
          <w:numId w:val="1"/>
        </w:numPr>
        <w:rPr/>
      </w:pPr>
      <w:bookmarkStart w:id="1997" w:name="__RefHeading___Toc2476848_3224264995"/>
      <w:bookmarkStart w:id="1998" w:name="_Toc807"/>
      <w:bookmarkEnd w:id="1997"/>
      <w:r>
        <w:rPr>
          <w:rtl w:val="true"/>
        </w:rPr>
        <w:t>محمّد صادق اصفهانی</w:t>
      </w:r>
      <w:r>
        <w:rPr>
          <w:rtl w:val="true"/>
        </w:rPr>
        <w:t>*</w:t>
      </w:r>
      <w:bookmarkEnd w:id="1998"/>
    </w:p>
    <w:p>
      <w:pPr>
        <w:pStyle w:val="BookText"/>
        <w:rPr/>
      </w:pPr>
      <w:r>
        <w:rPr>
          <w:rFonts w:ascii="IRNazanin" w:hAnsi="IRNazanin" w:eastAsia="IRNazanin"/>
          <w:color w:val="111111"/>
          <w:sz w:val="28"/>
          <w:sz w:val="28"/>
          <w:szCs w:val="28"/>
          <w:rtl w:val="true"/>
          <w:lang w:bidi="fa-IR"/>
        </w:rPr>
        <w:t>محمّد صادق بن محمّد رضا اصفهانی، از فضلاء و دانشمندان گمنام اصفهان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رمضان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956"/>
      </w:r>
    </w:p>
    <w:p>
      <w:pPr>
        <w:pStyle w:val="Heading3"/>
        <w:numPr>
          <w:ilvl w:val="2"/>
          <w:numId w:val="1"/>
        </w:numPr>
        <w:rPr/>
      </w:pPr>
      <w:bookmarkStart w:id="1999" w:name="__RefHeading___Toc2476850_3224264995"/>
      <w:bookmarkStart w:id="2000" w:name="_Toc808"/>
      <w:bookmarkEnd w:id="1999"/>
      <w:r>
        <w:rPr>
          <w:rtl w:val="true"/>
        </w:rPr>
        <w:t>میر محمّد صادق خاتون‌آبادی</w:t>
      </w:r>
      <w:bookmarkEnd w:id="200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صادق بن میرزا محمّد رضا بن میرزا ابوالقاسم مدرس بن میر محمّد اسماعیل خاتون‌آبادی، عالم فاضل، عابد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عالیقدر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نزد میرزا ابوالقاسم قمی و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خواند و علوم عقلی را از ملّا علی نوری، ملّا اسماعیل واحدالعین و ملّآ محمّد علی نوری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برادرش میر محمّد صالح چندین سال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اقامه جماعت می‌نمود و سالها به</w:t>
      </w:r>
      <w:bookmarkStart w:id="2001" w:name="pg12849_110899"/>
    </w:p>
    <w:p>
      <w:pPr>
        <w:pStyle w:val="BookText"/>
        <w:rPr/>
      </w:pPr>
      <w:bookmarkEnd w:id="2001"/>
      <w:r>
        <w:rPr>
          <w:rFonts w:ascii="IRNazanin" w:hAnsi="IRNazanin" w:eastAsia="IRNazanin"/>
          <w:color w:val="111111"/>
          <w:sz w:val="28"/>
          <w:sz w:val="28"/>
          <w:szCs w:val="28"/>
          <w:rtl w:val="true"/>
          <w:lang w:bidi="fa-IR"/>
        </w:rPr>
        <w:t>تدریس و تربیت شاگردان فاضل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تقوا و عبادت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گرفت و به کمترین چیزی امرار معاش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حکام و سلاطین هرگز حاضر نشد مگر زمانی که در منزل منوچهرخان معتمدالدّوله حاکم اصفهان به همراه سایر علماء به مناظره با سیّد علی محمّد باب پرداخت و باب در این مباحثات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صادق خاتون‌آبادی در اغلب علوم زمان خود چون فقه، حدیث، تفسیر، کلام، ریاضیات، علم حروف و علوم غربیه مهارتی به‌سزا داشت</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سرانجام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در شرح چهل حدیث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توسط مؤسسة الامام المهدی در تهران به طبع رسیده است</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2" w:name="__RefHeading___Toc2476852_3224264995"/>
      <w:bookmarkStart w:id="2003" w:name="_Toc809"/>
      <w:bookmarkEnd w:id="2002"/>
      <w:r>
        <w:rPr>
          <w:rtl w:val="true"/>
        </w:rPr>
        <w:t>محمّد صادق تویسرکانی</w:t>
      </w:r>
      <w:bookmarkEnd w:id="2003"/>
    </w:p>
    <w:p>
      <w:pPr>
        <w:pStyle w:val="BookText"/>
        <w:rPr/>
      </w:pPr>
      <w:r>
        <w:rPr>
          <w:rFonts w:ascii="IRNazanin" w:hAnsi="IRNazanin" w:eastAsia="IRNazanin"/>
          <w:color w:val="111111"/>
          <w:sz w:val="28"/>
          <w:sz w:val="28"/>
          <w:szCs w:val="28"/>
          <w:rtl w:val="true"/>
          <w:lang w:bidi="fa-IR"/>
        </w:rPr>
        <w:t xml:space="preserve">محمّد صادق بن محمّد رضا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نسخ‌نویس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اوّل ماه رجب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عبدالغفار تویسرکانی را به خط نسخ زیبا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5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کاتب شاگرد مؤلف کتاب فوق باشد</w:t>
      </w:r>
      <w:r>
        <w:rPr>
          <w:rFonts w:eastAsia="IRNazanin" w:cs="IRNazanin"/>
          <w:color w:val="111111"/>
          <w:sz w:val="28"/>
          <w:szCs w:val="28"/>
          <w:rtl w:val="true"/>
          <w:lang w:bidi="fa-IR"/>
        </w:rPr>
        <w:t>.</w:t>
      </w:r>
      <w:bookmarkStart w:id="2004" w:name="pg12849_110900"/>
    </w:p>
    <w:p>
      <w:pPr>
        <w:pStyle w:val="Heading3"/>
        <w:numPr>
          <w:ilvl w:val="2"/>
          <w:numId w:val="1"/>
        </w:numPr>
        <w:rPr/>
      </w:pPr>
      <w:bookmarkStart w:id="2005" w:name="__RefHeading___Toc2476854_3224264995"/>
      <w:bookmarkStart w:id="2006" w:name="_Toc810"/>
      <w:bookmarkEnd w:id="2004"/>
      <w:bookmarkEnd w:id="2005"/>
      <w:r>
        <w:rPr>
          <w:rtl w:val="true"/>
        </w:rPr>
        <w:t>آقا سیّد محمّد صادق چهارسوقی</w:t>
      </w:r>
      <w:bookmarkEnd w:id="2006"/>
    </w:p>
    <w:p>
      <w:pPr>
        <w:pStyle w:val="BookText"/>
        <w:rPr/>
      </w:pPr>
      <w:r>
        <w:rPr>
          <w:rFonts w:ascii="IRNazanin" w:hAnsi="IRNazanin" w:eastAsia="IRNazanin"/>
          <w:color w:val="111111"/>
          <w:sz w:val="28"/>
          <w:sz w:val="28"/>
          <w:szCs w:val="28"/>
          <w:rtl w:val="true"/>
          <w:lang w:bidi="fa-IR"/>
        </w:rPr>
        <w:t xml:space="preserve">آقا سیّد محمّد صادق چهارسوقی بن سیّد زین‌العابدین بن میر ابوالقاسم جعفر بن آقا سیّد حسین بن حاج میرزا ابوالقاسم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خوانساری اصفهانی، عالم فاضل مجتهد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در خوانسار متولّد شد و تحصیلاتش را در اصفهان نزد والد ماجد خود و آقا میر سیّد محمّد شهشهانی و آقا میر سیّد حسن مدرس انجام داد و از هر سه نفر آنان اجازه روایت و اجتهاد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مدّتی نزد حاج محمّد ابراهیم کلباسی و آقا محمّد مهدی نایب‌الصدر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 خود را به عبادت و تحقیق و تألیف گذرانید و سرانجام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اصفهان وفات یافته و در بقعه مادر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مزار پدر عالیقدر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عدیده‌ای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الکبیرة فی الأخبار الطریفة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مانند</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طهارة و صلاة و صوم و حج و خمس 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صیغ العقود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ذکر مشایخه الکرام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الإحباط و التّکفیر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07" w:name="__RefHeading___Toc2476856_3224264995"/>
      <w:bookmarkStart w:id="2008" w:name="_Toc811"/>
      <w:bookmarkEnd w:id="2007"/>
      <w:r>
        <w:rPr>
          <w:rtl w:val="true"/>
        </w:rPr>
        <w:t>صادق دارجانی لنجانی</w:t>
      </w:r>
      <w:bookmarkEnd w:id="200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بن سمیع دارجانی لنجانی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نسخ‌نویس قرن سیزدهم</w:t>
      </w:r>
      <w:bookmarkStart w:id="2009" w:name="pg12849_110901"/>
    </w:p>
    <w:p>
      <w:pPr>
        <w:pStyle w:val="BookText"/>
        <w:rPr/>
      </w:pPr>
      <w:bookmarkEnd w:id="2009"/>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را به خط نسخ نوشته است نسخه در کتابخانه عمومی فرهنگ اصفهان موجود است</w:t>
      </w:r>
      <w:r>
        <w:rPr>
          <w:rFonts w:eastAsia="IRNazanin" w:cs="IRNazanin"/>
          <w:color w:val="111111"/>
          <w:sz w:val="28"/>
          <w:szCs w:val="28"/>
          <w:rtl w:val="true"/>
          <w:lang w:bidi="fa-IR"/>
        </w:rPr>
        <w:t>.</w:t>
      </w:r>
      <w:r>
        <w:rPr>
          <w:rStyle w:val="FootnoteAnchor"/>
          <w:rtl w:val="true"/>
        </w:rPr>
        <w:footnoteReference w:id="960"/>
      </w:r>
    </w:p>
    <w:p>
      <w:pPr>
        <w:pStyle w:val="Heading3"/>
        <w:numPr>
          <w:ilvl w:val="2"/>
          <w:numId w:val="1"/>
        </w:numPr>
        <w:rPr/>
      </w:pPr>
      <w:bookmarkStart w:id="2010" w:name="__RefHeading___Toc2476858_3224264995"/>
      <w:bookmarkStart w:id="2011" w:name="_Toc812"/>
      <w:bookmarkEnd w:id="2010"/>
      <w:r>
        <w:rPr>
          <w:rtl w:val="true"/>
        </w:rPr>
        <w:t>میر صادق قهفرخی</w:t>
      </w:r>
      <w:r>
        <w:rPr>
          <w:rtl w:val="true"/>
        </w:rPr>
        <w:t>*</w:t>
      </w:r>
      <w:bookmarkEnd w:id="2011"/>
    </w:p>
    <w:p>
      <w:pPr>
        <w:pStyle w:val="BookText"/>
        <w:rPr/>
      </w:pPr>
      <w:r>
        <w:rPr>
          <w:rFonts w:ascii="IRNazanin" w:hAnsi="IRNazanin" w:eastAsia="IRNazanin"/>
          <w:color w:val="111111"/>
          <w:sz w:val="28"/>
          <w:sz w:val="28"/>
          <w:szCs w:val="28"/>
          <w:rtl w:val="true"/>
          <w:lang w:bidi="fa-IR"/>
        </w:rPr>
        <w:t>میر صادق حسینی قهفرخی فرزند میر محمّد شفیع از فضلای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در خواص اَدعیه و سُوَر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اَنات و دفع 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تألیف کرده که نسخه اصل آن به خط نستعلیق زیبا، در محرم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ق کتابت شده و در کتابخانه مرحوم سیّد رضا ابوالبرکات در اصفهان به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قهفرخ اکنون فرخ‌شهر خوانده می‌شود و در چهارمحال و بختیاری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چهارمحال، از توابع اصفهان بوده است</w:t>
      </w:r>
      <w:r>
        <w:rPr>
          <w:rFonts w:eastAsia="IRNazanin" w:cs="IRNazanin"/>
          <w:color w:val="111111"/>
          <w:sz w:val="28"/>
          <w:szCs w:val="28"/>
          <w:rtl w:val="true"/>
          <w:lang w:bidi="fa-IR"/>
        </w:rPr>
        <w:t>.]</w:t>
      </w:r>
    </w:p>
    <w:p>
      <w:pPr>
        <w:pStyle w:val="Heading3"/>
        <w:numPr>
          <w:ilvl w:val="2"/>
          <w:numId w:val="1"/>
        </w:numPr>
        <w:rPr/>
      </w:pPr>
      <w:bookmarkStart w:id="2012" w:name="__RefHeading___Toc2476860_3224264995"/>
      <w:bookmarkStart w:id="2013" w:name="_Toc813"/>
      <w:bookmarkEnd w:id="2012"/>
      <w:r>
        <w:rPr>
          <w:rtl w:val="true"/>
        </w:rPr>
        <w:t>محمّد صادق نایب جرقویه‌ای</w:t>
      </w:r>
      <w:r>
        <w:rPr>
          <w:rtl w:val="true"/>
        </w:rPr>
        <w:t>*</w:t>
      </w:r>
      <w:bookmarkEnd w:id="2013"/>
    </w:p>
    <w:p>
      <w:pPr>
        <w:pStyle w:val="BookText"/>
        <w:rPr/>
      </w:pPr>
      <w:r>
        <w:rPr>
          <w:rFonts w:ascii="IRNazanin" w:hAnsi="IRNazanin" w:eastAsia="IRNazanin"/>
          <w:color w:val="111111"/>
          <w:sz w:val="28"/>
          <w:sz w:val="28"/>
          <w:szCs w:val="28"/>
          <w:rtl w:val="true"/>
          <w:lang w:bidi="fa-IR"/>
        </w:rPr>
        <w:t xml:space="preserve">نایب محمّد صادق نوذری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صادق ینگ‌آبادی جرقویه‌ای اصفهانی، شاعر ادیب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ینگ‌آباد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نیک‌آباد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رسا و دلنشین داشت و از تعزیه‌خوان‌های معروف آن سامان بود و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هر آنکه بود غافل از خدا نامش میان خدا گشته کدخدا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 اگر به پیرزنی خر زند لگد فحاشی زیاد نماید به کدخدا</w:t>
      </w:r>
      <w:bookmarkStart w:id="2014" w:name="pg12849_110902"/>
    </w:p>
    <w:p>
      <w:pPr>
        <w:pStyle w:val="BookText"/>
        <w:rPr/>
      </w:pPr>
      <w:bookmarkEnd w:id="2014"/>
      <w:r>
        <w:rPr>
          <w:rFonts w:ascii="IRNazanin" w:hAnsi="IRNazanin" w:eastAsia="IRNazanin"/>
          <w:color w:val="111111"/>
          <w:sz w:val="28"/>
          <w:sz w:val="28"/>
          <w:szCs w:val="28"/>
          <w:rtl w:val="true"/>
          <w:lang w:bidi="fa-IR"/>
        </w:rPr>
        <w:t>مشمول اگر به غرب به مرگ خدا بمرد مسئول او به شرق بود شخص کدخدا</w:t>
      </w:r>
    </w:p>
    <w:p>
      <w:pPr>
        <w:pStyle w:val="BookText"/>
        <w:rPr/>
      </w:pPr>
      <w:r>
        <w:rPr>
          <w:rFonts w:ascii="IRNazanin" w:hAnsi="IRNazanin" w:eastAsia="IRNazanin"/>
          <w:color w:val="111111"/>
          <w:sz w:val="28"/>
          <w:sz w:val="28"/>
          <w:szCs w:val="28"/>
          <w:rtl w:val="true"/>
          <w:lang w:bidi="fa-IR"/>
        </w:rPr>
        <w:t>تثبیت غلّه جنس اگر خواست از بلوک مأمور جلب می‌رود از بهر کدخدا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به دوران زندگی کاری که نیست موجب خشنودی خدا</w:t>
      </w:r>
      <w:r>
        <w:rPr>
          <w:rStyle w:val="FootnoteAnchor"/>
          <w:rtl w:val="true"/>
        </w:rPr>
        <w:footnoteReference w:id="962"/>
      </w:r>
    </w:p>
    <w:p>
      <w:pPr>
        <w:pStyle w:val="Heading3"/>
        <w:numPr>
          <w:ilvl w:val="2"/>
          <w:numId w:val="1"/>
        </w:numPr>
        <w:rPr/>
      </w:pPr>
      <w:bookmarkStart w:id="2015" w:name="__RefHeading___Toc2476862_3224264995"/>
      <w:bookmarkStart w:id="2016" w:name="_Toc814"/>
      <w:bookmarkEnd w:id="2015"/>
      <w:r>
        <w:rPr>
          <w:rtl w:val="true"/>
        </w:rPr>
        <w:t>ملّا محمّد صادق مینای اصفهانی</w:t>
      </w:r>
      <w:bookmarkEnd w:id="2016"/>
    </w:p>
    <w:p>
      <w:pPr>
        <w:pStyle w:val="BookText"/>
        <w:rPr/>
      </w:pPr>
      <w:r>
        <w:rPr>
          <w:rFonts w:ascii="IRNazanin" w:hAnsi="IRNazanin" w:eastAsia="IRNazanin"/>
          <w:color w:val="111111"/>
          <w:sz w:val="28"/>
          <w:sz w:val="28"/>
          <w:szCs w:val="28"/>
          <w:rtl w:val="true"/>
          <w:lang w:bidi="fa-IR"/>
        </w:rPr>
        <w:t>ملّا محمّد صادق مینا بن محمّد صالح آزادانی اصفهانی، شاعر و ادیب دانشمند قرن یازدهم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ق در بندر سورت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صدرالدّین محمّد طبیب زبیری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میرزا محمّد طاهر نصرآبادی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به تحصیل و مطالعه و جستجو پرداخته و در علوم مختلف خصوصا ادبیات، هندسه، حساب، اسطرلاب مهارت به‌سزائی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هنگام اسب‌سواری از اسب افتاد و یک چشم او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چشمی از مینا ساخته و به جای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سپاهیگری و شجاع و تهوّر ممتاز بود و با یاغیان بنگاله بارها جنگ کرده و شرح آن را به صورت منظوم برای میرزا محمّد طاهر 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سالها در بنگاله ملازم شاهزاده شجاع فرزند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در هندوستان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انواع شعر خصوصا مثنوی مهارت داشت و</w:t>
      </w:r>
      <w:bookmarkStart w:id="2017" w:name="pg12849_110903"/>
    </w:p>
    <w:p>
      <w:pPr>
        <w:pStyle w:val="BookText"/>
        <w:rPr/>
      </w:pPr>
      <w:bookmarkEnd w:id="2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دائرة المعارفی است درباره علوم مختلف و بخش تاریخ آن در مجله یادگار طی چند شماره به طبع رسیده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البازغة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میرداماد در مبحث حدوث دهری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 و ایران و شرح حال رجال برجسته علم و ادب و سیاست، که نسخه‌های متعددی از آن در کتابخانه‌ها موجود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میخانه به تأیید جنون خواهم رفت باز از عالم اسباب برون خواهم رفت</w:t>
      </w:r>
    </w:p>
    <w:p>
      <w:pPr>
        <w:pStyle w:val="BookText"/>
        <w:rPr/>
      </w:pPr>
      <w:r>
        <w:rPr>
          <w:rFonts w:ascii="IRNazanin" w:hAnsi="IRNazanin" w:eastAsia="IRNazanin"/>
          <w:color w:val="111111"/>
          <w:sz w:val="28"/>
          <w:sz w:val="28"/>
          <w:szCs w:val="28"/>
          <w:rtl w:val="true"/>
          <w:lang w:bidi="fa-IR"/>
        </w:rPr>
        <w:t>حدّ این بادیه جز اشک ندیدست کسی آه خواهم شد و از اشک فزون خواهم رفت</w:t>
      </w:r>
    </w:p>
    <w:p>
      <w:pPr>
        <w:pStyle w:val="BookText"/>
        <w:rPr/>
      </w:pPr>
      <w:r>
        <w:rPr>
          <w:rFonts w:ascii="IRNazanin" w:hAnsi="IRNazanin" w:eastAsia="IRNazanin"/>
          <w:color w:val="111111"/>
          <w:sz w:val="28"/>
          <w:sz w:val="28"/>
          <w:szCs w:val="28"/>
          <w:rtl w:val="true"/>
          <w:lang w:bidi="fa-IR"/>
        </w:rPr>
        <w:t>راه گم کرده‌ام و میکده را می‌جویم گر نیابم، زِ خَم چرخ برون خواهم رفت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2476864_3224264995"/>
      <w:bookmarkStart w:id="2019" w:name="_Toc815"/>
      <w:bookmarkEnd w:id="2018"/>
      <w:r>
        <w:rPr>
          <w:rtl w:val="true"/>
        </w:rPr>
        <w:t>میرزا محمّد صادق خلیفه سلطانی</w:t>
      </w:r>
      <w:bookmarkEnd w:id="20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صادق بن میرزا محمّد طاهر خلیفه سلطانی بن نواب میر سیّد علی بن میر سیّد علاءالدّین حسین حسینی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ادیب شاعر و محقّق مدقّق</w:t>
      </w:r>
      <w:r>
        <w:rPr>
          <w:rFonts w:eastAsia="IRNazanin" w:cs="IRNazanin"/>
          <w:color w:val="111111"/>
          <w:sz w:val="28"/>
          <w:szCs w:val="28"/>
          <w:rtl w:val="true"/>
          <w:lang w:bidi="fa-IR"/>
        </w:rPr>
        <w:t>.</w:t>
      </w:r>
      <w:bookmarkStart w:id="2020" w:name="pg12849_110904"/>
    </w:p>
    <w:p>
      <w:pPr>
        <w:pStyle w:val="BookText"/>
        <w:rPr/>
      </w:pPr>
      <w:bookmarkEnd w:id="2020"/>
      <w:r>
        <w:rPr>
          <w:rFonts w:ascii="IRNazanin" w:hAnsi="IRNazanin" w:eastAsia="IRNazanin"/>
          <w:color w:val="111111"/>
          <w:sz w:val="28"/>
          <w:sz w:val="28"/>
          <w:szCs w:val="28"/>
          <w:rtl w:val="true"/>
          <w:lang w:bidi="fa-IR"/>
        </w:rPr>
        <w:t>میر عبدالحسین خاتون‌آبادی که معاصر اوست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الزّمانی آقای میرزا محمّد صادق الحسینی ـ دامت برکاته ـ که مدّتی خدمت سراسر سعادت مولینا آخوند ملّا محمّد باقر مجلسی اکتساب حدیث فرمودی و از ایشان روایت می‌نماید و از رشحات خامه او حاشیه نفیسه بر شرح هدایه میبدی می‌باشد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الذریعه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دارای اجازه مختصری است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وی مدّتی به هندوستان مهاجرت نموده و در آنجا به مباحثه علوم اشتغال جسته و پس از مدّتی به اصفهان مراجعت نموده، در این شهر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وفات یافته، در قبرستان ستّی فاطمه که بسیاری از افراد خاندان او نیز در آنجا مدفون بودند به خاک رفت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کتاب‌های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شرحی راجع به مسافرت‌های و پیش‌آمدهای سفر و توقّفش در هند در آنجا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عمویش میرزا محمّد ابراهیم خلیفه سلطانی را جمع‌آوری و مدوّن ساخته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آن را به خط نستعلیق کتابت نموده که در کتابخانه آیت‌اللّه مرعشی نجفی موجود است</w:t>
      </w:r>
      <w:r>
        <w:rPr>
          <w:rFonts w:eastAsia="IRNazanin" w:cs="IRNazanin"/>
          <w:color w:val="111111"/>
          <w:sz w:val="28"/>
          <w:szCs w:val="28"/>
          <w:rtl w:val="true"/>
          <w:lang w:bidi="fa-IR"/>
        </w:rPr>
        <w:t>.</w:t>
      </w:r>
      <w:r>
        <w:rPr>
          <w:rStyle w:val="FootnoteAnchor"/>
          <w:rtl w:val="true"/>
        </w:rPr>
        <w:footnoteReference w:id="967"/>
      </w:r>
    </w:p>
    <w:p>
      <w:pPr>
        <w:pStyle w:val="Heading3"/>
        <w:numPr>
          <w:ilvl w:val="2"/>
          <w:numId w:val="1"/>
        </w:numPr>
        <w:rPr/>
      </w:pPr>
      <w:bookmarkStart w:id="2021" w:name="__RefHeading___Toc2476866_3224264995"/>
      <w:bookmarkStart w:id="2022" w:name="_Toc816"/>
      <w:bookmarkEnd w:id="2021"/>
      <w:r>
        <w:rPr>
          <w:rtl w:val="true"/>
        </w:rPr>
        <w:t>محمّد صادق اصفهانی</w:t>
      </w:r>
      <w:bookmarkEnd w:id="202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بن عباسعلی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نستعلیق‌نویس قرن سیزدهم هجری</w:t>
      </w:r>
      <w:r>
        <w:rPr>
          <w:rFonts w:eastAsia="IRNazanin" w:cs="IRNazanin"/>
          <w:color w:val="111111"/>
          <w:sz w:val="28"/>
          <w:szCs w:val="28"/>
          <w:rtl w:val="true"/>
          <w:lang w:bidi="fa-IR"/>
        </w:rPr>
        <w:t>[</w:t>
      </w:r>
      <w:bookmarkStart w:id="2023" w:name="pg12849_110905"/>
    </w:p>
    <w:p>
      <w:pPr>
        <w:pStyle w:val="BookText"/>
        <w:rPr/>
      </w:pPr>
      <w:bookmarkEnd w:id="202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رضوی کاظمی را به خط نستعلیق به پایان رسانیده و نسخه به شماره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68"/>
      </w:r>
    </w:p>
    <w:p>
      <w:pPr>
        <w:pStyle w:val="Heading3"/>
        <w:numPr>
          <w:ilvl w:val="2"/>
          <w:numId w:val="1"/>
        </w:numPr>
        <w:rPr/>
      </w:pPr>
      <w:bookmarkStart w:id="2024" w:name="__RefHeading___Toc2476868_3224264995"/>
      <w:bookmarkStart w:id="2025" w:name="_Toc817"/>
      <w:bookmarkEnd w:id="2024"/>
      <w:r>
        <w:rPr>
          <w:rtl w:val="true"/>
        </w:rPr>
        <w:t>میر محمّد صادق بهشتی</w:t>
      </w:r>
      <w:bookmarkEnd w:id="2025"/>
    </w:p>
    <w:p>
      <w:pPr>
        <w:pStyle w:val="BookText"/>
        <w:rPr/>
      </w:pPr>
      <w:r>
        <w:rPr>
          <w:rFonts w:ascii="IRNazanin" w:hAnsi="IRNazanin" w:eastAsia="IRNazanin"/>
          <w:color w:val="111111"/>
          <w:sz w:val="28"/>
          <w:sz w:val="28"/>
          <w:szCs w:val="28"/>
          <w:rtl w:val="true"/>
          <w:lang w:bidi="fa-IR"/>
        </w:rPr>
        <w:t xml:space="preserve">میر محمّد صادق بن میر عبدالباقی بن میر محمّد رضا حسینی بهشتی، عالم فاضل و عابد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علمای اصفهان تحصیل کرده و سپس در محلّه لنبان مرجع مسائل شرعی مردم بود و در مسجد لنبان اقامه جماعت می‌کرد و از شدّت زهد و احتیاط در مسائل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سرانجام در سلخ ربیع‌الثّانی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وفات یافته و در تکیه سادات بهشتی واقع در شمال مصلای تخت فولاد مدفون شد</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2026" w:name="__RefHeading___Toc2476870_3224264995"/>
      <w:bookmarkStart w:id="2027" w:name="_Toc818"/>
      <w:bookmarkEnd w:id="2026"/>
      <w:r>
        <w:rPr>
          <w:rtl w:val="true"/>
        </w:rPr>
        <w:t>میر محمّد صادق خاتون‌آبادی</w:t>
      </w:r>
      <w:bookmarkEnd w:id="2027"/>
    </w:p>
    <w:p>
      <w:pPr>
        <w:pStyle w:val="BookText"/>
        <w:rPr/>
      </w:pPr>
      <w:r>
        <w:rPr>
          <w:rFonts w:ascii="IRNazanin" w:hAnsi="IRNazanin" w:eastAsia="IRNazanin"/>
          <w:color w:val="111111"/>
          <w:sz w:val="28"/>
          <w:sz w:val="28"/>
          <w:szCs w:val="28"/>
          <w:rtl w:val="true"/>
          <w:lang w:bidi="fa-IR"/>
        </w:rPr>
        <w:t xml:space="preserve">میر سیّد محمّد صادق خاتون‌آبادی فرزند میر سیّد عبدالحسین بن میر سیّد محمّد باقر حسینی خاتون‌آبادی، عالم فاضل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پدر عالیقدر خود و احتمالاً عمویش میر محمّد اسماعیل و دیگران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به شهادت رسیده و در تخت فولاد اصفهان مدفون شده است</w:t>
      </w:r>
      <w:r>
        <w:rPr>
          <w:rFonts w:eastAsia="IRNazanin" w:cs="IRNazanin"/>
          <w:color w:val="111111"/>
          <w:sz w:val="28"/>
          <w:szCs w:val="28"/>
          <w:rtl w:val="true"/>
          <w:lang w:bidi="fa-IR"/>
        </w:rPr>
        <w:t>.</w:t>
      </w:r>
      <w:r>
        <w:rPr>
          <w:rStyle w:val="FootnoteAnchor"/>
          <w:rtl w:val="true"/>
        </w:rPr>
        <w:footnoteReference w:id="97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خطی آن در کتابخانه</w:t>
      </w:r>
      <w:bookmarkStart w:id="2028" w:name="pg12849_110906"/>
    </w:p>
    <w:p>
      <w:pPr>
        <w:pStyle w:val="BookText"/>
        <w:rPr/>
      </w:pPr>
      <w:bookmarkEnd w:id="2028"/>
      <w:r>
        <w:rPr>
          <w:rFonts w:ascii="IRNazanin" w:hAnsi="IRNazanin" w:eastAsia="IRNazanin"/>
          <w:color w:val="111111"/>
          <w:sz w:val="28"/>
          <w:sz w:val="28"/>
          <w:szCs w:val="28"/>
          <w:rtl w:val="true"/>
          <w:lang w:bidi="fa-IR"/>
        </w:rPr>
        <w:t>دانشمند محقق آقای دکتر سیّد احمد تویسرکانی در اصفهان نگهداری می‌شود</w:t>
      </w:r>
      <w:r>
        <w:rPr>
          <w:rFonts w:eastAsia="IRNazanin" w:cs="IRNazanin"/>
          <w:color w:val="111111"/>
          <w:sz w:val="28"/>
          <w:szCs w:val="28"/>
          <w:rtl w:val="true"/>
          <w:lang w:bidi="fa-IR"/>
        </w:rPr>
        <w:t>.</w:t>
      </w:r>
    </w:p>
    <w:p>
      <w:pPr>
        <w:pStyle w:val="Heading3"/>
        <w:numPr>
          <w:ilvl w:val="2"/>
          <w:numId w:val="1"/>
        </w:numPr>
        <w:rPr/>
      </w:pPr>
      <w:bookmarkStart w:id="2029" w:name="__RefHeading___Toc2476872_3224264995"/>
      <w:bookmarkStart w:id="2030" w:name="_Toc819"/>
      <w:bookmarkEnd w:id="2029"/>
      <w:r>
        <w:rPr>
          <w:rtl w:val="true"/>
        </w:rPr>
        <w:t>میرزا صادق نصیری طوسی</w:t>
      </w:r>
      <w:r>
        <w:rPr>
          <w:rtl w:val="true"/>
        </w:rPr>
        <w:t>*</w:t>
      </w:r>
      <w:bookmarkEnd w:id="2030"/>
    </w:p>
    <w:p>
      <w:pPr>
        <w:pStyle w:val="BookText"/>
        <w:rPr/>
      </w:pPr>
      <w:r>
        <w:rPr>
          <w:rFonts w:ascii="IRNazanin" w:hAnsi="IRNazanin" w:eastAsia="IRNazanin"/>
          <w:color w:val="111111"/>
          <w:sz w:val="28"/>
          <w:sz w:val="28"/>
          <w:szCs w:val="28"/>
          <w:rtl w:val="true"/>
          <w:lang w:bidi="fa-IR"/>
        </w:rPr>
        <w:t>میرزا صادق نصیری طوسی فرزند میرزا عبدالحسین منشی الممالک،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فضل و ادب موصوف و به کمالات صدری و معنوی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در جوانی 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نفس بدار که آئینه طینتان در موج می‌روند چو آب از دم نسیم</w:t>
      </w:r>
      <w:r>
        <w:rPr>
          <w:rStyle w:val="FootnoteAnchor"/>
          <w:rtl w:val="true"/>
        </w:rPr>
        <w:footnoteReference w:id="971"/>
      </w:r>
    </w:p>
    <w:p>
      <w:pPr>
        <w:pStyle w:val="Heading3"/>
        <w:numPr>
          <w:ilvl w:val="2"/>
          <w:numId w:val="1"/>
        </w:numPr>
        <w:rPr/>
      </w:pPr>
      <w:bookmarkStart w:id="2031" w:name="__RefHeading___Toc2476874_3224264995"/>
      <w:bookmarkStart w:id="2032" w:name="_Toc820"/>
      <w:bookmarkEnd w:id="2031"/>
      <w:r>
        <w:rPr>
          <w:rtl w:val="true"/>
        </w:rPr>
        <w:t>میر محمّد صادق خاتون‌آبادی</w:t>
      </w:r>
      <w:bookmarkEnd w:id="2032"/>
    </w:p>
    <w:p>
      <w:pPr>
        <w:pStyle w:val="BookText"/>
        <w:rPr/>
      </w:pPr>
      <w:r>
        <w:rPr>
          <w:rFonts w:ascii="IRNazanin" w:hAnsi="IRNazanin" w:eastAsia="IRNazanin"/>
          <w:color w:val="111111"/>
          <w:sz w:val="28"/>
          <w:sz w:val="28"/>
          <w:szCs w:val="28"/>
          <w:rtl w:val="true"/>
          <w:lang w:bidi="fa-IR"/>
        </w:rPr>
        <w:t xml:space="preserve">میر محمّد صادق بن میر عبدالکاظم بن میر محمّد صادق بن میر عبدالحسین خاتون‌آبادی،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وفات یافته و در ایوان علماء در مرقد مطهر حضرت علی علیه‌السلام در نجف اشرف مدفون شد</w:t>
      </w:r>
      <w:r>
        <w:rPr>
          <w:rFonts w:eastAsia="IRNazanin" w:cs="IRNazanin"/>
          <w:color w:val="111111"/>
          <w:sz w:val="28"/>
          <w:szCs w:val="28"/>
          <w:rtl w:val="true"/>
          <w:lang w:bidi="fa-IR"/>
        </w:rPr>
        <w:t>.</w:t>
      </w:r>
      <w:r>
        <w:rPr>
          <w:rStyle w:val="FootnoteAnchor"/>
          <w:rtl w:val="true"/>
        </w:rPr>
        <w:footnoteReference w:id="972"/>
      </w:r>
    </w:p>
    <w:p>
      <w:pPr>
        <w:pStyle w:val="Heading3"/>
        <w:numPr>
          <w:ilvl w:val="2"/>
          <w:numId w:val="1"/>
        </w:numPr>
        <w:rPr/>
      </w:pPr>
      <w:bookmarkStart w:id="2033" w:name="__RefHeading___Toc2476876_3224264995"/>
      <w:bookmarkStart w:id="2034" w:name="_Toc821"/>
      <w:bookmarkEnd w:id="2033"/>
      <w:r>
        <w:rPr>
          <w:rtl w:val="true"/>
        </w:rPr>
        <w:t>ملّا محمّد صادق مازندرانی</w:t>
      </w:r>
      <w:bookmarkEnd w:id="203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صادق بن عبدالمجید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استنساخ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میرزا علی شهرستانی در نجف اشرف موجود می‌باشد</w:t>
      </w:r>
      <w:r>
        <w:rPr>
          <w:rFonts w:eastAsia="IRNazanin" w:cs="IRNazanin"/>
          <w:color w:val="111111"/>
          <w:sz w:val="28"/>
          <w:szCs w:val="28"/>
          <w:rtl w:val="true"/>
          <w:lang w:bidi="fa-IR"/>
        </w:rPr>
        <w:t>.</w:t>
      </w:r>
      <w:r>
        <w:rPr>
          <w:rStyle w:val="FootnoteAnchor"/>
          <w:rtl w:val="true"/>
        </w:rPr>
        <w:footnoteReference w:id="973"/>
      </w:r>
      <w:bookmarkStart w:id="2035" w:name="pg12849_110907"/>
    </w:p>
    <w:p>
      <w:pPr>
        <w:pStyle w:val="Heading3"/>
        <w:numPr>
          <w:ilvl w:val="2"/>
          <w:numId w:val="1"/>
        </w:numPr>
        <w:rPr/>
      </w:pPr>
      <w:bookmarkStart w:id="2036" w:name="__RefHeading___Toc2476878_3224264995"/>
      <w:bookmarkStart w:id="2037" w:name="_Toc822"/>
      <w:bookmarkEnd w:id="2035"/>
      <w:bookmarkEnd w:id="2036"/>
      <w:r>
        <w:rPr>
          <w:rtl w:val="true"/>
        </w:rPr>
        <w:t>میرزا محمّد صادق امام جمعه</w:t>
      </w:r>
      <w:bookmarkEnd w:id="2037"/>
    </w:p>
    <w:p>
      <w:pPr>
        <w:pStyle w:val="BookText"/>
        <w:rPr/>
      </w:pPr>
      <w:r>
        <w:rPr>
          <w:rFonts w:ascii="IRNazanin" w:hAnsi="IRNazanin" w:eastAsia="IRNazanin"/>
          <w:color w:val="111111"/>
          <w:sz w:val="28"/>
          <w:sz w:val="28"/>
          <w:szCs w:val="28"/>
          <w:rtl w:val="true"/>
          <w:lang w:bidi="fa-IR"/>
        </w:rPr>
        <w:t xml:space="preserve">میرزا محمّد صادق امام جمعه بن میرزا محمّد علی بن میرزا جعفر بن حاج میر سیّد محمّد بن میر عبدالباقی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میرزا هاشم امام جمعه، فرمان امامت جمعه به نام فرزند صغیر او میرزا سیّد حسن صادر گردید و صاحب عنون به جای مشارالیه به سمت نایب الامام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میرزا سیّد حسن به بلوغ رسید چون علمی و نفوذ معنوی نداشت فرمان امامت جمعه به نام میرزا محمّد صادق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اصفهان وفات یافته و در بقعه علّامه مجلسی پیش قبر پدر مدفون گردید و قبرش در تعمیرات اخیر بقعه محو شد</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2038" w:name="__RefHeading___Toc2476880_3224264995"/>
      <w:bookmarkStart w:id="2039" w:name="_Toc823"/>
      <w:bookmarkEnd w:id="2038"/>
      <w:r>
        <w:rPr>
          <w:rtl w:val="true"/>
        </w:rPr>
        <w:t>محمّد صادق واعظ اصفهانی</w:t>
      </w:r>
      <w:bookmarkEnd w:id="2039"/>
    </w:p>
    <w:p>
      <w:pPr>
        <w:pStyle w:val="BookText"/>
        <w:rPr/>
      </w:pPr>
      <w:r>
        <w:rPr>
          <w:rFonts w:ascii="IRNazanin" w:hAnsi="IRNazanin" w:eastAsia="IRNazanin"/>
          <w:color w:val="111111"/>
          <w:sz w:val="28"/>
          <w:sz w:val="28"/>
          <w:szCs w:val="28"/>
          <w:rtl w:val="true"/>
          <w:lang w:bidi="fa-IR"/>
        </w:rPr>
        <w:t xml:space="preserve">محمّد صادق بن محمّد علی واعظ اصفهانی، از فضلاء و وعاظ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چهارم رجب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صفّار قمی را به خط نسخ نوشته و کتاب به شماره </w:t>
      </w: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طهران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کتابت نموده که به شماره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عمومی اصفهان موجود است</w:t>
      </w:r>
      <w:r>
        <w:rPr>
          <w:rFonts w:eastAsia="IRNazanin" w:cs="IRNazanin"/>
          <w:color w:val="111111"/>
          <w:sz w:val="28"/>
          <w:szCs w:val="28"/>
          <w:rtl w:val="true"/>
          <w:lang w:bidi="fa-IR"/>
        </w:rPr>
        <w:t>.</w:t>
      </w:r>
      <w:r>
        <w:rPr>
          <w:rStyle w:val="FootnoteAnchor"/>
          <w:rtl w:val="true"/>
        </w:rPr>
        <w:footnoteReference w:id="97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او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یکی از شاگردان شیخ مرتضی انصاری است که آن را به خط نسخ در سلخ محرم الحرام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به پایان رسانیده است و به شماره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مشهد موجود است</w:t>
      </w:r>
      <w:r>
        <w:rPr>
          <w:rFonts w:eastAsia="IRNazanin" w:cs="IRNazanin"/>
          <w:color w:val="111111"/>
          <w:sz w:val="28"/>
          <w:szCs w:val="28"/>
          <w:rtl w:val="true"/>
          <w:lang w:bidi="fa-IR"/>
        </w:rPr>
        <w:t>.</w:t>
      </w:r>
      <w:r>
        <w:rPr>
          <w:rStyle w:val="FootnoteAnchor"/>
          <w:rtl w:val="true"/>
        </w:rPr>
        <w:footnoteReference w:id="976"/>
      </w:r>
      <w:bookmarkStart w:id="2040" w:name="pg12849_110908"/>
    </w:p>
    <w:p>
      <w:pPr>
        <w:pStyle w:val="Heading3"/>
        <w:numPr>
          <w:ilvl w:val="2"/>
          <w:numId w:val="1"/>
        </w:numPr>
        <w:rPr/>
      </w:pPr>
      <w:bookmarkStart w:id="2041" w:name="__RefHeading___Toc2476882_3224264995"/>
      <w:bookmarkStart w:id="2042" w:name="_Toc824"/>
      <w:bookmarkEnd w:id="2040"/>
      <w:bookmarkEnd w:id="2041"/>
      <w:r>
        <w:rPr>
          <w:rtl w:val="true"/>
        </w:rPr>
        <w:t>محمّد صادق واعظ کرونی</w:t>
      </w:r>
      <w:r>
        <w:rPr>
          <w:rtl w:val="true"/>
        </w:rPr>
        <w:t>*</w:t>
      </w:r>
      <w:bookmarkEnd w:id="2042"/>
    </w:p>
    <w:p>
      <w:pPr>
        <w:pStyle w:val="BookText"/>
        <w:rPr/>
      </w:pPr>
      <w:r>
        <w:rPr>
          <w:rFonts w:ascii="IRNazanin" w:hAnsi="IRNazanin" w:eastAsia="IRNazanin"/>
          <w:color w:val="111111"/>
          <w:sz w:val="28"/>
          <w:sz w:val="28"/>
          <w:szCs w:val="28"/>
          <w:rtl w:val="true"/>
          <w:lang w:bidi="fa-IR"/>
        </w:rPr>
        <w:t>محمّد صادق واعظ بن محمّد علی کرونی اصفهانی، از وعاظ و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العباد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نوری را به خط نسخ در صفر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9599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977"/>
      </w:r>
    </w:p>
    <w:p>
      <w:pPr>
        <w:pStyle w:val="Heading3"/>
        <w:numPr>
          <w:ilvl w:val="2"/>
          <w:numId w:val="1"/>
        </w:numPr>
        <w:rPr/>
      </w:pPr>
      <w:bookmarkStart w:id="2043" w:name="__RefHeading___Toc2476884_3224264995"/>
      <w:bookmarkStart w:id="2044" w:name="_Toc825"/>
      <w:bookmarkEnd w:id="2043"/>
      <w:r>
        <w:rPr>
          <w:rtl w:val="true"/>
        </w:rPr>
        <w:t>میر محمّد صادق خاتون‌آبادی</w:t>
      </w:r>
      <w:bookmarkEnd w:id="2044"/>
    </w:p>
    <w:p>
      <w:pPr>
        <w:pStyle w:val="BookText"/>
        <w:rPr/>
      </w:pPr>
      <w:r>
        <w:rPr>
          <w:rFonts w:ascii="IRNazanin" w:hAnsi="IRNazanin" w:eastAsia="IRNazanin"/>
          <w:color w:val="111111"/>
          <w:sz w:val="28"/>
          <w:sz w:val="28"/>
          <w:szCs w:val="28"/>
          <w:rtl w:val="true"/>
          <w:lang w:bidi="fa-IR"/>
        </w:rPr>
        <w:t xml:space="preserve">میر محمّد صادق بن میر علینقی بن میر عبداللّه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 محمّد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جامع در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978"/>
      </w:r>
    </w:p>
    <w:p>
      <w:pPr>
        <w:pStyle w:val="Heading3"/>
        <w:numPr>
          <w:ilvl w:val="2"/>
          <w:numId w:val="1"/>
        </w:numPr>
        <w:rPr/>
      </w:pPr>
      <w:bookmarkStart w:id="2045" w:name="__RefHeading___Toc2476886_3224264995"/>
      <w:bookmarkStart w:id="2046" w:name="_Toc826"/>
      <w:bookmarkEnd w:id="2045"/>
      <w:r>
        <w:rPr>
          <w:rtl w:val="true"/>
        </w:rPr>
        <w:t>سیّد محمّد صادق زنجانی</w:t>
      </w:r>
      <w:bookmarkEnd w:id="2046"/>
    </w:p>
    <w:p>
      <w:pPr>
        <w:pStyle w:val="BookText"/>
        <w:rPr/>
      </w:pPr>
      <w:r>
        <w:rPr>
          <w:rFonts w:ascii="IRNazanin" w:hAnsi="IRNazanin" w:eastAsia="IRNazanin"/>
          <w:color w:val="111111"/>
          <w:sz w:val="28"/>
          <w:sz w:val="28"/>
          <w:szCs w:val="28"/>
          <w:rtl w:val="true"/>
          <w:lang w:bidi="fa-IR"/>
        </w:rPr>
        <w:t xml:space="preserve">سیّد محمّد صادق بن علینقی بن محمّد علی موسوی زنجانی اصفهانی، عالم فاضل ادیب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معیّن‌الواثقین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در جزینی چاپ سنگی شده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اهل شعر و ادب بوده و نشانة تملک او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الضّراعه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فیض کاشانی که پدرش سیّد علینقی آنرا کتابت کرده بود،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این کتاب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قصیده‌ای در توحید از سروده‌های خودش را آورد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با این بیت شروع می‌شود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منزّه ذات پاکت از زوال وی برون حُسنت ز مرآتِ خیال</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bookmarkStart w:id="2047" w:name="pg12849_110909"/>
    </w:p>
    <w:p>
      <w:pPr>
        <w:pStyle w:val="Heading3"/>
        <w:numPr>
          <w:ilvl w:val="2"/>
          <w:numId w:val="1"/>
        </w:numPr>
        <w:rPr/>
      </w:pPr>
      <w:bookmarkStart w:id="2048" w:name="__RefHeading___Toc2476888_3224264995"/>
      <w:bookmarkStart w:id="2049" w:name="_Toc827"/>
      <w:bookmarkEnd w:id="2047"/>
      <w:bookmarkEnd w:id="2048"/>
      <w:r>
        <w:rPr>
          <w:rtl w:val="true"/>
        </w:rPr>
        <w:t>صادق خوانساری</w:t>
      </w:r>
      <w:bookmarkEnd w:id="2049"/>
    </w:p>
    <w:p>
      <w:pPr>
        <w:pStyle w:val="BookText"/>
        <w:rPr/>
      </w:pPr>
      <w:r>
        <w:rPr>
          <w:rFonts w:ascii="IRNazanin" w:hAnsi="IRNazanin" w:eastAsia="IRNazanin"/>
          <w:color w:val="111111"/>
          <w:sz w:val="28"/>
          <w:sz w:val="28"/>
          <w:szCs w:val="28"/>
          <w:rtl w:val="true"/>
          <w:lang w:bidi="fa-IR"/>
        </w:rPr>
        <w:t>صادق بن علینقی خوانساری اصفهانی، از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اسطرلاب است به فارسی که آن را در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تألیف نموده و کتاب دارای یک مقدمه و شصت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981"/>
      </w:r>
    </w:p>
    <w:p>
      <w:pPr>
        <w:pStyle w:val="Heading3"/>
        <w:numPr>
          <w:ilvl w:val="2"/>
          <w:numId w:val="1"/>
        </w:numPr>
        <w:rPr/>
      </w:pPr>
      <w:bookmarkStart w:id="2050" w:name="__RefHeading___Toc2476890_3224264995"/>
      <w:bookmarkStart w:id="2051" w:name="_Toc828"/>
      <w:bookmarkEnd w:id="2050"/>
      <w:r>
        <w:rPr>
          <w:rtl w:val="true"/>
        </w:rPr>
        <w:t>صادق خولنجانی</w:t>
      </w:r>
      <w:bookmarkEnd w:id="2051"/>
    </w:p>
    <w:p>
      <w:pPr>
        <w:pStyle w:val="BookText"/>
        <w:rPr/>
      </w:pPr>
      <w:r>
        <w:rPr>
          <w:rFonts w:ascii="IRNazanin" w:hAnsi="IRNazanin" w:eastAsia="IRNazanin"/>
          <w:color w:val="111111"/>
          <w:sz w:val="28"/>
          <w:sz w:val="28"/>
          <w:szCs w:val="28"/>
          <w:rtl w:val="true"/>
          <w:lang w:bidi="fa-IR"/>
        </w:rPr>
        <w:t xml:space="preserve">صادق بن قاسم خولنجانی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 را به خط نستعلیق با حواشی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خولنجان از دهات لنجان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اولیّه بعد از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از قصبات و بلکه شهرهای معتبر لنجانات شمرده می‌شده و سیّاحان در سفرنامه‌های خود به توصیف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اسماعیلی نیز در عصر سلجوقی درکوه‌ها و قلعه‌های آنجا پایگاه داشتند</w:t>
      </w:r>
      <w:r>
        <w:rPr>
          <w:rFonts w:eastAsia="IRNazanin" w:cs="IRNazanin"/>
          <w:color w:val="111111"/>
          <w:sz w:val="28"/>
          <w:szCs w:val="28"/>
          <w:rtl w:val="true"/>
          <w:lang w:bidi="fa-IR"/>
        </w:rPr>
        <w:t>.]</w:t>
      </w:r>
    </w:p>
    <w:p>
      <w:pPr>
        <w:pStyle w:val="Heading3"/>
        <w:numPr>
          <w:ilvl w:val="2"/>
          <w:numId w:val="1"/>
        </w:numPr>
        <w:rPr/>
      </w:pPr>
      <w:bookmarkStart w:id="2052" w:name="__RefHeading___Toc2476892_3224264995"/>
      <w:bookmarkStart w:id="2053" w:name="_Toc829"/>
      <w:bookmarkEnd w:id="2052"/>
      <w:r>
        <w:rPr>
          <w:rtl w:val="true"/>
        </w:rPr>
        <w:t>محمّد صادق اصفهانی</w:t>
      </w:r>
      <w:bookmarkEnd w:id="205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بن محمّد کاظم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کاتبان نستعلیق‌نویس در قرن سیزدهم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کتابت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به فارسی از مؤلّفی ناشناس را به خط نستعلیق را به پایان رسانیده و نسخه به شماره</w:t>
      </w:r>
      <w:bookmarkStart w:id="2054" w:name="pg12849_110910"/>
    </w:p>
    <w:p>
      <w:pPr>
        <w:pStyle w:val="BookText"/>
        <w:rPr/>
      </w:pPr>
      <w:bookmarkEnd w:id="2054"/>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2055" w:name="__RefHeading___Toc2476894_3224264995"/>
      <w:bookmarkStart w:id="2056" w:name="_Toc830"/>
      <w:bookmarkEnd w:id="2055"/>
      <w:r>
        <w:rPr>
          <w:rtl w:val="true"/>
        </w:rPr>
        <w:t>محمّد صادق پریشانی</w:t>
      </w:r>
      <w:bookmarkEnd w:id="2056"/>
    </w:p>
    <w:p>
      <w:pPr>
        <w:pStyle w:val="BookText"/>
        <w:rPr/>
      </w:pPr>
      <w:r>
        <w:rPr>
          <w:rFonts w:ascii="IRNazanin" w:hAnsi="IRNazanin" w:eastAsia="IRNazanin"/>
          <w:color w:val="111111"/>
          <w:sz w:val="28"/>
          <w:sz w:val="28"/>
          <w:szCs w:val="28"/>
          <w:rtl w:val="true"/>
          <w:lang w:bidi="fa-IR"/>
        </w:rPr>
        <w:t>محمّد صادق بن محمّد کاظم پریشانی اصفهانی، از فضلاء و نویسندگان قرن سیزدهم و اوایل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کتابت نسخه‌ای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طریحی که آن را به خط نستعلیق در محرّم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به پایان رسانیده و کتاب به شماره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در مشهد مقدس موجود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ثلثه سِدِه ماربین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از محلّه‌های خمینی‌شهر اصفهان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مسعودی را در رمضان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کتابت نموده که در کتابخانه بنیاد فارس‌شناسی در شیراز موجود است</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7" w:name="__RefHeading___Toc2476896_3224264995"/>
      <w:bookmarkStart w:id="2058" w:name="_Toc831"/>
      <w:bookmarkEnd w:id="2057"/>
      <w:r>
        <w:rPr>
          <w:rtl w:val="true"/>
        </w:rPr>
        <w:t>ملّا محمّد صادق خوانساری</w:t>
      </w:r>
      <w:bookmarkEnd w:id="2058"/>
    </w:p>
    <w:p>
      <w:pPr>
        <w:pStyle w:val="BookText"/>
        <w:rPr/>
      </w:pPr>
      <w:r>
        <w:rPr>
          <w:rFonts w:ascii="IRNazanin" w:hAnsi="IRNazanin" w:eastAsia="IRNazanin"/>
          <w:color w:val="111111"/>
          <w:sz w:val="28"/>
          <w:sz w:val="28"/>
          <w:szCs w:val="28"/>
          <w:rtl w:val="true"/>
          <w:lang w:bidi="fa-IR"/>
        </w:rPr>
        <w:t xml:space="preserve">ملّا محمّد صادق بن محمّد کاظم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محدّثین اصفهان در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اصفهان نزد جمعی از علماء همچون علّامه مجلسی تلمذ کرده و از او و شیخ ابوتراب اصفهانی اجازه دریافت کرده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صادق خوانساری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و علّامه مجلسی و شیخ ابوتراب اجازات خود را روی برگ‌های این</w:t>
      </w:r>
      <w:bookmarkStart w:id="2059" w:name="pg12849_110911"/>
    </w:p>
    <w:p>
      <w:pPr>
        <w:pStyle w:val="BookText"/>
        <w:rPr/>
      </w:pPr>
      <w:bookmarkEnd w:id="2059"/>
      <w:r>
        <w:rPr>
          <w:rFonts w:ascii="IRNazanin" w:hAnsi="IRNazanin" w:eastAsia="IRNazanin"/>
          <w:color w:val="111111"/>
          <w:sz w:val="28"/>
          <w:sz w:val="28"/>
          <w:szCs w:val="28"/>
          <w:rtl w:val="true"/>
          <w:lang w:bidi="fa-IR"/>
        </w:rPr>
        <w:t>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2060" w:name="__RefHeading___Toc2476898_3224264995"/>
      <w:bookmarkStart w:id="2061" w:name="_Toc832"/>
      <w:bookmarkEnd w:id="2060"/>
      <w:r>
        <w:rPr>
          <w:rtl w:val="true"/>
        </w:rPr>
        <w:t>محمّد صادق اصفهانی</w:t>
      </w:r>
      <w:r>
        <w:rPr>
          <w:rtl w:val="true"/>
        </w:rPr>
        <w:t>*</w:t>
      </w:r>
      <w:bookmarkEnd w:id="2061"/>
    </w:p>
    <w:p>
      <w:pPr>
        <w:pStyle w:val="BookText"/>
        <w:rPr/>
      </w:pPr>
      <w:r>
        <w:rPr>
          <w:rFonts w:ascii="IRNazanin" w:hAnsi="IRNazanin" w:eastAsia="IRNazanin"/>
          <w:color w:val="111111"/>
          <w:sz w:val="28"/>
          <w:sz w:val="28"/>
          <w:szCs w:val="28"/>
          <w:rtl w:val="true"/>
          <w:lang w:bidi="fa-IR"/>
        </w:rPr>
        <w:t>محمّد صادق بن محب علی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خط نسخ مهارت داشته و تا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آثاری را کتابت کرده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زوزنی که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کتابت شده و در مدرسه حجتیّه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رضی‌الدّین علی بن موسی بن جعفر بن طاوس حسنی، که در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کتابت شده و در کتابخانه علّامه محقّق حاج سیّد محمّد علی روضاتی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62" w:name="__RefHeading___Toc2476900_3224264995"/>
      <w:bookmarkStart w:id="2063" w:name="_Toc833"/>
      <w:bookmarkEnd w:id="2062"/>
      <w:r>
        <w:rPr>
          <w:rtl w:val="true"/>
        </w:rPr>
        <w:t>صادق بن محمّد</w:t>
      </w:r>
      <w:bookmarkEnd w:id="2063"/>
    </w:p>
    <w:p>
      <w:pPr>
        <w:pStyle w:val="BookText"/>
        <w:rPr/>
      </w:pPr>
      <w:r>
        <w:rPr>
          <w:rFonts w:ascii="IRNazanin" w:hAnsi="IRNazanin" w:eastAsia="IRNazanin"/>
          <w:color w:val="111111"/>
          <w:sz w:val="28"/>
          <w:sz w:val="28"/>
          <w:szCs w:val="28"/>
          <w:rtl w:val="true"/>
          <w:lang w:bidi="fa-IR"/>
        </w:rPr>
        <w:t>صادق بن محمّد، نستعلیق‌نویس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است که در اوّل ربیع‌الاوّل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دانشکده حقوق در طهران موجود است</w:t>
      </w:r>
      <w:r>
        <w:rPr>
          <w:rFonts w:eastAsia="IRNazanin" w:cs="IRNazanin"/>
          <w:color w:val="111111"/>
          <w:sz w:val="28"/>
          <w:szCs w:val="28"/>
          <w:rtl w:val="true"/>
          <w:lang w:bidi="fa-IR"/>
        </w:rPr>
        <w:t>.</w:t>
      </w:r>
      <w:r>
        <w:rPr>
          <w:rStyle w:val="FootnoteAnchor"/>
          <w:rtl w:val="true"/>
        </w:rPr>
        <w:footnoteReference w:id="987"/>
      </w:r>
    </w:p>
    <w:p>
      <w:pPr>
        <w:pStyle w:val="Heading3"/>
        <w:numPr>
          <w:ilvl w:val="2"/>
          <w:numId w:val="1"/>
        </w:numPr>
        <w:rPr/>
      </w:pPr>
      <w:bookmarkStart w:id="2064" w:name="__RefHeading___Toc2476902_3224264995"/>
      <w:bookmarkStart w:id="2065" w:name="_Toc834"/>
      <w:bookmarkEnd w:id="2064"/>
      <w:r>
        <w:rPr>
          <w:rtl w:val="true"/>
        </w:rPr>
        <w:t>ملّا محمّد صادق تنکابنی</w:t>
      </w:r>
      <w:bookmarkEnd w:id="206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صادق بن 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عبدالفتّاح تنکابنی، عالم فاضل و</w:t>
      </w:r>
      <w:bookmarkStart w:id="2066" w:name="pg12849_110912"/>
    </w:p>
    <w:p>
      <w:pPr>
        <w:pStyle w:val="BookText"/>
        <w:rPr/>
      </w:pPr>
      <w:bookmarkEnd w:id="2066"/>
      <w:r>
        <w:rPr>
          <w:rFonts w:ascii="IRNazanin" w:hAnsi="IRNazanin" w:eastAsia="IRNazanin"/>
          <w:color w:val="111111"/>
          <w:sz w:val="28"/>
          <w:sz w:val="28"/>
          <w:szCs w:val="28"/>
          <w:rtl w:val="true"/>
          <w:lang w:bidi="fa-IR"/>
        </w:rPr>
        <w:t xml:space="preserve">فقیه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در اصفهان متولّد شده و نزد جمعی از علمای اصفهان به تحصیل پرداخت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محمّد باقر مجلسی، ملّا محمّد باقر محقّق سبزواری، آقا حسین خوانساری، شیخ علی سبط شهید ثانی، ملّا محمّد علی استرآبادی و ملّا محمّد فاضل سراب، که برخی از اساتید درس او هستند و برخی اجازه روایت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در اصفهان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محدّثین نیز از او روایت می‌کنند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ابوالقاسم موسوی خوانساری، ملّا حسین بن حسن دیلمانی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حسین بن محمّد سعید گیلانی و زین‌الدّین علی بن عین علی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تا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جنب قبر پدرش در تکیه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تکیه جویباره‌ای‌ها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دعوات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الإدراک فی شرح تشریح الأفلاک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شعبان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آن را تألیف نموده و نسخه‌ای از آن به شماره </w:t>
      </w:r>
      <w:r>
        <w:rPr>
          <w:rFonts w:eastAsia="IRNazanin" w:cs="IRNazanin"/>
          <w:color w:val="111111"/>
          <w:sz w:val="28"/>
          <w:szCs w:val="28"/>
          <w:lang w:bidi="fa-IR"/>
        </w:rPr>
        <w:t>2/1874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دائرة‌المعارف بزرگ اسلامی در تهران موجود است</w:t>
      </w:r>
      <w:r>
        <w:rPr>
          <w:rFonts w:eastAsia="IRNazanin" w:cs="IRNazanin"/>
          <w:color w:val="111111"/>
          <w:sz w:val="28"/>
          <w:szCs w:val="28"/>
          <w:rtl w:val="true"/>
          <w:lang w:bidi="fa-IR"/>
        </w:rPr>
        <w:t>.]</w:t>
      </w:r>
    </w:p>
    <w:p>
      <w:pPr>
        <w:pStyle w:val="Heading3"/>
        <w:numPr>
          <w:ilvl w:val="2"/>
          <w:numId w:val="1"/>
        </w:numPr>
        <w:rPr/>
      </w:pPr>
      <w:bookmarkStart w:id="2067" w:name="__RefHeading___Toc2476904_3224264995"/>
      <w:bookmarkStart w:id="2068" w:name="_Toc835"/>
      <w:bookmarkEnd w:id="2067"/>
      <w:r>
        <w:rPr>
          <w:rtl w:val="true"/>
        </w:rPr>
        <w:t>میر محمّد صادق کتابفروش</w:t>
      </w:r>
      <w:bookmarkEnd w:id="206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محمّد صادق کتابفروش بن میر سیّد محمّد بن سیّد محمّد علی بن هادی حسینی</w:t>
      </w:r>
      <w:bookmarkStart w:id="2069" w:name="pg12849_110913"/>
    </w:p>
    <w:p>
      <w:pPr>
        <w:pStyle w:val="BookText"/>
        <w:rPr/>
      </w:pPr>
      <w:bookmarkEnd w:id="2069"/>
      <w:r>
        <w:rPr>
          <w:rFonts w:ascii="IRNazanin" w:hAnsi="IRNazanin" w:eastAsia="IRNazanin"/>
          <w:color w:val="111111"/>
          <w:sz w:val="28"/>
          <w:sz w:val="28"/>
          <w:szCs w:val="28"/>
          <w:rtl w:val="true"/>
          <w:lang w:bidi="fa-IR"/>
        </w:rPr>
        <w:t xml:space="preserve">افطسی، عالم فاضل متقی و فقیه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در اصفهان متولّد شده و پس از مدّتی تحصیل به عتبات عالیات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شیخ محمّد حسن صاحب جواهر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تکمیل کرده و به اصفهان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به تدریس فقه و اصول مشغول بوده و خصوصا شرح لمعه را با دقّت و غور و تحقیق، تدریس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خان جابری انصاری، آخوند ملّا عبدالکریم گزی، حاج میرزا محمّد باقر حکیم‌باشی و حاج میرزا بدیع درب امامی از شاگردان برجسته او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منزوی و قانع و زاهد بوده و عمر خود را به مطالعه و تألیف و تدریس و عبادت و تهجّد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علّامه فقیه حاج سیّد محمّد باقر حجة‌الاسلام شفتی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وفات یافته و در بقعه‌ای مخصوص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هجری پس از احداث فرودگاه قدیم تکیه سادات کتابفروش در محدوده آنجا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آنرا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به خط مؤلف در کتابخانه دانشمند گرامی مرحوم آقا میرزا ابوالحسن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w:t>
      </w:r>
      <w:r>
        <w:rPr>
          <w:rStyle w:val="FootnoteAnchor"/>
          <w:rtl w:val="true"/>
        </w:rPr>
        <w:footnoteReference w:id="989"/>
      </w:r>
    </w:p>
    <w:p>
      <w:pPr>
        <w:pStyle w:val="Heading3"/>
        <w:numPr>
          <w:ilvl w:val="2"/>
          <w:numId w:val="1"/>
        </w:numPr>
        <w:rPr/>
      </w:pPr>
      <w:bookmarkStart w:id="2070" w:name="__RefHeading___Toc2476906_3224264995"/>
      <w:bookmarkStart w:id="2071" w:name="_Toc836"/>
      <w:bookmarkEnd w:id="2070"/>
      <w:r>
        <w:rPr>
          <w:rtl w:val="true"/>
        </w:rPr>
        <w:t>ملّا محمّد صادق اردستانی</w:t>
      </w:r>
      <w:bookmarkEnd w:id="207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صادق اردستانی بن حاج محمّد بن قاسم بن کمال‌الدّین محمّد بن پیر</w:t>
      </w:r>
    </w:p>
    <w:p>
      <w:pPr>
        <w:pStyle w:val="BookText"/>
        <w:rPr/>
      </w:pPr>
      <w:r>
        <w:rPr>
          <w:rFonts w:ascii="IRNazanin" w:hAnsi="IRNazanin" w:eastAsia="IRNazanin"/>
          <w:color w:val="111111"/>
          <w:sz w:val="28"/>
          <w:sz w:val="28"/>
          <w:szCs w:val="28"/>
          <w:rtl w:val="true"/>
          <w:lang w:bidi="fa-IR"/>
        </w:rPr>
        <w:t xml:space="preserve">جمال‌الدّین محمّد معروف به پیر جمالی اردستانی، حکیم متألّه، فیلسوف و عارف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فلاسفه و عرفای بزرگ اصفهان در قرن یازدهم و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و تحصیلات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رفیعی مهرآبادی تولّد او را حدود سال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تعیین کرده که حدس و گمان است و مستند به منبعی نیست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از اساتید او هم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آشتیانی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اسماعیل خواجوئی شاگرد ملّا محمّد صادق اردستانی، و او شاگرد ملّا رجبعلی تبریزی و محقّق لاهیجی و شیخ حسین تنکابنی و یا فیض می‌باشد</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مشارالیه در اصفهان حکمت عالیه تدریس می‌نموده و جمعی کثیر از محضر او مستفید می‌گشته‌اند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حمزه گیلانی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حزین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بن سعید خلخالی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صادق تفرشی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ماجد بن ابراهیم حسینی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عبدالرحیم دماوندی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زین‌العابدین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 شاه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صادق اردستانی مردی صوفی مشرب بوده و شاه سلطان حسین به اشاره علّامه ملّا محمّد باقر مجلسی، او را از اصفهان اخراج کرده و در عرض راه طفل صغیر او بر اثر شدت سرما فوت شده، ولی بعدا مجلسی تغییر عقیده داده و او را به شهر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 صادق در بیرون شهر و در قبرستان تخت فولاد منزل کرده، تا فوت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بنا به دلایلی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اردستانی مقارن پیری علّامه مجلسی بوده و اردستانی شهرت و نفوذی نداشته که باعث هراس مخالفان صوفیه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هیچ‌یک از معاصرین اردستانی از جمله شاگرد او شیخ محمّد علی حزین</w:t>
      </w:r>
    </w:p>
    <w:p>
      <w:pPr>
        <w:pStyle w:val="BookText"/>
        <w:rPr/>
      </w:pPr>
      <w:r>
        <w:rPr>
          <w:rFonts w:ascii="IRNazanin" w:hAnsi="IRNazanin" w:eastAsia="IRNazanin"/>
          <w:color w:val="111111"/>
          <w:sz w:val="28"/>
          <w:sz w:val="28"/>
          <w:szCs w:val="28"/>
          <w:rtl w:val="true"/>
          <w:lang w:bidi="fa-IR"/>
        </w:rPr>
        <w:t>به این ماجرا کمترین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هیچ مدرکی در دست نیست که را او از صوفیان و صاحبان خانقاه و خرقه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عارفی الهی و عابدی زاهد بوده که عارف مشرب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صوفیه همچون شیروانی و معصوم علی شاه او را به خود منسوب داشته‌اند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ملّا صادق در حکمت مقامی ارجمند داشته و حزین لاهیجی 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المحققّین، افضل الحکماء الرّاسخین المولی الاعظم البحر الاعلم مظهر معارف و حقایق مکمل علوم سوابق و لواحق محی الحکمه ابوالفضائل مولانا محمّد صادق الاردستانی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افزوده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اساطین حکماء بود و قرن‌ها باید که مثل او از دانشمندان برخیزد</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در اصفهان وفات یافته و در سمت جنوب شرقی پل خواجو، بر روی سکویی دفن شده و در موقع تعریض خیابان، به تخت فولاد منتقل شده و قابل تکیه کازرونی و در کنار قبر ناصر علی گلکار اصفهانی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مزار او به مزار آخوند پلویی شهرت داشته و عوام اصفهان را این عقیده بوده که خواندن فاتحه بر قبر او باعث می‌شود که به زودی پلو نصیب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آن است که مزار سابق اردستانی به‌خاطر مجاورت با پُل خواجو، به مزار آخوند پُلی و سپس آخوند پلویی معروف بوده است</w:t>
      </w:r>
      <w:r>
        <w:rPr>
          <w:rFonts w:eastAsia="IRNazanin" w:cs="IRNazanin"/>
          <w:color w:val="111111"/>
          <w:sz w:val="28"/>
          <w:szCs w:val="28"/>
          <w:rtl w:val="true"/>
          <w:lang w:bidi="fa-IR"/>
        </w:rPr>
        <w:t>.</w:t>
      </w:r>
      <w:r>
        <w:rPr>
          <w:rStyle w:val="FootnoteAnchor"/>
          <w:rtl w:val="true"/>
        </w:rPr>
        <w:footnoteReference w:id="99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حاج محمّد ابراهیم، ملّا محمّد طاهر و ملّا محمّد شفیع نیز از فضلاء قرن</w:t>
      </w:r>
      <w:bookmarkStart w:id="2072" w:name="pg12849_110916"/>
    </w:p>
    <w:p>
      <w:pPr>
        <w:pStyle w:val="BookText"/>
        <w:rPr/>
      </w:pPr>
      <w:bookmarkEnd w:id="2072"/>
      <w:r>
        <w:rPr>
          <w:rFonts w:ascii="IRNazanin" w:hAnsi="IRNazanin" w:eastAsia="IRNazanin"/>
          <w:color w:val="111111"/>
          <w:sz w:val="28"/>
          <w:sz w:val="28"/>
          <w:szCs w:val="28"/>
          <w:rtl w:val="true"/>
          <w:lang w:bidi="fa-IR"/>
        </w:rPr>
        <w:t>دوازدهم هجری به‌شمار می‌روند و اعقاب او نیز اغلب از علماء، شعراء و فضلای روزگار خویش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جعل و ایجاد در فلسفه، که در شوال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نوشته شده و در اختیار آقای سیّد حسین شهشهانی بوده</w:t>
      </w:r>
      <w:r>
        <w:rPr>
          <w:rStyle w:val="FootnoteAnchor"/>
          <w:rtl w:val="true"/>
        </w:rPr>
        <w:footnoteReference w:id="996"/>
      </w:r>
      <w:r>
        <w:rPr>
          <w:rFonts w:ascii="IRNazanin" w:hAnsi="IRNazanin" w:eastAsia="IRNazanin"/>
          <w:color w:val="111111"/>
          <w:sz w:val="28"/>
          <w:sz w:val="28"/>
          <w:szCs w:val="28"/>
          <w:rtl w:val="true"/>
          <w:lang w:bidi="fa-IR"/>
        </w:rPr>
        <w:t>و به ضمیمه رساله کوتاه دیگری در جعل از اردستانی در کتاب آتشکده اردستان به طبع رسیده است</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صادقیّه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درس فلسفه ملّا صادق اردستانی است که شاگردش ملّا حمزه گیلانی آن را جمع‌آوری و مدوّن ساخته و به این نام نامیده است</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تفسیر آیه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تباشیر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او و برخی از ملّا رجبعلی تبریزی دانسته‌اند امّا در تحقیقات اخیر علّامه مفضال حاج سیّد محمّد علی روضاتی معلوم شده که متعلّق‌به حکیم محمّد سعید قمی است</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3" w:name="__RefHeading___Toc2476908_3224264995"/>
      <w:bookmarkStart w:id="2074" w:name="_Toc837"/>
      <w:bookmarkEnd w:id="2073"/>
      <w:r>
        <w:rPr>
          <w:rtl w:val="true"/>
        </w:rPr>
        <w:t>میر محمّد صادق خاتون‌آبادی</w:t>
      </w:r>
      <w:bookmarkEnd w:id="2074"/>
    </w:p>
    <w:p>
      <w:pPr>
        <w:pStyle w:val="BookText"/>
        <w:rPr/>
      </w:pPr>
      <w:r>
        <w:rPr>
          <w:rFonts w:ascii="IRNazanin" w:hAnsi="IRNazanin" w:eastAsia="IRNazanin"/>
          <w:color w:val="111111"/>
          <w:sz w:val="28"/>
          <w:sz w:val="28"/>
          <w:szCs w:val="28"/>
          <w:rtl w:val="true"/>
          <w:lang w:bidi="fa-IR"/>
        </w:rPr>
        <w:t>میر محمّد صادق خاتون‌آبادی بن میر محمّد بن سیّد هادی بن سیّد محسن بن کریم بن سیّد علی حسینی افطسی، عالم فاضل و منجّم ماهر از خاندان مشهور به علم و تقوا بوده و در اصفهان متولّد شده و تحصیل کرده و خصوصا در نجوم و هیأت و استخراج تقویم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تقریبا هفتاد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الغ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صادق خاتون‌آبادی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الافلاک</w:t>
      </w:r>
      <w:r>
        <w:rPr>
          <w:rFonts w:eastAsia="IRNazanin" w:cs="IRNazanin"/>
          <w:color w:val="111111"/>
          <w:sz w:val="28"/>
          <w:szCs w:val="28"/>
          <w:rtl w:val="true"/>
          <w:lang w:bidi="fa-IR"/>
        </w:rPr>
        <w:t>»</w:t>
      </w:r>
      <w:bookmarkStart w:id="2075" w:name="pg12849_110917"/>
    </w:p>
    <w:p>
      <w:pPr>
        <w:pStyle w:val="BookText"/>
        <w:rPr/>
      </w:pPr>
      <w:bookmarkEnd w:id="2075"/>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را به خط نسخ کتابت کرده و در حاشیه مطالبی مرقوم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در تهران موجود است</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6" w:name="__RefHeading___Toc2476910_3224264995"/>
      <w:bookmarkStart w:id="2077" w:name="_Toc838"/>
      <w:bookmarkEnd w:id="2076"/>
      <w:r>
        <w:rPr>
          <w:rtl w:val="true"/>
        </w:rPr>
        <w:t>محمّد صادق لاریجانی</w:t>
      </w:r>
      <w:bookmarkEnd w:id="2077"/>
    </w:p>
    <w:p>
      <w:pPr>
        <w:pStyle w:val="BookText"/>
        <w:rPr/>
      </w:pPr>
      <w:r>
        <w:rPr>
          <w:rFonts w:ascii="IRNazanin" w:hAnsi="IRNazanin" w:eastAsia="IRNazanin"/>
          <w:color w:val="111111"/>
          <w:sz w:val="28"/>
          <w:sz w:val="28"/>
          <w:szCs w:val="28"/>
          <w:rtl w:val="true"/>
          <w:lang w:bidi="fa-IR"/>
        </w:rPr>
        <w:t xml:space="preserve">محمّد صادق بن محمّد حسینی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علّامه مجلسی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دوشنبه از ماه 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از کتابت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فراغت یافته و در آخر کتاب علّامه مجلسی جهت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003"/>
      </w:r>
    </w:p>
    <w:p>
      <w:pPr>
        <w:pStyle w:val="Heading3"/>
        <w:numPr>
          <w:ilvl w:val="2"/>
          <w:numId w:val="1"/>
        </w:numPr>
        <w:rPr/>
      </w:pPr>
      <w:bookmarkStart w:id="2078" w:name="__RefHeading___Toc2476912_3224264995"/>
      <w:bookmarkStart w:id="2079" w:name="_Toc839"/>
      <w:bookmarkEnd w:id="2078"/>
      <w:r>
        <w:rPr>
          <w:rtl w:val="true"/>
        </w:rPr>
        <w:t>ملّا محمّد صادق مجلسی</w:t>
      </w:r>
      <w:bookmarkEnd w:id="2079"/>
    </w:p>
    <w:p>
      <w:pPr>
        <w:pStyle w:val="BookText"/>
        <w:rPr/>
      </w:pPr>
      <w:r>
        <w:rPr>
          <w:rFonts w:ascii="IRNazanin" w:hAnsi="IRNazanin" w:eastAsia="IRNazanin"/>
          <w:color w:val="111111"/>
          <w:sz w:val="28"/>
          <w:sz w:val="28"/>
          <w:szCs w:val="28"/>
          <w:rtl w:val="true"/>
          <w:lang w:bidi="fa-IR"/>
        </w:rPr>
        <w:t>ملّا محمّد صادق بن ملّا مقصود علی مجلسی، عالم فاضل، 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ملّا محمّد تقی مجلسی و عموی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حیدر علی مجلسی از قول میر عبدالباقی خاتون‌آبادی نقل می‌کند که ملّا مقصود علی دو فرزندش محمّد تقی و محمّد صادق را جهت تحصیل به ملّا عبداللّه شوشتری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از زندگی او اطلاعی در دست نیست</w:t>
      </w:r>
      <w:r>
        <w:rPr>
          <w:rFonts w:eastAsia="IRNazanin" w:cs="IRNazanin"/>
          <w:color w:val="111111"/>
          <w:sz w:val="28"/>
          <w:szCs w:val="28"/>
          <w:rtl w:val="true"/>
          <w:lang w:bidi="fa-IR"/>
        </w:rPr>
        <w:t>.</w:t>
      </w:r>
      <w:r>
        <w:rPr>
          <w:rStyle w:val="FootnoteAnchor"/>
          <w:rtl w:val="true"/>
        </w:rPr>
        <w:footnoteReference w:id="100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0" w:name="__RefHeading___Toc2476914_3224264995"/>
      <w:bookmarkStart w:id="2081" w:name="_Toc840"/>
      <w:bookmarkEnd w:id="2080"/>
      <w:r>
        <w:rPr>
          <w:rtl w:val="true"/>
        </w:rPr>
        <w:t>محمّد صادق اصفهانی</w:t>
      </w:r>
      <w:bookmarkStart w:id="2082" w:name="pg12849_110918"/>
      <w:bookmarkEnd w:id="2081"/>
    </w:p>
    <w:p>
      <w:pPr>
        <w:pStyle w:val="BookText"/>
        <w:rPr/>
      </w:pPr>
      <w:bookmarkEnd w:id="2082"/>
      <w:r>
        <w:rPr>
          <w:rFonts w:ascii="IRNazanin" w:hAnsi="IRNazanin" w:eastAsia="IRNazanin"/>
          <w:color w:val="111111"/>
          <w:sz w:val="28"/>
          <w:sz w:val="28"/>
          <w:szCs w:val="28"/>
          <w:rtl w:val="true"/>
          <w:lang w:bidi="fa-IR"/>
        </w:rPr>
        <w:t xml:space="preserve">محمّد صادق بن محمّد مقیم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کتب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را به خط نسخ نوشته و کتاب به شماره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2083" w:name="__RefHeading___Toc2476916_3224264995"/>
      <w:bookmarkStart w:id="2084" w:name="_Toc841"/>
      <w:bookmarkEnd w:id="2083"/>
      <w:r>
        <w:rPr>
          <w:rtl w:val="true"/>
        </w:rPr>
        <w:t>محمّد صادق اصفهانی</w:t>
      </w:r>
      <w:bookmarkEnd w:id="2084"/>
    </w:p>
    <w:p>
      <w:pPr>
        <w:pStyle w:val="BookText"/>
        <w:rPr/>
      </w:pPr>
      <w:r>
        <w:rPr>
          <w:rFonts w:ascii="IRNazanin" w:hAnsi="IRNazanin" w:eastAsia="IRNazanin"/>
          <w:color w:val="111111"/>
          <w:sz w:val="28"/>
          <w:sz w:val="28"/>
          <w:szCs w:val="28"/>
          <w:rtl w:val="true"/>
          <w:lang w:bidi="fa-IR"/>
        </w:rPr>
        <w:t xml:space="preserve">محمّد صادق بن محمّد مؤمن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نویسندگان کتب در قرن یازدهم و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 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المبداء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اصفهان کتابت نموده و به شماره </w:t>
      </w: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جمال‌الدّین محمّد خوانساری، که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کتابت شده و به شماره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85" w:name="__RefHeading___Toc2476918_3224264995"/>
      <w:bookmarkStart w:id="2086" w:name="_Toc842"/>
      <w:bookmarkEnd w:id="2085"/>
      <w:r>
        <w:rPr>
          <w:rtl w:val="true"/>
        </w:rPr>
        <w:t>محمّد صادق اصفهانی</w:t>
      </w:r>
      <w:bookmarkEnd w:id="2086"/>
    </w:p>
    <w:p>
      <w:pPr>
        <w:pStyle w:val="BookText"/>
        <w:rPr/>
      </w:pPr>
      <w:r>
        <w:rPr>
          <w:rFonts w:ascii="IRNazanin" w:hAnsi="IRNazanin" w:eastAsia="IRNazanin"/>
          <w:color w:val="111111"/>
          <w:sz w:val="28"/>
          <w:sz w:val="28"/>
          <w:szCs w:val="28"/>
          <w:rtl w:val="true"/>
          <w:lang w:bidi="fa-IR"/>
        </w:rPr>
        <w:t xml:space="preserve">محمّد صادق بن حاجی مهر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سیزدهم هجری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کتابت نموده و به شماره </w:t>
      </w: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00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7" w:name="__RefHeading___Toc2476920_3224264995"/>
      <w:bookmarkStart w:id="2088" w:name="_Toc843"/>
      <w:bookmarkEnd w:id="2087"/>
      <w:r>
        <w:rPr>
          <w:rtl w:val="true"/>
        </w:rPr>
        <w:t>حاج محمّد صادق تاجر اصفهانی</w:t>
      </w:r>
      <w:r>
        <w:rPr>
          <w:rtl w:val="true"/>
        </w:rPr>
        <w:t>*</w:t>
      </w:r>
      <w:bookmarkStart w:id="2089" w:name="pg12849_110919"/>
      <w:bookmarkEnd w:id="2088"/>
    </w:p>
    <w:p>
      <w:pPr>
        <w:pStyle w:val="BookText"/>
        <w:rPr/>
      </w:pPr>
      <w:bookmarkEnd w:id="2089"/>
      <w:r>
        <w:rPr>
          <w:rFonts w:ascii="IRNazanin" w:hAnsi="IRNazanin" w:eastAsia="IRNazanin"/>
          <w:color w:val="111111"/>
          <w:sz w:val="28"/>
          <w:sz w:val="28"/>
          <w:szCs w:val="28"/>
          <w:rtl w:val="true"/>
          <w:lang w:bidi="fa-IR"/>
        </w:rPr>
        <w:t>حاج محمّد صادق تاجر اصفهانی، از نیکوکاران و خَیّرین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شیراز ساکن بوده و آثار خیریه بسیاری را ساخته و وقف کرده است که از آن جمله است کاروانسرای احمدی در شش فرسنگی برازجان</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2090" w:name="__RefHeading___Toc2476922_3224264995"/>
      <w:bookmarkStart w:id="2091" w:name="_Toc844"/>
      <w:bookmarkEnd w:id="2090"/>
      <w:r>
        <w:rPr>
          <w:rtl w:val="true"/>
        </w:rPr>
        <w:t>حاج صادق تخت فولادی</w:t>
      </w:r>
      <w:bookmarkEnd w:id="2091"/>
    </w:p>
    <w:p>
      <w:pPr>
        <w:pStyle w:val="BookText"/>
        <w:rPr/>
      </w:pPr>
      <w:r>
        <w:rPr>
          <w:rFonts w:ascii="IRNazanin" w:hAnsi="IRNazanin" w:eastAsia="IRNazanin"/>
          <w:color w:val="111111"/>
          <w:sz w:val="28"/>
          <w:sz w:val="28"/>
          <w:szCs w:val="28"/>
          <w:rtl w:val="true"/>
          <w:lang w:bidi="fa-IR"/>
        </w:rPr>
        <w:t xml:space="preserve">حاج صادق تخت فولادی عارف کامل و عابد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عرفاء و اهل سلوک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 شغل رنگرزی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عارف روشن ضمیر بابا رستم بختیاری آشنا شده دگرگون شده و به سیر و سلوک روی آورد و به دستور استاد به تهجّد و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تحت تعلیمات مراد خود به تزکیه نفس مشغول بود تا اینکه پس از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مادرشاهزاده واقع در تخت فولاد اصفهان رحل اقامت افکنده و به تهجّد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عامی و بی‌سواد بوده، در اثر ریاضت و تقوا دارای صفای باطن شده بود معروف‌ترین شاگرد و مرید او شیخ حسنعلی اصفهانی معروف به نخودکی است که مراتب سیر و سلوک را نزد حاج صادق طی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سالک و عارف الهی سرانجام در شب دوشنبه پانزدهم ذی‌القعده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وفات یافته و در صحن تکیه مادرشاهزاده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شیخ محمّد 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Style w:val="FootnoteAnchor"/>
          <w:rtl w:val="true"/>
        </w:rPr>
        <w:footnoteReference w:id="1008"/>
      </w:r>
    </w:p>
    <w:p>
      <w:pPr>
        <w:pStyle w:val="Heading3"/>
        <w:numPr>
          <w:ilvl w:val="2"/>
          <w:numId w:val="1"/>
        </w:numPr>
        <w:rPr/>
      </w:pPr>
      <w:bookmarkStart w:id="2092" w:name="__RefHeading___Toc2476924_3224264995"/>
      <w:bookmarkStart w:id="2093" w:name="_Toc845"/>
      <w:bookmarkEnd w:id="2092"/>
      <w:r>
        <w:rPr>
          <w:rtl w:val="true"/>
        </w:rPr>
        <w:t>میرزا صادق تسلیم اصفهانی</w:t>
      </w:r>
      <w:bookmarkEnd w:id="209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صادق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عارف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به سفر مشغول بوده و عاقبت به سلسله جلالیه پیوسته و دست</w:t>
      </w:r>
      <w:bookmarkStart w:id="2094" w:name="pg12849_110920"/>
    </w:p>
    <w:p>
      <w:pPr>
        <w:pStyle w:val="BookText"/>
        <w:rPr/>
      </w:pPr>
      <w:bookmarkEnd w:id="2094"/>
      <w:r>
        <w:rPr>
          <w:rFonts w:ascii="IRNazanin" w:hAnsi="IRNazanin" w:eastAsia="IRNazanin"/>
          <w:color w:val="111111"/>
          <w:sz w:val="28"/>
          <w:sz w:val="28"/>
          <w:szCs w:val="28"/>
          <w:rtl w:val="true"/>
          <w:lang w:bidi="fa-IR"/>
        </w:rPr>
        <w:t>ارادت به غلام علی شاه جلالی هندی داده و به سیر و سلوک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قریب به پنج هزار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که گوید برملا، روی تو دیدم بارها گر راست می‌گوید چرا، بانگ انا الحق می‌زند</w:t>
      </w:r>
      <w:r>
        <w:rPr>
          <w:rStyle w:val="FootnoteAnchor"/>
          <w:rtl w:val="true"/>
        </w:rPr>
        <w:footnoteReference w:id="1009"/>
      </w:r>
    </w:p>
    <w:p>
      <w:pPr>
        <w:pStyle w:val="Heading3"/>
        <w:numPr>
          <w:ilvl w:val="2"/>
          <w:numId w:val="1"/>
        </w:numPr>
        <w:rPr/>
      </w:pPr>
      <w:bookmarkStart w:id="2095" w:name="__RefHeading___Toc2476926_3224264995"/>
      <w:bookmarkStart w:id="2096" w:name="_Toc846"/>
      <w:bookmarkEnd w:id="2095"/>
      <w:r>
        <w:rPr>
          <w:rtl w:val="true"/>
        </w:rPr>
        <w:t>میر محمّد صادق خاتون‌آبادی</w:t>
      </w:r>
      <w:bookmarkEnd w:id="2096"/>
    </w:p>
    <w:p>
      <w:pPr>
        <w:pStyle w:val="BookText"/>
        <w:rPr/>
      </w:pPr>
      <w:r>
        <w:rPr>
          <w:rFonts w:ascii="IRNazanin" w:hAnsi="IRNazanin" w:eastAsia="IRNazanin"/>
          <w:color w:val="111111"/>
          <w:sz w:val="28"/>
          <w:sz w:val="28"/>
          <w:szCs w:val="28"/>
          <w:rtl w:val="true"/>
          <w:lang w:bidi="fa-IR"/>
        </w:rPr>
        <w:t>میر محمّد صادق حسینی خاتون‌آبادی از علماء و دانشمندان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وفات یافته و در تکیه خاتون‌آبادی واقع در تخت فولاد مدفون شد</w:t>
      </w:r>
      <w:r>
        <w:rPr>
          <w:rFonts w:eastAsia="IRNazanin" w:cs="IRNazanin"/>
          <w:color w:val="111111"/>
          <w:sz w:val="28"/>
          <w:szCs w:val="28"/>
          <w:rtl w:val="true"/>
          <w:lang w:bidi="fa-IR"/>
        </w:rPr>
        <w:t>.</w:t>
      </w:r>
      <w:r>
        <w:rPr>
          <w:rStyle w:val="FootnoteAnchor"/>
          <w:rtl w:val="true"/>
        </w:rPr>
        <w:footnoteReference w:id="1010"/>
      </w:r>
    </w:p>
    <w:p>
      <w:pPr>
        <w:pStyle w:val="Heading3"/>
        <w:numPr>
          <w:ilvl w:val="2"/>
          <w:numId w:val="1"/>
        </w:numPr>
        <w:rPr/>
      </w:pPr>
      <w:bookmarkStart w:id="2097" w:name="__RefHeading___Toc2476928_3224264995"/>
      <w:bookmarkStart w:id="2098" w:name="_Toc847"/>
      <w:bookmarkEnd w:id="2097"/>
      <w:r>
        <w:rPr>
          <w:rtl w:val="true"/>
        </w:rPr>
        <w:t>ملّا صادق ذاکری سدهی</w:t>
      </w:r>
      <w:bookmarkEnd w:id="2098"/>
    </w:p>
    <w:p>
      <w:pPr>
        <w:pStyle w:val="BookText"/>
        <w:rPr/>
      </w:pPr>
      <w:r>
        <w:rPr>
          <w:rFonts w:ascii="IRNazanin" w:hAnsi="IRNazanin" w:eastAsia="IRNazanin"/>
          <w:color w:val="111111"/>
          <w:sz w:val="28"/>
          <w:sz w:val="28"/>
          <w:szCs w:val="28"/>
          <w:rtl w:val="true"/>
          <w:lang w:bidi="fa-IR"/>
        </w:rPr>
        <w:t xml:space="preserve">ملّا صادق ذاکری 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شعرای قرن سیزدهم هجری و از اهالی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دل شب ناله شبگیر خوش است در وقت سحر توبه ز تقصیر خوش است</w:t>
      </w:r>
    </w:p>
    <w:p>
      <w:pPr>
        <w:pStyle w:val="BookText"/>
        <w:rPr/>
      </w:pPr>
      <w:r>
        <w:rPr>
          <w:rFonts w:ascii="IRNazanin" w:hAnsi="IRNazanin" w:eastAsia="IRNazanin"/>
          <w:color w:val="111111"/>
          <w:sz w:val="28"/>
          <w:sz w:val="28"/>
          <w:szCs w:val="28"/>
          <w:rtl w:val="true"/>
          <w:lang w:bidi="fa-IR"/>
        </w:rPr>
        <w:t>مطلوب سحرگهان بود استغفار چون فجر دمد صدای تکبیر خوش است</w:t>
      </w:r>
      <w:r>
        <w:rPr>
          <w:rStyle w:val="FootnoteAnchor"/>
          <w:rtl w:val="true"/>
        </w:rPr>
        <w:footnoteReference w:id="1011"/>
      </w:r>
    </w:p>
    <w:p>
      <w:pPr>
        <w:pStyle w:val="Heading3"/>
        <w:numPr>
          <w:ilvl w:val="2"/>
          <w:numId w:val="1"/>
        </w:numPr>
        <w:rPr/>
      </w:pPr>
      <w:bookmarkStart w:id="2099" w:name="__RefHeading___Toc2476930_3224264995"/>
      <w:bookmarkStart w:id="2100" w:name="_Toc848"/>
      <w:bookmarkEnd w:id="2099"/>
      <w:r>
        <w:rPr>
          <w:rtl w:val="true"/>
        </w:rPr>
        <w:t>ملّا محمّد صادق روشن اردستانی</w:t>
      </w:r>
      <w:bookmarkEnd w:id="210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صادق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عرفای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ملّا محمّد صادق اردستانی عارف و حکیم اواخر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bookmarkStart w:id="2101" w:name="pg12849_110921"/>
    </w:p>
    <w:p>
      <w:pPr>
        <w:pStyle w:val="BookText"/>
        <w:rPr/>
      </w:pPr>
      <w:bookmarkEnd w:id="2101"/>
      <w:r>
        <w:rPr>
          <w:rFonts w:ascii="IRNazanin" w:hAnsi="IRNazanin" w:eastAsia="IRNazanin"/>
          <w:color w:val="111111"/>
          <w:sz w:val="28"/>
          <w:sz w:val="28"/>
          <w:szCs w:val="28"/>
          <w:rtl w:val="true"/>
          <w:lang w:bidi="fa-IR"/>
        </w:rPr>
        <w:t>علم و ادب آموخته و به حرفه صحافی مشغول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به طهران رفته و در کارخانه دارالطّباعه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و ادب مهارت داشته و دیوان اشعارش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صافی ضمیر و عارف مسلک بوده و مرید حاج محمّد کاظم سعادت علی شاه اصفهانی شده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وفات یافته و جنازه‌اش به نجف اشرف حمل شده و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قصیده و غزل را خوب می‌گفته و با شعراء و فضلای طهران معاشر و مأنوس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نشناسیم هیچ، نیک و بد روزگار در دل ما یاد دوست، بر لب ما ذکر یار</w:t>
      </w:r>
    </w:p>
    <w:p>
      <w:pPr>
        <w:pStyle w:val="BookText"/>
        <w:rPr/>
      </w:pPr>
      <w:r>
        <w:rPr>
          <w:rFonts w:ascii="IRNazanin" w:hAnsi="IRNazanin" w:eastAsia="IRNazanin"/>
          <w:color w:val="111111"/>
          <w:sz w:val="28"/>
          <w:sz w:val="28"/>
          <w:szCs w:val="28"/>
          <w:rtl w:val="true"/>
          <w:lang w:bidi="fa-IR"/>
        </w:rPr>
        <w:t>عقل من و هوش من، بُرد و به تاراج برد عشوه عابد فریب، غمزه زاهد شکار</w:t>
      </w:r>
      <w:r>
        <w:rPr>
          <w:rStyle w:val="FootnoteAnchor"/>
          <w:rtl w:val="true"/>
        </w:rPr>
        <w:footnoteReference w:id="1012"/>
      </w:r>
    </w:p>
    <w:p>
      <w:pPr>
        <w:pStyle w:val="Heading3"/>
        <w:numPr>
          <w:ilvl w:val="2"/>
          <w:numId w:val="1"/>
        </w:numPr>
        <w:rPr/>
      </w:pPr>
      <w:bookmarkStart w:id="2102" w:name="__RefHeading___Toc2476932_3224264995"/>
      <w:bookmarkStart w:id="2103" w:name="_Toc849"/>
      <w:bookmarkEnd w:id="2102"/>
      <w:r>
        <w:rPr>
          <w:rtl w:val="true"/>
        </w:rPr>
        <w:t>محمّد صادق سرکانی</w:t>
      </w:r>
      <w:bookmarkEnd w:id="210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بن محمّد علی سرکانی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 مقاله ترجمه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شهید در عمل بقول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که در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ربیع‌الاولی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 در اصفهان به خط نسخ نوشته و اصل آن در کتابخانه وزیری یزد و میکروفیلم آن 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013"/>
      </w:r>
      <w:bookmarkStart w:id="2104" w:name="pg12849_110922"/>
    </w:p>
    <w:p>
      <w:pPr>
        <w:pStyle w:val="BookText"/>
        <w:rPr/>
      </w:pPr>
      <w:bookmarkEnd w:id="2104"/>
      <w:r>
        <w:rPr>
          <w:rFonts w:ascii="IRNazanin" w:hAnsi="IRNazanin" w:eastAsia="IRNazanin"/>
          <w:color w:val="111111"/>
          <w:sz w:val="28"/>
          <w:sz w:val="28"/>
          <w:szCs w:val="28"/>
          <w:rtl w:val="true"/>
          <w:lang w:bidi="fa-IR"/>
        </w:rPr>
        <w:t xml:space="preserve">در فهرست کتابخانه وزیری از مجموعه فوق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پراکنده‌هایی از اصول، کلام، فقه و ادب و غیرها، ترجمه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از آثار محمّد صادق سرکانی است و به شماره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موجود است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همچنین در روز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قونیوی 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بمضمون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خالد بن عبداللّه ازهری، را به خط نسخ در رجب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در دارالسّلطنه اصفهان نوشته که در کتابخانه مسجد گوهرشاد مشهد موجود است</w:t>
      </w:r>
      <w:r>
        <w:rPr>
          <w:rFonts w:eastAsia="IRNazanin" w:cs="IRNazanin"/>
          <w:color w:val="111111"/>
          <w:sz w:val="28"/>
          <w:szCs w:val="28"/>
          <w:rtl w:val="true"/>
          <w:lang w:bidi="fa-IR"/>
        </w:rPr>
        <w:t>.</w:t>
      </w:r>
      <w:r>
        <w:rPr>
          <w:rStyle w:val="FootnoteAnchor"/>
          <w:rtl w:val="true"/>
        </w:rPr>
        <w:footnoteReference w:id="1016"/>
      </w:r>
    </w:p>
    <w:p>
      <w:pPr>
        <w:pStyle w:val="Heading3"/>
        <w:numPr>
          <w:ilvl w:val="2"/>
          <w:numId w:val="1"/>
        </w:numPr>
        <w:rPr/>
      </w:pPr>
      <w:bookmarkStart w:id="2105" w:name="__RefHeading___Toc2476934_3224264995"/>
      <w:bookmarkStart w:id="2106" w:name="_Toc850"/>
      <w:bookmarkEnd w:id="2105"/>
      <w:r>
        <w:rPr>
          <w:rtl w:val="true"/>
        </w:rPr>
        <w:t>سیّد محمّد صادق شهاب</w:t>
      </w:r>
      <w:r>
        <w:rPr>
          <w:rtl w:val="true"/>
        </w:rPr>
        <w:t>*</w:t>
      </w:r>
      <w:bookmarkEnd w:id="2106"/>
    </w:p>
    <w:p>
      <w:pPr>
        <w:pStyle w:val="BookText"/>
        <w:rPr/>
      </w:pPr>
      <w:r>
        <w:rPr>
          <w:rFonts w:ascii="IRNazanin" w:hAnsi="IRNazanin" w:eastAsia="IRNazanin"/>
          <w:color w:val="111111"/>
          <w:sz w:val="28"/>
          <w:sz w:val="28"/>
          <w:szCs w:val="28"/>
          <w:rtl w:val="true"/>
          <w:lang w:bidi="fa-IR"/>
        </w:rPr>
        <w:t xml:space="preserve">سیّد محمّد صادق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قرن چهاردهم هجری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لنبان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در جرگه آزادیخواهان قرار گرفت و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تهران به وسیله قوای بختیاری شرکت کرد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السادات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از صدراعظم آن روزگار امین السلطان دستخط بگیرد و باغ هشت بهشت را به باغ ملّی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کشاورزی علاقه فراوان داشت و از مزارع خود امرار معاش می‌کرد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صادق شهاب از جوانی صدای خوشی داشت و قرآن را با صدای نیکو و زیبا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حبیب شاطر حاجی برخوردار شده و آواز را از او آموخت و کم‌کم استادی نامور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دو دانگ بم و گرم و پخته و گیرا داشت، امّا متأسّفانه اثری از او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علاقه زیادی به موسیقی‌دان هنرمند ابوالحسن صبا داشت</w:t>
      </w:r>
      <w:bookmarkStart w:id="2107" w:name="pg12849_110923"/>
    </w:p>
    <w:p>
      <w:pPr>
        <w:pStyle w:val="BookText"/>
        <w:rPr/>
      </w:pPr>
      <w:bookmarkEnd w:id="2107"/>
      <w:r>
        <w:rPr>
          <w:rFonts w:ascii="IRNazanin" w:hAnsi="IRNazanin" w:eastAsia="IRNazanin"/>
          <w:color w:val="111111"/>
          <w:sz w:val="28"/>
          <w:sz w:val="28"/>
          <w:szCs w:val="28"/>
          <w:rtl w:val="true"/>
          <w:lang w:bidi="fa-IR"/>
        </w:rPr>
        <w:t>و هر وقت به تهران می‌رفت به او سری می‌زد و صبا در سفر به اصفهان، سراغ شهاب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به تهران، شهاب به همراه صدای ویولون صبا، بیات ترک خواند و گوشه‌ای را خواند که صبا آنرا برای اولین بار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صبا این گوشه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شهاب مردی شوخ‌طبع و بذله‌گو، حاضر جواب و رُک‌گو بود و در راه کمک به نیازمندان از هیچ کمکی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بر اثر بیماری سل درگذشت و در قبرستان بزرگ مصلای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خیابان آب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 او را یداللّه بر خوردار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گفت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پریش بتاریخ فوتش چنین کن حساب</w:t>
      </w:r>
    </w:p>
    <w:p>
      <w:pPr>
        <w:pStyle w:val="BookText"/>
        <w:rPr/>
      </w:pPr>
      <w:r>
        <w:rPr>
          <w:rFonts w:ascii="IRNazanin" w:hAnsi="IRNazanin" w:eastAsia="IRNazanin"/>
          <w:color w:val="111111"/>
          <w:sz w:val="28"/>
          <w:sz w:val="28"/>
          <w:szCs w:val="28"/>
          <w:rtl w:val="true"/>
          <w:lang w:bidi="fa-IR"/>
        </w:rPr>
        <w:t>بنه پا بجمع و بتاریخ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جنان رفت صادق شهاب</w:t>
      </w:r>
      <w:r>
        <w:rPr>
          <w:rFonts w:eastAsia="IRNazanin" w:cs="IRNazanin"/>
          <w:color w:val="111111"/>
          <w:sz w:val="28"/>
          <w:szCs w:val="28"/>
          <w:rtl w:val="true"/>
          <w:lang w:bidi="fa-IR"/>
        </w:rPr>
        <w:t>»</w:t>
      </w:r>
      <w:r>
        <w:rPr>
          <w:rStyle w:val="FootnoteAnchor"/>
          <w:rtl w:val="true"/>
        </w:rPr>
        <w:footnoteReference w:id="1018"/>
      </w:r>
    </w:p>
    <w:p>
      <w:pPr>
        <w:pStyle w:val="Heading3"/>
        <w:numPr>
          <w:ilvl w:val="2"/>
          <w:numId w:val="1"/>
        </w:numPr>
        <w:rPr/>
      </w:pPr>
      <w:bookmarkStart w:id="2108" w:name="__RefHeading___Toc2476936_3224264995"/>
      <w:bookmarkStart w:id="2109" w:name="_Toc851"/>
      <w:bookmarkEnd w:id="2108"/>
      <w:r>
        <w:rPr>
          <w:rtl w:val="true"/>
        </w:rPr>
        <w:t>ملّا محمّد صادق صبّاغ کاشانی</w:t>
      </w:r>
      <w:r>
        <w:rPr>
          <w:rtl w:val="true"/>
        </w:rPr>
        <w:t>*</w:t>
      </w:r>
      <w:bookmarkEnd w:id="2109"/>
    </w:p>
    <w:p>
      <w:pPr>
        <w:pStyle w:val="BookText"/>
        <w:rPr/>
      </w:pPr>
      <w:r>
        <w:rPr>
          <w:rFonts w:ascii="IRNazanin" w:hAnsi="IRNazanin" w:eastAsia="IRNazanin"/>
          <w:color w:val="111111"/>
          <w:sz w:val="28"/>
          <w:sz w:val="28"/>
          <w:szCs w:val="28"/>
          <w:rtl w:val="true"/>
          <w:lang w:bidi="fa-IR"/>
        </w:rPr>
        <w:t>حاج ملّا محمّد صادق صبّاغ کاشانی، عالم فاضل، فقیه ماهر و حکیم 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کهولت و پیری به تحصیل مشغول بوده و از حاج ملّا هادی سبزواری بهره برده و به مراتب عالی فضل و دانش دست یافته و در کاشان به تدریس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حبیب‌اللّه شریف کاشانی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 و تقوا و حُسن اخلاق از نوادر عهد بوده و بنا به ادّعای مرحوم میرزا محمّد علی معلم حبیب‌آبادی اصلاً اصفهانی است و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تشریح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101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شاگردان حاج محمّد ابراهیم کلباسی بوده و در اوایل سلطنت ناصرالدّین شاه</w:t>
      </w:r>
      <w:bookmarkStart w:id="2110" w:name="pg12849_110924"/>
    </w:p>
    <w:p>
      <w:pPr>
        <w:pStyle w:val="BookText"/>
        <w:rPr/>
      </w:pPr>
      <w:bookmarkEnd w:id="2110"/>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2111" w:name="__RefHeading___Toc2476938_3224264995"/>
      <w:bookmarkStart w:id="2112" w:name="_Toc852"/>
      <w:bookmarkEnd w:id="2111"/>
      <w:r>
        <w:rPr>
          <w:rtl w:val="true"/>
        </w:rPr>
        <w:t>ملّا محمّد صادق فاضل هرندی</w:t>
      </w:r>
      <w:bookmarkEnd w:id="2112"/>
    </w:p>
    <w:p>
      <w:pPr>
        <w:pStyle w:val="BookText"/>
        <w:rPr/>
      </w:pPr>
      <w:r>
        <w:rPr>
          <w:rFonts w:ascii="IRNazanin" w:hAnsi="IRNazanin" w:eastAsia="IRNazanin"/>
          <w:color w:val="111111"/>
          <w:sz w:val="28"/>
          <w:sz w:val="28"/>
          <w:szCs w:val="28"/>
          <w:rtl w:val="true"/>
          <w:lang w:bidi="fa-IR"/>
        </w:rPr>
        <w:t xml:space="preserve">مولی محمّد صادق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دو مُجَلَّد، در فهرست کتب مطبوعه خان بابا مشار نامش محمّد باقر هرندی ذکر شده است و تربیت او را مرندی نوشته است و کتاب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صفحه به طبع رسیده است</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2113" w:name="__RefHeading___Toc2476940_3224264995"/>
      <w:bookmarkStart w:id="2114" w:name="_Toc853"/>
      <w:bookmarkEnd w:id="2113"/>
      <w:r>
        <w:rPr>
          <w:rtl w:val="true"/>
        </w:rPr>
        <w:t>ملّا محمّد صادق کرباسی</w:t>
      </w:r>
      <w:bookmarkEnd w:id="2114"/>
    </w:p>
    <w:p>
      <w:pPr>
        <w:pStyle w:val="BookText"/>
        <w:rPr/>
      </w:pPr>
      <w:r>
        <w:rPr>
          <w:rFonts w:ascii="IRNazanin" w:hAnsi="IRNazanin" w:eastAsia="IRNazanin"/>
          <w:color w:val="111111"/>
          <w:sz w:val="28"/>
          <w:sz w:val="28"/>
          <w:szCs w:val="28"/>
          <w:rtl w:val="true"/>
          <w:lang w:bidi="fa-IR"/>
        </w:rPr>
        <w:t>آخوند ملّا محمّد صادق اصفهانی کرباسی همدانی، 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ملّا محمّد تقی مجلسی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به او اجازه داده و 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الجلیل و الفاضل النّبیل جامع المعقول و المنقول حاوی الفروع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مُجَلَّد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محمّد حسین بن حیدرعلی شوشتری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صاحب عنوان خوانده و سپس این کتاب را نزد علّامه مجلسی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تستریه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موجود بوده است</w:t>
      </w:r>
      <w:r>
        <w:rPr>
          <w:rFonts w:eastAsia="IRNazanin" w:cs="IRNazanin"/>
          <w:color w:val="111111"/>
          <w:sz w:val="28"/>
          <w:szCs w:val="28"/>
          <w:rtl w:val="true"/>
          <w:lang w:bidi="fa-IR"/>
        </w:rPr>
        <w:t>.</w:t>
      </w:r>
      <w:r>
        <w:rPr>
          <w:rStyle w:val="FootnoteAnchor"/>
          <w:rtl w:val="true"/>
        </w:rPr>
        <w:footnoteReference w:id="1022"/>
      </w:r>
    </w:p>
    <w:p>
      <w:pPr>
        <w:pStyle w:val="Heading3"/>
        <w:numPr>
          <w:ilvl w:val="2"/>
          <w:numId w:val="1"/>
        </w:numPr>
        <w:rPr/>
      </w:pPr>
      <w:bookmarkStart w:id="2115" w:name="__RefHeading___Toc2476942_3224264995"/>
      <w:bookmarkStart w:id="2116" w:name="_Toc854"/>
      <w:bookmarkEnd w:id="2115"/>
      <w:r>
        <w:rPr>
          <w:rtl w:val="true"/>
        </w:rPr>
        <w:t>محمّد صادق گلستانه</w:t>
      </w:r>
      <w:bookmarkEnd w:id="211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خاندان گلستانه اصفهان در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ربیع‌الاوّل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 که به شماره</w:t>
      </w:r>
      <w:bookmarkStart w:id="2117" w:name="pg12849_110925"/>
    </w:p>
    <w:p>
      <w:pPr>
        <w:pStyle w:val="BookText"/>
        <w:rPr/>
      </w:pPr>
      <w:bookmarkEnd w:id="2117"/>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کتاب دارای حواشی متعددی به نقل از مجلسی اوّل است که شخصی غیر از کاتب متن کتاب آنرا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تولّد ملّا محمّد تقی مجلسی در سال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و بعد از کتابت این کتاب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فقید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را به عنوان یکی از شاگردان و یا مجازین ملّا محمّد تقی مجلسی ذکر کرده که صحیح نیست</w:t>
      </w:r>
      <w:r>
        <w:rPr>
          <w:rFonts w:eastAsia="IRNazanin" w:cs="IRNazanin"/>
          <w:color w:val="111111"/>
          <w:sz w:val="28"/>
          <w:szCs w:val="28"/>
          <w:rtl w:val="true"/>
          <w:lang w:bidi="fa-IR"/>
        </w:rPr>
        <w:t>.]</w:t>
      </w:r>
    </w:p>
    <w:p>
      <w:pPr>
        <w:pStyle w:val="Heading3"/>
        <w:numPr>
          <w:ilvl w:val="2"/>
          <w:numId w:val="1"/>
        </w:numPr>
        <w:rPr/>
      </w:pPr>
      <w:bookmarkStart w:id="2118" w:name="__RefHeading___Toc2476944_3224264995"/>
      <w:bookmarkStart w:id="2119" w:name="_Toc855"/>
      <w:bookmarkEnd w:id="2118"/>
      <w:r>
        <w:rPr>
          <w:rtl w:val="true"/>
        </w:rPr>
        <w:t>میرزا صادق گویای نطنزی</w:t>
      </w:r>
      <w:r>
        <w:rPr>
          <w:rtl w:val="true"/>
        </w:rPr>
        <w:t>*</w:t>
      </w:r>
      <w:bookmarkEnd w:id="2119"/>
    </w:p>
    <w:p>
      <w:pPr>
        <w:pStyle w:val="BookText"/>
        <w:rPr/>
      </w:pPr>
      <w:r>
        <w:rPr>
          <w:rFonts w:ascii="IRNazanin" w:hAnsi="IRNazanin" w:eastAsia="IRNazanin"/>
          <w:color w:val="111111"/>
          <w:sz w:val="28"/>
          <w:sz w:val="28"/>
          <w:szCs w:val="28"/>
          <w:rtl w:val="true"/>
          <w:lang w:bidi="fa-IR"/>
        </w:rPr>
        <w:t xml:space="preserve">میرزا صادق حسینی نطنزی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برادرزاده میر ابوالمعالی حسینی برزرودی نطنزی واقعه‌نویس و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علوم نقلی و عقلی نزد جمعی از دانشمندان اصفهان از جمله علّامه ملّا سلطان حسین ندوشنی یزدی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به او شوریدگی و سودا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 درس و بحث کرده، به کاشان رفت و قهوه‌خانه‌ای خریده و در آنجا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فوتش معلوم نیست ولی مُسَلّم است که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ترک سر اوّلین قدم بود غفلت نگر که طره به دستار می‌زنند</w:t>
      </w:r>
    </w:p>
    <w:p>
      <w:pPr>
        <w:pStyle w:val="Heading3"/>
        <w:numPr>
          <w:ilvl w:val="2"/>
          <w:numId w:val="1"/>
        </w:numPr>
        <w:rPr/>
      </w:pPr>
      <w:bookmarkStart w:id="2120" w:name="__RefHeading___Toc2476946_3224264995"/>
      <w:bookmarkStart w:id="2121" w:name="_Toc856"/>
      <w:bookmarkEnd w:id="2120"/>
      <w:r>
        <w:rPr>
          <w:rtl w:val="true"/>
        </w:rPr>
        <w:t>میر محمّد صادق موسوی خواجوئی</w:t>
      </w:r>
      <w:bookmarkEnd w:id="212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صادق موسوی خواجوئی، عالم فاضل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المعظّم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وفات یافته و در یکی از اطاق‌های تکیه خاتون‌آبادی‌ها در تخت فولاد مدفون شد</w:t>
      </w:r>
      <w:r>
        <w:rPr>
          <w:rFonts w:eastAsia="IRNazanin" w:cs="IRNazanin"/>
          <w:color w:val="111111"/>
          <w:sz w:val="28"/>
          <w:szCs w:val="28"/>
          <w:rtl w:val="true"/>
          <w:lang w:bidi="fa-IR"/>
        </w:rPr>
        <w:t>.</w:t>
      </w:r>
      <w:r>
        <w:rPr>
          <w:rStyle w:val="FootnoteAnchor"/>
          <w:rtl w:val="true"/>
        </w:rPr>
        <w:footnoteReference w:id="1025"/>
      </w:r>
      <w:bookmarkStart w:id="2122" w:name="pg12849_110926"/>
    </w:p>
    <w:p>
      <w:pPr>
        <w:pStyle w:val="Heading3"/>
        <w:numPr>
          <w:ilvl w:val="2"/>
          <w:numId w:val="1"/>
        </w:numPr>
        <w:rPr/>
      </w:pPr>
      <w:bookmarkStart w:id="2123" w:name="__RefHeading___Toc2476948_3224264995"/>
      <w:bookmarkStart w:id="2124" w:name="_Toc857"/>
      <w:bookmarkEnd w:id="2122"/>
      <w:bookmarkEnd w:id="2123"/>
      <w:r>
        <w:rPr>
          <w:rtl w:val="true"/>
        </w:rPr>
        <w:t>صادق موسوی مازندرانی</w:t>
      </w:r>
      <w:bookmarkEnd w:id="2124"/>
    </w:p>
    <w:p>
      <w:pPr>
        <w:pStyle w:val="BookText"/>
        <w:rPr/>
      </w:pPr>
      <w:r>
        <w:rPr>
          <w:rFonts w:ascii="IRNazanin" w:hAnsi="IRNazanin" w:eastAsia="IRNazanin"/>
          <w:color w:val="111111"/>
          <w:sz w:val="28"/>
          <w:sz w:val="28"/>
          <w:szCs w:val="28"/>
          <w:rtl w:val="true"/>
          <w:lang w:bidi="fa-IR"/>
        </w:rPr>
        <w:t xml:space="preserve">صادق موسوی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در اصفهان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را کتابت نموده که ضمن مجموعه شماره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کتابت نموده و ضمن مجموعه شماره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کتابخانه نگهداری می‌شود</w:t>
      </w:r>
      <w:r>
        <w:rPr>
          <w:rFonts w:eastAsia="IRNazanin" w:cs="IRNazanin"/>
          <w:color w:val="111111"/>
          <w:sz w:val="28"/>
          <w:szCs w:val="28"/>
          <w:rtl w:val="true"/>
          <w:lang w:bidi="fa-IR"/>
        </w:rPr>
        <w:t>.</w:t>
      </w:r>
      <w:r>
        <w:rPr>
          <w:rStyle w:val="FootnoteAnchor"/>
          <w:rtl w:val="true"/>
        </w:rPr>
        <w:footnoteReference w:id="1026"/>
      </w:r>
    </w:p>
    <w:p>
      <w:pPr>
        <w:pStyle w:val="Heading3"/>
        <w:numPr>
          <w:ilvl w:val="2"/>
          <w:numId w:val="1"/>
        </w:numPr>
        <w:rPr/>
      </w:pPr>
      <w:bookmarkStart w:id="2125" w:name="__RefHeading___Toc2476950_3224264995"/>
      <w:bookmarkStart w:id="2126" w:name="_Toc858"/>
      <w:bookmarkEnd w:id="2125"/>
      <w:r>
        <w:rPr>
          <w:rtl w:val="true"/>
        </w:rPr>
        <w:t>میرزا محمّد صادق مستوفی</w:t>
      </w:r>
      <w:r>
        <w:rPr>
          <w:rtl w:val="true"/>
        </w:rPr>
        <w:t>*</w:t>
      </w:r>
      <w:bookmarkEnd w:id="2126"/>
    </w:p>
    <w:p>
      <w:pPr>
        <w:pStyle w:val="BookText"/>
        <w:rPr/>
      </w:pPr>
      <w:r>
        <w:rPr>
          <w:rFonts w:ascii="IRNazanin" w:hAnsi="IRNazanin" w:eastAsia="IRNazanin"/>
          <w:color w:val="111111"/>
          <w:sz w:val="28"/>
          <w:sz w:val="28"/>
          <w:szCs w:val="28"/>
          <w:rtl w:val="true"/>
          <w:lang w:bidi="fa-IR"/>
        </w:rPr>
        <w:t>میرزا محمّد صادق، خوشنویس ادیب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 در دستگاه اداری صفویه در منصب مستوفی الممالکی به خدمت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و سیاق مهارت به‌سزایی داشت و اهل فضل و ادب بود و خط نستعلیق را خوش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بدلیسی رومی را به خط نستعلیق خوش کتابت کرده که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027"/>
      </w:r>
    </w:p>
    <w:p>
      <w:pPr>
        <w:pStyle w:val="Heading3"/>
        <w:numPr>
          <w:ilvl w:val="2"/>
          <w:numId w:val="1"/>
        </w:numPr>
        <w:rPr/>
      </w:pPr>
      <w:bookmarkStart w:id="2127" w:name="__RefHeading___Toc2476952_3224264995"/>
      <w:bookmarkStart w:id="2128" w:name="_Toc859"/>
      <w:bookmarkEnd w:id="2127"/>
      <w:r>
        <w:rPr>
          <w:rtl w:val="true"/>
        </w:rPr>
        <w:t>میرزا محمّد صادق ناطق اصفهانی</w:t>
      </w:r>
      <w:bookmarkEnd w:id="212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صادق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از اهالی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خوزستان و آذربایجان مسافرت کرد و عاقبت در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مادّه</w:t>
      </w:r>
    </w:p>
    <w:p>
      <w:pPr>
        <w:pStyle w:val="BookText"/>
        <w:rPr/>
      </w:pPr>
      <w:r>
        <w:rPr>
          <w:rFonts w:ascii="IRNazanin" w:hAnsi="IRNazanin" w:eastAsia="IRNazanin"/>
          <w:color w:val="111111"/>
          <w:sz w:val="28"/>
          <w:sz w:val="28"/>
          <w:szCs w:val="28"/>
          <w:rtl w:val="true"/>
          <w:lang w:bidi="fa-IR"/>
        </w:rPr>
        <w:t>تاریخ‌سرایی ید طولایی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شاهکارهای او قصیده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سراپا تاریخ درباره تذهیب گنبد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سروده شده است و از هر مصرع آن به حروف ابجد عدد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آنکه از جمله‌های زیر نیز همان تاریخ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باسم موجود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مسما بقصیده معجزیه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بیست و چهار مصراع</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 xml:space="preserve">ناطق اصفهانی 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ساختن مادّه تاریخ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مشغول نگارش آن بوده و در این کتاب از کتاب لطف‌اللّه بن عبدالکریم کاشانی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به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قم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کتابخانه دانشکده ادبیات دانشگاه تهران، کتابخانه ملّی و کتابخانه مدرسه عالی سپهسالار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بیت از قصیده معجزیه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قُبّه راست جای بجایی که پایه‌اش از اوج ماه و مهر و زحل برتر آمده</w:t>
      </w:r>
    </w:p>
    <w:p>
      <w:pPr>
        <w:pStyle w:val="BookText"/>
        <w:rPr/>
      </w:pPr>
      <w:r>
        <w:rPr>
          <w:rFonts w:ascii="IRNazanin" w:hAnsi="IRNazanin" w:eastAsia="IRNazanin"/>
          <w:color w:val="111111"/>
          <w:sz w:val="28"/>
          <w:sz w:val="28"/>
          <w:szCs w:val="28"/>
          <w:rtl w:val="true"/>
          <w:lang w:bidi="fa-IR"/>
        </w:rPr>
        <w:t>وین قُبّه رفیع بدانجا رسانده قدر کز قدر با سپهر برین همسر آمده</w:t>
      </w:r>
    </w:p>
    <w:p>
      <w:pPr>
        <w:pStyle w:val="BookText"/>
        <w:rPr/>
      </w:pPr>
      <w:r>
        <w:rPr>
          <w:rFonts w:ascii="IRNazanin" w:hAnsi="IRNazanin" w:eastAsia="IRNazanin"/>
          <w:color w:val="111111"/>
          <w:sz w:val="28"/>
          <w:sz w:val="28"/>
          <w:szCs w:val="28"/>
          <w:rtl w:val="true"/>
          <w:lang w:bidi="fa-IR"/>
        </w:rPr>
        <w:t>زهرا عفاف فاطمه بنت موسی آنک بر وی شرف ز فاطمه و حیدر آمده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عهد فتحعلی شاه آن کز او بستان ملک و گلبن جان را برآمده</w:t>
      </w:r>
      <w:r>
        <w:rPr>
          <w:rStyle w:val="FootnoteAnchor"/>
          <w:rtl w:val="true"/>
        </w:rPr>
        <w:footnoteReference w:id="1028"/>
      </w:r>
      <w:bookmarkStart w:id="2129" w:name="pg12849_110928"/>
    </w:p>
    <w:p>
      <w:pPr>
        <w:pStyle w:val="Heading3"/>
        <w:numPr>
          <w:ilvl w:val="2"/>
          <w:numId w:val="1"/>
        </w:numPr>
        <w:rPr/>
      </w:pPr>
      <w:bookmarkStart w:id="2130" w:name="__RefHeading___Toc2476954_3224264995"/>
      <w:bookmarkStart w:id="2131" w:name="_Toc860"/>
      <w:bookmarkEnd w:id="2129"/>
      <w:bookmarkEnd w:id="2130"/>
      <w:r>
        <w:rPr>
          <w:rtl w:val="true"/>
        </w:rPr>
        <w:t>محمّد صادق ناظم تبریزی</w:t>
      </w:r>
      <w:bookmarkEnd w:id="2131"/>
    </w:p>
    <w:p>
      <w:pPr>
        <w:pStyle w:val="BookText"/>
        <w:rPr/>
      </w:pPr>
      <w:r>
        <w:rPr>
          <w:rFonts w:ascii="IRNazanin" w:hAnsi="IRNazanin" w:eastAsia="IRNazanin"/>
          <w:color w:val="111111"/>
          <w:sz w:val="28"/>
          <w:sz w:val="28"/>
          <w:szCs w:val="28"/>
          <w:rtl w:val="true"/>
          <w:lang w:bidi="fa-IR"/>
        </w:rPr>
        <w:t xml:space="preserve">محمّد صادق تبریزی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از سخنوران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عباس‌آباد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دستور شاه عباس از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تألیف تذکره خود را شروع کرده و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به مکّه معظّمه سفر نموده و در آن ارض مقدّس ساکن شده و در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تذکره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اواخر عمر به هند رفته و در مراجعت از آنجا در سفر دریایی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نظم گزیده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فیروز و شهناز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سوختم ز آتش شوق تو ز پا تا سر خویش کو نسیمی که فرستم به تو خاکستر خویش</w:t>
      </w:r>
      <w:r>
        <w:rPr>
          <w:rStyle w:val="FootnoteAnchor"/>
          <w:rtl w:val="true"/>
        </w:rPr>
        <w:footnoteReference w:id="1029"/>
      </w:r>
    </w:p>
    <w:p>
      <w:pPr>
        <w:pStyle w:val="Heading3"/>
        <w:numPr>
          <w:ilvl w:val="2"/>
          <w:numId w:val="1"/>
        </w:numPr>
        <w:rPr/>
      </w:pPr>
      <w:bookmarkStart w:id="2132" w:name="__RefHeading___Toc2476956_3224264995"/>
      <w:bookmarkStart w:id="2133" w:name="_Toc861"/>
      <w:bookmarkEnd w:id="2132"/>
      <w:r>
        <w:rPr>
          <w:rtl w:val="true"/>
        </w:rPr>
        <w:t>میرزا محمّد صادق نامی اصفهانی</w:t>
      </w:r>
      <w:bookmarkEnd w:id="2133"/>
    </w:p>
    <w:p>
      <w:pPr>
        <w:pStyle w:val="BookText"/>
        <w:rPr/>
      </w:pPr>
      <w:r>
        <w:rPr>
          <w:rFonts w:ascii="IRNazanin" w:hAnsi="IRNazanin" w:eastAsia="IRNazanin"/>
          <w:color w:val="111111"/>
          <w:sz w:val="28"/>
          <w:sz w:val="28"/>
          <w:szCs w:val="28"/>
          <w:rtl w:val="true"/>
          <w:lang w:bidi="fa-IR"/>
        </w:rPr>
        <w:t xml:space="preserve">میرزا محمّد صادق موسوی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مورّخ توانای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سلسله سادات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منصب حکیم‌باشی دربار صفویه را برعهده داشته‌اند و خود او برادرزاده میرزا محمّد رحیم حکیم‌باشی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متولّد شده و در این شهر به کسب علم و فضیلت مشغول شد و چندی بعد به شیراز رفته، به خدمت کریم‌خان زند درآمد و به خواهش او تألیف کتابی درباره</w:t>
      </w:r>
    </w:p>
    <w:p>
      <w:pPr>
        <w:pStyle w:val="BookText"/>
        <w:rPr/>
      </w:pPr>
      <w:r>
        <w:rPr>
          <w:rFonts w:ascii="IRNazanin" w:hAnsi="IRNazanin" w:eastAsia="IRNazanin"/>
          <w:color w:val="111111"/>
          <w:sz w:val="28"/>
          <w:sz w:val="28"/>
          <w:szCs w:val="28"/>
          <w:rtl w:val="true"/>
          <w:lang w:bidi="fa-IR"/>
        </w:rPr>
        <w:t xml:space="preserve">تاریخ زندیه را آغاز کرده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گیتی‌گشا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طبعی روان داشت و در انجمن ادبی صباحی شرکت می‌کرد و از شاعران طرفدار سبک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تتبّع و نظیره‌سازی آثار نظامی گنجوی علاقه زیاد داشت لذا خمسه‌ای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تقلید از خمسه نظامی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درگیری‌های فراوان زندیه و قاجاریه خصوصا آقا محمّدخان قاجار با جعفرخان و لطفعلی خان زند و انقراض سلسله زندیه،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بی‌اعتنایی قرار گرفته و به فقر و فاقه مبتلا شد و در خوردن افیون افراط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مرحوم حاج محمّد نخجوانی در تبریز وجود داشت</w:t>
      </w:r>
      <w:r>
        <w:rPr>
          <w:rFonts w:eastAsia="IRNazanin" w:cs="IRNazanin"/>
          <w:color w:val="111111"/>
          <w:sz w:val="28"/>
          <w:szCs w:val="28"/>
          <w:rtl w:val="true"/>
          <w:lang w:bidi="fa-IR"/>
        </w:rPr>
        <w:t>.</w:t>
      </w:r>
      <w:r>
        <w:rPr>
          <w:rStyle w:val="FootnoteAnchor"/>
        </w:rPr>
        <w:footnoteReference w:id="1031"/>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نسخه‌های آن در کتابخانه‌های نخجوانی و آیت‌اللّه گلپایگانی، ملّی، مجلس سنای مرکزی دانشگاه تهران، ملک، دارالکتب قاهره و چند کتابخانه دیگر وجود دارد</w:t>
      </w:r>
      <w:r>
        <w:rPr>
          <w:rFonts w:eastAsia="IRNazanin" w:cs="IRNazanin"/>
          <w:color w:val="111111"/>
          <w:sz w:val="28"/>
          <w:szCs w:val="28"/>
          <w:rtl w:val="true"/>
          <w:lang w:bidi="fa-IR"/>
        </w:rPr>
        <w:t>.</w:t>
      </w:r>
      <w:r>
        <w:rPr>
          <w:rStyle w:val="FootnoteAnchor"/>
        </w:rPr>
        <w:footnoteReference w:id="1032"/>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کتابخانه‌های نخجوانی، ملّی تبریز و ملّی ایران نسخه هایی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به تصحیح رضا انزابی‌نژاد و غلامرضا طباطبایی مجد به چاپ رسیده است</w:t>
      </w:r>
      <w:r>
        <w:rPr>
          <w:rFonts w:eastAsia="IRNazanin" w:cs="IRNazanin"/>
          <w:color w:val="111111"/>
          <w:sz w:val="28"/>
          <w:szCs w:val="28"/>
          <w:rtl w:val="true"/>
          <w:lang w:bidi="fa-IR"/>
        </w:rPr>
        <w:t>.</w:t>
      </w:r>
      <w:r>
        <w:rPr>
          <w:rStyle w:val="FootnoteAnchor"/>
        </w:rPr>
        <w:footnoteReference w:id="1033"/>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 نخجوانی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نسخه‌ای از آن را مرحوم گلچین معانی داشته است</w:t>
      </w:r>
      <w:r>
        <w:rPr>
          <w:rFonts w:eastAsia="IRNazanin" w:cs="IRNazanin"/>
          <w:color w:val="111111"/>
          <w:sz w:val="28"/>
          <w:szCs w:val="28"/>
          <w:rtl w:val="true"/>
          <w:lang w:bidi="fa-IR"/>
        </w:rPr>
        <w:t>.</w:t>
      </w:r>
      <w:r>
        <w:rPr>
          <w:rStyle w:val="FootnoteAnchor"/>
        </w:rPr>
        <w:footnoteReference w:id="1034"/>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Style w:val="FootnoteAnchor"/>
        </w:rPr>
        <w:footnoteReference w:id="1035"/>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bookmarkStart w:id="2134" w:name="pg12849_110930"/>
    </w:p>
    <w:p>
      <w:pPr>
        <w:pStyle w:val="BookText"/>
        <w:rPr/>
      </w:pPr>
      <w:bookmarkEnd w:id="2134"/>
      <w:r>
        <w:rPr>
          <w:rFonts w:ascii="IRNazanin" w:hAnsi="IRNazanin" w:eastAsia="IRNazanin"/>
          <w:color w:val="111111"/>
          <w:sz w:val="28"/>
          <w:sz w:val="28"/>
          <w:szCs w:val="28"/>
          <w:rtl w:val="true"/>
          <w:lang w:bidi="fa-IR"/>
        </w:rPr>
        <w:t>گیتی‌گشا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نسخه‌های متعددی از آن موجود است و بارها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وقایع عصر زندیه را تا محرم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آورده و شاگردش میرزا عبدالکریم بن علیرضا شیرازی ذیلی بر آن نوشته و محمّد رضا شیرازی نیز ذیل دیگری نوشته است</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 عبدالکریم کرمانی آن را انتخاب نموده است</w:t>
      </w:r>
      <w:r>
        <w:rPr>
          <w:rFonts w:eastAsia="IRNazanin" w:cs="IRNazanin"/>
          <w:color w:val="111111"/>
          <w:sz w:val="28"/>
          <w:szCs w:val="28"/>
          <w:rtl w:val="true"/>
          <w:lang w:bidi="fa-IR"/>
        </w:rPr>
        <w:t>.</w:t>
      </w:r>
    </w:p>
    <w:p>
      <w:pPr>
        <w:pStyle w:val="Heading3"/>
        <w:numPr>
          <w:ilvl w:val="2"/>
          <w:numId w:val="1"/>
        </w:numPr>
        <w:rPr/>
      </w:pPr>
      <w:bookmarkStart w:id="2135" w:name="__RefHeading___Toc2476958_3224264995"/>
      <w:bookmarkStart w:id="2136" w:name="_Toc862"/>
      <w:bookmarkEnd w:id="2135"/>
      <w:r>
        <w:rPr>
          <w:rtl w:val="true"/>
        </w:rPr>
        <w:t>صادق نوری مازندرانی</w:t>
      </w:r>
      <w:bookmarkEnd w:id="2136"/>
    </w:p>
    <w:p>
      <w:pPr>
        <w:pStyle w:val="BookText"/>
        <w:rPr/>
      </w:pPr>
      <w:r>
        <w:rPr>
          <w:rFonts w:ascii="IRNazanin" w:hAnsi="IRNazanin" w:eastAsia="IRNazanin"/>
          <w:color w:val="111111"/>
          <w:sz w:val="28"/>
          <w:sz w:val="28"/>
          <w:szCs w:val="28"/>
          <w:rtl w:val="true"/>
          <w:lang w:bidi="fa-IR"/>
        </w:rPr>
        <w:t xml:space="preserve">صادق نوری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مشغول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را به خط نستعلیق در مدرسه جدیده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صحیح آن باید مدرسه جدّه اصفهان باشد</w:t>
      </w:r>
      <w:r>
        <w:rPr>
          <w:rFonts w:eastAsia="IRNazanin" w:cs="IRNazanin"/>
          <w:color w:val="111111"/>
          <w:sz w:val="28"/>
          <w:szCs w:val="28"/>
          <w:rtl w:val="true"/>
          <w:lang w:bidi="fa-IR"/>
        </w:rPr>
        <w:t>.]</w:t>
      </w:r>
    </w:p>
    <w:p>
      <w:pPr>
        <w:pStyle w:val="Heading3"/>
        <w:numPr>
          <w:ilvl w:val="2"/>
          <w:numId w:val="1"/>
        </w:numPr>
        <w:rPr/>
      </w:pPr>
      <w:bookmarkStart w:id="2137" w:name="__RefHeading___Toc2476960_3224264995"/>
      <w:bookmarkStart w:id="2138" w:name="_Toc863"/>
      <w:bookmarkEnd w:id="2137"/>
      <w:r>
        <w:rPr>
          <w:rtl w:val="true"/>
        </w:rPr>
        <w:t>صادق یزدانی</w:t>
      </w:r>
      <w:r>
        <w:rPr>
          <w:rtl w:val="true"/>
        </w:rPr>
        <w:t>*</w:t>
      </w:r>
      <w:bookmarkEnd w:id="2138"/>
    </w:p>
    <w:p>
      <w:pPr>
        <w:pStyle w:val="BookText"/>
        <w:rPr/>
      </w:pPr>
      <w:r>
        <w:rPr>
          <w:rFonts w:ascii="IRNazanin" w:hAnsi="IRNazanin" w:eastAsia="IRNazanin"/>
          <w:color w:val="111111"/>
          <w:sz w:val="28"/>
          <w:sz w:val="28"/>
          <w:szCs w:val="28"/>
          <w:rtl w:val="true"/>
          <w:lang w:bidi="fa-IR"/>
        </w:rPr>
        <w:t xml:space="preserve">صادق یزدانی، از فرهنگیان باسابقه و شعرای خوش ذوق اصفهان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چهارمحال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از خوانین معتبر آن ناحیه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زادگاه خود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دبیرستان سعدی رفت 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دانشسرای مقدماتی اصفهان ادامه تحصیل داد و دیپلم گرفت و به استخدام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طی سالهای خدمت به تدریس و مدیریت مدارس و دبیرستانهای اصفهان پرداخت و در حین تحصیل، در دانشگاه، در رشته زبان فرانسه تحصیل کرد و لیسانس گرفت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بنا به تقاضای شخصی بازنشسته شد و چند سال بعد عضو</w:t>
      </w:r>
      <w:bookmarkStart w:id="2139" w:name="pg12849_110931"/>
    </w:p>
    <w:p>
      <w:pPr>
        <w:pStyle w:val="BookText"/>
        <w:rPr/>
      </w:pPr>
      <w:bookmarkEnd w:id="2139"/>
      <w:r>
        <w:rPr>
          <w:rFonts w:ascii="IRNazanin" w:hAnsi="IRNazanin" w:eastAsia="IRNazanin"/>
          <w:color w:val="111111"/>
          <w:sz w:val="28"/>
          <w:sz w:val="28"/>
          <w:szCs w:val="28"/>
          <w:rtl w:val="true"/>
          <w:lang w:bidi="fa-IR"/>
        </w:rPr>
        <w:t>هیأت مدیره کانون بازنشستگان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سالهای خدمت در آموزش و پرورش، از طرف رؤسای دبیرستان‌ها، هنرستان‌ها و دانشسراها به عضویت شورای آموزش و پرورش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زندگی ست هم چو سراب پایه کاخ آرزوست بر آب</w:t>
      </w:r>
    </w:p>
    <w:p>
      <w:pPr>
        <w:pStyle w:val="BookText"/>
        <w:rPr/>
      </w:pPr>
      <w:r>
        <w:rPr>
          <w:rFonts w:ascii="IRNazanin" w:hAnsi="IRNazanin" w:eastAsia="IRNazanin"/>
          <w:color w:val="111111"/>
          <w:sz w:val="28"/>
          <w:sz w:val="28"/>
          <w:szCs w:val="28"/>
          <w:rtl w:val="true"/>
          <w:lang w:bidi="fa-IR"/>
        </w:rPr>
        <w:t>دور هستی مرا چو خوابی بود من چه گویم که چون حبابی بود</w:t>
      </w:r>
      <w:r>
        <w:rPr>
          <w:rStyle w:val="FootnoteAnchor"/>
          <w:rtl w:val="true"/>
        </w:rPr>
        <w:footnoteReference w:id="1038"/>
      </w:r>
    </w:p>
    <w:p>
      <w:pPr>
        <w:pStyle w:val="Heading3"/>
        <w:numPr>
          <w:ilvl w:val="2"/>
          <w:numId w:val="1"/>
        </w:numPr>
        <w:rPr/>
      </w:pPr>
      <w:bookmarkStart w:id="2140" w:name="__RefHeading___Toc2476962_3224264995"/>
      <w:bookmarkStart w:id="2141" w:name="_Toc864"/>
      <w:bookmarkEnd w:id="2140"/>
      <w:r>
        <w:rPr>
          <w:rtl w:val="true"/>
        </w:rPr>
        <w:t>صاعدای اصفهانی</w:t>
      </w:r>
      <w:bookmarkEnd w:id="2141"/>
    </w:p>
    <w:p>
      <w:pPr>
        <w:pStyle w:val="BookText"/>
        <w:rPr/>
      </w:pPr>
      <w:r>
        <w:rPr>
          <w:rFonts w:ascii="IRNazanin" w:hAnsi="IRNazanin" w:eastAsia="IRNazanin"/>
          <w:color w:val="111111"/>
          <w:sz w:val="28"/>
          <w:sz w:val="28"/>
          <w:szCs w:val="28"/>
          <w:rtl w:val="true"/>
          <w:lang w:bidi="fa-IR"/>
        </w:rPr>
        <w:t>صاعدای اصفهانی از سخنوران و شاعران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آثار اوست که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به نام آن یگانه کو راست بقای جاودانه</w:t>
      </w:r>
    </w:p>
    <w:p>
      <w:pPr>
        <w:pStyle w:val="BookText"/>
        <w:rPr/>
      </w:pPr>
      <w:r>
        <w:rPr>
          <w:rFonts w:ascii="IRNazanin" w:hAnsi="IRNazanin" w:eastAsia="IRNazanin"/>
          <w:color w:val="111111"/>
          <w:sz w:val="28"/>
          <w:sz w:val="28"/>
          <w:szCs w:val="28"/>
          <w:rtl w:val="true"/>
          <w:lang w:bidi="fa-IR"/>
        </w:rPr>
        <w:t>و انجام آن نیز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 بماند این در ایّام محبوب قلوب خاصه و عام</w:t>
      </w:r>
    </w:p>
    <w:p>
      <w:pPr>
        <w:pStyle w:val="BookText"/>
        <w:rPr/>
      </w:pPr>
      <w:r>
        <w:rPr>
          <w:rFonts w:ascii="IRNazanin" w:hAnsi="IRNazanin" w:eastAsia="IRNazanin"/>
          <w:color w:val="111111"/>
          <w:sz w:val="28"/>
          <w:sz w:val="28"/>
          <w:szCs w:val="28"/>
          <w:rtl w:val="true"/>
          <w:lang w:bidi="fa-IR"/>
        </w:rPr>
        <w:t xml:space="preserve">نسخه در سال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ق کتابت شده و یادداشت برادرزاده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یکی از برگ‌های کتاب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طهران موجود است</w:t>
      </w:r>
      <w:r>
        <w:rPr>
          <w:rFonts w:eastAsia="IRNazanin" w:cs="IRNazanin"/>
          <w:color w:val="111111"/>
          <w:sz w:val="28"/>
          <w:szCs w:val="28"/>
          <w:rtl w:val="true"/>
          <w:lang w:bidi="fa-IR"/>
        </w:rPr>
        <w:t>.</w:t>
      </w:r>
      <w:r>
        <w:rPr>
          <w:rStyle w:val="FootnoteAnchor"/>
          <w:rtl w:val="true"/>
        </w:rPr>
        <w:footnoteReference w:id="1039"/>
      </w:r>
    </w:p>
    <w:p>
      <w:pPr>
        <w:pStyle w:val="Heading3"/>
        <w:numPr>
          <w:ilvl w:val="2"/>
          <w:numId w:val="1"/>
        </w:numPr>
        <w:rPr/>
      </w:pPr>
      <w:bookmarkStart w:id="2142" w:name="__RefHeading___Toc2476964_3224264995"/>
      <w:bookmarkStart w:id="2143" w:name="_Toc865"/>
      <w:bookmarkEnd w:id="2142"/>
      <w:r>
        <w:rPr>
          <w:rtl w:val="true"/>
        </w:rPr>
        <w:t>میرزا محمّد صالح آزادانی</w:t>
      </w:r>
      <w:bookmarkEnd w:id="214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صالح آزادانی، شاعر و ادیب فاضل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ماربین اصفهان بوده و در اوایل قرن یازدهم هجری به هندوستان سفر کرده و به خدمت عبدالرحیم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وزیر سورت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از</w:t>
      </w:r>
      <w:bookmarkStart w:id="2144" w:name="pg12849_110932"/>
    </w:p>
    <w:p>
      <w:pPr>
        <w:pStyle w:val="BookText"/>
        <w:rPr/>
      </w:pPr>
      <w:bookmarkEnd w:id="2144"/>
      <w:r>
        <w:rPr>
          <w:rFonts w:ascii="IRNazanin" w:hAnsi="IRNazanin" w:eastAsia="IRNazanin"/>
          <w:color w:val="111111"/>
          <w:sz w:val="28"/>
          <w:sz w:val="28"/>
          <w:szCs w:val="28"/>
          <w:rtl w:val="true"/>
          <w:lang w:bidi="fa-IR"/>
        </w:rPr>
        <w:t>آن شغل کناره گرفته به گجرات رفت و به خدمت شاه جهان پادشاه هند درآمد و وزارت بندر سورت را به دست آورده به سورت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چهار پسر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میرزا محمّد طاهر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ایران آمد، میرزا محمّد صادق مینا، میرزا محمّد سعید و میرزا محمّد جعفر که در هند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صالح، در ریاضیات و سیاق و فنون شعر و ادب استاد بود و قصاید و غزلیات او حدود سه هزار 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 چمن بسی دویدیم چو آب جز عکس گل و لاله ندیدیم در آب</w:t>
      </w:r>
    </w:p>
    <w:p>
      <w:pPr>
        <w:pStyle w:val="BookText"/>
        <w:rPr/>
      </w:pPr>
      <w:r>
        <w:rPr>
          <w:rFonts w:ascii="IRNazanin" w:hAnsi="IRNazanin" w:eastAsia="IRNazanin"/>
          <w:color w:val="111111"/>
          <w:sz w:val="28"/>
          <w:sz w:val="28"/>
          <w:szCs w:val="28"/>
          <w:rtl w:val="true"/>
          <w:lang w:bidi="fa-IR"/>
        </w:rPr>
        <w:t>از باد ز بی دلی طپیدیم چو آب در خاک ز ماندگی خزیدیم چو آب</w:t>
      </w:r>
      <w:r>
        <w:rPr>
          <w:rStyle w:val="FootnoteAnchor"/>
          <w:rtl w:val="true"/>
        </w:rPr>
        <w:footnoteReference w:id="1040"/>
      </w:r>
    </w:p>
    <w:p>
      <w:pPr>
        <w:pStyle w:val="Heading3"/>
        <w:numPr>
          <w:ilvl w:val="2"/>
          <w:numId w:val="1"/>
        </w:numPr>
        <w:rPr/>
      </w:pPr>
      <w:bookmarkStart w:id="2145" w:name="__RefHeading___Toc2476966_3224264995"/>
      <w:bookmarkStart w:id="2146" w:name="_Toc866"/>
      <w:bookmarkEnd w:id="2145"/>
      <w:r>
        <w:rPr>
          <w:rtl w:val="true"/>
        </w:rPr>
        <w:t>صالح ابهری</w:t>
      </w:r>
      <w:bookmarkEnd w:id="2146"/>
    </w:p>
    <w:p>
      <w:pPr>
        <w:pStyle w:val="BookText"/>
        <w:rPr/>
      </w:pPr>
      <w:r>
        <w:rPr>
          <w:rFonts w:ascii="IRNazanin" w:hAnsi="IRNazanin" w:eastAsia="IRNazanin"/>
          <w:color w:val="111111"/>
          <w:sz w:val="28"/>
          <w:sz w:val="28"/>
          <w:szCs w:val="28"/>
          <w:rtl w:val="true"/>
          <w:lang w:bidi="fa-IR"/>
        </w:rPr>
        <w:t xml:space="preserve">صالح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کتاب بین شرحی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رازی را در مدرسة النّاظر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1041"/>
      </w:r>
    </w:p>
    <w:p>
      <w:pPr>
        <w:pStyle w:val="Heading3"/>
        <w:numPr>
          <w:ilvl w:val="2"/>
          <w:numId w:val="1"/>
        </w:numPr>
        <w:rPr/>
      </w:pPr>
      <w:bookmarkStart w:id="2147" w:name="__RefHeading___Toc2476968_3224264995"/>
      <w:bookmarkStart w:id="2148" w:name="_Toc867"/>
      <w:bookmarkEnd w:id="2147"/>
      <w:r>
        <w:rPr>
          <w:rtl w:val="true"/>
        </w:rPr>
        <w:t>محمّد صالح اردستانی</w:t>
      </w:r>
      <w:r>
        <w:rPr>
          <w:rtl w:val="true"/>
        </w:rPr>
        <w:t>*</w:t>
      </w:r>
      <w:bookmarkEnd w:id="214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اردستانی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به خط نسخ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042"/>
      </w:r>
      <w:bookmarkStart w:id="2149" w:name="pg12849_110933"/>
    </w:p>
    <w:p>
      <w:pPr>
        <w:pStyle w:val="Heading3"/>
        <w:numPr>
          <w:ilvl w:val="2"/>
          <w:numId w:val="1"/>
        </w:numPr>
        <w:rPr/>
      </w:pPr>
      <w:bookmarkStart w:id="2150" w:name="__RefHeading___Toc2476970_3224264995"/>
      <w:bookmarkStart w:id="2151" w:name="_Toc868"/>
      <w:bookmarkEnd w:id="2149"/>
      <w:bookmarkEnd w:id="2150"/>
      <w:r>
        <w:rPr>
          <w:rtl w:val="true"/>
        </w:rPr>
        <w:t>محمّد صالح استرآبادی</w:t>
      </w:r>
      <w:bookmarkEnd w:id="2151"/>
    </w:p>
    <w:p>
      <w:pPr>
        <w:pStyle w:val="BookText"/>
        <w:rPr/>
      </w:pPr>
      <w:r>
        <w:rPr>
          <w:rFonts w:ascii="IRNazanin" w:hAnsi="IRNazanin" w:eastAsia="IRNazanin"/>
          <w:color w:val="111111"/>
          <w:sz w:val="28"/>
          <w:sz w:val="28"/>
          <w:szCs w:val="28"/>
          <w:rtl w:val="true"/>
          <w:lang w:bidi="fa-IR"/>
        </w:rPr>
        <w:t>مولی محمّد صالح استرآبادی، از دانشمندان و محدّثین و فقهای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شیخ لطف‌اللّه اصفهان ساکن بوده و در آنجا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زمان تبریزی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است</w:t>
      </w:r>
      <w:r>
        <w:rPr>
          <w:rFonts w:eastAsia="IRNazanin" w:cs="IRNazanin"/>
          <w:color w:val="111111"/>
          <w:sz w:val="28"/>
          <w:szCs w:val="28"/>
          <w:rtl w:val="true"/>
          <w:lang w:bidi="fa-IR"/>
        </w:rPr>
        <w:t>.</w:t>
      </w:r>
      <w:r>
        <w:rPr>
          <w:rStyle w:val="FootnoteAnchor"/>
          <w:rtl w:val="true"/>
        </w:rPr>
        <w:footnoteReference w:id="1043"/>
      </w:r>
    </w:p>
    <w:p>
      <w:pPr>
        <w:pStyle w:val="Heading3"/>
        <w:numPr>
          <w:ilvl w:val="2"/>
          <w:numId w:val="1"/>
        </w:numPr>
        <w:rPr/>
      </w:pPr>
      <w:bookmarkStart w:id="2152" w:name="__RefHeading___Toc2476972_3224264995"/>
      <w:bookmarkStart w:id="2153" w:name="_Toc869"/>
      <w:bookmarkEnd w:id="2152"/>
      <w:r>
        <w:rPr>
          <w:rtl w:val="true"/>
        </w:rPr>
        <w:t>محمّد صالح اصفهانی</w:t>
      </w:r>
      <w:bookmarkEnd w:id="2153"/>
    </w:p>
    <w:p>
      <w:pPr>
        <w:pStyle w:val="BookText"/>
        <w:rPr/>
      </w:pPr>
      <w:r>
        <w:rPr>
          <w:rFonts w:ascii="IRNazanin" w:hAnsi="IRNazanin" w:eastAsia="IRNazanin"/>
          <w:color w:val="111111"/>
          <w:sz w:val="28"/>
          <w:sz w:val="28"/>
          <w:szCs w:val="28"/>
          <w:rtl w:val="true"/>
          <w:lang w:bidi="fa-IR"/>
        </w:rPr>
        <w:t xml:space="preserve">محمّد صالح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کاتبان نستعلیق‌نویس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کتابت مجموعه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رسائل صائن‌الدّین علی بن محمّد ترکه اصفهانی را به خط نستعلیق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044"/>
      </w:r>
    </w:p>
    <w:p>
      <w:pPr>
        <w:pStyle w:val="Heading3"/>
        <w:numPr>
          <w:ilvl w:val="2"/>
          <w:numId w:val="1"/>
        </w:numPr>
        <w:rPr/>
      </w:pPr>
      <w:bookmarkStart w:id="2154" w:name="__RefHeading___Toc2476974_3224264995"/>
      <w:bookmarkStart w:id="2155" w:name="_Toc870"/>
      <w:bookmarkEnd w:id="2154"/>
      <w:r>
        <w:rPr>
          <w:rtl w:val="true"/>
        </w:rPr>
        <w:t>ملّا محمّد صالح چادگانی</w:t>
      </w:r>
      <w:bookmarkEnd w:id="2155"/>
    </w:p>
    <w:p>
      <w:pPr>
        <w:pStyle w:val="BookText"/>
        <w:rPr/>
      </w:pPr>
      <w:r>
        <w:rPr>
          <w:rFonts w:ascii="IRNazanin" w:hAnsi="IRNazanin" w:eastAsia="IRNazanin"/>
          <w:color w:val="111111"/>
          <w:sz w:val="28"/>
          <w:sz w:val="28"/>
          <w:szCs w:val="28"/>
          <w:rtl w:val="true"/>
          <w:lang w:bidi="fa-IR"/>
        </w:rPr>
        <w:t xml:space="preserve">آخوند ملّا محمّد صالح چادگانی فریدنی فرزند ملّا ابراهیم، عالم فاضل، حکیم عارف و فقیه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عرفاء و فضلای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 اصفهان متولّد شده، مقدمات علوم را در اصفهان آموخته، سپس سالها در سبزوار از محضر حاجی ملّا هادی حکیم سبزواری در حکمت استفاده نمود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وسیله آقا محمّد کاظم سعادت علی شاه اصفهانی به سلسله فقر و سلوک وارد شده، با حاج ملّا سلطان محمّد گنابادی تجدید عهد نموده سالها در موطن خویش منزوی بوده و به عبادت و ریاضت می‌گذرانیده</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وفات</w:t>
      </w:r>
      <w:bookmarkStart w:id="2156" w:name="pg12849_110934"/>
    </w:p>
    <w:p>
      <w:pPr>
        <w:pStyle w:val="BookText"/>
        <w:rPr/>
      </w:pPr>
      <w:bookmarkEnd w:id="2156"/>
      <w:r>
        <w:rPr>
          <w:rFonts w:ascii="IRNazanin" w:hAnsi="IRNazanin" w:eastAsia="IRNazanin"/>
          <w:color w:val="111111"/>
          <w:sz w:val="28"/>
          <w:sz w:val="28"/>
          <w:szCs w:val="28"/>
          <w:rtl w:val="true"/>
          <w:lang w:bidi="fa-IR"/>
        </w:rPr>
        <w:t>یافته و مدفون گردید</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را به خط نسخه در جمادی الاولی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2157" w:name="__RefHeading___Toc2476976_3224264995"/>
      <w:bookmarkStart w:id="2158" w:name="_Toc871"/>
      <w:bookmarkEnd w:id="2157"/>
      <w:r>
        <w:rPr>
          <w:rtl w:val="true"/>
        </w:rPr>
        <w:t>محمّد صالح اصفهانی</w:t>
      </w:r>
      <w:bookmarkEnd w:id="2158"/>
    </w:p>
    <w:p>
      <w:pPr>
        <w:pStyle w:val="BookText"/>
        <w:rPr/>
      </w:pPr>
      <w:r>
        <w:rPr>
          <w:rFonts w:ascii="IRNazanin" w:hAnsi="IRNazanin" w:eastAsia="IRNazanin"/>
          <w:color w:val="111111"/>
          <w:sz w:val="28"/>
          <w:sz w:val="28"/>
          <w:szCs w:val="28"/>
          <w:rtl w:val="true"/>
          <w:lang w:bidi="fa-IR"/>
        </w:rPr>
        <w:t>محمّد صالح بن میرزا ابوتراب اصفهانی، از خوشنویسان مشهور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یازدهم هجری در اصفهان متولّد شده و نزد پدرش که شاگرد میرعماد بود به مشق خط نستعلیق مشغول شد و به مقامی والا در خوشنویسی نستعلیق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 خود را صرف تعلیم خط به علاقمندان، کتابت و قطعه‌نویسی و کتیبه‌نویسی ابنیه و سنگ‌نوشته‌ها گذرانید تا اینکه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در اصفهان وفات یافت و جنب مزار پدرش در مسجد لنبان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تذکره‌ای درشرح حال خوشنویسان عهد خویش نوشته که ارزشمند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خطوط نستعلیق او بر روی کاشی، کتیبه‌های مدخل مدرسه چهارباغ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ایوان چهلستون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بر روی سنگ مزار صائب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عبدالعال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ده‌ها قطعه خوشنویسی به خط زیبای خود نوشته که در کتابخانه سلطنتی سابق و کتابخانه‌های ملّی ایران، مدرسه عالی سپهسالار، ملک، آستان قدس رضوی، دانشگاه استانبول ترکیه و در مجموعه‌های خصوصی داخل و خارج از کشور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اصفهانی گاهی شعر می‌سروده و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درین دیر فنا یار همند پیوسته پی شکست بازار همند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کمال را هنر معشوق است گر نیست چنین بهر چه اغیار همند</w:t>
      </w:r>
      <w:r>
        <w:rPr>
          <w:rStyle w:val="FootnoteAnchor"/>
          <w:rtl w:val="true"/>
        </w:rPr>
        <w:footnoteReference w:id="1048"/>
      </w:r>
      <w:bookmarkStart w:id="2159" w:name="pg12849_110935"/>
    </w:p>
    <w:p>
      <w:pPr>
        <w:pStyle w:val="Heading3"/>
        <w:numPr>
          <w:ilvl w:val="2"/>
          <w:numId w:val="1"/>
        </w:numPr>
        <w:rPr/>
      </w:pPr>
      <w:bookmarkStart w:id="2160" w:name="__RefHeading___Toc2476978_3224264995"/>
      <w:bookmarkStart w:id="2161" w:name="_Toc872"/>
      <w:bookmarkEnd w:id="2159"/>
      <w:bookmarkEnd w:id="2160"/>
      <w:r>
        <w:rPr>
          <w:rtl w:val="true"/>
        </w:rPr>
        <w:t>محمّد صالح اصفهانی</w:t>
      </w:r>
      <w:r>
        <w:rPr>
          <w:rtl w:val="true"/>
        </w:rPr>
        <w:t>*</w:t>
      </w:r>
      <w:bookmarkEnd w:id="2161"/>
    </w:p>
    <w:p>
      <w:pPr>
        <w:pStyle w:val="BookText"/>
        <w:rPr/>
      </w:pPr>
      <w:r>
        <w:rPr>
          <w:rFonts w:ascii="IRNazanin" w:hAnsi="IRNazanin" w:eastAsia="IRNazanin"/>
          <w:color w:val="111111"/>
          <w:sz w:val="28"/>
          <w:sz w:val="28"/>
          <w:szCs w:val="28"/>
          <w:rtl w:val="true"/>
          <w:lang w:bidi="fa-IR"/>
        </w:rPr>
        <w:t>محمّد صالح بن ابوالفتوح اصفهانی، از فضلاء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اوّل و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سال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و جزء سوم و چهارم آن را 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کتابت نموده است که به ترتیب، به شماره‌های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تهران موجود است</w:t>
      </w:r>
      <w:r>
        <w:rPr>
          <w:rFonts w:eastAsia="IRNazanin" w:cs="IRNazanin"/>
          <w:color w:val="111111"/>
          <w:sz w:val="28"/>
          <w:szCs w:val="28"/>
          <w:rtl w:val="true"/>
          <w:lang w:bidi="fa-IR"/>
        </w:rPr>
        <w:t>.</w:t>
      </w:r>
      <w:r>
        <w:rPr>
          <w:rStyle w:val="FootnoteAnchor"/>
          <w:rtl w:val="true"/>
        </w:rPr>
        <w:footnoteReference w:id="1049"/>
      </w:r>
    </w:p>
    <w:p>
      <w:pPr>
        <w:pStyle w:val="Heading3"/>
        <w:numPr>
          <w:ilvl w:val="2"/>
          <w:numId w:val="1"/>
        </w:numPr>
        <w:rPr/>
      </w:pPr>
      <w:bookmarkStart w:id="2162" w:name="__RefHeading___Toc2476980_3224264995"/>
      <w:bookmarkStart w:id="2163" w:name="_Toc873"/>
      <w:bookmarkEnd w:id="2162"/>
      <w:r>
        <w:rPr>
          <w:rtl w:val="true"/>
        </w:rPr>
        <w:t>صالح اصفهانی</w:t>
      </w:r>
      <w:r>
        <w:rPr>
          <w:rtl w:val="true"/>
        </w:rPr>
        <w:t>*</w:t>
      </w:r>
      <w:bookmarkEnd w:id="2163"/>
    </w:p>
    <w:p>
      <w:pPr>
        <w:pStyle w:val="BookText"/>
        <w:rPr/>
      </w:pPr>
      <w:r>
        <w:rPr>
          <w:rFonts w:ascii="IRNazanin" w:hAnsi="IRNazanin" w:eastAsia="IRNazanin"/>
          <w:color w:val="111111"/>
          <w:sz w:val="28"/>
          <w:sz w:val="28"/>
          <w:szCs w:val="28"/>
          <w:rtl w:val="true"/>
          <w:lang w:bidi="fa-IR"/>
        </w:rPr>
        <w:t>صالح بن احمد اصفهانی، از کاتبان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عدل و معاد و 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را در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در نجف اشرف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جلیلی در کرمانشاه موجود است</w:t>
      </w:r>
      <w:r>
        <w:rPr>
          <w:rFonts w:eastAsia="IRNazanin" w:cs="IRNazanin"/>
          <w:color w:val="111111"/>
          <w:sz w:val="28"/>
          <w:szCs w:val="28"/>
          <w:rtl w:val="true"/>
          <w:lang w:bidi="fa-IR"/>
        </w:rPr>
        <w:t>.</w:t>
      </w:r>
      <w:r>
        <w:rPr>
          <w:rStyle w:val="FootnoteAnchor"/>
          <w:rtl w:val="true"/>
        </w:rPr>
        <w:footnoteReference w:id="1050"/>
      </w:r>
    </w:p>
    <w:p>
      <w:pPr>
        <w:pStyle w:val="Heading3"/>
        <w:numPr>
          <w:ilvl w:val="2"/>
          <w:numId w:val="1"/>
        </w:numPr>
        <w:rPr/>
      </w:pPr>
      <w:bookmarkStart w:id="2164" w:name="__RefHeading___Toc2476982_3224264995"/>
      <w:bookmarkStart w:id="2165" w:name="_Toc874"/>
      <w:bookmarkEnd w:id="2164"/>
      <w:r>
        <w:rPr>
          <w:rtl w:val="true"/>
        </w:rPr>
        <w:t>میر محمّد صالح میردامادی</w:t>
      </w:r>
      <w:bookmarkEnd w:id="2165"/>
    </w:p>
    <w:p>
      <w:pPr>
        <w:pStyle w:val="BookText"/>
        <w:rPr/>
      </w:pPr>
      <w:r>
        <w:rPr>
          <w:rFonts w:ascii="IRNazanin" w:hAnsi="IRNazanin" w:eastAsia="IRNazanin"/>
          <w:color w:val="111111"/>
          <w:sz w:val="28"/>
          <w:sz w:val="28"/>
          <w:szCs w:val="28"/>
          <w:rtl w:val="true"/>
          <w:lang w:bidi="fa-IR"/>
        </w:rPr>
        <w:t>میر محمّد صالح بن میر سیّد احمد بن سیّد محمّد حسین بن میر سیّد محمّد اشرف دوم بن میر محمّد حفیظ حسینی عاملی میردامادی، عالم فاضل جلیل عابد زاهد کامل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نزد علماء این شهر تلمّذ نموده، در سده ساکن و در مسجد آنجا امامت می‌نموده و مورد توجّه و عنایت عموم علماء و مؤمنین بود و در شب‌های جمعه در مساجد خوزان و بقعه امامزاده سیّد محمّد سده و در اصفهان در مسجد جناب سعید بن</w:t>
      </w:r>
      <w:bookmarkStart w:id="2166" w:name="pg12849_110936"/>
    </w:p>
    <w:p>
      <w:pPr>
        <w:pStyle w:val="BookText"/>
        <w:rPr/>
      </w:pPr>
      <w:bookmarkEnd w:id="2166"/>
      <w:r>
        <w:rPr>
          <w:rFonts w:ascii="IRNazanin" w:hAnsi="IRNazanin" w:eastAsia="IRNazanin"/>
          <w:color w:val="111111"/>
          <w:sz w:val="28"/>
          <w:sz w:val="28"/>
          <w:szCs w:val="28"/>
          <w:rtl w:val="true"/>
          <w:lang w:bidi="fa-IR"/>
        </w:rPr>
        <w:t>جبیر اسدی کوفی واقع در زاویه شرقی ـ جنوبی صحن امامزاده واجب التّعظیم و التّکریم درب امام احیاء و قرائت دعای کمیل را به جای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وفات در بقعه جدّ اعلای خویش میر محمّد اشرف در قبرستان ورنوسفادران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1051"/>
      </w:r>
    </w:p>
    <w:p>
      <w:pPr>
        <w:pStyle w:val="Heading3"/>
        <w:numPr>
          <w:ilvl w:val="2"/>
          <w:numId w:val="1"/>
        </w:numPr>
        <w:rPr/>
      </w:pPr>
      <w:bookmarkStart w:id="2167" w:name="__RefHeading___Toc2476984_3224264995"/>
      <w:bookmarkStart w:id="2168" w:name="_Toc875"/>
      <w:bookmarkEnd w:id="2167"/>
      <w:r>
        <w:rPr>
          <w:rtl w:val="true"/>
        </w:rPr>
        <w:t>صالح بن احمد</w:t>
      </w:r>
      <w:bookmarkEnd w:id="2168"/>
    </w:p>
    <w:p>
      <w:pPr>
        <w:pStyle w:val="BookText"/>
        <w:rPr/>
      </w:pPr>
      <w:r>
        <w:rPr>
          <w:rFonts w:ascii="IRNazanin" w:hAnsi="IRNazanin" w:eastAsia="IRNazanin"/>
          <w:color w:val="111111"/>
          <w:sz w:val="28"/>
          <w:sz w:val="28"/>
          <w:szCs w:val="28"/>
          <w:rtl w:val="true"/>
          <w:lang w:bidi="fa-IR"/>
        </w:rPr>
        <w:t xml:space="preserve">ابی الفضل صالح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محدّثین عامّه در قرن سوم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متولّد شده و از پدرش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الولید 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محمّد بن یحیی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حصائری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بن ابی‌عاصم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خزائطی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قضاوت به اصفهان آمده و در این شهر بود تا در رمضان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ق در اصفهان وفات یافته 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052"/>
      </w:r>
    </w:p>
    <w:p>
      <w:pPr>
        <w:pStyle w:val="Heading3"/>
        <w:numPr>
          <w:ilvl w:val="2"/>
          <w:numId w:val="1"/>
        </w:numPr>
        <w:rPr/>
      </w:pPr>
      <w:bookmarkStart w:id="2169" w:name="__RefHeading___Toc2476986_3224264995"/>
      <w:bookmarkStart w:id="2170" w:name="_Toc876"/>
      <w:bookmarkEnd w:id="2169"/>
      <w:r>
        <w:rPr>
          <w:rtl w:val="true"/>
        </w:rPr>
        <w:t>ملّا محمّد صالح مازندرانی</w:t>
      </w:r>
      <w:bookmarkEnd w:id="217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ابوالفضایل حسام‌الدّین آخوند ملّا محمّد صالح مازندرانی بن احمد بن شمس‌الدّین</w:t>
      </w:r>
    </w:p>
    <w:p>
      <w:pPr>
        <w:pStyle w:val="BookText"/>
        <w:rPr/>
      </w:pPr>
      <w:r>
        <w:rPr>
          <w:rFonts w:ascii="IRNazanin" w:hAnsi="IRNazanin" w:eastAsia="IRNazanin"/>
          <w:color w:val="111111"/>
          <w:sz w:val="28"/>
          <w:sz w:val="28"/>
          <w:szCs w:val="28"/>
          <w:rtl w:val="true"/>
          <w:lang w:bidi="fa-IR"/>
        </w:rPr>
        <w:t xml:space="preserve">طبری مازندرانی، عالم فاضل، فقیه محقّق و محدّث مدقّق، عابد زاهد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اکابر علمای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 و هجرت او از زادگاهش به اصفهان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نهایت فقر و فاقه به سر می‌برده امّا با همت و پشتکار به تحصیل پرداخته و از محضر درس ملّا عبداللّه شوشتری و فرزندش ملّا حسنعلی شوشتری، شیخ بهائی و ملّا محمّد تقی مجلسی حاضر شده و به افتخار دامادی استادش مجلسی اوّل نائل شده و خود عالمی جامع و فقیهی مبرّز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را به زهد و قناعت گذرانیده و از مقام و منصب دوری گزیده و به انزوا زندگی کرده و به تحقیق و تألیف و تدریس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وفات یافته و در بقعه خاندان مجلسی جنب مسجد جامع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صالح مازندرانی از آمنه بیگم دختر ملّا محمّد تقی مجلسی صاحب شش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حسنعلی، ملّا محمّد حسن، ملّا محمّد سعید اشرف، ملّا عبدالباقی، ملّا نورالدّین محمّد و آقا هادی مترجم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 همسر ملّا محمّد اکمل اصفهانی و مادر آقا محمّد باقر وحید بهبهانی است</w:t>
      </w:r>
      <w:r>
        <w:rPr>
          <w:rFonts w:eastAsia="IRNazanin" w:cs="IRNazanin"/>
          <w:color w:val="111111"/>
          <w:sz w:val="28"/>
          <w:szCs w:val="28"/>
          <w:rtl w:val="true"/>
          <w:lang w:bidi="fa-IR"/>
        </w:rPr>
        <w:t>.</w:t>
      </w:r>
      <w:r>
        <w:rPr>
          <w:rStyle w:val="FootnoteAnchor"/>
          <w:rtl w:val="true"/>
        </w:rPr>
        <w:footnoteReference w:id="105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 تبریزی عباس‌آبادی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را در واقعه فوت او سروده که بر سنگ لوح قبر او منقور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افسوس و فغان و فریاد افضل و اعلم و امجد شده فوت</w:t>
      </w:r>
    </w:p>
    <w:p>
      <w:pPr>
        <w:pStyle w:val="BookText"/>
        <w:rPr/>
      </w:pPr>
      <w:r>
        <w:rPr>
          <w:rFonts w:ascii="IRNazanin" w:hAnsi="IRNazanin" w:eastAsia="IRNazanin"/>
          <w:color w:val="111111"/>
          <w:sz w:val="28"/>
          <w:sz w:val="28"/>
          <w:szCs w:val="28"/>
          <w:rtl w:val="true"/>
          <w:lang w:bidi="fa-IR"/>
        </w:rPr>
        <w:t>یعنی آخوند ملّا محمّد صالح کز همه بود سرآمد، شده فوت</w:t>
      </w:r>
    </w:p>
    <w:p>
      <w:pPr>
        <w:pStyle w:val="BookText"/>
        <w:rPr/>
      </w:pPr>
      <w:r>
        <w:rPr>
          <w:rFonts w:ascii="IRNazanin" w:hAnsi="IRNazanin" w:eastAsia="IRNazanin"/>
          <w:color w:val="111111"/>
          <w:sz w:val="28"/>
          <w:sz w:val="28"/>
          <w:szCs w:val="28"/>
          <w:rtl w:val="true"/>
          <w:lang w:bidi="fa-IR"/>
        </w:rPr>
        <w:t>او مَلَک بود عجب نیست اگر گویمش روح مُجرّد شده فوت</w:t>
      </w:r>
    </w:p>
    <w:p>
      <w:pPr>
        <w:pStyle w:val="BookText"/>
        <w:rPr/>
      </w:pPr>
      <w:r>
        <w:rPr>
          <w:rFonts w:ascii="IRNazanin" w:hAnsi="IRNazanin" w:eastAsia="IRNazanin"/>
          <w:color w:val="111111"/>
          <w:sz w:val="28"/>
          <w:sz w:val="28"/>
          <w:szCs w:val="28"/>
          <w:rtl w:val="true"/>
          <w:lang w:bidi="fa-IR"/>
        </w:rPr>
        <w:t xml:space="preserve">جُست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 آن ذات مؤیّد شده فوت</w:t>
      </w:r>
    </w:p>
    <w:p>
      <w:pPr>
        <w:pStyle w:val="BookText"/>
        <w:rPr/>
      </w:pPr>
      <w:r>
        <w:rPr>
          <w:rFonts w:ascii="IRNazanin" w:hAnsi="IRNazanin" w:eastAsia="IRNazanin"/>
          <w:color w:val="111111"/>
          <w:sz w:val="28"/>
          <w:sz w:val="28"/>
          <w:szCs w:val="28"/>
          <w:rtl w:val="true"/>
          <w:lang w:bidi="fa-IR"/>
        </w:rPr>
        <w:t>هاتفی گفت بتاریخ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صالح دین محمّد شده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 چندی است که دلالت بر عُلُومّ مقام علمی و احاطه و جامعیّت او می‌کند بدین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لمعه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شرح مختصر الاصول عضدی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و کامل‌ترین تألیفات وی به‌شمار می‌رود و در آن از افراط و تفریط اجتناب نموده و اعتراضاتی بر شرح آخوند ملّا صدرا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تعلیقات عالم جلیل حاج میرزا ابوالحسن شعرانی طهرانی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آن شرح مزجی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نسخه‌های دیگری از آن در کتابخانه مدرسه امام بروجردی در نجف و کتابخانه مدرسه مروی طهران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حامد حسین لکهنویی به من نوشته‌اند که من به مجلدی از شرح ملّا صالح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و ملاحظه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مفقود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به شماره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و نسخه‌ای هم در کتابخانه</w:t>
      </w:r>
      <w:bookmarkStart w:id="2171" w:name="pg12849_110939"/>
    </w:p>
    <w:p>
      <w:pPr>
        <w:pStyle w:val="BookText"/>
        <w:rPr/>
      </w:pPr>
      <w:bookmarkEnd w:id="2171"/>
      <w:r>
        <w:rPr>
          <w:rFonts w:ascii="IRNazanin" w:hAnsi="IRNazanin" w:eastAsia="IRNazanin"/>
          <w:color w:val="111111"/>
          <w:sz w:val="28"/>
          <w:sz w:val="28"/>
          <w:szCs w:val="28"/>
          <w:rtl w:val="true"/>
          <w:lang w:bidi="fa-IR"/>
        </w:rPr>
        <w:t>آیت‌اللّه روضاتی در اصفهان موجود است و در آخر شرح به نام مؤلّف تصریح شده است</w:t>
      </w:r>
      <w:r>
        <w:rPr>
          <w:rFonts w:eastAsia="IRNazanin" w:cs="IRNazanin"/>
          <w:color w:val="111111"/>
          <w:sz w:val="28"/>
          <w:szCs w:val="28"/>
          <w:rtl w:val="true"/>
          <w:lang w:bidi="fa-IR"/>
        </w:rPr>
        <w:t>.</w:t>
      </w:r>
      <w:r>
        <w:rPr>
          <w:rStyle w:val="FootnoteAnchor"/>
        </w:rPr>
        <w:footnoteReference w:id="1054"/>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قصیده دُریدیّه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من لایحضره الفقیه</w:t>
      </w:r>
      <w:r>
        <w:rPr>
          <w:rFonts w:eastAsia="IRNazanin" w:cs="IRNazanin"/>
          <w:color w:val="111111"/>
          <w:sz w:val="28"/>
          <w:szCs w:val="28"/>
          <w:rtl w:val="true"/>
          <w:lang w:bidi="fa-IR"/>
        </w:rPr>
        <w:t>».</w:t>
      </w:r>
    </w:p>
    <w:p>
      <w:pPr>
        <w:pStyle w:val="Heading3"/>
        <w:numPr>
          <w:ilvl w:val="2"/>
          <w:numId w:val="1"/>
        </w:numPr>
        <w:rPr/>
      </w:pPr>
      <w:bookmarkStart w:id="2172" w:name="__RefHeading___Toc2476988_3224264995"/>
      <w:bookmarkStart w:id="2173" w:name="_Toc877"/>
      <w:bookmarkEnd w:id="2172"/>
      <w:r>
        <w:rPr>
          <w:rtl w:val="true"/>
        </w:rPr>
        <w:t>ملّا محمّد صالح بیدگلی</w:t>
      </w:r>
      <w:r>
        <w:rPr>
          <w:rtl w:val="true"/>
        </w:rPr>
        <w:t>*</w:t>
      </w:r>
      <w:bookmarkEnd w:id="2173"/>
    </w:p>
    <w:p>
      <w:pPr>
        <w:pStyle w:val="BookText"/>
        <w:rPr/>
      </w:pPr>
      <w:r>
        <w:rPr>
          <w:rFonts w:ascii="IRNazanin" w:hAnsi="IRNazanin" w:eastAsia="IRNazanin"/>
          <w:color w:val="111111"/>
          <w:sz w:val="28"/>
          <w:sz w:val="28"/>
          <w:szCs w:val="28"/>
          <w:rtl w:val="true"/>
          <w:lang w:bidi="fa-IR"/>
        </w:rPr>
        <w:t>ملّا محمّد صالح بن احمد بیدگلی کاشانی، 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جرقویه اصفهان ساکن بوده و ظاهرا به تدریس ادبیات و تبلیغ دین و کتابت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محمّد بن عبدالغنی حسینی را در یکشنبه اوّل جمادی الاوّل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در جرقویه به خط نستعلیق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برادرش آخوند ملّا محمّد علی بیدگلی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بن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فضلاء آن روزگار بوده 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سکونت داشته‌اند</w:t>
      </w:r>
      <w:r>
        <w:rPr>
          <w:rFonts w:eastAsia="IRNazanin" w:cs="IRNazanin"/>
          <w:color w:val="111111"/>
          <w:sz w:val="28"/>
          <w:szCs w:val="28"/>
          <w:rtl w:val="true"/>
          <w:lang w:bidi="fa-IR"/>
        </w:rPr>
        <w:t>.</w:t>
      </w:r>
    </w:p>
    <w:p>
      <w:pPr>
        <w:pStyle w:val="Heading3"/>
        <w:numPr>
          <w:ilvl w:val="2"/>
          <w:numId w:val="1"/>
        </w:numPr>
        <w:rPr/>
      </w:pPr>
      <w:bookmarkStart w:id="2174" w:name="__RefHeading___Toc2476990_3224264995"/>
      <w:bookmarkStart w:id="2175" w:name="_Toc878"/>
      <w:bookmarkEnd w:id="2174"/>
      <w:r>
        <w:rPr>
          <w:rtl w:val="true"/>
        </w:rPr>
        <w:t>ملّا محمّد صالح روغنی قزوینی</w:t>
      </w:r>
      <w:bookmarkEnd w:id="2175"/>
    </w:p>
    <w:p>
      <w:pPr>
        <w:pStyle w:val="BookText"/>
        <w:rPr/>
      </w:pPr>
      <w:r>
        <w:rPr>
          <w:rFonts w:ascii="IRNazanin" w:hAnsi="IRNazanin" w:eastAsia="IRNazanin"/>
          <w:color w:val="111111"/>
          <w:sz w:val="28"/>
          <w:sz w:val="28"/>
          <w:szCs w:val="28"/>
          <w:rtl w:val="true"/>
          <w:lang w:bidi="fa-IR"/>
        </w:rPr>
        <w:t xml:space="preserve">ملّا 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محدّث و ادیب دانشمند، 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متولّد شده و در زادگاه خود و اصفهان به تحصیل پرداخته و از شاگردان میرداماد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اصفهان به تحصیل و تدریس و تألیف مشغول بوده و پس از چندی به مشهد مقدس رفته و تا آخر عمر آنجا بوده و ظاهرا در اوایل قرن دوازدهم هجری وفات یافته است</w:t>
      </w:r>
      <w:r>
        <w:rPr>
          <w:rFonts w:eastAsia="IRNazanin" w:cs="IRNazanin"/>
          <w:color w:val="111111"/>
          <w:sz w:val="28"/>
          <w:szCs w:val="28"/>
          <w:rtl w:val="true"/>
          <w:lang w:bidi="fa-IR"/>
        </w:rPr>
        <w:t>.</w:t>
      </w:r>
      <w:r>
        <w:rPr>
          <w:rStyle w:val="FootnoteAnchor"/>
          <w:rtl w:val="true"/>
        </w:rPr>
        <w:footnoteReference w:id="105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اکل آدم من الشّجره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 المشهد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تألیف شده و در آخر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به عهد و قسم واجب کرده‌ام که تا آخر عمر از مشهد مقدّس خارج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نسخه‌ای از این کتاب به شماره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ف در کتابخانه ملّی ایران موجود است که در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کتابت شده و ظاهرا به خط مؤلف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دیگری به شماره </w:t>
      </w:r>
      <w:r>
        <w:rPr>
          <w:rFonts w:eastAsia="IRNazanin" w:cs="IRNazanin"/>
          <w:color w:val="111111"/>
          <w:sz w:val="28"/>
          <w:szCs w:val="28"/>
          <w:lang w:bidi="fa-IR"/>
        </w:rPr>
        <w:t>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آیت‌اللّه مرعشی در قم موجود است که وجیه‌الدّین بن جلال‌الدّین در شوال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به خط نسخ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توحید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صفر سال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ق تألیف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آن به شماره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آیت‌اللّه مرعشی موجود است که خطوط نستعلیق ترجمه آن به خط شمس‌الدّین محمّد رضوی و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شرح و ترجمه مولانا بدیع الزّمان قهپایی در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در کتابخانه شیخ محمّد علی دَیّانی در بیرجند موجود است که محمّد تقی بن حاج غلامرضا مشهدی در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آن را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کتابخانه نسخه دیگری وجود دارد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هم در کتابخانه آیت‌اللّه گلپایگانی در قم وجود دارد که محمّد هادی بن محمّد گیلانی آن را در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عهدنامه حضرت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تمام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نسخه‌ای از آن در کتابخانه مدرسه عالی سپهسالار تهران و نسخه‌ای دیگر در کتابخانه مجلس شورا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ایران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اشتباه آن را به ملّا صالح برغانی قزوینی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ابتدا شرحی به عربی به نهج‌البلاغه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کتاب که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کتابت شده، در مدرسه عالی سپهسالار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که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شرح از مولانا رضا علی طالقانی بوده که ناتمام مانده و روغنی قزوینی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که در کتابخانه خورشید گردیزی در مولتان پاکستان وجود دارد، به خط اسماعیل بن ذوالفقار و به تاریخ رجب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العرفان و رموز اصحاب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برخی از اشعار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ظاهرا به خطّ مؤلّف در کتابخانه امام صادق علیه‌السلام قزوین موجود است و اخیرا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نسخه‌ای از آن به شماره </w:t>
      </w:r>
      <w:r>
        <w:rPr>
          <w:rFonts w:eastAsia="IRNazanin" w:cs="IRNazanin"/>
          <w:color w:val="111111"/>
          <w:sz w:val="28"/>
          <w:szCs w:val="28"/>
          <w:lang w:bidi="fa-IR"/>
        </w:rPr>
        <w:t>6/1315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جدیدالاسلام بن حسین خراسانی در قرن سیزدهم هجری 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بین فقیر و 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فارسی، در توضیح جمله‌ای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و دستورالعمل کارآگاهی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بر وصیت حضرت امیرالمؤمنین علیه‌السلام است به حضرت مجتبی علیه‌السلام که بعد از جنگ صفین مرقوم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نسخه‌ای از آن در کتابخانه آیة‌اللّه نجفی اصفهان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نسخه خطی آن در کتابخانه سیّد نصراللّه تقوی در تهران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الادب و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میرزا عبداللّه افندی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حال ملّا حسین واعظ کاشفی آن را از مؤلّفات روغنی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مناجات خمسه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که نسخه‌ای از آن در کتابخانه آیت‌اللّه</w:t>
      </w:r>
      <w:bookmarkStart w:id="2176" w:name="pg12849_110942"/>
    </w:p>
    <w:p>
      <w:pPr>
        <w:pStyle w:val="BookText"/>
        <w:rPr/>
      </w:pPr>
      <w:bookmarkEnd w:id="2176"/>
      <w:r>
        <w:rPr>
          <w:rFonts w:ascii="IRNazanin" w:hAnsi="IRNazanin" w:eastAsia="IRNazanin"/>
          <w:color w:val="111111"/>
          <w:sz w:val="28"/>
          <w:sz w:val="28"/>
          <w:szCs w:val="28"/>
          <w:rtl w:val="true"/>
          <w:lang w:bidi="fa-IR"/>
        </w:rPr>
        <w:t>مرعشی موجود است</w:t>
      </w:r>
      <w:r>
        <w:rPr>
          <w:rFonts w:eastAsia="IRNazanin" w:cs="IRNazanin"/>
          <w:color w:val="111111"/>
          <w:sz w:val="28"/>
          <w:szCs w:val="28"/>
          <w:rtl w:val="true"/>
          <w:lang w:bidi="fa-IR"/>
        </w:rPr>
        <w:t>.</w:t>
      </w:r>
      <w:r>
        <w:rPr>
          <w:rStyle w:val="FootnoteAnchor"/>
        </w:rPr>
        <w:footnoteReference w:id="1057"/>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فضائل ادعیه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و فارسی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نسخه‌ای از آن در کتابخانه آیت‌اللّه مرعشی موجود است</w:t>
      </w:r>
      <w:r>
        <w:rPr>
          <w:rFonts w:eastAsia="IRNazanin" w:cs="IRNazanin"/>
          <w:color w:val="111111"/>
          <w:sz w:val="28"/>
          <w:szCs w:val="28"/>
          <w:rtl w:val="true"/>
          <w:lang w:bidi="fa-IR"/>
        </w:rPr>
        <w:t>.</w:t>
      </w:r>
      <w:r>
        <w:rPr>
          <w:rStyle w:val="FootnoteAnchor"/>
        </w:rPr>
        <w:footnoteReference w:id="1058"/>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که به شماره </w:t>
      </w:r>
      <w:r>
        <w:rPr>
          <w:rFonts w:eastAsia="IRNazanin" w:cs="IRNazanin"/>
          <w:color w:val="111111"/>
          <w:sz w:val="28"/>
          <w:szCs w:val="28"/>
          <w:lang w:bidi="fa-IR"/>
        </w:rPr>
        <w:t>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مرحوم محدث ارموی به چاپ رسیده است</w:t>
      </w:r>
      <w:r>
        <w:rPr>
          <w:rFonts w:eastAsia="IRNazanin" w:cs="IRNazanin"/>
          <w:color w:val="111111"/>
          <w:sz w:val="28"/>
          <w:szCs w:val="28"/>
          <w:rtl w:val="true"/>
          <w:lang w:bidi="fa-IR"/>
        </w:rPr>
        <w:t>.</w:t>
      </w:r>
      <w:r>
        <w:rPr>
          <w:rStyle w:val="FootnoteAnchor"/>
        </w:rPr>
        <w:footnoteReference w:id="1059"/>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را با استفاده از خطبه‌های نهج‌البلاغه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نزد سیّد میرزا هادی خراسانی حائری در کربلا موجود بوده است</w:t>
      </w:r>
      <w:r>
        <w:rPr>
          <w:rFonts w:eastAsia="IRNazanin" w:cs="IRNazanin"/>
          <w:color w:val="111111"/>
          <w:sz w:val="28"/>
          <w:szCs w:val="28"/>
          <w:rtl w:val="true"/>
          <w:lang w:bidi="fa-IR"/>
        </w:rPr>
        <w:t>.</w:t>
      </w:r>
      <w:r>
        <w:rPr>
          <w:rStyle w:val="FootnoteAnchor"/>
          <w:rtl w:val="true"/>
        </w:rPr>
        <w:footnoteReference w:id="1060"/>
      </w:r>
    </w:p>
    <w:p>
      <w:pPr>
        <w:pStyle w:val="Heading3"/>
        <w:numPr>
          <w:ilvl w:val="2"/>
          <w:numId w:val="1"/>
        </w:numPr>
        <w:rPr/>
      </w:pPr>
      <w:bookmarkStart w:id="2177" w:name="__RefHeading___Toc2476992_3224264995"/>
      <w:bookmarkStart w:id="2178" w:name="_Toc879"/>
      <w:bookmarkEnd w:id="2177"/>
      <w:r>
        <w:rPr>
          <w:rtl w:val="true"/>
        </w:rPr>
        <w:t>محمّد صالح بن پیرزاد</w:t>
      </w:r>
      <w:bookmarkEnd w:id="2178"/>
    </w:p>
    <w:p>
      <w:pPr>
        <w:pStyle w:val="BookText"/>
        <w:rPr/>
      </w:pPr>
      <w:r>
        <w:rPr>
          <w:rFonts w:ascii="IRNazanin" w:hAnsi="IRNazanin" w:eastAsia="IRNazanin"/>
          <w:color w:val="111111"/>
          <w:sz w:val="28"/>
          <w:sz w:val="28"/>
          <w:szCs w:val="28"/>
          <w:rtl w:val="true"/>
          <w:lang w:bidi="fa-IR"/>
        </w:rPr>
        <w:t xml:space="preserve">محمّد صالح بن پیرزاد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از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اکر نادوسیوس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در اصفهان فراغت یافته و نسخه به شماره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موجود است</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او فرزند محمّد رفیع زاهدی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شاگردان ملّا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179" w:name="__RefHeading___Toc2476994_3224264995"/>
      <w:bookmarkStart w:id="2180" w:name="_Toc880"/>
      <w:bookmarkEnd w:id="2179"/>
      <w:r>
        <w:rPr>
          <w:rtl w:val="true"/>
        </w:rPr>
        <w:t>میر محمّد صالح آقا دگمه‌چین</w:t>
      </w:r>
      <w:bookmarkEnd w:id="218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صالح خاتون‌آبادی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دگمه‌چین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جعفر بن میر محمّد صالح، عالم فاضل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چهارسو علیقلی آقا از متفرّعات محلّه بیدآباد اصفهان ساکن و در مسجد علیقلی آقا امامت می‌نموده و به آقای دگمه‌چین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تکمه‌چین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این شهرت تا این زمان در بین اعقاب او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خانوادگی خود قرار دادند</w:t>
      </w:r>
      <w:r>
        <w:rPr>
          <w:rFonts w:eastAsia="IRNazanin" w:cs="IRNazanin"/>
          <w:color w:val="111111"/>
          <w:sz w:val="28"/>
          <w:szCs w:val="28"/>
          <w:rtl w:val="true"/>
          <w:lang w:bidi="fa-IR"/>
        </w:rPr>
        <w:t>.</w:t>
      </w:r>
      <w:r>
        <w:rPr>
          <w:rStyle w:val="FootnoteAnchor"/>
          <w:rtl w:val="true"/>
        </w:rPr>
        <w:footnoteReference w:id="1062"/>
      </w:r>
      <w:bookmarkStart w:id="2181" w:name="pg12849_110943"/>
    </w:p>
    <w:p>
      <w:pPr>
        <w:pStyle w:val="Heading3"/>
        <w:numPr>
          <w:ilvl w:val="2"/>
          <w:numId w:val="1"/>
        </w:numPr>
        <w:rPr/>
      </w:pPr>
      <w:bookmarkStart w:id="2182" w:name="__RefHeading___Toc2476996_3224264995"/>
      <w:bookmarkStart w:id="2183" w:name="_Toc881"/>
      <w:bookmarkEnd w:id="2181"/>
      <w:bookmarkEnd w:id="2182"/>
      <w:r>
        <w:rPr>
          <w:rtl w:val="true"/>
        </w:rPr>
        <w:t>محمّد صالح باغ سهیلی</w:t>
      </w:r>
      <w:bookmarkEnd w:id="2183"/>
    </w:p>
    <w:p>
      <w:pPr>
        <w:pStyle w:val="BookText"/>
        <w:rPr/>
      </w:pPr>
      <w:r>
        <w:rPr>
          <w:rFonts w:ascii="IRNazanin" w:hAnsi="IRNazanin" w:eastAsia="IRNazanin"/>
          <w:color w:val="111111"/>
          <w:sz w:val="28"/>
          <w:sz w:val="28"/>
          <w:szCs w:val="28"/>
          <w:rtl w:val="true"/>
          <w:lang w:bidi="fa-IR"/>
        </w:rPr>
        <w:t xml:space="preserve">محمّد صالح بن حاج حسنعلی باغ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اوایل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از شهید ثانی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حکم کسی که در محل ساکن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طواف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ربیع‌الاوّل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باغ سهیل از محلّه‌های اصفهان است و قبرستان باغ سهیل و شیرسبز در حوالی طوقچی، مقبره جماعتی از سادات گلستانه بوده که از بین رفته و در اراضی ان در سالهای اخیر مسجد ساخته‌اند</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صاحب عنوان هم در این گورستان مدفون شده است</w:t>
      </w:r>
      <w:r>
        <w:rPr>
          <w:rFonts w:eastAsia="IRNazanin" w:cs="IRNazanin"/>
          <w:color w:val="111111"/>
          <w:sz w:val="28"/>
          <w:szCs w:val="28"/>
          <w:rtl w:val="true"/>
          <w:lang w:bidi="fa-IR"/>
        </w:rPr>
        <w:t>.]</w:t>
      </w:r>
    </w:p>
    <w:p>
      <w:pPr>
        <w:pStyle w:val="Heading3"/>
        <w:numPr>
          <w:ilvl w:val="2"/>
          <w:numId w:val="1"/>
        </w:numPr>
        <w:rPr/>
      </w:pPr>
      <w:bookmarkStart w:id="2184" w:name="__RefHeading___Toc2476998_3224264995"/>
      <w:bookmarkStart w:id="2185" w:name="_Toc882"/>
      <w:bookmarkEnd w:id="2184"/>
      <w:r>
        <w:rPr>
          <w:rtl w:val="true"/>
        </w:rPr>
        <w:t>صالح اصفهانی</w:t>
      </w:r>
      <w:bookmarkEnd w:id="2185"/>
    </w:p>
    <w:p>
      <w:pPr>
        <w:pStyle w:val="BookText"/>
        <w:rPr/>
      </w:pPr>
      <w:r>
        <w:rPr>
          <w:rFonts w:ascii="IRNazanin" w:hAnsi="IRNazanin" w:eastAsia="IRNazanin"/>
          <w:color w:val="111111"/>
          <w:sz w:val="28"/>
          <w:sz w:val="28"/>
          <w:szCs w:val="28"/>
          <w:rtl w:val="true"/>
          <w:lang w:bidi="fa-IR"/>
        </w:rPr>
        <w:t xml:space="preserve">ابویوسف صالح بن حمّاد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محدّثین عامّه اصفهان در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به بکار قیسی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است</w:t>
      </w:r>
      <w:r>
        <w:rPr>
          <w:rFonts w:eastAsia="IRNazanin" w:cs="IRNazanin"/>
          <w:color w:val="111111"/>
          <w:sz w:val="28"/>
          <w:szCs w:val="28"/>
          <w:rtl w:val="true"/>
          <w:lang w:bidi="fa-IR"/>
        </w:rPr>
        <w:t>.</w:t>
      </w:r>
      <w:r>
        <w:rPr>
          <w:rStyle w:val="FootnoteAnchor"/>
          <w:rtl w:val="true"/>
        </w:rPr>
        <w:footnoteReference w:id="1065"/>
      </w:r>
    </w:p>
    <w:p>
      <w:pPr>
        <w:pStyle w:val="Heading3"/>
        <w:numPr>
          <w:ilvl w:val="2"/>
          <w:numId w:val="1"/>
        </w:numPr>
        <w:rPr/>
      </w:pPr>
      <w:bookmarkStart w:id="2186" w:name="__RefHeading___Toc2477000_3224264995"/>
      <w:bookmarkStart w:id="2187" w:name="_Toc883"/>
      <w:bookmarkEnd w:id="2186"/>
      <w:r>
        <w:rPr>
          <w:rtl w:val="true"/>
        </w:rPr>
        <w:t>میرزا محمّد صالح مجلسی</w:t>
      </w:r>
      <w:bookmarkEnd w:id="218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صالح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حیدرعلی بن میرزا عزیزاللّه بن میرزا محمّد تقی الماسی بن میرزا کاظم بن میرزا عزیزاللّه بن ملّا محمّد تقی مجلسی،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به تحصیل</w:t>
      </w:r>
      <w:bookmarkStart w:id="2188" w:name="pg12849_110944"/>
    </w:p>
    <w:p>
      <w:pPr>
        <w:pStyle w:val="BookText"/>
        <w:rPr/>
      </w:pPr>
      <w:bookmarkEnd w:id="2188"/>
      <w:r>
        <w:rPr>
          <w:rFonts w:ascii="IRNazanin" w:hAnsi="IRNazanin" w:eastAsia="IRNazanin"/>
          <w:color w:val="111111"/>
          <w:sz w:val="28"/>
          <w:sz w:val="28"/>
          <w:szCs w:val="28"/>
          <w:rtl w:val="true"/>
          <w:lang w:bidi="fa-IR"/>
        </w:rPr>
        <w:t>پرداخته و از پدر دانشمند خود اجازه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دختر آقا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آقا محمّد علی بن آقا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ملّا محمّد صالح مازندرانی است</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2189" w:name="__RefHeading___Toc2477002_3224264995"/>
      <w:bookmarkStart w:id="2190" w:name="_Toc884"/>
      <w:bookmarkEnd w:id="2189"/>
      <w:r>
        <w:rPr>
          <w:rtl w:val="true"/>
        </w:rPr>
        <w:t>محمّد صالح اصفهانی</w:t>
      </w:r>
      <w:bookmarkEnd w:id="2190"/>
    </w:p>
    <w:p>
      <w:pPr>
        <w:pStyle w:val="BookText"/>
        <w:rPr/>
      </w:pPr>
      <w:r>
        <w:rPr>
          <w:rFonts w:ascii="IRNazanin" w:hAnsi="IRNazanin" w:eastAsia="IRNazanin"/>
          <w:color w:val="111111"/>
          <w:sz w:val="28"/>
          <w:sz w:val="28"/>
          <w:szCs w:val="28"/>
          <w:rtl w:val="true"/>
          <w:lang w:bidi="fa-IR"/>
        </w:rPr>
        <w:t xml:space="preserve">محمّد صالح بن محمّد رضا اصفهانی، از کاتبان قرن یازدهم هجری 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را کتابت نموده و به شماره </w:t>
      </w:r>
      <w:r>
        <w:rPr>
          <w:rFonts w:eastAsia="IRNazanin" w:cs="IRNazanin"/>
          <w:color w:val="111111"/>
          <w:sz w:val="28"/>
          <w:szCs w:val="28"/>
          <w:lang w:bidi="fa-IR"/>
        </w:rPr>
        <w:t>13041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067"/>
      </w:r>
    </w:p>
    <w:p>
      <w:pPr>
        <w:pStyle w:val="Heading3"/>
        <w:numPr>
          <w:ilvl w:val="2"/>
          <w:numId w:val="1"/>
        </w:numPr>
        <w:rPr/>
      </w:pPr>
      <w:bookmarkStart w:id="2191" w:name="__RefHeading___Toc2477004_3224264995"/>
      <w:bookmarkStart w:id="2192" w:name="_Toc885"/>
      <w:bookmarkEnd w:id="2191"/>
      <w:r>
        <w:rPr>
          <w:rtl w:val="true"/>
        </w:rPr>
        <w:t>ملّا محمّد صالح اصفهانی</w:t>
      </w:r>
      <w:bookmarkEnd w:id="2192"/>
    </w:p>
    <w:p>
      <w:pPr>
        <w:pStyle w:val="BookText"/>
        <w:rPr/>
      </w:pPr>
      <w:r>
        <w:rPr>
          <w:rFonts w:ascii="IRNazanin" w:hAnsi="IRNazanin" w:eastAsia="IRNazanin"/>
          <w:color w:val="111111"/>
          <w:sz w:val="28"/>
          <w:sz w:val="28"/>
          <w:szCs w:val="28"/>
          <w:rtl w:val="true"/>
          <w:lang w:bidi="fa-IR"/>
        </w:rPr>
        <w:t xml:space="preserve">آخوند ملّا محمّد صالح بن رضاقلی اصفهانی،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خوبی‌ها و فضائل نفسانی ممتاز بوده و پس از وفات پدر، به جای او در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پیشنماز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عقاید، به فارسی در یک مقدمه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تألیفات اوست که ضمن مجموعه شماره </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106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3" w:name="__RefHeading___Toc2477006_3224264995"/>
      <w:bookmarkStart w:id="2194" w:name="_Toc886"/>
      <w:bookmarkEnd w:id="2193"/>
      <w:r>
        <w:rPr>
          <w:rtl w:val="true"/>
        </w:rPr>
        <w:t>شیخ محمّد صالح بیدآبادی</w:t>
      </w:r>
      <w:bookmarkStart w:id="2195" w:name="pg12849_110945"/>
      <w:bookmarkEnd w:id="2194"/>
    </w:p>
    <w:p>
      <w:pPr>
        <w:pStyle w:val="BookText"/>
        <w:rPr/>
      </w:pPr>
      <w:bookmarkEnd w:id="2195"/>
      <w:r>
        <w:rPr>
          <w:rFonts w:ascii="IRNazanin" w:hAnsi="IRNazanin" w:eastAsia="IRNazanin"/>
          <w:color w:val="111111"/>
          <w:sz w:val="28"/>
          <w:sz w:val="28"/>
          <w:szCs w:val="28"/>
          <w:rtl w:val="true"/>
          <w:lang w:bidi="fa-IR"/>
        </w:rPr>
        <w:t xml:space="preserve">شیخ محمّد صالح بن شیخ زین‌العابدین بیدآبادی، عالم فاضل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میرزا محمّد طاهر دیباچه‌نگار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است او از سلسله مشایخ بیدآباد و از اعقاب شیخ زاهد گیلانی بوده و در اصفهان خدمت جمعی از بزرگان علم و دانش تلمّذ نموده و خدمت مرحوم حجة‌الاسلام شفتی و دیگران را درک نموده سپس به طهران رفته و آنجا در مدرسه دارالفنون به تدریس علوم ادبی و غیره پرداخته و هم در مسجد دارالفنون امامت می‌نموده و تا سال تألیف گنج شایگان یعنی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حیات داشته است</w:t>
      </w:r>
      <w:r>
        <w:rPr>
          <w:rFonts w:eastAsia="IRNazanin" w:cs="IRNazanin"/>
          <w:color w:val="111111"/>
          <w:sz w:val="28"/>
          <w:szCs w:val="28"/>
          <w:rtl w:val="true"/>
          <w:lang w:bidi="fa-IR"/>
        </w:rPr>
        <w:t>.</w:t>
      </w:r>
      <w:r>
        <w:rPr>
          <w:rStyle w:val="FootnoteAnchor"/>
          <w:rtl w:val="true"/>
        </w:rPr>
        <w:footnoteReference w:id="1070"/>
      </w:r>
    </w:p>
    <w:p>
      <w:pPr>
        <w:pStyle w:val="Heading3"/>
        <w:numPr>
          <w:ilvl w:val="2"/>
          <w:numId w:val="1"/>
        </w:numPr>
        <w:rPr/>
      </w:pPr>
      <w:bookmarkStart w:id="2196" w:name="__RefHeading___Toc2477008_3224264995"/>
      <w:bookmarkStart w:id="2197" w:name="_Toc887"/>
      <w:bookmarkEnd w:id="2196"/>
      <w:r>
        <w:rPr>
          <w:rtl w:val="true"/>
        </w:rPr>
        <w:t>ملّا محمّد صالح زجاجی</w:t>
      </w:r>
      <w:bookmarkEnd w:id="2197"/>
    </w:p>
    <w:p>
      <w:pPr>
        <w:pStyle w:val="BookText"/>
        <w:rPr/>
      </w:pPr>
      <w:r>
        <w:rPr>
          <w:rFonts w:ascii="IRNazanin" w:hAnsi="IRNazanin" w:eastAsia="IRNazanin"/>
          <w:color w:val="111111"/>
          <w:sz w:val="28"/>
          <w:sz w:val="28"/>
          <w:szCs w:val="28"/>
          <w:rtl w:val="true"/>
          <w:lang w:bidi="fa-IR"/>
        </w:rPr>
        <w:t xml:space="preserve">مولی محمّد صالح زجاجی بن سلطان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در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کتابت شده و دارای حواشی است یکی از حواشی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سلطان محمّد اصفهانی است که در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عشرات و مآت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موجود است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توسط وکیلش شیخ یونس صیمری جزائری به علی بن محمّد خوراسکانی سفارش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خوراسکانی در سال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آنرا نوشته و زُجاجی در سفر مشهد مقدس در دهه اوّل صفر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 آن را مقابله کرده است</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8" w:name="__RefHeading___Toc2477010_3224264995"/>
      <w:bookmarkStart w:id="2199" w:name="_Toc888"/>
      <w:bookmarkEnd w:id="2198"/>
      <w:r>
        <w:rPr>
          <w:rtl w:val="true"/>
        </w:rPr>
        <w:t>محمّد صالح هفشوئی اصفهانی</w:t>
      </w:r>
      <w:r>
        <w:rPr>
          <w:rtl w:val="true"/>
        </w:rPr>
        <w:t>*</w:t>
      </w:r>
      <w:bookmarkEnd w:id="219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بن پیر سلیمان هفشوئی اصفهانی، از فضلاء قرن یازدهم هجری است</w:t>
      </w:r>
      <w:r>
        <w:rPr>
          <w:rFonts w:eastAsia="IRNazanin" w:cs="IRNazanin"/>
          <w:color w:val="111111"/>
          <w:sz w:val="28"/>
          <w:szCs w:val="28"/>
          <w:rtl w:val="true"/>
          <w:lang w:bidi="fa-IR"/>
        </w:rPr>
        <w:t>.</w:t>
      </w:r>
      <w:bookmarkStart w:id="2200" w:name="pg12849_110946"/>
    </w:p>
    <w:p>
      <w:pPr>
        <w:pStyle w:val="BookText"/>
        <w:rPr/>
      </w:pPr>
      <w:bookmarkEnd w:id="2200"/>
      <w:r>
        <w:rPr>
          <w:rFonts w:ascii="IRNazanin" w:hAnsi="IRNazanin" w:eastAsia="IRNazanin"/>
          <w:color w:val="111111"/>
          <w:sz w:val="28"/>
          <w:sz w:val="28"/>
          <w:szCs w:val="28"/>
          <w:rtl w:val="true"/>
          <w:lang w:bidi="fa-IR"/>
        </w:rPr>
        <w:t xml:space="preserve">پدرش از فضلاء و ادباء اصفهان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قُهاب جی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الانوار الیقین فی فضائل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برسی را به خط نسخ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کتابت کرده که به شماره </w:t>
      </w:r>
      <w:r>
        <w:rPr>
          <w:rFonts w:eastAsia="IRNazanin" w:cs="IRNazanin"/>
          <w:color w:val="111111"/>
          <w:sz w:val="28"/>
          <w:szCs w:val="28"/>
          <w:lang w:bidi="fa-IR"/>
        </w:rPr>
        <w:t>9525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073"/>
      </w:r>
    </w:p>
    <w:p>
      <w:pPr>
        <w:pStyle w:val="Heading3"/>
        <w:numPr>
          <w:ilvl w:val="2"/>
          <w:numId w:val="1"/>
        </w:numPr>
        <w:rPr/>
      </w:pPr>
      <w:bookmarkStart w:id="2201" w:name="__RefHeading___Toc2477012_3224264995"/>
      <w:bookmarkStart w:id="2202" w:name="_Toc889"/>
      <w:bookmarkEnd w:id="2201"/>
      <w:r>
        <w:rPr>
          <w:rtl w:val="true"/>
        </w:rPr>
        <w:t>محمّد صالح اصفهانی</w:t>
      </w:r>
      <w:r>
        <w:rPr>
          <w:rtl w:val="true"/>
        </w:rPr>
        <w:t>*</w:t>
      </w:r>
      <w:bookmarkEnd w:id="2202"/>
    </w:p>
    <w:p>
      <w:pPr>
        <w:pStyle w:val="BookText"/>
        <w:rPr/>
      </w:pPr>
      <w:r>
        <w:rPr>
          <w:rFonts w:ascii="IRNazanin" w:hAnsi="IRNazanin" w:eastAsia="IRNazanin"/>
          <w:color w:val="111111"/>
          <w:sz w:val="28"/>
          <w:sz w:val="28"/>
          <w:szCs w:val="28"/>
          <w:rtl w:val="true"/>
          <w:lang w:bidi="fa-IR"/>
        </w:rPr>
        <w:t>محمّد صالح بن حاج محمّد شفیع اصفهانی، از کاتبان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استرآبادی را در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به خط نسخ کتابت کرده که در مدرسه غرب همدان موجود بوده است</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2203" w:name="__RefHeading___Toc2477014_3224264995"/>
      <w:bookmarkStart w:id="2204" w:name="_Toc890"/>
      <w:bookmarkEnd w:id="2203"/>
      <w:r>
        <w:rPr>
          <w:rtl w:val="true"/>
        </w:rPr>
        <w:t>صالح اصفهانی</w:t>
      </w:r>
      <w:bookmarkEnd w:id="2204"/>
    </w:p>
    <w:p>
      <w:pPr>
        <w:pStyle w:val="BookText"/>
        <w:rPr/>
      </w:pPr>
      <w:r>
        <w:rPr>
          <w:rFonts w:ascii="IRNazanin" w:hAnsi="IRNazanin" w:eastAsia="IRNazanin"/>
          <w:color w:val="111111"/>
          <w:sz w:val="28"/>
          <w:sz w:val="28"/>
          <w:szCs w:val="28"/>
          <w:rtl w:val="true"/>
          <w:lang w:bidi="fa-IR"/>
        </w:rPr>
        <w:t>ابوالفضل صالح بن صباح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سلم نیز از صالح اصفهانی نقل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ابومسعود رازی گفته است که صالح مستجاب الدّعوه بوده است</w:t>
      </w:r>
      <w:r>
        <w:rPr>
          <w:rFonts w:eastAsia="IRNazanin" w:cs="IRNazanin"/>
          <w:color w:val="111111"/>
          <w:sz w:val="28"/>
          <w:szCs w:val="28"/>
          <w:rtl w:val="true"/>
          <w:lang w:bidi="fa-IR"/>
        </w:rPr>
        <w:t>.</w:t>
      </w:r>
      <w:r>
        <w:rPr>
          <w:rStyle w:val="FootnoteAnchor"/>
          <w:rtl w:val="true"/>
        </w:rPr>
        <w:footnoteReference w:id="1075"/>
      </w:r>
    </w:p>
    <w:p>
      <w:pPr>
        <w:pStyle w:val="Heading3"/>
        <w:numPr>
          <w:ilvl w:val="2"/>
          <w:numId w:val="1"/>
        </w:numPr>
        <w:rPr/>
      </w:pPr>
      <w:bookmarkStart w:id="2205" w:name="__RefHeading___Toc2477016_3224264995"/>
      <w:bookmarkStart w:id="2206" w:name="_Toc891"/>
      <w:bookmarkEnd w:id="2205"/>
      <w:r>
        <w:rPr>
          <w:rtl w:val="true"/>
        </w:rPr>
        <w:t>ملّا محمّد صالح مازندرانی</w:t>
      </w:r>
      <w:bookmarkEnd w:id="220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صالح بن ملّا محمّد طاهر مازندرانی، عالم فاضل، 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 و مدفون نزدیک قبر ملّا اسماعیل خواجوئی در تخت فولاد اصفهان</w:t>
      </w:r>
      <w:r>
        <w:rPr>
          <w:rFonts w:eastAsia="IRNazanin" w:cs="IRNazanin"/>
          <w:color w:val="111111"/>
          <w:sz w:val="28"/>
          <w:szCs w:val="28"/>
          <w:rtl w:val="true"/>
          <w:lang w:bidi="fa-IR"/>
        </w:rPr>
        <w:t>.</w:t>
      </w:r>
      <w:r>
        <w:rPr>
          <w:rStyle w:val="FootnoteAnchor"/>
          <w:rtl w:val="true"/>
        </w:rPr>
        <w:footnoteReference w:id="1076"/>
      </w:r>
      <w:bookmarkStart w:id="2207" w:name="pg12849_110947"/>
    </w:p>
    <w:p>
      <w:pPr>
        <w:pStyle w:val="Heading3"/>
        <w:numPr>
          <w:ilvl w:val="2"/>
          <w:numId w:val="1"/>
        </w:numPr>
        <w:rPr/>
      </w:pPr>
      <w:bookmarkStart w:id="2208" w:name="__RefHeading___Toc2477018_3224264995"/>
      <w:bookmarkStart w:id="2209" w:name="_Toc892"/>
      <w:bookmarkEnd w:id="2207"/>
      <w:bookmarkEnd w:id="2208"/>
      <w:r>
        <w:rPr>
          <w:rtl w:val="true"/>
        </w:rPr>
        <w:t xml:space="preserve">ملّا محمّد صالح </w:t>
      </w:r>
      <w:r>
        <w:rPr>
          <w:rtl w:val="true"/>
        </w:rPr>
        <w:t>(</w:t>
      </w:r>
      <w:r>
        <w:rPr>
          <w:rtl w:val="true"/>
        </w:rPr>
        <w:t>آقابزرگ</w:t>
      </w:r>
      <w:r>
        <w:rPr>
          <w:rtl w:val="true"/>
        </w:rPr>
        <w:t xml:space="preserve">) </w:t>
      </w:r>
      <w:r>
        <w:rPr>
          <w:rtl w:val="true"/>
        </w:rPr>
        <w:t>مازندرانی</w:t>
      </w:r>
      <w:bookmarkEnd w:id="2209"/>
    </w:p>
    <w:p>
      <w:pPr>
        <w:pStyle w:val="BookText"/>
        <w:rPr/>
      </w:pPr>
      <w:r>
        <w:rPr>
          <w:rFonts w:ascii="IRNazanin" w:hAnsi="IRNazanin" w:eastAsia="IRNazanin"/>
          <w:color w:val="111111"/>
          <w:sz w:val="28"/>
          <w:sz w:val="28"/>
          <w:szCs w:val="28"/>
          <w:rtl w:val="true"/>
          <w:lang w:bidi="fa-IR"/>
        </w:rPr>
        <w:t xml:space="preserve">ملّا محمّد صالح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عبدالباقی بن ملّا محمّد صالح ساروی مازندرانی، عالم فاضل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جمعی از علمای اصفهان تحصیل کرده و از عمویش آقا محمّد هادی مترجم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جوانی به هند رفته و مورد توجّه و احترام اعیان و فضلاء آن دیار واقع شده و عاقبت در بنگاله ساکن شده و به تبلیغ دین و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عبدالغنی بن ابی‌طالب کشمیری از او اجازه نقل حدیث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قبل از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7"/>
      </w:r>
    </w:p>
    <w:p>
      <w:pPr>
        <w:pStyle w:val="Heading3"/>
        <w:numPr>
          <w:ilvl w:val="2"/>
          <w:numId w:val="1"/>
        </w:numPr>
        <w:rPr/>
      </w:pPr>
      <w:bookmarkStart w:id="2210" w:name="__RefHeading___Toc2477020_3224264995"/>
      <w:bookmarkStart w:id="2211" w:name="_Toc893"/>
      <w:bookmarkEnd w:id="2210"/>
      <w:r>
        <w:rPr>
          <w:rtl w:val="true"/>
        </w:rPr>
        <w:t>میر محمّد صالح خاتون‌آبادی</w:t>
      </w:r>
      <w:bookmarkEnd w:id="2211"/>
    </w:p>
    <w:p>
      <w:pPr>
        <w:pStyle w:val="BookText"/>
        <w:rPr/>
      </w:pPr>
      <w:r>
        <w:rPr>
          <w:rFonts w:ascii="IRNazanin" w:hAnsi="IRNazanin" w:eastAsia="IRNazanin"/>
          <w:color w:val="111111"/>
          <w:sz w:val="28"/>
          <w:sz w:val="28"/>
          <w:szCs w:val="28"/>
          <w:rtl w:val="true"/>
          <w:lang w:bidi="fa-IR"/>
        </w:rPr>
        <w:t xml:space="preserve">میر محمّد صالح بن میر عبدالواسع بن میر محمّد صالح بن میر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خاتون‌آبادی اصفهانی، عالم فاضل، فقیه محقّق، محدّث و مفسر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در خاندان علم و فضیلت در اصفهان متولّد شده و سال‌ها نزد علمای عالیقدر خصوصا ملّا میرزا شیروانی، علّامه مجلسی و آقا حسین خوانساری علوم عقلی و نقلی را آموخته و به مراتب عالی علم و فضیلت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از استادش علّامه مجلسی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و نیز ملّا ابوالحسن فتونی عاملی و شیخ احمد بن اسماعیل جزایری اجازه کسب نموده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صبیّه علّامه مجلسی را به زوجیّت داشته و از آن مخدّره صاحب فرزندانی شده که از آن جمله است میر محمّد حسین خاتون‌آبادی او پس از وفات علّامه مجلسی در سال</w:t>
      </w:r>
    </w:p>
    <w:p>
      <w:p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امام جمعه اصفهان و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به امر شاه سلطان حسین صفوی به منصب شیخ‌الاسلامی اصفهان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اصفهان به اقامه جماعت، تدریس، نهی از منکر، ترویج شریعت و تحقیق و تألیف مشغول بوده تا اینکه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در اصفهان وفات یافته و جنازه به نجف اشرف حمل و در حرم مطهر حضرت علی بن ابیطالب علیه‌السلام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مواضع وفاتش را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نوشته‌اند که اشتباه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عصمت انبیاء علیهم‌السلام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بزرگ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ذکر اسماء علمایی که سنّی بودند و سپس شیعه شدند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الانوار المشرقه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سوره فاتحه و توحید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تألیف شده و تاریخ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کاشانی متخلّص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شاعر ضمن قطعه‌ای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از پی ساعت نحس دیدن چو تاریخ شد به آیین تقوی</w:t>
      </w:r>
    </w:p>
    <w:p>
      <w:pPr>
        <w:pStyle w:val="BookText"/>
        <w:rPr/>
      </w:pPr>
      <w:r>
        <w:rPr>
          <w:rFonts w:ascii="IRNazanin" w:hAnsi="IRNazanin" w:eastAsia="IRNazanin"/>
          <w:color w:val="111111"/>
          <w:sz w:val="28"/>
          <w:sz w:val="28"/>
          <w:szCs w:val="28"/>
          <w:rtl w:val="true"/>
          <w:lang w:bidi="fa-IR"/>
        </w:rPr>
        <w:t xml:space="preserve">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26-1136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مختلفی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کتابخانه‌های آیت‌اللّه مرعشی، ملک، مجلس شورا، دانشکده الهیات تهران و دانشکده الهیات مشهد موجود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اصل به خط مؤلف که در جمادی الاوّل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تحریر شده در کتابخانه دانشکده الهیات دانشگاه تهران موجود است</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و به فارسی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به خط مؤلف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دانشکده الهیات تهران و نسخه‌ای دیگر به شماره </w:t>
      </w:r>
      <w:r>
        <w:rPr>
          <w:rFonts w:eastAsia="IRNazanin" w:cs="IRNazanin"/>
          <w:color w:val="111111"/>
          <w:sz w:val="28"/>
          <w:szCs w:val="28"/>
          <w:lang w:bidi="fa-IR"/>
        </w:rPr>
        <w:t>3/4127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تکمله مرآت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تهلیل آخر اقامه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فی الاصول و العقائد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تألیف او،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بعضی از ملائکه بر بعضی دیگر و فضیلت انبیاء بر ملائکه و فضیلت حضرت رسول صلی‌الله‌علیه‌و‌آله بر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نام شاه سلطان حسین صفوی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و در رمضان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این کتاب در کتابخانه آیت‌اللّه مرعشی نجفی یک نسخه در کتابخانه مرحوم سیّد ضیاءالدّین علّامه در اصفهان و نسخه‌ای هم در کتابخانه علّامه مفضال سیّد محمّد علی روضاتی در اصفهان موجود است و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جملگی در دوره قاجار کتابت شده‌اند</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الحدیقة السلیمانیّه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در اعمال سال، که در زمان شاه سلیمان صفوی تألیف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یک خاتمه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تألیف شده و نسخه هایی از آن در کتابخانه‌های آیت‌اللّه مرعشی، آیت‌اللّه گلپایگانی، مدرسه فیضیه در قم، آیت‌اللّه روضاتی در اصفهان، وزیری یزد، آستان قدس رضوی در مشهد، فرهنگ و ارشاد اسلامی کاشان، آیت‌اللّه جلیلی در کرمانشاه و آصفیه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آصفیه در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کتابت شده و نسخه کتابخانه آیت‌اللّه حاج سیّد محمّد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روضاتی، به دست عنایت‌اللّه حسینی نهاوندی در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و نسخه شماره </w:t>
      </w:r>
      <w:r>
        <w:rPr>
          <w:rFonts w:eastAsia="IRNazanin" w:cs="IRNazanin"/>
          <w:color w:val="111111"/>
          <w:sz w:val="28"/>
          <w:szCs w:val="28"/>
          <w:lang w:bidi="fa-IR"/>
        </w:rPr>
        <w:t>14912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به دست سیّد محمّد مهدی حسینی در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کتابت شده که همگی در زمان حیات مؤلف بوده‌اند</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روادع النّفوس در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فارسی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یک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تألیف شده و نسخه هایی از آن در کتابخانه‌های خوانساری در نجف اشرف، سیّد مرتضی بن علم الهدی حسینی طالقانی و مرکز احیاء اسلامی و آیت‌اللّه مرعشی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نسخه‌ها یکی متعلق به کتابخانه آیت‌اللّه روضاتی در اصفهان که ظاهرا عبدالوهاب دماوندی آن را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کتابت کرده و دیگری در کتابخانه مجلس شورای اسلامی که محمّد صادق بن علی ابهری 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من لایحضره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نسخه‌ای از آن به خط احمد بن محمّد مهدی شریف خاتون‌آبادی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علّامه محقّق سیّد محمّد علی روضاتی در اصفهان موجود است</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النقّاب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نسخه‌ای از آن که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کتابت شده، در کتابخانه میرزا محمّد طهرانی در سامرا موجود بوده است</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الثّاثب فی اثبات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حکم اثبات رؤیة الهلال بحکم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کتابت شده و در مجموعه‌ای در کتابخانه میرزا محمّد طهرانی در سامرا موجود است</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رفتار با بردگان، به فارسی، دارای سه</w:t>
      </w:r>
      <w:bookmarkStart w:id="2212" w:name="pg12849_110951"/>
    </w:p>
    <w:p>
      <w:pPr>
        <w:pStyle w:val="BookText"/>
        <w:rPr/>
      </w:pPr>
      <w:bookmarkEnd w:id="2212"/>
      <w:r>
        <w:rPr>
          <w:rFonts w:ascii="IRNazanin" w:hAnsi="IRNazanin" w:eastAsia="IRNazanin"/>
          <w:color w:val="111111"/>
          <w:sz w:val="28"/>
          <w:sz w:val="28"/>
          <w:szCs w:val="28"/>
          <w:rtl w:val="true"/>
          <w:lang w:bidi="fa-IR"/>
        </w:rPr>
        <w:t xml:space="preserve">مقاله و هر مقاله چند باب که در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به خط مؤلف به شماره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هم در کتابخانه علّامه مفضال حاج سیّد محمّد علی روضاتی در اصفهان موجود است</w:t>
      </w:r>
      <w:r>
        <w:rPr>
          <w:rFonts w:eastAsia="IRNazanin" w:cs="IRNazanin"/>
          <w:color w:val="111111"/>
          <w:sz w:val="28"/>
          <w:szCs w:val="28"/>
          <w:rtl w:val="true"/>
          <w:lang w:bidi="fa-IR"/>
        </w:rPr>
        <w:t>.</w:t>
      </w:r>
      <w:r>
        <w:rPr>
          <w:rStyle w:val="FootnoteAnchor"/>
        </w:rPr>
        <w:footnoteReference w:id="1087"/>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که نسخه اصل به خط مؤلف به شماره </w:t>
      </w:r>
      <w:r>
        <w:rPr>
          <w:rFonts w:eastAsia="IRNazanin" w:cs="IRNazanin"/>
          <w:color w:val="111111"/>
          <w:sz w:val="28"/>
          <w:szCs w:val="28"/>
          <w:lang w:bidi="fa-IR"/>
        </w:rPr>
        <w:t>2/4127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Pr>
        <w:footnoteReference w:id="1088"/>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حضرات معصومین علیهم‌السلام که به فارسی و به نام شاه سلطان حسین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تألیف شده و شامل یک مقدمه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و یک خاتمه است و در کتابخانه آیت‌اللّه مرعشی در قم به شماره </w:t>
      </w:r>
      <w:r>
        <w:rPr>
          <w:rFonts w:eastAsia="IRNazanin" w:cs="IRNazanin"/>
          <w:color w:val="111111"/>
          <w:sz w:val="28"/>
          <w:szCs w:val="28"/>
          <w:lang w:bidi="fa-IR"/>
        </w:rPr>
        <w:t>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Pr>
        <w:footnoteReference w:id="1089"/>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اختلاجات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حدیثی از امام صادق علیه‌السلام در این موضوع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نزد مرحوم آیت‌اللّه مرعشی نجفی در قم موجود بوده است</w:t>
      </w:r>
      <w:r>
        <w:rPr>
          <w:rFonts w:eastAsia="IRNazanin" w:cs="IRNazanin"/>
          <w:color w:val="111111"/>
          <w:sz w:val="28"/>
          <w:szCs w:val="28"/>
          <w:rtl w:val="true"/>
          <w:lang w:bidi="fa-IR"/>
        </w:rPr>
        <w:t>.</w:t>
      </w:r>
      <w:r>
        <w:rPr>
          <w:rStyle w:val="FootnoteAnchor"/>
        </w:rPr>
        <w:footnoteReference w:id="1090"/>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اخلاق، به فارسی،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یک خاتمه که نسخه اصل به خط مؤلف به شماره </w:t>
      </w:r>
      <w:r>
        <w:rPr>
          <w:rFonts w:eastAsia="IRNazanin" w:cs="IRNazanin"/>
          <w:color w:val="111111"/>
          <w:sz w:val="28"/>
          <w:szCs w:val="28"/>
          <w:lang w:bidi="fa-IR"/>
        </w:rPr>
        <w:t>1/4127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Pr>
        <w:footnoteReference w:id="1091"/>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حدیث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نوادر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میرزا محمّد طهرانی در سامرا موجود بوده است</w:t>
      </w:r>
      <w:r>
        <w:rPr>
          <w:rFonts w:eastAsia="IRNazanin" w:cs="IRNazanin"/>
          <w:color w:val="111111"/>
          <w:sz w:val="28"/>
          <w:szCs w:val="28"/>
          <w:rtl w:val="true"/>
          <w:lang w:bidi="fa-IR"/>
        </w:rPr>
        <w:t>.</w:t>
      </w:r>
      <w:r>
        <w:rPr>
          <w:rStyle w:val="FootnoteAnchor"/>
          <w:rtl w:val="true"/>
        </w:rPr>
        <w:footnoteReference w:id="1092"/>
      </w:r>
    </w:p>
    <w:p>
      <w:pPr>
        <w:pStyle w:val="Heading3"/>
        <w:numPr>
          <w:ilvl w:val="2"/>
          <w:numId w:val="1"/>
        </w:numPr>
        <w:rPr/>
      </w:pPr>
      <w:bookmarkStart w:id="2213" w:name="__RefHeading___Toc2477022_3224264995"/>
      <w:bookmarkStart w:id="2214" w:name="_Toc894"/>
      <w:bookmarkEnd w:id="2213"/>
      <w:r>
        <w:rPr>
          <w:rtl w:val="true"/>
        </w:rPr>
        <w:t>شیخ محمّد صالح جزه‌ای قهپائی</w:t>
      </w:r>
      <w:bookmarkEnd w:id="2214"/>
    </w:p>
    <w:p>
      <w:pPr>
        <w:pStyle w:val="BookText"/>
        <w:rPr/>
      </w:pPr>
      <w:r>
        <w:rPr>
          <w:rFonts w:ascii="IRNazanin" w:hAnsi="IRNazanin" w:eastAsia="IRNazanin"/>
          <w:color w:val="111111"/>
          <w:sz w:val="28"/>
          <w:sz w:val="28"/>
          <w:szCs w:val="28"/>
          <w:rtl w:val="true"/>
          <w:lang w:bidi="fa-IR"/>
        </w:rPr>
        <w:t xml:space="preserve">شیخ محمّد صالح بن علی جِزِه‌ای قهپائی اصفهانی، عالم فاضل در قرن یازدهم هجری در اصفهان بوده و بر روی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سال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تملک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نظر شیخ آقابزرگ طهرانی رسیده است</w:t>
      </w:r>
      <w:r>
        <w:rPr>
          <w:rFonts w:eastAsia="IRNazanin" w:cs="IRNazanin"/>
          <w:color w:val="111111"/>
          <w:sz w:val="28"/>
          <w:szCs w:val="28"/>
          <w:rtl w:val="true"/>
          <w:lang w:bidi="fa-IR"/>
        </w:rPr>
        <w:t>.</w:t>
      </w:r>
      <w:r>
        <w:rPr>
          <w:rStyle w:val="FootnoteAnchor"/>
          <w:rtl w:val="true"/>
        </w:rPr>
        <w:footnoteReference w:id="109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 و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کوهپایه اصفهان است</w:t>
      </w:r>
      <w:r>
        <w:rPr>
          <w:rFonts w:eastAsia="IRNazanin" w:cs="IRNazanin"/>
          <w:color w:val="111111"/>
          <w:sz w:val="28"/>
          <w:szCs w:val="28"/>
          <w:rtl w:val="true"/>
          <w:lang w:bidi="fa-IR"/>
        </w:rPr>
        <w:t>.]</w:t>
      </w:r>
      <w:bookmarkStart w:id="2215" w:name="pg12849_110952"/>
    </w:p>
    <w:p>
      <w:pPr>
        <w:pStyle w:val="Heading3"/>
        <w:numPr>
          <w:ilvl w:val="2"/>
          <w:numId w:val="1"/>
        </w:numPr>
        <w:rPr/>
      </w:pPr>
      <w:bookmarkStart w:id="2216" w:name="__RefHeading___Toc2477024_3224264995"/>
      <w:bookmarkStart w:id="2217" w:name="_Toc895"/>
      <w:bookmarkEnd w:id="2215"/>
      <w:bookmarkEnd w:id="2216"/>
      <w:r>
        <w:rPr>
          <w:rtl w:val="true"/>
        </w:rPr>
        <w:t>محمّد صالح کاتب خاتون‌آبادی</w:t>
      </w:r>
      <w:r>
        <w:rPr>
          <w:rtl w:val="true"/>
        </w:rPr>
        <w:t>*</w:t>
      </w:r>
      <w:bookmarkEnd w:id="2217"/>
    </w:p>
    <w:p>
      <w:pPr>
        <w:pStyle w:val="BookText"/>
        <w:rPr/>
      </w:pPr>
      <w:r>
        <w:rPr>
          <w:rFonts w:ascii="IRNazanin" w:hAnsi="IRNazanin" w:eastAsia="IRNazanin"/>
          <w:color w:val="111111"/>
          <w:sz w:val="28"/>
          <w:sz w:val="28"/>
          <w:szCs w:val="28"/>
          <w:rtl w:val="true"/>
          <w:lang w:bidi="fa-IR"/>
        </w:rPr>
        <w:t>محمّد صالح بن میرزا علی کاتب خاتون‌آبادی، خوشنویس هنرمند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صفهان نزد میرعماد مشق خط کرده و به سرعت ترقّی نمود و سالها به کتابت کُتُب شعر و ادب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تا حدود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در قید حیات بوده و پس از آن تاریخ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آثار زیبای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کتابخانه ملّی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سلطنتی سابق را می‌توان نام برد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خاتون‌آباد، از روستاهای جی در شرق اصفهان است و در دوره صفویه بیش از پنجاه خوشنویس هنرمند از این روستا برخاسته‌اند</w:t>
      </w:r>
      <w:r>
        <w:rPr>
          <w:rFonts w:eastAsia="IRNazanin" w:cs="IRNazanin"/>
          <w:color w:val="111111"/>
          <w:sz w:val="28"/>
          <w:szCs w:val="28"/>
          <w:rtl w:val="true"/>
          <w:lang w:bidi="fa-IR"/>
        </w:rPr>
        <w:t>.</w:t>
      </w:r>
    </w:p>
    <w:p>
      <w:pPr>
        <w:pStyle w:val="Heading3"/>
        <w:numPr>
          <w:ilvl w:val="2"/>
          <w:numId w:val="1"/>
        </w:numPr>
        <w:rPr/>
      </w:pPr>
      <w:bookmarkStart w:id="2218" w:name="__RefHeading___Toc2477026_3224264995"/>
      <w:bookmarkStart w:id="2219" w:name="_Toc896"/>
      <w:bookmarkEnd w:id="2218"/>
      <w:r>
        <w:rPr>
          <w:rtl w:val="true"/>
        </w:rPr>
        <w:t>محمّد صالح اصفهانی</w:t>
      </w:r>
      <w:bookmarkEnd w:id="2219"/>
    </w:p>
    <w:p>
      <w:pPr>
        <w:pStyle w:val="BookText"/>
        <w:rPr/>
      </w:pPr>
      <w:r>
        <w:rPr>
          <w:rFonts w:ascii="IRNazanin" w:hAnsi="IRNazanin" w:eastAsia="IRNazanin"/>
          <w:color w:val="111111"/>
          <w:sz w:val="28"/>
          <w:sz w:val="28"/>
          <w:szCs w:val="28"/>
          <w:rtl w:val="true"/>
          <w:lang w:bidi="fa-IR"/>
        </w:rPr>
        <w:t xml:space="preserve">محمّد صالح بن محمّد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خوشنویسان نستعلیق‌نویس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مشتاق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نستعلیق نوشته و کتاب به شماره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1095"/>
      </w:r>
    </w:p>
    <w:p>
      <w:pPr>
        <w:pStyle w:val="Heading3"/>
        <w:numPr>
          <w:ilvl w:val="2"/>
          <w:numId w:val="1"/>
        </w:numPr>
        <w:rPr/>
      </w:pPr>
      <w:bookmarkStart w:id="2220" w:name="__RefHeading___Toc2477028_3224264995"/>
      <w:bookmarkStart w:id="2221" w:name="_Toc897"/>
      <w:bookmarkEnd w:id="2220"/>
      <w:r>
        <w:rPr>
          <w:rtl w:val="true"/>
        </w:rPr>
        <w:t>میرزا محمّد صالح سامع مازندرانی</w:t>
      </w:r>
      <w:r>
        <w:rPr>
          <w:rtl w:val="true"/>
        </w:rPr>
        <w:t>*</w:t>
      </w:r>
      <w:bookmarkEnd w:id="2221"/>
    </w:p>
    <w:p>
      <w:pPr>
        <w:pStyle w:val="BookText"/>
        <w:rPr/>
      </w:pPr>
      <w:r>
        <w:rPr>
          <w:rFonts w:ascii="IRNazanin" w:hAnsi="IRNazanin" w:eastAsia="IRNazanin"/>
          <w:color w:val="111111"/>
          <w:sz w:val="28"/>
          <w:sz w:val="28"/>
          <w:szCs w:val="28"/>
          <w:rtl w:val="true"/>
          <w:lang w:bidi="fa-IR"/>
        </w:rPr>
        <w:t xml:space="preserve">میرزا محمّد صالح مازندرانی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حاجی محمّد علی، شاعر و ادیب فاضل از سخنوران قرن یازدهم هجری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او به جناب ابراهیم بن مالک اشتر نخعی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مختلف</w:t>
      </w:r>
      <w:bookmarkStart w:id="2222" w:name="pg12849_110953"/>
    </w:p>
    <w:p>
      <w:pPr>
        <w:pStyle w:val="BookText"/>
        <w:rPr/>
      </w:pPr>
      <w:bookmarkEnd w:id="2222"/>
      <w:r>
        <w:rPr>
          <w:rFonts w:ascii="IRNazanin" w:hAnsi="IRNazanin" w:eastAsia="IRNazanin"/>
          <w:color w:val="111111"/>
          <w:sz w:val="28"/>
          <w:sz w:val="28"/>
          <w:szCs w:val="28"/>
          <w:rtl w:val="true"/>
          <w:lang w:bidi="fa-IR"/>
        </w:rPr>
        <w:t xml:space="preserve">خصوصا ادبیات، حکمت و کلام به تحصیل پرداخته و در اصفهان ساکن شد و از معاشران و مصاحبان ساروتقی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اعظم شاه صفی گردید و مادام حیات تحت عنایات این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ساروتقی، آزرده خاطر شده به هندوستان رفت و در حیدرآباد به خدمت عبداللّه قطبشاه پادشاه دکن رسید و مورد عنایت او قرار گرفت و در مدح او قصیده گفته و 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به ایران بازگشته و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بود تا اینکه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رویت در نظرها شمع و در دلها گل است باده در پیمانه خورشید است و در مینا گل است</w:t>
      </w:r>
    </w:p>
    <w:p>
      <w:pPr>
        <w:pStyle w:val="BookText"/>
        <w:rPr/>
      </w:pPr>
      <w:r>
        <w:rPr>
          <w:rFonts w:ascii="IRNazanin" w:hAnsi="IRNazanin" w:eastAsia="IRNazanin"/>
          <w:color w:val="111111"/>
          <w:sz w:val="28"/>
          <w:sz w:val="28"/>
          <w:szCs w:val="28"/>
          <w:rtl w:val="true"/>
          <w:lang w:bidi="fa-IR"/>
        </w:rPr>
        <w:t>همچو شاخ ارغوان، معشوق آتش پاره‌ام پای تا سر شعله سوزان و سر تا پا گل است</w:t>
      </w:r>
      <w:r>
        <w:rPr>
          <w:rStyle w:val="FootnoteAnchor"/>
          <w:rtl w:val="true"/>
        </w:rPr>
        <w:footnoteReference w:id="1096"/>
      </w:r>
    </w:p>
    <w:p>
      <w:pPr>
        <w:pStyle w:val="Heading3"/>
        <w:numPr>
          <w:ilvl w:val="2"/>
          <w:numId w:val="1"/>
        </w:numPr>
        <w:rPr/>
      </w:pPr>
      <w:bookmarkStart w:id="2223" w:name="__RefHeading___Toc2477030_3224264995"/>
      <w:bookmarkStart w:id="2224" w:name="_Toc898"/>
      <w:bookmarkEnd w:id="2223"/>
      <w:r>
        <w:rPr>
          <w:rtl w:val="true"/>
        </w:rPr>
        <w:t>صالح قصار</w:t>
      </w:r>
      <w:bookmarkEnd w:id="2224"/>
    </w:p>
    <w:p>
      <w:pPr>
        <w:pStyle w:val="BookText"/>
        <w:rPr/>
      </w:pPr>
      <w:r>
        <w:rPr>
          <w:rFonts w:ascii="IRNazanin" w:hAnsi="IRNazanin" w:eastAsia="IRNazanin"/>
          <w:color w:val="111111"/>
          <w:sz w:val="28"/>
          <w:sz w:val="28"/>
          <w:szCs w:val="28"/>
          <w:rtl w:val="true"/>
          <w:lang w:bidi="fa-IR"/>
        </w:rPr>
        <w:t>ابوشعیب صالح بن عمر قصّار اصفهانی، از محدّثین اواخر قرن سوم و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از رُسته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بن سیاه از او روایت می‌کند</w:t>
      </w:r>
      <w:r>
        <w:rPr>
          <w:rFonts w:eastAsia="IRNazanin" w:cs="IRNazanin"/>
          <w:color w:val="111111"/>
          <w:sz w:val="28"/>
          <w:szCs w:val="28"/>
          <w:rtl w:val="true"/>
          <w:lang w:bidi="fa-IR"/>
        </w:rPr>
        <w:t>.</w:t>
      </w:r>
      <w:r>
        <w:rPr>
          <w:rStyle w:val="FootnoteAnchor"/>
          <w:rtl w:val="true"/>
        </w:rPr>
        <w:footnoteReference w:id="1097"/>
      </w:r>
    </w:p>
    <w:p>
      <w:pPr>
        <w:pStyle w:val="Heading3"/>
        <w:numPr>
          <w:ilvl w:val="2"/>
          <w:numId w:val="1"/>
        </w:numPr>
        <w:rPr/>
      </w:pPr>
      <w:bookmarkStart w:id="2225" w:name="__RefHeading___Toc2477032_3224264995"/>
      <w:bookmarkStart w:id="2226" w:name="_Toc899"/>
      <w:bookmarkEnd w:id="2225"/>
      <w:r>
        <w:rPr>
          <w:rtl w:val="true"/>
        </w:rPr>
        <w:t>صالح گیلانی</w:t>
      </w:r>
      <w:bookmarkEnd w:id="222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غلامعلی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را به خط نستعلیق در مدرسه چهارباغ اصفهان کتابت نموده که به شماره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1098"/>
      </w:r>
      <w:bookmarkStart w:id="2227" w:name="pg12849_110954"/>
    </w:p>
    <w:p>
      <w:pPr>
        <w:pStyle w:val="Heading3"/>
        <w:numPr>
          <w:ilvl w:val="2"/>
          <w:numId w:val="1"/>
        </w:numPr>
        <w:rPr/>
      </w:pPr>
      <w:bookmarkStart w:id="2228" w:name="__RefHeading___Toc2477034_3224264995"/>
      <w:bookmarkStart w:id="2229" w:name="_Toc900"/>
      <w:bookmarkEnd w:id="2227"/>
      <w:bookmarkEnd w:id="2228"/>
      <w:r>
        <w:rPr>
          <w:rtl w:val="true"/>
        </w:rPr>
        <w:t>محمّد صالح خاتون‌آبادی</w:t>
      </w:r>
      <w:bookmarkEnd w:id="2229"/>
    </w:p>
    <w:p>
      <w:pPr>
        <w:pStyle w:val="BookText"/>
        <w:rPr/>
      </w:pPr>
      <w:r>
        <w:rPr>
          <w:rFonts w:ascii="IRNazanin" w:hAnsi="IRNazanin" w:eastAsia="IRNazanin"/>
          <w:color w:val="111111"/>
          <w:sz w:val="28"/>
          <w:sz w:val="28"/>
          <w:szCs w:val="28"/>
          <w:rtl w:val="true"/>
          <w:lang w:bidi="fa-IR"/>
        </w:rPr>
        <w:t xml:space="preserve">محمّد صالح خاتون‌آبادی فرزند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خوشنویسان معروف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نستعلیق و نسخ را خوش می‌نوشته و اغلب کتب متعلق به علماء و اعیان اصفهان را به خط زیبای خود کتابت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 و ظاهرا اوایل قرن دوازدهم هجری را هم درک کرده است</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نوحة‌الاحزان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دهخوارقانی را به خط نستعلیق کتابت نموده که به شماره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محمّد خواندمیر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نستعلیق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معصوم بن خواجگی اصفهانی که آنرا در رمضان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کتابت کرده و به شماره </w:t>
      </w: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در مشهد مقدس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30" w:name="__RefHeading___Toc2477036_3224264995"/>
      <w:bookmarkStart w:id="2231" w:name="_Toc901"/>
      <w:bookmarkEnd w:id="2230"/>
      <w:r>
        <w:rPr>
          <w:rtl w:val="true"/>
        </w:rPr>
        <w:t>ملّا محمّد صالح جویباره‌ای</w:t>
      </w:r>
      <w:bookmarkEnd w:id="2231"/>
    </w:p>
    <w:p>
      <w:pPr>
        <w:pStyle w:val="BookText"/>
        <w:rPr/>
      </w:pPr>
      <w:r>
        <w:rPr>
          <w:rFonts w:ascii="IRNazanin" w:hAnsi="IRNazanin" w:eastAsia="IRNazanin"/>
          <w:color w:val="111111"/>
          <w:sz w:val="28"/>
          <w:sz w:val="28"/>
          <w:szCs w:val="28"/>
          <w:rtl w:val="true"/>
          <w:lang w:bidi="fa-IR"/>
        </w:rPr>
        <w:t xml:space="preserve">ملّا محمّد صالح جویباره‌ای بن ملّا محسن مازندرانی، عالم فاضل و فقیه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اعقاب ملّا محمّد فاضل سراب تنکابنی عالم مشهور عصر صفویّه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متولّد شده و جهت تحصیل به عتبات عالیات رفته و از درس شریف</w:t>
      </w:r>
    </w:p>
    <w:p>
      <w:pPr>
        <w:pStyle w:val="BookText"/>
        <w:rPr/>
      </w:pPr>
      <w:r>
        <w:rPr>
          <w:rFonts w:ascii="IRNazanin" w:hAnsi="IRNazanin" w:eastAsia="IRNazanin"/>
          <w:color w:val="111111"/>
          <w:sz w:val="28"/>
          <w:sz w:val="28"/>
          <w:szCs w:val="28"/>
          <w:rtl w:val="true"/>
          <w:lang w:bidi="fa-IR"/>
        </w:rPr>
        <w:t>العلماء مازندرانی، شیخ علی کاشف الغطاء و شیخ موسی کاشف الغطاء بهره برده و به اجتهاد نائل شده و به اصفهان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مرجعیت کلی یافته و به دامادی سیّد صدرالّدین عاملی استاد خود مفتخر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شیره‌پزها امامت و قضاوت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حاج محمّد جعفر آباده‌ای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محرم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وفات یافته و در بقعه تکیه مادر شاهزاده در تخت فولاد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شیخ محمّد حسین جویباره‌ای و حاج میرزا مهدی از علمای اصفهان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آقاجان پرتو مادّه تاریخ وفاتش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مقتدای دین صالح که یگانه بد از صلاح و سرشت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صالحین را مقام باد بهشت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شامل مباحث الفاظ و اَدِلِّه عقلیّه، که ظاهرا مسوّده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به خط مؤلّف در کتابخانه سیّد محمّد طباطبائی یزدی در نجف موجود بوده که سیّد محمّد علی بحرالعلوم آن را خریداری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جواز الغسل للحائض الذی صارت جنبا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العشرة الکامله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کتاب اخیر در کتابخانه فاضل ارجمند آقای سیّد احمد روضاتی در اصفهان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شریف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مدرسه مروی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صحیح و</w:t>
      </w:r>
      <w:bookmarkStart w:id="2232" w:name="pg12849_110956"/>
    </w:p>
    <w:p>
      <w:pPr>
        <w:pStyle w:val="BookText"/>
        <w:rPr/>
      </w:pPr>
      <w:bookmarkEnd w:id="2232"/>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مدرسه مروی تهران</w:t>
      </w:r>
      <w:r>
        <w:rPr>
          <w:rStyle w:val="FootnoteAnchor"/>
        </w:rPr>
        <w:footnoteReference w:id="1101"/>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کواشف الحجب عن مشکلات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اصول فقه، به عربی، مشهورترین تألیف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جزء که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مختلفی از این کتاب در کتابخانه‌ها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نسخه‌ای در کتابخانه عمومی ساری که در ماه رمضان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کتابت شده و دارای حواشی مؤلف است و با نسخه اصل مقابله شده است</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نسخه‌ای هم در کتابخانه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نسخه دیگری از جلد اوّل کتاب ضمن مجموعه شماره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آیت‌اللّه مرعشی در قم موجود است که آن را محمّد ابراهیم بن محمّد اسماعیل بن محمّد جعفر خراسانی در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در اصفهان به خط نسخ کتابت کرده است</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2477038_3224264995"/>
      <w:bookmarkStart w:id="2234" w:name="_Toc902"/>
      <w:bookmarkEnd w:id="2233"/>
      <w:r>
        <w:rPr>
          <w:rtl w:val="true"/>
        </w:rPr>
        <w:t>صالح ثقفی</w:t>
      </w:r>
      <w:bookmarkEnd w:id="2234"/>
    </w:p>
    <w:p>
      <w:pPr>
        <w:pStyle w:val="BookText"/>
        <w:rPr/>
      </w:pPr>
      <w:r>
        <w:rPr>
          <w:rFonts w:ascii="IRNazanin" w:hAnsi="IRNazanin" w:eastAsia="IRNazanin"/>
          <w:color w:val="111111"/>
          <w:sz w:val="28"/>
          <w:sz w:val="28"/>
          <w:szCs w:val="28"/>
          <w:rtl w:val="true"/>
          <w:lang w:bidi="fa-IR"/>
        </w:rPr>
        <w:t xml:space="preserve">صالح بن محمّد بن سعید ثقفی، از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حدیث ثقه بوده و از سلمه و شیخ ابومسعود رازی و دیگران نقل حدیث کرده است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 برادر ابراهیم بن محمّد بن سعید ثقفی کوفی محدّث شیعی است که در اصفهان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نیز مانند برادرش شیعه بوده است</w:t>
      </w:r>
      <w:r>
        <w:rPr>
          <w:rFonts w:eastAsia="IRNazanin" w:cs="IRNazanin"/>
          <w:color w:val="111111"/>
          <w:sz w:val="28"/>
          <w:szCs w:val="28"/>
          <w:rtl w:val="true"/>
          <w:lang w:bidi="fa-IR"/>
        </w:rPr>
        <w:t>.]</w:t>
      </w:r>
    </w:p>
    <w:p>
      <w:pPr>
        <w:pStyle w:val="Heading3"/>
        <w:numPr>
          <w:ilvl w:val="2"/>
          <w:numId w:val="1"/>
        </w:numPr>
        <w:rPr/>
      </w:pPr>
      <w:bookmarkStart w:id="2235" w:name="__RefHeading___Toc2477040_3224264995"/>
      <w:bookmarkStart w:id="2236" w:name="_Toc903"/>
      <w:bookmarkEnd w:id="2235"/>
      <w:r>
        <w:rPr>
          <w:rtl w:val="true"/>
        </w:rPr>
        <w:t>صالح سلامی</w:t>
      </w:r>
      <w:bookmarkEnd w:id="223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محمّد بن عبدالائمه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دهم هجری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کتاب از مجموعه شماره </w:t>
      </w:r>
      <w:r>
        <w:rPr>
          <w:rFonts w:eastAsia="IRNazanin" w:cs="IRNazanin"/>
          <w:color w:val="111111"/>
          <w:sz w:val="28"/>
          <w:szCs w:val="28"/>
          <w:lang w:bidi="fa-IR"/>
        </w:rPr>
        <w:t>6896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را به خط نسخ در سال</w:t>
      </w:r>
      <w:bookmarkStart w:id="2237" w:name="pg12849_110957"/>
    </w:p>
    <w:p>
      <w:pPr>
        <w:pStyle w:val="BookText"/>
        <w:rPr/>
      </w:pPr>
      <w:bookmarkEnd w:id="2237"/>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w:t>
      </w:r>
      <w:r>
        <w:rPr>
          <w:rStyle w:val="FootnoteAnchor"/>
          <w:rtl w:val="true"/>
        </w:rPr>
        <w:footnoteReference w:id="1106"/>
      </w:r>
    </w:p>
    <w:p>
      <w:pPr>
        <w:pStyle w:val="Heading3"/>
        <w:numPr>
          <w:ilvl w:val="2"/>
          <w:numId w:val="1"/>
        </w:numPr>
        <w:rPr/>
      </w:pPr>
      <w:bookmarkStart w:id="2238" w:name="__RefHeading___Toc2477042_3224264995"/>
      <w:bookmarkStart w:id="2239" w:name="_Toc904"/>
      <w:bookmarkEnd w:id="2238"/>
      <w:r>
        <w:rPr>
          <w:rtl w:val="true"/>
        </w:rPr>
        <w:t>میرزا محمّد صالح ابهری اصفهانی</w:t>
      </w:r>
      <w:r>
        <w:rPr>
          <w:rtl w:val="true"/>
        </w:rPr>
        <w:t>*</w:t>
      </w:r>
      <w:bookmarkEnd w:id="2239"/>
    </w:p>
    <w:p>
      <w:pPr>
        <w:pStyle w:val="BookText"/>
        <w:rPr/>
      </w:pPr>
      <w:r>
        <w:rPr>
          <w:rFonts w:ascii="IRNazanin" w:hAnsi="IRNazanin" w:eastAsia="IRNazanin"/>
          <w:color w:val="111111"/>
          <w:sz w:val="28"/>
          <w:sz w:val="28"/>
          <w:szCs w:val="28"/>
          <w:rtl w:val="true"/>
          <w:lang w:bidi="fa-IR"/>
        </w:rPr>
        <w:t>میرزا محمّد صالح بن محمّد بن میرزا علی ابهری جی اصفهانی، از فضلاء و دانشمندان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اغلب از کاتبان ماهر و پرکار آن روزگار بوده‌اند و به حُسن خط و سرعت قلم شهرت داشته‌اند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میرزا محمّد صالح در اصفهان نزد عدّه‌ای از علماء از جمله ملّا محمّد تقی مجلسی به تحصیل پرداخته و مجلسی جهت او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 اجازه نوشته است</w:t>
      </w:r>
      <w:r>
        <w:rPr>
          <w:rFonts w:eastAsia="IRNazanin" w:cs="IRNazanin"/>
          <w:color w:val="111111"/>
          <w:sz w:val="28"/>
          <w:szCs w:val="28"/>
          <w:rtl w:val="true"/>
          <w:lang w:bidi="fa-IR"/>
        </w:rPr>
        <w:t>.</w:t>
      </w:r>
      <w:r>
        <w:rPr>
          <w:rStyle w:val="FootnoteAnchor"/>
          <w:rtl w:val="true"/>
        </w:rPr>
        <w:footnoteReference w:id="1108"/>
      </w:r>
    </w:p>
    <w:p>
      <w:pPr>
        <w:pStyle w:val="Heading3"/>
        <w:numPr>
          <w:ilvl w:val="2"/>
          <w:numId w:val="1"/>
        </w:numPr>
        <w:rPr/>
      </w:pPr>
      <w:bookmarkStart w:id="2240" w:name="__RefHeading___Toc2477044_3224264995"/>
      <w:bookmarkStart w:id="2241" w:name="_Toc905"/>
      <w:bookmarkEnd w:id="2240"/>
      <w:r>
        <w:rPr>
          <w:rtl w:val="true"/>
        </w:rPr>
        <w:t>محمّد صالح اصفهانی</w:t>
      </w:r>
      <w:r>
        <w:rPr>
          <w:rtl w:val="true"/>
        </w:rPr>
        <w:t>*</w:t>
      </w:r>
      <w:bookmarkEnd w:id="2241"/>
    </w:p>
    <w:p>
      <w:pPr>
        <w:pStyle w:val="BookText"/>
        <w:rPr/>
      </w:pPr>
      <w:r>
        <w:rPr>
          <w:rFonts w:ascii="IRNazanin" w:hAnsi="IRNazanin" w:eastAsia="IRNazanin"/>
          <w:color w:val="111111"/>
          <w:sz w:val="28"/>
          <w:sz w:val="28"/>
          <w:szCs w:val="28"/>
          <w:rtl w:val="true"/>
          <w:lang w:bidi="fa-IR"/>
        </w:rPr>
        <w:t>محمّد صالح بن مطیع‌اللّه اصفهانی، از خوشنویسان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را به خط نستعلیق در سال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کتابت کرده است که به شماره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ط 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109"/>
      </w:r>
    </w:p>
    <w:p>
      <w:pPr>
        <w:pStyle w:val="Heading3"/>
        <w:numPr>
          <w:ilvl w:val="2"/>
          <w:numId w:val="1"/>
        </w:numPr>
        <w:rPr/>
      </w:pPr>
      <w:bookmarkStart w:id="2242" w:name="__RefHeading___Toc2477046_3224264995"/>
      <w:bookmarkStart w:id="2243" w:name="_Toc906"/>
      <w:bookmarkEnd w:id="2242"/>
      <w:r>
        <w:rPr>
          <w:rtl w:val="true"/>
        </w:rPr>
        <w:t>محمّد صالح تبریزی</w:t>
      </w:r>
      <w:r>
        <w:rPr>
          <w:rtl w:val="true"/>
        </w:rPr>
        <w:t>*</w:t>
      </w:r>
      <w:bookmarkEnd w:id="224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بیگ تبریزی اصفهانی فرزند میرزا مؤمن بن خواجه میرزا بیگ تبریزی، 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و برادرش میرزا امین ساکت به مشهد رفته و چندی در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دیدار برادرش میرزا امین به هند رفت ولی در بازگشت به ایران کِشتی او دچار توفان شد و او به زحمت خود را نجات</w:t>
      </w:r>
      <w:bookmarkStart w:id="2244" w:name="pg12849_110958"/>
    </w:p>
    <w:p>
      <w:pPr>
        <w:pStyle w:val="BookText"/>
        <w:rPr/>
      </w:pPr>
      <w:bookmarkEnd w:id="2244"/>
      <w:r>
        <w:rPr>
          <w:rFonts w:ascii="IRNazanin" w:hAnsi="IRNazanin" w:eastAsia="IRNazanin"/>
          <w:color w:val="111111"/>
          <w:sz w:val="28"/>
          <w:sz w:val="28"/>
          <w:szCs w:val="28"/>
          <w:rtl w:val="true"/>
          <w:lang w:bidi="fa-IR"/>
        </w:rPr>
        <w:t>داده و چندی به بلاد فرنگ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اصفهان آمده و ظاهرا تا آخر عمر در این شهر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نشنفت این دل زار از طرفی نشنید نوید وصل یار از طرفی</w:t>
      </w:r>
    </w:p>
    <w:p>
      <w:pPr>
        <w:pStyle w:val="BookText"/>
        <w:rPr/>
      </w:pPr>
      <w:r>
        <w:rPr>
          <w:rFonts w:ascii="IRNazanin" w:hAnsi="IRNazanin" w:eastAsia="IRNazanin"/>
          <w:color w:val="111111"/>
          <w:sz w:val="28"/>
          <w:sz w:val="28"/>
          <w:szCs w:val="28"/>
          <w:rtl w:val="true"/>
          <w:lang w:bidi="fa-IR"/>
        </w:rPr>
        <w:t>القصّه مرا کشاکش دارند یار از طرفی و روزگار از طرفی</w:t>
      </w:r>
      <w:r>
        <w:rPr>
          <w:rStyle w:val="FootnoteAnchor"/>
          <w:rtl w:val="true"/>
        </w:rPr>
        <w:footnoteReference w:id="1110"/>
      </w:r>
    </w:p>
    <w:p>
      <w:pPr>
        <w:pStyle w:val="Heading3"/>
        <w:numPr>
          <w:ilvl w:val="2"/>
          <w:numId w:val="1"/>
        </w:numPr>
        <w:rPr/>
      </w:pPr>
      <w:bookmarkStart w:id="2245" w:name="__RefHeading___Toc2477048_3224264995"/>
      <w:bookmarkStart w:id="2246" w:name="_Toc907"/>
      <w:bookmarkEnd w:id="2245"/>
      <w:r>
        <w:rPr>
          <w:rtl w:val="true"/>
        </w:rPr>
        <w:t>صالح خراسانی</w:t>
      </w:r>
      <w:bookmarkEnd w:id="2246"/>
    </w:p>
    <w:p>
      <w:pPr>
        <w:pStyle w:val="BookText"/>
        <w:rPr/>
      </w:pPr>
      <w:r>
        <w:rPr>
          <w:rFonts w:ascii="IRNazanin" w:hAnsi="IRNazanin" w:eastAsia="IRNazanin"/>
          <w:color w:val="111111"/>
          <w:sz w:val="28"/>
          <w:sz w:val="28"/>
          <w:szCs w:val="28"/>
          <w:rtl w:val="true"/>
          <w:lang w:bidi="fa-IR"/>
        </w:rPr>
        <w:t xml:space="preserve">ابوسفیان صالح بن مهران خراسانی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زکریا بن مصقلة بن هبیره بوده و اهل تقوی و ورع و به علت گفتن سخنان حکیمانه به حکیم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محدّثین از او روایت کرده‌اند که از آن جمله‌اند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عاصم</w:t>
      </w:r>
      <w:r>
        <w:rPr>
          <w:rFonts w:eastAsia="IRNazanin" w:cs="IRNazanin"/>
          <w:color w:val="111111"/>
          <w:sz w:val="28"/>
          <w:szCs w:val="28"/>
          <w:rtl w:val="true"/>
          <w:lang w:bidi="fa-IR"/>
        </w:rPr>
        <w:t>».</w:t>
      </w:r>
      <w:r>
        <w:rPr>
          <w:rStyle w:val="FootnoteAnchor"/>
          <w:rtl w:val="true"/>
        </w:rPr>
        <w:footnoteReference w:id="1111"/>
      </w:r>
    </w:p>
    <w:p>
      <w:pPr>
        <w:pStyle w:val="Heading3"/>
        <w:numPr>
          <w:ilvl w:val="2"/>
          <w:numId w:val="1"/>
        </w:numPr>
        <w:rPr/>
      </w:pPr>
      <w:bookmarkStart w:id="2247" w:name="__RefHeading___Toc2477050_3224264995"/>
      <w:bookmarkStart w:id="2248" w:name="_Toc908"/>
      <w:bookmarkEnd w:id="2247"/>
      <w:r>
        <w:rPr>
          <w:rtl w:val="true"/>
        </w:rPr>
        <w:t>محمّد صالح حسینی مازندرانی</w:t>
      </w:r>
      <w:bookmarkEnd w:id="2248"/>
    </w:p>
    <w:p>
      <w:pPr>
        <w:pStyle w:val="BookText"/>
        <w:rPr/>
      </w:pPr>
      <w:r>
        <w:rPr>
          <w:rFonts w:ascii="IRNazanin" w:hAnsi="IRNazanin" w:eastAsia="IRNazanin"/>
          <w:color w:val="111111"/>
          <w:sz w:val="28"/>
          <w:sz w:val="28"/>
          <w:szCs w:val="28"/>
          <w:rtl w:val="true"/>
          <w:lang w:bidi="fa-IR"/>
        </w:rPr>
        <w:t xml:space="preserve">محمّد صالح حسینی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سیزدهم هجری و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را به خط نستعلیق در اصفهان نوشته است و کتاب به شماره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موجود است</w:t>
      </w:r>
      <w:r>
        <w:rPr>
          <w:rFonts w:eastAsia="IRNazanin" w:cs="IRNazanin"/>
          <w:color w:val="111111"/>
          <w:sz w:val="28"/>
          <w:szCs w:val="28"/>
          <w:rtl w:val="true"/>
          <w:lang w:bidi="fa-IR"/>
        </w:rPr>
        <w:t>.</w:t>
      </w:r>
      <w:r>
        <w:rPr>
          <w:rStyle w:val="FootnoteAnchor"/>
          <w:rtl w:val="true"/>
        </w:rPr>
        <w:footnoteReference w:id="1112"/>
      </w:r>
    </w:p>
    <w:p>
      <w:pPr>
        <w:pStyle w:val="Heading3"/>
        <w:numPr>
          <w:ilvl w:val="2"/>
          <w:numId w:val="1"/>
        </w:numPr>
        <w:rPr/>
      </w:pPr>
      <w:bookmarkStart w:id="2249" w:name="__RefHeading___Toc2477052_3224264995"/>
      <w:bookmarkStart w:id="2250" w:name="_Toc909"/>
      <w:bookmarkEnd w:id="2249"/>
      <w:r>
        <w:rPr>
          <w:rtl w:val="true"/>
        </w:rPr>
        <w:t>شیخ صالح رستمی</w:t>
      </w:r>
      <w:bookmarkEnd w:id="225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صالح رستمی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1113"/>
      </w:r>
      <w:bookmarkStart w:id="2251" w:name="pg12849_110959"/>
    </w:p>
    <w:p>
      <w:pPr>
        <w:pStyle w:val="Heading3"/>
        <w:numPr>
          <w:ilvl w:val="2"/>
          <w:numId w:val="1"/>
        </w:numPr>
        <w:rPr/>
      </w:pPr>
      <w:bookmarkStart w:id="2252" w:name="__RefHeading___Toc2477054_3224264995"/>
      <w:bookmarkStart w:id="2253" w:name="_Toc910"/>
      <w:bookmarkEnd w:id="2251"/>
      <w:bookmarkEnd w:id="2252"/>
      <w:r>
        <w:rPr>
          <w:rtl w:val="true"/>
        </w:rPr>
        <w:t>محمّد صالح رنگرز</w:t>
      </w:r>
      <w:bookmarkEnd w:id="2253"/>
    </w:p>
    <w:p>
      <w:pPr>
        <w:pStyle w:val="BookText"/>
        <w:rPr/>
      </w:pPr>
      <w:r>
        <w:rPr>
          <w:rFonts w:ascii="IRNazanin" w:hAnsi="IRNazanin" w:eastAsia="IRNazanin"/>
          <w:color w:val="111111"/>
          <w:sz w:val="28"/>
          <w:sz w:val="28"/>
          <w:szCs w:val="28"/>
          <w:rtl w:val="true"/>
          <w:lang w:bidi="fa-IR"/>
        </w:rPr>
        <w:t>محمّد صالح اصفهانی، 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شغل رنگرزی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سپس آن شغل را ترک کرده، بابائی قهوه‌خانه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یقین درآ که تحقیق بَس است گرداب درو چو دام و کشتی قَفَس است</w:t>
      </w:r>
    </w:p>
    <w:p>
      <w:pPr>
        <w:pStyle w:val="BookText"/>
        <w:rPr/>
      </w:pPr>
      <w:r>
        <w:rPr>
          <w:rFonts w:ascii="IRNazanin" w:hAnsi="IRNazanin" w:eastAsia="IRNazanin"/>
          <w:color w:val="111111"/>
          <w:sz w:val="28"/>
          <w:sz w:val="28"/>
          <w:szCs w:val="28"/>
          <w:rtl w:val="true"/>
          <w:lang w:bidi="fa-IR"/>
        </w:rPr>
        <w:t>هر گوش صدف حلقه چشمی است پر آب هر موج اشاره‌ای ز ابروی کَس است</w:t>
      </w:r>
      <w:r>
        <w:rPr>
          <w:rStyle w:val="FootnoteAnchor"/>
          <w:rtl w:val="true"/>
        </w:rPr>
        <w:footnoteReference w:id="1114"/>
      </w:r>
    </w:p>
    <w:p>
      <w:pPr>
        <w:pStyle w:val="Heading3"/>
        <w:numPr>
          <w:ilvl w:val="2"/>
          <w:numId w:val="1"/>
        </w:numPr>
        <w:rPr/>
      </w:pPr>
      <w:bookmarkStart w:id="2254" w:name="__RefHeading___Toc2477056_3224264995"/>
      <w:bookmarkStart w:id="2255" w:name="_Toc911"/>
      <w:bookmarkEnd w:id="2254"/>
      <w:r>
        <w:rPr>
          <w:rtl w:val="true"/>
        </w:rPr>
        <w:t>محمّد صالح زرکش شیرازی</w:t>
      </w:r>
      <w:r>
        <w:rPr>
          <w:rtl w:val="true"/>
        </w:rPr>
        <w:t>*</w:t>
      </w:r>
      <w:bookmarkEnd w:id="2255"/>
    </w:p>
    <w:p>
      <w:pPr>
        <w:pStyle w:val="BookText"/>
        <w:rPr/>
      </w:pPr>
      <w:r>
        <w:rPr>
          <w:rFonts w:ascii="IRNazanin" w:hAnsi="IRNazanin" w:eastAsia="IRNazanin"/>
          <w:color w:val="111111"/>
          <w:sz w:val="28"/>
          <w:sz w:val="28"/>
          <w:szCs w:val="28"/>
          <w:rtl w:val="true"/>
          <w:lang w:bidi="fa-IR"/>
        </w:rPr>
        <w:t>محمّد صالح شیرازی،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مقداری تحصیل مقدّمات، در شیراز به زرکشی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اصفهان آمده و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عشق او کبابم کردند تعمیر طلب شدم خرابم کردند</w:t>
      </w:r>
    </w:p>
    <w:p>
      <w:pPr>
        <w:pStyle w:val="BookText"/>
        <w:rPr/>
      </w:pPr>
      <w:r>
        <w:rPr>
          <w:rFonts w:ascii="IRNazanin" w:hAnsi="IRNazanin" w:eastAsia="IRNazanin"/>
          <w:color w:val="111111"/>
          <w:sz w:val="28"/>
          <w:sz w:val="28"/>
          <w:szCs w:val="28"/>
          <w:rtl w:val="true"/>
          <w:lang w:bidi="fa-IR"/>
        </w:rPr>
        <w:t>گفتم بنمائید به من خصم مرا هم صحبت آیینه و آبم کردند</w:t>
      </w:r>
      <w:r>
        <w:rPr>
          <w:rStyle w:val="FootnoteAnchor"/>
          <w:rtl w:val="true"/>
        </w:rPr>
        <w:footnoteReference w:id="1115"/>
      </w:r>
    </w:p>
    <w:p>
      <w:pPr>
        <w:pStyle w:val="Heading3"/>
        <w:numPr>
          <w:ilvl w:val="2"/>
          <w:numId w:val="1"/>
        </w:numPr>
        <w:rPr/>
      </w:pPr>
      <w:bookmarkStart w:id="2256" w:name="__RefHeading___Toc2477058_3224264995"/>
      <w:bookmarkStart w:id="2257" w:name="_Toc912"/>
      <w:bookmarkEnd w:id="2256"/>
      <w:r>
        <w:rPr>
          <w:rtl w:val="true"/>
        </w:rPr>
        <w:t>محمّد صالح لنبانی</w:t>
      </w:r>
      <w:bookmarkEnd w:id="225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محمّد صالح لنبانی اصفهانی، عارف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عبادت و ریاضت مشغول بوده و بسیاری از فضلاء و اعیان اصفهان مرید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bookmarkStart w:id="2258" w:name="pg12849_110960"/>
    </w:p>
    <w:p>
      <w:pPr>
        <w:pStyle w:val="BookText"/>
        <w:rPr/>
      </w:pPr>
      <w:bookmarkEnd w:id="2258"/>
      <w:r>
        <w:rPr>
          <w:rFonts w:ascii="IRNazanin" w:hAnsi="IRNazanin" w:eastAsia="IRNazanin"/>
          <w:color w:val="111111"/>
          <w:sz w:val="28"/>
          <w:sz w:val="28"/>
          <w:szCs w:val="28"/>
          <w:rtl w:val="true"/>
          <w:lang w:bidi="fa-IR"/>
        </w:rPr>
        <w:t>در تکیه‌ای جنب مسجد لنبان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شاه عباس ثانی در کنار نهر طاق‌نما برای او تکیه مصفّایی ساخت و کمی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همانجا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تکیه درویش صالح فعلاً به آرامگاه صائب شهرت دارد و از قبر درویش صالح در آنجا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 جان می‌نوازد سازها می‌رسد در گوش جان آوازها</w:t>
      </w:r>
    </w:p>
    <w:p>
      <w:pPr>
        <w:pStyle w:val="BookText"/>
        <w:rPr/>
      </w:pPr>
      <w:r>
        <w:rPr>
          <w:rFonts w:ascii="IRNazanin" w:hAnsi="IRNazanin" w:eastAsia="IRNazanin"/>
          <w:color w:val="111111"/>
          <w:sz w:val="28"/>
          <w:sz w:val="28"/>
          <w:szCs w:val="28"/>
          <w:rtl w:val="true"/>
          <w:lang w:bidi="fa-IR"/>
        </w:rPr>
        <w:t>بس که ناز نازنینان می‌کشم می‌کنم بر ناز نازنینان نازها</w:t>
      </w:r>
      <w:r>
        <w:rPr>
          <w:rStyle w:val="FootnoteAnchor"/>
          <w:rtl w:val="true"/>
        </w:rPr>
        <w:footnoteReference w:id="1116"/>
      </w:r>
    </w:p>
    <w:p>
      <w:pPr>
        <w:pStyle w:val="Heading3"/>
        <w:numPr>
          <w:ilvl w:val="2"/>
          <w:numId w:val="1"/>
        </w:numPr>
        <w:rPr/>
      </w:pPr>
      <w:bookmarkStart w:id="2259" w:name="__RefHeading___Toc2477060_3224264995"/>
      <w:bookmarkStart w:id="2260" w:name="_Toc913"/>
      <w:bookmarkEnd w:id="2259"/>
      <w:r>
        <w:rPr>
          <w:rtl w:val="true"/>
        </w:rPr>
        <w:t>میرزا صالح منشی</w:t>
      </w:r>
      <w:r>
        <w:rPr>
          <w:rtl w:val="true"/>
        </w:rPr>
        <w:t>*</w:t>
      </w:r>
      <w:bookmarkEnd w:id="2260"/>
    </w:p>
    <w:p>
      <w:pPr>
        <w:pStyle w:val="BookText"/>
        <w:rPr/>
      </w:pPr>
      <w:r>
        <w:rPr>
          <w:rFonts w:ascii="IRNazanin" w:hAnsi="IRNazanin" w:eastAsia="IRNazanin"/>
          <w:color w:val="111111"/>
          <w:sz w:val="28"/>
          <w:sz w:val="28"/>
          <w:szCs w:val="28"/>
          <w:rtl w:val="true"/>
          <w:lang w:bidi="fa-IR"/>
        </w:rPr>
        <w:t>میرزا صالح منشی، شاعر و ادیب و منشی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برادرزاده اسکندربیک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مناصب اداری به مجالست و معاشرت با شعراء می‌پرداخت و آنان را با کمک‌های خود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عمر به خاطر سخت‌گیری مأموران دولتی به فقر و بیچارگی مبتلا شده و مبلغ اندکی مستمرّی جهت او معیّن شد و او در اثر غصّه از این وضع در شهر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و قصیده و مادّه تاریخ را نیکو می‌گفته و در نظم و نثر مهارت داشته و مجموعه‌ای از نظم و نثر معاصرانش را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مصرع انتخاب دیوان وفا چون شعر بدیهه از در لطف درآ</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آینه باطن خود کن نظری گر چشم به راه تو نباشیم میا</w:t>
      </w:r>
      <w:r>
        <w:rPr>
          <w:rStyle w:val="FootnoteAnchor"/>
          <w:rtl w:val="true"/>
        </w:rPr>
        <w:footnoteReference w:id="1117"/>
      </w:r>
      <w:bookmarkStart w:id="2261" w:name="pg12849_110961"/>
    </w:p>
    <w:p>
      <w:pPr>
        <w:pStyle w:val="Heading3"/>
        <w:numPr>
          <w:ilvl w:val="2"/>
          <w:numId w:val="1"/>
        </w:numPr>
        <w:rPr/>
      </w:pPr>
      <w:bookmarkStart w:id="2262" w:name="__RefHeading___Toc2477062_3224264995"/>
      <w:bookmarkStart w:id="2263" w:name="_Toc914"/>
      <w:bookmarkEnd w:id="2261"/>
      <w:bookmarkEnd w:id="2262"/>
      <w:r>
        <w:rPr>
          <w:rtl w:val="true"/>
        </w:rPr>
        <w:t>محمّد صالح مولوی</w:t>
      </w:r>
      <w:r>
        <w:rPr>
          <w:rtl w:val="true"/>
        </w:rPr>
        <w:t>*</w:t>
      </w:r>
      <w:bookmarkEnd w:id="2263"/>
    </w:p>
    <w:p>
      <w:pPr>
        <w:pStyle w:val="BookText"/>
        <w:rPr/>
      </w:pPr>
      <w:r>
        <w:rPr>
          <w:rFonts w:ascii="IRNazanin" w:hAnsi="IRNazanin" w:eastAsia="IRNazanin"/>
          <w:color w:val="111111"/>
          <w:sz w:val="28"/>
          <w:sz w:val="28"/>
          <w:szCs w:val="28"/>
          <w:rtl w:val="true"/>
          <w:lang w:bidi="fa-IR"/>
        </w:rPr>
        <w:t>محمّد صالح اصفهانی مولوی، از خوشنویسان برجسته عهد شاه عباس اوّل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ثلث را عالی می‌نوشته و خطوط ثلث کتیبه کاشیکاری محراب نفیس مرمرین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کاشیکاری سردر بقعه بابا رکن‌الدّین در تخت فولاد اصفهان به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از آثار هنری ارزشمند اوست</w:t>
      </w:r>
      <w:r>
        <w:rPr>
          <w:rFonts w:eastAsia="IRNazanin" w:cs="IRNazanin"/>
          <w:color w:val="111111"/>
          <w:sz w:val="28"/>
          <w:szCs w:val="28"/>
          <w:rtl w:val="true"/>
          <w:lang w:bidi="fa-IR"/>
        </w:rPr>
        <w:t>.</w:t>
      </w:r>
      <w:r>
        <w:rPr>
          <w:rStyle w:val="FootnoteAnchor"/>
          <w:rtl w:val="true"/>
        </w:rPr>
        <w:footnoteReference w:id="1118"/>
      </w:r>
    </w:p>
    <w:p>
      <w:pPr>
        <w:pStyle w:val="Heading3"/>
        <w:numPr>
          <w:ilvl w:val="2"/>
          <w:numId w:val="1"/>
        </w:numPr>
        <w:rPr/>
      </w:pPr>
      <w:bookmarkStart w:id="2264" w:name="__RefHeading___Toc2477064_3224264995"/>
      <w:bookmarkStart w:id="2265" w:name="_Toc915"/>
      <w:bookmarkEnd w:id="2264"/>
      <w:r>
        <w:rPr>
          <w:rtl w:val="true"/>
        </w:rPr>
        <w:t>ملّا محمّد صالح نسبت شوشتری</w:t>
      </w:r>
      <w:bookmarkEnd w:id="2265"/>
    </w:p>
    <w:p>
      <w:pPr>
        <w:pStyle w:val="BookText"/>
        <w:rPr/>
      </w:pPr>
      <w:r>
        <w:rPr>
          <w:rFonts w:ascii="IRNazanin" w:hAnsi="IRNazanin" w:eastAsia="IRNazanin"/>
          <w:color w:val="111111"/>
          <w:sz w:val="28"/>
          <w:sz w:val="28"/>
          <w:szCs w:val="28"/>
          <w:rtl w:val="true"/>
          <w:lang w:bidi="fa-IR"/>
        </w:rPr>
        <w:t>ملّا محمّد صالح شوشتری، از فضلاء و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تحصیل علوم دینی مشغول بوده و در شعر طبعی روان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تیغت را مگر از آتش گل داده‌اند بر سر زخم تو بلبل می‌خورد خون مرا</w:t>
      </w:r>
      <w:r>
        <w:rPr>
          <w:rStyle w:val="FootnoteAnchor"/>
          <w:rtl w:val="true"/>
        </w:rPr>
        <w:footnoteReference w:id="1119"/>
      </w:r>
    </w:p>
    <w:p>
      <w:pPr>
        <w:pStyle w:val="Heading3"/>
        <w:numPr>
          <w:ilvl w:val="2"/>
          <w:numId w:val="1"/>
        </w:numPr>
        <w:rPr/>
      </w:pPr>
      <w:bookmarkStart w:id="2266" w:name="__RefHeading___Toc2477066_3224264995"/>
      <w:bookmarkStart w:id="2267" w:name="_Toc916"/>
      <w:bookmarkEnd w:id="2266"/>
      <w:r>
        <w:rPr>
          <w:rtl w:val="true"/>
        </w:rPr>
        <w:t>محمّد صالح وامق اصفهانی</w:t>
      </w:r>
      <w:bookmarkEnd w:id="2267"/>
    </w:p>
    <w:p>
      <w:pPr>
        <w:pStyle w:val="BookText"/>
        <w:rPr/>
      </w:pPr>
      <w:r>
        <w:rPr>
          <w:rFonts w:ascii="IRNazanin" w:hAnsi="IRNazanin" w:eastAsia="IRNazanin"/>
          <w:color w:val="111111"/>
          <w:sz w:val="28"/>
          <w:sz w:val="28"/>
          <w:szCs w:val="28"/>
          <w:rtl w:val="true"/>
          <w:lang w:bidi="fa-IR"/>
        </w:rPr>
        <w:t>محمّد صالح وامق اصفهانی، از شعراء و ادبای اوایل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انسانیّت و اخلاق فاضله معروف بود و با تجارت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حدود چهار هزار بیت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رشکم آید که دهد گوش به حرف دگران گر بود یک سخن و آنهم از افسانه ما</w:t>
      </w:r>
      <w:bookmarkStart w:id="2268" w:name="pg12849_110962"/>
    </w:p>
    <w:p>
      <w:pPr>
        <w:pStyle w:val="BookText"/>
        <w:rPr/>
      </w:pPr>
      <w:bookmarkEnd w:id="2268"/>
      <w:r>
        <w:rPr>
          <w:rFonts w:ascii="IRNazanin" w:hAnsi="IRNazanin" w:eastAsia="IRNazanin"/>
          <w:color w:val="111111"/>
          <w:sz w:val="28"/>
          <w:sz w:val="28"/>
          <w:szCs w:val="28"/>
          <w:rtl w:val="true"/>
          <w:lang w:bidi="fa-IR"/>
        </w:rPr>
        <w:t>گشته دیوانه و سنگی نخورد از طفلی کس به حسرت نبود چون دل دیوانه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 سه پیمانه خرابش کردیم هر که آمد پی ویرانی میخانه ما</w:t>
      </w:r>
      <w:r>
        <w:rPr>
          <w:rStyle w:val="FootnoteAnchor"/>
          <w:rtl w:val="true"/>
        </w:rPr>
        <w:footnoteReference w:id="1120"/>
      </w:r>
    </w:p>
    <w:p>
      <w:pPr>
        <w:pStyle w:val="Heading3"/>
        <w:numPr>
          <w:ilvl w:val="2"/>
          <w:numId w:val="1"/>
        </w:numPr>
        <w:rPr/>
      </w:pPr>
      <w:bookmarkStart w:id="2269" w:name="__RefHeading___Toc2477068_3224264995"/>
      <w:bookmarkStart w:id="2270" w:name="_Toc917"/>
      <w:bookmarkEnd w:id="2269"/>
      <w:r>
        <w:rPr>
          <w:rtl w:val="true"/>
        </w:rPr>
        <w:t>جمال‌الدّین محمّد صالح هزارجریبی</w:t>
      </w:r>
      <w:bookmarkEnd w:id="2270"/>
    </w:p>
    <w:p>
      <w:pPr>
        <w:pStyle w:val="BookText"/>
        <w:rPr/>
      </w:pPr>
      <w:r>
        <w:rPr>
          <w:rFonts w:ascii="IRNazanin" w:hAnsi="IRNazanin" w:eastAsia="IRNazanin"/>
          <w:color w:val="111111"/>
          <w:sz w:val="28"/>
          <w:sz w:val="28"/>
          <w:szCs w:val="28"/>
          <w:rtl w:val="true"/>
          <w:lang w:bidi="fa-IR"/>
        </w:rPr>
        <w:t xml:space="preserve">جمال‌الدّین محمّد صالح هزارجریبی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کتابت آن را در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در مدرسه نواب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ضمن مجموعه شماره </w:t>
      </w:r>
      <w:r>
        <w:rPr>
          <w:rFonts w:eastAsia="IRNazanin" w:cs="IRNazanin"/>
          <w:color w:val="111111"/>
          <w:sz w:val="28"/>
          <w:szCs w:val="28"/>
          <w:lang w:bidi="fa-IR"/>
        </w:rPr>
        <w:t>4699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1121"/>
      </w:r>
    </w:p>
    <w:p>
      <w:pPr>
        <w:pStyle w:val="Heading3"/>
        <w:numPr>
          <w:ilvl w:val="2"/>
          <w:numId w:val="1"/>
        </w:numPr>
        <w:rPr/>
      </w:pPr>
      <w:bookmarkStart w:id="2271" w:name="__RefHeading___Toc2477070_3224264995"/>
      <w:bookmarkStart w:id="2272" w:name="_Toc918"/>
      <w:bookmarkEnd w:id="2271"/>
      <w:r>
        <w:rPr>
          <w:rtl w:val="true"/>
        </w:rPr>
        <w:t>صائب کاشانی</w:t>
      </w:r>
      <w:bookmarkEnd w:id="2272"/>
    </w:p>
    <w:p>
      <w:pPr>
        <w:pStyle w:val="BookText"/>
        <w:rPr/>
      </w:pPr>
      <w:r>
        <w:rPr>
          <w:rFonts w:ascii="IRNazanin" w:hAnsi="IRNazanin" w:eastAsia="IRNazanin"/>
          <w:color w:val="111111"/>
          <w:sz w:val="28"/>
          <w:sz w:val="28"/>
          <w:szCs w:val="28"/>
          <w:rtl w:val="true"/>
          <w:lang w:bidi="fa-IR"/>
        </w:rPr>
        <w:t xml:space="preserve">صائب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دوازدهم هجری و از اهالی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در این شهر وفات یافته است شعر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سینه و دل ما نشنید کس صدایی مردیم از جدایی، ای سنگدل کجایی</w:t>
      </w:r>
      <w:r>
        <w:rPr>
          <w:rStyle w:val="FootnoteAnchor"/>
          <w:rtl w:val="true"/>
        </w:rPr>
        <w:footnoteReference w:id="112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ذکره صحف ابراهیم،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صبای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ولی نمی‌توان به این مطلب اعتماد کرد</w:t>
      </w:r>
      <w:r>
        <w:rPr>
          <w:rFonts w:eastAsia="IRNazanin" w:cs="IRNazanin"/>
          <w:color w:val="111111"/>
          <w:sz w:val="28"/>
          <w:szCs w:val="28"/>
          <w:rtl w:val="true"/>
          <w:lang w:bidi="fa-IR"/>
        </w:rPr>
        <w:t>.]</w:t>
      </w:r>
      <w:bookmarkStart w:id="2273" w:name="pg12849_110963"/>
    </w:p>
    <w:p>
      <w:pPr>
        <w:pStyle w:val="Heading3"/>
        <w:numPr>
          <w:ilvl w:val="2"/>
          <w:numId w:val="1"/>
        </w:numPr>
        <w:rPr/>
      </w:pPr>
      <w:bookmarkStart w:id="2274" w:name="__RefHeading___Toc2477072_3224264995"/>
      <w:bookmarkStart w:id="2275" w:name="_Toc919"/>
      <w:bookmarkEnd w:id="2273"/>
      <w:bookmarkEnd w:id="2274"/>
      <w:r>
        <w:rPr>
          <w:rtl w:val="true"/>
        </w:rPr>
        <w:t>صائب مستعد رازی</w:t>
      </w:r>
      <w:r>
        <w:rPr>
          <w:rtl w:val="true"/>
        </w:rPr>
        <w:t>*</w:t>
      </w:r>
      <w:bookmarkEnd w:id="2275"/>
    </w:p>
    <w:p>
      <w:pPr>
        <w:pStyle w:val="BookText"/>
        <w:rPr/>
      </w:pPr>
      <w:r>
        <w:rPr>
          <w:rFonts w:ascii="IRNazanin" w:hAnsi="IRNazanin" w:eastAsia="IRNazanin"/>
          <w:color w:val="111111"/>
          <w:sz w:val="28"/>
          <w:sz w:val="28"/>
          <w:szCs w:val="28"/>
          <w:rtl w:val="true"/>
          <w:lang w:bidi="fa-IR"/>
        </w:rPr>
        <w:t xml:space="preserve">آقا صائبا رازی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قرن دوازدهم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اهالی ری بوده ولی در اصفهان نشو و نما یافت و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حکومت عالمگیر پادشاه، به هند رفته و در دکن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خوب‌روی و نیکوسیرت و بذله‌گو بوده و شعر نیکو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اُمرای دکن به او عنایت فراوان داشته‌اند و 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نظام‌الدّوله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عاقبت در آخر عمر به شوریدگی و جنون مبتلا شد و معالجات فایده‌ای نبخشید تا این که در سال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گلچین معانی حدود هفتاد و هفت بیت اشعار او را به ضمیمه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 زلف او به برم جلوه می‌کند سودای طرفه‌ای به سرم جلوه می‌کند</w:t>
      </w:r>
    </w:p>
    <w:p>
      <w:pPr>
        <w:pStyle w:val="BookText"/>
        <w:rPr/>
      </w:pPr>
      <w:r>
        <w:rPr>
          <w:rFonts w:ascii="IRNazanin" w:hAnsi="IRNazanin" w:eastAsia="IRNazanin"/>
          <w:color w:val="111111"/>
          <w:sz w:val="28"/>
          <w:sz w:val="28"/>
          <w:szCs w:val="28"/>
          <w:rtl w:val="true"/>
          <w:lang w:bidi="fa-IR"/>
        </w:rPr>
        <w:t>تا چشم می‌زنم به هم از یاد اصفهان زاینده‌رود در نظرم جلوه می‌کند</w:t>
      </w:r>
    </w:p>
    <w:p>
      <w:pPr>
        <w:pStyle w:val="BookText"/>
        <w:rPr/>
      </w:pPr>
      <w:r>
        <w:rPr>
          <w:rFonts w:ascii="IRNazanin" w:hAnsi="IRNazanin" w:eastAsia="IRNazanin"/>
          <w:color w:val="111111"/>
          <w:sz w:val="28"/>
          <w:sz w:val="28"/>
          <w:szCs w:val="28"/>
          <w:rtl w:val="true"/>
          <w:lang w:bidi="fa-IR"/>
        </w:rPr>
        <w:t xml:space="preserve">برق هزار خرمن هوش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 دل که از شررم جلوه می‌کند</w:t>
      </w:r>
      <w:r>
        <w:rPr>
          <w:rStyle w:val="FootnoteAnchor"/>
          <w:rtl w:val="true"/>
        </w:rPr>
        <w:footnoteReference w:id="1123"/>
      </w:r>
    </w:p>
    <w:p>
      <w:pPr>
        <w:pStyle w:val="Heading3"/>
        <w:numPr>
          <w:ilvl w:val="2"/>
          <w:numId w:val="1"/>
        </w:numPr>
        <w:rPr/>
      </w:pPr>
      <w:bookmarkStart w:id="2276" w:name="__RefHeading___Toc2477074_3224264995"/>
      <w:bookmarkStart w:id="2277" w:name="_Toc920"/>
      <w:bookmarkEnd w:id="2276"/>
      <w:r>
        <w:rPr>
          <w:rtl w:val="true"/>
        </w:rPr>
        <w:t>صاین‌الدّین اصفهانی</w:t>
      </w:r>
      <w:bookmarkEnd w:id="227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صاین‌الدّین بن غزال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نجم‌الدّین عثمان بن موفّق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شنیده و نقل می‌کند</w:t>
      </w:r>
      <w:r>
        <w:rPr>
          <w:rFonts w:eastAsia="IRNazanin" w:cs="IRNazanin"/>
          <w:color w:val="111111"/>
          <w:sz w:val="28"/>
          <w:szCs w:val="28"/>
          <w:rtl w:val="true"/>
          <w:lang w:bidi="fa-IR"/>
        </w:rPr>
        <w:t>.</w:t>
      </w:r>
      <w:r>
        <w:rPr>
          <w:rStyle w:val="FootnoteAnchor"/>
          <w:rtl w:val="true"/>
        </w:rPr>
        <w:footnoteReference w:id="1124"/>
      </w:r>
      <w:bookmarkStart w:id="2278" w:name="pg12849_110964"/>
    </w:p>
    <w:p>
      <w:pPr>
        <w:pStyle w:val="Heading3"/>
        <w:numPr>
          <w:ilvl w:val="2"/>
          <w:numId w:val="1"/>
        </w:numPr>
        <w:rPr/>
      </w:pPr>
      <w:bookmarkStart w:id="2279" w:name="__RefHeading___Toc2477076_3224264995"/>
      <w:bookmarkStart w:id="2280" w:name="_Toc921"/>
      <w:bookmarkEnd w:id="2278"/>
      <w:bookmarkEnd w:id="2279"/>
      <w:r>
        <w:rPr>
          <w:rtl w:val="true"/>
        </w:rPr>
        <w:t>صباح اصفهانی</w:t>
      </w:r>
      <w:bookmarkEnd w:id="2280"/>
    </w:p>
    <w:p>
      <w:pPr>
        <w:pStyle w:val="BookText"/>
        <w:rPr/>
      </w:pPr>
      <w:r>
        <w:rPr>
          <w:rFonts w:ascii="IRNazanin" w:hAnsi="IRNazanin" w:eastAsia="IRNazanin"/>
          <w:color w:val="111111"/>
          <w:sz w:val="28"/>
          <w:sz w:val="28"/>
          <w:szCs w:val="28"/>
          <w:rtl w:val="true"/>
          <w:lang w:bidi="fa-IR"/>
        </w:rPr>
        <w:t xml:space="preserve">صباح بن سالم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دوم و اوایل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به مالک حدیث نقل کرده و حجّاج بن یوسف از او روایت می‌کند</w:t>
      </w:r>
      <w:r>
        <w:rPr>
          <w:rFonts w:eastAsia="IRNazanin" w:cs="IRNazanin"/>
          <w:color w:val="111111"/>
          <w:sz w:val="28"/>
          <w:szCs w:val="28"/>
          <w:rtl w:val="true"/>
          <w:lang w:bidi="fa-IR"/>
        </w:rPr>
        <w:t>.</w:t>
      </w:r>
      <w:r>
        <w:rPr>
          <w:rStyle w:val="FootnoteAnchor"/>
          <w:rtl w:val="true"/>
        </w:rPr>
        <w:footnoteReference w:id="1125"/>
      </w:r>
    </w:p>
    <w:p>
      <w:pPr>
        <w:pStyle w:val="Heading3"/>
        <w:numPr>
          <w:ilvl w:val="2"/>
          <w:numId w:val="1"/>
        </w:numPr>
        <w:rPr/>
      </w:pPr>
      <w:bookmarkStart w:id="2281" w:name="__RefHeading___Toc2477078_3224264995"/>
      <w:bookmarkStart w:id="2282" w:name="_Toc922"/>
      <w:bookmarkEnd w:id="2281"/>
      <w:r>
        <w:rPr>
          <w:rtl w:val="true"/>
        </w:rPr>
        <w:t>صباغ اصفهانی</w:t>
      </w:r>
      <w:bookmarkEnd w:id="2282"/>
    </w:p>
    <w:p>
      <w:pPr>
        <w:pStyle w:val="BookText"/>
        <w:rPr/>
      </w:pPr>
      <w:r>
        <w:rPr>
          <w:rFonts w:ascii="IRNazanin" w:hAnsi="IRNazanin" w:eastAsia="IRNazanin"/>
          <w:color w:val="111111"/>
          <w:sz w:val="28"/>
          <w:sz w:val="28"/>
          <w:szCs w:val="28"/>
          <w:rtl w:val="true"/>
          <w:lang w:bidi="fa-IR"/>
        </w:rPr>
        <w:t xml:space="preserve">ابوالخیر صباغ بن شعبه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اواخر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زنجوئی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1126"/>
      </w:r>
    </w:p>
    <w:p>
      <w:pPr>
        <w:pStyle w:val="Heading3"/>
        <w:numPr>
          <w:ilvl w:val="2"/>
          <w:numId w:val="1"/>
        </w:numPr>
        <w:rPr/>
      </w:pPr>
      <w:bookmarkStart w:id="2283" w:name="__RefHeading___Toc2477080_3224264995"/>
      <w:bookmarkStart w:id="2284" w:name="_Toc923"/>
      <w:bookmarkEnd w:id="2283"/>
      <w:r>
        <w:rPr>
          <w:rtl w:val="true"/>
        </w:rPr>
        <w:t>صبحی اصفهانی</w:t>
      </w:r>
      <w:r>
        <w:rPr>
          <w:rtl w:val="true"/>
        </w:rPr>
        <w:t>*</w:t>
      </w:r>
      <w:bookmarkEnd w:id="2284"/>
    </w:p>
    <w:p>
      <w:pPr>
        <w:pStyle w:val="BookText"/>
        <w:rPr/>
      </w:pPr>
      <w:r>
        <w:rPr>
          <w:rFonts w:ascii="IRNazanin" w:hAnsi="IRNazanin" w:eastAsia="IRNazanin"/>
          <w:color w:val="111111"/>
          <w:sz w:val="28"/>
          <w:sz w:val="28"/>
          <w:szCs w:val="28"/>
          <w:rtl w:val="true"/>
          <w:lang w:bidi="fa-IR"/>
        </w:rPr>
        <w:t>صبحی بیگ اصفهانی، از شعرای اواخر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هند به سیاحت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او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کشد قاتل من چشم مبندید مرا زانکه یک دیدن او قاتل صد جان باشد</w:t>
      </w:r>
      <w:r>
        <w:rPr>
          <w:rStyle w:val="FootnoteAnchor"/>
          <w:rtl w:val="true"/>
        </w:rPr>
        <w:footnoteReference w:id="1127"/>
      </w:r>
    </w:p>
    <w:p>
      <w:pPr>
        <w:pStyle w:val="Heading3"/>
        <w:numPr>
          <w:ilvl w:val="2"/>
          <w:numId w:val="1"/>
        </w:numPr>
        <w:rPr/>
      </w:pPr>
      <w:bookmarkStart w:id="2285" w:name="__RefHeading___Toc2477082_3224264995"/>
      <w:bookmarkStart w:id="2286" w:name="_Toc924"/>
      <w:bookmarkEnd w:id="2285"/>
      <w:r>
        <w:rPr>
          <w:rtl w:val="true"/>
        </w:rPr>
        <w:t>ملّا صحیفی شیرازی</w:t>
      </w:r>
      <w:bookmarkEnd w:id="228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صحیفی شیرازی، شاعر ادیب و خوشنویس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اعقاب صوفی خلیل ذوالقدر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شده و سالها در اصفهان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ثلث و نستعلیق را خوش می‌نوشته و برای بسیاری از مساجد و امامزاده‌های اصفهان کتیبه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خطوط او در اصفهان در سال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شغل صحّافی و کتیبه‌نویسی داشته و گاهی برای بزرگان و اشراف مدیحه می‌سروده و صله دریافت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ادب نیز دارای مهارتی به‌سزا بوده تا جایی که حکیم شفائی شعر او را تحسین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صحیفی به فارسی و ترکی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 از هشتاد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ابوعلی در هند وفات یافت و او از شدت تأثّر در سال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وفات یافته و در بقعه سه‌تنان واقع در مسجد آقانور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شفایی جهت او مرثیه و مادّه تاریخ سروده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صحیفی جوهری ز قضا از جهان رفت جانب عقبا</w:t>
      </w:r>
    </w:p>
    <w:p>
      <w:pPr>
        <w:pStyle w:val="BookText"/>
        <w:rPr/>
      </w:pPr>
      <w:r>
        <w:rPr>
          <w:rFonts w:ascii="IRNazanin" w:hAnsi="IRNazanin" w:eastAsia="IRNazanin"/>
          <w:color w:val="111111"/>
          <w:sz w:val="28"/>
          <w:sz w:val="28"/>
          <w:szCs w:val="28"/>
          <w:rtl w:val="true"/>
          <w:lang w:bidi="fa-IR"/>
        </w:rPr>
        <w:t>دل خلق جهان بسوخت بر او همه را دیده گشت خون پالا</w:t>
      </w:r>
    </w:p>
    <w:p>
      <w:pPr>
        <w:pStyle w:val="BookText"/>
        <w:rPr/>
      </w:pPr>
      <w:r>
        <w:rPr>
          <w:rFonts w:ascii="IRNazanin" w:hAnsi="IRNazanin" w:eastAsia="IRNazanin"/>
          <w:color w:val="111111"/>
          <w:sz w:val="28"/>
          <w:sz w:val="28"/>
          <w:szCs w:val="28"/>
          <w:rtl w:val="true"/>
          <w:lang w:bidi="fa-IR"/>
        </w:rPr>
        <w:t>بی‌بدل بود در فنون سخن در فنون شعر بود بی‌همتا</w:t>
      </w:r>
    </w:p>
    <w:p>
      <w:pPr>
        <w:pStyle w:val="BookText"/>
        <w:rPr/>
      </w:pPr>
      <w:r>
        <w:rPr>
          <w:rFonts w:ascii="IRNazanin" w:hAnsi="IRNazanin" w:eastAsia="IRNazanin"/>
          <w:color w:val="111111"/>
          <w:sz w:val="28"/>
          <w:sz w:val="28"/>
          <w:szCs w:val="28"/>
          <w:rtl w:val="true"/>
          <w:lang w:bidi="fa-IR"/>
        </w:rPr>
        <w:t>تا قیامت بر این کتابه دهر رقم خط او بُوَد پابرجا</w:t>
      </w:r>
    </w:p>
    <w:p>
      <w:pPr>
        <w:pStyle w:val="BookText"/>
        <w:rPr/>
      </w:pPr>
      <w:r>
        <w:rPr>
          <w:rFonts w:ascii="IRNazanin" w:hAnsi="IRNazanin" w:eastAsia="IRNazanin"/>
          <w:color w:val="111111"/>
          <w:sz w:val="28"/>
          <w:sz w:val="28"/>
          <w:szCs w:val="28"/>
          <w:rtl w:val="true"/>
          <w:lang w:bidi="fa-IR"/>
        </w:rPr>
        <w:t>سال فوتش ز عقل جستم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ملّا صحیفی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سروده که مطلع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آب فکرت گداز که بیرون دهد دل از این پرده راز</w:t>
      </w:r>
    </w:p>
    <w:p>
      <w:pPr>
        <w:pStyle w:val="BookText"/>
        <w:rPr/>
      </w:pPr>
      <w:r>
        <w:rPr>
          <w:rFonts w:ascii="IRNazanin" w:hAnsi="IRNazanin" w:eastAsia="IRNazanin"/>
          <w:color w:val="111111"/>
          <w:sz w:val="28"/>
          <w:sz w:val="28"/>
          <w:szCs w:val="28"/>
          <w:rtl w:val="true"/>
          <w:lang w:bidi="fa-IR"/>
        </w:rPr>
        <w:t>این رباعی هم از صحیفی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بستند ملایک کمر از صدق و یقین در خدمت شمع روضه خلد برین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مقراض به احتیاط زن ای خادم ترسم بِبُری شهیر جبریل امین</w:t>
      </w:r>
      <w:r>
        <w:rPr>
          <w:rStyle w:val="FootnoteAnchor"/>
          <w:rtl w:val="true"/>
        </w:rPr>
        <w:footnoteReference w:id="1128"/>
      </w:r>
      <w:bookmarkStart w:id="2287" w:name="pg12849_110966"/>
    </w:p>
    <w:p>
      <w:pPr>
        <w:pStyle w:val="Heading3"/>
        <w:numPr>
          <w:ilvl w:val="2"/>
          <w:numId w:val="1"/>
        </w:numPr>
        <w:rPr/>
      </w:pPr>
      <w:bookmarkStart w:id="2288" w:name="__RefHeading___Toc2477084_3224264995"/>
      <w:bookmarkStart w:id="2289" w:name="_Toc925"/>
      <w:bookmarkEnd w:id="2287"/>
      <w:bookmarkEnd w:id="2288"/>
      <w:r>
        <w:rPr>
          <w:rtl w:val="true"/>
        </w:rPr>
        <w:t>سیّد صدرالدّین نجفی دهکردی</w:t>
      </w:r>
      <w:bookmarkEnd w:id="2289"/>
    </w:p>
    <w:p>
      <w:pPr>
        <w:pStyle w:val="BookText"/>
        <w:rPr/>
      </w:pPr>
      <w:r>
        <w:rPr>
          <w:rFonts w:ascii="IRNazanin" w:hAnsi="IRNazanin" w:eastAsia="IRNazanin"/>
          <w:color w:val="111111"/>
          <w:sz w:val="28"/>
          <w:sz w:val="28"/>
          <w:szCs w:val="28"/>
          <w:rtl w:val="true"/>
          <w:lang w:bidi="fa-IR"/>
        </w:rPr>
        <w:t xml:space="preserve">سیّد صدرالدّین نجفی دهکردی فرزند آقا سیّد ابوالقاسم دهکردی شاعر و ادیب معاصر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مراجع و مجتهدین معروف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در اصفهان تحصیل نموده و سپس به استخدام اداره فرهنگ درآمد و به تدریس در مدارس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وفات یافته و جنب مزار پدرش در یکی از حجره‌های امامزاده زینبیه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گرفت رسم و ره عاشقانه را بر خود خرید رنج و غم جاودانه را</w:t>
      </w:r>
    </w:p>
    <w:p>
      <w:pPr>
        <w:pStyle w:val="BookText"/>
        <w:rPr/>
      </w:pPr>
      <w:r>
        <w:rPr>
          <w:rFonts w:ascii="IRNazanin" w:hAnsi="IRNazanin" w:eastAsia="IRNazanin"/>
          <w:color w:val="111111"/>
          <w:sz w:val="28"/>
          <w:sz w:val="28"/>
          <w:szCs w:val="28"/>
          <w:rtl w:val="true"/>
          <w:lang w:bidi="fa-IR"/>
        </w:rPr>
        <w:t>بیرون پرید از قفس سینه مرغ دل بیچاره تا کجا بنهد آشیانه را</w:t>
      </w:r>
      <w:r>
        <w:rPr>
          <w:rStyle w:val="FootnoteAnchor"/>
          <w:rtl w:val="true"/>
        </w:rPr>
        <w:footnoteReference w:id="1129"/>
      </w:r>
    </w:p>
    <w:p>
      <w:pPr>
        <w:pStyle w:val="Heading3"/>
        <w:numPr>
          <w:ilvl w:val="2"/>
          <w:numId w:val="1"/>
        </w:numPr>
        <w:rPr/>
      </w:pPr>
      <w:bookmarkStart w:id="2290" w:name="__RefHeading___Toc2477086_3224264995"/>
      <w:bookmarkStart w:id="2291" w:name="_Toc926"/>
      <w:bookmarkEnd w:id="2290"/>
      <w:r>
        <w:rPr>
          <w:rtl w:val="true"/>
        </w:rPr>
        <w:t>حاج سیّد صدرالدّین هاطلی کوپایی</w:t>
      </w:r>
      <w:bookmarkEnd w:id="2291"/>
    </w:p>
    <w:p>
      <w:pPr>
        <w:pStyle w:val="BookText"/>
        <w:rPr/>
      </w:pPr>
      <w:r>
        <w:rPr>
          <w:rFonts w:ascii="IRNazanin" w:hAnsi="IRNazanin" w:eastAsia="IRNazanin"/>
          <w:color w:val="111111"/>
          <w:sz w:val="28"/>
          <w:sz w:val="28"/>
          <w:szCs w:val="28"/>
          <w:rtl w:val="true"/>
          <w:lang w:bidi="fa-IR"/>
        </w:rPr>
        <w:t xml:space="preserve">حاج سیّد صدرالدّین هاطلی کوهپایی بن سیّد حسن بن سیّد جعفر حسینی، عالم زاهد، حکیم محقّق و مفسّر مدقّق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و حکمای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در کوهپایه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محضر درس آخوند کاشی، جهانگیرخان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سپس به عتبات عالیات مشرّف شده و در نجف اشرف نزد شیخ عبدالصمد سبزواری و شیخ احمد شانه‌ساز شیرازی به کسب علوم عقلی مشغول شد و فقه و اصول را نزد شیخ ابراهیم اردبیلی، سیّد محمّد فیروزآبادی یزدی، آقا سیّد محمّد کاظم طباطبایی یزدی و آخوند ملّا محمّد کاظم خراسانی و سیّد حسین بادکوبه‌ای فرا گرفت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وفات آخوند خراسانی به اصفهان مراجعت نموده و به آقایان مسجد شاهی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آقانجفی و فرزندش شیخ جلال‌الدّین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مدرسه صدر به تدریس کتابهای حکمت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می‌پرداخته و در مجالس خصوصی تفسیر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وارسته و جامع جمیع ملکات و فضائل انسانی بود و الحق ملکی بود به صورت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فقر و تهیدستی به متموّلین و اغنیاء بی‌اعتناء و فقط متوجّه حضرت باری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عارضه سکته وفات یافته و در بقعه تکیه درکوشکی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توجّه آن که روز قبل در مجلس ختم علّامه فقیه مرحوم آقا سیّد محمّد کوه‌کمری در مدرسه صدر در حضور جمعی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به همان کیفیّت وفات یافته، در همان محل جهت او مجلس ختم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وفات او میرزا حبیب‌اللّه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مرثیه‌ای به عربی سروده و مادّه تاریخ او 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نَیّر اُکتُب فی الجواب بسؤال من دعاک هنا عن عام فقد لذا الحبر</w:t>
      </w:r>
    </w:p>
    <w:p>
      <w:pPr>
        <w:pStyle w:val="BookText"/>
        <w:rPr/>
      </w:pPr>
      <w:r>
        <w:rPr>
          <w:rFonts w:ascii="IRNazanin" w:hAnsi="IRNazanin" w:eastAsia="IRNazanin"/>
          <w:color w:val="111111"/>
          <w:sz w:val="28"/>
          <w:sz w:val="28"/>
          <w:szCs w:val="28"/>
          <w:rtl w:val="true"/>
          <w:lang w:bidi="fa-IR"/>
        </w:rPr>
        <w:t xml:space="preserve">ثلاثا اذا نقصت من ذا تؤرّخه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فخلد جنانٍ منزل السیّد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حل معضلات اسفار و منظومه که آن را در دوره اشتغال خود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نزد شیخ عبدالصمد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آخوند خراسانی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از فضلاء اصفهان بوده و قبل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r>
        <w:rPr>
          <w:rStyle w:val="FootnoteAnchor"/>
          <w:rtl w:val="true"/>
        </w:rPr>
        <w:footnoteReference w:id="1130"/>
      </w:r>
      <w:bookmarkStart w:id="2292" w:name="pg12849_110968"/>
    </w:p>
    <w:p>
      <w:pPr>
        <w:pStyle w:val="Heading3"/>
        <w:numPr>
          <w:ilvl w:val="2"/>
          <w:numId w:val="1"/>
        </w:numPr>
        <w:rPr/>
      </w:pPr>
      <w:bookmarkStart w:id="2293" w:name="__RefHeading___Toc2477088_3224264995"/>
      <w:bookmarkStart w:id="2294" w:name="_Toc927"/>
      <w:bookmarkEnd w:id="2292"/>
      <w:bookmarkEnd w:id="2293"/>
      <w:r>
        <w:rPr>
          <w:rtl w:val="true"/>
        </w:rPr>
        <w:t>سیّد صدرالدّین بلاغی</w:t>
      </w:r>
      <w:bookmarkEnd w:id="2294"/>
    </w:p>
    <w:p>
      <w:pPr>
        <w:pStyle w:val="BookText"/>
        <w:rPr/>
      </w:pPr>
      <w:r>
        <w:rPr>
          <w:rFonts w:ascii="IRNazanin" w:hAnsi="IRNazanin" w:eastAsia="IRNazanin"/>
          <w:color w:val="111111"/>
          <w:sz w:val="28"/>
          <w:sz w:val="28"/>
          <w:szCs w:val="28"/>
          <w:rtl w:val="true"/>
          <w:lang w:bidi="fa-IR"/>
        </w:rPr>
        <w:t xml:space="preserve">سیّد صدرالدّین محمّد تقی بلاغی نایینی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حسن حسینی عریضی، واعظ کامل، ادیب بارع و فقیه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خطبای مشهور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نایین متولّد شده و در اصفهان و شیراز به تحصیل پرداخته و در علوم عقلی و نقلی رحمت‌ها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طهران رفته و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سخنرانان مذهبی رادیو طهران بود که بیشتر مردم متدیّن ایران به بیانات او اظهار علاقه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علاوه بر ایراد سخنرانی و وعظ و خطابه در دارالفنون و دبیرستانهای مشهور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اوّل اردیبهشت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سرودن شعر نیز توانا بود و گاهی بنا به اقتصای حال اشعاری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آنرا در رادیو ایراد نموده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 ترجمه صحیفه سجادیه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قرآن و فرهنگ آن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همکاری استاد علی اکبر غفاری</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 قضا در اسلام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گلد زیهر صهیونیست معلم نویسندگان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صحنه کارزار بدر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قرآن و ردّ شبهات پیروان کمونیزم و سایر معاندین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و تفسیر 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پیامبر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دلبری ز جمله جهان برگزیده‌ام و ز غیر او علاقه دل را بریده‌ام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نشنیده‌ام جز از لب لعلش پیام روح جز عارضش حقیقت جان را ندیده‌ام</w:t>
      </w:r>
      <w:r>
        <w:rPr>
          <w:rStyle w:val="FootnoteAnchor"/>
          <w:rtl w:val="true"/>
        </w:rPr>
        <w:footnoteReference w:id="1131"/>
      </w:r>
      <w:bookmarkStart w:id="2295" w:name="pg12849_110969"/>
    </w:p>
    <w:p>
      <w:pPr>
        <w:pStyle w:val="Heading3"/>
        <w:numPr>
          <w:ilvl w:val="2"/>
          <w:numId w:val="1"/>
        </w:numPr>
        <w:rPr/>
      </w:pPr>
      <w:bookmarkStart w:id="2296" w:name="__RefHeading___Toc2477090_3224264995"/>
      <w:bookmarkStart w:id="2297" w:name="_Toc928"/>
      <w:bookmarkEnd w:id="2295"/>
      <w:bookmarkEnd w:id="2296"/>
      <w:r>
        <w:rPr>
          <w:rtl w:val="true"/>
        </w:rPr>
        <w:t>حاج آقا صدرالدّین کلباسی</w:t>
      </w:r>
      <w:r>
        <w:rPr>
          <w:rtl w:val="true"/>
        </w:rPr>
        <w:t>*</w:t>
      </w:r>
      <w:bookmarkEnd w:id="2297"/>
    </w:p>
    <w:p>
      <w:pPr>
        <w:pStyle w:val="BookText"/>
        <w:rPr/>
      </w:pPr>
      <w:r>
        <w:rPr>
          <w:rFonts w:ascii="IRNazanin" w:hAnsi="IRNazanin" w:eastAsia="IRNazanin"/>
          <w:color w:val="111111"/>
          <w:sz w:val="28"/>
          <w:sz w:val="28"/>
          <w:szCs w:val="28"/>
          <w:rtl w:val="true"/>
          <w:lang w:bidi="fa-IR"/>
        </w:rPr>
        <w:t xml:space="preserve">حاج آقا صدرالدّین کلباسی فرزند شیخ محمّد رضا بن میرزا عبدالرّحیم بن میرزا محمّد رضا بن حاج محمّد ابراهیم کلباسی، عالم فاضل، از علمای معاصر اصفهان، در ماه ربیع الثّانی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پس از تحصیل در مدرسه عَلیّه از مدارس جدید، وارد حوزه علمیه شد و نزد پدر دانشمند خود و شیخ محمّد تقی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مشهد مقدّس سفر کرده و به همراه شیخ حبیب‌اللّه گلپایگانی، از درس علمای آنجا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قم رفته و نزد حضرات آیات و آیات عظام مرعشی نجفی، محقّق داماد، میرزا محمّد علی ادیب تهرانی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در درس خارج سیّد علی مجتهد نجف‌آبادی و آقا سیّد مهدی درچه‌ای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بروجرد از محضر مرجع عالیقدر حاج آقا حسین بروجردی و در قم از حضرات آیات سیّد محمّد تقی خوانساری، حجت کوه‌کمری و مرعشی نجفی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اصفهان به تدریس، و اقامه جماعت و منبر مشغول گردیده و مردم را از مواعظ و بیانات خود بهره‌مند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وفات یافته و در یکی از اطاق‌های مسجد رکن‌الملک واقع در تخت فولاد اصفهان مدفون شد</w:t>
      </w:r>
      <w:r>
        <w:rPr>
          <w:rFonts w:eastAsia="IRNazanin" w:cs="IRNazanin"/>
          <w:color w:val="111111"/>
          <w:sz w:val="28"/>
          <w:szCs w:val="28"/>
          <w:rtl w:val="true"/>
          <w:lang w:bidi="fa-IR"/>
        </w:rPr>
        <w:t>.</w:t>
      </w:r>
      <w:r>
        <w:rPr>
          <w:rStyle w:val="FootnoteAnchor"/>
          <w:rtl w:val="true"/>
        </w:rPr>
        <w:footnoteReference w:id="1132"/>
      </w:r>
    </w:p>
    <w:p>
      <w:pPr>
        <w:pStyle w:val="Heading3"/>
        <w:numPr>
          <w:ilvl w:val="2"/>
          <w:numId w:val="1"/>
        </w:numPr>
        <w:rPr/>
      </w:pPr>
      <w:bookmarkStart w:id="2298" w:name="__RefHeading___Toc2477092_3224264995"/>
      <w:bookmarkStart w:id="2299" w:name="_Toc929"/>
      <w:bookmarkEnd w:id="2298"/>
      <w:r>
        <w:rPr>
          <w:rtl w:val="true"/>
        </w:rPr>
        <w:t>سیّد صدرالدّین روضاتی</w:t>
      </w:r>
      <w:bookmarkEnd w:id="2299"/>
    </w:p>
    <w:p>
      <w:pPr>
        <w:pStyle w:val="BookText"/>
        <w:rPr/>
      </w:pPr>
      <w:r>
        <w:rPr>
          <w:rFonts w:ascii="IRNazanin" w:hAnsi="IRNazanin" w:eastAsia="IRNazanin"/>
          <w:color w:val="111111"/>
          <w:sz w:val="28"/>
          <w:sz w:val="28"/>
          <w:szCs w:val="28"/>
          <w:rtl w:val="true"/>
          <w:lang w:bidi="fa-IR"/>
        </w:rPr>
        <w:t xml:space="preserve">حاج سیّد صدرالدّین روضاتی فرزند آقا میر سیّد علی بن آقا میرزا مهدی بن آقا میرزا محمّد باقر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جلیل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در اصفهان متولّد شده و در این شهر به تحصیل پرداخت و سپس</w:t>
      </w:r>
      <w:bookmarkStart w:id="2300" w:name="pg12849_110970"/>
    </w:p>
    <w:p>
      <w:pPr>
        <w:pStyle w:val="BookText"/>
        <w:rPr/>
      </w:pPr>
      <w:bookmarkEnd w:id="2300"/>
      <w:r>
        <w:rPr>
          <w:rFonts w:ascii="IRNazanin" w:hAnsi="IRNazanin" w:eastAsia="IRNazanin"/>
          <w:color w:val="111111"/>
          <w:sz w:val="28"/>
          <w:sz w:val="28"/>
          <w:szCs w:val="28"/>
          <w:rtl w:val="true"/>
          <w:lang w:bidi="fa-IR"/>
        </w:rPr>
        <w:t>به ترویج دین و تحقیق و تألیف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وفات یافته و در تکیه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عالیقدر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تاریخ وفاتش را شاعر فرزانه استاد فضل‌اللّه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از پی تاریخ فوت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 بگلشن مینو مقام صدرالدّین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الایمان فی أخبار و مصائب الائمة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علائم الإیمان فی المواعظ مولانا أمیرالمؤمنین علیه‌السلام لهمام بن شریح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الیقین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الإیمان فی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المضلّین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2477094_3224264995"/>
      <w:bookmarkStart w:id="2302" w:name="_Toc930"/>
      <w:bookmarkEnd w:id="2301"/>
      <w:r>
        <w:rPr>
          <w:rtl w:val="true"/>
        </w:rPr>
        <w:t>صدرالدّین اصفهانی</w:t>
      </w:r>
      <w:bookmarkEnd w:id="2302"/>
    </w:p>
    <w:p>
      <w:pPr>
        <w:pStyle w:val="BookText"/>
        <w:rPr/>
      </w:pPr>
      <w:r>
        <w:rPr>
          <w:rFonts w:ascii="IRNazanin" w:hAnsi="IRNazanin" w:eastAsia="IRNazanin"/>
          <w:color w:val="111111"/>
          <w:sz w:val="28"/>
          <w:sz w:val="28"/>
          <w:szCs w:val="28"/>
          <w:rtl w:val="true"/>
          <w:lang w:bidi="fa-IR"/>
        </w:rPr>
        <w:t>صدرالدّین بن محمّد بن صدرالدّین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خط نسخ در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کتابت نموده که در کتابخانه وزیری یزد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غرّه رجب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ق کتابت کرده است که 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1133"/>
      </w:r>
    </w:p>
    <w:p>
      <w:pPr>
        <w:pStyle w:val="Heading3"/>
        <w:numPr>
          <w:ilvl w:val="2"/>
          <w:numId w:val="1"/>
        </w:numPr>
        <w:rPr/>
      </w:pPr>
      <w:bookmarkStart w:id="2303" w:name="__RefHeading___Toc2477096_3224264995"/>
      <w:bookmarkStart w:id="2304" w:name="_Toc931"/>
      <w:bookmarkEnd w:id="2303"/>
      <w:r>
        <w:rPr>
          <w:rtl w:val="true"/>
        </w:rPr>
        <w:t>سیّد صدرالدّین بهشتی</w:t>
      </w:r>
      <w:bookmarkEnd w:id="230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صدرالدّین بن سیّد مهدی بهشتی، از علماء اواخر دوره قاجاریه و امام جماعت مسجد سیچان اصفهان متوفی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مدفون در تکیه سادات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مصلای تخت فولاد</w:t>
      </w:r>
      <w:r>
        <w:rPr>
          <w:rFonts w:eastAsia="IRNazanin" w:cs="IRNazanin"/>
          <w:color w:val="111111"/>
          <w:sz w:val="28"/>
          <w:szCs w:val="28"/>
          <w:rtl w:val="true"/>
          <w:lang w:bidi="fa-IR"/>
        </w:rPr>
        <w:t>).</w:t>
      </w:r>
      <w:r>
        <w:rPr>
          <w:rStyle w:val="FootnoteAnchor"/>
          <w:rtl w:val="true"/>
        </w:rPr>
        <w:footnoteReference w:id="1134"/>
      </w:r>
      <w:bookmarkStart w:id="2305" w:name="pg12849_110971"/>
    </w:p>
    <w:p>
      <w:pPr>
        <w:pStyle w:val="Heading3"/>
        <w:numPr>
          <w:ilvl w:val="2"/>
          <w:numId w:val="1"/>
        </w:numPr>
        <w:rPr/>
      </w:pPr>
      <w:bookmarkStart w:id="2306" w:name="__RefHeading___Toc2477098_3224264995"/>
      <w:bookmarkStart w:id="2307" w:name="_Toc932"/>
      <w:bookmarkEnd w:id="2305"/>
      <w:bookmarkEnd w:id="2306"/>
      <w:r>
        <w:rPr>
          <w:rtl w:val="true"/>
        </w:rPr>
        <w:t>سیّد صدرالدّین امامی</w:t>
      </w:r>
      <w:r>
        <w:rPr>
          <w:rtl w:val="true"/>
        </w:rPr>
        <w:t>*</w:t>
      </w:r>
      <w:bookmarkEnd w:id="2307"/>
    </w:p>
    <w:p>
      <w:pPr>
        <w:pStyle w:val="BookText"/>
        <w:rPr/>
      </w:pPr>
      <w:r>
        <w:rPr>
          <w:rFonts w:ascii="IRNazanin" w:hAnsi="IRNazanin" w:eastAsia="IRNazanin"/>
          <w:color w:val="111111"/>
          <w:sz w:val="28"/>
          <w:sz w:val="28"/>
          <w:szCs w:val="28"/>
          <w:rtl w:val="true"/>
          <w:lang w:bidi="fa-IR"/>
        </w:rPr>
        <w:t>حاج سیّد صدرالدّین امامی فرزند استاد میرزا آقا امامی اصفهانی، از هنرمندان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محلّه بیدآباد متولّد شد و پس از کمی تحصیل نزد پدر به فراگیری نقاشی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سوخت را هم از استاد عباس اسفرجانی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نقاشی مشغول بود ولی پس از آن دست از این هنر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از سبک مینیاتورهای صفویه پیروی نموده است و نقاشی را نه در هنرستان هنرهای زیبا بلکه سینه به سینه از پدران خویش فراگرفته است</w:t>
      </w:r>
      <w:r>
        <w:rPr>
          <w:rFonts w:eastAsia="IRNazanin" w:cs="IRNazanin"/>
          <w:color w:val="111111"/>
          <w:sz w:val="28"/>
          <w:szCs w:val="28"/>
          <w:rtl w:val="true"/>
          <w:lang w:bidi="fa-IR"/>
        </w:rPr>
        <w:t>.</w:t>
      </w:r>
      <w:r>
        <w:rPr>
          <w:rStyle w:val="FootnoteAnchor"/>
          <w:rtl w:val="true"/>
        </w:rPr>
        <w:footnoteReference w:id="1135"/>
      </w:r>
    </w:p>
    <w:p>
      <w:pPr>
        <w:pStyle w:val="Heading3"/>
        <w:numPr>
          <w:ilvl w:val="2"/>
          <w:numId w:val="1"/>
        </w:numPr>
        <w:rPr/>
      </w:pPr>
      <w:bookmarkStart w:id="2308" w:name="__RefHeading___Toc2477100_3224264995"/>
      <w:bookmarkStart w:id="2309" w:name="_Toc933"/>
      <w:bookmarkEnd w:id="2308"/>
      <w:r>
        <w:rPr>
          <w:rtl w:val="true"/>
        </w:rPr>
        <w:t>صدرالدّین سنگتراش</w:t>
      </w:r>
      <w:r>
        <w:rPr>
          <w:rtl w:val="true"/>
        </w:rPr>
        <w:t>*</w:t>
      </w:r>
      <w:bookmarkEnd w:id="2309"/>
    </w:p>
    <w:p>
      <w:pPr>
        <w:pStyle w:val="BookText"/>
        <w:rPr/>
      </w:pPr>
      <w:r>
        <w:rPr>
          <w:rFonts w:ascii="IRNazanin" w:hAnsi="IRNazanin" w:eastAsia="IRNazanin"/>
          <w:color w:val="111111"/>
          <w:sz w:val="28"/>
          <w:sz w:val="28"/>
          <w:szCs w:val="28"/>
          <w:rtl w:val="true"/>
          <w:lang w:bidi="fa-IR"/>
        </w:rPr>
        <w:t>استاد صدرالدّین سنگتراش، از هنرمندان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حجاری استاد بوده و آثار ارزنده‌ای به وجود آورده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سنگ قبر استاد فولاد بن شجاع حلوائی که در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حجاری شده است و حجاری سنگ قبر صفی‌الدّین محمّد بن عمدة القضاة غیاث‌الدّین علی زواره‌ای در سال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 در تخت فولاد و اثر دوم در امامزاده اسماعیل اصفهان موجود است</w:t>
      </w:r>
      <w:r>
        <w:rPr>
          <w:rFonts w:eastAsia="IRNazanin" w:cs="IRNazanin"/>
          <w:color w:val="111111"/>
          <w:sz w:val="28"/>
          <w:szCs w:val="28"/>
          <w:rtl w:val="true"/>
          <w:lang w:bidi="fa-IR"/>
        </w:rPr>
        <w:t>.</w:t>
      </w:r>
      <w:r>
        <w:rPr>
          <w:rStyle w:val="FootnoteAnchor"/>
          <w:rtl w:val="true"/>
        </w:rPr>
        <w:footnoteReference w:id="1136"/>
      </w:r>
    </w:p>
    <w:p>
      <w:pPr>
        <w:pStyle w:val="Heading3"/>
        <w:numPr>
          <w:ilvl w:val="2"/>
          <w:numId w:val="1"/>
        </w:numPr>
        <w:rPr/>
      </w:pPr>
      <w:bookmarkStart w:id="2310" w:name="__RefHeading___Toc2477102_3224264995"/>
      <w:bookmarkStart w:id="2311" w:name="_Toc934"/>
      <w:bookmarkEnd w:id="2310"/>
      <w:r>
        <w:rPr>
          <w:rtl w:val="true"/>
        </w:rPr>
        <w:t>صفایی اصفهانی</w:t>
      </w:r>
      <w:r>
        <w:rPr>
          <w:rtl w:val="true"/>
        </w:rPr>
        <w:t>*</w:t>
      </w:r>
      <w:bookmarkEnd w:id="231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اصفهانی،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قرن سیزدهم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سرداری نمود و شجاعت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تصوّف روی آورده و سر و پای برهنه سیاحت می‌کرد تا فوت شد</w:t>
      </w:r>
      <w:r>
        <w:rPr>
          <w:rFonts w:eastAsia="IRNazanin" w:cs="IRNazanin"/>
          <w:color w:val="111111"/>
          <w:sz w:val="28"/>
          <w:szCs w:val="28"/>
          <w:rtl w:val="true"/>
          <w:lang w:bidi="fa-IR"/>
        </w:rPr>
        <w:t>.</w:t>
      </w:r>
      <w:bookmarkStart w:id="2312" w:name="pg12849_110972"/>
    </w:p>
    <w:p>
      <w:pPr>
        <w:pStyle w:val="BookText"/>
        <w:rPr/>
      </w:pPr>
      <w:bookmarkEnd w:id="2312"/>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دل خود به دهر شاد از که کنیم چون دلبر خود خودیم، یاد از که کنیم</w:t>
      </w:r>
    </w:p>
    <w:p>
      <w:pPr>
        <w:pStyle w:val="BookText"/>
        <w:rPr/>
      </w:pPr>
      <w:r>
        <w:rPr>
          <w:rFonts w:ascii="IRNazanin" w:hAnsi="IRNazanin" w:eastAsia="IRNazanin"/>
          <w:color w:val="111111"/>
          <w:sz w:val="28"/>
          <w:sz w:val="28"/>
          <w:szCs w:val="28"/>
          <w:rtl w:val="true"/>
          <w:lang w:bidi="fa-IR"/>
        </w:rPr>
        <w:t>مردم ز فلک داد ز بیداد کنند ما خود فلک خودیم داد از که کنیم</w:t>
      </w:r>
      <w:r>
        <w:rPr>
          <w:rStyle w:val="FootnoteAnchor"/>
          <w:rtl w:val="true"/>
        </w:rPr>
        <w:footnoteReference w:id="1137"/>
      </w:r>
    </w:p>
    <w:p>
      <w:pPr>
        <w:pStyle w:val="Heading3"/>
        <w:numPr>
          <w:ilvl w:val="2"/>
          <w:numId w:val="1"/>
        </w:numPr>
        <w:rPr/>
      </w:pPr>
      <w:bookmarkStart w:id="2313" w:name="__RefHeading___Toc2477104_3224264995"/>
      <w:bookmarkStart w:id="2314" w:name="_Toc935"/>
      <w:bookmarkEnd w:id="2313"/>
      <w:r>
        <w:rPr>
          <w:rtl w:val="true"/>
        </w:rPr>
        <w:t>دکتر صفدر صانعی</w:t>
      </w:r>
      <w:r>
        <w:rPr>
          <w:rtl w:val="true"/>
        </w:rPr>
        <w:t>*</w:t>
      </w:r>
      <w:bookmarkEnd w:id="2314"/>
    </w:p>
    <w:p>
      <w:pPr>
        <w:pStyle w:val="BookText"/>
        <w:rPr/>
      </w:pPr>
      <w:r>
        <w:rPr>
          <w:rFonts w:ascii="IRNazanin" w:hAnsi="IRNazanin" w:eastAsia="IRNazanin"/>
          <w:color w:val="111111"/>
          <w:sz w:val="28"/>
          <w:sz w:val="28"/>
          <w:szCs w:val="28"/>
          <w:rtl w:val="true"/>
          <w:lang w:bidi="fa-IR"/>
        </w:rPr>
        <w:t>دکتر صفدر صانعی، پزشک متدیّن و نیکوکار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آباده متولّد شد و تحصیلات ابتدایی را در زادگاه خود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اصفهان جهت امرار معاش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موفق به ادامه تحصیل شد و چند سال بعد در آزمون ورودی دانشگاه در رشته پزشکی پذیرفته شد و این رشته را تا دریافت دکترای بیماریهای داخلی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 خود را به خدمت به مردم، تحقیق درباره گیاهان دارویی و تألیف کتابهای ارزنده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و در قبرستان جدید اصفهان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زیر از تألیفات اوست که هر کدام چندین بار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 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 کعبه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بهداشت ازدواج از نظر اسلام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یا محفل نور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تندرستی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طول عمر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سوی او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لاغر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تعالیم بهداشتی اسلام</w:t>
      </w:r>
      <w:r>
        <w:rPr>
          <w:rFonts w:eastAsia="IRNazanin" w:cs="IRNazanin"/>
          <w:color w:val="111111"/>
          <w:sz w:val="28"/>
          <w:szCs w:val="28"/>
          <w:rtl w:val="true"/>
          <w:lang w:bidi="fa-IR"/>
        </w:rPr>
        <w:t>»</w:t>
      </w:r>
    </w:p>
    <w:p>
      <w:pPr>
        <w:pStyle w:val="Heading3"/>
        <w:numPr>
          <w:ilvl w:val="2"/>
          <w:numId w:val="1"/>
        </w:numPr>
        <w:rPr/>
      </w:pPr>
      <w:bookmarkStart w:id="2315" w:name="__RefHeading___Toc2477106_3224264995"/>
      <w:bookmarkStart w:id="2316" w:name="_Toc936"/>
      <w:bookmarkEnd w:id="2315"/>
      <w:r>
        <w:rPr>
          <w:rtl w:val="true"/>
        </w:rPr>
        <w:t>استاد صفرعلی اصفهانی</w:t>
      </w:r>
      <w:r>
        <w:rPr>
          <w:rtl w:val="true"/>
        </w:rPr>
        <w:t>*</w:t>
      </w:r>
      <w:bookmarkEnd w:id="231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صفرعلی اصفهانی، از معماران چیره‌دست و توانای عصر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2317" w:name="pg12849_110973"/>
    </w:p>
    <w:p>
      <w:pPr>
        <w:pStyle w:val="BookText"/>
        <w:rPr/>
      </w:pPr>
      <w:bookmarkEnd w:id="2317"/>
      <w:r>
        <w:rPr>
          <w:rFonts w:ascii="IRNazanin" w:hAnsi="IRNazanin" w:eastAsia="IRNazanin"/>
          <w:color w:val="111111"/>
          <w:sz w:val="28"/>
          <w:sz w:val="28"/>
          <w:szCs w:val="28"/>
          <w:rtl w:val="true"/>
          <w:lang w:bidi="fa-IR"/>
        </w:rPr>
        <w:t xml:space="preserve">معماری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را برعهده داشت و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آن مسجد را به پایان رساند</w:t>
      </w:r>
      <w:r>
        <w:rPr>
          <w:rFonts w:eastAsia="IRNazanin" w:cs="IRNazanin"/>
          <w:color w:val="111111"/>
          <w:sz w:val="28"/>
          <w:szCs w:val="28"/>
          <w:rtl w:val="true"/>
          <w:lang w:bidi="fa-IR"/>
        </w:rPr>
        <w:t>.</w:t>
      </w:r>
      <w:r>
        <w:rPr>
          <w:rStyle w:val="FootnoteAnchor"/>
          <w:rtl w:val="true"/>
        </w:rPr>
        <w:footnoteReference w:id="1138"/>
      </w:r>
    </w:p>
    <w:p>
      <w:pPr>
        <w:pStyle w:val="Heading3"/>
        <w:numPr>
          <w:ilvl w:val="2"/>
          <w:numId w:val="1"/>
        </w:numPr>
        <w:rPr/>
      </w:pPr>
      <w:bookmarkStart w:id="2318" w:name="__RefHeading___Toc2477108_3224264995"/>
      <w:bookmarkStart w:id="2319" w:name="_Toc937"/>
      <w:bookmarkEnd w:id="2318"/>
      <w:r>
        <w:rPr>
          <w:rtl w:val="true"/>
        </w:rPr>
        <w:t>صفرعلی نجف‌آبادی</w:t>
      </w:r>
      <w:bookmarkEnd w:id="2319"/>
    </w:p>
    <w:p>
      <w:pPr>
        <w:pStyle w:val="BookText"/>
        <w:rPr/>
      </w:pPr>
      <w:r>
        <w:rPr>
          <w:rFonts w:ascii="IRNazanin" w:hAnsi="IRNazanin" w:eastAsia="IRNazanin"/>
          <w:color w:val="111111"/>
          <w:sz w:val="28"/>
          <w:sz w:val="28"/>
          <w:szCs w:val="28"/>
          <w:rtl w:val="true"/>
          <w:lang w:bidi="fa-IR"/>
        </w:rPr>
        <w:t xml:space="preserve">صفرعلی بن اسماعیل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نجف‌آباد و اصفهان به کتابت مشغول بوده و خط نسخ را نیکو می‌نوشته و کتب زیر را کتابت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احسائی که 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از کتابت آن فراغت یافته و به شماره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دوشنبه از ماه شعبان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آنرا کتابت نموده و نسخه به شماره </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تملّک حاج شیخ محمّد باقر مسجد شاهی بن شیخ محمّد تقی صاحب حاشیه و مهر بیضوی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به خط نسخ نوشته و به شماره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مجلس شورای ملّی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شرح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باغنوی که در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به خط نسخ کتابت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ایوان کیفی به خط نسخ که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در کتابخانه مسجد جامع گوهرشاد موجود است</w:t>
      </w:r>
      <w:r>
        <w:rPr>
          <w:rFonts w:eastAsia="IRNazanin" w:cs="IRNazanin"/>
          <w:color w:val="111111"/>
          <w:sz w:val="28"/>
          <w:szCs w:val="28"/>
          <w:rtl w:val="true"/>
          <w:lang w:bidi="fa-IR"/>
        </w:rPr>
        <w:t>.</w:t>
      </w:r>
      <w:bookmarkStart w:id="2320" w:name="pg12849_110974"/>
    </w:p>
    <w:p>
      <w:pPr>
        <w:pStyle w:val="Heading3"/>
        <w:numPr>
          <w:ilvl w:val="2"/>
          <w:numId w:val="1"/>
        </w:numPr>
        <w:rPr/>
      </w:pPr>
      <w:bookmarkStart w:id="2321" w:name="__RefHeading___Toc2477110_3224264995"/>
      <w:bookmarkStart w:id="2322" w:name="_Toc938"/>
      <w:bookmarkEnd w:id="2320"/>
      <w:bookmarkEnd w:id="2321"/>
      <w:r>
        <w:rPr>
          <w:rtl w:val="true"/>
        </w:rPr>
        <w:t>شیخ صفرعلی شریعت فلاورجانی</w:t>
      </w:r>
      <w:r>
        <w:rPr>
          <w:rtl w:val="true"/>
        </w:rPr>
        <w:t>*</w:t>
      </w:r>
      <w:bookmarkEnd w:id="2322"/>
    </w:p>
    <w:p>
      <w:pPr>
        <w:pStyle w:val="BookText"/>
        <w:rPr/>
      </w:pPr>
      <w:r>
        <w:rPr>
          <w:rFonts w:ascii="IRNazanin" w:hAnsi="IRNazanin" w:eastAsia="IRNazanin"/>
          <w:color w:val="111111"/>
          <w:sz w:val="28"/>
          <w:sz w:val="28"/>
          <w:szCs w:val="28"/>
          <w:rtl w:val="true"/>
          <w:lang w:bidi="fa-IR"/>
        </w:rPr>
        <w:t>حاج صفرعلی شریعت فرزند حاج شیخ محمّد حسین شریعت فلاورجانی، از علماء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فلاورجان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علمای اصفهان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فقیه فریدنی، حاج شیخ عباسعلی ادیب، حاج آقا حسین خادمی، سیّد علی مشکاة سدهی شیخ احمد فیاض و سیّد علی اصغر برزانی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رفته و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امام خمینی، محقّق داماد و حائری یزدی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فلاورجان به تبلیغ دین و اقامه جماعت و حل مشکلات شرعی مردم مشغول بوده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جمعه آن شهر را برعهده داشت و در جریان جنگ ایران و عراق برای کمک به جبهه تلاش فراوانی را انجام داد و یکی از فرزندانش نیز در این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صاحب عنوان تأسیس حوزه علمیه امام خمینی در فلاورجان است</w:t>
      </w:r>
      <w:r>
        <w:rPr>
          <w:rFonts w:eastAsia="IRNazanin" w:cs="IRNazanin"/>
          <w:color w:val="111111"/>
          <w:sz w:val="28"/>
          <w:szCs w:val="28"/>
          <w:rtl w:val="true"/>
          <w:lang w:bidi="fa-IR"/>
        </w:rPr>
        <w:t>.</w:t>
      </w:r>
    </w:p>
    <w:p>
      <w:pPr>
        <w:pStyle w:val="Heading3"/>
        <w:numPr>
          <w:ilvl w:val="2"/>
          <w:numId w:val="1"/>
        </w:numPr>
        <w:rPr/>
      </w:pPr>
      <w:bookmarkStart w:id="2323" w:name="__RefHeading___Toc2477112_3224264995"/>
      <w:bookmarkStart w:id="2324" w:name="_Toc939"/>
      <w:bookmarkEnd w:id="2323"/>
      <w:r>
        <w:rPr>
          <w:rtl w:val="true"/>
        </w:rPr>
        <w:t>شیخ صفرعلی همدانی</w:t>
      </w:r>
      <w:bookmarkEnd w:id="2324"/>
    </w:p>
    <w:p>
      <w:pPr>
        <w:pStyle w:val="BookText"/>
        <w:rPr/>
      </w:pPr>
      <w:r>
        <w:rPr>
          <w:rFonts w:ascii="IRNazanin" w:hAnsi="IRNazanin" w:eastAsia="IRNazanin"/>
          <w:color w:val="111111"/>
          <w:sz w:val="28"/>
          <w:sz w:val="28"/>
          <w:szCs w:val="28"/>
          <w:rtl w:val="true"/>
          <w:lang w:bidi="fa-IR"/>
        </w:rPr>
        <w:t xml:space="preserve">آقا شیخ صفرعلی بن شیخ غلامعلی همدانی، عالم فاضل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اصفهان در نیمه اوّل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متولّد گردیده و جهت کسب علم به اصفهان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اساتید این شهر همچون حاج شیخ محمّد باقر نجفی مسجد شاهی و آقا میرزا محمّد 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 و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محلّه دردشت ساکن بوده و در مسجد کوچه باغ دردشت امامت می‌نمود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به سن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یافته، در تکیه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قبر آخوند کاشی، استاد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برخی از تقریرات اساتید خود را در فقه و اصول به رشته تحریر درآورده است</w:t>
      </w:r>
      <w:r>
        <w:rPr>
          <w:rFonts w:eastAsia="IRNazanin" w:cs="IRNazanin"/>
          <w:color w:val="111111"/>
          <w:sz w:val="28"/>
          <w:szCs w:val="28"/>
          <w:rtl w:val="true"/>
          <w:lang w:bidi="fa-IR"/>
        </w:rPr>
        <w:t>.</w:t>
      </w:r>
      <w:r>
        <w:rPr>
          <w:rStyle w:val="FootnoteAnchor"/>
          <w:rtl w:val="true"/>
        </w:rPr>
        <w:footnoteReference w:id="1139"/>
      </w:r>
      <w:bookmarkStart w:id="2325" w:name="pg12849_110975"/>
    </w:p>
    <w:p>
      <w:pPr>
        <w:pStyle w:val="Heading3"/>
        <w:numPr>
          <w:ilvl w:val="2"/>
          <w:numId w:val="1"/>
        </w:numPr>
        <w:rPr/>
      </w:pPr>
      <w:bookmarkStart w:id="2326" w:name="__RefHeading___Toc2477114_3224264995"/>
      <w:bookmarkStart w:id="2327" w:name="_Toc940"/>
      <w:bookmarkEnd w:id="2325"/>
      <w:bookmarkEnd w:id="2326"/>
      <w:r>
        <w:rPr>
          <w:rtl w:val="true"/>
        </w:rPr>
        <w:t>صفرعلی لطف‌آبادی</w:t>
      </w:r>
      <w:bookmarkEnd w:id="2327"/>
    </w:p>
    <w:p>
      <w:pPr>
        <w:pStyle w:val="BookText"/>
        <w:rPr/>
      </w:pPr>
      <w:r>
        <w:rPr>
          <w:rFonts w:ascii="IRNazanin" w:hAnsi="IRNazanin" w:eastAsia="IRNazanin"/>
          <w:color w:val="111111"/>
          <w:sz w:val="28"/>
          <w:sz w:val="28"/>
          <w:szCs w:val="28"/>
          <w:rtl w:val="true"/>
          <w:lang w:bidi="fa-IR"/>
        </w:rPr>
        <w:t xml:space="preserve">صفرعلی لطف‌آبادی بن آخوند ملّا محمّد،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ادباء و نویسندگان قرن چهاردهم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درگز خراسان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ادیب و شاعر و ساده‌لوح و خوش طینت بود و از کارمندان اداره قند و شکر شهرضا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در شهرضا وفات یافته در صحن امامزاده شاه رضا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کرب و بلایت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بهمن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ده ساله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سیاحت‌نامه ناصح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قافله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28" w:name="__RefHeading___Toc2477116_3224264995"/>
      <w:bookmarkStart w:id="2329" w:name="_Toc941"/>
      <w:bookmarkEnd w:id="2328"/>
      <w:r>
        <w:rPr>
          <w:rtl w:val="true"/>
        </w:rPr>
        <w:t>صفی‌خان اصفهانی</w:t>
      </w:r>
      <w:r>
        <w:rPr>
          <w:rtl w:val="true"/>
        </w:rPr>
        <w:t>*</w:t>
      </w:r>
      <w:bookmarkEnd w:id="2329"/>
    </w:p>
    <w:p>
      <w:pPr>
        <w:pStyle w:val="BookText"/>
        <w:rPr/>
      </w:pPr>
      <w:r>
        <w:rPr>
          <w:rFonts w:ascii="IRNazanin" w:hAnsi="IRNazanin" w:eastAsia="IRNazanin"/>
          <w:color w:val="111111"/>
          <w:sz w:val="28"/>
          <w:sz w:val="28"/>
          <w:szCs w:val="28"/>
          <w:rtl w:val="true"/>
          <w:lang w:bidi="fa-IR"/>
        </w:rPr>
        <w:t>صفی‌خان اصفهانی، از کاتبان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شعبان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به خط نسخ کتابت کرده و اکنون آن کتاب در کتابخانه آیت‌اللّه مرعشی در قم است</w:t>
      </w:r>
      <w:r>
        <w:rPr>
          <w:rFonts w:eastAsia="IRNazanin" w:cs="IRNazanin"/>
          <w:color w:val="111111"/>
          <w:sz w:val="28"/>
          <w:szCs w:val="28"/>
          <w:rtl w:val="true"/>
          <w:lang w:bidi="fa-IR"/>
        </w:rPr>
        <w:t>.</w:t>
      </w:r>
      <w:r>
        <w:rPr>
          <w:rStyle w:val="FootnoteAnchor"/>
          <w:rtl w:val="true"/>
        </w:rPr>
        <w:footnoteReference w:id="1140"/>
      </w:r>
    </w:p>
    <w:p>
      <w:pPr>
        <w:pStyle w:val="Heading3"/>
        <w:numPr>
          <w:ilvl w:val="2"/>
          <w:numId w:val="1"/>
        </w:numPr>
        <w:rPr/>
      </w:pPr>
      <w:bookmarkStart w:id="2330" w:name="__RefHeading___Toc2477118_3224264995"/>
      <w:bookmarkStart w:id="2331" w:name="_Toc942"/>
      <w:bookmarkEnd w:id="2330"/>
      <w:r>
        <w:rPr>
          <w:rtl w:val="true"/>
        </w:rPr>
        <w:t>محمّد صفی اصفهانی</w:t>
      </w:r>
      <w:bookmarkEnd w:id="233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نستعلیق‌نویس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ادهم واعظ قرشی خلخالی را به خط نستعلیق به پایان رسانیده و کتاب به شماره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w:t>
      </w:r>
      <w:bookmarkStart w:id="2332" w:name="pg12849_110976"/>
    </w:p>
    <w:p>
      <w:pPr>
        <w:pStyle w:val="BookText"/>
        <w:rPr/>
      </w:pPr>
      <w:bookmarkEnd w:id="2332"/>
      <w:r>
        <w:rPr>
          <w:rFonts w:ascii="IRNazanin" w:hAnsi="IRNazanin" w:eastAsia="IRNazanin"/>
          <w:color w:val="111111"/>
          <w:sz w:val="28"/>
          <w:sz w:val="28"/>
          <w:szCs w:val="28"/>
          <w:rtl w:val="true"/>
          <w:lang w:bidi="fa-IR"/>
        </w:rPr>
        <w:t>اسلامی مشهد مقدّس موجود است</w:t>
      </w:r>
      <w:r>
        <w:rPr>
          <w:rFonts w:eastAsia="IRNazanin" w:cs="IRNazanin"/>
          <w:color w:val="111111"/>
          <w:sz w:val="28"/>
          <w:szCs w:val="28"/>
          <w:rtl w:val="true"/>
          <w:lang w:bidi="fa-IR"/>
        </w:rPr>
        <w:t>.</w:t>
      </w:r>
      <w:r>
        <w:rPr>
          <w:rStyle w:val="FootnoteAnchor"/>
          <w:rtl w:val="true"/>
        </w:rPr>
        <w:footnoteReference w:id="1141"/>
      </w:r>
    </w:p>
    <w:p>
      <w:pPr>
        <w:pStyle w:val="Heading3"/>
        <w:numPr>
          <w:ilvl w:val="2"/>
          <w:numId w:val="1"/>
        </w:numPr>
        <w:rPr/>
      </w:pPr>
      <w:bookmarkStart w:id="2333" w:name="__RefHeading___Toc2477120_3224264995"/>
      <w:bookmarkStart w:id="2334" w:name="_Toc943"/>
      <w:bookmarkEnd w:id="2333"/>
      <w:r>
        <w:rPr>
          <w:rtl w:val="true"/>
        </w:rPr>
        <w:t>آقا صفی اصفهانی</w:t>
      </w:r>
      <w:bookmarkEnd w:id="2334"/>
    </w:p>
    <w:p>
      <w:pPr>
        <w:pStyle w:val="BookText"/>
        <w:rPr/>
      </w:pPr>
      <w:r>
        <w:rPr>
          <w:rFonts w:ascii="IRNazanin" w:hAnsi="IRNazanin" w:eastAsia="IRNazanin"/>
          <w:color w:val="111111"/>
          <w:sz w:val="28"/>
          <w:sz w:val="28"/>
          <w:szCs w:val="28"/>
          <w:rtl w:val="true"/>
          <w:lang w:bidi="fa-IR"/>
        </w:rPr>
        <w:t xml:space="preserve">آقا صفی فرزند آقا احمد معرّف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خوشنویسان و ادبای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سالها منصب معرّفی اصفهان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مردی خوش‌طبع و شعرشناس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نستعلیق، تعلیق را نیز خوش می‌نوشت و از انشاء وقوف داشت و تا حدود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قید حیات بود</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5" w:name="__RefHeading___Toc2477122_3224264995"/>
      <w:bookmarkStart w:id="2336" w:name="_Toc944"/>
      <w:bookmarkEnd w:id="2335"/>
      <w:r>
        <w:rPr>
          <w:rtl w:val="true"/>
        </w:rPr>
        <w:t>محمّد صفی هرندی</w:t>
      </w:r>
      <w:r>
        <w:rPr>
          <w:rtl w:val="true"/>
        </w:rPr>
        <w:t>*</w:t>
      </w:r>
      <w:bookmarkEnd w:id="2336"/>
    </w:p>
    <w:p>
      <w:pPr>
        <w:pStyle w:val="BookText"/>
        <w:rPr/>
      </w:pPr>
      <w:r>
        <w:rPr>
          <w:rFonts w:ascii="IRNazanin" w:hAnsi="IRNazanin" w:eastAsia="IRNazanin"/>
          <w:color w:val="111111"/>
          <w:sz w:val="28"/>
          <w:sz w:val="28"/>
          <w:szCs w:val="28"/>
          <w:rtl w:val="true"/>
          <w:lang w:bidi="fa-IR"/>
        </w:rPr>
        <w:t>محمّد صفی بن جلال‌الدّین هرندی، از فضلای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او بر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تاریخ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در اصفهان مدرسه معینیّه را بنیاد گذاشته است</w:t>
      </w:r>
      <w:r>
        <w:rPr>
          <w:rFonts w:eastAsia="IRNazanin" w:cs="IRNazanin"/>
          <w:color w:val="111111"/>
          <w:sz w:val="28"/>
          <w:szCs w:val="28"/>
          <w:rtl w:val="true"/>
          <w:lang w:bidi="fa-IR"/>
        </w:rPr>
        <w:t>.</w:t>
      </w:r>
      <w:r>
        <w:rPr>
          <w:rStyle w:val="FootnoteAnchor"/>
          <w:rtl w:val="true"/>
        </w:rPr>
        <w:footnoteReference w:id="1143"/>
      </w:r>
    </w:p>
    <w:p>
      <w:pPr>
        <w:pStyle w:val="Heading3"/>
        <w:numPr>
          <w:ilvl w:val="2"/>
          <w:numId w:val="1"/>
        </w:numPr>
        <w:rPr/>
      </w:pPr>
      <w:bookmarkStart w:id="2337" w:name="__RefHeading___Toc2477124_3224264995"/>
      <w:bookmarkStart w:id="2338" w:name="_Toc945"/>
      <w:bookmarkEnd w:id="2337"/>
      <w:r>
        <w:rPr>
          <w:rtl w:val="true"/>
        </w:rPr>
        <w:t>آقا صفی اصفهانی</w:t>
      </w:r>
      <w:bookmarkEnd w:id="2338"/>
    </w:p>
    <w:p>
      <w:pPr>
        <w:pStyle w:val="BookText"/>
        <w:rPr/>
      </w:pPr>
      <w:r>
        <w:rPr>
          <w:rFonts w:ascii="IRNazanin" w:hAnsi="IRNazanin" w:eastAsia="IRNazanin"/>
          <w:color w:val="111111"/>
          <w:sz w:val="28"/>
          <w:sz w:val="28"/>
          <w:szCs w:val="28"/>
          <w:rtl w:val="true"/>
          <w:lang w:bidi="fa-IR"/>
        </w:rPr>
        <w:t xml:space="preserve">آقا صفی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خواجه قاسم مستوفی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خواجه قاسم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دانشمند قرن یازدهم هجری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 در اصفهان متولّد شده و در این شهر علم و ادب آموخت و در علوم مختلف چون ادبیات، سیاق، حساب و رمل مهارت کافی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در اصفهان ساکن بوده و با حکیم شفایی معارضه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راهی هند شد و در شهر</w:t>
      </w:r>
      <w:bookmarkStart w:id="2339" w:name="pg12849_110977"/>
    </w:p>
    <w:p>
      <w:pPr>
        <w:pStyle w:val="BookText"/>
        <w:rPr/>
      </w:pPr>
      <w:bookmarkEnd w:id="2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یکی از امرای مشهور آنجا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لباس قلندران و درویشان را پوشیده و به سیاحت در شهرهای 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امرای صاحب نام هند، مهابت خان از حال او آگاهی یافته و او را از لباس فقر خارج ساخت و مناصبی چون اداره سپاه و امور اداری را به او سپرد و آقا صفی با کاردانی آن وظیفه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در کابل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هزار بیت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تذکره میخانه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جلوه بود بازار خودفروشی گل چو دید روی تو از شرم در چمن بگریخت</w:t>
      </w:r>
      <w:r>
        <w:rPr>
          <w:rStyle w:val="FootnoteAnchor"/>
          <w:rtl w:val="true"/>
        </w:rPr>
        <w:footnoteReference w:id="1144"/>
      </w:r>
    </w:p>
    <w:p>
      <w:pPr>
        <w:pStyle w:val="Heading3"/>
        <w:numPr>
          <w:ilvl w:val="2"/>
          <w:numId w:val="1"/>
        </w:numPr>
        <w:rPr/>
      </w:pPr>
      <w:bookmarkStart w:id="2340" w:name="__RefHeading___Toc2477126_3224264995"/>
      <w:bookmarkStart w:id="2341" w:name="_Toc946"/>
      <w:bookmarkEnd w:id="2340"/>
      <w:r>
        <w:rPr>
          <w:rtl w:val="true"/>
        </w:rPr>
        <w:t>صفی حنفی اصفهانی</w:t>
      </w:r>
      <w:bookmarkEnd w:id="234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حنفی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و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فرزند باقولی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 خلیقة بن سلیمان بن خلیفة قرشی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اوست</w:t>
      </w:r>
      <w:r>
        <w:rPr>
          <w:rFonts w:eastAsia="IRNazanin" w:cs="IRNazanin"/>
          <w:color w:val="111111"/>
          <w:sz w:val="28"/>
          <w:szCs w:val="28"/>
          <w:rtl w:val="true"/>
          <w:lang w:bidi="fa-IR"/>
        </w:rPr>
        <w:t>.</w:t>
      </w:r>
      <w:r>
        <w:rPr>
          <w:rStyle w:val="FootnoteAnchor"/>
          <w:rtl w:val="true"/>
        </w:rPr>
        <w:footnoteReference w:id="1146"/>
      </w:r>
      <w:bookmarkStart w:id="2342" w:name="pg12849_110978"/>
    </w:p>
    <w:p>
      <w:pPr>
        <w:pStyle w:val="Heading3"/>
        <w:numPr>
          <w:ilvl w:val="2"/>
          <w:numId w:val="1"/>
        </w:numPr>
        <w:rPr/>
      </w:pPr>
      <w:bookmarkStart w:id="2343" w:name="__RefHeading___Toc2477128_3224264995"/>
      <w:bookmarkStart w:id="2344" w:name="_Toc947"/>
      <w:bookmarkEnd w:id="2342"/>
      <w:bookmarkEnd w:id="2343"/>
      <w:r>
        <w:rPr>
          <w:rtl w:val="true"/>
        </w:rPr>
        <w:t>خواجه صفی‌الدّین اصفهانی</w:t>
      </w:r>
      <w:bookmarkEnd w:id="2344"/>
    </w:p>
    <w:p>
      <w:pPr>
        <w:pStyle w:val="BookText"/>
        <w:rPr/>
      </w:pPr>
      <w:r>
        <w:rPr>
          <w:rFonts w:ascii="IRNazanin" w:hAnsi="IRNazanin" w:eastAsia="IRNazanin"/>
          <w:color w:val="111111"/>
          <w:sz w:val="28"/>
          <w:sz w:val="28"/>
          <w:szCs w:val="28"/>
          <w:rtl w:val="true"/>
          <w:lang w:bidi="fa-IR"/>
        </w:rPr>
        <w:t>خواجه امام صفی‌الدّین اصفهانی، از علمای اهل سنّت در زمان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مدرسه‌ای که مادر ارسلان بن طغرل در همدان بنا کرده بود، به تدریس می‌پرداخت</w:t>
      </w:r>
      <w:r>
        <w:rPr>
          <w:rFonts w:eastAsia="IRNazanin" w:cs="IRNazanin"/>
          <w:color w:val="111111"/>
          <w:sz w:val="28"/>
          <w:szCs w:val="28"/>
          <w:rtl w:val="true"/>
          <w:lang w:bidi="fa-IR"/>
        </w:rPr>
        <w:t>.</w:t>
      </w:r>
      <w:r>
        <w:rPr>
          <w:rStyle w:val="FootnoteAnchor"/>
          <w:rtl w:val="true"/>
        </w:rPr>
        <w:footnoteReference w:id="1147"/>
      </w:r>
    </w:p>
    <w:p>
      <w:pPr>
        <w:pStyle w:val="Heading3"/>
        <w:numPr>
          <w:ilvl w:val="2"/>
          <w:numId w:val="1"/>
        </w:numPr>
        <w:rPr/>
      </w:pPr>
      <w:bookmarkStart w:id="2345" w:name="__RefHeading___Toc2477130_3224264995"/>
      <w:bookmarkStart w:id="2346" w:name="_Toc948"/>
      <w:bookmarkEnd w:id="2345"/>
      <w:r>
        <w:rPr>
          <w:rtl w:val="true"/>
        </w:rPr>
        <w:t>صفی قلی بیک</w:t>
      </w:r>
      <w:bookmarkEnd w:id="2346"/>
    </w:p>
    <w:p>
      <w:pPr>
        <w:pStyle w:val="BookText"/>
        <w:rPr/>
      </w:pPr>
      <w:r>
        <w:rPr>
          <w:rFonts w:ascii="IRNazanin" w:hAnsi="IRNazanin" w:eastAsia="IRNazanin"/>
          <w:color w:val="111111"/>
          <w:sz w:val="28"/>
          <w:sz w:val="28"/>
          <w:szCs w:val="28"/>
          <w:rtl w:val="true"/>
          <w:lang w:bidi="fa-IR"/>
        </w:rPr>
        <w:t>صفی قلی بیک، شاعر ادیب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اتراک بوده و در دربار شاه سلیمان صفوی صاحب جمع هیمه خانه بود و در آن منصب کاردانی و مهارت خود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حدود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و پس از این تاریخ در کهولت و کِبَر سن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 از دل گردون غبار کینیه ما شکست در بغل سنگ آبگینه ما</w:t>
      </w:r>
      <w:r>
        <w:rPr>
          <w:rStyle w:val="FootnoteAnchor"/>
          <w:rtl w:val="true"/>
        </w:rPr>
        <w:footnoteReference w:id="1148"/>
      </w:r>
    </w:p>
    <w:p>
      <w:pPr>
        <w:pStyle w:val="Heading3"/>
        <w:numPr>
          <w:ilvl w:val="2"/>
          <w:numId w:val="1"/>
        </w:numPr>
        <w:rPr/>
      </w:pPr>
      <w:bookmarkStart w:id="2347" w:name="__RefHeading___Toc2477132_3224264995"/>
      <w:bookmarkStart w:id="2348" w:name="_Toc949"/>
      <w:bookmarkEnd w:id="2347"/>
      <w:r>
        <w:rPr>
          <w:rtl w:val="true"/>
        </w:rPr>
        <w:t>صفی قلی بیک اصفهانی</w:t>
      </w:r>
      <w:r>
        <w:rPr>
          <w:rtl w:val="true"/>
        </w:rPr>
        <w:t>*</w:t>
      </w:r>
      <w:bookmarkEnd w:id="2348"/>
    </w:p>
    <w:p>
      <w:pPr>
        <w:pStyle w:val="BookText"/>
        <w:rPr/>
      </w:pPr>
      <w:r>
        <w:rPr>
          <w:rFonts w:ascii="IRNazanin" w:hAnsi="IRNazanin" w:eastAsia="IRNazanin"/>
          <w:color w:val="111111"/>
          <w:sz w:val="28"/>
          <w:sz w:val="28"/>
          <w:szCs w:val="28"/>
          <w:rtl w:val="true"/>
          <w:lang w:bidi="fa-IR"/>
        </w:rPr>
        <w:t>صفی قلی بیگ اصفهانی فرزند محمّد علی بیگ ناظر، از سخنوران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رجال معتبر و کارگزاران نامدار آن روزگار بود که در این کتاب شرح حال او را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قلی بیگ جوان قابل معقولی بود و در ظاهر و باطن کمال قبول و اهلیت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ثانی به وزارت دارالعباده یزد منصوب شد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و سرانجام در ماه محرم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وفات یافته و در تکیه بابا رکن‌الدّین اصفهان مدفون 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نصرالهی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سنگ لوح مزار او در هنگام بازسازی تکیه بابا رکن‌الدّین توسط مجموعه فرهنگی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شهرداری</w:t>
      </w:r>
      <w:bookmarkStart w:id="2349" w:name="pg12849_110979"/>
    </w:p>
    <w:p>
      <w:pPr>
        <w:pStyle w:val="BookText"/>
        <w:rPr/>
      </w:pPr>
      <w:bookmarkEnd w:id="2349"/>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انبوه خاک در صحن تکیه بیرون آورده شد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سنگ لوح شکسته شده و باقی آن به خط نستعلیق حاوی این عبارت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قلی بیک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جاه محمّد علی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سابق فی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1085</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به هر مکان که ز جامی شود بلند تا ساق عرش نام خدا می‌شود بلند</w:t>
      </w:r>
    </w:p>
    <w:p>
      <w:pPr>
        <w:pStyle w:val="BookText"/>
        <w:rPr/>
      </w:pPr>
      <w:r>
        <w:rPr>
          <w:rFonts w:ascii="IRNazanin" w:hAnsi="IRNazanin" w:eastAsia="IRNazanin"/>
          <w:color w:val="111111"/>
          <w:sz w:val="28"/>
          <w:sz w:val="28"/>
          <w:szCs w:val="28"/>
          <w:rtl w:val="true"/>
          <w:lang w:bidi="fa-IR"/>
        </w:rPr>
        <w:t>سرگشته‌ایم گرد جهان همچو آسمان تا دست و تیغ او ز کجا می‌شود بلند</w:t>
      </w:r>
    </w:p>
    <w:p>
      <w:pPr>
        <w:pStyle w:val="BookText"/>
        <w:rPr/>
      </w:pPr>
      <w:r>
        <w:rPr>
          <w:rFonts w:ascii="IRNazanin" w:hAnsi="IRNazanin" w:eastAsia="IRNazanin"/>
          <w:color w:val="111111"/>
          <w:sz w:val="28"/>
          <w:sz w:val="28"/>
          <w:szCs w:val="28"/>
          <w:rtl w:val="true"/>
          <w:lang w:bidi="fa-IR"/>
        </w:rPr>
        <w:t>چون برق آه از سر افلاک بگذرد این دود از آتش دل ما می‌شود بلند</w:t>
      </w:r>
    </w:p>
    <w:p>
      <w:pPr>
        <w:pStyle w:val="BookText"/>
        <w:rPr/>
      </w:pPr>
      <w:r>
        <w:rPr>
          <w:rFonts w:ascii="IRNazanin" w:hAnsi="IRNazanin" w:eastAsia="IRNazanin"/>
          <w:color w:val="111111"/>
          <w:sz w:val="28"/>
          <w:sz w:val="28"/>
          <w:szCs w:val="28"/>
          <w:rtl w:val="true"/>
          <w:lang w:bidi="fa-IR"/>
        </w:rPr>
        <w:t>غم را نهفته‌ایم به خلوت سرای دل ای ناله دم مزن که صدا می‌شود بلند</w:t>
      </w:r>
    </w:p>
    <w:p>
      <w:pPr>
        <w:pStyle w:val="Heading3"/>
        <w:numPr>
          <w:ilvl w:val="2"/>
          <w:numId w:val="1"/>
        </w:numPr>
        <w:rPr/>
      </w:pPr>
      <w:bookmarkStart w:id="2350" w:name="__RefHeading___Toc2477134_3224264995"/>
      <w:bookmarkStart w:id="2351" w:name="_Toc950"/>
      <w:bookmarkEnd w:id="2350"/>
      <w:r>
        <w:rPr>
          <w:rtl w:val="true"/>
        </w:rPr>
        <w:t>صفی قلی بیگ چرکس</w:t>
      </w:r>
      <w:r>
        <w:rPr>
          <w:rtl w:val="true"/>
        </w:rPr>
        <w:t>*</w:t>
      </w:r>
      <w:bookmarkEnd w:id="2351"/>
    </w:p>
    <w:p>
      <w:pPr>
        <w:pStyle w:val="BookText"/>
        <w:rPr/>
      </w:pPr>
      <w:r>
        <w:rPr>
          <w:rFonts w:ascii="IRNazanin" w:hAnsi="IRNazanin" w:eastAsia="IRNazanin"/>
          <w:color w:val="111111"/>
          <w:sz w:val="28"/>
          <w:sz w:val="28"/>
          <w:szCs w:val="28"/>
          <w:rtl w:val="true"/>
          <w:lang w:bidi="fa-IR"/>
        </w:rPr>
        <w:t>صفی قلی بیگ فرزند قزاق‌خان چرکس،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خوانین چرکس و بیگلربیگی شیروان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قلی بیگ در سپاهی‌گری و جنگاوری مهارت داشت و در کنار آن صاحب ذوق و قریحه بود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سلک درویشان در آمده و خاموشی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در اصفهان اقامت داشته است</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دیوان اشعار او به شماره </w:t>
      </w: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15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2352" w:name="pg12849_110980"/>
    </w:p>
    <w:p>
      <w:pPr>
        <w:pStyle w:val="BookText"/>
        <w:rPr/>
      </w:pPr>
      <w:bookmarkEnd w:id="2352"/>
      <w:r>
        <w:rPr>
          <w:rFonts w:ascii="IRNazanin" w:hAnsi="IRNazanin" w:eastAsia="IRNazanin"/>
          <w:color w:val="111111"/>
          <w:sz w:val="28"/>
          <w:sz w:val="28"/>
          <w:szCs w:val="28"/>
          <w:rtl w:val="true"/>
          <w:lang w:bidi="fa-IR"/>
        </w:rPr>
        <w:t>فارغند از گفتگوی عرض مطلب لال‌ها چشم گویای تو می‌فهمد زبان حال‌ها</w:t>
      </w:r>
    </w:p>
    <w:p>
      <w:pPr>
        <w:pStyle w:val="Heading3"/>
        <w:numPr>
          <w:ilvl w:val="2"/>
          <w:numId w:val="1"/>
        </w:numPr>
        <w:rPr/>
      </w:pPr>
      <w:bookmarkStart w:id="2353" w:name="__RefHeading___Toc2477136_3224264995"/>
      <w:bookmarkStart w:id="2354" w:name="_Toc951"/>
      <w:bookmarkEnd w:id="2353"/>
      <w:r>
        <w:rPr>
          <w:rtl w:val="true"/>
        </w:rPr>
        <w:t>صلت زاهد</w:t>
      </w:r>
      <w:bookmarkEnd w:id="2354"/>
    </w:p>
    <w:p>
      <w:pPr>
        <w:pStyle w:val="BookText"/>
        <w:rPr/>
      </w:pPr>
      <w:r>
        <w:rPr>
          <w:rFonts w:ascii="IRNazanin" w:hAnsi="IRNazanin" w:eastAsia="IRNazanin"/>
          <w:color w:val="111111"/>
          <w:sz w:val="28"/>
          <w:sz w:val="28"/>
          <w:szCs w:val="28"/>
          <w:rtl w:val="true"/>
          <w:lang w:bidi="fa-IR"/>
        </w:rPr>
        <w:t xml:space="preserve">صلت بن زکرّیا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تقوا معروف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محمّد بن یوسف معدانی اصفهانی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عمر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r>
        <w:rPr>
          <w:rStyle w:val="FootnoteAnchor"/>
          <w:rtl w:val="true"/>
        </w:rPr>
        <w:footnoteReference w:id="1153"/>
      </w:r>
    </w:p>
    <w:p>
      <w:pPr>
        <w:pStyle w:val="Heading3"/>
        <w:numPr>
          <w:ilvl w:val="2"/>
          <w:numId w:val="1"/>
        </w:numPr>
        <w:rPr/>
      </w:pPr>
      <w:bookmarkStart w:id="2355" w:name="__RefHeading___Toc2477138_3224264995"/>
      <w:bookmarkStart w:id="2356" w:name="_Toc952"/>
      <w:bookmarkEnd w:id="2355"/>
      <w:r>
        <w:rPr>
          <w:rtl w:val="true"/>
        </w:rPr>
        <w:t>صلحی کرانی</w:t>
      </w:r>
      <w:bookmarkEnd w:id="2356"/>
    </w:p>
    <w:p>
      <w:pPr>
        <w:pStyle w:val="BookText"/>
        <w:rPr/>
      </w:pPr>
      <w:r>
        <w:rPr>
          <w:rFonts w:ascii="IRNazanin" w:hAnsi="IRNazanin" w:eastAsia="IRNazanin"/>
          <w:color w:val="111111"/>
          <w:sz w:val="28"/>
          <w:sz w:val="28"/>
          <w:szCs w:val="28"/>
          <w:rtl w:val="true"/>
          <w:lang w:bidi="fa-IR"/>
        </w:rPr>
        <w:t>صلحی کرانی،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زندگی او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محلّه‌ای از محلّه‌های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رباعی وی در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 جگربخون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ز گوهر زبون آمده‌ای از روز ازل لجوج و دون آمده‌ای</w:t>
      </w:r>
    </w:p>
    <w:p>
      <w:pPr>
        <w:pStyle w:val="BookText"/>
        <w:rPr/>
      </w:pPr>
      <w:r>
        <w:rPr>
          <w:rFonts w:ascii="IRNazanin" w:hAnsi="IRNazanin" w:eastAsia="IRNazanin"/>
          <w:color w:val="111111"/>
          <w:sz w:val="28"/>
          <w:sz w:val="28"/>
          <w:szCs w:val="28"/>
          <w:rtl w:val="true"/>
          <w:lang w:bidi="fa-IR"/>
        </w:rPr>
        <w:t>از کاوش همچو من دلت خون شده است کز پشت پدر جگر به خون آمده‌ای</w:t>
      </w:r>
      <w:r>
        <w:rPr>
          <w:rStyle w:val="FootnoteAnchor"/>
          <w:rtl w:val="true"/>
        </w:rPr>
        <w:footnoteReference w:id="1154"/>
      </w:r>
    </w:p>
    <w:p>
      <w:pPr>
        <w:pStyle w:val="Heading3"/>
        <w:numPr>
          <w:ilvl w:val="2"/>
          <w:numId w:val="1"/>
        </w:numPr>
        <w:rPr/>
      </w:pPr>
      <w:bookmarkStart w:id="2357" w:name="__RefHeading___Toc2477140_3224264995"/>
      <w:bookmarkStart w:id="2358" w:name="_Toc953"/>
      <w:bookmarkEnd w:id="2357"/>
      <w:r>
        <w:rPr>
          <w:rtl w:val="true"/>
        </w:rPr>
        <w:t>صمد هفشویی</w:t>
      </w:r>
      <w:bookmarkEnd w:id="235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صمد بن سلیمان بن احمد هفشویی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به فارسی شامل احادیث اخلاقی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کتابت</w:t>
      </w:r>
      <w:bookmarkStart w:id="2359" w:name="pg12849_110981"/>
    </w:p>
    <w:p>
      <w:pPr>
        <w:pStyle w:val="BookText"/>
        <w:rPr/>
      </w:pPr>
      <w:bookmarkEnd w:id="2359"/>
      <w:r>
        <w:rPr>
          <w:rFonts w:ascii="IRNazanin" w:hAnsi="IRNazanin" w:eastAsia="IRNazanin"/>
          <w:color w:val="111111"/>
          <w:sz w:val="28"/>
          <w:sz w:val="28"/>
          <w:szCs w:val="28"/>
          <w:rtl w:val="true"/>
          <w:lang w:bidi="fa-IR"/>
        </w:rPr>
        <w:t>شده و آغاز نسخه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مخفی نماند که حسب الالتماس یکی از اخوان</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پیر سلیمان از شعراء و عرفاء قرن یازدهم هجری بوده و در تذکره نصرآبادی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هفشویه از دهات بلوک قهاب جی اصفهان بوده و مسجدی تاریخی در آن هنوز باقی است</w:t>
      </w:r>
      <w:r>
        <w:rPr>
          <w:rFonts w:eastAsia="IRNazanin" w:cs="IRNazanin"/>
          <w:color w:val="111111"/>
          <w:sz w:val="28"/>
          <w:szCs w:val="28"/>
          <w:rtl w:val="true"/>
          <w:lang w:bidi="fa-IR"/>
        </w:rPr>
        <w:t>.]</w:t>
      </w:r>
    </w:p>
    <w:p>
      <w:pPr>
        <w:pStyle w:val="Heading3"/>
        <w:numPr>
          <w:ilvl w:val="2"/>
          <w:numId w:val="1"/>
        </w:numPr>
        <w:rPr/>
      </w:pPr>
      <w:bookmarkStart w:id="2360" w:name="__RefHeading___Toc2477142_3224264995"/>
      <w:bookmarkStart w:id="2361" w:name="_Toc954"/>
      <w:bookmarkEnd w:id="2360"/>
      <w:r>
        <w:rPr>
          <w:rtl w:val="true"/>
        </w:rPr>
        <w:t>ملّا صوفی</w:t>
      </w:r>
      <w:bookmarkEnd w:id="2361"/>
    </w:p>
    <w:p>
      <w:pPr>
        <w:pStyle w:val="BookText"/>
        <w:rPr/>
      </w:pPr>
      <w:r>
        <w:rPr>
          <w:rFonts w:ascii="IRNazanin" w:hAnsi="IRNazanin" w:eastAsia="IRNazanin"/>
          <w:color w:val="111111"/>
          <w:sz w:val="28"/>
          <w:sz w:val="28"/>
          <w:szCs w:val="28"/>
          <w:rtl w:val="true"/>
          <w:lang w:bidi="fa-IR"/>
        </w:rPr>
        <w:t>ملّا صوفی، از عرفای گمنام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در قریه روشن دشت واقع در کنار جاده قدیم اصفهان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مولینا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بیشتری از این شخص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مهدوی مؤلف فقید احتمال داده‌اند او یکی از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همدانی، میرزا علاءالدّین محمّد صوفی و یا میر معزّ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2" w:name="__RefHeading___Toc2477144_3224264995"/>
      <w:bookmarkStart w:id="2363" w:name="_Toc955"/>
      <w:bookmarkEnd w:id="2362"/>
      <w:r>
        <w:rPr>
          <w:rtl w:val="true"/>
        </w:rPr>
        <w:t>صوفی اردستانی</w:t>
      </w:r>
      <w:bookmarkEnd w:id="2363"/>
    </w:p>
    <w:p>
      <w:pPr>
        <w:pStyle w:val="BookText"/>
        <w:rPr/>
      </w:pPr>
      <w:r>
        <w:rPr>
          <w:rFonts w:ascii="IRNazanin" w:hAnsi="IRNazanin" w:eastAsia="IRNazanin"/>
          <w:color w:val="111111"/>
          <w:sz w:val="28"/>
          <w:sz w:val="28"/>
          <w:szCs w:val="28"/>
          <w:rtl w:val="true"/>
          <w:lang w:bidi="fa-IR"/>
        </w:rPr>
        <w:t xml:space="preserve">خواجه صوفی اردستانی شاعر و ادیب خوش‌طبع و از معاصرین مؤلف تحفه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سخنوران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بیگدلی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ملّا محمّد نوشته و گفته که بعضی او را خالوی ملّا جامی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جامی مقدّم بر صوفی اردستانی است و حداقل یک قرن قبل از او می‌زیسته، ظاهرا او را با یک نفر دیگر به اشتباه یکسان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مرشد ماست خم باده که در روی زمین نیست پیری به از اوصاف دل و گوشه نشین</w:t>
      </w:r>
      <w:r>
        <w:rPr>
          <w:rStyle w:val="FootnoteAnchor"/>
          <w:rtl w:val="true"/>
        </w:rPr>
        <w:footnoteReference w:id="1157"/>
      </w:r>
      <w:bookmarkStart w:id="2364" w:name="pg12849_110982"/>
    </w:p>
    <w:p>
      <w:pPr>
        <w:pStyle w:val="Heading3"/>
        <w:numPr>
          <w:ilvl w:val="2"/>
          <w:numId w:val="1"/>
        </w:numPr>
        <w:rPr/>
      </w:pPr>
      <w:bookmarkStart w:id="2365" w:name="__RefHeading___Toc2477146_3224264995"/>
      <w:bookmarkStart w:id="2366" w:name="_Toc956"/>
      <w:bookmarkEnd w:id="2364"/>
      <w:bookmarkEnd w:id="2365"/>
      <w:r>
        <w:rPr>
          <w:rtl w:val="true"/>
        </w:rPr>
        <w:t>صوفی همدانی</w:t>
      </w:r>
      <w:bookmarkEnd w:id="2366"/>
    </w:p>
    <w:p>
      <w:pPr>
        <w:pStyle w:val="BookText"/>
        <w:rPr/>
      </w:pPr>
      <w:r>
        <w:rPr>
          <w:rFonts w:ascii="IRNazanin" w:hAnsi="IRNazanin" w:eastAsia="IRNazanin"/>
          <w:color w:val="111111"/>
          <w:sz w:val="28"/>
          <w:sz w:val="28"/>
          <w:szCs w:val="28"/>
          <w:rtl w:val="true"/>
          <w:lang w:bidi="fa-IR"/>
        </w:rPr>
        <w:t xml:space="preserve">صوفی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و به تحصیل علوم دینی مشغول بود، عاقبت بر اثر بیماری 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دارد سپاه خرّمی روی غریبی، بینوایی، بی‌کسی هوی</w:t>
      </w:r>
      <w:r>
        <w:rPr>
          <w:rStyle w:val="FootnoteAnchor"/>
          <w:rtl w:val="true"/>
        </w:rPr>
        <w:footnoteReference w:id="1158"/>
      </w:r>
      <w:bookmarkStart w:id="2367" w:name="pg12849_110983"/>
    </w:p>
    <w:p>
      <w:pPr>
        <w:pStyle w:val="BookText"/>
        <w:rPr/>
      </w:pPr>
      <w:bookmarkEnd w:id="2367"/>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2368" w:name="__RefHeading___Toc2477148_3224264995"/>
      <w:bookmarkStart w:id="2369" w:name="_Toc957"/>
      <w:bookmarkEnd w:id="2368"/>
      <w:r>
        <w:rPr>
          <w:rtl w:val="true"/>
        </w:rPr>
        <w:t>«</w:t>
      </w:r>
      <w:r>
        <w:rPr>
          <w:rtl w:val="true"/>
        </w:rPr>
        <w:t>ض</w:t>
      </w:r>
      <w:r>
        <w:rPr>
          <w:rtl w:val="true"/>
        </w:rPr>
        <w:t>»</w:t>
      </w:r>
      <w:bookmarkEnd w:id="236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0" w:name="__RefHeading___Toc2477150_3224264995"/>
      <w:bookmarkStart w:id="2371" w:name="_Toc958"/>
      <w:bookmarkEnd w:id="2370"/>
      <w:r>
        <w:rPr>
          <w:rtl w:val="true"/>
        </w:rPr>
        <w:t>اشاره</w:t>
      </w:r>
      <w:bookmarkStart w:id="2372" w:name="pg12849_110985"/>
      <w:bookmarkEnd w:id="2371"/>
    </w:p>
    <w:p>
      <w:pPr>
        <w:pStyle w:val="Heading3"/>
        <w:numPr>
          <w:ilvl w:val="2"/>
          <w:numId w:val="1"/>
        </w:numPr>
        <w:rPr/>
      </w:pPr>
      <w:bookmarkStart w:id="2373" w:name="__RefHeading___Toc2477152_3224264995"/>
      <w:bookmarkStart w:id="2374" w:name="_Toc959"/>
      <w:bookmarkEnd w:id="2372"/>
      <w:bookmarkEnd w:id="2373"/>
      <w:r>
        <w:rPr>
          <w:rtl w:val="true"/>
        </w:rPr>
        <w:t>ضحّاک مدینی</w:t>
      </w:r>
      <w:bookmarkEnd w:id="2374"/>
    </w:p>
    <w:p>
      <w:pPr>
        <w:pStyle w:val="BookText"/>
        <w:rPr/>
      </w:pPr>
      <w:r>
        <w:rPr>
          <w:rFonts w:ascii="IRNazanin" w:hAnsi="IRNazanin" w:eastAsia="IRNazanin"/>
          <w:color w:val="111111"/>
          <w:sz w:val="28"/>
          <w:sz w:val="28"/>
          <w:szCs w:val="28"/>
          <w:rtl w:val="true"/>
          <w:lang w:bidi="fa-IR"/>
        </w:rPr>
        <w:t xml:space="preserve">ابوبکر ضحّاک بن ابی‌الفضل بن احمد بن حباب مدینی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اواخر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اصفهان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عبداللّه بن حسن قصّار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زاهد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159"/>
      </w:r>
    </w:p>
    <w:p>
      <w:pPr>
        <w:pStyle w:val="Heading3"/>
        <w:numPr>
          <w:ilvl w:val="2"/>
          <w:numId w:val="1"/>
        </w:numPr>
        <w:rPr/>
      </w:pPr>
      <w:bookmarkStart w:id="2375" w:name="__RefHeading___Toc2477154_3224264995"/>
      <w:bookmarkStart w:id="2376" w:name="_Toc960"/>
      <w:bookmarkEnd w:id="2375"/>
      <w:r>
        <w:rPr>
          <w:rtl w:val="true"/>
        </w:rPr>
        <w:t>ضحّاک جوزدانی</w:t>
      </w:r>
      <w:bookmarkEnd w:id="2376"/>
    </w:p>
    <w:p>
      <w:pPr>
        <w:pStyle w:val="BookText"/>
        <w:rPr/>
      </w:pPr>
      <w:r>
        <w:rPr>
          <w:rFonts w:ascii="IRNazanin" w:hAnsi="IRNazanin" w:eastAsia="IRNazanin"/>
          <w:color w:val="111111"/>
          <w:sz w:val="28"/>
          <w:sz w:val="28"/>
          <w:szCs w:val="28"/>
          <w:rtl w:val="true"/>
          <w:lang w:bidi="fa-IR"/>
        </w:rPr>
        <w:t xml:space="preserve">ابوالقاسم ضحّاک بن علی ابوالقاسم اصفهانی جوزدانی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جهت اخذ حدیث به نیشابور 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شحامی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عبداللّه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w:t>
      </w:r>
      <w:r>
        <w:rPr>
          <w:rStyle w:val="FootnoteAnchor"/>
          <w:rtl w:val="true"/>
        </w:rPr>
        <w:footnoteReference w:id="1160"/>
      </w:r>
    </w:p>
    <w:p>
      <w:pPr>
        <w:pStyle w:val="Heading3"/>
        <w:numPr>
          <w:ilvl w:val="2"/>
          <w:numId w:val="1"/>
        </w:numPr>
        <w:rPr/>
      </w:pPr>
      <w:bookmarkStart w:id="2377" w:name="__RefHeading___Toc2477156_3224264995"/>
      <w:bookmarkStart w:id="2378" w:name="_Toc961"/>
      <w:bookmarkEnd w:id="2377"/>
      <w:r>
        <w:rPr>
          <w:rtl w:val="true"/>
        </w:rPr>
        <w:t>ضحّاک مدینی</w:t>
      </w:r>
      <w:bookmarkEnd w:id="2378"/>
    </w:p>
    <w:p>
      <w:pPr>
        <w:pStyle w:val="BookText"/>
        <w:rPr/>
      </w:pPr>
      <w:r>
        <w:rPr>
          <w:rFonts w:ascii="IRNazanin" w:hAnsi="IRNazanin" w:eastAsia="IRNazanin"/>
          <w:color w:val="111111"/>
          <w:sz w:val="28"/>
          <w:sz w:val="28"/>
          <w:szCs w:val="28"/>
          <w:rtl w:val="true"/>
          <w:lang w:bidi="fa-IR"/>
        </w:rPr>
        <w:t xml:space="preserve">ابومحمّد ضحّاک بن محمّد بن ابی محمّد بن ابی‌بکر مدینی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احمد بن محمّد بن احمد بن سعد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ملاقات کرده و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صالحا سدید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از وی در سال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 استماع حدیث کرده است</w:t>
      </w:r>
      <w:r>
        <w:rPr>
          <w:rFonts w:eastAsia="IRNazanin" w:cs="IRNazanin"/>
          <w:color w:val="111111"/>
          <w:sz w:val="28"/>
          <w:szCs w:val="28"/>
          <w:rtl w:val="true"/>
          <w:lang w:bidi="fa-IR"/>
        </w:rPr>
        <w:t>.</w:t>
      </w:r>
      <w:r>
        <w:rPr>
          <w:rStyle w:val="FootnoteAnchor"/>
          <w:rtl w:val="true"/>
        </w:rPr>
        <w:footnoteReference w:id="1161"/>
      </w:r>
    </w:p>
    <w:p>
      <w:pPr>
        <w:pStyle w:val="Heading3"/>
        <w:numPr>
          <w:ilvl w:val="2"/>
          <w:numId w:val="1"/>
        </w:numPr>
        <w:rPr/>
      </w:pPr>
      <w:bookmarkStart w:id="2379" w:name="__RefHeading___Toc2477158_3224264995"/>
      <w:bookmarkStart w:id="2380" w:name="_Toc962"/>
      <w:bookmarkEnd w:id="2379"/>
      <w:r>
        <w:rPr>
          <w:rtl w:val="true"/>
        </w:rPr>
        <w:t>ضحّاک اصفهانی</w:t>
      </w:r>
      <w:bookmarkEnd w:id="238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بن مزید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81" w:name="pg12849_110986"/>
    </w:p>
    <w:p>
      <w:pPr>
        <w:pStyle w:val="BookText"/>
        <w:rPr/>
      </w:pPr>
      <w:bookmarkEnd w:id="2381"/>
      <w:r>
        <w:rPr>
          <w:rFonts w:ascii="IRNazanin" w:hAnsi="IRNazanin" w:eastAsia="IRNazanin"/>
          <w:color w:val="111111"/>
          <w:sz w:val="28"/>
          <w:sz w:val="28"/>
          <w:szCs w:val="28"/>
          <w:rtl w:val="true"/>
          <w:lang w:bidi="fa-IR"/>
        </w:rPr>
        <w:t>اصفهان متولّد شده و از محدّثین اخذ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محمود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می‌نماید</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2" w:name="__RefHeading___Toc2477160_3224264995"/>
      <w:bookmarkStart w:id="2383" w:name="_Toc963"/>
      <w:bookmarkEnd w:id="2382"/>
      <w:r>
        <w:rPr>
          <w:rtl w:val="true"/>
        </w:rPr>
        <w:t>ضرار اصفهانی</w:t>
      </w:r>
      <w:bookmarkEnd w:id="2383"/>
    </w:p>
    <w:p>
      <w:pPr>
        <w:pStyle w:val="BookText"/>
        <w:rPr/>
      </w:pPr>
      <w:r>
        <w:rPr>
          <w:rFonts w:ascii="IRNazanin" w:hAnsi="IRNazanin" w:eastAsia="IRNazanin"/>
          <w:color w:val="111111"/>
          <w:sz w:val="28"/>
          <w:sz w:val="28"/>
          <w:szCs w:val="28"/>
          <w:rtl w:val="true"/>
          <w:lang w:bidi="fa-IR"/>
        </w:rPr>
        <w:t xml:space="preserve">ابوالحسن ضرار بن احمد بن ضرار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ضرّار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احداث نموده و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عنوان روایت می‌کند و خود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یونس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می‌نماید</w:t>
      </w:r>
      <w:r>
        <w:rPr>
          <w:rFonts w:eastAsia="IRNazanin" w:cs="IRNazanin"/>
          <w:color w:val="111111"/>
          <w:sz w:val="28"/>
          <w:szCs w:val="28"/>
          <w:rtl w:val="true"/>
          <w:lang w:bidi="fa-IR"/>
        </w:rPr>
        <w:t>.</w:t>
      </w:r>
      <w:r>
        <w:rPr>
          <w:rStyle w:val="FootnoteAnchor"/>
          <w:rtl w:val="true"/>
        </w:rPr>
        <w:footnoteReference w:id="1164"/>
      </w:r>
    </w:p>
    <w:p>
      <w:pPr>
        <w:pStyle w:val="Heading3"/>
        <w:numPr>
          <w:ilvl w:val="2"/>
          <w:numId w:val="1"/>
        </w:numPr>
        <w:rPr/>
      </w:pPr>
      <w:bookmarkStart w:id="2384" w:name="__RefHeading___Toc2477162_3224264995"/>
      <w:bookmarkStart w:id="2385" w:name="_Toc964"/>
      <w:bookmarkEnd w:id="2384"/>
      <w:r>
        <w:rPr>
          <w:rtl w:val="true"/>
        </w:rPr>
        <w:t>دکتر ضیاء موحّد</w:t>
      </w:r>
      <w:r>
        <w:rPr>
          <w:rtl w:val="true"/>
        </w:rPr>
        <w:t>*</w:t>
      </w:r>
      <w:bookmarkEnd w:id="2385"/>
    </w:p>
    <w:p>
      <w:pPr>
        <w:pStyle w:val="BookText"/>
        <w:rPr/>
      </w:pPr>
      <w:r>
        <w:rPr>
          <w:rFonts w:ascii="IRNazanin" w:hAnsi="IRNazanin" w:eastAsia="IRNazanin"/>
          <w:color w:val="111111"/>
          <w:sz w:val="28"/>
          <w:sz w:val="28"/>
          <w:szCs w:val="28"/>
          <w:rtl w:val="true"/>
          <w:lang w:bidi="fa-IR"/>
        </w:rPr>
        <w:t xml:space="preserve">دکتر ضیاء موحّد فرزند سیّد مصطفی موحّد محمّدی، از شعراء و محقّقان و دانشمندان معاصر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روحانیون و علمای دینی به‌شمار می‌رفت و مقدّمات علوم دینی را به فرزند آموخت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مقطع ابتدائی را در دبستان خواجه نظام‌الملک و دبستان جلالیه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دبیرستان سعدی رفت و پس از تحصیل در رشته ریاضی دیپلم گرفت آنگاه در رشته فیزیک در دانشگاه تهران ادامه تحصیل داد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گرفت و به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به سربازی رفت و بعد از آن در دانشگاه تهران ادامه تحصیل داد و فوق لیسانس فیزیک گرفت و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در مرکز اسناد ایران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بورسیه آموزش</w:t>
      </w:r>
    </w:p>
    <w:p>
      <w:pPr>
        <w:pStyle w:val="BookText"/>
        <w:rPr/>
      </w:pPr>
      <w:r>
        <w:rPr>
          <w:rFonts w:ascii="IRNazanin" w:hAnsi="IRNazanin" w:eastAsia="IRNazanin"/>
          <w:color w:val="111111"/>
          <w:sz w:val="28"/>
          <w:sz w:val="28"/>
          <w:szCs w:val="28"/>
          <w:rtl w:val="true"/>
          <w:lang w:bidi="fa-IR"/>
        </w:rPr>
        <w:t xml:space="preserve">عالی به تحصیل در رشته فلسفه و منطق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یونیورسیتی 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پرداخت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صوری اندیشه در فسلفه فرگه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گرفت و به ایران بازگشت و در مرکز اسناد و مدارک ملّی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به مؤسسه مطالعات و تحقیقات فرهنگی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و به تدریس فلسفه و خصوصا منطق جدید مشغول شد و در برخی مراکز آموزشی عالی تهران نیز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صاحب‌نظران منطق جدید است و در کنفرانس‌های داخلی و خارجی سخنرانی نموده و مقالاتی تألیف کرده و پژوهش‌هایی را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نوجوانی به سرودن شعر پرداخت و به انجمن ادبی کمال اصفهان راه یافت و اشعارش مورد شگفتی شاعران انجمن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انجمن صائب که جمعی از دوستان شاعر و نویسنده جوان تأسیس کرده بودند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قالب‌های سنّتی شعر می‌سرود تا اینکه با شعر نو و خصوصا آثار مهدی اخوان ثالث آشنا شد و از سرودن شعر سنّتی کناره گرفته و به شعر نیمایی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بعد او به سرودن شعر سپید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اقامت در تهران برای کار و تحصیل، در اغلب جلسات جُنگ اصفهان که در اصفهان با حضور دوستان نوگرای او برگزار می‌شد شرکت می‌کرد و برخی از اشعارش در نشریه جُنگ اصفهان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دهها مقاله، نقد و مصاحبه درباره شعر و ادبیات و منطق در مطبوعات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آثار اوست که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توصیفی منطق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 ولک و آوستن وارن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 همکاری پرویز مهاجر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منطق جدید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ارسطو تا گودل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 فرهنگ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آبهای مرده 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غراب‌های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نور 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و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386" w:name="pg12849_110988"/>
    </w:p>
    <w:p>
      <w:pPr>
        <w:pStyle w:val="BookText"/>
        <w:rPr/>
      </w:pPr>
      <w:bookmarkEnd w:id="2386"/>
      <w:r>
        <w:rPr>
          <w:rFonts w:ascii="IRNazanin" w:hAnsi="IRNazanin" w:eastAsia="IRNazanin"/>
          <w:color w:val="111111"/>
          <w:sz w:val="28"/>
          <w:sz w:val="28"/>
          <w:szCs w:val="28"/>
          <w:rtl w:val="true"/>
          <w:lang w:bidi="fa-IR"/>
        </w:rPr>
        <w:t xml:space="preserve">آقای محمّد رحیم اخوت در فصلی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شرح و تحلیل اشعار او پرداخته است</w:t>
      </w:r>
      <w:r>
        <w:rPr>
          <w:rFonts w:eastAsia="IRNazanin" w:cs="IRNazanin"/>
          <w:color w:val="111111"/>
          <w:sz w:val="28"/>
          <w:szCs w:val="28"/>
          <w:rtl w:val="true"/>
          <w:lang w:bidi="fa-IR"/>
        </w:rPr>
        <w:t>.</w:t>
      </w:r>
    </w:p>
    <w:p>
      <w:pPr>
        <w:pStyle w:val="Heading3"/>
        <w:numPr>
          <w:ilvl w:val="2"/>
          <w:numId w:val="1"/>
        </w:numPr>
        <w:rPr/>
      </w:pPr>
      <w:bookmarkStart w:id="2387" w:name="__RefHeading___Toc2477164_3224264995"/>
      <w:bookmarkStart w:id="2388" w:name="_Toc965"/>
      <w:bookmarkEnd w:id="2387"/>
      <w:r>
        <w:rPr>
          <w:rtl w:val="true"/>
        </w:rPr>
        <w:t>سیّد ضیاءالدّین امامی</w:t>
      </w:r>
      <w:r>
        <w:rPr>
          <w:rtl w:val="true"/>
        </w:rPr>
        <w:t>*</w:t>
      </w:r>
      <w:bookmarkEnd w:id="2388"/>
    </w:p>
    <w:p>
      <w:pPr>
        <w:pStyle w:val="BookText"/>
        <w:rPr/>
      </w:pPr>
      <w:r>
        <w:rPr>
          <w:rFonts w:ascii="IRNazanin" w:hAnsi="IRNazanin" w:eastAsia="IRNazanin"/>
          <w:color w:val="111111"/>
          <w:sz w:val="28"/>
          <w:sz w:val="28"/>
          <w:szCs w:val="28"/>
          <w:rtl w:val="true"/>
          <w:lang w:bidi="fa-IR"/>
        </w:rPr>
        <w:t xml:space="preserve">استاد سیّد ضیاءالدّین امامی فرزند سیّد محمّد باقر امامی دهکردی، نقاش هنرمند معاصر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در محلّه جلوخان شهرکرد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مکتبخانه رفت و سپس در دبستان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به همراه خانواده به اصفهان آمد و کمی در مدرسه صدر بازار و دبیرستان فرهنگ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به هنرستان‌های هنرهای زیبا رفت و تحت نظر استاد عیسی بهادری نقاشی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 به تدریس در دبیرستان‌های اصفهان مشغول شد و به استخدام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تدریس را رها کرده به تهران رفت و در دانشکده هنرهای تزیینی ادامه تحصیل داد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از آنجا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در دانشگاه‌ها و دبیرستان‌های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اصفهان بازگشت و در دانشکده پردیس تدریس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امامی در روز سه‌شنبه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وفات یافت و در قطعه نام‌آوران واقع در قبرستان باغ رضوان اصفهان مدفون شد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او در نقاشی صاحب سبک ویژه‌ای بود و معمولاً در نقاشی خود از خط، تذهیب و نقاشی استفاده می‌کرد و عرفان و ادب در آثار او تبلور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تابلوهای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116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متدیّن، متواضع و گریزان از شهرت و خودنمایی در حقیقت کلمه عارف</w:t>
      </w:r>
      <w:bookmarkStart w:id="2389" w:name="pg12849_110989"/>
    </w:p>
    <w:p>
      <w:pPr>
        <w:pStyle w:val="BookText"/>
        <w:rPr/>
      </w:pPr>
      <w:bookmarkEnd w:id="238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زندگی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نگاره 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2390" w:name="__RefHeading___Toc2477166_3224264995"/>
      <w:bookmarkStart w:id="2391" w:name="_Toc966"/>
      <w:bookmarkEnd w:id="2390"/>
      <w:r>
        <w:rPr>
          <w:rtl w:val="true"/>
        </w:rPr>
        <w:t>ضیاءالدین حسینی الموتی</w:t>
      </w:r>
      <w:bookmarkEnd w:id="2391"/>
    </w:p>
    <w:p>
      <w:pPr>
        <w:pStyle w:val="BookText"/>
        <w:rPr/>
      </w:pPr>
      <w:r>
        <w:rPr>
          <w:rFonts w:ascii="IRNazanin" w:hAnsi="IRNazanin" w:eastAsia="IRNazanin"/>
          <w:color w:val="111111"/>
          <w:sz w:val="28"/>
          <w:sz w:val="28"/>
          <w:szCs w:val="28"/>
          <w:rtl w:val="true"/>
          <w:lang w:bidi="fa-IR"/>
        </w:rPr>
        <w:t xml:space="preserve">ضیاءالدین بن میر محمّد باقر حسینی باقری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گمنام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نزد فضلاء این شهر از جمله ملّا محمّد قاسم بن ملّا محمّد شفیع بن ملّا محمّد علی استرآبادی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برای استادش مولانا محمّد قاسم بن مولانا محمّد شفیع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رازی را نوشته که در کتابخانه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67"/>
      </w:r>
    </w:p>
    <w:p>
      <w:pPr>
        <w:pStyle w:val="Heading3"/>
        <w:numPr>
          <w:ilvl w:val="2"/>
          <w:numId w:val="1"/>
        </w:numPr>
        <w:rPr/>
      </w:pPr>
      <w:bookmarkStart w:id="2392" w:name="__RefHeading___Toc2477168_3224264995"/>
      <w:bookmarkStart w:id="2393" w:name="_Toc967"/>
      <w:bookmarkEnd w:id="2392"/>
      <w:r>
        <w:rPr>
          <w:rtl w:val="true"/>
        </w:rPr>
        <w:t>سیّد ضیاءالدّین علّامه</w:t>
      </w:r>
      <w:r>
        <w:rPr>
          <w:rtl w:val="true"/>
        </w:rPr>
        <w:t>*</w:t>
      </w:r>
      <w:bookmarkEnd w:id="2393"/>
    </w:p>
    <w:p>
      <w:pPr>
        <w:pStyle w:val="BookText"/>
        <w:rPr/>
      </w:pPr>
      <w:r>
        <w:rPr>
          <w:rFonts w:ascii="IRNazanin" w:hAnsi="IRNazanin" w:eastAsia="IRNazanin"/>
          <w:color w:val="111111"/>
          <w:sz w:val="28"/>
          <w:sz w:val="28"/>
          <w:szCs w:val="28"/>
          <w:rtl w:val="true"/>
          <w:lang w:bidi="fa-IR"/>
        </w:rPr>
        <w:t>سیّد ضیاءالدّین علّامه فرزند سیّد حسن فانی یزدی، عالم فاضل خطیب ادیب و محدّث خبیر، از علمای معاصر اصفهان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 در اصفهان متولّد شده و پس از تحصیلات جدید در مدارس آموزش و پرورش، در حوزه علمیه اصفهان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دروس شیخ محمود مفید، حاج میرزا رضا کلباسی و دیگران بهره گرفت و به تبلیغ و وعظ و ارشاد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غیور و شجاع بود و در اعتراض به مفاسدی که رژیم پهلوی به آن دامن می‌زد به سخنرانی پرداخته و تحت تعقیب مأموران رژیم قرار گرفت و به عتبات عالیات رفت 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 خارج آیات عظام سیّد ابوالقاسم خویی، سیّد محمود شاهرودی، سیّد عبدالهادی شیرازی و سیّد محسن حکیم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ملازم کتابشناس و رجالی کم‌نظیر آقابزرگ طهرانی بود و از خرمن معلومات او در رجال</w:t>
      </w:r>
      <w:bookmarkStart w:id="2394" w:name="pg12849_110990"/>
    </w:p>
    <w:p>
      <w:pPr>
        <w:pStyle w:val="BookText"/>
        <w:rPr/>
      </w:pPr>
      <w:bookmarkEnd w:id="2394"/>
      <w:r>
        <w:rPr>
          <w:rFonts w:ascii="IRNazanin" w:hAnsi="IRNazanin" w:eastAsia="IRNazanin"/>
          <w:color w:val="111111"/>
          <w:sz w:val="28"/>
          <w:sz w:val="28"/>
          <w:szCs w:val="28"/>
          <w:rtl w:val="true"/>
          <w:lang w:bidi="fa-IR"/>
        </w:rPr>
        <w:t>و کتابشناسی خوشه‌ها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او به اصفهان بازگشته و از محضر فقیه جامع میر سیّد علی بهبهانی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اصفهان از فعالان انجمن تبلیغات دینی و انجمن دین و دانش بود و به مبارزه با تبلیغات مسیحیان و بهاییان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او انتشار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مقالاتی از نهضت ملّی شدن نفت و مبارزات فداییان اسلام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ضیاءالدّین علّامه دانشمندی پرکار و سخت‌کوش و خبره و صاحب‌نظر در علوم رجال، درایه، حدیث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بقعه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قهپایی، مطبوع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مطبوع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الدّرایه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تجوید</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جزء سی‌ام قرآن مجید</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خمس</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الإیمان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حضرت اباعبداللّه الحسین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95" w:name="__RefHeading___Toc2477170_3224264995"/>
      <w:bookmarkStart w:id="2396" w:name="_Toc968"/>
      <w:bookmarkEnd w:id="2395"/>
      <w:r>
        <w:rPr>
          <w:rtl w:val="true"/>
        </w:rPr>
        <w:t>حاج سیّد ضیاءالدّین تجویدی</w:t>
      </w:r>
      <w:bookmarkEnd w:id="239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ضیاءالدّین تجویدی بن حاج میرزا علینقی بن سیّد اسماعیل بن میر محمّد علی حسینی،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اساتید فرا گرفته و در زمان رضاخان سواد کوهی چندین سال در مدرسه قدسیه به تدریس ادبیات و قرآن پرداخته و پس از رفع خفقان به تحصیلات خود نزد اساتید و</w:t>
      </w:r>
      <w:bookmarkStart w:id="2397" w:name="pg12849_110991"/>
    </w:p>
    <w:p>
      <w:pPr>
        <w:pStyle w:val="BookText"/>
        <w:rPr/>
      </w:pPr>
      <w:bookmarkEnd w:id="2397"/>
      <w:r>
        <w:rPr>
          <w:rFonts w:ascii="IRNazanin" w:hAnsi="IRNazanin" w:eastAsia="IRNazanin"/>
          <w:color w:val="111111"/>
          <w:sz w:val="28"/>
          <w:sz w:val="28"/>
          <w:szCs w:val="28"/>
          <w:rtl w:val="true"/>
          <w:lang w:bidi="fa-IR"/>
        </w:rPr>
        <w:t>مجتهدین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اساتید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اسماعیل معزّی، آقا سیّد محمّد رضا خراسانی، حاج میر سیّد علی نجف‌آبادی، آقا سیّد محمّد نجف‌آبادی، آقا سیّد مهدی درچه‌ای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ضیاءالدّین در محراب و منبر به هدایت و ارشاد مردم اشتغال داشت و در بیان مسائل حلال و حرام تسلطی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در اصفهان وفات یافته و پس از تشییع شایسته در مقبره زینبیه مدفون گردید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تاریخ وفاتش را شاعر توانا استاد فضل‌اللّه خان اعتمادی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ابجد خواست تاریخی برای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شمسی شد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ضیاءالدّین تجویدی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8" w:name="__RefHeading___Toc2477172_3224264995"/>
      <w:bookmarkStart w:id="2399" w:name="_Toc969"/>
      <w:bookmarkEnd w:id="2398"/>
      <w:r>
        <w:rPr>
          <w:rtl w:val="true"/>
        </w:rPr>
        <w:t>آقا ضیاءالدّین دُرّی</w:t>
      </w:r>
      <w:bookmarkEnd w:id="2399"/>
    </w:p>
    <w:p>
      <w:pPr>
        <w:pStyle w:val="BookText"/>
        <w:rPr/>
      </w:pPr>
      <w:r>
        <w:rPr>
          <w:rFonts w:ascii="IRNazanin" w:hAnsi="IRNazanin" w:eastAsia="IRNazanin"/>
          <w:color w:val="111111"/>
          <w:sz w:val="28"/>
          <w:sz w:val="28"/>
          <w:szCs w:val="28"/>
          <w:rtl w:val="true"/>
          <w:lang w:bidi="fa-IR"/>
        </w:rPr>
        <w:t>آقا ضیاءالدّین دُرّی فرزند ملّا غلامرضا بن محمّد علی بن تقی بن باقر بن محمّد سعید بن محمّد زکی اصفهانی، عالم فاضل، ادیب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قرن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آخوند کاشی، میرزا محمّد حسن کاشانی و جهانگیر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اشرف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میرزا ابوالحسن جلوه و میرزا محمّد حسن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 و به مرتبه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نشر و اشاعه فرهنگ جدید رنج‌ها برده و تا آخرین لحظات خود دقیقه‌ای اهمال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به‌خاطر تقدیر از خدمات ارزنده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را تأسیس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بهمن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w:t>
      </w:r>
      <w:bookmarkStart w:id="2400" w:name="pg12849_110992"/>
    </w:p>
    <w:p>
      <w:pPr>
        <w:pStyle w:val="BookText"/>
        <w:rPr/>
      </w:pPr>
      <w:bookmarkEnd w:id="2400"/>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 به عتبات عالیات منتقل و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انبیاء اولوالعزم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مختصر رجال عالم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وهابیّه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شهرزوری</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تحفه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جبر و اختیار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حکمة العرشیه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سرّ القدر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عشق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فیض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ترغیب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تقسیم نفوس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الواحد لایصدر عنه الّا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اقسام علوم عقلیّه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مبداء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قصیده عینیّه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کیفیّت وقوع زمین در مکان فعلی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نبض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ابن‌سینا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رساله در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خیّام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میزان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اغلاط معروفه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علت العلل بدبختی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مبادی امور مهم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تألیف او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اصول عقاید فارسی، مطبوع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البلغاء و مسامرات الادباء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01" w:name="__RefHeading___Toc2477174_3224264995"/>
      <w:bookmarkStart w:id="2402" w:name="_Toc970"/>
      <w:bookmarkEnd w:id="2401"/>
      <w:r>
        <w:rPr>
          <w:rtl w:val="true"/>
        </w:rPr>
        <w:t>آقا ضیاءالدّین چهارسوقی</w:t>
      </w:r>
      <w:bookmarkEnd w:id="240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ضیاءالدّین بن حاج میرزا هاشم چهارسوقی بن آقا سیّد زین‌العابدین موسوی اصفهانی، 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نسب‌نامه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 نوشته‌اند</w:t>
      </w:r>
      <w:r>
        <w:rPr>
          <w:rFonts w:eastAsia="IRNazanin" w:cs="IRNazanin"/>
          <w:color w:val="111111"/>
          <w:sz w:val="28"/>
          <w:szCs w:val="28"/>
          <w:rtl w:val="true"/>
          <w:lang w:bidi="fa-IR"/>
        </w:rPr>
        <w:t>:</w:t>
      </w:r>
      <w:bookmarkStart w:id="2403" w:name="pg12849_110993"/>
    </w:p>
    <w:p>
      <w:pPr>
        <w:pStyle w:val="BookText"/>
        <w:rPr/>
      </w:pPr>
      <w:bookmarkEnd w:id="2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وارسته و دارای اطواری غیرعادی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واقع شد و در پشت تکیه صاحب روضات نزدیک دیوار مسجد مصلی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سخاوت و بذّال بود و هرچه داشت به فقراء و محتاجین کمک می‌کرد و در این خصوص راه افراط می‌پیمود</w:t>
      </w:r>
      <w:r>
        <w:rPr>
          <w:rFonts w:eastAsia="IRNazanin" w:cs="IRNazanin"/>
          <w:color w:val="111111"/>
          <w:sz w:val="28"/>
          <w:szCs w:val="28"/>
          <w:rtl w:val="true"/>
          <w:lang w:bidi="fa-IR"/>
        </w:rPr>
        <w:t>.</w:t>
      </w:r>
      <w:r>
        <w:rPr>
          <w:rStyle w:val="FootnoteAnchor"/>
          <w:rtl w:val="true"/>
        </w:rPr>
        <w:footnoteReference w:id="1169"/>
      </w:r>
    </w:p>
    <w:p>
      <w:pPr>
        <w:pStyle w:val="Heading3"/>
        <w:numPr>
          <w:ilvl w:val="2"/>
          <w:numId w:val="1"/>
        </w:numPr>
        <w:rPr/>
      </w:pPr>
      <w:bookmarkStart w:id="2404" w:name="__RefHeading___Toc2477176_3224264995"/>
      <w:bookmarkStart w:id="2405" w:name="_Toc971"/>
      <w:bookmarkEnd w:id="2404"/>
      <w:r>
        <w:rPr>
          <w:rtl w:val="true"/>
        </w:rPr>
        <w:t>ضیاءالدین جناب</w:t>
      </w:r>
      <w:r>
        <w:rPr>
          <w:rtl w:val="true"/>
        </w:rPr>
        <w:t>*</w:t>
      </w:r>
      <w:bookmarkEnd w:id="2405"/>
    </w:p>
    <w:p>
      <w:pPr>
        <w:pStyle w:val="BookText"/>
        <w:rPr/>
      </w:pPr>
      <w:r>
        <w:rPr>
          <w:rFonts w:ascii="IRNazanin" w:hAnsi="IRNazanin" w:eastAsia="IRNazanin"/>
          <w:color w:val="111111"/>
          <w:sz w:val="28"/>
          <w:sz w:val="28"/>
          <w:szCs w:val="28"/>
          <w:rtl w:val="true"/>
          <w:lang w:bidi="fa-IR"/>
        </w:rPr>
        <w:t>استاد ضیاءالدین جناب، دانشمند فاضل و متدیّن از پیشگامان آموزش و پرورش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مدرسه اتّحاد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را نزد پدرش و نیز عمویش میر سیّد علی جناب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را از میرزا ابوالقاسم زفره‌ای، ادبیات فارسی را از سیّد آقاجان نوربخش، حساب را از عمویش میر سیّد علی جناب، زبان فرانسه را از میرزا اسداللّه منشی کنسولگری روسیه و خط را از ملک الکتاب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مدرسه باقریه رفت و تا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جنبش مشروطیت آن مدرسه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مدرسه آلیانس رفته و زبان فرانسه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در مدرسه نیم‌آورد نزد میرزا احمد اصفهانی شرح لمعه و نزد آقا سیّد مهدی درچه‌ای قوانین و نزد شیخ اسداللّه قمشه‌ای شرح منظومه را خواند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به همراه سیّد سعید طباطبائی نائینی مدرسه گلبهار را در اصفهان تأسیس نمود و ریاست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به ریاست مدرسه متوسطه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صارمیه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تا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منتقل شده و کمی بعد به عنوان رئیس مدرسه شاپور رشت راهی گیلان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به ریاست معارف گرگان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علاقمندان به ادب و</w:t>
      </w:r>
      <w:bookmarkStart w:id="2406" w:name="pg12849_110994"/>
    </w:p>
    <w:p>
      <w:pPr>
        <w:pStyle w:val="BookText"/>
        <w:rPr/>
      </w:pPr>
      <w:bookmarkEnd w:id="2406"/>
      <w:r>
        <w:rPr>
          <w:rFonts w:ascii="IRNazanin" w:hAnsi="IRNazanin" w:eastAsia="IRNazanin"/>
          <w:color w:val="111111"/>
          <w:sz w:val="28"/>
          <w:sz w:val="28"/>
          <w:szCs w:val="28"/>
          <w:rtl w:val="true"/>
          <w:lang w:bidi="fa-IR"/>
        </w:rPr>
        <w:t xml:space="preserve">هنر بود و در رشت و گیلان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و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کاظم‌زاده ایران‌شهر را به روی صحنه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پس از عمری خدمت به فرهنگ در اسفند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دولت‌آبادی در رثای او مرثیه‌ای گفته که مادّه تاریخ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آورد تاریخش به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استاد با ایمان 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جناب علاوه بر مقالاتی که در روزنامه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مدیریت امیرقلی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پرنس چالز ولیعهد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شاهکارهای فن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جای مانده است</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2407" w:name="__RefHeading___Toc2477178_3224264995"/>
      <w:bookmarkStart w:id="2408" w:name="_Toc972"/>
      <w:bookmarkEnd w:id="2407"/>
      <w:r>
        <w:rPr>
          <w:rtl w:val="true"/>
        </w:rPr>
        <w:t>سیّد ضیاءالدّین شهشهانی</w:t>
      </w:r>
      <w:bookmarkEnd w:id="240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ضیاءالدّین شهشهانی، فاضل خطاط،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الشّیخ الی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زیبای خود نوشته و در بمبئی هند به چاپ رسیده است</w:t>
      </w:r>
      <w:r>
        <w:rPr>
          <w:rFonts w:eastAsia="IRNazanin" w:cs="IRNazanin"/>
          <w:color w:val="111111"/>
          <w:sz w:val="28"/>
          <w:szCs w:val="28"/>
          <w:rtl w:val="true"/>
          <w:lang w:bidi="fa-IR"/>
        </w:rPr>
        <w:t>.</w:t>
      </w:r>
      <w:r>
        <w:rPr>
          <w:rStyle w:val="FootnoteAnchor"/>
          <w:rtl w:val="true"/>
        </w:rPr>
        <w:footnoteReference w:id="1171"/>
      </w:r>
      <w:bookmarkStart w:id="2409" w:name="pg12849_110996"/>
    </w:p>
    <w:p>
      <w:pPr>
        <w:pStyle w:val="BookText"/>
        <w:rPr/>
      </w:pPr>
      <w:bookmarkEnd w:id="2409"/>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2410" w:name="__RefHeading___Toc2477180_3224264995"/>
      <w:bookmarkStart w:id="2411" w:name="_Toc973"/>
      <w:bookmarkEnd w:id="2410"/>
      <w:r>
        <w:rPr>
          <w:rtl w:val="true"/>
        </w:rPr>
        <w:t>«</w:t>
      </w:r>
      <w:r>
        <w:rPr>
          <w:rtl w:val="true"/>
        </w:rPr>
        <w:t>ط</w:t>
      </w:r>
      <w:r>
        <w:rPr>
          <w:rtl w:val="true"/>
        </w:rPr>
        <w:t>»</w:t>
      </w:r>
      <w:bookmarkEnd w:id="241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2" w:name="__RefHeading___Toc2477182_3224264995"/>
      <w:bookmarkStart w:id="2413" w:name="_Toc974"/>
      <w:bookmarkEnd w:id="2412"/>
      <w:r>
        <w:rPr>
          <w:rtl w:val="true"/>
        </w:rPr>
        <w:t>اشاره</w:t>
      </w:r>
      <w:bookmarkStart w:id="2414" w:name="pg12849_110998"/>
      <w:bookmarkEnd w:id="2413"/>
    </w:p>
    <w:p>
      <w:pPr>
        <w:pStyle w:val="Heading3"/>
        <w:numPr>
          <w:ilvl w:val="2"/>
          <w:numId w:val="1"/>
        </w:numPr>
        <w:rPr/>
      </w:pPr>
      <w:bookmarkStart w:id="2415" w:name="__RefHeading___Toc2477184_3224264995"/>
      <w:bookmarkStart w:id="2416" w:name="_Toc975"/>
      <w:bookmarkEnd w:id="2414"/>
      <w:bookmarkEnd w:id="2415"/>
      <w:r>
        <w:rPr>
          <w:rtl w:val="true"/>
        </w:rPr>
        <w:t>طالب اصفهانی</w:t>
      </w:r>
      <w:bookmarkEnd w:id="2416"/>
    </w:p>
    <w:p>
      <w:pPr>
        <w:pStyle w:val="BookText"/>
        <w:rPr/>
      </w:pPr>
      <w:r>
        <w:rPr>
          <w:rFonts w:ascii="IRNazanin" w:hAnsi="IRNazanin" w:eastAsia="IRNazanin"/>
          <w:color w:val="111111"/>
          <w:sz w:val="28"/>
          <w:sz w:val="28"/>
          <w:szCs w:val="28"/>
          <w:rtl w:val="true"/>
          <w:lang w:bidi="fa-IR"/>
        </w:rPr>
        <w:t xml:space="preserve">طالب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ادبای اواخر قرن دهم و اوایل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اصفهان بوده و در لباس فقر و درویشی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سفر پرداخته و به کشمیر رفته و به خدمت یوسف شاه والی کشمیر در آمده و از لباس درویشان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جلال‌الدّین اکبر، پادشاه هند به کشمیر و سقوط حکومت آنجا، به درباه اکبر شاه راه یافته و نزد او احترام و اعتبار بسیار یافت، تا جایی که به عنوان ایلچی‌گری و سفارت از طرف اکبر شاه نزد حاکم تبّت رفت و پس از مراجعت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و نوادر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به ابوالفضل علامی داد که عینا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طالب در اواخر عمر به همراه فرزندانش در کشمیر زندگی می‌کرد تا اینکه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 وفات یافته و در محلّه باباپوره کشمیر نزدیک مزار بابا خلیل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و ادب مهارتی به‌سزا داشت و در هند با دانشمندان و شاعران پارسی‌گوی آنجا همچون فیضی دکنی، ابوالفضل علّامی، حکیم ابوالفتح، مولانا نظیری، مولانا قاسم کاهی و دیگران مصاحبت و مجالست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اشعارش ضمن مجموعه‌ای در کتابخانه بادلیان موجود است و میکروفیلم آن به شماره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طهران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مهر اهل وفا عهد بسته می‌آیی بیا بیا که به دلها نشسته می‌آیی</w:t>
      </w:r>
    </w:p>
    <w:p>
      <w:pPr>
        <w:pStyle w:val="BookText"/>
        <w:rPr/>
      </w:pPr>
      <w:r>
        <w:rPr>
          <w:rFonts w:ascii="IRNazanin" w:hAnsi="IRNazanin" w:eastAsia="IRNazanin"/>
          <w:color w:val="111111"/>
          <w:sz w:val="28"/>
          <w:sz w:val="28"/>
          <w:szCs w:val="28"/>
          <w:rtl w:val="true"/>
          <w:lang w:bidi="fa-IR"/>
        </w:rPr>
        <w:t>گلم به دامن و شوقم به خرمن‌ست که تو شکفته چون گل و خندان چو پسته می‌آیی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w:t>
      </w:r>
      <w:bookmarkStart w:id="2417" w:name="pg12849_110999"/>
    </w:p>
    <w:p>
      <w:pPr>
        <w:pStyle w:val="BookText"/>
        <w:rPr/>
      </w:pPr>
      <w:bookmarkEnd w:id="2417"/>
      <w:r>
        <w:rPr>
          <w:rFonts w:ascii="IRNazanin" w:hAnsi="IRNazanin" w:eastAsia="IRNazanin"/>
          <w:color w:val="111111"/>
          <w:sz w:val="28"/>
          <w:sz w:val="28"/>
          <w:szCs w:val="28"/>
          <w:rtl w:val="true"/>
          <w:lang w:bidi="fa-IR"/>
        </w:rPr>
        <w:t>غمنامه من نخوانی و کهنه شود مهجوری من ندانی و کهنه شود</w:t>
      </w:r>
    </w:p>
    <w:p>
      <w:pPr>
        <w:pStyle w:val="BookText"/>
        <w:rPr/>
      </w:pPr>
      <w:r>
        <w:rPr>
          <w:rFonts w:ascii="IRNazanin" w:hAnsi="IRNazanin" w:eastAsia="IRNazanin"/>
          <w:color w:val="111111"/>
          <w:sz w:val="28"/>
          <w:sz w:val="28"/>
          <w:szCs w:val="28"/>
          <w:rtl w:val="true"/>
          <w:lang w:bidi="fa-IR"/>
        </w:rPr>
        <w:t>دیر آمدنت مباد کاین زخم فراق ترسم که تو دیر مانی و کهنه شود</w:t>
      </w:r>
      <w:r>
        <w:rPr>
          <w:rStyle w:val="FootnoteAnchor"/>
          <w:rtl w:val="true"/>
        </w:rPr>
        <w:footnoteReference w:id="1172"/>
      </w:r>
    </w:p>
    <w:p>
      <w:pPr>
        <w:pStyle w:val="Heading3"/>
        <w:numPr>
          <w:ilvl w:val="2"/>
          <w:numId w:val="1"/>
        </w:numPr>
        <w:rPr/>
      </w:pPr>
      <w:bookmarkStart w:id="2418" w:name="__RefHeading___Toc2477186_3224264995"/>
      <w:bookmarkStart w:id="2419" w:name="_Toc976"/>
      <w:bookmarkEnd w:id="2418"/>
      <w:r>
        <w:rPr>
          <w:rtl w:val="true"/>
        </w:rPr>
        <w:t>محمّد طالب جِشوِقانی</w:t>
      </w:r>
      <w:bookmarkEnd w:id="2419"/>
    </w:p>
    <w:p>
      <w:pPr>
        <w:pStyle w:val="BookText"/>
        <w:rPr/>
      </w:pPr>
      <w:r>
        <w:rPr>
          <w:rFonts w:ascii="IRNazanin" w:hAnsi="IRNazanin" w:eastAsia="IRNazanin"/>
          <w:color w:val="111111"/>
          <w:sz w:val="28"/>
          <w:sz w:val="28"/>
          <w:szCs w:val="28"/>
          <w:rtl w:val="true"/>
          <w:lang w:bidi="fa-IR"/>
        </w:rPr>
        <w:t xml:space="preserve">محمّد طالب بن محمّد تقی جشوقانی قهپایی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فضلاء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کوهپایه اصفهان در قرن یازدهم هجری بوده و ظاهرا در اصفهان به تحصیل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را به خط نسخ به پایان رسانیده و کتاب به شماره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طهران موجود است</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در سلخ محرم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که در کتابخانه جلال‌الدّین محدّث ارموی موجود است</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0" w:name="__RefHeading___Toc2477188_3224264995"/>
      <w:bookmarkStart w:id="2421" w:name="_Toc977"/>
      <w:bookmarkEnd w:id="2420"/>
      <w:r>
        <w:rPr>
          <w:rtl w:val="true"/>
        </w:rPr>
        <w:t>ملّا محمّد طالب اصفهانی</w:t>
      </w:r>
      <w:bookmarkEnd w:id="242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طالب بن حیدرعلی اصفهانی،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مشغول بوده و به حکمت و کلام و ریاضیات علاقه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شامل چندین رساله را به خط خود کتابت کرده که از جمله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قاضی اردکانی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عضدی بر مختصر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تفتازانی را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مقابله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را مقابله کرده که در کتابخانه محمّد باقر حجت در کربلا موجود بوده است</w:t>
      </w:r>
      <w:r>
        <w:rPr>
          <w:rFonts w:eastAsia="IRNazanin" w:cs="IRNazanin"/>
          <w:color w:val="111111"/>
          <w:sz w:val="28"/>
          <w:szCs w:val="28"/>
          <w:rtl w:val="true"/>
          <w:lang w:bidi="fa-IR"/>
        </w:rPr>
        <w:t>.</w:t>
      </w:r>
      <w:bookmarkStart w:id="2422" w:name="pg12849_111000"/>
    </w:p>
    <w:p>
      <w:pPr>
        <w:pStyle w:val="BookText"/>
        <w:rPr/>
      </w:pPr>
      <w:bookmarkEnd w:id="2422"/>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یک مقدّمه که در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کتابت شده و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موجود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 ابواب 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آنرا استخراج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23" w:name="__RefHeading___Toc2477190_3224264995"/>
      <w:bookmarkStart w:id="2424" w:name="_Toc978"/>
      <w:bookmarkEnd w:id="2423"/>
      <w:r>
        <w:rPr>
          <w:rtl w:val="true"/>
        </w:rPr>
        <w:t>طالب اصفهانی</w:t>
      </w:r>
      <w:bookmarkEnd w:id="2424"/>
    </w:p>
    <w:p>
      <w:pPr>
        <w:pStyle w:val="BookText"/>
        <w:rPr/>
      </w:pPr>
      <w:r>
        <w:rPr>
          <w:rFonts w:ascii="IRNazanin" w:hAnsi="IRNazanin" w:eastAsia="IRNazanin"/>
          <w:color w:val="111111"/>
          <w:sz w:val="28"/>
          <w:sz w:val="28"/>
          <w:szCs w:val="28"/>
          <w:rtl w:val="true"/>
          <w:lang w:bidi="fa-IR"/>
        </w:rPr>
        <w:t xml:space="preserve">ابوالنّجم طالب بن زید بن علی بن شهریار ببع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قرن 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احمد بن علی مصقلی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بن علی مصقلی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عبدالجبّار بن عبداللّه بن ابراهیم بن برزه رازی جوهری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حسن بن عمر بن حسن بن یونس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ق متولّد و در روز سه‌شنبه دوّم یا سوّم رمضان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75"/>
      </w:r>
    </w:p>
    <w:p>
      <w:pPr>
        <w:pStyle w:val="Heading3"/>
        <w:numPr>
          <w:ilvl w:val="2"/>
          <w:numId w:val="1"/>
        </w:numPr>
        <w:rPr/>
      </w:pPr>
      <w:bookmarkStart w:id="2425" w:name="__RefHeading___Toc2477192_3224264995"/>
      <w:bookmarkStart w:id="2426" w:name="_Toc979"/>
      <w:bookmarkEnd w:id="2425"/>
      <w:r>
        <w:rPr>
          <w:rtl w:val="true"/>
        </w:rPr>
        <w:t>طالب قهپایی</w:t>
      </w:r>
      <w:bookmarkEnd w:id="242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بن خواجه علی قهپایی اصفهانی،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و روضه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مازندرانی را به خط نسخ کتابت کرده که در کتابخانه مدرسه حجتیّه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76"/>
      </w:r>
      <w:bookmarkStart w:id="2427" w:name="pg12849_111001"/>
    </w:p>
    <w:p>
      <w:pPr>
        <w:pStyle w:val="Heading3"/>
        <w:numPr>
          <w:ilvl w:val="2"/>
          <w:numId w:val="1"/>
        </w:numPr>
        <w:rPr/>
      </w:pPr>
      <w:bookmarkStart w:id="2428" w:name="__RefHeading___Toc2477194_3224264995"/>
      <w:bookmarkStart w:id="2429" w:name="_Toc980"/>
      <w:bookmarkEnd w:id="2427"/>
      <w:bookmarkEnd w:id="2428"/>
      <w:r>
        <w:rPr>
          <w:rtl w:val="true"/>
        </w:rPr>
        <w:t>حاجی طالب نصیب اصفهانی</w:t>
      </w:r>
      <w:bookmarkEnd w:id="2429"/>
    </w:p>
    <w:p>
      <w:pPr>
        <w:pStyle w:val="BookText"/>
        <w:rPr/>
      </w:pPr>
      <w:r>
        <w:rPr>
          <w:rFonts w:ascii="IRNazanin" w:hAnsi="IRNazanin" w:eastAsia="IRNazanin"/>
          <w:color w:val="111111"/>
          <w:sz w:val="28"/>
          <w:sz w:val="28"/>
          <w:szCs w:val="28"/>
          <w:rtl w:val="true"/>
          <w:lang w:bidi="fa-IR"/>
        </w:rPr>
        <w:t>حاجی طالب بن حاجی مقصود چیت‌ساز اصفهانی، شاعر ادیب از سخنوران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خدمت پدر به شغل چیت‌سازی امرار معاش می‌کرد پس از فوت پدر به تجارت پرداخته و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طبعش خالی از لطف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به یک نگاه می‌باید رفت بی‌منت پا به راه می‌باید رفت</w:t>
      </w:r>
    </w:p>
    <w:p>
      <w:pPr>
        <w:pStyle w:val="BookText"/>
        <w:rPr/>
      </w:pPr>
      <w:r>
        <w:rPr>
          <w:rFonts w:ascii="IRNazanin" w:hAnsi="IRNazanin" w:eastAsia="IRNazanin"/>
          <w:color w:val="111111"/>
          <w:sz w:val="28"/>
          <w:sz w:val="28"/>
          <w:szCs w:val="28"/>
          <w:rtl w:val="true"/>
          <w:lang w:bidi="fa-IR"/>
        </w:rPr>
        <w:t>آواز درآ ز شش جهت می‌آید آیا به کدام راه می‌باید رفت</w:t>
      </w:r>
      <w:r>
        <w:rPr>
          <w:rStyle w:val="FootnoteAnchor"/>
          <w:rtl w:val="true"/>
        </w:rPr>
        <w:footnoteReference w:id="1177"/>
      </w:r>
    </w:p>
    <w:p>
      <w:pPr>
        <w:pStyle w:val="Heading3"/>
        <w:numPr>
          <w:ilvl w:val="2"/>
          <w:numId w:val="1"/>
        </w:numPr>
        <w:rPr/>
      </w:pPr>
      <w:bookmarkStart w:id="2430" w:name="__RefHeading___Toc2477196_3224264995"/>
      <w:bookmarkStart w:id="2431" w:name="_Toc981"/>
      <w:bookmarkEnd w:id="2430"/>
      <w:r>
        <w:rPr>
          <w:rtl w:val="true"/>
        </w:rPr>
        <w:t>میرزا طالب تبریزی</w:t>
      </w:r>
      <w:bookmarkEnd w:id="2431"/>
    </w:p>
    <w:p>
      <w:pPr>
        <w:pStyle w:val="BookText"/>
        <w:rPr/>
      </w:pPr>
      <w:r>
        <w:rPr>
          <w:rFonts w:ascii="IRNazanin" w:hAnsi="IRNazanin" w:eastAsia="IRNazanin"/>
          <w:color w:val="111111"/>
          <w:sz w:val="28"/>
          <w:sz w:val="28"/>
          <w:szCs w:val="28"/>
          <w:rtl w:val="true"/>
          <w:lang w:bidi="fa-IR"/>
        </w:rPr>
        <w:t>میرزا طالب تبریزی عباس‌آبادی فرزند حاج میرزا خان کمال بیگ از شعرای قرن یازدهم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اهالی محلّه عباس‌آباد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 صاحب مکنت و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فوت پدر اموال او را صرف کرد و عاقبت به تنگدستی و ناداری مبتلا شد، امّا روزگار را به قناعت و درویشی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مقدار زیادی تحصیل کرد، امّا پس از فوت پدر آنرا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سرودن شعر طبع روانی داشته و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در جواب تحفة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بتان شکوه ما گوش نکردند جرمی که نکردیم فراموش نکردند</w:t>
      </w:r>
      <w:bookmarkStart w:id="2432" w:name="pg12849_111002"/>
    </w:p>
    <w:p>
      <w:pPr>
        <w:pStyle w:val="BookText"/>
        <w:rPr/>
      </w:pPr>
      <w:bookmarkEnd w:id="2432"/>
      <w:r>
        <w:rPr>
          <w:rFonts w:ascii="IRNazanin" w:hAnsi="IRNazanin" w:eastAsia="IRNazanin"/>
          <w:color w:val="111111"/>
          <w:sz w:val="28"/>
          <w:sz w:val="28"/>
          <w:szCs w:val="28"/>
          <w:rtl w:val="true"/>
          <w:lang w:bidi="fa-IR"/>
        </w:rPr>
        <w:t>آغوش گشادیم برین کبک خرامان یک جلوه به اندازه آغوش نکردند</w:t>
      </w:r>
      <w:r>
        <w:rPr>
          <w:rStyle w:val="FootnoteAnchor"/>
          <w:rtl w:val="true"/>
        </w:rPr>
        <w:footnoteReference w:id="1178"/>
      </w:r>
    </w:p>
    <w:p>
      <w:pPr>
        <w:pStyle w:val="Heading3"/>
        <w:numPr>
          <w:ilvl w:val="2"/>
          <w:numId w:val="1"/>
        </w:numPr>
        <w:rPr/>
      </w:pPr>
      <w:bookmarkStart w:id="2433" w:name="__RefHeading___Toc2477198_3224264995"/>
      <w:bookmarkStart w:id="2434" w:name="_Toc982"/>
      <w:bookmarkEnd w:id="2433"/>
      <w:r>
        <w:rPr>
          <w:rtl w:val="true"/>
        </w:rPr>
        <w:t>محمّد طالب مهابادی</w:t>
      </w:r>
      <w:r>
        <w:rPr>
          <w:rtl w:val="true"/>
        </w:rPr>
        <w:t>*</w:t>
      </w:r>
      <w:bookmarkEnd w:id="2434"/>
    </w:p>
    <w:p>
      <w:pPr>
        <w:pStyle w:val="BookText"/>
        <w:rPr/>
      </w:pPr>
      <w:r>
        <w:rPr>
          <w:rFonts w:ascii="IRNazanin" w:hAnsi="IRNazanin" w:eastAsia="IRNazanin"/>
          <w:color w:val="111111"/>
          <w:sz w:val="28"/>
          <w:sz w:val="28"/>
          <w:szCs w:val="28"/>
          <w:rtl w:val="true"/>
          <w:lang w:bidi="fa-IR"/>
        </w:rPr>
        <w:t>محمّد طالب مهابادی اردستانی،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به تحصیل علوم دینی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کتابت کرده که به شماره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179"/>
      </w:r>
    </w:p>
    <w:p>
      <w:pPr>
        <w:pStyle w:val="Heading3"/>
        <w:numPr>
          <w:ilvl w:val="2"/>
          <w:numId w:val="1"/>
        </w:numPr>
        <w:rPr/>
      </w:pPr>
      <w:bookmarkStart w:id="2435" w:name="__RefHeading___Toc2477200_3224264995"/>
      <w:bookmarkStart w:id="2436" w:name="_Toc983"/>
      <w:bookmarkEnd w:id="2435"/>
      <w:r>
        <w:rPr>
          <w:rtl w:val="true"/>
        </w:rPr>
        <w:t>سیّد طه بهشتی</w:t>
      </w:r>
      <w:bookmarkEnd w:id="2436"/>
    </w:p>
    <w:p>
      <w:pPr>
        <w:pStyle w:val="BookText"/>
        <w:rPr/>
      </w:pPr>
      <w:r>
        <w:rPr>
          <w:rFonts w:ascii="IRNazanin" w:hAnsi="IRNazanin" w:eastAsia="IRNazanin"/>
          <w:color w:val="111111"/>
          <w:sz w:val="28"/>
          <w:sz w:val="28"/>
          <w:szCs w:val="28"/>
          <w:rtl w:val="true"/>
          <w:lang w:bidi="fa-IR"/>
        </w:rPr>
        <w:t xml:space="preserve">آقا سیّد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فرزند آقا سیّد محمّد باقر، عالم فاضل محقّق و شاعر و ادیب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ادباء و فضلای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اصفهان متولّد شد و نزد شیخ علی یزدی، حاج میر سیّد علی نجف‌آبادی و آقا میرزا احمد اصفهانی و دیگران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در سالهای نوجوانی عمر وفات یافته و پدر را به مفارقت خود گرفتار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وعظ و خطابه و تحصیل و تألیف ادامه تا این که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به علت بیماری رماتیسم و معالجات غلط پزشکان فلج شده و تا آخر عمر خانه‌نشین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جادّه صبر و رضا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یاد خدا بود و به مطالعه و تحقیق و سرودن شعر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وفات یافته و در تکیه سادات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مصلای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علماء و بزرگان سادات بهشتی اصفهان، مطبوع</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ایّام عاشورا</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علائم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خطبه همام از نهج‌البلاغه</w:t>
      </w:r>
      <w:bookmarkStart w:id="2437" w:name="pg12849_111003"/>
    </w:p>
    <w:p>
      <w:pPr>
        <w:pStyle w:val="BookText"/>
        <w:rPr/>
      </w:pPr>
      <w:bookmarkEnd w:id="2437"/>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مطبوع</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المواعظ</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آخر شعبان در فضیلت ماه رمضان،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باغ و موسم گلزار است بلبل به نوا و نغمه و گفتار است</w:t>
      </w:r>
    </w:p>
    <w:p>
      <w:pPr>
        <w:pStyle w:val="BookText"/>
        <w:rPr/>
      </w:pPr>
      <w:r>
        <w:rPr>
          <w:rFonts w:ascii="IRNazanin" w:hAnsi="IRNazanin" w:eastAsia="IRNazanin"/>
          <w:color w:val="111111"/>
          <w:sz w:val="28"/>
          <w:sz w:val="28"/>
          <w:szCs w:val="28"/>
          <w:rtl w:val="true"/>
          <w:lang w:bidi="fa-IR"/>
        </w:rPr>
        <w:t>با سروقدان رویم اندر بُستان چون باغ پر از شاهد گلرخسار است</w:t>
      </w:r>
      <w:r>
        <w:rPr>
          <w:rStyle w:val="FootnoteAnchor"/>
          <w:rtl w:val="true"/>
        </w:rPr>
        <w:footnoteReference w:id="1180"/>
      </w:r>
    </w:p>
    <w:p>
      <w:pPr>
        <w:pStyle w:val="Heading3"/>
        <w:numPr>
          <w:ilvl w:val="2"/>
          <w:numId w:val="1"/>
        </w:numPr>
        <w:rPr/>
      </w:pPr>
      <w:bookmarkStart w:id="2438" w:name="__RefHeading___Toc2477202_3224264995"/>
      <w:bookmarkStart w:id="2439" w:name="_Toc984"/>
      <w:bookmarkEnd w:id="2438"/>
      <w:r>
        <w:rPr>
          <w:rtl w:val="true"/>
        </w:rPr>
        <w:t>شیخ طه کافی</w:t>
      </w:r>
      <w:r>
        <w:rPr>
          <w:rtl w:val="true"/>
        </w:rPr>
        <w:t>*</w:t>
      </w:r>
      <w:bookmarkEnd w:id="2439"/>
    </w:p>
    <w:p>
      <w:pPr>
        <w:pStyle w:val="BookText"/>
        <w:rPr/>
      </w:pPr>
      <w:r>
        <w:rPr>
          <w:rFonts w:ascii="IRNazanin" w:hAnsi="IRNazanin" w:eastAsia="IRNazanin"/>
          <w:color w:val="111111"/>
          <w:sz w:val="28"/>
          <w:sz w:val="28"/>
          <w:szCs w:val="28"/>
          <w:rtl w:val="true"/>
          <w:lang w:bidi="fa-IR"/>
        </w:rPr>
        <w:t xml:space="preserve">شیخ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عالم فاضل معاصر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در اصفهان متولّد شده و پس از گذرانیدن دروس مقدّماتی و سطوح اولیّه، سطوح عالی را به‌طور عمده از مرحوم شیخ احمد فیاض فراگرفت و در درس خارج عالم مجاهد حاج آقا حسین خادمی شرکت نمود و همچنین از درس مرحوم سیّد علی بهبهانی بهره برد و تقریراتی از دروس او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قم از محضر حضرات آیات سیّد محمّد رضا گلپایگانی،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قم و اصفهان به تدریس سطح مشغول شد و در کنار آن به تدریس معارف اسلامی در دانشکده سپاه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بر اثر سانحه رانندگی وفات یافته و در تکیه لسان الارض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تکیه شهداء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118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0" w:name="__RefHeading___Toc2477204_3224264995"/>
      <w:bookmarkStart w:id="2441" w:name="_Toc985"/>
      <w:bookmarkEnd w:id="2440"/>
      <w:r>
        <w:rPr>
          <w:rtl w:val="true"/>
        </w:rPr>
        <w:t>ملّا محمّد طاهر اصفهانی</w:t>
      </w:r>
      <w:bookmarkStart w:id="2442" w:name="pg12849_111004"/>
      <w:bookmarkEnd w:id="2441"/>
    </w:p>
    <w:p>
      <w:pPr>
        <w:pStyle w:val="BookText"/>
        <w:rPr/>
      </w:pPr>
      <w:bookmarkEnd w:id="2442"/>
      <w:r>
        <w:rPr>
          <w:rFonts w:ascii="IRNazanin" w:hAnsi="IRNazanin" w:eastAsia="IRNazanin"/>
          <w:color w:val="111111"/>
          <w:sz w:val="28"/>
          <w:sz w:val="28"/>
          <w:szCs w:val="28"/>
          <w:rtl w:val="true"/>
          <w:lang w:bidi="fa-IR"/>
        </w:rPr>
        <w:t xml:space="preserve">ملّا محمّد طاهر بن محمّد زمان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کتابخانه مجلس شورای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صاحب عنوان آن را نزد علّامه مجلسی قرائت نموده و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مجلسی به وی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مشارالیه شاگرد و مجاز از علّامه مجلسی می‌باشد</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شب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نزد میرزا صادق بن محمّد حسن جولائی همدانی در همدان موجود بوده است</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3" w:name="__RefHeading___Toc2477206_3224264995"/>
      <w:bookmarkStart w:id="2444" w:name="_Toc986"/>
      <w:bookmarkEnd w:id="2443"/>
      <w:r>
        <w:rPr>
          <w:rtl w:val="true"/>
        </w:rPr>
        <w:t>حاج محمّد طاهر اصفهانی</w:t>
      </w:r>
      <w:bookmarkEnd w:id="2444"/>
    </w:p>
    <w:p>
      <w:pPr>
        <w:pStyle w:val="BookText"/>
        <w:rPr/>
      </w:pPr>
      <w:r>
        <w:rPr>
          <w:rFonts w:ascii="IRNazanin" w:hAnsi="IRNazanin" w:eastAsia="IRNazanin"/>
          <w:color w:val="111111"/>
          <w:sz w:val="28"/>
          <w:sz w:val="28"/>
          <w:szCs w:val="28"/>
          <w:rtl w:val="true"/>
          <w:lang w:bidi="fa-IR"/>
        </w:rPr>
        <w:t>حاج محمّد طاهر اصفهانی، از علماء و فقهاء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ملّا اسماعیل عقدایی از مراجع و فقهای عالیقدر یزد بوده و در یزد سکونت داشته و خود مرجع امور شرعی در یزد بوده است</w:t>
      </w:r>
      <w:r>
        <w:rPr>
          <w:rFonts w:eastAsia="IRNazanin" w:cs="IRNazanin"/>
          <w:color w:val="111111"/>
          <w:sz w:val="28"/>
          <w:szCs w:val="28"/>
          <w:rtl w:val="true"/>
          <w:lang w:bidi="fa-IR"/>
        </w:rPr>
        <w:t>.</w:t>
      </w:r>
      <w:r>
        <w:rPr>
          <w:rStyle w:val="FootnoteAnchor"/>
          <w:rtl w:val="true"/>
        </w:rPr>
        <w:footnoteReference w:id="1184"/>
      </w:r>
    </w:p>
    <w:p>
      <w:pPr>
        <w:pStyle w:val="Heading3"/>
        <w:numPr>
          <w:ilvl w:val="2"/>
          <w:numId w:val="1"/>
        </w:numPr>
        <w:rPr/>
      </w:pPr>
      <w:bookmarkStart w:id="2445" w:name="__RefHeading___Toc2477208_3224264995"/>
      <w:bookmarkStart w:id="2446" w:name="_Toc987"/>
      <w:bookmarkEnd w:id="2445"/>
      <w:r>
        <w:rPr>
          <w:rtl w:val="true"/>
        </w:rPr>
        <w:t>محمّد طاهر اصفهانی</w:t>
      </w:r>
      <w:r>
        <w:rPr>
          <w:rtl w:val="true"/>
        </w:rPr>
        <w:t>*</w:t>
      </w:r>
      <w:bookmarkEnd w:id="2446"/>
    </w:p>
    <w:p>
      <w:pPr>
        <w:pStyle w:val="BookText"/>
        <w:rPr/>
      </w:pPr>
      <w:r>
        <w:rPr>
          <w:rFonts w:ascii="IRNazanin" w:hAnsi="IRNazanin" w:eastAsia="IRNazanin"/>
          <w:color w:val="111111"/>
          <w:sz w:val="28"/>
          <w:sz w:val="28"/>
          <w:szCs w:val="28"/>
          <w:rtl w:val="true"/>
          <w:lang w:bidi="fa-IR"/>
        </w:rPr>
        <w:t xml:space="preserve">محمّد طاهر اصفهانی، از کاتبان قرن یازدهم هجری است که در ربیع‌الاوّل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و در موزه ایران باستان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قباله‌های املاک آستان شیخ صفی‌الدّین اردبیلی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این کتاب در موزه ایران باستان در تهران موجود است</w:t>
      </w:r>
      <w:r>
        <w:rPr>
          <w:rFonts w:eastAsia="IRNazanin" w:cs="IRNazanin"/>
          <w:color w:val="111111"/>
          <w:sz w:val="28"/>
          <w:szCs w:val="28"/>
          <w:rtl w:val="true"/>
          <w:lang w:bidi="fa-IR"/>
        </w:rPr>
        <w:t>.</w:t>
      </w:r>
      <w:r>
        <w:rPr>
          <w:rStyle w:val="FootnoteAnchor"/>
          <w:rtl w:val="true"/>
        </w:rPr>
        <w:footnoteReference w:id="118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7" w:name="__RefHeading___Toc2477210_3224264995"/>
      <w:bookmarkStart w:id="2448" w:name="_Toc988"/>
      <w:bookmarkEnd w:id="2447"/>
      <w:r>
        <w:rPr>
          <w:rtl w:val="true"/>
        </w:rPr>
        <w:t>طاهر اصفهانی</w:t>
      </w:r>
      <w:bookmarkStart w:id="2449" w:name="pg12849_111005"/>
      <w:bookmarkEnd w:id="2448"/>
    </w:p>
    <w:p>
      <w:pPr>
        <w:pStyle w:val="BookText"/>
        <w:rPr/>
      </w:pPr>
      <w:bookmarkEnd w:id="2449"/>
      <w:r>
        <w:rPr>
          <w:rFonts w:ascii="IRNazanin" w:hAnsi="IRNazanin" w:eastAsia="IRNazanin"/>
          <w:color w:val="111111"/>
          <w:sz w:val="28"/>
          <w:sz w:val="28"/>
          <w:szCs w:val="28"/>
          <w:rtl w:val="true"/>
          <w:lang w:bidi="fa-IR"/>
        </w:rPr>
        <w:t>طاهر بن ابوالحسن قاضی اصفهانی، از فضلای اوایل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ساکن بوده و خط نسخ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خواهش میر مخدوم در شهر حیدرآباد هندوستان در اواخر شوال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186"/>
      </w:r>
    </w:p>
    <w:p>
      <w:pPr>
        <w:pStyle w:val="Heading3"/>
        <w:numPr>
          <w:ilvl w:val="2"/>
          <w:numId w:val="1"/>
        </w:numPr>
        <w:rPr/>
      </w:pPr>
      <w:bookmarkStart w:id="2450" w:name="__RefHeading___Toc2477212_3224264995"/>
      <w:bookmarkStart w:id="2451" w:name="_Toc989"/>
      <w:bookmarkEnd w:id="2450"/>
      <w:r>
        <w:rPr>
          <w:rtl w:val="true"/>
        </w:rPr>
        <w:t>میرزا محمّد طاهر قائنی</w:t>
      </w:r>
      <w:bookmarkEnd w:id="2451"/>
    </w:p>
    <w:p>
      <w:pPr>
        <w:pStyle w:val="BookText"/>
        <w:rPr/>
      </w:pPr>
      <w:r>
        <w:rPr>
          <w:rFonts w:ascii="IRNazanin" w:hAnsi="IRNazanin" w:eastAsia="IRNazanin"/>
          <w:color w:val="111111"/>
          <w:sz w:val="28"/>
          <w:sz w:val="28"/>
          <w:szCs w:val="28"/>
          <w:rtl w:val="true"/>
          <w:lang w:bidi="fa-IR"/>
        </w:rPr>
        <w:t xml:space="preserve">میرزا محمّد طاهر بن میرزا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هادی بن محتشم بن عمیدالملک بن شهنشاه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ریاضیدان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دوازدهم هجری و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ریاضیات و حکمت نادره زمان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می‌کرده و شیخ محمّد علی حزین نزد او به تحصیل پرداخته است</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اجدادش محتشم و محمّد هادی و همچنین برادرش محمّد حسین از فضلاء و دانشمندان آن روزگار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مروی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اقسام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محمّد طاهر موجود است که ظاهرا همین میرزا محمّد طاهر قائنی است</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2" w:name="__RefHeading___Toc2477214_3224264995"/>
      <w:bookmarkStart w:id="2453" w:name="_Toc990"/>
      <w:bookmarkEnd w:id="2452"/>
      <w:r>
        <w:rPr>
          <w:rtl w:val="true"/>
        </w:rPr>
        <w:t>میرزا محمّد طاهر نصرآبادی</w:t>
      </w:r>
      <w:r>
        <w:rPr>
          <w:rtl w:val="true"/>
        </w:rPr>
        <w:t>*</w:t>
      </w:r>
      <w:bookmarkEnd w:id="245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طاهر نصرآبادی فرزند میرزا محمّد تقی بن میرزا صالح آزادانی، شاعر، ادیب و منشی توانا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ماربین اصفهان متولّد شد و تحت نظر پدر به تعلیم پرداخت و به راهنمایی پدر نزد ملّا عبدالباقی تبریزی مشق خط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پدر او وفات نمود و میرزا طاهر به لهو و لعب پرداخت و چندی را به غفلت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افعال توبه کرده و در محضر</w:t>
      </w:r>
    </w:p>
    <w:p>
      <w:pPr>
        <w:pStyle w:val="BookText"/>
        <w:rPr/>
      </w:pPr>
      <w:r>
        <w:rPr>
          <w:rFonts w:ascii="IRNazanin" w:hAnsi="IRNazanin" w:eastAsia="IRNazanin"/>
          <w:color w:val="111111"/>
          <w:sz w:val="28"/>
          <w:sz w:val="28"/>
          <w:szCs w:val="28"/>
          <w:rtl w:val="true"/>
          <w:lang w:bidi="fa-IR"/>
        </w:rPr>
        <w:t>فضلای اصفهان خصوصا آخوند نصیرا قزوینی و آقا حسین خوانساری به کسب علم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طبعی روان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در سرودن غزل و قصیده و مادّه تاریخ و معمّا مهارتی به‌سزا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خوش محضر و مهمان‌نواز بود و اغلب شعراء و فضلاء به منزل او در قریه نصرآباد می‌آمده و مورد اکرام او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سخت پایبند به اعتقادات مذهبی خود بود و سفری به حج و سفری به مشهد مقدس نمود و در سالهای آخر عمر در مسجد لنبان عزلت اختیار کرد و عبادت مشغول شد و در این مکان بود که بسیاری از فضلاء و شعراء نزد او آمده و از او کسب فیض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طاهر در نیمه دوم عمر خود به گردآوری احوال و اشعار شاعران پارسی‌گوی ایران و هند و ماوراءالنهر در آن روزگار پرداخت و پس از سالها تلاش تذکره‌ای ارزنده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احوال بیش از یکهزار شاعر از عهد صفویه را تألیف کرد که بعدها از منابع اصلی بسیاری از تذکره‌نویسان همچون واله داغستانی، آذر بیگدلی، رضاقلی خان هدایت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این تذکره معلوم می‌شود که او مردی دقیق و نکته‌سنج و با صداقت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 در آخرین سالهای قرن یازدهم هجری وفات یافته و در خانقاه میرزا ابوالقاسم نصرآبادی واقع در زادگاه خود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نسخه‌هایی از آن در کتابخانه‌های ملک، مجلس شورا و وزیری یزد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نسخه که به دست سبزعلی بابا احمدی در غرّه ماه رجب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کتابت شده و به تأیید مؤلف رسیده، در کتابخانه وزیری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تذکره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به همت استاد حسن وحید دستگردی به چاپ رسیده و در سالهای اخیر به کوشش احمد مدقّق یزدی در یک جلد و به کوشش محسن ناجی</w:t>
      </w:r>
    </w:p>
    <w:p>
      <w:pPr>
        <w:pStyle w:val="BookText"/>
        <w:rPr/>
      </w:pPr>
      <w:r>
        <w:rPr>
          <w:rFonts w:ascii="IRNazanin" w:hAnsi="IRNazanin" w:eastAsia="IRNazanin"/>
          <w:color w:val="111111"/>
          <w:sz w:val="28"/>
          <w:sz w:val="28"/>
          <w:szCs w:val="28"/>
          <w:rtl w:val="true"/>
          <w:lang w:bidi="fa-IR"/>
        </w:rPr>
        <w:t xml:space="preserve">نصرآبادی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زیور طبع آراسته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نسخه‌ای از آن تاکنون شناسایی نشده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نسخه‌های متعدد از آن موجود است و آقای ناجی نصرآبادی آنرا به ضمیمه تذکره نصرآبادی به طبع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نمونه‌ای از انشاء میرزا طاهر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و 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نثر منشیانه است و به ضمیمه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آقای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دیوان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کتابخانه‌های ترکیه وجود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نسخه‌ای از آن شناسایی نشده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جُنگی است از اشعار و خطوط شعر معاصر نصرآبادی و متأسّفانه نسخه‌ای از آن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شمع جمالت چون شود روشن در آب می‌کند ماهی ز شوق سوختن شیون در آب</w:t>
      </w:r>
    </w:p>
    <w:p>
      <w:pPr>
        <w:pStyle w:val="BookText"/>
        <w:rPr/>
      </w:pPr>
      <w:r>
        <w:rPr>
          <w:rFonts w:ascii="IRNazanin" w:hAnsi="IRNazanin" w:eastAsia="IRNazanin"/>
          <w:color w:val="111111"/>
          <w:sz w:val="28"/>
          <w:sz w:val="28"/>
          <w:szCs w:val="28"/>
          <w:rtl w:val="true"/>
          <w:lang w:bidi="fa-IR"/>
        </w:rPr>
        <w:t>صاف شد چون دل بود آیینه روی یار را کی شود مه عکس خود را مانع بودن در آب</w:t>
      </w:r>
    </w:p>
    <w:p>
      <w:pPr>
        <w:pStyle w:val="BookText"/>
        <w:rPr/>
      </w:pPr>
      <w:r>
        <w:rPr>
          <w:rFonts w:ascii="IRNazanin" w:hAnsi="IRNazanin" w:eastAsia="IRNazanin"/>
          <w:color w:val="111111"/>
          <w:sz w:val="28"/>
          <w:sz w:val="28"/>
          <w:szCs w:val="28"/>
          <w:rtl w:val="true"/>
          <w:lang w:bidi="fa-IR"/>
        </w:rPr>
        <w:t>جسم را جان مانع است از سیر بحر معرفت چون شوی از جامه عریان می‌توان رفتن در آب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دریای فنا شو تا گشاید هر طرف چشم ماهی بر جهان باقی‌ات روزن در آب</w:t>
      </w:r>
      <w:r>
        <w:rPr>
          <w:rStyle w:val="FootnoteAnchor"/>
          <w:rtl w:val="true"/>
        </w:rPr>
        <w:footnoteReference w:id="1189"/>
      </w:r>
      <w:bookmarkStart w:id="2454" w:name="pg12849_111008"/>
    </w:p>
    <w:p>
      <w:pPr>
        <w:pStyle w:val="Heading3"/>
        <w:numPr>
          <w:ilvl w:val="2"/>
          <w:numId w:val="1"/>
        </w:numPr>
        <w:rPr/>
      </w:pPr>
      <w:bookmarkStart w:id="2455" w:name="__RefHeading___Toc2477216_3224264995"/>
      <w:bookmarkStart w:id="2456" w:name="_Toc991"/>
      <w:bookmarkEnd w:id="2454"/>
      <w:bookmarkEnd w:id="2455"/>
      <w:r>
        <w:rPr>
          <w:rtl w:val="true"/>
        </w:rPr>
        <w:t>محمّد طاهر شاه میرزایی</w:t>
      </w:r>
      <w:bookmarkEnd w:id="2456"/>
    </w:p>
    <w:p>
      <w:pPr>
        <w:pStyle w:val="BookText"/>
        <w:rPr/>
      </w:pPr>
      <w:r>
        <w:rPr>
          <w:rFonts w:ascii="IRNazanin" w:hAnsi="IRNazanin" w:eastAsia="IRNazanin"/>
          <w:color w:val="111111"/>
          <w:sz w:val="28"/>
          <w:sz w:val="28"/>
          <w:szCs w:val="28"/>
          <w:rtl w:val="true"/>
          <w:lang w:bidi="fa-IR"/>
        </w:rPr>
        <w:t xml:space="preserve">محمّد طاهر بن محمّد تقی شاه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قرن یازدهم و اوایل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مجموعه‌ای از تألیفات علّامه ملّا محمّد باقر مجلسی را در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از شاگردان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شماره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1190"/>
      </w:r>
    </w:p>
    <w:p>
      <w:pPr>
        <w:pStyle w:val="Heading3"/>
        <w:numPr>
          <w:ilvl w:val="2"/>
          <w:numId w:val="1"/>
        </w:numPr>
        <w:rPr/>
      </w:pPr>
      <w:bookmarkStart w:id="2457" w:name="__RefHeading___Toc2477218_3224264995"/>
      <w:bookmarkStart w:id="2458" w:name="_Toc992"/>
      <w:bookmarkEnd w:id="2457"/>
      <w:r>
        <w:rPr>
          <w:rtl w:val="true"/>
        </w:rPr>
        <w:t>محمّد طاهر کوهساری</w:t>
      </w:r>
      <w:r>
        <w:rPr>
          <w:rtl w:val="true"/>
        </w:rPr>
        <w:t>*</w:t>
      </w:r>
      <w:bookmarkEnd w:id="2458"/>
    </w:p>
    <w:p>
      <w:pPr>
        <w:pStyle w:val="BookText"/>
        <w:rPr/>
      </w:pPr>
      <w:r>
        <w:rPr>
          <w:rFonts w:ascii="IRNazanin" w:hAnsi="IRNazanin" w:eastAsia="IRNazanin"/>
          <w:color w:val="111111"/>
          <w:sz w:val="28"/>
          <w:sz w:val="28"/>
          <w:szCs w:val="28"/>
          <w:rtl w:val="true"/>
          <w:lang w:bidi="fa-IR"/>
        </w:rPr>
        <w:t xml:space="preserve">محمّد طاهر بن حسنعلی معلم کوهساری، از ادباء و فضلای قرن یازدهم هجری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شهر پیوسته و در خیابان پروین اعتصامی واقع شده ولی از بافت معماری قدیمی و کشاورزی آنجا هیچ اثری به 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در اواخر رمضان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است</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او همچنین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را کتابت کرده که نزد سیّد علی شبّر نجفی در نجف موجود بوده است</w:t>
      </w:r>
      <w:r>
        <w:rPr>
          <w:rFonts w:eastAsia="IRNazanin" w:cs="IRNazanin"/>
          <w:color w:val="111111"/>
          <w:sz w:val="28"/>
          <w:szCs w:val="28"/>
          <w:rtl w:val="true"/>
          <w:lang w:bidi="fa-IR"/>
        </w:rPr>
        <w:t>.</w:t>
      </w:r>
      <w:r>
        <w:rPr>
          <w:rStyle w:val="FootnoteAnchor"/>
          <w:rtl w:val="true"/>
        </w:rPr>
        <w:footnoteReference w:id="1192"/>
      </w:r>
    </w:p>
    <w:p>
      <w:pPr>
        <w:pStyle w:val="Heading3"/>
        <w:numPr>
          <w:ilvl w:val="2"/>
          <w:numId w:val="1"/>
        </w:numPr>
        <w:rPr/>
      </w:pPr>
      <w:bookmarkStart w:id="2459" w:name="__RefHeading___Toc2477220_3224264995"/>
      <w:bookmarkStart w:id="2460" w:name="_Toc993"/>
      <w:bookmarkEnd w:id="2459"/>
      <w:r>
        <w:rPr>
          <w:rtl w:val="true"/>
        </w:rPr>
        <w:t>میرزا محمّد طاهر وحید قزوینی</w:t>
      </w:r>
      <w:r>
        <w:rPr>
          <w:rtl w:val="true"/>
        </w:rPr>
        <w:t>*</w:t>
      </w:r>
      <w:bookmarkEnd w:id="246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طاهر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حسین خان، شاعر، مورّخ، منشی و خوشنویس نامدار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یازدهم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w:t>
      </w:r>
    </w:p>
    <w:p>
      <w:pPr>
        <w:pStyle w:val="BookText"/>
        <w:rPr/>
      </w:pPr>
      <w:r>
        <w:rPr>
          <w:rFonts w:ascii="IRNazanin" w:hAnsi="IRNazanin" w:eastAsia="IRNazanin"/>
          <w:color w:val="111111"/>
          <w:sz w:val="28"/>
          <w:sz w:val="28"/>
          <w:szCs w:val="28"/>
          <w:rtl w:val="true"/>
          <w:lang w:bidi="fa-IR"/>
        </w:rPr>
        <w:t>چه به‌طور رسمی نزد دانشمندان عصر تحصیلاتی نداشت امّا با مطالعه و تلاش بسیار در زمینه‌های مختلف مهارت به دست آورد و در عهد شاه عباس اوّل به اصفهان رفت و نزد میرزا صالح بن میرزا باقر صاحب توجیه دیوان‌خانه سلطنتی صفویه به محاسبه و دفترداری و خدمات دیوانی مشغول شد و پس از مرگ میرزا صالح منصب توجیه دیوان اعلی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خدمت ساروتقی، وزیر اعظم درآمد و پس از مرگ او چندی نزد علاءالدّین حسین خلیفه سلطان، وزیر اعظم به خدمت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مجلس‌نویسی دربار صفویه برگزیده شد و در اوایل سلطنت شاه سلیمان به وزارت اعظم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مورد غضب قرار گرفته و از آن مقام مستعفی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شیخعلی خان زنگنه، دیگر بار به وزارت اعظم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به علّت کهولت از آن مقام استعفا داد و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در سن نزدیک به بکصد سالگی 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اغلب در محفل و انجمن شاعران و دانشمندان شرکت می‌کرد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و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صاحب‌طبعان و نوشاعران نیز همچون محمّد رضا قزلباش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محفل ادبی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تذکره‌نویسان و ناقدان سخن اغلب نظم و نثر او را نپسندیده و آنرا میان‌مایه، مغلق، دشوار و مبهم دانسته‌اند، هرچند از پرکارترین شاعران عهد خویش بوده و شمار ابیات کلیات اشعارش را بین چهل هزار تا نود هزار بیت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منظومه‌ها و آثار زیر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تعلیقات تذکرة المعاصرین حزین، به قلم بانو معصومه سالک به‌طور مفصل به معرفی نسخ خطی و چاپی وحید قزوینی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در تذکره پیمانه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کوشش ابراهیم دهگان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اراک چاپ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در قزوین چاپ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همایون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وصف‌آلات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گلزار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461" w:name="pg12849_111010"/>
    </w:p>
    <w:p>
      <w:pPr>
        <w:pStyle w:val="BookText"/>
        <w:rPr/>
      </w:pPr>
      <w:bookmarkEnd w:id="2461"/>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فتحنامه 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و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ساغر سرشار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عمارات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برادر میرزا طاهر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متخلّص به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شعراء و ادبای آن عهد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بر خارانشان صورت شیرین هنوز شیشه دل را ببین فرهاد چون بر سنگ زد</w:t>
      </w:r>
      <w:r>
        <w:rPr>
          <w:rStyle w:val="FootnoteAnchor"/>
          <w:rtl w:val="true"/>
        </w:rPr>
        <w:footnoteReference w:id="1193"/>
      </w:r>
    </w:p>
    <w:p>
      <w:pPr>
        <w:pStyle w:val="Heading3"/>
        <w:numPr>
          <w:ilvl w:val="2"/>
          <w:numId w:val="1"/>
        </w:numPr>
        <w:rPr/>
      </w:pPr>
      <w:bookmarkStart w:id="2462" w:name="__RefHeading___Toc2477222_3224264995"/>
      <w:bookmarkStart w:id="2463" w:name="_Toc994"/>
      <w:bookmarkEnd w:id="2462"/>
      <w:r>
        <w:rPr>
          <w:rtl w:val="true"/>
        </w:rPr>
        <w:t>محمّد طاهر اصفهانی</w:t>
      </w:r>
      <w:bookmarkEnd w:id="2463"/>
    </w:p>
    <w:p>
      <w:pPr>
        <w:pStyle w:val="BookText"/>
        <w:rPr/>
      </w:pPr>
      <w:r>
        <w:rPr>
          <w:rFonts w:ascii="IRNazanin" w:hAnsi="IRNazanin" w:eastAsia="IRNazanin"/>
          <w:color w:val="111111"/>
          <w:sz w:val="28"/>
          <w:sz w:val="28"/>
          <w:szCs w:val="28"/>
          <w:rtl w:val="true"/>
          <w:lang w:bidi="fa-IR"/>
        </w:rPr>
        <w:t xml:space="preserve">محمّد طاهر بن محمّد رضا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نستعلیق‌نویس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تاریخ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جهان‌نمای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بن کاشف‌الدّین یزدی را به خط نستعلیق نوشته و نسخه به شماره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تبریز جزو کتب اهدایی حاج محمّد نخجوانی موجود است</w:t>
      </w:r>
      <w:r>
        <w:rPr>
          <w:rFonts w:eastAsia="IRNazanin" w:cs="IRNazanin"/>
          <w:color w:val="111111"/>
          <w:sz w:val="28"/>
          <w:szCs w:val="28"/>
          <w:rtl w:val="true"/>
          <w:lang w:bidi="fa-IR"/>
        </w:rPr>
        <w:t>.</w:t>
      </w:r>
      <w:r>
        <w:rPr>
          <w:rStyle w:val="FootnoteAnchor"/>
          <w:rtl w:val="true"/>
        </w:rPr>
        <w:footnoteReference w:id="119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را کتابت نموده که در کتابخانه مسجد اعظم قم موجود است</w:t>
      </w:r>
      <w:r>
        <w:rPr>
          <w:rFonts w:eastAsia="IRNazanin" w:cs="IRNazanin"/>
          <w:color w:val="111111"/>
          <w:sz w:val="28"/>
          <w:szCs w:val="28"/>
          <w:rtl w:val="true"/>
          <w:lang w:bidi="fa-IR"/>
        </w:rPr>
        <w:t>.</w:t>
      </w:r>
      <w:r>
        <w:rPr>
          <w:rStyle w:val="FootnoteAnchor"/>
          <w:rtl w:val="true"/>
        </w:rPr>
        <w:footnoteReference w:id="1195"/>
      </w:r>
      <w:bookmarkStart w:id="2464" w:name="pg12849_111011"/>
    </w:p>
    <w:p>
      <w:pPr>
        <w:pStyle w:val="Heading3"/>
        <w:numPr>
          <w:ilvl w:val="2"/>
          <w:numId w:val="1"/>
        </w:numPr>
        <w:rPr/>
      </w:pPr>
      <w:bookmarkStart w:id="2465" w:name="__RefHeading___Toc2477224_3224264995"/>
      <w:bookmarkStart w:id="2466" w:name="_Toc995"/>
      <w:bookmarkEnd w:id="2464"/>
      <w:bookmarkEnd w:id="2465"/>
      <w:r>
        <w:rPr>
          <w:rtl w:val="true"/>
        </w:rPr>
        <w:t>استاد طاهر بنای اصفهانی</w:t>
      </w:r>
      <w:bookmarkEnd w:id="2466"/>
    </w:p>
    <w:p>
      <w:pPr>
        <w:pStyle w:val="BookText"/>
        <w:rPr/>
      </w:pPr>
      <w:r>
        <w:rPr>
          <w:rFonts w:ascii="IRNazanin" w:hAnsi="IRNazanin" w:eastAsia="IRNazanin"/>
          <w:color w:val="111111"/>
          <w:sz w:val="28"/>
          <w:sz w:val="28"/>
          <w:szCs w:val="28"/>
          <w:rtl w:val="true"/>
          <w:lang w:bidi="fa-IR"/>
        </w:rPr>
        <w:t>استاد طاهر ولد استاد رضا بنای اصفهانی، از معماران معروف زمان شاه سلیمان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کاروانسرای شیخ علیخان زنگنه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96"/>
      </w:r>
    </w:p>
    <w:p>
      <w:pPr>
        <w:pStyle w:val="Heading3"/>
        <w:numPr>
          <w:ilvl w:val="2"/>
          <w:numId w:val="1"/>
        </w:numPr>
        <w:rPr/>
      </w:pPr>
      <w:bookmarkStart w:id="2467" w:name="__RefHeading___Toc2477226_3224264995"/>
      <w:bookmarkStart w:id="2468" w:name="_Toc996"/>
      <w:bookmarkEnd w:id="2467"/>
      <w:r>
        <w:rPr>
          <w:rtl w:val="true"/>
        </w:rPr>
        <w:t>میرزا محمّد طاهر شعری اصفهانی</w:t>
      </w:r>
      <w:bookmarkEnd w:id="2468"/>
    </w:p>
    <w:p>
      <w:pPr>
        <w:pStyle w:val="BookText"/>
        <w:rPr/>
      </w:pPr>
      <w:r>
        <w:rPr>
          <w:rFonts w:ascii="IRNazanin" w:hAnsi="IRNazanin" w:eastAsia="IRNazanin"/>
          <w:color w:val="111111"/>
          <w:sz w:val="28"/>
          <w:sz w:val="28"/>
          <w:szCs w:val="28"/>
          <w:rtl w:val="true"/>
          <w:lang w:bidi="fa-IR"/>
        </w:rPr>
        <w:t>میرزا محمّد طاهر شعری بن شیخ زین‌العابدین بیدآبادی اصفهانی، شاعر و ادیب فاضل در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سلسله مشایخ بیدآباد اصفهان است و نسب آنان به عارف نامدار شیخ زاهد گیلانی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هنگامی که او در رحم مادر بود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در اصفهان متولّد شد و پس از تحصیل علم در این شهر به همراه برادرش شیخ صالح بیدآبادی راهی طهران شده و در مدرسه دارالشّفا ساکن شد و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مورد توجّه و عنایت علیقلی میرزا اعتضادالسّلطنه قرار گرفته و مأمور تألیف تذکره‌ای در شرح حال شاعرانی که میرزا آقاجان صدراعظم را مدح کرده‌اند و مدایح آنان شد که او آنرا در سه‌شنبه غرّه ذی‌القعده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به پایان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بیگی در تذکره خود او را بسیار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دقیق فوت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تذکره‌ها سال فوت او را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باتوجه به تاریخ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گفت فوت او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bookmarkStart w:id="2469" w:name="pg12849_111012"/>
    </w:p>
    <w:p>
      <w:pPr>
        <w:pStyle w:val="BookText"/>
        <w:rPr/>
      </w:pPr>
      <w:bookmarkEnd w:id="246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مذهبی در شش دفتر که به شماره </w:t>
      </w: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طهران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فارسی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نور و 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ملک طهران موجود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و اشعار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مداحان میرزا آقاجان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محمّد بیدل کرمانشاهی مادّه تاریخ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خامه گوهر تاریخ سفت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آکنده شد بدرج گهر گنج شایگان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همان سال در طهران چاپ سنگی شده است</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0" w:name="__RefHeading___Toc2477228_3224264995"/>
      <w:bookmarkStart w:id="2471" w:name="_Toc997"/>
      <w:bookmarkEnd w:id="2470"/>
      <w:r>
        <w:rPr>
          <w:rtl w:val="true"/>
        </w:rPr>
        <w:t>ملاّ محمّد طاهر اردستانی</w:t>
      </w:r>
      <w:bookmarkEnd w:id="2471"/>
    </w:p>
    <w:p>
      <w:pPr>
        <w:pStyle w:val="BookText"/>
        <w:rPr/>
      </w:pPr>
      <w:r>
        <w:rPr>
          <w:rFonts w:ascii="IRNazanin" w:hAnsi="IRNazanin" w:eastAsia="IRNazanin"/>
          <w:color w:val="111111"/>
          <w:sz w:val="28"/>
          <w:sz w:val="28"/>
          <w:szCs w:val="28"/>
          <w:rtl w:val="true"/>
          <w:lang w:bidi="fa-IR"/>
        </w:rPr>
        <w:t xml:space="preserve">ملّا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ملّا محمّد صادق بن ملّا محمّد طاهر بن حکیم ملّا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ساکن اصفهان در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شاعر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صادق روشن است</w:t>
      </w:r>
      <w:r>
        <w:rPr>
          <w:rFonts w:eastAsia="IRNazanin" w:cs="IRNazanin"/>
          <w:color w:val="111111"/>
          <w:sz w:val="28"/>
          <w:szCs w:val="28"/>
          <w:rtl w:val="true"/>
          <w:lang w:bidi="fa-IR"/>
        </w:rPr>
        <w:t>.</w:t>
      </w:r>
      <w:r>
        <w:rPr>
          <w:rStyle w:val="FootnoteAnchor"/>
          <w:rtl w:val="true"/>
        </w:rPr>
        <w:footnoteReference w:id="1198"/>
      </w:r>
    </w:p>
    <w:p>
      <w:pPr>
        <w:pStyle w:val="Heading3"/>
        <w:numPr>
          <w:ilvl w:val="2"/>
          <w:numId w:val="1"/>
        </w:numPr>
        <w:rPr/>
      </w:pPr>
      <w:bookmarkStart w:id="2472" w:name="__RefHeading___Toc2477230_3224264995"/>
      <w:bookmarkStart w:id="2473" w:name="_Toc998"/>
      <w:bookmarkEnd w:id="2472"/>
      <w:r>
        <w:rPr>
          <w:rtl w:val="true"/>
        </w:rPr>
        <w:t>محمّد طاهر حسینی مازندرانی</w:t>
      </w:r>
      <w:bookmarkEnd w:id="247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بن محمّد صالح حسینی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و علماء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کتابت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2474" w:name="pg12849_111013"/>
    </w:p>
    <w:p>
      <w:pPr>
        <w:pStyle w:val="BookText"/>
        <w:rPr/>
      </w:pPr>
      <w:bookmarkEnd w:id="2474"/>
      <w:r>
        <w:rPr>
          <w:rFonts w:ascii="IRNazanin" w:hAnsi="IRNazanin" w:eastAsia="IRNazanin"/>
          <w:color w:val="111111"/>
          <w:sz w:val="28"/>
          <w:sz w:val="28"/>
          <w:szCs w:val="28"/>
          <w:rtl w:val="true"/>
          <w:lang w:bidi="fa-IR"/>
        </w:rPr>
        <w:t xml:space="preserve">احمد احسائی و در تاریخ پنج‌شنبه ربیع‌الثّانی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کتابت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معاد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اصفهان به پایان رسانیده و هر دو نسخه ضمن مجموعه به شماره </w:t>
      </w:r>
      <w:r>
        <w:rPr>
          <w:rFonts w:eastAsia="IRNazanin" w:cs="IRNazanin"/>
          <w:color w:val="111111"/>
          <w:sz w:val="28"/>
          <w:szCs w:val="28"/>
          <w:lang w:bidi="fa-IR"/>
        </w:rPr>
        <w:t>6333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طهران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جعفر استرآبادی را در کربلا کتابت نموده و نسخه ضمن مجموعه قبل موجود است</w:t>
      </w:r>
      <w:r>
        <w:rPr>
          <w:rFonts w:eastAsia="IRNazanin" w:cs="IRNazanin"/>
          <w:color w:val="111111"/>
          <w:sz w:val="28"/>
          <w:szCs w:val="28"/>
          <w:rtl w:val="true"/>
          <w:lang w:bidi="fa-IR"/>
        </w:rPr>
        <w:t>.</w:t>
      </w:r>
      <w:r>
        <w:rPr>
          <w:rStyle w:val="FootnoteAnchor"/>
          <w:rtl w:val="true"/>
        </w:rPr>
        <w:footnoteReference w:id="1199"/>
      </w:r>
    </w:p>
    <w:p>
      <w:pPr>
        <w:pStyle w:val="Heading3"/>
        <w:numPr>
          <w:ilvl w:val="2"/>
          <w:numId w:val="1"/>
        </w:numPr>
        <w:rPr/>
      </w:pPr>
      <w:bookmarkStart w:id="2475" w:name="__RefHeading___Toc2477232_3224264995"/>
      <w:bookmarkStart w:id="2476" w:name="_Toc999"/>
      <w:bookmarkEnd w:id="2475"/>
      <w:r>
        <w:rPr>
          <w:rtl w:val="true"/>
        </w:rPr>
        <w:t>طاهر قاری اصفهانی</w:t>
      </w:r>
      <w:bookmarkEnd w:id="2476"/>
    </w:p>
    <w:p>
      <w:pPr>
        <w:pStyle w:val="BookText"/>
        <w:rPr/>
      </w:pPr>
      <w:r>
        <w:rPr>
          <w:rFonts w:ascii="IRNazanin" w:hAnsi="IRNazanin" w:eastAsia="IRNazanin"/>
          <w:color w:val="111111"/>
          <w:sz w:val="28"/>
          <w:sz w:val="28"/>
          <w:szCs w:val="28"/>
          <w:rtl w:val="true"/>
          <w:lang w:bidi="fa-IR"/>
        </w:rPr>
        <w:t xml:space="preserve">فخرالدّین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عرب بن ابراهیم قاری اصفهانی، عالم فاضل محدّث، قاری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فن تجوید و قرائت در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عدیده در فن تجوید تألیف نموده و عدّه‌ای کثیر شاگرد تربیت نموده و جهت برخی از آنها اجازه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در اصفهان متولّد شده و نزد پدرش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جزری به فراگیری قرائت و تجوید پرداخته و در سال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 به شاگردش ابی المعارف نجم‌الدّین محمّد سعدی حموی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التّجرید فی التّجوید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الفرید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از او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القرائة المفرده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عامر</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القرائة المفرده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القرائة المفرده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دُرّ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 العطشان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قصیدة فی قرائة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قصیده در اختلافات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وقوف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تجوید،</w:t>
      </w:r>
      <w:bookmarkStart w:id="2477" w:name="pg12849_111014"/>
    </w:p>
    <w:p>
      <w:pPr>
        <w:pStyle w:val="BookText"/>
        <w:rPr/>
      </w:pPr>
      <w:bookmarkEnd w:id="2477"/>
      <w:r>
        <w:rPr>
          <w:rFonts w:ascii="IRNazanin" w:hAnsi="IRNazanin" w:eastAsia="IRNazanin"/>
          <w:color w:val="111111"/>
          <w:sz w:val="28"/>
          <w:sz w:val="28"/>
          <w:szCs w:val="28"/>
          <w:rtl w:val="true"/>
          <w:lang w:bidi="fa-IR"/>
        </w:rPr>
        <w:t>موجود در کتابخانه مرکزی دانشگاه طهران</w:t>
      </w:r>
      <w:r>
        <w:rPr>
          <w:rFonts w:eastAsia="IRNazanin" w:cs="IRNazanin"/>
          <w:color w:val="111111"/>
          <w:sz w:val="28"/>
          <w:szCs w:val="28"/>
          <w:rtl w:val="true"/>
          <w:lang w:bidi="fa-IR"/>
        </w:rPr>
        <w:t>.</w:t>
      </w:r>
    </w:p>
    <w:p>
      <w:pPr>
        <w:pStyle w:val="Heading3"/>
        <w:numPr>
          <w:ilvl w:val="2"/>
          <w:numId w:val="1"/>
        </w:numPr>
        <w:rPr/>
      </w:pPr>
      <w:bookmarkStart w:id="2478" w:name="__RefHeading___Toc2477234_3224264995"/>
      <w:bookmarkStart w:id="2479" w:name="_Toc1000"/>
      <w:bookmarkEnd w:id="2478"/>
      <w:r>
        <w:rPr>
          <w:rtl w:val="true"/>
        </w:rPr>
        <w:t>محمّد طاهر ابهری اصفهانی</w:t>
      </w:r>
      <w:bookmarkEnd w:id="2479"/>
    </w:p>
    <w:p>
      <w:pPr>
        <w:pStyle w:val="BookText"/>
        <w:rPr/>
      </w:pPr>
      <w:r>
        <w:rPr>
          <w:rFonts w:ascii="IRNazanin" w:hAnsi="IRNazanin" w:eastAsia="IRNazanin"/>
          <w:color w:val="111111"/>
          <w:sz w:val="28"/>
          <w:sz w:val="28"/>
          <w:szCs w:val="28"/>
          <w:rtl w:val="true"/>
          <w:lang w:bidi="fa-IR"/>
        </w:rPr>
        <w:t xml:space="preserve">سیّد محمّد طاهر بن حاجی علاءالدّین محمّد بن امیرحسن موسوی حسینی ابهری 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 خطاط و نسخ‌نویس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موجود است</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را به خط نسخ به پایان رسانیده و نسخه به شماره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کتابت نموده که در کتابخانه مجلس شورای اسلامی موجود است</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0" w:name="__RefHeading___Toc2477236_3224264995"/>
      <w:bookmarkStart w:id="2481" w:name="_Toc1001"/>
      <w:bookmarkEnd w:id="2480"/>
      <w:r>
        <w:rPr>
          <w:rtl w:val="true"/>
        </w:rPr>
        <w:t>طاهر اصفهانی</w:t>
      </w:r>
      <w:r>
        <w:rPr>
          <w:rtl w:val="true"/>
        </w:rPr>
        <w:t>*</w:t>
      </w:r>
      <w:bookmarkEnd w:id="2481"/>
    </w:p>
    <w:p>
      <w:pPr>
        <w:pStyle w:val="BookText"/>
        <w:rPr/>
      </w:pPr>
      <w:r>
        <w:rPr>
          <w:rFonts w:ascii="IRNazanin" w:hAnsi="IRNazanin" w:eastAsia="IRNazanin"/>
          <w:color w:val="111111"/>
          <w:sz w:val="28"/>
          <w:sz w:val="28"/>
          <w:szCs w:val="28"/>
          <w:rtl w:val="true"/>
          <w:lang w:bidi="fa-IR"/>
        </w:rPr>
        <w:t>طاهر بن علی اصفهانی، از معماران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کتیبه مسجدی است که در حفریات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خاک درآمده و مربوط به دوره سلطنت امویان در آن حدود است</w:t>
      </w:r>
      <w:r>
        <w:rPr>
          <w:rFonts w:eastAsia="IRNazanin" w:cs="IRNazanin"/>
          <w:color w:val="111111"/>
          <w:sz w:val="28"/>
          <w:szCs w:val="28"/>
          <w:rtl w:val="true"/>
          <w:lang w:bidi="fa-IR"/>
        </w:rPr>
        <w:t>.</w:t>
      </w:r>
      <w:r>
        <w:rPr>
          <w:rStyle w:val="FootnoteAnchor"/>
          <w:rtl w:val="true"/>
        </w:rPr>
        <w:footnoteReference w:id="120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2" w:name="__RefHeading___Toc2477238_3224264995"/>
      <w:bookmarkStart w:id="2483" w:name="_Toc1002"/>
      <w:bookmarkEnd w:id="2482"/>
      <w:r>
        <w:rPr>
          <w:rtl w:val="true"/>
        </w:rPr>
        <w:t>طاهر طوسی</w:t>
      </w:r>
      <w:bookmarkStart w:id="2484" w:name="pg12849_111015"/>
      <w:bookmarkEnd w:id="2483"/>
    </w:p>
    <w:p>
      <w:pPr>
        <w:pStyle w:val="BookText"/>
        <w:rPr/>
      </w:pPr>
      <w:bookmarkEnd w:id="2484"/>
      <w:r>
        <w:rPr>
          <w:rFonts w:ascii="IRNazanin" w:hAnsi="IRNazanin" w:eastAsia="IRNazanin"/>
          <w:color w:val="111111"/>
          <w:sz w:val="28"/>
          <w:sz w:val="28"/>
          <w:szCs w:val="28"/>
          <w:rtl w:val="true"/>
          <w:lang w:bidi="fa-IR"/>
        </w:rPr>
        <w:t xml:space="preserve">ناصرالدّین طاهر بن فخرالملک بن نظام‌الملک طوسی، از وزرای عهد سلجوقی که پس از قتل ابراهیم درگزینی به وزارت سلطان سنجر رسیده و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وزیر او بوده و پس از خواجه نظام‌الملک، هیچ‌یک از وزرای سلجوقیان به اندازه او وزارت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سنجر مدّتی وزارت شاه سلیمان را یافته و مدّتی بعد درگذشته است</w:t>
      </w:r>
      <w:r>
        <w:rPr>
          <w:rFonts w:eastAsia="IRNazanin" w:cs="IRNazanin"/>
          <w:color w:val="111111"/>
          <w:sz w:val="28"/>
          <w:szCs w:val="28"/>
          <w:rtl w:val="true"/>
          <w:lang w:bidi="fa-IR"/>
        </w:rPr>
        <w:t>.</w:t>
      </w:r>
      <w:r>
        <w:rPr>
          <w:rStyle w:val="FootnoteAnchor"/>
          <w:rtl w:val="true"/>
        </w:rPr>
        <w:footnoteReference w:id="1204"/>
      </w:r>
    </w:p>
    <w:p>
      <w:pPr>
        <w:pStyle w:val="Heading3"/>
        <w:numPr>
          <w:ilvl w:val="2"/>
          <w:numId w:val="1"/>
        </w:numPr>
        <w:rPr/>
      </w:pPr>
      <w:bookmarkStart w:id="2485" w:name="__RefHeading___Toc2477240_3224264995"/>
      <w:bookmarkStart w:id="2486" w:name="_Toc1003"/>
      <w:bookmarkEnd w:id="2485"/>
      <w:r>
        <w:rPr>
          <w:rtl w:val="true"/>
        </w:rPr>
        <w:t>ملّا محمّد طاهر اصفهانی</w:t>
      </w:r>
      <w:bookmarkEnd w:id="2486"/>
    </w:p>
    <w:p>
      <w:pPr>
        <w:pStyle w:val="BookText"/>
        <w:rPr/>
      </w:pPr>
      <w:r>
        <w:rPr>
          <w:rFonts w:ascii="IRNazanin" w:hAnsi="IRNazanin" w:eastAsia="IRNazanin"/>
          <w:color w:val="111111"/>
          <w:sz w:val="28"/>
          <w:sz w:val="28"/>
          <w:szCs w:val="28"/>
          <w:rtl w:val="true"/>
          <w:lang w:bidi="fa-IR"/>
        </w:rPr>
        <w:t>ملّا محمّد طاهر بن محمّد کاظم اصفهانی،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جهت تکمیل تحصیلات به نجف اشرف رفته، به درس فاضل ایروانی و حاج میرزا حبیب‌اللّه رشتی و شیخ زین‌العابدین مازندرانی و غیره حاضر شده و از این سه استاد اجازه روایت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مراجعت به ایران، در شهر ری ساکن شده و مرجعیّت تامّه یافته و به ترویج دین و دفع بدعت‌های معاندین و مخالفین اهتمام زیاد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وفات یافت و در صحن امامزاده عبدالعظیم حسنی علیه‌السلام در شهر ری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جزواتی در فقه و اصول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اعلام بوده و شیخ محمّد جواد نیز از علماء و فضلاء می‌باشد</w:t>
      </w:r>
      <w:r>
        <w:rPr>
          <w:rFonts w:eastAsia="IRNazanin" w:cs="IRNazanin"/>
          <w:color w:val="111111"/>
          <w:sz w:val="28"/>
          <w:szCs w:val="28"/>
          <w:rtl w:val="true"/>
          <w:lang w:bidi="fa-IR"/>
        </w:rPr>
        <w:t>.</w:t>
      </w:r>
      <w:r>
        <w:rPr>
          <w:rStyle w:val="FootnoteAnchor"/>
          <w:rtl w:val="true"/>
        </w:rPr>
        <w:footnoteReference w:id="1205"/>
      </w:r>
    </w:p>
    <w:p>
      <w:pPr>
        <w:pStyle w:val="Heading3"/>
        <w:numPr>
          <w:ilvl w:val="2"/>
          <w:numId w:val="1"/>
        </w:numPr>
        <w:rPr/>
      </w:pPr>
      <w:bookmarkStart w:id="2487" w:name="__RefHeading___Toc2477242_3224264995"/>
      <w:bookmarkStart w:id="2488" w:name="_Toc1004"/>
      <w:bookmarkEnd w:id="2487"/>
      <w:r>
        <w:rPr>
          <w:rtl w:val="true"/>
        </w:rPr>
        <w:t>محمّد طاهر تبریزی</w:t>
      </w:r>
      <w:r>
        <w:rPr>
          <w:rtl w:val="true"/>
        </w:rPr>
        <w:t>*</w:t>
      </w:r>
      <w:bookmarkEnd w:id="248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طاهر بن حاجی محمّد قلی تبریزی اصفهانی، از فضلاء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عباس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ملّا رجبعلی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فلسفه مشغول بوده و سالها در اصفهان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bookmarkStart w:id="2489" w:name="pg12849_111016"/>
    </w:p>
    <w:p>
      <w:pPr>
        <w:pStyle w:val="BookText"/>
        <w:rPr/>
      </w:pPr>
      <w:bookmarkEnd w:id="2489"/>
      <w:r>
        <w:rPr>
          <w:rFonts w:ascii="IRNazanin" w:hAnsi="IRNazanin" w:eastAsia="IRNazanin"/>
          <w:color w:val="111111"/>
          <w:sz w:val="28"/>
          <w:sz w:val="28"/>
          <w:szCs w:val="28"/>
          <w:rtl w:val="true"/>
          <w:lang w:bidi="fa-IR"/>
        </w:rPr>
        <w:t>مشکلات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را در خدمت عباس مولوی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کتابخانه 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موجود است</w:t>
      </w:r>
      <w:r>
        <w:rPr>
          <w:rFonts w:eastAsia="IRNazanin" w:cs="IRNazanin"/>
          <w:color w:val="111111"/>
          <w:sz w:val="28"/>
          <w:szCs w:val="28"/>
          <w:rtl w:val="true"/>
          <w:lang w:bidi="fa-IR"/>
        </w:rPr>
        <w:t>.</w:t>
      </w:r>
      <w:r>
        <w:rPr>
          <w:rStyle w:val="FootnoteAnchor"/>
          <w:rtl w:val="true"/>
        </w:rPr>
        <w:footnoteReference w:id="1206"/>
      </w:r>
    </w:p>
    <w:p>
      <w:pPr>
        <w:pStyle w:val="Heading3"/>
        <w:numPr>
          <w:ilvl w:val="2"/>
          <w:numId w:val="1"/>
        </w:numPr>
        <w:rPr/>
      </w:pPr>
      <w:bookmarkStart w:id="2490" w:name="__RefHeading___Toc2477244_3224264995"/>
      <w:bookmarkStart w:id="2491" w:name="_Toc1005"/>
      <w:bookmarkEnd w:id="2490"/>
      <w:r>
        <w:rPr>
          <w:rtl w:val="true"/>
        </w:rPr>
        <w:t>طاهر جورجیری اصفهانی</w:t>
      </w:r>
      <w:bookmarkEnd w:id="2491"/>
    </w:p>
    <w:p>
      <w:pPr>
        <w:pStyle w:val="BookText"/>
        <w:rPr/>
      </w:pPr>
      <w:r>
        <w:rPr>
          <w:rFonts w:ascii="IRNazanin" w:hAnsi="IRNazanin" w:eastAsia="IRNazanin"/>
          <w:color w:val="111111"/>
          <w:sz w:val="28"/>
          <w:sz w:val="28"/>
          <w:szCs w:val="28"/>
          <w:rtl w:val="true"/>
          <w:lang w:bidi="fa-IR"/>
        </w:rPr>
        <w:t xml:space="preserve">ابوالقاسم طاهر بن محمّد بن احمد بن عبداللّه عکلی جورجیری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اوایل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نموده و در ماه جمادی الاولی سال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قدیم اصفهان است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و اکنون به نام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3"/>
        <w:numPr>
          <w:ilvl w:val="2"/>
          <w:numId w:val="1"/>
        </w:numPr>
        <w:rPr/>
      </w:pPr>
      <w:bookmarkStart w:id="2492" w:name="__RefHeading___Toc2477246_3224264995"/>
      <w:bookmarkStart w:id="2493" w:name="_Toc1006"/>
      <w:bookmarkEnd w:id="2492"/>
      <w:r>
        <w:rPr>
          <w:rtl w:val="true"/>
        </w:rPr>
        <w:t>طاهر مافرّوخی اصفهانی</w:t>
      </w:r>
      <w:bookmarkEnd w:id="2493"/>
    </w:p>
    <w:p>
      <w:pPr>
        <w:pStyle w:val="BookText"/>
        <w:rPr/>
      </w:pPr>
      <w:r>
        <w:rPr>
          <w:rFonts w:ascii="IRNazanin" w:hAnsi="IRNazanin" w:eastAsia="IRNazanin"/>
          <w:color w:val="111111"/>
          <w:sz w:val="28"/>
          <w:sz w:val="28"/>
          <w:szCs w:val="28"/>
          <w:rtl w:val="true"/>
          <w:lang w:bidi="fa-IR"/>
        </w:rPr>
        <w:t xml:space="preserve">ابومسلم طاهر بن محمّد عبداللّه بن حمزه مافرّوخی جوزدانی اصفهانی، جدّ مادری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نسب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از کیاست و فراست او نقل نموده و همچنین اشعاری بدو نسبت داده است</w:t>
      </w:r>
      <w:r>
        <w:rPr>
          <w:rFonts w:eastAsia="IRNazanin" w:cs="IRNazanin"/>
          <w:color w:val="111111"/>
          <w:sz w:val="28"/>
          <w:szCs w:val="28"/>
          <w:rtl w:val="true"/>
          <w:lang w:bidi="fa-IR"/>
        </w:rPr>
        <w:t>.</w:t>
      </w:r>
      <w:r>
        <w:rPr>
          <w:rStyle w:val="FootnoteAnchor"/>
          <w:rtl w:val="true"/>
        </w:rPr>
        <w:footnoteReference w:id="1208"/>
      </w:r>
    </w:p>
    <w:p>
      <w:pPr>
        <w:pStyle w:val="Heading3"/>
        <w:numPr>
          <w:ilvl w:val="2"/>
          <w:numId w:val="1"/>
        </w:numPr>
        <w:rPr/>
      </w:pPr>
      <w:bookmarkStart w:id="2494" w:name="__RefHeading___Toc2477248_3224264995"/>
      <w:bookmarkStart w:id="2495" w:name="_Toc1007"/>
      <w:bookmarkEnd w:id="2494"/>
      <w:r>
        <w:rPr>
          <w:rtl w:val="true"/>
        </w:rPr>
        <w:t>میرزا محمّد طاهر شهرستانی</w:t>
      </w:r>
      <w:bookmarkEnd w:id="249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طاهر حسینی شهرستانی بن سیّد رضی‌الدّین محمّد صدر شهرستانی اصفهانی،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حوابیگم دختر شاه عباس اوّل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کودکی به دستور شاه صفی کور شد، اما از تحصیل علم و ادب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طبعی روان داشت</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bookmarkStart w:id="2496" w:name="pg12849_111017"/>
    </w:p>
    <w:p>
      <w:pPr>
        <w:pStyle w:val="BookText"/>
        <w:rPr/>
      </w:pPr>
      <w:bookmarkEnd w:id="249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منسوب است، در زمان شاه سلطان حسین تألیف شده و در قرن چهاردهم هجری چاپ سنگی شده است</w:t>
      </w:r>
      <w:r>
        <w:rPr>
          <w:rFonts w:eastAsia="IRNazanin" w:cs="IRNazanin"/>
          <w:color w:val="111111"/>
          <w:sz w:val="28"/>
          <w:szCs w:val="28"/>
          <w:rtl w:val="true"/>
          <w:lang w:bidi="fa-IR"/>
        </w:rPr>
        <w:t>.</w:t>
      </w:r>
      <w:r>
        <w:rPr>
          <w:rStyle w:val="FootnoteAnchor"/>
          <w:rtl w:val="true"/>
        </w:rPr>
        <w:footnoteReference w:id="1210"/>
      </w:r>
    </w:p>
    <w:p>
      <w:pPr>
        <w:pStyle w:val="Heading3"/>
        <w:numPr>
          <w:ilvl w:val="2"/>
          <w:numId w:val="1"/>
        </w:numPr>
        <w:rPr/>
      </w:pPr>
      <w:bookmarkStart w:id="2497" w:name="__RefHeading___Toc2477250_3224264995"/>
      <w:bookmarkStart w:id="2498" w:name="_Toc1008"/>
      <w:bookmarkEnd w:id="2497"/>
      <w:r>
        <w:rPr>
          <w:rtl w:val="true"/>
        </w:rPr>
        <w:t>محمّد طاهر اشتهاردی</w:t>
      </w:r>
      <w:bookmarkEnd w:id="2498"/>
    </w:p>
    <w:p>
      <w:pPr>
        <w:pStyle w:val="BookText"/>
        <w:rPr/>
      </w:pPr>
      <w:r>
        <w:rPr>
          <w:rFonts w:ascii="IRNazanin" w:hAnsi="IRNazanin" w:eastAsia="IRNazanin"/>
          <w:color w:val="111111"/>
          <w:sz w:val="28"/>
          <w:sz w:val="28"/>
          <w:szCs w:val="28"/>
          <w:rtl w:val="true"/>
          <w:lang w:bidi="fa-IR"/>
        </w:rPr>
        <w:t xml:space="preserve">محمّد طاهر بن حاج محمود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ساکن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را در مدرسه نجفیّه معروف به مدرسه تو شمال‌باشی در اصفهان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عمومی اصفهان موجود است</w:t>
      </w:r>
      <w:r>
        <w:rPr>
          <w:rFonts w:eastAsia="IRNazanin" w:cs="IRNazanin"/>
          <w:color w:val="111111"/>
          <w:sz w:val="28"/>
          <w:szCs w:val="28"/>
          <w:rtl w:val="true"/>
          <w:lang w:bidi="fa-IR"/>
        </w:rPr>
        <w:t>.</w:t>
      </w:r>
      <w:r>
        <w:rPr>
          <w:rStyle w:val="FootnoteAnchor"/>
          <w:rtl w:val="true"/>
        </w:rPr>
        <w:footnoteReference w:id="1211"/>
      </w:r>
    </w:p>
    <w:p>
      <w:pPr>
        <w:pStyle w:val="Heading3"/>
        <w:numPr>
          <w:ilvl w:val="2"/>
          <w:numId w:val="1"/>
        </w:numPr>
        <w:rPr/>
      </w:pPr>
      <w:bookmarkStart w:id="2499" w:name="__RefHeading___Toc2477252_3224264995"/>
      <w:bookmarkStart w:id="2500" w:name="_Toc1009"/>
      <w:bookmarkEnd w:id="2499"/>
      <w:r>
        <w:rPr>
          <w:rtl w:val="true"/>
        </w:rPr>
        <w:t>طاهر اصفهانی</w:t>
      </w:r>
      <w:r>
        <w:rPr>
          <w:rtl w:val="true"/>
        </w:rPr>
        <w:t>*</w:t>
      </w:r>
      <w:bookmarkEnd w:id="2500"/>
    </w:p>
    <w:p>
      <w:pPr>
        <w:pStyle w:val="BookText"/>
        <w:rPr/>
      </w:pPr>
      <w:r>
        <w:rPr>
          <w:rFonts w:ascii="IRNazanin" w:hAnsi="IRNazanin" w:eastAsia="IRNazanin"/>
          <w:color w:val="111111"/>
          <w:sz w:val="28"/>
          <w:sz w:val="28"/>
          <w:szCs w:val="28"/>
          <w:rtl w:val="true"/>
          <w:lang w:bidi="fa-IR"/>
        </w:rPr>
        <w:t>طاهر بن محمود اصفهانی، از فضلاء و دانشمندان اصفهان است و در ریاضیات خصوصا در هندسه مهارتی به‌سزا داشته و ظاهرا او در قرن نهم هجری می‌زیسته است</w:t>
      </w:r>
      <w:r>
        <w:rPr>
          <w:rFonts w:eastAsia="IRNazanin" w:cs="IRNazanin"/>
          <w:color w:val="111111"/>
          <w:sz w:val="28"/>
          <w:szCs w:val="28"/>
          <w:rtl w:val="true"/>
          <w:lang w:bidi="fa-IR"/>
        </w:rPr>
        <w:t>.</w:t>
      </w:r>
      <w:r>
        <w:rPr>
          <w:rStyle w:val="FootnoteAnchor"/>
          <w:rtl w:val="true"/>
        </w:rPr>
        <w:footnoteReference w:id="1212"/>
      </w:r>
    </w:p>
    <w:p>
      <w:pPr>
        <w:pStyle w:val="Heading3"/>
        <w:numPr>
          <w:ilvl w:val="2"/>
          <w:numId w:val="1"/>
        </w:numPr>
        <w:rPr/>
      </w:pPr>
      <w:bookmarkStart w:id="2501" w:name="__RefHeading___Toc2477254_3224264995"/>
      <w:bookmarkStart w:id="2502" w:name="_Toc1010"/>
      <w:bookmarkEnd w:id="2501"/>
      <w:r>
        <w:rPr>
          <w:rtl w:val="true"/>
        </w:rPr>
        <w:t>طاهر کاتب اصفهانی</w:t>
      </w:r>
      <w:bookmarkEnd w:id="250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ابوالمعالی طاهر بن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طاهر بن سلمه کاتب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رزق‌اللّه بن عبدالوهاب فقیه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وی استماع حدیث کرده است</w:t>
      </w:r>
      <w:r>
        <w:rPr>
          <w:rFonts w:eastAsia="IRNazanin" w:cs="IRNazanin"/>
          <w:color w:val="111111"/>
          <w:sz w:val="28"/>
          <w:szCs w:val="28"/>
          <w:rtl w:val="true"/>
          <w:lang w:bidi="fa-IR"/>
        </w:rPr>
        <w:t>.</w:t>
      </w:r>
      <w:r>
        <w:rPr>
          <w:rStyle w:val="FootnoteAnchor"/>
          <w:rtl w:val="true"/>
        </w:rPr>
        <w:footnoteReference w:id="1213"/>
      </w:r>
      <w:bookmarkStart w:id="2503" w:name="pg12849_111018"/>
    </w:p>
    <w:p>
      <w:pPr>
        <w:pStyle w:val="Heading3"/>
        <w:numPr>
          <w:ilvl w:val="2"/>
          <w:numId w:val="1"/>
        </w:numPr>
        <w:rPr/>
      </w:pPr>
      <w:bookmarkStart w:id="2504" w:name="__RefHeading___Toc2477256_3224264995"/>
      <w:bookmarkStart w:id="2505" w:name="_Toc1011"/>
      <w:bookmarkEnd w:id="2503"/>
      <w:bookmarkEnd w:id="2504"/>
      <w:r>
        <w:rPr>
          <w:rtl w:val="true"/>
        </w:rPr>
        <w:t>حاج محمّد طاهر ورنوسفادرانی</w:t>
      </w:r>
      <w:bookmarkEnd w:id="2505"/>
    </w:p>
    <w:p>
      <w:pPr>
        <w:pStyle w:val="BookText"/>
        <w:rPr/>
      </w:pPr>
      <w:r>
        <w:rPr>
          <w:rFonts w:ascii="IRNazanin" w:hAnsi="IRNazanin" w:eastAsia="IRNazanin"/>
          <w:color w:val="111111"/>
          <w:sz w:val="28"/>
          <w:sz w:val="28"/>
          <w:szCs w:val="28"/>
          <w:rtl w:val="true"/>
          <w:lang w:bidi="fa-IR"/>
        </w:rPr>
        <w:t>حاج محمّد طاهر بن حاج مقصود علی ورنوسفادرانی اصفهانی، عالم فاضل، فقیه محدّث و صالح متّقی، از علمای اواخر دوره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ورنوسفادران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هزارجریبی نجفی در اجازه‌ای که در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برای سیّد محمّد مهدی بحرالعلوم نوشته، از او با این القاب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العالم الورع التّقی النّقی الثّقه العدل العالم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نزد علّامه ملّا محمّد باقر مجلسی به تلمّذ پرداخته و به اجازاتی از او مفتخر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خوانده و علّامه در پشت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را نزد او قرائت کرده که استاد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در آخر این کتاب برای او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نسخه در کتابخانه اهدایی آقای مشکات به دانشگاه طهران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دیگری نیز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برای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مدرسه بروجردی در نجف موجود بوده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طاهر در اصفهان به تدریس مشغول بوده و اغلب فقه و حدیث درس می‌داده و جمعی از فضلاء از درس او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جعفر خوانساری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قرائت کرده و استاد در آخر صحیفه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جهت شاگرد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حسین بن عبدالباقی خاتون‌آبادی، ملّا محمّد بن محمّد زمان کاشانی و میرزا ابراهیم قاضی نیز از او روایت</w:t>
      </w:r>
      <w:bookmarkStart w:id="2506" w:name="pg12849_111019"/>
    </w:p>
    <w:p>
      <w:pPr>
        <w:pStyle w:val="BookText"/>
        <w:rPr/>
      </w:pPr>
      <w:bookmarkEnd w:id="250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نوه‌اش محمّد باقر بن محمّد قاسم هم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از او اجازه اخذ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الادعیة 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اوست که آن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در کربلای مُعلّی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او معلوم نشد</w:t>
      </w:r>
      <w:r>
        <w:rPr>
          <w:rFonts w:eastAsia="IRNazanin" w:cs="IRNazanin"/>
          <w:color w:val="111111"/>
          <w:sz w:val="28"/>
          <w:szCs w:val="28"/>
          <w:rtl w:val="true"/>
          <w:lang w:bidi="fa-IR"/>
        </w:rPr>
        <w:t>.</w:t>
      </w:r>
      <w:r>
        <w:rPr>
          <w:rStyle w:val="FootnoteAnchor"/>
          <w:rtl w:val="true"/>
        </w:rPr>
        <w:footnoteReference w:id="1214"/>
      </w:r>
    </w:p>
    <w:p>
      <w:pPr>
        <w:pStyle w:val="Heading3"/>
        <w:numPr>
          <w:ilvl w:val="2"/>
          <w:numId w:val="1"/>
        </w:numPr>
        <w:rPr/>
      </w:pPr>
      <w:bookmarkStart w:id="2507" w:name="__RefHeading___Toc2477258_3224264995"/>
      <w:bookmarkStart w:id="2508" w:name="_Toc1012"/>
      <w:bookmarkEnd w:id="2507"/>
      <w:r>
        <w:rPr>
          <w:rtl w:val="true"/>
        </w:rPr>
        <w:t>محمّد طاهر حافظ اصفهانی</w:t>
      </w:r>
      <w:bookmarkEnd w:id="2508"/>
    </w:p>
    <w:p>
      <w:pPr>
        <w:pStyle w:val="BookText"/>
        <w:rPr/>
      </w:pPr>
      <w:r>
        <w:rPr>
          <w:rFonts w:ascii="IRNazanin" w:hAnsi="IRNazanin" w:eastAsia="IRNazanin"/>
          <w:color w:val="111111"/>
          <w:sz w:val="28"/>
          <w:sz w:val="28"/>
          <w:szCs w:val="28"/>
          <w:rtl w:val="true"/>
          <w:lang w:bidi="fa-IR"/>
        </w:rPr>
        <w:t xml:space="preserve">محمّد طاهر بن محمّد مؤمن حافظ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و دانایان به قرائت و تجوید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فارسی در یک مقدّمه و چند ضابطه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نوشته و نسخه به شماره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طهران موجود است</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216"/>
      </w:r>
    </w:p>
    <w:p>
      <w:pPr>
        <w:pStyle w:val="Heading3"/>
        <w:numPr>
          <w:ilvl w:val="2"/>
          <w:numId w:val="1"/>
        </w:numPr>
        <w:rPr/>
      </w:pPr>
      <w:bookmarkStart w:id="2509" w:name="__RefHeading___Toc2477260_3224264995"/>
      <w:bookmarkStart w:id="2510" w:name="_Toc1013"/>
      <w:bookmarkEnd w:id="2509"/>
      <w:r>
        <w:rPr>
          <w:rtl w:val="true"/>
        </w:rPr>
        <w:t>طاهر اصفهانی</w:t>
      </w:r>
      <w:bookmarkEnd w:id="251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یحیی، از علماء قرن یازدهم هجری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به جریان وقف مدرسه نوریّه اصفهان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الطاهر بن یحیی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17"/>
      </w:r>
      <w:bookmarkStart w:id="2511" w:name="pg12849_111020"/>
    </w:p>
    <w:p>
      <w:pPr>
        <w:pStyle w:val="Heading3"/>
        <w:numPr>
          <w:ilvl w:val="2"/>
          <w:numId w:val="1"/>
        </w:numPr>
        <w:rPr/>
      </w:pPr>
      <w:bookmarkStart w:id="2512" w:name="__RefHeading___Toc2477262_3224264995"/>
      <w:bookmarkStart w:id="2513" w:name="_Toc1014"/>
      <w:bookmarkEnd w:id="2511"/>
      <w:bookmarkEnd w:id="2512"/>
      <w:r>
        <w:rPr>
          <w:rtl w:val="true"/>
        </w:rPr>
        <w:t>محمّد طاهر تبریزی</w:t>
      </w:r>
      <w:bookmarkEnd w:id="2513"/>
    </w:p>
    <w:p>
      <w:pPr>
        <w:pStyle w:val="BookText"/>
        <w:rPr/>
      </w:pPr>
      <w:r>
        <w:rPr>
          <w:rFonts w:ascii="IRNazanin" w:hAnsi="IRNazanin" w:eastAsia="IRNazanin"/>
          <w:color w:val="111111"/>
          <w:sz w:val="28"/>
          <w:sz w:val="28"/>
          <w:szCs w:val="28"/>
          <w:rtl w:val="true"/>
          <w:lang w:bidi="fa-IR"/>
        </w:rPr>
        <w:t xml:space="preserve">محمّد طاهر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فضلاء ساکن اصفهان در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کتابت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را به خط نسخ در اصفهان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مقدس</w:t>
      </w:r>
      <w:r>
        <w:rPr>
          <w:rFonts w:eastAsia="IRNazanin" w:cs="IRNazanin"/>
          <w:color w:val="111111"/>
          <w:sz w:val="28"/>
          <w:szCs w:val="28"/>
          <w:rtl w:val="true"/>
          <w:lang w:bidi="fa-IR"/>
        </w:rPr>
        <w:t>.</w:t>
      </w:r>
      <w:r>
        <w:rPr>
          <w:rStyle w:val="FootnoteAnchor"/>
          <w:rtl w:val="true"/>
        </w:rPr>
        <w:footnoteReference w:id="1218"/>
      </w:r>
    </w:p>
    <w:p>
      <w:pPr>
        <w:pStyle w:val="Heading3"/>
        <w:numPr>
          <w:ilvl w:val="2"/>
          <w:numId w:val="1"/>
        </w:numPr>
        <w:rPr/>
      </w:pPr>
      <w:bookmarkStart w:id="2514" w:name="__RefHeading___Toc2477264_3224264995"/>
      <w:bookmarkStart w:id="2515" w:name="_Toc1015"/>
      <w:bookmarkEnd w:id="2514"/>
      <w:r>
        <w:rPr>
          <w:rtl w:val="true"/>
        </w:rPr>
        <w:t>سیّد محمّد طاهر تویسرکانی</w:t>
      </w:r>
      <w:r>
        <w:rPr>
          <w:rtl w:val="true"/>
        </w:rPr>
        <w:t>*</w:t>
      </w:r>
      <w:bookmarkEnd w:id="2515"/>
    </w:p>
    <w:p>
      <w:pPr>
        <w:pStyle w:val="BookText"/>
        <w:rPr/>
      </w:pPr>
      <w:r>
        <w:rPr>
          <w:rFonts w:ascii="IRNazanin" w:hAnsi="IRNazanin" w:eastAsia="IRNazanin"/>
          <w:color w:val="111111"/>
          <w:sz w:val="28"/>
          <w:sz w:val="28"/>
          <w:szCs w:val="28"/>
          <w:rtl w:val="true"/>
          <w:lang w:bidi="fa-IR"/>
        </w:rPr>
        <w:t>سیّد محمّد طاهر تویسرکانی، عالم فاضل و عارف زاهد، از علمای اواخر دوره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مقدّمات علوم دینی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رفته و در جنب مدرسه دارالفنون، در مدرسه‌ای به ادامه تحصیل پرداخت امّا چون آوازه جامعیّت حوزه علمیه اصفهان را شنید به اصفهان آمده و در مدرسه صدر حجره گرفت و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قشقائی و آخوند کاشی از مصاحبان و همدرسان او بودند و در روحیه با صفای او تأثیر فراوان به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سرخی اصفهان اقامه جماعت می‌نموده و از نزدیکی به حکام و بزرگان شهر پرهیز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حاکم ستمگر اصفهان کیسه‌ای پر از سکه‌های طلا نزد او می‌فرستد تا آنرا سیّد تویسرکانی میان فقراء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آنرا حاصل زورگویی به زحمتکشان و گرفتن حق آنان به زور می‌دانسته است، پولها را پس می‌فرستد و در نامه‌ای این بیت را برای ظل‌السّلطان می‌نویسد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آبروی فقر و قناعت نمی‌بریم با پادشه بگوی که روزی مقدّر است</w:t>
      </w:r>
      <w:bookmarkStart w:id="2516" w:name="pg12849_111021"/>
    </w:p>
    <w:p>
      <w:pPr>
        <w:pStyle w:val="BookText"/>
        <w:rPr/>
      </w:pPr>
      <w:bookmarkEnd w:id="2516"/>
      <w:r>
        <w:rPr>
          <w:rFonts w:ascii="IRNazanin" w:hAnsi="IRNazanin" w:eastAsia="IRNazanin"/>
          <w:color w:val="111111"/>
          <w:sz w:val="28"/>
          <w:sz w:val="28"/>
          <w:szCs w:val="28"/>
          <w:rtl w:val="true"/>
          <w:lang w:bidi="fa-IR"/>
        </w:rPr>
        <w:t xml:space="preserve">وی سرانجام در ماه جمادی الاولی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وفات یافته و در اطاق بالا سر قبر میر ابوالقاسم فندرسکی در تخت فولاد اصفهان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سیّد حسین طاهرزاده از هنرمندان برجسته موسیقی و استاد مُسَلّم آواز ایران است</w:t>
      </w:r>
      <w:r>
        <w:rPr>
          <w:rFonts w:eastAsia="IRNazanin" w:cs="IRNazanin"/>
          <w:color w:val="111111"/>
          <w:sz w:val="28"/>
          <w:szCs w:val="28"/>
          <w:rtl w:val="true"/>
          <w:lang w:bidi="fa-IR"/>
        </w:rPr>
        <w:t>.</w:t>
      </w:r>
      <w:r>
        <w:rPr>
          <w:rStyle w:val="FootnoteAnchor"/>
          <w:rtl w:val="true"/>
        </w:rPr>
        <w:footnoteReference w:id="1219"/>
      </w:r>
    </w:p>
    <w:p>
      <w:pPr>
        <w:pStyle w:val="Heading3"/>
        <w:numPr>
          <w:ilvl w:val="2"/>
          <w:numId w:val="1"/>
        </w:numPr>
        <w:rPr/>
      </w:pPr>
      <w:bookmarkStart w:id="2517" w:name="__RefHeading___Toc2477266_3224264995"/>
      <w:bookmarkStart w:id="2518" w:name="_Toc1016"/>
      <w:bookmarkEnd w:id="2517"/>
      <w:r>
        <w:rPr>
          <w:rtl w:val="true"/>
        </w:rPr>
        <w:t>محمّد طاهر حجار اصفهانی</w:t>
      </w:r>
      <w:r>
        <w:rPr>
          <w:rtl w:val="true"/>
        </w:rPr>
        <w:t>*</w:t>
      </w:r>
      <w:bookmarkEnd w:id="2518"/>
    </w:p>
    <w:p>
      <w:pPr>
        <w:pStyle w:val="BookText"/>
        <w:rPr/>
      </w:pPr>
      <w:r>
        <w:rPr>
          <w:rFonts w:ascii="IRNazanin" w:hAnsi="IRNazanin" w:eastAsia="IRNazanin"/>
          <w:color w:val="111111"/>
          <w:sz w:val="28"/>
          <w:sz w:val="28"/>
          <w:szCs w:val="28"/>
          <w:rtl w:val="true"/>
          <w:lang w:bidi="fa-IR"/>
        </w:rPr>
        <w:t>محمّد طاهر حجار اصفهانی، از هنرمندان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سنگتراشی استاد بوده و تا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حجاری سنگاب مدرسه چهارباغ است که رقم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شعبان المعظم سنه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به انجام رسید عمل کمترین محمّد طاهر</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همچنین حجاری سنگاب بقعه امامزاده سلطانعلی بن امام محمّد باقر علیه‌السلام در مشهد اردهال کاشان که 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کار حجاری آن پایان پذیرفته است</w:t>
      </w:r>
      <w:r>
        <w:rPr>
          <w:rFonts w:eastAsia="IRNazanin" w:cs="IRNazanin"/>
          <w:color w:val="111111"/>
          <w:sz w:val="28"/>
          <w:szCs w:val="28"/>
          <w:rtl w:val="true"/>
          <w:lang w:bidi="fa-IR"/>
        </w:rPr>
        <w:t>.</w:t>
      </w:r>
      <w:r>
        <w:rPr>
          <w:rStyle w:val="FootnoteAnchor"/>
          <w:rtl w:val="true"/>
        </w:rPr>
        <w:footnoteReference w:id="1221"/>
      </w:r>
    </w:p>
    <w:p>
      <w:pPr>
        <w:pStyle w:val="Heading3"/>
        <w:numPr>
          <w:ilvl w:val="2"/>
          <w:numId w:val="1"/>
        </w:numPr>
        <w:rPr/>
      </w:pPr>
      <w:bookmarkStart w:id="2519" w:name="__RefHeading___Toc2477268_3224264995"/>
      <w:bookmarkStart w:id="2520" w:name="_Toc1017"/>
      <w:bookmarkEnd w:id="2519"/>
      <w:r>
        <w:rPr>
          <w:rtl w:val="true"/>
        </w:rPr>
        <w:t>حاج محمّد طاهر حکاک</w:t>
      </w:r>
      <w:r>
        <w:rPr>
          <w:rtl w:val="true"/>
        </w:rPr>
        <w:t>*</w:t>
      </w:r>
      <w:bookmarkEnd w:id="2520"/>
    </w:p>
    <w:p>
      <w:pPr>
        <w:pStyle w:val="BookText"/>
        <w:rPr/>
      </w:pPr>
      <w:r>
        <w:rPr>
          <w:rFonts w:ascii="IRNazanin" w:hAnsi="IRNazanin" w:eastAsia="IRNazanin"/>
          <w:color w:val="111111"/>
          <w:sz w:val="28"/>
          <w:sz w:val="28"/>
          <w:szCs w:val="28"/>
          <w:rtl w:val="true"/>
          <w:lang w:bidi="fa-IR"/>
        </w:rPr>
        <w:t>حاج محمّد طاهر حکاک اصفهانی، از هنرمندان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حکاکی بر روی سنگ‌های قیمتی استاد بوده و حکاکی‌های او بر روی عقیق بسیار مشهور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خوشنویسی، و کتیبه‌نگاری و ترکیب‌بندی استاد بوده و برای ناصرالدّین شاه مُهر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در اصفهان درگذشته است</w:t>
      </w:r>
      <w:r>
        <w:rPr>
          <w:rFonts w:eastAsia="IRNazanin" w:cs="IRNazanin"/>
          <w:color w:val="111111"/>
          <w:sz w:val="28"/>
          <w:szCs w:val="28"/>
          <w:rtl w:val="true"/>
          <w:lang w:bidi="fa-IR"/>
        </w:rPr>
        <w:t>.</w:t>
      </w:r>
      <w:r>
        <w:rPr>
          <w:rStyle w:val="FootnoteAnchor"/>
          <w:rtl w:val="true"/>
        </w:rPr>
        <w:footnoteReference w:id="122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1" w:name="__RefHeading___Toc2477270_3224264995"/>
      <w:bookmarkStart w:id="2522" w:name="_Toc1018"/>
      <w:bookmarkEnd w:id="2521"/>
      <w:r>
        <w:rPr>
          <w:rtl w:val="true"/>
        </w:rPr>
        <w:t>محمّد طاهر درکوشکی</w:t>
      </w:r>
      <w:r>
        <w:rPr>
          <w:rtl w:val="true"/>
        </w:rPr>
        <w:t>*</w:t>
      </w:r>
      <w:bookmarkStart w:id="2523" w:name="pg12849_111022"/>
      <w:bookmarkEnd w:id="2522"/>
    </w:p>
    <w:p>
      <w:pPr>
        <w:pStyle w:val="BookText"/>
        <w:rPr/>
      </w:pPr>
      <w:bookmarkEnd w:id="2523"/>
      <w:r>
        <w:rPr>
          <w:rFonts w:ascii="IRNazanin" w:hAnsi="IRNazanin" w:eastAsia="IRNazanin"/>
          <w:color w:val="111111"/>
          <w:sz w:val="28"/>
          <w:sz w:val="28"/>
          <w:szCs w:val="28"/>
          <w:rtl w:val="true"/>
          <w:lang w:bidi="fa-IR"/>
        </w:rPr>
        <w:t>محمّد طاهر اصفهانی، شاعر ادیب از سخنوران قرن یازدهم هجری در محله درکوشک اصفهان ساکن بوده و به شغل شعربافی امرار معاش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هند رفته و قبل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در مذمّت مردم هندوستان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کسانی که گرفتند وطن مانند غلیواج نه مردند و نه زن</w:t>
      </w:r>
    </w:p>
    <w:p>
      <w:pPr>
        <w:pStyle w:val="BookText"/>
        <w:rPr/>
      </w:pPr>
      <w:r>
        <w:rPr>
          <w:rFonts w:ascii="IRNazanin" w:hAnsi="IRNazanin" w:eastAsia="IRNazanin"/>
          <w:color w:val="111111"/>
          <w:sz w:val="28"/>
          <w:sz w:val="28"/>
          <w:szCs w:val="28"/>
          <w:rtl w:val="true"/>
          <w:lang w:bidi="fa-IR"/>
        </w:rPr>
        <w:t>این رسم عجب نگر که در ملکت هند زن شوهر شوهر است و شوهر زن زن</w:t>
      </w:r>
      <w:r>
        <w:rPr>
          <w:rStyle w:val="FootnoteAnchor"/>
          <w:rtl w:val="true"/>
        </w:rPr>
        <w:footnoteReference w:id="1223"/>
      </w:r>
    </w:p>
    <w:p>
      <w:pPr>
        <w:pStyle w:val="Heading3"/>
        <w:numPr>
          <w:ilvl w:val="2"/>
          <w:numId w:val="1"/>
        </w:numPr>
        <w:rPr/>
      </w:pPr>
      <w:bookmarkStart w:id="2524" w:name="__RefHeading___Toc2477272_3224264995"/>
      <w:bookmarkStart w:id="2525" w:name="_Toc1019"/>
      <w:bookmarkEnd w:id="2524"/>
      <w:r>
        <w:rPr>
          <w:rtl w:val="true"/>
        </w:rPr>
        <w:t>میرزا محمّد طاهر شهاب اصفهانی</w:t>
      </w:r>
      <w:r>
        <w:rPr>
          <w:rtl w:val="true"/>
        </w:rPr>
        <w:t>*</w:t>
      </w:r>
      <w:bookmarkEnd w:id="2525"/>
    </w:p>
    <w:p>
      <w:pPr>
        <w:pStyle w:val="BookText"/>
        <w:rPr/>
      </w:pPr>
      <w:r>
        <w:rPr>
          <w:rFonts w:ascii="IRNazanin" w:hAnsi="IRNazanin" w:eastAsia="IRNazanin"/>
          <w:color w:val="111111"/>
          <w:sz w:val="28"/>
          <w:sz w:val="28"/>
          <w:szCs w:val="28"/>
          <w:rtl w:val="true"/>
          <w:lang w:bidi="fa-IR"/>
        </w:rPr>
        <w:t xml:space="preserve">میرزا محمّد طاهر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خوشنویس قرن سیزدهم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 و با اینکه از خاندان تجار معتبر اصفهان بود، به علم و ادب روی آورده به تحصیل مشغول شد و در کنار آن به مشق خط پرداخته و به مقام عالی در خوشنویسی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نسخ و ثلث و رقاع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و خدمت فتح‌علی 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اصفهان ساکن بود تا اینکه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از اصفهان به شیراز رفت و مورد عنایت فرمانفرما حسینعلی میرزا قرار گرفت و مصاحب فرزند فرمانفرما، نجفقلی میرزا گردید و به همراه او به بهبهان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فتح‌علی شاه، او به شوشتر و هویزه رفته و در آنجا انزوا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قصایدی در مدح منوچهرخان گرجی معتمدالدّوله حاکم اصفهان سروده که در تذکره مدایح معتمدیه آمده است</w:t>
      </w:r>
      <w:r>
        <w:rPr>
          <w:rFonts w:eastAsia="IRNazanin" w:cs="IRNazanin"/>
          <w:color w:val="111111"/>
          <w:sz w:val="28"/>
          <w:szCs w:val="28"/>
          <w:rtl w:val="true"/>
          <w:lang w:bidi="fa-IR"/>
        </w:rPr>
        <w:t>.</w:t>
      </w:r>
      <w:r>
        <w:rPr>
          <w:rStyle w:val="FootnoteAnchor"/>
          <w:rtl w:val="true"/>
        </w:rPr>
        <w:footnoteReference w:id="122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بحر طویلی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ضمن مجموعه شماره </w:t>
      </w:r>
      <w:r>
        <w:rPr>
          <w:rFonts w:eastAsia="IRNazanin" w:cs="IRNazanin"/>
          <w:color w:val="111111"/>
          <w:sz w:val="28"/>
          <w:szCs w:val="28"/>
          <w:lang w:bidi="fa-IR"/>
        </w:rPr>
        <w:t>23/1287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 احیاء میراث اسلامی در قم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کریم تاجر</w:t>
      </w:r>
      <w:bookmarkStart w:id="2526" w:name="pg12849_111023"/>
    </w:p>
    <w:p>
      <w:pPr>
        <w:pStyle w:val="BookText"/>
        <w:rPr/>
      </w:pPr>
      <w:bookmarkEnd w:id="2526"/>
      <w:r>
        <w:rPr>
          <w:rFonts w:ascii="IRNazanin" w:hAnsi="IRNazanin" w:eastAsia="IRNazanin"/>
          <w:color w:val="111111"/>
          <w:sz w:val="28"/>
          <w:sz w:val="28"/>
          <w:szCs w:val="28"/>
          <w:rtl w:val="true"/>
          <w:lang w:bidi="fa-IR"/>
        </w:rPr>
        <w:t xml:space="preserve">شوشتری در سال‌های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این مجموعه را کتابت کرده است</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این چند بیت از یکی از قصاید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 سروت به جلوه قامت طوبی وز گل رویت به رشک لاله حمرا</w:t>
      </w:r>
    </w:p>
    <w:p>
      <w:pPr>
        <w:pStyle w:val="BookText"/>
        <w:rPr/>
      </w:pPr>
      <w:r>
        <w:rPr>
          <w:rFonts w:ascii="IRNazanin" w:hAnsi="IRNazanin" w:eastAsia="IRNazanin"/>
          <w:color w:val="111111"/>
          <w:sz w:val="28"/>
          <w:sz w:val="28"/>
          <w:szCs w:val="28"/>
          <w:rtl w:val="true"/>
          <w:lang w:bidi="fa-IR"/>
        </w:rPr>
        <w:t>لاله حمرا کجا و گلشن رویت قامت سروت کجا و جلوه طوبا</w:t>
      </w:r>
    </w:p>
    <w:p>
      <w:pPr>
        <w:pStyle w:val="BookText"/>
        <w:rPr/>
      </w:pPr>
      <w:r>
        <w:rPr>
          <w:rFonts w:ascii="IRNazanin" w:hAnsi="IRNazanin" w:eastAsia="IRNazanin"/>
          <w:color w:val="111111"/>
          <w:sz w:val="28"/>
          <w:sz w:val="28"/>
          <w:szCs w:val="28"/>
          <w:rtl w:val="true"/>
          <w:lang w:bidi="fa-IR"/>
        </w:rPr>
        <w:t>طره حور است پیچ زلف تو آری لعل لبت حوض کوثری‌ست مهیّا</w:t>
      </w:r>
    </w:p>
    <w:p>
      <w:pPr>
        <w:pStyle w:val="Heading3"/>
        <w:numPr>
          <w:ilvl w:val="2"/>
          <w:numId w:val="1"/>
        </w:numPr>
        <w:rPr/>
      </w:pPr>
      <w:bookmarkStart w:id="2527" w:name="__RefHeading___Toc2477274_3224264995"/>
      <w:bookmarkStart w:id="2528" w:name="_Toc1020"/>
      <w:bookmarkEnd w:id="2527"/>
      <w:r>
        <w:rPr>
          <w:rtl w:val="true"/>
        </w:rPr>
        <w:t>حاج طاهر شیرازی</w:t>
      </w:r>
      <w:bookmarkEnd w:id="2528"/>
    </w:p>
    <w:p>
      <w:pPr>
        <w:pStyle w:val="BookText"/>
        <w:rPr/>
      </w:pPr>
      <w:r>
        <w:rPr>
          <w:rFonts w:ascii="IRNazanin" w:hAnsi="IRNazanin" w:eastAsia="IRNazanin"/>
          <w:color w:val="111111"/>
          <w:sz w:val="28"/>
          <w:sz w:val="28"/>
          <w:szCs w:val="28"/>
          <w:rtl w:val="true"/>
          <w:lang w:bidi="fa-IR"/>
        </w:rPr>
        <w:t>حاجی طاهر شیرازی، عالم فاضل، از علماء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به تدریس فقه و حدیث می‌پرداخته و جمعی از فضلاء از محضر او مستفیض می‌شده‌اند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ابوالقاسم موسوی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قاسم</w:t>
      </w:r>
      <w:r>
        <w:rPr>
          <w:rFonts w:eastAsia="IRNazanin" w:cs="IRNazanin"/>
          <w:color w:val="111111"/>
          <w:sz w:val="28"/>
          <w:szCs w:val="28"/>
          <w:rtl w:val="true"/>
          <w:lang w:bidi="fa-IR"/>
        </w:rPr>
        <w:t>).</w:t>
      </w:r>
      <w:r>
        <w:rPr>
          <w:rStyle w:val="FootnoteAnchor"/>
          <w:rtl w:val="true"/>
        </w:rPr>
        <w:footnoteReference w:id="1226"/>
      </w:r>
    </w:p>
    <w:p>
      <w:pPr>
        <w:pStyle w:val="Heading3"/>
        <w:numPr>
          <w:ilvl w:val="2"/>
          <w:numId w:val="1"/>
        </w:numPr>
        <w:rPr/>
      </w:pPr>
      <w:bookmarkStart w:id="2529" w:name="__RefHeading___Toc2477276_3224264995"/>
      <w:bookmarkStart w:id="2530" w:name="_Toc1021"/>
      <w:bookmarkEnd w:id="2529"/>
      <w:r>
        <w:rPr>
          <w:rtl w:val="true"/>
        </w:rPr>
        <w:t>میر محمّد طاهر علوی کاشانی</w:t>
      </w:r>
      <w:bookmarkEnd w:id="2530"/>
    </w:p>
    <w:p>
      <w:pPr>
        <w:pStyle w:val="BookText"/>
        <w:rPr/>
      </w:pPr>
      <w:r>
        <w:rPr>
          <w:rFonts w:ascii="IRNazanin" w:hAnsi="IRNazanin" w:eastAsia="IRNazanin"/>
          <w:color w:val="111111"/>
          <w:sz w:val="28"/>
          <w:sz w:val="28"/>
          <w:szCs w:val="28"/>
          <w:rtl w:val="true"/>
          <w:lang w:bidi="fa-IR"/>
        </w:rPr>
        <w:t>میر محمّد طاهر علوی کاشانی، شاعر ادیب از سخنوران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 سپس در عهد عالمگیر پادشاه به هند رفته و در کشمیر ساکن شد و در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 در همانجا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و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امشبم چون شیشه مِی، دل ز تنهایی پُر است همچو ساغر همدمی کو، تا دلی خالی کنم</w:t>
      </w:r>
      <w:r>
        <w:rPr>
          <w:rStyle w:val="FootnoteAnchor"/>
          <w:rtl w:val="true"/>
        </w:rPr>
        <w:footnoteReference w:id="1227"/>
      </w:r>
      <w:bookmarkStart w:id="2531" w:name="pg12849_111024"/>
    </w:p>
    <w:p>
      <w:pPr>
        <w:pStyle w:val="Heading3"/>
        <w:numPr>
          <w:ilvl w:val="2"/>
          <w:numId w:val="1"/>
        </w:numPr>
        <w:rPr/>
      </w:pPr>
      <w:bookmarkStart w:id="2532" w:name="__RefHeading___Toc2477278_3224264995"/>
      <w:bookmarkStart w:id="2533" w:name="_Toc1022"/>
      <w:bookmarkEnd w:id="2531"/>
      <w:bookmarkEnd w:id="2532"/>
      <w:r>
        <w:rPr>
          <w:rtl w:val="true"/>
        </w:rPr>
        <w:t>میرزا طاهر مستوفی</w:t>
      </w:r>
      <w:bookmarkEnd w:id="2533"/>
    </w:p>
    <w:p>
      <w:pPr>
        <w:pStyle w:val="BookText"/>
        <w:rPr/>
      </w:pPr>
      <w:r>
        <w:rPr>
          <w:rFonts w:ascii="IRNazanin" w:hAnsi="IRNazanin" w:eastAsia="IRNazanin"/>
          <w:color w:val="111111"/>
          <w:sz w:val="28"/>
          <w:sz w:val="28"/>
          <w:szCs w:val="28"/>
          <w:rtl w:val="true"/>
          <w:lang w:bidi="fa-IR"/>
        </w:rPr>
        <w:t xml:space="preserve">میرزا طاهر، مستوفی و مشرف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نامش در وقفنامه مسجد مزبور ذکر شده است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در هر حال از بزرگان اصفهان در قرن یازدهم هجری است</w:t>
      </w:r>
      <w:r>
        <w:rPr>
          <w:rFonts w:eastAsia="IRNazanin" w:cs="IRNazanin"/>
          <w:color w:val="111111"/>
          <w:sz w:val="28"/>
          <w:szCs w:val="28"/>
          <w:rtl w:val="true"/>
          <w:lang w:bidi="fa-IR"/>
        </w:rPr>
        <w:t>.</w:t>
      </w:r>
    </w:p>
    <w:p>
      <w:pPr>
        <w:pStyle w:val="Heading3"/>
        <w:numPr>
          <w:ilvl w:val="2"/>
          <w:numId w:val="1"/>
        </w:numPr>
        <w:rPr/>
      </w:pPr>
      <w:bookmarkStart w:id="2534" w:name="__RefHeading___Toc2477280_3224264995"/>
      <w:bookmarkStart w:id="2535" w:name="_Toc1023"/>
      <w:bookmarkEnd w:id="2534"/>
      <w:r>
        <w:rPr>
          <w:rtl w:val="true"/>
        </w:rPr>
        <w:t>طاهر محتسب</w:t>
      </w:r>
      <w:bookmarkEnd w:id="2535"/>
    </w:p>
    <w:p>
      <w:pPr>
        <w:pStyle w:val="BookText"/>
        <w:rPr/>
      </w:pPr>
      <w:r>
        <w:rPr>
          <w:rFonts w:ascii="IRNazanin" w:hAnsi="IRNazanin" w:eastAsia="IRNazanin"/>
          <w:color w:val="111111"/>
          <w:sz w:val="28"/>
          <w:sz w:val="28"/>
          <w:szCs w:val="28"/>
          <w:rtl w:val="true"/>
          <w:lang w:bidi="fa-IR"/>
        </w:rPr>
        <w:t>طاهر محتسب، از ادبای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مافرّوخی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ردیف دانشمندان صرف و نحو و لغت و انشاء که متقدّم بر عهد مافرّوخی بوده‌اند، آورده است</w:t>
      </w:r>
      <w:r>
        <w:rPr>
          <w:rFonts w:eastAsia="IRNazanin" w:cs="IRNazanin"/>
          <w:color w:val="111111"/>
          <w:sz w:val="28"/>
          <w:szCs w:val="28"/>
          <w:rtl w:val="true"/>
          <w:lang w:bidi="fa-IR"/>
        </w:rPr>
        <w:t>.</w:t>
      </w:r>
      <w:r>
        <w:rPr>
          <w:rStyle w:val="FootnoteAnchor"/>
          <w:rtl w:val="true"/>
        </w:rPr>
        <w:footnoteReference w:id="1229"/>
      </w:r>
    </w:p>
    <w:p>
      <w:pPr>
        <w:pStyle w:val="Heading3"/>
        <w:numPr>
          <w:ilvl w:val="2"/>
          <w:numId w:val="1"/>
        </w:numPr>
        <w:rPr/>
      </w:pPr>
      <w:bookmarkStart w:id="2536" w:name="__RefHeading___Toc2477282_3224264995"/>
      <w:bookmarkStart w:id="2537" w:name="_Toc1024"/>
      <w:bookmarkEnd w:id="2536"/>
      <w:r>
        <w:rPr>
          <w:rtl w:val="true"/>
        </w:rPr>
        <w:t>میرزا محمّد طاهر نایینی</w:t>
      </w:r>
      <w:bookmarkEnd w:id="2537"/>
    </w:p>
    <w:p>
      <w:pPr>
        <w:pStyle w:val="BookText"/>
        <w:rPr/>
      </w:pPr>
      <w:r>
        <w:rPr>
          <w:rFonts w:ascii="IRNazanin" w:hAnsi="IRNazanin" w:eastAsia="IRNazanin"/>
          <w:color w:val="111111"/>
          <w:sz w:val="28"/>
          <w:sz w:val="28"/>
          <w:szCs w:val="28"/>
          <w:rtl w:val="true"/>
          <w:lang w:bidi="fa-IR"/>
        </w:rPr>
        <w:t xml:space="preserve">محمّد طاهر نایینی،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 محقّق از دانشوران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جمعی از فضلاء به تحصیل مشغول بوده و علّامه مجلسی در ذیقعدة الحرام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بر روی برگی از یکی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مختصری برای او نوشته است</w:t>
      </w:r>
      <w:r>
        <w:rPr>
          <w:rFonts w:eastAsia="IRNazanin" w:cs="IRNazanin"/>
          <w:color w:val="111111"/>
          <w:sz w:val="28"/>
          <w:szCs w:val="28"/>
          <w:rtl w:val="true"/>
          <w:lang w:bidi="fa-IR"/>
        </w:rPr>
        <w:t>.</w:t>
      </w:r>
      <w:r>
        <w:rPr>
          <w:rStyle w:val="FootnoteAnchor"/>
          <w:rtl w:val="true"/>
        </w:rPr>
        <w:footnoteReference w:id="1230"/>
      </w:r>
    </w:p>
    <w:p>
      <w:pPr>
        <w:pStyle w:val="Heading3"/>
        <w:numPr>
          <w:ilvl w:val="2"/>
          <w:numId w:val="1"/>
        </w:numPr>
        <w:rPr/>
      </w:pPr>
      <w:bookmarkStart w:id="2538" w:name="__RefHeading___Toc2477284_3224264995"/>
      <w:bookmarkStart w:id="2539" w:name="_Toc1025"/>
      <w:bookmarkEnd w:id="2538"/>
      <w:r>
        <w:rPr>
          <w:rtl w:val="true"/>
        </w:rPr>
        <w:t>میرزا طاهر نزهت اصفهانی</w:t>
      </w:r>
      <w:bookmarkEnd w:id="253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طاهر انصاری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اصفهان متولّد شده و تحصیلات خویش را مطابق سبک زمان نزد</w:t>
      </w:r>
      <w:bookmarkStart w:id="2540" w:name="pg12849_111025"/>
    </w:p>
    <w:p>
      <w:pPr>
        <w:pStyle w:val="BookText"/>
        <w:rPr/>
      </w:pPr>
      <w:bookmarkEnd w:id="2540"/>
      <w:r>
        <w:rPr>
          <w:rFonts w:ascii="IRNazanin" w:hAnsi="IRNazanin" w:eastAsia="IRNazanin"/>
          <w:color w:val="111111"/>
          <w:sz w:val="28"/>
          <w:sz w:val="28"/>
          <w:szCs w:val="28"/>
          <w:rtl w:val="true"/>
          <w:lang w:bidi="fa-IR"/>
        </w:rPr>
        <w:t>اساتید اصفهان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و ادب دارای طبعی روان بود و در انجمن ادبی شیدا شرکت می‌کرد و سرانجام در شوّال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وفات یافته و در تخت فولاد مدفون شد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 زلف سیه تا به روی گلگون است مرا ز غصه دل آشفته و ز غم خون است</w:t>
      </w:r>
    </w:p>
    <w:p>
      <w:pPr>
        <w:pStyle w:val="BookText"/>
        <w:rPr/>
      </w:pPr>
      <w:r>
        <w:rPr>
          <w:rFonts w:ascii="IRNazanin" w:hAnsi="IRNazanin" w:eastAsia="IRNazanin"/>
          <w:color w:val="111111"/>
          <w:sz w:val="28"/>
          <w:sz w:val="28"/>
          <w:szCs w:val="28"/>
          <w:rtl w:val="true"/>
          <w:lang w:bidi="fa-IR"/>
        </w:rPr>
        <w:t>چنانکه میروی آخر دمی نگاهی کن ببین که حال دل از دست رفتگان چون است</w:t>
      </w:r>
    </w:p>
    <w:p>
      <w:pPr>
        <w:pStyle w:val="Heading3"/>
        <w:numPr>
          <w:ilvl w:val="2"/>
          <w:numId w:val="1"/>
        </w:numPr>
        <w:rPr/>
      </w:pPr>
      <w:bookmarkStart w:id="2541" w:name="__RefHeading___Toc2477286_3224264995"/>
      <w:bookmarkStart w:id="2542" w:name="_Toc1026"/>
      <w:bookmarkEnd w:id="2541"/>
      <w:r>
        <w:rPr>
          <w:rtl w:val="true"/>
        </w:rPr>
        <w:t>طاهری نایینی</w:t>
      </w:r>
      <w:bookmarkEnd w:id="2542"/>
    </w:p>
    <w:p>
      <w:pPr>
        <w:pStyle w:val="BookText"/>
        <w:rPr/>
      </w:pPr>
      <w:r>
        <w:rPr>
          <w:rFonts w:ascii="IRNazanin" w:hAnsi="IRNazanin" w:eastAsia="IRNazanin"/>
          <w:color w:val="111111"/>
          <w:sz w:val="28"/>
          <w:sz w:val="28"/>
          <w:szCs w:val="28"/>
          <w:rtl w:val="true"/>
          <w:lang w:bidi="fa-IR"/>
        </w:rPr>
        <w:t>ملّا طاهری نایینی، از شعرای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طبع و لطیف خیال بود و چندی در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آلوده هوا و هوس بوده و بدین خاطر شاه عباس لب و دهان او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پری از من دیوانه رمیدن زود است رشته عهد به یکباره بریدن زود است</w:t>
      </w:r>
    </w:p>
    <w:p>
      <w:pPr>
        <w:pStyle w:val="BookText"/>
        <w:rPr/>
      </w:pPr>
      <w:r>
        <w:rPr>
          <w:rFonts w:ascii="IRNazanin" w:hAnsi="IRNazanin" w:eastAsia="IRNazanin"/>
          <w:color w:val="111111"/>
          <w:sz w:val="28"/>
          <w:sz w:val="28"/>
          <w:szCs w:val="28"/>
          <w:rtl w:val="true"/>
          <w:lang w:bidi="fa-IR"/>
        </w:rPr>
        <w:t>صید خال تو نشد دل، چه زنی چین به جبین مرغ چون رام نشد دام کشیدن زود است</w:t>
      </w:r>
      <w:r>
        <w:rPr>
          <w:rStyle w:val="FootnoteAnchor"/>
          <w:rtl w:val="true"/>
        </w:rPr>
        <w:footnoteReference w:id="1232"/>
      </w:r>
    </w:p>
    <w:p>
      <w:pPr>
        <w:pStyle w:val="Heading3"/>
        <w:numPr>
          <w:ilvl w:val="2"/>
          <w:numId w:val="1"/>
        </w:numPr>
        <w:rPr/>
      </w:pPr>
      <w:bookmarkStart w:id="2543" w:name="__RefHeading___Toc2477288_3224264995"/>
      <w:bookmarkStart w:id="2544" w:name="_Toc1027"/>
      <w:bookmarkEnd w:id="2543"/>
      <w:r>
        <w:rPr>
          <w:rtl w:val="true"/>
        </w:rPr>
        <w:t>طبعی قزوینی</w:t>
      </w:r>
      <w:r>
        <w:rPr>
          <w:rtl w:val="true"/>
        </w:rPr>
        <w:t>*</w:t>
      </w:r>
      <w:bookmarkEnd w:id="254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طبعی قزوینی، از شعراء و ادبای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 در</w:t>
      </w:r>
      <w:bookmarkStart w:id="2545" w:name="pg12849_111026"/>
    </w:p>
    <w:p>
      <w:pPr>
        <w:pStyle w:val="BookText"/>
        <w:rPr/>
      </w:pPr>
      <w:bookmarkEnd w:id="2545"/>
      <w:r>
        <w:rPr>
          <w:rFonts w:ascii="IRNazanin" w:hAnsi="IRNazanin" w:eastAsia="IRNazanin"/>
          <w:color w:val="111111"/>
          <w:sz w:val="28"/>
          <w:sz w:val="28"/>
          <w:szCs w:val="28"/>
          <w:rtl w:val="true"/>
          <w:lang w:bidi="fa-IR"/>
        </w:rPr>
        <w:t>خدمت و مصاحبت حکیم شفایی به تحصیل و علم و ادب می‌پرداخت و همچون استاد، طبعش به هزل و هجو مایل بوده و در هجو برخی از شعرای روزگار خود مانند کاملای کاشی و شاپور طهرانی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تنگدلی باد بر آن غنچه حرام که به امداد صبا میل شکفتن دارد</w:t>
      </w:r>
      <w:r>
        <w:rPr>
          <w:rStyle w:val="FootnoteAnchor"/>
          <w:rtl w:val="true"/>
        </w:rPr>
        <w:footnoteReference w:id="1233"/>
      </w:r>
    </w:p>
    <w:p>
      <w:pPr>
        <w:pStyle w:val="Heading3"/>
        <w:numPr>
          <w:ilvl w:val="2"/>
          <w:numId w:val="1"/>
        </w:numPr>
        <w:rPr/>
      </w:pPr>
      <w:bookmarkStart w:id="2546" w:name="__RefHeading___Toc2477290_3224264995"/>
      <w:bookmarkStart w:id="2547" w:name="_Toc1028"/>
      <w:bookmarkEnd w:id="2546"/>
      <w:r>
        <w:rPr>
          <w:rtl w:val="true"/>
        </w:rPr>
        <w:t>طلحه جیانی اصفهانی</w:t>
      </w:r>
      <w:bookmarkEnd w:id="2547"/>
    </w:p>
    <w:p>
      <w:pPr>
        <w:pStyle w:val="BookText"/>
        <w:rPr/>
      </w:pPr>
      <w:r>
        <w:rPr>
          <w:rFonts w:ascii="IRNazanin" w:hAnsi="IRNazanin" w:eastAsia="IRNazanin"/>
          <w:color w:val="111111"/>
          <w:sz w:val="28"/>
          <w:sz w:val="28"/>
          <w:szCs w:val="28"/>
          <w:rtl w:val="true"/>
          <w:lang w:bidi="fa-IR"/>
        </w:rPr>
        <w:t>ابوالهیثم طلحة بن اعلم حنفی جیانی اصفهانی، از محدّثین عامه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و در آنجا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 بن عبدالوارث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سلمان فارسی به ایران بازگشته و در فتح اصفهان شرکت داشته و مسجدی در زادگاه خود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w:t>
      </w:r>
      <w:r>
        <w:rPr>
          <w:rStyle w:val="FootnoteAnchor"/>
          <w:rtl w:val="true"/>
        </w:rPr>
        <w:footnoteReference w:id="1234"/>
      </w:r>
    </w:p>
    <w:p>
      <w:pPr>
        <w:pStyle w:val="Heading3"/>
        <w:numPr>
          <w:ilvl w:val="2"/>
          <w:numId w:val="1"/>
        </w:numPr>
        <w:rPr/>
      </w:pPr>
      <w:bookmarkStart w:id="2548" w:name="__RefHeading___Toc2477292_3224264995"/>
      <w:bookmarkStart w:id="2549" w:name="_Toc1029"/>
      <w:bookmarkEnd w:id="2548"/>
      <w:r>
        <w:rPr>
          <w:rtl w:val="true"/>
        </w:rPr>
        <w:t>طلحه صالحانی</w:t>
      </w:r>
      <w:bookmarkEnd w:id="2549"/>
    </w:p>
    <w:p>
      <w:pPr>
        <w:pStyle w:val="BookText"/>
        <w:rPr/>
      </w:pPr>
      <w:r>
        <w:rPr>
          <w:rFonts w:ascii="IRNazanin" w:hAnsi="IRNazanin" w:eastAsia="IRNazanin"/>
          <w:color w:val="111111"/>
          <w:sz w:val="28"/>
          <w:sz w:val="28"/>
          <w:szCs w:val="28"/>
          <w:rtl w:val="true"/>
          <w:lang w:bidi="fa-IR"/>
        </w:rPr>
        <w:t xml:space="preserve">طلحة بن حسین بن ابی‌ذر محمّد بن ابراهیم بن علی صالحانی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اصفهان در قرن پنجم و اوایل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کور شده و در سال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محلّه‌های اصفهان بوده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محمّد بن ابراهیم صالحانی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عبداللّه بن ریذه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و از آنان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ق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نوشته است</w:t>
      </w:r>
      <w:r>
        <w:rPr>
          <w:rFonts w:eastAsia="IRNazanin" w:cs="IRNazanin"/>
          <w:color w:val="111111"/>
          <w:sz w:val="28"/>
          <w:szCs w:val="28"/>
          <w:rtl w:val="true"/>
          <w:lang w:bidi="fa-IR"/>
        </w:rPr>
        <w:t>.</w:t>
      </w:r>
      <w:r>
        <w:rPr>
          <w:rStyle w:val="FootnoteAnchor"/>
          <w:rtl w:val="true"/>
        </w:rPr>
        <w:footnoteReference w:id="1236"/>
      </w:r>
      <w:bookmarkStart w:id="2550" w:name="pg12849_111027"/>
    </w:p>
    <w:p>
      <w:pPr>
        <w:pStyle w:val="Heading3"/>
        <w:numPr>
          <w:ilvl w:val="2"/>
          <w:numId w:val="1"/>
        </w:numPr>
        <w:rPr/>
      </w:pPr>
      <w:bookmarkStart w:id="2551" w:name="__RefHeading___Toc2477294_3224264995"/>
      <w:bookmarkStart w:id="2552" w:name="_Toc1030"/>
      <w:bookmarkEnd w:id="2550"/>
      <w:bookmarkEnd w:id="2551"/>
      <w:r>
        <w:rPr>
          <w:rtl w:val="true"/>
        </w:rPr>
        <w:t>طلحه اصفهانی</w:t>
      </w:r>
      <w:bookmarkEnd w:id="255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ابوزید طلحة بن عبدالرّزاق بن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ابراهیم اصفهانی تاجر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محدّثین قرن چهارم هجری، در سال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ق متولّد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حدیث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حسن بن احمدبن حسن خلّاد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1237"/>
      </w:r>
      <w:bookmarkStart w:id="2553" w:name="pg12849_111028"/>
    </w:p>
    <w:p>
      <w:pPr>
        <w:pStyle w:val="BookText"/>
        <w:rPr/>
      </w:pPr>
      <w:bookmarkEnd w:id="2553"/>
      <w:r>
        <w:rPr>
          <w:rFonts w:ascii="IRNazanin" w:hAnsi="IRNazanin" w:eastAsia="IRNazanin"/>
          <w:color w:val="111111"/>
          <w:sz w:val="28"/>
          <w:sz w:val="28"/>
          <w:szCs w:val="28"/>
          <w:rtl w:val="true"/>
          <w:lang w:bidi="fa-IR"/>
        </w:rPr>
        <w:t>اعلام اصفهان</w:t>
      </w:r>
    </w:p>
    <w:p>
      <w:pPr>
        <w:pStyle w:val="Heading2"/>
        <w:numPr>
          <w:ilvl w:val="1"/>
          <w:numId w:val="1"/>
        </w:numPr>
        <w:rPr/>
      </w:pPr>
      <w:bookmarkStart w:id="2554" w:name="__RefHeading___Toc2477296_3224264995"/>
      <w:bookmarkStart w:id="2555" w:name="_Toc1031"/>
      <w:bookmarkEnd w:id="2554"/>
      <w:r>
        <w:rPr>
          <w:rtl w:val="true"/>
        </w:rPr>
        <w:t>«</w:t>
      </w:r>
      <w:r>
        <w:rPr>
          <w:rtl w:val="true"/>
        </w:rPr>
        <w:t>ظ</w:t>
      </w:r>
      <w:r>
        <w:rPr>
          <w:rtl w:val="true"/>
        </w:rPr>
        <w:t>»</w:t>
      </w:r>
      <w:bookmarkEnd w:id="255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6" w:name="__RefHeading___Toc2477298_3224264995"/>
      <w:bookmarkStart w:id="2557" w:name="_Toc1032"/>
      <w:bookmarkEnd w:id="2556"/>
      <w:r>
        <w:rPr>
          <w:rtl w:val="true"/>
        </w:rPr>
        <w:t>اشاره</w:t>
      </w:r>
      <w:bookmarkStart w:id="2558" w:name="pg12849_111030"/>
      <w:bookmarkEnd w:id="2557"/>
    </w:p>
    <w:p>
      <w:pPr>
        <w:pStyle w:val="Heading3"/>
        <w:numPr>
          <w:ilvl w:val="2"/>
          <w:numId w:val="1"/>
        </w:numPr>
        <w:rPr/>
      </w:pPr>
      <w:bookmarkStart w:id="2559" w:name="__RefHeading___Toc2477300_3224264995"/>
      <w:bookmarkStart w:id="2560" w:name="_Toc1033"/>
      <w:bookmarkEnd w:id="2558"/>
      <w:bookmarkEnd w:id="2559"/>
      <w:r>
        <w:rPr>
          <w:rtl w:val="true"/>
        </w:rPr>
        <w:t>ظفر نیشابوری</w:t>
      </w:r>
      <w:bookmarkEnd w:id="2560"/>
    </w:p>
    <w:p>
      <w:pPr>
        <w:pStyle w:val="BookText"/>
        <w:rPr/>
      </w:pPr>
      <w:r>
        <w:rPr>
          <w:rFonts w:ascii="IRNazanin" w:hAnsi="IRNazanin" w:eastAsia="IRNazanin"/>
          <w:color w:val="111111"/>
          <w:sz w:val="28"/>
          <w:sz w:val="28"/>
          <w:szCs w:val="28"/>
          <w:rtl w:val="true"/>
          <w:lang w:bidi="fa-IR"/>
        </w:rPr>
        <w:t xml:space="preserve">ابونصر ظفر بن احمد بن حسین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اصفهان رفت و در آنجا در محرم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اصفهانی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بن علی بن عمار مؤدب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1238"/>
      </w:r>
    </w:p>
    <w:p>
      <w:pPr>
        <w:pStyle w:val="Heading3"/>
        <w:numPr>
          <w:ilvl w:val="2"/>
          <w:numId w:val="1"/>
        </w:numPr>
        <w:rPr/>
      </w:pPr>
      <w:bookmarkStart w:id="2561" w:name="__RefHeading___Toc2477302_3224264995"/>
      <w:bookmarkStart w:id="2562" w:name="_Toc1034"/>
      <w:bookmarkEnd w:id="2561"/>
      <w:r>
        <w:rPr>
          <w:rtl w:val="true"/>
        </w:rPr>
        <w:t>ظفر حسن‌آبادی</w:t>
      </w:r>
      <w:r>
        <w:rPr>
          <w:rtl w:val="true"/>
        </w:rPr>
        <w:t>*</w:t>
      </w:r>
      <w:bookmarkEnd w:id="2562"/>
    </w:p>
    <w:p>
      <w:pPr>
        <w:pStyle w:val="BookText"/>
        <w:rPr/>
      </w:pPr>
      <w:r>
        <w:rPr>
          <w:rFonts w:ascii="IRNazanin" w:hAnsi="IRNazanin" w:eastAsia="IRNazanin"/>
          <w:color w:val="111111"/>
          <w:sz w:val="28"/>
          <w:sz w:val="28"/>
          <w:szCs w:val="28"/>
          <w:rtl w:val="true"/>
          <w:lang w:bidi="fa-IR"/>
        </w:rPr>
        <w:t>ابوالفتح ظفر بن عبدالرّحیم حسن‌آبادی اصفهانی، از محدّثین عامّه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ابی اسحاق ابراهیم بن عبداللّه بن خُرشیدقوله تاجر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ماه جمادی الآخر سال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1239"/>
      </w:r>
    </w:p>
    <w:p>
      <w:pPr>
        <w:pStyle w:val="Heading3"/>
        <w:numPr>
          <w:ilvl w:val="2"/>
          <w:numId w:val="1"/>
        </w:numPr>
        <w:rPr/>
      </w:pPr>
      <w:bookmarkStart w:id="2563" w:name="__RefHeading___Toc2477304_3224264995"/>
      <w:bookmarkStart w:id="2564" w:name="_Toc1035"/>
      <w:bookmarkEnd w:id="2563"/>
      <w:r>
        <w:rPr>
          <w:rtl w:val="true"/>
        </w:rPr>
        <w:t>ظفر معلّم اصفهانی</w:t>
      </w:r>
      <w:bookmarkEnd w:id="2564"/>
    </w:p>
    <w:p>
      <w:pPr>
        <w:pStyle w:val="BookText"/>
        <w:rPr/>
      </w:pPr>
      <w:r>
        <w:rPr>
          <w:rFonts w:ascii="IRNazanin" w:hAnsi="IRNazanin" w:eastAsia="IRNazanin"/>
          <w:color w:val="111111"/>
          <w:sz w:val="28"/>
          <w:sz w:val="28"/>
          <w:szCs w:val="28"/>
          <w:rtl w:val="true"/>
          <w:lang w:bidi="fa-IR"/>
        </w:rPr>
        <w:t xml:space="preserve">ابوالفضل ظفر بن محمّد بن احمد بن حسین بن طاهر بن بکران معلّم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عامّه اوایل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رزق‌اللّه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ابومطیع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ملاقات کرده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سدید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معلّم قرآن اطفال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او استماع حدیث نموده است</w:t>
      </w:r>
      <w:r>
        <w:rPr>
          <w:rFonts w:eastAsia="IRNazanin" w:cs="IRNazanin"/>
          <w:color w:val="111111"/>
          <w:sz w:val="28"/>
          <w:szCs w:val="28"/>
          <w:rtl w:val="true"/>
          <w:lang w:bidi="fa-IR"/>
        </w:rPr>
        <w:t>.</w:t>
      </w:r>
      <w:r>
        <w:rPr>
          <w:rStyle w:val="FootnoteAnchor"/>
          <w:rtl w:val="true"/>
        </w:rPr>
        <w:footnoteReference w:id="1240"/>
      </w:r>
    </w:p>
    <w:p>
      <w:pPr>
        <w:pStyle w:val="Heading3"/>
        <w:numPr>
          <w:ilvl w:val="2"/>
          <w:numId w:val="1"/>
        </w:numPr>
        <w:rPr/>
      </w:pPr>
      <w:bookmarkStart w:id="2565" w:name="__RefHeading___Toc2477306_3224264995"/>
      <w:bookmarkStart w:id="2566" w:name="_Toc1036"/>
      <w:bookmarkEnd w:id="2565"/>
      <w:r>
        <w:rPr>
          <w:rtl w:val="true"/>
        </w:rPr>
        <w:t>ملّا ظفرعلی جرأت اصفهانی</w:t>
      </w:r>
      <w:r>
        <w:rPr>
          <w:rtl w:val="true"/>
        </w:rPr>
        <w:t>*</w:t>
      </w:r>
      <w:bookmarkEnd w:id="256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ظفرعلی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اصفهان در عصر صفویه است</w:t>
      </w:r>
      <w:r>
        <w:rPr>
          <w:rFonts w:eastAsia="IRNazanin" w:cs="IRNazanin"/>
          <w:color w:val="111111"/>
          <w:sz w:val="28"/>
          <w:szCs w:val="28"/>
          <w:rtl w:val="true"/>
          <w:lang w:bidi="fa-IR"/>
        </w:rPr>
        <w:t>.</w:t>
      </w:r>
      <w:bookmarkStart w:id="2567" w:name="pg12849_111031"/>
    </w:p>
    <w:p>
      <w:pPr>
        <w:pStyle w:val="BookText"/>
        <w:rPr/>
      </w:pPr>
      <w:bookmarkEnd w:id="2567"/>
      <w:r>
        <w:rPr>
          <w:rFonts w:ascii="IRNazanin" w:hAnsi="IRNazanin" w:eastAsia="IRNazanin"/>
          <w:color w:val="111111"/>
          <w:sz w:val="28"/>
          <w:sz w:val="28"/>
          <w:szCs w:val="28"/>
          <w:rtl w:val="true"/>
          <w:lang w:bidi="fa-IR"/>
        </w:rPr>
        <w:t>در جوانی به سیاحت پرداخت و مدّتی در مدرسه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است ستیزه‌کار با ما آیا چه کند خمار با ما؟</w:t>
      </w:r>
    </w:p>
    <w:p>
      <w:pPr>
        <w:pStyle w:val="BookText"/>
        <w:rPr/>
      </w:pPr>
      <w:r>
        <w:rPr>
          <w:rFonts w:ascii="IRNazanin" w:hAnsi="IRNazanin" w:eastAsia="IRNazanin"/>
          <w:color w:val="111111"/>
          <w:sz w:val="28"/>
          <w:sz w:val="28"/>
          <w:szCs w:val="28"/>
          <w:rtl w:val="true"/>
          <w:lang w:bidi="fa-IR"/>
        </w:rPr>
        <w:t>امروزی نیست، از قدیم است ناسازی روزگار با ما</w:t>
      </w:r>
      <w:r>
        <w:rPr>
          <w:rStyle w:val="FootnoteAnchor"/>
          <w:rtl w:val="true"/>
        </w:rPr>
        <w:footnoteReference w:id="1241"/>
      </w:r>
    </w:p>
    <w:p>
      <w:pPr>
        <w:pStyle w:val="Heading3"/>
        <w:numPr>
          <w:ilvl w:val="2"/>
          <w:numId w:val="1"/>
        </w:numPr>
        <w:rPr/>
      </w:pPr>
      <w:bookmarkStart w:id="2568" w:name="__RefHeading___Toc2477308_3224264995"/>
      <w:bookmarkStart w:id="2569" w:name="_Toc1037"/>
      <w:bookmarkEnd w:id="2568"/>
      <w:r>
        <w:rPr>
          <w:rtl w:val="true"/>
        </w:rPr>
        <w:t>محمّد ظهیر اصفهانی</w:t>
      </w:r>
      <w:bookmarkEnd w:id="2569"/>
    </w:p>
    <w:p>
      <w:pPr>
        <w:pStyle w:val="BookText"/>
        <w:rPr/>
      </w:pPr>
      <w:r>
        <w:rPr>
          <w:rFonts w:ascii="IRNazanin" w:hAnsi="IRNazanin" w:eastAsia="IRNazanin"/>
          <w:color w:val="111111"/>
          <w:sz w:val="28"/>
          <w:sz w:val="28"/>
          <w:szCs w:val="28"/>
          <w:rtl w:val="true"/>
          <w:lang w:bidi="fa-IR"/>
        </w:rPr>
        <w:t xml:space="preserve">محمّد ظهیر بن محمّد معصوم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کاتبان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نیمه اوّل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 واحدی نیشابوری ساوجی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مدرسه سبزواری در خراسان موجود است</w:t>
      </w:r>
      <w:r>
        <w:rPr>
          <w:rFonts w:eastAsia="IRNazanin" w:cs="IRNazanin"/>
          <w:color w:val="111111"/>
          <w:sz w:val="28"/>
          <w:szCs w:val="28"/>
          <w:rtl w:val="true"/>
          <w:lang w:bidi="fa-IR"/>
        </w:rPr>
        <w:t>.</w:t>
      </w:r>
      <w:r>
        <w:rPr>
          <w:rStyle w:val="FootnoteAnchor"/>
          <w:rtl w:val="true"/>
        </w:rPr>
        <w:footnoteReference w:id="1242"/>
      </w:r>
    </w:p>
    <w:p>
      <w:pPr>
        <w:pStyle w:val="Heading3"/>
        <w:numPr>
          <w:ilvl w:val="2"/>
          <w:numId w:val="1"/>
        </w:numPr>
        <w:rPr/>
      </w:pPr>
      <w:bookmarkStart w:id="2570" w:name="__RefHeading___Toc2477310_3224264995"/>
      <w:bookmarkStart w:id="2571" w:name="_Toc1038"/>
      <w:bookmarkEnd w:id="2570"/>
      <w:r>
        <w:rPr>
          <w:rtl w:val="true"/>
        </w:rPr>
        <w:t>ظهیر فارسی</w:t>
      </w:r>
      <w:bookmarkEnd w:id="257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ظهیر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و حکمای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شهاب‌الدّین یحیی بن حبش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 نزد او تلمُّذ نموده است</w:t>
      </w:r>
      <w:r>
        <w:rPr>
          <w:rFonts w:eastAsia="IRNazanin" w:cs="IRNazanin"/>
          <w:color w:val="111111"/>
          <w:sz w:val="28"/>
          <w:szCs w:val="28"/>
          <w:rtl w:val="true"/>
          <w:lang w:bidi="fa-IR"/>
        </w:rPr>
        <w:t>.</w:t>
      </w:r>
      <w:r>
        <w:rPr>
          <w:rStyle w:val="FootnoteAnchor"/>
          <w:rtl w:val="true"/>
        </w:rPr>
        <w:footnoteReference w:id="1243"/>
      </w:r>
      <w:bookmarkStart w:id="2572" w:name="pg12849_111032"/>
    </w:p>
    <w:p>
      <w:pPr>
        <w:pStyle w:val="Heading2"/>
        <w:numPr>
          <w:ilvl w:val="1"/>
          <w:numId w:val="1"/>
        </w:numPr>
        <w:rPr/>
      </w:pPr>
      <w:bookmarkStart w:id="2573" w:name="__RefHeading___Toc2477312_3224264995"/>
      <w:bookmarkStart w:id="2574" w:name="_Toc1039"/>
      <w:bookmarkEnd w:id="2572"/>
      <w:bookmarkEnd w:id="2573"/>
      <w:r>
        <w:rPr>
          <w:rtl w:val="true"/>
        </w:rPr>
        <w:t>فهرست مطالب</w:t>
      </w:r>
      <w:bookmarkEnd w:id="2574"/>
    </w:p>
    <w:p>
      <w:pPr>
        <w:pStyle w:val="BookText"/>
        <w:rPr/>
      </w:pPr>
      <w:r>
        <w:rPr>
          <w:rFonts w:ascii="IRNazanin" w:hAnsi="IRNazanin" w:eastAsia="IRNazanin"/>
          <w:color w:val="111111"/>
          <w:sz w:val="28"/>
          <w:sz w:val="28"/>
          <w:szCs w:val="28"/>
          <w:rtl w:val="true"/>
          <w:lang w:bidi="fa-IR"/>
        </w:rPr>
        <w:t xml:space="preserve">مقدمه تحقیق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سوگنامه •••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اصفهانی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راشد ثقفی اصفهانی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رافائل دومانس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راهب رنانی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ربیع اصفهانی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ربیع اصفهانی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ربیع انصاری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ربیع نصیری طوسی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سیّد محمّد ربیع امامی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محمّد ربیع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سیّد ربیع اردستانی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ربیع کاتب اصفهانی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ربیع دیمرتینی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آقا محمّد ربیع خوانساری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ربیع طیری اصفهانی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ربیع مستوفی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آقا ربیع نصرآبادی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ربیع‌الدّین جابری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رجاء یونسی اصفهانی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رجاء مَعدانی اصفهانی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رجاء جرواءانی اصفهانی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رجاء اصفهانی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رجاء اصفهانی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رجاء اصفهانی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رجبعلی اصفهانی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رجبعلی اصفهانی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رجبعلی نقنه‌ای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رجبعلی گلزار ••• </w:t>
      </w:r>
      <w:r>
        <w:rPr>
          <w:rFonts w:eastAsia="IRNazanin" w:cs="IRNazanin"/>
          <w:color w:val="111111"/>
          <w:sz w:val="28"/>
          <w:szCs w:val="28"/>
          <w:lang w:bidi="fa-IR"/>
        </w:rPr>
        <w:t>38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رجبعلی افسرده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رجبعلی طوسی اصفهانی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رجبعلی اصفهانی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رجبعلی مازندرانی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رحمان گنجی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استاد رجبعلی سنمار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ملّا رجبعلی شفتی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ملّا رجبعلی تبریزی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آقا رجبعلی زارع اصفهانی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ملّا رجبعلی مینو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رجبعلی نقاش اصفهانی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رحمت اصفهانی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دکتر رحمت‌اللّه برجیان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استاد رحمت‌اللّه رضایت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رحمت‌اللّه فشارکی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رحمت‌اللّه نجفی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محمّدرحیم اصفهانی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رحیم ناظر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رحیم اوستا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رحیم اصفهانی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رحیم صالح اصفهانی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میرزا محمّد رحیم حکیم‌باشی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میرزا محمّد رحیم شیخ‌الاسلام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میرزا رحیم اصفهانی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حاج سیّد رحیم منورعلی‌شاه دهکردی•••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سیّد محمّد رحیم موسوی شهرستانی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رحیم اصفهانی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محمّد رحیم بن محمّد رضا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ملّا محمّد رحیم تنکابنی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میرزا محمّد رحیم نظرعلی شاه نایینی•••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سیّد رحیم حسینی تنکابنی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حاج محمّد رحیم میناکار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حاج میرزا محمّد رحیم شیخ‌الاسلام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حاج آقا رحیم ارباب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میرزا رحیم کلانتر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رحیم خوشنویش اصفهانی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میرزا رحیم چلبی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رحیم نقاش اصفهانی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رحیم بن میرزا محمّد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آقا محمّد رحیم مازندرانی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رحیم اخوت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میرزا محمّد رحیم میردامادی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میرزا رحیم شیخ‌الاسلام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رحیم آسف نجف‌آبادی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میرزا محمّد رحیم عقیلی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رحیم خان بیگلر بیگی ••• </w:t>
      </w:r>
      <w:r>
        <w:rPr>
          <w:rFonts w:eastAsia="IRNazanin" w:cs="IRNazanin"/>
          <w:color w:val="111111"/>
          <w:sz w:val="28"/>
          <w:szCs w:val="28"/>
          <w:lang w:bidi="fa-IR"/>
        </w:rPr>
        <w:t>67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زری‌باف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سیّد محمّد رحیم سدهی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محمّد رحیم طالقانی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رحیم قهدریجانی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شیخ رحیم مایل اصفهانی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ملّا محمّد رحیم یزدی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رزق‌اللّه تمیمی اصفهانی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رستم بیگ آق‌قویونلو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میرزا رستم گورکانی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رستم مدینی اصفهانی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رستم خسروی بختیاری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رسول بهروان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شیخ رسول جعفریان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رشید اصفهانی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ملّا محمّد رشید جعفری شیرازی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رشید تبریزی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رشید رشیدی اصفهانی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شیخ رشیدالدّین اصفهانی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رضا آتشزاد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رضا آدریانی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میرزا رضا آریان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سیّد محمّد رضا ابن الرّسول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محمّد رضا اخگر اصفهانی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ملّا رضا اصفهانی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آقا محمّد رضا اصفهانی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میرزا محمّد رضا اصفهانی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رضا بیگ اعرج اصفهانی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استاد رضا اعظمی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استاد محمّد رضا امامی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حاج آقا رضا امامی سِدِهی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سیّد محمّد رضا آل رسول •••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میرزا محمّد رضا کلباسی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میرزا محمّد رضا رشتی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رضا سیمای کاشانی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رضا فلسفی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میر محمّد رضا خاتون‌آبادی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رضا بدرالسّماء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آقا محمّد رضا صهبای قمشه‌ای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رضا گلپایگانی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ملّا رضا خوانساری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میرزا رضا ملّاباشی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شیخ محمّد رضا باقری محمودآبادی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شیخ رضا حُجَجی نجف‌آبادی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محمّد رضا خوراسکانی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میرزا رضاخان بنان‌الملک ••• </w:t>
      </w:r>
      <w:r>
        <w:rPr>
          <w:rFonts w:eastAsia="IRNazanin" w:cs="IRNazanin"/>
          <w:color w:val="111111"/>
          <w:sz w:val="28"/>
          <w:szCs w:val="28"/>
          <w:lang w:bidi="fa-IR"/>
        </w:rPr>
        <w:t>92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بن محمّد امین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رضا کاظمی •••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حاج سیّد محمّد رضا شفتی •••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آقا محمّد رضا حضورعلی اصفهانی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شیخ محمّد رضا عاملی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ملّا محمّد رضا مجلسی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شیخ محمّد رضا جرقویه‌ای حائری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ملّا محمّد رضا مجلسی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سیّد رضا طباطبائی نجف‌آبادی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رضا نجف‌آبادی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سیّد محمّد رضا روضاتی •••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سیّد محمّد رضا بهشتی‌نژاد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حاج سیّد محمّد رضا غروی چهارسوقی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آقا سیّد محمّد رضا خراسانی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میرزا محمّد رضا اژه‌ای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میرزا رضاخان نائینی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آقا سیّد محمّد رضا سادات •••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حاج سیّد محمّد رضا جزایری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رضا بی‌ریا اصفهانی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آقا سیّد محمّد رضا داماد •••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رضا قدم‌زن اصفهانی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رضا مینوی اصفهانی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آقا شیخ محمّد رضا نجفی اصفهانی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شیخ محمّد رضا صالحی جوباره‌ای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استاد محمّد رضا اصفهانی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رضا بینا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رضا شکیب اصفهانی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رضا طلاکوب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رضا صغیر اصفهانی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رضا عطاپور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رضا دانای اصفهانی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حاج آقا رضا مظاهری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رضا فتونی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رضا وفا دستجردی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سیّد رضا هاشمی نجف‌آبادی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میرزا محمّد رضا خوشنویس اصفهانی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رضا راضی تبریزی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سیّد محمّد رضا هرندی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رضا رهائی نجف‌آبادی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میرزا محمّد رضا قمشه‌ای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ضا شهمیرزادی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رضا منصور اصفهانی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میرزا محمّد رضا قمی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حاج محمّد رضا جواهری ••• </w:t>
      </w:r>
      <w:r>
        <w:rPr>
          <w:rFonts w:eastAsia="IRNazanin" w:cs="IRNazanin"/>
          <w:color w:val="111111"/>
          <w:sz w:val="28"/>
          <w:szCs w:val="28"/>
          <w:lang w:bidi="fa-IR"/>
        </w:rPr>
        <w:t>125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بیان الحق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دکتر رضا زهروی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شیخ محمّد رضا شریعت طالخونچه‌ای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میرزا سیّد رضا حسینی اصفهانی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ملّا محمّد رضا مجلسی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ملّا رضا پیکانی جرقوئی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سیّد محمّد رضا خاتون‌آبادی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شیخ محمّد رضا الهی شهرکی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ملّا محمّد رضا زفره‌ای •••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میر محمّد رضا طباطبایی اصفهانی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میر محمّد رضا بهشتی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حاج رضا زرفشان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میرزا محمّد رضا محلّه‌نوئی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حاج میرزا رضا کلباسی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محمّد رضا نصیری طوسی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حاج میرزا محمّد رضا رضوی خوانساری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ملّا محمّد رضا شکیبی اصفهانی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رضا ابوعطا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حاج شیخ محمّد رضا جرقویه‌ای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استاد رضا مُنشِئی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دکتر رضا هادی‌زاده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سیّد محمّد رضا حسینی مازندرانی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سیّد رضا لاله اصفهانی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رضا دولت‌آبادی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رضا شاهزیدی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محمّد رضا کاتب خاتون‌آبادی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رضا منجم اصفهانی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رضا عباسی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رضا عباسی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آقا محمّد رضا اصفهانی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رضا آقاجانی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شیخ محمّد رضا حسام الواعظین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محمّد رضا مجلسی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استاد محمّد رضا حجّار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شیخ محمّد رضا نیلفروشان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میرزا محمّد رضا شریف روحانی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میر محمّد رضا فانی هندوستانی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سیّد رضا دریای اصفهانی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رضا موحّدی نجف‌آبادی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ملّا محمّد رضا هزارجریبی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رضا لنجانی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رضا تبریزی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ملّا محمّد رضا اصفهانی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سیّد محمّد رضا بختیاری ••• </w:t>
      </w:r>
      <w:r>
        <w:rPr>
          <w:rFonts w:eastAsia="Amiri" w:cs="Amiri" w:ascii="Amiri" w:hAnsi="Amiri"/>
          <w:color w:val="111111"/>
          <w:sz w:val="28"/>
          <w:szCs w:val="28"/>
          <w:lang w:bidi="ar-SA"/>
        </w:rPr>
        <w:t>158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صدرالحسنی •••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ملّا محمّد رضا تنکابنی •••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حاج آقا رضا یزدی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دکتر سیّد رضا ابوالبرکات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شیخ نجیب‌الدّین رضا زرگر تبریزی •••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سیّد محمّد رضا بهشتی •••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سیّد محمّد رضا صدرالذاکرین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رضا یزدی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سیّد محمّد رضا ایمن سدهی •••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رضا پزشکی نجف‌آبادی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سیّد محمّد رضا موحّد ابطحی •••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سیّد محمّد رضا حسینی رضوی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میرزا محمّد رضا اصفهانی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 رضا تبریزی عباس‌آبادی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میر محمّد رضا امامی خاتون‌آبادی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میرزا محمّد رضا خوزانی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سیّد رضا کلاهدوزان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حاج شیخ محمّد رضا مهدوی شهرضایی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رضا طهرانی اصفهانی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رضا خاتون‌آبادی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رضا عطاء اصفهانی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رضا اصفهانی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رضا اشتری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ملّا محمّد رضا مازندرانی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سیّد رضا صدرزاده •••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سیّد محمّد رضا بهشتی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محمّد رضا منجردی اصفهانی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سیّد محمّد رضا خراسانی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رضا ثابت اصفهانی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رضا جدیدی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میرزا محمّد رضا حامد جرقویه‌ای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رضا حجار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رضا حکیم‌باشی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آقا رضا دوری اصفهانی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رضا رضوانی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رضا رنگارنگ اصفهانی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رضا زفره‌ای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شیخ رضا سامانی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رضا شیخ‌زاده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رضا صیرفی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شیخ محمّد رضا طاهری خورزوقی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رضا عبرت گیلانی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میرزا محمّد رضا عیشی اصفهانی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میرزا محمّد رضا فقیه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شیخ محمّد رضا قهدریجانی ••• </w:t>
      </w:r>
      <w:r>
        <w:rPr>
          <w:rFonts w:eastAsia="IRNazanin" w:cs="IRNazanin"/>
          <w:color w:val="111111"/>
          <w:sz w:val="28"/>
          <w:szCs w:val="28"/>
          <w:lang w:bidi="fa-IR"/>
        </w:rPr>
        <w:t>183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کاتب اصفهانی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دکتر محمّد رضا کاویانی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ملّا محمّد رضا کتابدار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سیّد محمّد رضا کتابفروش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ملّا رضا کفرانی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سیّد محمّد رضا گلپایگانی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رضا محتسب اصفهانی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محمّد رضا معلّم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سیّد رضا موسوی نسب مبارکه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سیّد محمّد رضا میردامادی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رضا نایب اصفهانی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حاج سیّد محمّد رضا نایینی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شیخ محمّد رضا نجفی جزن‌آبادی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رضا نگهبان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رضا نور بختیار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رضا بیک همدانی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رضا علی هزارجریبی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رضا قلی ادیب شیرازی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رضا قلی همای شیرازی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رضا قلی‌خان سراج‌الملک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رضا قلی تاراج قمشه‌ای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رضا قلی‌خان برومند گزی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رضا قلی خان اعتمادی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ملّا رضا قلی پیشنماز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رضایی مشهدی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آقا رضی اصفهانی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سیّد رضی اصفهانی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رضی اصفهانی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رضی اصفهانی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آقا رضی مجلسی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سیّد رضی علوی اصفهانی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سیّد رضی لاریجانی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میرزا سیّد رضی اصفهانی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سیّد رضی مصلح لنجانی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رفیعای نقاش اصفهانی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میرزا محمّد رفیع میردامادی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رفیع رشتی گیلانی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سیّد محمّد رفیع خاتون‌آبادی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آقا رفیع نقاش زرگر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رفیع اصفهانی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رفیع اصفهانی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حاج میرزا رفیع طباطبایی نایینی اردستانی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آقا محمّد رفیع خوانساری •••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محمّد رفیع •••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ملّا محمّد رفیع گیلانی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رفیع‌الدّین جابری ••• </w:t>
      </w:r>
      <w:r>
        <w:rPr>
          <w:rFonts w:eastAsia="IRNazanin" w:cs="IRNazanin"/>
          <w:color w:val="111111"/>
          <w:sz w:val="28"/>
          <w:szCs w:val="28"/>
          <w:lang w:bidi="fa-IR"/>
        </w:rPr>
        <w:t>209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رفیع گیلانی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رفیع پیرزاده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میرزا رفیع قزوینی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میر رمزی اصفهانی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رمضان شیرنشان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رمضان صابر اصفهانی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رمضان نجف‌آبادی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رمضان هشیار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رمضان طلاکوب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رمضانعلی سدهی لنجانی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رمضانعلی اصفهانی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رمضانعلی رارانی اصفهانی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شیخ رمضانعلی املائی خوزانی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روح تمیمی اصفهانی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روح رارانی اصفهانی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روح اصفهانی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روح جَبَّری اصفهانی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روح رارانی اصفهانی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روح رازی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روح الامین قمشه‌ای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سیّد روح‌الامین مختاری نایینی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استاد روح‌اللّه میناییان •••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سیّد روح‌اللّه کشفی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روح‌اللّه فراهانی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روح‌اللّه قهپائی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دکتر روح‌اللّه سازش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سیّد روح‌اللّه فندرسکی •••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روزبهان اصفهانی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میرزا روزبهان اصفهانی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روزبهان صبری اصفهانی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روشن رامی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سیّد ریحان‌الدّین مهدوی •••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زادویه اصفهانی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زاوِن قوکاسیان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شیخ زاهد ثانی گیلانی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زاهر ثقفی اصفهانی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زاهر مغازلی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زبیر جرقوهی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زجری اصفهانی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زراره اصفهانی •••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زُفَر عنبری تمیمی •••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زکریا اصفهانی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زکریا جورجیری ••• </w:t>
      </w:r>
      <w:r>
        <w:rPr>
          <w:rFonts w:eastAsia="IRNazanin" w:cs="IRNazanin"/>
          <w:color w:val="111111"/>
          <w:sz w:val="28"/>
          <w:szCs w:val="28"/>
          <w:lang w:bidi="fa-IR"/>
        </w:rPr>
        <w:t>232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اصفهانی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زکریا اصفهانی •••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ملّا محمّد زکی •••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خواجه زکی اصفهانی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زکی کرمانشاهی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ملّا محمّد زکی سبزواری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زکی بازرجانی •••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سیّد محمّد زکی اصفهانی •••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زکی ندیم مشهدی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زکی یزدی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زمان بیگ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زمان اصفهانی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زمان اصفهانی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ملّا محمّد زمان تیدجانی خوانساری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زمان کاتب اصفهانی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زمان پزوی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زمان خاتون‌آبادی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زمان خان سخای اصفهانی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زمان اصفهانی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زمان اصفهانی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زمان هزارجریبی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زمان اصفهانی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محمّد زمان بن محمّد قاسم •••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آقا زمان واضع اصفهانی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ملّا محمّد زمان تبریزی •••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زمان هسته‌ای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زمان انصاری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زمان اصفهانی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آقا محمّد زمان نقاش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ملّا محمّد زمان تنکابنی •••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محمّد زمان حسینی اصفهانی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زمان حناتراش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زمان راضی اصفهانی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زمان زرکش اصفهانی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زمان شمشیرساز اصفهانی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زمان طباطبائی اصفهانی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زمان فرنگی‌خوان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ملّا زمان ناطق قهپایه‌ای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زمان نطنزی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زمان نقاش •••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زیاد اَرزِنانی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کمال‌الدّین زیاد اصفهانی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زیاد اعجم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زیاد اصفهانی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زیاد خرجانی اصفهانی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زیاد کوفی ••• </w:t>
      </w:r>
      <w:r>
        <w:rPr>
          <w:rFonts w:eastAsia="IRNazanin" w:cs="IRNazanin"/>
          <w:color w:val="111111"/>
          <w:sz w:val="28"/>
          <w:szCs w:val="28"/>
          <w:lang w:bidi="fa-IR"/>
        </w:rPr>
        <w:t>253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اصفهانی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زید اصفهانی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زید نُخانی اصفهانی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زید رارانی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زید جعفری هاشمی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زید اردستانی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زید یزدی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زید رستمی اصفهانی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میر زین‌الدّین اصفهانی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شیخ زین‌الدّین کمره‌ای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استاد زین‌الدّین اصفهانی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شیخ زین‌الدّین نجفی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شیخ زین‌الدّین صغیر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میر زین‌الدّین جنتی جزی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شیخ زین‌الدّین عاملی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زین‌الدّین لُنبانی •••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زین‌العابدین آفرین اصفهانی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میرزا زین‌العابدین ادیب مجلسی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زین‌العابدین ابهری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سیّد زین‌العابدین بیدآبادی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زین‌العابدین اشرف الکتاب اصفهانی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سیّد زین‌العابدین حسینی اصفهانی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زین‌العابدین عابد اصفهانی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میرزا زین‌العابدین موسوی خوانساری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سیّد زین‌العابدین رضوی خوانساری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حاج زین‌العابدین اصفهانی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سیّد زین‌العابدین مطهری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زین‌العابدین شکوه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میر زین‌العابدین کرمانی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زین‌العابدین اصفهانی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زین‌العابدین اصفهانی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ملّا زین‌العابدین خوانساری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زین‌العابدین طالخانچه‌ای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میر سیّد زین‌العابدین خاتون‌آبادی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زین‌العابدین رشتی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میرزا زین‌العابدین نعمت‌اللهی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ملّا زین‌العابدین خاتون‌آبادی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میرزا زین‌العابدین منشی اصفهانی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ملّا زین‌العابدین مجلسی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زین‌العابدین موسوی اصفهانی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میر زین‌العابدین میر محمّد صادقی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زین‌العابدین ریزی لنجانی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آقا میرزا زین‌العابدین شهشهانی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زین‌العابدین تبریزی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زین‌العابدین رمّال اصفهانی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زین‌العابدین قهفرخی ••• </w:t>
      </w:r>
      <w:r>
        <w:rPr>
          <w:rFonts w:eastAsia="IRNazanin" w:cs="IRNazanin"/>
          <w:color w:val="111111"/>
          <w:sz w:val="28"/>
          <w:szCs w:val="28"/>
          <w:lang w:bidi="fa-IR"/>
        </w:rPr>
        <w:t>280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زین‌العابدین مختاری نایینی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زین‌العابدین رارانی اصفهانی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میرزا زین‌العابدین شهرستانی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میرزا زین‌العابدین طباطبائی خوراسکانی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زین‌العابدین انصاری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میرزا زین‌العابدین بیخود اصفهانی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سیّد زین‌العابدین خاتون‌آبادی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زین‌العابدین خادم اصفهانی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زین‌العابدین خاموش اصفهانی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زین‌العابدین خطاط اصفهانی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آقا زین‌العابدین دلال اصفهانی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زین‌العابدین ریزی لنجانی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زین‌العابدین ساوجبلاغی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سیّد زین‌العابدین طباطبائی ابرقوئی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زین‌العابدین طبیب اصفهانی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میرزا زین‌العابدین طبیب اصفهانی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زین‌العابدین نشاط اصفهانی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زین‌العابدین نقاش اصفهانی •••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ژولیده اصفهانی •••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اصفهانی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ساسان سپنتا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سائب ثقفی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سالم اصفهانی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سایر مشهدی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سبزعلی بابا احمدی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سحاب سامانی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سَحبَل اَسلَمی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آخوند ملّا محمّد سدید تنکابنی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سراج مافَرُّوخی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شیخ سراج‌الدّین هدایت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سراج‌الدّین اصفهانی •••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سیّد سراج‌الدّین صدر •••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سراجای حکاک •••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سراج حجّار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سرمستی اصفهانی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سرور اصفهانی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سرور بن عبداللّه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سری اصفهانی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سعد اصفهانی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سعد اصفهانی ••• </w:t>
      </w:r>
      <w:r>
        <w:rPr>
          <w:rFonts w:eastAsia="IRNazanin" w:cs="IRNazanin"/>
          <w:color w:val="111111"/>
          <w:sz w:val="28"/>
          <w:szCs w:val="28"/>
          <w:lang w:bidi="fa-IR"/>
        </w:rPr>
        <w:t>304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مافرّوخی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سعد فهمی اصفهانی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سعد سرندینی اصفهانی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سعد اصفهانی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سعدای اردستانی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شیخ سعدالدّین طبری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ملّا سعدی رشتی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سعید ابهری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میرزا سعیدا اردستانی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محمّد سعید اصفهانی تبریزی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ملّا محمّد سعید گیلانی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سعید صیرفی اصفهانی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سعید اصفهانی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سعید طیوری اصفهانی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سعید عیّار نیشابوری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سعید احمدآبادی جرقوئی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میرزا محمّد سعید حکیم قمی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سعید جُرواءآنی اصفهانی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سیّد محمّد سعید موسوی اصفهانی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سعید خاتون‌آبادی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سعید بن جبیر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سعید اصفهانی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سعید امامی نایینی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سعید بن زیاد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سعید طبیب اصفهانی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سعید اشرف مازندرانی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میرزا محمّد سعید خلیفه سلطان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سعید صالحانی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سعید جرواآنی •••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ملّا محمّد سعید رودسری •••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محمّد سعید ابهری اصفهانی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سعید تانی اصفهانی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سعید اصفهانی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سعید قصری اصفهانی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سیّد محمّد سعید قهپائی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سعید نقشبند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سعید بقال اصفهانی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ملّا محمّد سعید لاهیجی •••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سعید سکری کاتب اصفهانی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سعید فدای اردستانی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سعید طهرانی اصفهانی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میرزا محمّد سعید طباطبائی نائینی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سعید حسینی مازندرانی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سعید جُرواءآنی اصفهانی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سعید اصفهانی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سعید سعدویه اصفهانی ••• </w:t>
      </w:r>
      <w:r>
        <w:rPr>
          <w:rFonts w:eastAsia="IRNazanin" w:cs="IRNazanin"/>
          <w:color w:val="111111"/>
          <w:sz w:val="28"/>
          <w:szCs w:val="28"/>
          <w:lang w:bidi="fa-IR"/>
        </w:rPr>
        <w:t>328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سعید سرّاج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سعید میرنظامی •••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سیّد محمّد سعید بحرینی •••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محمّد سعید سبزواری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سعید قاری اصفهانی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میرزا سعید قمشه‌ای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میر محمّد سعید محیط اصفهانی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میرزا سعید مستوفی نطنزی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سفیان خرقی اصفهانی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سلام‌اللّه عارفی موغاری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سلامی اصفهانی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سلطان علی اصفهانی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سلطان علی خان شهاب السلطنه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سلطان علی خلخالی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سلطان علی بیگ رهی شاملو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سلطان محمّد نطنزی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سلطان محمّد میرزا سیف‌الدوله قاجار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سلطان محمّد اصفهانی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سلطان محمّد ندوشنی یزدی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سلطان محمّد تربتی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سلطان محمود طبسی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سلم ثقفی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سلمان اصفهانی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سلمان قزوینی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میرزا سلمان جابری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سلمان فارسی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میرزا سلمان حسابی نطنزی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سیّد محمّد سلیم زنجانی •••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محمّد سلیم نوری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سلیم جِشوِقانی قهپائی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حاج سیّد سلیمان ابطحی سدهی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سلیمان بیگ اصفهانی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سلیمان مَلِنْجی اصفهانی •••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سلیمان دامغانی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سلیمان طبرانی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پیر سلیمان هفشوئی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سیّد سلیمان گلستانه ••• </w:t>
      </w:r>
      <w:r>
        <w:rPr>
          <w:rFonts w:eastAsia="IRNazanin" w:cs="IRNazanin"/>
          <w:color w:val="111111"/>
          <w:sz w:val="28"/>
          <w:szCs w:val="28"/>
          <w:lang w:bidi="fa-IR"/>
        </w:rPr>
        <w:t>353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سلیمان منقری شاذکونی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سلیمان وکیل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سلیمان حسن‌آبادی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سیّد سلیمان •••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میرزا سلیمان کوثر اصفهانی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حاج میرزا سلیمان رکن‌الملک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ملّا سلیمان تنکابنی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سلیمان کلاردشتی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سلیمان اصفهانی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سلیمان فابزانی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سلیمان دارانی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آقا سلیمان کلانتری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ملّا سلیمان گرجی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سلیمان مبارکه‌ای لنجانی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سیّد سلیمان میرلوحی فلاورجانی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سُمبات درگیورقیان •••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ملّا محمّد سمیع اصفهانی •••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سوار عسکری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سهل ابهری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سهل اسیهفردیسی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سهل اصفهانی •••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سهل اُسواری •••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سهل اصفهانی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سهل صعلوکی •••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سهل بُرجی •••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سهل اصفهانی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سه موافق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سهیل اصفهانی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سیّار بن خزیمه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سیاوش کسرائی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دکتر سیاوش صحّت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دکتر سیروس شفقی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سیف‌الدّین آذر نجف‌آبادی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سیف‌اللّه سیفی اصفهانی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سیف‌اللّه شباویز اصفهانی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ملّا سیف‌اللّه قاری اصفهانی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شیخ سیف‌اللّه نور محمّدی نجف‌آبادی•••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سیف‌اللّه خادم راوندی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سیّد سینا کشفی •••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فارقانی اصفهانی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شادی اصفهانی ••• </w:t>
      </w:r>
      <w:r>
        <w:rPr>
          <w:rFonts w:eastAsia="IRNazanin" w:cs="IRNazanin"/>
          <w:color w:val="111111"/>
          <w:sz w:val="28"/>
          <w:szCs w:val="28"/>
          <w:lang w:bidi="fa-IR"/>
        </w:rPr>
        <w:t>379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شافع حَبّال اصفهانی •••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شاکر اسواری اصفهانی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شاکر انصاری اصفهانی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شاهپور اصفهانی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میرزا شاه حسین اصفهانی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شاه حسین اصفهانی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شاه حسین رستمداری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شاه رضا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شاه‌علی زواره‌ای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آقا شاه‌علی دولت‌آبادی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خواجه شاهکی فنائی اصفهانی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شاه محمّد اصفهانی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شاه مراد خوانساری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شاه میرک قائنی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شیخ شاه‌نظر نذری قمشه‌ای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شبیب ماربانانی اصفهانی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شبیب اصفهانی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حاجی شجاع اصفهانی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شجاع لفتوانی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شجاع اصفهانی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حاجی شجاع بناء اصفهانی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میرزا شجاع سیستانی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شدره کبیر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شرف‌الدّین سلطانی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شرف شاه افطسی •••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ملّا محمّد شریف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شریف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ملّا محمّد شریف اشرفی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محمّد شریف اصفهانی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میرزا شریف الهام اصفهانی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میر شریف امانی اصفهانی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سیّد محمّد شریف ونکی سمیرمی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آقا محمّد شریف اصفهانی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شریف حسینی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شریف لاهیجی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آقا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میرزا محمّد شریف تجرید اصفهانی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شریف ابهری اصفهانی •••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ملّا محمّد شریف خاتون‌آبادی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شریف نسابه اصفهانی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سیّد شریف خلخالی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محمّد شریف اصفهانی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محمّد شریف اصفهانی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ملّا محمّد شریف ورنوسفادرانی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میرزا شریف خازن تبریزی •••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محمّد شریف جِزِه‌ای ••• </w:t>
      </w:r>
      <w:r>
        <w:rPr>
          <w:rFonts w:eastAsia="Amiri" w:cs="Amiri" w:ascii="Amiri" w:hAnsi="Amiri"/>
          <w:color w:val="111111"/>
          <w:sz w:val="28"/>
          <w:szCs w:val="28"/>
          <w:lang w:bidi="ar-SA"/>
        </w:rPr>
        <w:t>400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شریف سرمدی اصفهانی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محمّد شریف مجلسی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حاجی شریف منشور اصفهانی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خواجه محمّد شریف هجری طهرانی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شعاع صدری اصفهانی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شعبانعلی اصفهانی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شعبان خان تارزن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شعیا نبی علیه‌السلام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خواجه شعیب جوشقانی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شعیب خوانساری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شفاءاللّه قلزم چهارمحالی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شفیع اصفهانی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شفیع اصفهانی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شفیع نیشابوری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میرزا محمّد شفیع محلّه‌نوئی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محمّد شفیع لاری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محمّد شفیع سالم اصفهانی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ملّا محمّد شفیع قاری بحار •••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آخوند ملّا محمّد شفیع موحّد طالقانی •••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محمّد شفیع اصفهانی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شفیع جونقانی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محمّد شفیع خوراسکانی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محمّد شفیع نائینی خوراسکانی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محمّد شفیع خوشنویس اصفهانی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شفیع مازندرانی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شفیع قهپائی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ملّا محمّد شفیع استرآبادی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شفیع گیلانی •••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حاج ملّا محمّد شفیع خوئی •••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آقا سیّد شفیع شوشتری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ملّا محمّد شفیع واعظ قزوینی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ملّا محمّد شفیع خاتون‌آبادی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شفیع خوزانی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شفیع گنابادی •••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میرزا محمّد شفیع منجّم •••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سیّد محمّد شفیع خلیفه سلطانی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محمّد شفیع تویسرکانی •••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محمّد شفیع عباسی •••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سیّد محمّد شفیع مستوفی •••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میرزا محمّد شفیع ورزنه‌ای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شکر ابهری اصفهانی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میرزا شکراللّه مستوفی شهرستانی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شکراللّه ورنامخواستی لنجانی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استاد شکراللّه صنیع‌زاده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شکراللّه خاکسار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میرزا شکراللّه منعم اصفهانی ••• </w:t>
      </w:r>
      <w:r>
        <w:rPr>
          <w:rFonts w:eastAsia="IRNazanin" w:cs="IRNazanin"/>
          <w:color w:val="111111"/>
          <w:sz w:val="28"/>
          <w:szCs w:val="28"/>
          <w:lang w:bidi="fa-IR"/>
        </w:rPr>
        <w:t>428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شکراللّه حسینی خوراسکانی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شکراللّه پیمان بروجنی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شکوهی همدانی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شکیبی اصفهانی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شمخال بیک اصفهانی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میرزا شمسا •••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ملّا شمس‌الدّین بحرانی •••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حاج آقا شمس‌الدّین خادمی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شمس‌الدّین دینانی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شمس‌الدّین طالش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سیّد شمس‌الدّین حسینی نائینی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شمس‌الدّین تاج اصفهانی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شمس‌الدّین بناء اصفهانی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حاج آقا شمس‌الدّین هرندی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دکتر سیّد شمس‌الدّین جناب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شمس‌الدّین دولت‌آبادی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استاد شمس‌الدّین کاشی‌تراش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شمس‌الدّین تبریزی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شمس‌الدّین هاشمی اصفهانی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استاد شمس‌الدّین ابوالوفا حسینی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شمس تیشی شیرازی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شمس شیرازی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شمسی اصفهانی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سیّد شهاب‌الدّین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سیّد شهاب‌الدّین آل دیباج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شیخ شهاب‌الدّین اَزیرانی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سیّد شهاب‌الدّین صفوی قمی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سیّد شهاب‌الدّین ضیاء الواعظین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شهدی اصفهانی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شهدی بختیاری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شهریار اُسواری اصفهانی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شهریار نوذر اصفهانی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شهسوار بیک نادم لاهیجی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شهفیروز اصفهانی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میر شهنشاه شکیب اصفهانی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شیبان اسدی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شیخ عباسی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شیخعلی خان زنگنه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شیخ وردی اصفهانی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حافظ شیرعلی اصفهانی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شیرعلی اصفهانی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شیرمردان بیگ برهمن گرجی •••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صابر اصفهانی ••• </w:t>
      </w:r>
      <w:r>
        <w:rPr>
          <w:rFonts w:eastAsia="IRNazanin" w:cs="IRNazanin"/>
          <w:color w:val="111111"/>
          <w:sz w:val="28"/>
          <w:szCs w:val="28"/>
          <w:lang w:bidi="fa-IR"/>
        </w:rPr>
        <w:t>453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علی شاه نصرآبادی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صابر گلپایگانی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حاج میرزا صادق •••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حاج ملّا محمّد صادق •••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صادق اصفهانی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میرزا محمّد صادق اصفهانی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سیّد محمّد صادق اصفهانی •••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صادق بیگ افشار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میرزا صادق خان انصاری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 صادق انیس اصفهانی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شیخ محمّد صادق اصفهانی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سیّد محمّد صادق موسوی اصفهانی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ملّا محمّد صادق پیکانی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میر صادق حسین خوراسکانی •••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صادق به امین •••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دکتر سیّد محمّد صادق صدیق الاطبّاء •••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سیّد محمّد صادق حسینی اصفهانی •••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سیّد محمّد صادق حسینی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آقا محمّد صادق صحّاف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ملّا محمّد صادق مجلسی •••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ملّا محمّد صادق هزارجریبی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میرزا محمّد صادق کتابی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میر محمّد صادق حسینی سدهی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آقا محمّد صادق اصفهانی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حاج میرزا محمّد صادق گلستانه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 صادق نجم ثانی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 صادق فیض علی شاه ثانی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صادق نجف‌آبادی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حاج میر محمّد صادق مدرّس خاتون‌آبادی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محمّد صادق سمنانی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میر محمّد صادق لاریجانی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محمّد صادق جاودان اصفهانی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صادق بن محمّد خلیل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صادق رهبر اصفهانی •••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صادقِ ملّا رجب •••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محمّد صادق تویسرکانی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آقا سیّد محمّد صادق چهارسوقی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صادق دارجانی لنجانی ••• </w:t>
      </w:r>
      <w:r>
        <w:rPr>
          <w:rFonts w:eastAsia="IRNazanin" w:cs="IRNazanin"/>
          <w:color w:val="111111"/>
          <w:sz w:val="28"/>
          <w:szCs w:val="28"/>
          <w:lang w:bidi="fa-IR"/>
        </w:rPr>
        <w:t>478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صادق قهفرخی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محمّد صادق نایب جرقویه‌ای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ملّا محمّد صادق مینای اصفهانی •••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میرزا محمّد صادق خلیفه سلطانی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میر محمّد صادق بهشتی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میرزا صادق نصیری طوسی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ملّا محمّد صادق مازندرانی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میرزا محمّد صادق امام جمعه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محمّد صادق واعظ اصفهانی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محمّد صادق واعظ کرونی •••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سیّد محمّد صادق زنجانی •••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صادق خوانساری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صادق خولنجانی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محمّد صادق پریشانی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ملّا محمّد صادق خوانساری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صادق بن محمّد •••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ملّا محمّد صادق تنکابنی •••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میر محمّد صادق کتابفروش •••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ملّا محمّد صادق اردستانی •••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محمّد صادق لاریجانی •••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ملّا محمّد صادق مجلسی •••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صادق اصفهانی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حاج محمّد صادق تاجر اصفهانی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حاج صادق تخت فولادی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میرزا صادق تسلیم اصفهانی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میر محمّد صادق خاتون‌آبادی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ملّا صادق ذاکری سدهی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ملّا محمّد صادق روشن اردستانی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محمّد صادق سرکانی •••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سیّد محمّد صادق شهاب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ملّا محمّد صادق صبّاغ کاشانی •••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ملّا محمّد صادق فاضل هرندی •••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ملّا محمّد صادق کرباسی •••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محمّد صادق گلستانه •••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میرزا صادق گویای نطنزی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میر محمّد صادق موسوی خواجوئی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صادق موسوی مازندرانی ••• </w:t>
      </w:r>
      <w:r>
        <w:rPr>
          <w:rFonts w:eastAsia="IRNazanin" w:cs="IRNazanin"/>
          <w:color w:val="111111"/>
          <w:sz w:val="28"/>
          <w:szCs w:val="28"/>
          <w:lang w:bidi="fa-IR"/>
        </w:rPr>
        <w:t>506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صادق مستوفی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میرزا محمّد صادق ناطق اصفهانی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محمّد صادق ناظم تبریزی •••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میرزا محمّد صادق نامی اصفهانی •••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صادق نوری مازندرانی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صادق یزدانی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صاعدای اصفهانی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میرزا محمّد صالح آزادانی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صالح ابهری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محمّد صالح اردستانی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محمّد صالح استرآبادی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ملّا محمّد صالح چادگانی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صالح اصفهانی •••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میر محمّد صالح میردامادی •••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صالح بن احمد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ملّا محمّد صالح مازندرانی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ملّا محمّد صالح بیدگلی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ملّا محمّد صالح روغنی قزوینی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محمّد صالح بن پیرزاد •••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میر محمّد صالح آقا دگمه‌چین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صالح باغ سهیلی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صالح اصفهانی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میرزا محمّد صالح مجلسی •••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ملّا محمّد صالح اصفهانی •••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شیخ محمّد صالح بیدآبادی •••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ملّا محمّد صالح زجاجی •••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محمّد صالح هفشوئی اصفهانی •••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صالح اصفهانی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ملّا محمّد صالح مازندرانی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ملّا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میر محمّد صالح خاتون‌آبادی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شیخ محمّد صالح جزه‌ای قهپائی •••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محمّد صالح کاتب خاتون‌آبادی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میرزا محمّد صالح سامع مازندرانی •••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صالح قصار •••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صالح گیلانی •••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محمّد صالح خاتون‌آبادی •••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ملّا محمّد صالح جویباره‌ای •••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صالح ثقفی •••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صالح سلامی ••• </w:t>
      </w:r>
      <w:r>
        <w:rPr>
          <w:rFonts w:eastAsia="IRNazanin" w:cs="IRNazanin"/>
          <w:color w:val="111111"/>
          <w:sz w:val="28"/>
          <w:szCs w:val="28"/>
          <w:lang w:bidi="fa-IR"/>
        </w:rPr>
        <w:t>539</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صالح ابهری اصفهانی •••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محمّد صالح اصفهانی •••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 صالح تبریزی •••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صالح خراسانی •••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 صالح حسینی مازندرانی •••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شیخ صالح رستمی •••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 صالح رنگرز •••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 صالح زرکش شیرازی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محمّد صالح لنبانی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میرزا صالح منشی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محمّد صالح مولوی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ملّا محمّد صالح نسبت شوشتری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محمّد صالح وامق اصفهانی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جمال‌الدّین محمّد صالح هزارجریبی •••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صائب کاشانی •••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صائب مستعد رازی •••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صاین‌الدّین اصفهانی •••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صباح اصفهانی •••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صباغ اصفهانی •••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صبحی اصفهانی •••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ملّا صحیفی شیرازی •••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سیّد صدرالدّین نجفی دهکردی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حاج سیّد صدرالدّین هاطلی کوپایی •••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سیّد صدرالدّین بلاغی •••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حاج آقا صدرالدّین کلباسی •••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سیّد صدرالدّین روضاتی •••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صدرالدّین اصفهانی •••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سیّد صدرالدّین بهشتی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سیّد صدرالدّین امامی •••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صدرالدّین سنگتراش •••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صفایی اصفهانی •••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دکتر صفدر صانعی •••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استاد صفرعلی اصفهانی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صفرعلی نجف‌آبادی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شیخ صفرعلی شریعت فلاورجانی •••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شیخ صفرعلی همدانی •••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صفرعلی لطف‌آبادی •••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صفی‌خان اصفهانی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محمّد صفی اصفهانی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آقا صفی اصفهانی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محمّد صفی هرندی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آقا صفی اصفهانی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صفی حنفی اصفهانی •••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خواجه صفی‌الدّین اصفهانی •••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صفی قلی بیک •••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صفی قلی بیک اصفهانی ••• </w:t>
      </w:r>
      <w:r>
        <w:rPr>
          <w:rFonts w:eastAsia="IRNazanin" w:cs="IRNazanin"/>
          <w:color w:val="111111"/>
          <w:sz w:val="28"/>
          <w:szCs w:val="28"/>
          <w:lang w:bidi="fa-IR"/>
        </w:rPr>
        <w:t>562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قلی بیگ چرکس •••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صلت زاهد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صلحی کرانی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صمد هفشویی •••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ملّا صوفی •••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صوفی اردستانی •••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صوفی همدانی ••• </w:t>
      </w:r>
      <w:r>
        <w:rPr>
          <w:rFonts w:eastAsia="IRNazanin" w:cs="IRNazanin"/>
          <w:color w:val="111111"/>
          <w:sz w:val="28"/>
          <w:szCs w:val="28"/>
          <w:lang w:bidi="fa-IR"/>
        </w:rPr>
        <w:t>566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مدینی •••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ضحّاک جوزدانی •••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ضحّاک مدینی •••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ضحّاک اصفهانی •••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ضرار اصفهانی •••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دکتر ضیاء موحّد •••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سیّد ضیاءالدّین امامی •••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ضیاءالدین حسینی الموتی •••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سیّد ضیاءالدّین علّامه •••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حاج سیّد ضیاءالدّین تجویدی •••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آقا ضیاءالدّین دُرّی •••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آقا ضیاءالدّین چهارسوقی •••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ضیاءالدین جناب •••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سیّد ضیاءالدّین شهشهانی •••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اصفهانی •••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محمّد طالب جِشوِقانی •••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ملّا محمّد طالب اصفهانی •••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طالب اصفهانی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طالب قهپایی •••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حاجی طالب نصیب اصفهانی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میرزا طالب تبریزی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محمّد طالب مهابادی •••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سیّد طه بهشتی •••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شیخ طه کافی •••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ملّا محمّد طاهر اصفهانی •••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حاج محمّد طاهر اصفهانی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محمّد طاهر اصفهانی •••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طاهر اصفهانی •••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میرزا محمّد طاهر قائنی •••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میرزا محمّد طاهر نصرآبادی •••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محمّد طاهر شاه میرزایی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محمّد طاهر کوهساری •••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میرزا محمّد طاهر وحید قزوینی •••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محمّد طاهر اصفهانی •••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استاد طاهر بنای اصفهانی ••• </w:t>
      </w:r>
      <w:r>
        <w:rPr>
          <w:rFonts w:eastAsia="IRNazanin" w:cs="IRNazanin"/>
          <w:color w:val="111111"/>
          <w:sz w:val="28"/>
          <w:szCs w:val="28"/>
          <w:lang w:bidi="fa-IR"/>
        </w:rPr>
        <w:t>597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طاهر شعری اصفهانی •••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ملاّ محمّد طاهر اردستانی •••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محمّد طاهر حسینی مازندرانی •••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طاهر قاری اصفهانی •••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محمّد طاهر ابهری اصفهانی •••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طاهر اصفهانی •••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طاهر طوسی •••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ملّا محمّد طاهر اصفهانی •••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محمّد طاهر تبریزی •••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طاهر جورجیری اصفهانی •••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طاهر مافرّوخی اصفهانی •••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میرزا محمّد طاهر شهرستانی •••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محمّد طاهر اشتهاردی •••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طاهر اصفهانی •••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طاهر کاتب اصفهانی •••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حاج محمّد طاهر ورنوسفادرانی •••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محمّد طاهر حافظ اصفهانی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طاهر اصفهانی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محمّد طاهر تبریزی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سیّد محمّد طاهر تویسرکانی •••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محمّد طاهر حجار اصفهانی •••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حاج محمّد طاهر حکاک •••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محمّد طاهر درکوشکی •••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میرزا محمّد طاهر شهاب اصفهانی •••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حاج طاهر شیرازی •••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میر محمّد طاهر علوی کاشانی •••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میرزا طاهر مستوفی •••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طاهر محتسب •••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میرزا محمّد طاهر نایینی •••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میرزا طاهر نزهت اصفهانی •••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طاهری نایینی •••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طبعی قزوینی •••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طلحه جیانی اصفهانی •••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طلحه صالحانی •••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طلحه اصفهانی ••• </w:t>
      </w:r>
      <w:r>
        <w:rPr>
          <w:rFonts w:eastAsia="IRNazanin" w:cs="IRNazanin"/>
          <w:color w:val="111111"/>
          <w:sz w:val="28"/>
          <w:szCs w:val="28"/>
          <w:lang w:bidi="fa-IR"/>
        </w:rPr>
        <w:t>614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 نیشابوری •••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ظفر حسن‌آبادی •••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ظفر معلّم اصفهانی •••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ملّا ظفرعلی جرأت اصفهانی •••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محمّد ظهیر اصفهانی ••• </w:t>
      </w:r>
      <w:r>
        <w:rPr>
          <w:rFonts w:eastAsia="IRNazanin" w:cs="IRNazanin"/>
          <w:color w:val="111111"/>
          <w:sz w:val="28"/>
          <w:szCs w:val="28"/>
          <w:lang w:bidi="fa-IR"/>
        </w:rPr>
        <w:t>618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ظهیر فارسی ••• </w:t>
      </w:r>
      <w:r>
        <w:rPr>
          <w:rFonts w:eastAsia="IRNazanin" w:cs="IRNazanin"/>
          <w:color w:val="111111"/>
          <w:sz w:val="28"/>
          <w:szCs w:val="28"/>
          <w:lang w:bidi="fa-IR"/>
        </w:rPr>
        <w:t>618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طبقات المحدثین باصبهان،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یادگار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شماره دهم، خرداد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آرامگاه خارجیان در اصفهان،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صحف ابراهیم،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چهره مطبوعات معاصر،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فرهنگ داستان‌نویسان ایران،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شهر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ارشاد کاشان،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سه کتابخانه اصفهان،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صحف ابراهیم،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دوم،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تذکره سفینة المحمود،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المشتبه،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قزداری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یکم،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بروجردی کرمانشاه،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دیوان شکیب اصفهانی،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شهری که از نو باید شناخت،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الفبایی رضوی،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سیّد مصلح‌الدّین مهدوی،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ضمیمه استان اصفهان،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مجله دنیای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معماران و مرّمت‌گران سنّتی اصفهان،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یادبود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قسمت اوّل،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شرح مشاعر لنگرودی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منابع شرح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تذکره 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سخنوران آذربایجان،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مفاخر آذربایجان،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تحریر ثانی تاریخ حکماء و عرفاء،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فهرست رضوی،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فهرست احیاء،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فهرست امام صادق علیه‌السلام اردکان،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آشنایی با چند نسخه خطی،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دو گفتار،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مدایح معتمدیه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دانشمندان و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دایرة المعارف هنر،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دانشنامه هنرمندان ایران و جهان اسلام،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پژوهی، دفتر دوّم،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دانشکده پزشکی و داروسازی،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معماران و مرمّت‌گران سنتی اصفهان،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تاریخ 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احیاء الداثر،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الروضة النضرة،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ارزنان،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الاجازه الکبیره،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خاندان شیخ‌الاسلام،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الکواکب المنشره،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خوشنویسان،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احوال و آثار خوشنویسان،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تذکره شعرای معاصر اصفهان،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فاضل سراب،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طرائق الحقایق،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صدربازار،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خودنوشت فیض،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خاندان شیخ‌الاسلام اصفهان،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سیری در تاریخ تخت فولاد،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الاجازة الکبیره،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مدرس مجاهدی شکست‌ناپذیر،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روزنامه رسالت، 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کارنامه همایی،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آیین فرزانگی،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ارباب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صفحات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جهان‌نما،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تتمیم امل الآمل،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غیبیه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دیار نون،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زبرجد سقف لیلی‌پوش،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نگارستان دارا،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تذکره سفینة المحمود،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تذکره منظوم رشحه،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تذکره دلگشا،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تذکره 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تذکره انجمن خاقان،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اوقاف اصفهان،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الفبائی رضوی، صص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غرب،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سخنوران آذربایجان، صص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اثرآفرینان،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احیاء الدّاثر،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ناموران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مجلّه دنیای سخن،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شهری که از نو باید شناخت،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مجموعه گل،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سفینة المحمود،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حزین،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صحف ابراهیم،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بخارا،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جعفری،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تاریخ یزد یا آتشکده یزدان،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تاریخ سالشماری یزد،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معماران و مرمّت‌گران سنتی اصفهان،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گنجینه آثار تاریخی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 گنجینه آثار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ناصرالشریعه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انجم فروزان،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مطلع الشّمس،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پیدایش خط و خطاطان،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تاریخ خط و خطاطان،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اطلس خط،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تذکره خوشنویسان،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خوشنویسی در کتیبه‌های اصفهان،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خمینی‌شهر، شهری که از نو باید شناخت،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خاندان کلباسی،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رضا بدرالسّماء در پنجم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چهل سال تاریخ ایران یا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جوانان،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شمس التواریخ،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سالنامه شهرضا،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جغرافیای تاریخی شهرستان شهرضا،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تحریر ثانی تاریخ حکماء و شعراء،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ایران،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شواهد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منتخب معجم الحکماء،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حقوق،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تخت فولاد،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خوراسکان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آقای رحیم قاسمی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تعلیقات استاد مظاهری،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عکاسی و عکاسان پیشگام در ایران،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یادداشت‌های محقّق گرامی آقای حمید خلیلیان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مستدرک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فهرست نسخه‌های خطی سه کتابخانه اصفهان،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مرآت الاحوال جهان‌نما،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وقایع السنین و الاعوام،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تاریخ و سفرنامه حزین،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الکبیره،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دانشوران،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آیینه اهل قم،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حجتیّه،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المخطوطات،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متفرقه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مدرس مجاهدی شکست‌ناپذیر،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فهرست کتابخانه صدر بازار،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ارشاد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تذکره سخنوران نایین،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نایین بلده طیّبه،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مشاهیر مدفون در حرم رضوی،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زنده‌رود تا حیدربابا،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تذکره شعرای استان اصفهان،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بوستان فضیلت،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حاج رضا قدم‌زن در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آوای مینو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تخت فولاد یادگار تاریخ، خطی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تذکره شعرای معاصر اصفهان،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الاجازة الکبیرة،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ریحانة الأدب،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نقباء البشر، صص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دیوان ابی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وقایة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رساله امجدیه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قبیله عالمان دین،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گلشن اهل سلوک،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معارف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سیری در تخت فولاد،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کارنامه بزرگان ایران،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سخنوران نامی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تذکره خوان نعمت،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تذکره شعرای معاصر اصفهان،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یادداشت‌های محقّق گرامی آقای حمید خلیلیان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دانشوران روشندل،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مصاحبه غلامرضا نصرالهی با آقای حاج محمّد رضا صغیر در تیرماه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محمّد رضا بخردی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مصاحبه غلامرضا نصرالهی با فرزندش فاضل ارجمند حاج آقا محمّد مظاهری در اسفند 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دیار نون،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سیمای دانشوران،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آیینه اهل قلم،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سخنوران آذربایجان،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شهدای اصفهان در گستره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چاپ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از زنده‌رود تا حیدربابا،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تذکره اختر،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تذکره سفنیة المحمود،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تذکره دلگشا،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آشنای حق،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فهرست الفبایی رضوی،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فهرست مرکزی دانشگاه تهران،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تذکره انجمن خاقان،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تذکره ممیّز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سیّد مصلح‌الدّین مهدوی،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احیاء،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شاعر توانا و آقای میرزا فضل‌اللّه خان اعتمادی خوئی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زنده‌رود تا حیدربابا،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تذکره شعرای استان اصفهان،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المعاصرین حزین،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و سفرنامه حزین،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تذکره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نخست از 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الفیض القدسی،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تلامذة المجلسی،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زندگانی و شخصیت شیخ انصاری،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بوستان فضیلت،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یاداشت‌های آقای محمّد حسن رجائی زفره‌ای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بازار،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میرزا فضل‌اللّه خان اعتمادی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مطلع الشمس،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محافل المؤمنین،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زندگینامه شیخ طوسی،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تعلیقه امل الآمل،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خوشنویسان،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خلاصة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تذکره میخانه،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تذکره آتشکده، بخش سوم از نیمه نخست،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تذکره مجمع الخواص،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تذکره خرانه عامره،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تذکره سرو آزاد،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فرزانگی،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زنده‌رود تا حیدربابا،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هفته‌نامه نوید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معماران و مرمّت‌گران سنّتی اصفهان،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یادبود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محقّق فاضل و دانشمند آقای شیخ مجید هادی‌زاده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دکتر هادی‌زاده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حاج سیّد رضا مدرس هاشمی در روز هفتم 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احیاء،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زنده‌رود تا حیدربابا،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گلستان هنر،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تاریخ صنایع ایران،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دائرة‌المعارف هنر،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هنر ایران،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تاریخ عمومی هنرهای مصور،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کارنامه بزرگان ایران،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فهرست مرقعات کتابخانه سلطنتی،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مکتب نگارگری اصفهان،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ایران زمین،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سیمای دانشوران،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آیینه اهل قلم،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مکام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طوفان دریا،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خواجو،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اهدایی مشکاة،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کاوش‌های تازه در باب روزگار صفوی،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مشاهر مدفون در حرم رضوی،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شناخت سرزمین چهارمحال،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اطلاعات شخصی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تذکرة المعاصرین،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فاضل سراب،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اصفهان، خطی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خمینی‌شهر،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فهرست سه کتابخانه اصفهان،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آذربایجان،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ریاض العارفین،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شرح مجموعه گل،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مشاهیر مدفون در حرم رضوی،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یازدهم و دوازدهم،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فهرست مؤسسه امام صادق علیه‌السلام ،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بازار،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شهرضا،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نشریه فرهنگ شهرضا،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راز دل نصیر،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غرب همدان،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زندگانی و شخصیت شیخ انصاری،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ثابت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ادب،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نذکره مآثر الباقریه،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کتابهای فارسی،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هنرمندان ایران و جهان اسلام،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باغ،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تذکره سفینة المحمود،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گنجینه‌های علمی دانشگاه اصفهان،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دانشمندان گلپایگان،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فرهنگ ایران زمین،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شهر یاران،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متفرقه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آقای رحیم قاسمی، خطی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یکشنبه اوّل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دارالعلم شیراز،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آثار العجم،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تذکره مرآة الفصاحه،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گنجینه آثار تاریخی اصفهان، صص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فارسنامه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تذکرة القبور،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دیوان طرب،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فارسنامه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تذکره مدایح معتمدیه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تذکره 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تذکره مرآة الفصاحه، صص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مجله یادگار، سال پنجم، آذر و 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نابغه علم و عرفان،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شهرضا،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شاعر گرانمایه آقای میرزا فضل‌اللّه خان اعتمادی خوئی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ریضای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غنی،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حسینی،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ص</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تذکره سرو آزاد،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مرآة الاحوال جهان‌نما،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کشف الحُجَب،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مرآة الاحوال جهان‌نما،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کشف الحُجَب،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جغرافیای اصفهان،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المآثر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سال تاریخ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مدینة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تحریر ثانی تاریخ حکماء و عرفای متأخر،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منتخب معجم الحکماء،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قصص العلماء،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نجوم السماء،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غیبیّه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و کاتبان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فهرتس حجتیّه،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فهرتس حجتیّه،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رضوی،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رضوی،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احیاء،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بخارا،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رساله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الحکمه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فهرست عکسی احیاء،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خلاصة الاشعار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اصفهان،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روزنامه‌ها و مجلات اصفهان،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یادبود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صابر اصفهانی،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کهتر اصفهانی،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گلهای زاینده‌رود،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خواجو،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مرحوم شیخ رمضانعلی املائی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مجلّه حوزه، شماره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کتاب السیاق لتاریخ نیسابور،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المشتبه،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استاد روح‌اللّه میناییان در روز یکشنبه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فاضلیّه،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السّلاطین،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از نیمه نخست، صص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محافل المؤمنین،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خلد برین،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مهراوه، سال اوّل،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ایران در زمان ساسانیان،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ایرانیان ارمنی،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ابیطالب،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سخنوران،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معجم 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ابوالهذیل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المضیئة،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الانتفاء،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فهرست میکروفیلم‌های دانشگاه،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فهرست 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تتمیم امل الآمل،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اجازة الکبیرة،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دوم، صص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ندیم 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مجمع النّفایس،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تذکره شعرای یزد،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کتابهای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احیاء،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قرن دهم،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نگارستان دارا،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تذکره سفینة المحمود،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تذکره انجمن خاقان،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سخای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تاریخ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تذکره ممیّز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تاریخی اصفهان،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هنر نگارگری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رابینسون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دائرة المعارف هنر، صص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هنر قلمدان،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مجله‌نامه بهارستان،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هفته‌نامه نوید اصفهان، شماره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مکتب نگارگری اصفهان،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محیط ادب،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دانش بشر، ص</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هنرمندان ایران و جهان اسلام،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فهرست مرکزی دانشگاه،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از نیمه نخست، ص</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الالباب،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نهضت شعوبیه،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نهضت شعوبیه،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المشتبه،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کتاب السیاق لتاریخ نیسابور،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هنروران،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مستدرک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گلشن اهل سلوک، ویرایش اوّل،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ویرایش دوم،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تذکره آتشکده، ص</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دوم،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سفینة المحمود،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دائرة المعارف المسمی بمقتبس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نوید اصفهان، شماره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تکمله نجوم السّماء،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تاریخ ایران یا المآثر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خوشنویسان معاصر،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کارنامه بزرگان ایران،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مرقع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دلگشا،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تذکره اختر،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تذکره سفینة المحمود،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تذکره نگارستان دارا،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ادبیات فارسی بر مبنای تألیف استوری،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زندگانی آیت‌اللّه چهارسوقی،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دو گفتار،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الکرام البرره،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دانشمندان خوانسار،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فرزانگان خوانسار،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میرزا فضل‌اللّه خان اعتمادی خوئی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المخطوطات،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گلستان جاوید،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دیدار،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دستور شهریاران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فیض قدسی،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الفبایی رضوی، صص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خواجو،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خاندان شیخ‌الاسلام اصفهان،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مزارات اصفهان،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کتابخانه‌های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 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دانشمدان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دانشمدان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و کاتبان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تاریخ پانصد ساله خاندان شهرستانی،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اختر،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تذکره خاقان،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تذکره سفینة المحمود،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 هزار ساله،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تذکره شاعران فارسی‌سرا،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المتقین، مقدمه؛ مختصری از تاریخچه محلّه خواجو،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اختر،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تذکره انجمن خاقان،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الاحوال،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سلطنتی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کلمات الشعراء،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یکم،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 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محاسن اصفهان،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مجاهدی شکست‌ناپذیر،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بازار،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نگرشی بر مشروطیت اصفهان،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مشاهیر مطبوعاتی اصفهان،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فهرست بناهای تاریخی و اماکن باستانی ایران،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موسیقی ایران،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الرجال قهپائی،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تشیع اصفهان،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محاسن اصفهان،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السّاطعه،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النضرة،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دانشمدان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اهدایی مشکاة،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دومین دوگفتار،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خلد 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شاه صفی و شاه عباس دوم،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تذکره سخنوران قم،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بخش یکم،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تشیّع اصفهان،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فهرست الفبایی رضوی،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تذکرة المعاصرین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صحف ابراهیم،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تذکره شمع انجمن،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تذکره نتایج الافکار،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تذکره کلمات الشعراء،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تذکرة الشعراء غنی،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تذکره هفت آسمان،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تذکره مآثر الکرام،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مرآت الاحوال جهان‌نما،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فیض قدسی،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شهرآشوب در شعر فارسی،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دانشمندان و رجال مازندران،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خزانه عامره،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تذکره پیمانه،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مفیدی،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تذکره سخنوران یزد،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تذکره سرو آزاد،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سوم،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تذکره محمّد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تذکره شمع انجمن،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تاریخ یزد یا آتشکده یزدان،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تذکره شعرای یزد،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کتاب السیاق لتاریخ نیسابور،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نیشابور،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ادبیات فارسی بر مبنای تألیف استوری،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مدایح معتمدیه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تذکره شبستان،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تذکره نگارستان دارا،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تذکره مآثر الباقریه،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تذکره سفینه المحمود،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تذکره دلگشا،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تذکره اختر،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تذکره انجمن خاقان،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تذکرة القبور،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نامه سخنوران سپاهان،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آتشکده اردستان،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نائین بلده طیبه،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طبقات المحدّثین باصبهان،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الروضة النضرة،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جاویدان،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تذکره ریاض الشّعراء،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زمان شاه صفی و شاه عباس دوم،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میراث فرهنگی نطنز،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تحفه سامی،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تذکره هفت اقلیم،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تاریخ نظم و نثر،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تذکره خلاضة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از نیمه نخست،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گنجینه قرآن،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الدّاثر،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سیّد مصلح‌الدّین مهدوی،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کتابخانه‌های گلپایگان،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مآثر الباقریه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تاریخ عضدی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مجله پژوهشی دانشگاه اصفهان، شماره اوّل، ص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مجله یغما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فهرست مرکزی دانشگاه تهران،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غنی،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خطی ترکی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قرن دهم،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خطی ترکی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صص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تذکره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نیمه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تاریخ نظم و نثر،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تذکره مجمع الخواص،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ذکر اخبار اصبهان،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مروج الهذب،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نفس الرحمان فی فضائل سلمان؛ بررسی سیر زندگی و حکمت و حکومت سلمان فارسی؛ سلمان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مرتضی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سلمان فارسی، استاندار 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صادقی اردستانی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روزبه یا سلمان فارسی؛ سلمان پاک؛ تاریخ تشیع اصفهان؛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خورشید جی،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فرهنگ اعلام تاریخ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هفت اقلیم،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نیمه نخست، ص</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مکتب وقوع در شعر فارسی،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میراث فرهنگی نطنز،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مؤسسه امام صادق علیه‌السلام قم،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موسیقی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تاریخ تحول ضبط موسیقی در ایران،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فرهنگ اعلام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الفبائی رضوی، صص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فهرست صدوقی،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ترجمه ذکر اخبار اصفهان،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مجمع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عجم،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تذکره مرآة الفصاحه،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فارسنامه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دانشمندان و سخن‌سریان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موسیقی ایران،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آبرنگ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چهارم؛ دانشنامه ایرانیان ارمنی،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تاریخ نجف اشرف و حسیره،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طبقات المحدّثین باصفهان،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طبقات الشّافعیّه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طبقات الفقهاء،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کتاب السیاق لتاریخ نیسابور،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دانشکده پزشکی و داروسازی،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تذکره شعرای استان اصفهان،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سیف‌اللّه قیصری در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بی‌نشان‌ها،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المختصر من کتاب السیّاق لتاریخ نیسابور،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طهران،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تذکره تحفه سامی،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آثار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از نیمه نخست، ص</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رجال حبیب السیر،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مردادماه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فرهنگ مشهد،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شهرضا،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بزرگان فرهنگ و 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خلاصة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تذکره تحفه سامی،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از نیمه نخست،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ایران،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کتابشناسی کتابهای خطی،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مجلّه نشر دانش، سال 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موسیقی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نام‌نامه موسیقی ایران زمین،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تذکره شعرای خوانسار،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دانشمندان خوانسار،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دانشمندان خوانسار،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تذکره آتشکده، بخش سوم،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تذکره میخانه، صص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نتایج الافکار،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اثرآفرینان،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نظامیه،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 ایران،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بناهای تاریخی خراسان،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مطلع الشّمس،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بزرگان سیستان،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تذکره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اصفهان،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ثقات العیون،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تذکره نتایج الافکار،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تذکره پیمانه،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شمع انجمن،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نظم و نثر،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کاظمینی،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حقوق،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حوزه امام صادق علیه‌السلام اردکان،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خلخال و مشاهیر،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تاریخ اردبیل و دانشمندان،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تذکره هفت آسمان،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تذکره شعرای آذربایجان،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سخنوران آذربایجان،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تاریخ نظم و نثر،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تحفه سامی،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تذکره شبستان،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تذکره سخنوران یزد،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تاریخ یزد یا آتشکده یزدان،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تذکره شبستان،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مطالعات و تحقیقات،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کلمات الشعراء،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ص</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تاریخ فرهنگ و هنر جوشقان قالی،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تذکره شعرای خوانسار،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النضّره،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اختران فروزان خوانسار،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دانشمندان خوانسار،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ساری و تنکابن،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آقای میرزا فضل‌اللّه خان اعتمادی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دائرة المعارف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عکسی دائرة المعارف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نگارستان دارا،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تذکرة القبور،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تذکره خزانه عامره،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فهرست گلپایگانی،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خواجو،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بزرگمرد علم و دین،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سفرنامه حزین،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سفرنامه حزین،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خاندان شیخ‌الاسلام اصفهان،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تذکره شبگرد،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یادداشت‌های استاد میرزا فضل‌اللّه خان اعتمادی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تلامذة العلّامه المجلسی،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تاریخچه اوقاف اصفهان،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دوم،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شاه صفی و شاه عباس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خلاصة السیّر،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سفرنامه شاردن،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نقاشی ایران،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هنر قلمدان،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دائرة المعارف هنر،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جلوه‌های هنر در اصفهان،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مکتب نگارگری اصفهان،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دانشنامه هنرمندان ایران و جهان اسلام،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مکتب نقاشی صفوی اصفهان،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فهرست وزیری،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فهرست مدرسه حجّتیه،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فهرست 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فهرست عکسی احیاء،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شهر یاران،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در دوره جانشینان تیمور،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از شیخ صفی تا شاه صفی،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عالم‌آرای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پانصد ساله خاندان شهرستانی،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فصلنامه فرهنگ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گلزار مشاهیر،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دیوان طرب،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تذکره‌های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اشعار شمس اصفهانی دینانی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حقوق،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صنایع اسلامی،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الفارغین،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کارنامه بزرگان ایران،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خوشنویسی در کتیبه‌های اصفهان،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شمع انجمن،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گلزار جاویدان،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استاد شمس‌الدّین ابوالوفا حسینی در هشتم شهریور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اصفهان، خطی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تذکره روز روشن، صص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کلمات الشعراء،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مزارات اصفهان،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طبقات الشافعیه،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دائرة المعارف هنر،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مکتب نگارگری اصفهان،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مکتب نقاشی صفوی اصفهان،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تاریخچه محلّه خواجو،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گنجینه آثار تاریخی اصفهان، صص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هنرمندان ایران و جهان اسلام،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فیضیه،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جایگاه گرجی‌ها در تاریخ و فرهنگ و تمدن ایران،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میخانه،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تذکره خزانه عامره،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بستان السیاحه،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مزارات اصفهان،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نیمه نخست، ص</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گلستان هنر،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نگارستان دارا،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تذکره منظوم رشحه،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تذکره اختر،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تذکره دلگشا،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مصطبه خراب،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تذکره شبستان،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تذکره انجمن خاقان،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زندگانی و شخصیت شیخ انصاری،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شاهچراغ،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محیط ادب،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آقای سیّد محمّد لقمانی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صاحب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روضه رضوان،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 احیاء،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مرآة الاحوال جهان‌نما،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گلستانه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شمس التواریخ،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صدر بازار،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امام صادق علیه‌السلام قزوین،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فهرست گلپایگانی،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آگهی شهان از کار جهان،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ملّی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ایران زمین،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میراث شهاب،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سه کتابخانه اصفهان،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کاروان هند،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مداومت در اصول موسیقی ایران،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فهرست گلپایگانی،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فارس‌شناسی،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حقوق،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بزرگان رامسر،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دانشمندان خوانسار،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فهرست دائرة‌المعارف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سیری در تاریخ تخت فولاد،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ثانی تاریخ حکماء و عرفای متأخر،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شواهد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استاد آشتیانی،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آسیای هفت‌سنگ،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تاریخ و سفرنامه 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سفرنامه حزین،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دوگفتار،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دوگفتار،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فهرست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الاحوال جهان‌نما،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عجم،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نشان از بی‌نشان‌ها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مجموعه گل،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ریاض العارفین،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تذکره مدایح معتمدّیه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شمس التّواریخ،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موسیقی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هفتم،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اَمرداد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تاریخ موسیقی ایران،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نام‌نامه موسیقی ایران زمین،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آقای حمید خلیلیان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الالقاب،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فهرست کتابخانه فیضیه قم،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میراث فرهنگی نطنز،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و کاتبان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فهرست الفبائی رضوی،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نگارستان دارا،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تذکره اختر،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تذکره سفینة المحمود،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تذکره 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تذکره دلگشا،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فهرست اعظم قم،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دویست سخنور،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دوم،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تذکره مجمع الصفحاء،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تذکره سفینة المحمود،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انجمن‌های ادبی شیراز،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تاریخ گیتی‌گشا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ماهنامه حافظ،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مورخ آبان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وامق و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گیتی‌گشا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مدارس نوین و مفاخر آن،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تذکره شعرای استان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رضوی،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نابغه علم و عرفان،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دیباچه‌ای بر جغرافیای تاریخی فریدن،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محقق ارجمند آقای سیّد رضا نوحی چادگانی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خوشنویسی در کتیبه‌های اصفهان،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جلیلی،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سیّد بحرالعلوم میردامادی،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طبقات الفقهاء،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فیض قدسی،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مرآت الاحوال جهان‌نما،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فوائد الرضویه،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لباب الالقاب،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فهرست کتب خطی کتابخانه‌های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مرآت الاحوال جهان‌نما،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گنج شایگان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طهران،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مرآت الاحوال جهان‌نما،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تاریخ و سفرنامه حزین،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مرآت الاحوال جهان‌نما،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نابغه فقه و حدیث،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علّامه مجلسی بزرگمرد علم و دین،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دانشمندان خوانسار،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فهرست ملک،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فهرست الهیات تهران،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تهران،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فهرست سه کتابخانه اصفهان،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فهرست فیضیه،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فهرست الفبایی رضوی،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فهرست ارشاد کاشان،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فهرست جلیلی،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فهرست وزیری،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فهرست خطی احیاء،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فهرست خطی احیاء،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فهرست 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شعرای مازندران و گرگان،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فیضیه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و کاتبان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گلشن اهل سلوک،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مروی،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عمومی ساری،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خوشنویسان و کاتبان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مختصر مجلس،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آگهی شهان از کار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تذکره مرآة الفصاحه،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الروضة النّضره،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تذکره دلگشا،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تذکره انجمن خاقان،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تذکره اختر،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تذکره سفینة المحمود،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مردان بزرگ کاشان،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تذکره صحف ابراهیم،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مجمع الخواص،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تذکره گلشن بی‌خار،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تذکره میخانه،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مزارات اصفهان،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تذکره شمع انجمن،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خوشنویسی در کتیبه‌های اصفهان،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عقاید،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تحریر ثانی تاریخ حکماء و عرفای متأخّر،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بوستان فضیلت،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تذکره سخنوران نایین،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سخنوران نامی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نایین بلده طیبه،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فرهنگ شاعران و نویسندگان معاصر سخن،صص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خاندان کلباسی،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حاج سیّد صدرالدّین امامی در سوم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ریاض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صنایع ایران،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سیری در تارخ تخت فولاد،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خلاصة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میخانه،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فهرست کتابخانه گوهرشاد،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فهرست مرکزی دانشگاه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تذکره منتخب الّطایف،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البهیّه فی طبقات الحنفیّه،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منتخب اللّطایف،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الفبائی رضوی،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تحفه سامی،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تذکره آتشکده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از نیمه نخست، ص</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دریچه،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پنجم،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تیر و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سیّد مصلح‌الدّین مهدوی،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غلامرضا نصرالهی با فاضل ارجمند سیّد فضل‌اللّه تجویدی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سیّد ضیاءالدّین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مزارات اصفهان،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سیّد ضیاءالدّین جناب، به مناسبت یکمین سال درگذشت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خلاصة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سوم، ص</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حجتیّه،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فهرست مرکزی دانشگاه طهران،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الفبائی رضوی،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تحفة الاحباب،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اصفهان، خطی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موزه ایران باستان،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تاریخ و سفرنامه حزین،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مروی،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کتاب جوانان،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تذکره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تذکره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ناجی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تذکره نصرآبادی،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مدقق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رجال اصفهان یا تذکرة القبور،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فرهنگ ادبیات فارسی،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تذکره‌های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گنجینه آثار تاریخی اصفهان،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هفته‌نامه صدا، شماره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سوم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دانشمندان خوانسار،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تذکرة المعاصرین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تذکره ریاض الشعراء،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تذکره آتشکده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از نیمه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شهرآشوب،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تذکره کلمات الشعراء،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تذکرة الشعراء غنی،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تذکره هفت آسمان،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تذکره شمع انجمن، صص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تذکره منتخب اللطایف،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تذکره پیمانه،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تذکره سرو آزاد،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تذکره نتایج الافکار،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مختلف؛ الکواکب المنتشره،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ملّی تبریز،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اعظم قم،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چهل سال تاریخ ایران یا المآثر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تذکره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الکرام البرره،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تاریخ تذکره‌های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فهرست ملک،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دیوان طرب،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نسائم الاسحار،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دائرة المعارف دانش بشر،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آستانه قم،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محاسن اصفهان،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پانصد ساله خاندان شهرستانی،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سفرنامه حزین،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اجازات الحدیث،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فیض قدسی،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فهرست مرکزی دانشگاه تهران،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سوم، ص</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دوره جدید،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یادداشت‌های آقای رسول دادنجانی؛ تخت فولاد یادگار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تاریخی شهرستان‌های کاشان و نطنز،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برگزیدگان و عده‌ای از مشاهیر ایران و عرب،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روزنامه توس،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مدایح معتمدیه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تذکره حدیقة الشعرا،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خطی احیاء،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صحف ابراهیم،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اجازات الحدیث للعلّامة المجلسی،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الکواکب المنتشره،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صالحان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المختصر من کتاب السیاق لتاریخ نیسابور،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اللطایف،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صحف ابراهیم،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زنجان،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80.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34858</Words>
  <Characters>142179</Characters>
  <CharactersWithSpaces>174810</CharactersWithSpaces>
  <Paragraphs>2228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2026-08-23T20:57:54Z</dcterms:created>
  <dc:creator>ghaemiyeh.com</dc:creator>
  <dc:description/>
  <dc:language>en-US</dc:language>
  <cp:lastModifiedBy/>
  <dcterms:modified xsi:type="dcterms:W3CDTF">2026-08-24T00:28:11Z</dcterms:modified>
  <cp:revision>1</cp:revision>
  <dc:subject/>
  <dc:title>اعلام اصفهان جلد 3</dc:title>
</cp:coreProperties>
</file>

<file path=docProps/custom.xml><?xml version="1.0" encoding="utf-8"?>
<Properties xmlns="http://schemas.openxmlformats.org/officeDocument/2006/custom-properties" xmlns:vt="http://schemas.openxmlformats.org/officeDocument/2006/docPropsVTypes"/>
</file>