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بدایه الوصول فی شرح کفایه الاصول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276_222507752">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8278_2225077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8280_222507752">
            <w:r>
              <w:rPr>
                <w:webHidden/>
                <w:rStyle w:val="IndexLink"/>
                <w:rtl w:val="true"/>
              </w:rPr>
              <w:t>المقصد الثامن مبحث التعادل و التراجيح</w:t>
            </w:r>
            <w:r>
              <w:rPr>
                <w:rStyle w:val="IndexLink"/>
                <w:rtl w:val="true"/>
              </w:rPr>
              <w:tab/>
            </w:r>
            <w:r>
              <w:rPr>
                <w:rStyle w:val="IndexLink"/>
              </w:rPr>
              <w:t>6</w:t>
            </w:r>
          </w:hyperlink>
        </w:p>
        <w:p>
          <w:pPr>
            <w:pStyle w:val="Contents3"/>
            <w:tabs>
              <w:tab w:val="clear" w:pos="8459"/>
              <w:tab w:val="right" w:pos="9026" w:leader="dot"/>
            </w:tabs>
            <w:rPr/>
          </w:pPr>
          <w:hyperlink w:anchor="__RefHeading___Toc58282_2225077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58284_222507752">
            <w:r>
              <w:rPr>
                <w:webHidden/>
                <w:rStyle w:val="IndexLink"/>
                <w:rtl w:val="true"/>
              </w:rPr>
              <w:t>الفصل الاول</w:t>
            </w:r>
            <w:r>
              <w:rPr>
                <w:rStyle w:val="IndexLink"/>
                <w:rtl w:val="true"/>
              </w:rPr>
              <w:t xml:space="preserve">: </w:t>
            </w:r>
            <w:r>
              <w:rPr>
                <w:rStyle w:val="IndexLink"/>
                <w:rtl w:val="true"/>
              </w:rPr>
              <w:t>تمهيد حول التعارض</w:t>
            </w:r>
            <w:r>
              <w:rPr>
                <w:rStyle w:val="IndexLink"/>
                <w:rtl w:val="true"/>
              </w:rPr>
              <w:tab/>
            </w:r>
            <w:r>
              <w:rPr>
                <w:rStyle w:val="IndexLink"/>
              </w:rPr>
              <w:t>9</w:t>
            </w:r>
          </w:hyperlink>
        </w:p>
        <w:p>
          <w:pPr>
            <w:pStyle w:val="Contents4"/>
            <w:tabs>
              <w:tab w:val="clear" w:pos="8176"/>
              <w:tab w:val="right" w:pos="9026" w:leader="dot"/>
            </w:tabs>
            <w:rPr/>
          </w:pPr>
          <w:hyperlink w:anchor="__RefHeading___Toc58286_222507752">
            <w:r>
              <w:rPr>
                <w:webHidden/>
                <w:rStyle w:val="IndexLink"/>
                <w:rtl w:val="true"/>
              </w:rPr>
              <w:t>تعريف التعارض</w:t>
            </w:r>
            <w:r>
              <w:rPr>
                <w:rStyle w:val="IndexLink"/>
                <w:rtl w:val="true"/>
              </w:rPr>
              <w:tab/>
            </w:r>
            <w:r>
              <w:rPr>
                <w:rStyle w:val="IndexLink"/>
              </w:rPr>
              <w:t>9</w:t>
            </w:r>
          </w:hyperlink>
        </w:p>
        <w:p>
          <w:pPr>
            <w:pStyle w:val="Contents4"/>
            <w:tabs>
              <w:tab w:val="clear" w:pos="8176"/>
              <w:tab w:val="right" w:pos="9026" w:leader="dot"/>
            </w:tabs>
            <w:rPr/>
          </w:pPr>
          <w:hyperlink w:anchor="__RefHeading___Toc58288_222507752">
            <w:r>
              <w:rPr>
                <w:webHidden/>
                <w:rStyle w:val="IndexLink"/>
                <w:rtl w:val="true"/>
              </w:rPr>
              <w:t>تعريف الحكومة</w:t>
            </w:r>
            <w:r>
              <w:rPr>
                <w:rStyle w:val="IndexLink"/>
                <w:rtl w:val="true"/>
              </w:rPr>
              <w:tab/>
            </w:r>
            <w:r>
              <w:rPr>
                <w:rStyle w:val="IndexLink"/>
              </w:rPr>
              <w:t>15</w:t>
            </w:r>
          </w:hyperlink>
        </w:p>
        <w:p>
          <w:pPr>
            <w:pStyle w:val="Contents4"/>
            <w:tabs>
              <w:tab w:val="clear" w:pos="8176"/>
              <w:tab w:val="right" w:pos="9026" w:leader="dot"/>
            </w:tabs>
            <w:rPr/>
          </w:pPr>
          <w:hyperlink w:anchor="__RefHeading___Toc58290_222507752">
            <w:r>
              <w:rPr>
                <w:webHidden/>
                <w:rStyle w:val="IndexLink"/>
                <w:rtl w:val="true"/>
              </w:rPr>
              <w:t>الجمع العرفي</w:t>
            </w:r>
            <w:r>
              <w:rPr>
                <w:rStyle w:val="IndexLink"/>
                <w:rtl w:val="true"/>
              </w:rPr>
              <w:tab/>
            </w:r>
            <w:r>
              <w:rPr>
                <w:rStyle w:val="IndexLink"/>
              </w:rPr>
              <w:t>18</w:t>
            </w:r>
          </w:hyperlink>
        </w:p>
        <w:p>
          <w:pPr>
            <w:pStyle w:val="Contents4"/>
            <w:tabs>
              <w:tab w:val="clear" w:pos="8176"/>
              <w:tab w:val="right" w:pos="9026" w:leader="dot"/>
            </w:tabs>
            <w:rPr/>
          </w:pPr>
          <w:hyperlink w:anchor="__RefHeading___Toc58292_222507752">
            <w:r>
              <w:rPr>
                <w:webHidden/>
                <w:rStyle w:val="IndexLink"/>
                <w:rtl w:val="true"/>
              </w:rPr>
              <w:t>تقدّم الامارات على الاصول</w:t>
            </w:r>
            <w:r>
              <w:rPr>
                <w:rStyle w:val="IndexLink"/>
                <w:rtl w:val="true"/>
              </w:rPr>
              <w:tab/>
            </w:r>
            <w:r>
              <w:rPr>
                <w:rStyle w:val="IndexLink"/>
              </w:rPr>
              <w:t>22</w:t>
            </w:r>
          </w:hyperlink>
        </w:p>
        <w:p>
          <w:pPr>
            <w:pStyle w:val="Contents4"/>
            <w:tabs>
              <w:tab w:val="clear" w:pos="8176"/>
              <w:tab w:val="right" w:pos="9026" w:leader="dot"/>
            </w:tabs>
            <w:rPr/>
          </w:pPr>
          <w:hyperlink w:anchor="__RefHeading___Toc58294_222507752">
            <w:r>
              <w:rPr>
                <w:webHidden/>
                <w:rStyle w:val="IndexLink"/>
                <w:rtl w:val="true"/>
              </w:rPr>
              <w:t>حمل الظاهر على النص أو الاظهر</w:t>
            </w:r>
            <w:r>
              <w:rPr>
                <w:rStyle w:val="IndexLink"/>
                <w:rtl w:val="true"/>
              </w:rPr>
              <w:tab/>
            </w:r>
            <w:r>
              <w:rPr>
                <w:rStyle w:val="IndexLink"/>
              </w:rPr>
              <w:t>33</w:t>
            </w:r>
          </w:hyperlink>
        </w:p>
        <w:p>
          <w:pPr>
            <w:pStyle w:val="Contents4"/>
            <w:tabs>
              <w:tab w:val="clear" w:pos="8176"/>
              <w:tab w:val="right" w:pos="9026" w:leader="dot"/>
            </w:tabs>
            <w:rPr/>
          </w:pPr>
          <w:hyperlink w:anchor="__RefHeading___Toc58296_222507752">
            <w:r>
              <w:rPr>
                <w:webHidden/>
                <w:rStyle w:val="IndexLink"/>
                <w:rtl w:val="true"/>
              </w:rPr>
              <w:t>صور تعارض الدليلين</w:t>
            </w:r>
            <w:r>
              <w:rPr>
                <w:rStyle w:val="IndexLink"/>
                <w:rtl w:val="true"/>
              </w:rPr>
              <w:tab/>
            </w:r>
            <w:r>
              <w:rPr>
                <w:rStyle w:val="IndexLink"/>
              </w:rPr>
              <w:t>36</w:t>
            </w:r>
          </w:hyperlink>
        </w:p>
        <w:p>
          <w:pPr>
            <w:pStyle w:val="Contents3"/>
            <w:tabs>
              <w:tab w:val="clear" w:pos="8459"/>
              <w:tab w:val="right" w:pos="9026" w:leader="dot"/>
            </w:tabs>
            <w:rPr/>
          </w:pPr>
          <w:hyperlink w:anchor="__RefHeading___Toc58298_222507752">
            <w:r>
              <w:rPr>
                <w:webHidden/>
                <w:rStyle w:val="IndexLink"/>
                <w:rtl w:val="true"/>
              </w:rPr>
              <w:t>الفصل الثانى</w:t>
            </w:r>
            <w:r>
              <w:rPr>
                <w:rStyle w:val="IndexLink"/>
                <w:rtl w:val="true"/>
              </w:rPr>
              <w:t xml:space="preserve">: </w:t>
            </w:r>
            <w:r>
              <w:rPr>
                <w:rStyle w:val="IndexLink"/>
                <w:rtl w:val="true"/>
              </w:rPr>
              <w:t>الاصل الاولى فى المتعارضين بناء على الطريقية</w:t>
            </w:r>
            <w:r>
              <w:rPr>
                <w:rStyle w:val="IndexLink"/>
                <w:rtl w:val="true"/>
              </w:rPr>
              <w:tab/>
            </w:r>
            <w:r>
              <w:rPr>
                <w:rStyle w:val="IndexLink"/>
              </w:rPr>
              <w:t>41</w:t>
            </w:r>
          </w:hyperlink>
        </w:p>
        <w:p>
          <w:pPr>
            <w:pStyle w:val="Contents4"/>
            <w:tabs>
              <w:tab w:val="clear" w:pos="8176"/>
              <w:tab w:val="right" w:pos="9026" w:leader="dot"/>
            </w:tabs>
            <w:rPr/>
          </w:pPr>
          <w:hyperlink w:anchor="__RefHeading___Toc58300_222507752">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58302_222507752">
            <w:r>
              <w:rPr>
                <w:webHidden/>
                <w:rStyle w:val="IndexLink"/>
                <w:rtl w:val="true"/>
              </w:rPr>
              <w:t>حجية احدهما بنحو التخيير العقلي بينهما</w:t>
            </w:r>
            <w:r>
              <w:rPr>
                <w:rStyle w:val="IndexLink"/>
                <w:rtl w:val="true"/>
              </w:rPr>
              <w:tab/>
            </w:r>
            <w:r>
              <w:rPr>
                <w:rStyle w:val="IndexLink"/>
              </w:rPr>
              <w:t>42</w:t>
            </w:r>
          </w:hyperlink>
        </w:p>
        <w:p>
          <w:pPr>
            <w:pStyle w:val="Contents4"/>
            <w:tabs>
              <w:tab w:val="clear" w:pos="8176"/>
              <w:tab w:val="right" w:pos="9026" w:leader="dot"/>
            </w:tabs>
            <w:rPr/>
          </w:pPr>
          <w:hyperlink w:anchor="__RefHeading___Toc58304_222507752">
            <w:r>
              <w:rPr>
                <w:webHidden/>
                <w:rStyle w:val="IndexLink"/>
                <w:rtl w:val="true"/>
              </w:rPr>
              <w:t>حجية الخبر الموافق للواقع و عدم حجية الخبر الكاذب</w:t>
            </w:r>
            <w:r>
              <w:rPr>
                <w:rStyle w:val="IndexLink"/>
                <w:rtl w:val="true"/>
              </w:rPr>
              <w:tab/>
            </w:r>
            <w:r>
              <w:rPr>
                <w:rStyle w:val="IndexLink"/>
              </w:rPr>
              <w:t>43</w:t>
            </w:r>
          </w:hyperlink>
        </w:p>
        <w:p>
          <w:pPr>
            <w:pStyle w:val="Contents4"/>
            <w:tabs>
              <w:tab w:val="clear" w:pos="8176"/>
              <w:tab w:val="right" w:pos="9026" w:leader="dot"/>
            </w:tabs>
            <w:rPr/>
          </w:pPr>
          <w:hyperlink w:anchor="__RefHeading___Toc58306_222507752">
            <w:r>
              <w:rPr>
                <w:webHidden/>
                <w:rStyle w:val="IndexLink"/>
                <w:rtl w:val="true"/>
              </w:rPr>
              <w:t>حجية احدهما من غير تعيين</w:t>
            </w:r>
            <w:r>
              <w:rPr>
                <w:rStyle w:val="IndexLink"/>
                <w:rtl w:val="true"/>
              </w:rPr>
              <w:tab/>
            </w:r>
            <w:r>
              <w:rPr>
                <w:rStyle w:val="IndexLink"/>
              </w:rPr>
              <w:t>44</w:t>
            </w:r>
          </w:hyperlink>
        </w:p>
        <w:p>
          <w:pPr>
            <w:pStyle w:val="Contents4"/>
            <w:tabs>
              <w:tab w:val="clear" w:pos="8176"/>
              <w:tab w:val="right" w:pos="9026" w:leader="dot"/>
            </w:tabs>
            <w:rPr/>
          </w:pPr>
          <w:hyperlink w:anchor="__RefHeading___Toc58308_222507752">
            <w:r>
              <w:rPr>
                <w:webHidden/>
                <w:rStyle w:val="IndexLink"/>
                <w:rtl w:val="true"/>
              </w:rPr>
              <w:t>نفي الثالث بالمتعارضين</w:t>
            </w:r>
            <w:r>
              <w:rPr>
                <w:rStyle w:val="IndexLink"/>
                <w:rtl w:val="true"/>
              </w:rPr>
              <w:tab/>
            </w:r>
            <w:r>
              <w:rPr>
                <w:rStyle w:val="IndexLink"/>
              </w:rPr>
              <w:t>45</w:t>
            </w:r>
          </w:hyperlink>
        </w:p>
        <w:p>
          <w:pPr>
            <w:pStyle w:val="Contents4"/>
            <w:tabs>
              <w:tab w:val="clear" w:pos="8176"/>
              <w:tab w:val="right" w:pos="9026" w:leader="dot"/>
            </w:tabs>
            <w:rPr/>
          </w:pPr>
          <w:hyperlink w:anchor="__RefHeading___Toc58310_222507752">
            <w:r>
              <w:rPr>
                <w:webHidden/>
                <w:rStyle w:val="IndexLink"/>
                <w:rtl w:val="true"/>
              </w:rPr>
              <w:t>سقوط المتعارضين في الحجيّة الفعلية</w:t>
            </w:r>
            <w:r>
              <w:rPr>
                <w:rStyle w:val="IndexLink"/>
                <w:rtl w:val="true"/>
              </w:rPr>
              <w:tab/>
            </w:r>
            <w:r>
              <w:rPr>
                <w:rStyle w:val="IndexLink"/>
              </w:rPr>
              <w:t>46</w:t>
            </w:r>
          </w:hyperlink>
        </w:p>
        <w:p>
          <w:pPr>
            <w:pStyle w:val="Contents4"/>
            <w:tabs>
              <w:tab w:val="clear" w:pos="8176"/>
              <w:tab w:val="right" w:pos="9026" w:leader="dot"/>
            </w:tabs>
            <w:rPr/>
          </w:pPr>
          <w:hyperlink w:anchor="__RefHeading___Toc58312_222507752">
            <w:r>
              <w:rPr>
                <w:webHidden/>
                <w:rStyle w:val="IndexLink"/>
                <w:rtl w:val="true"/>
              </w:rPr>
              <w:t xml:space="preserve">مختار الشيخ الاعظم </w:t>
            </w:r>
            <w:r>
              <w:rPr>
                <w:rStyle w:val="IndexLink"/>
                <w:rtl w:val="true"/>
              </w:rPr>
              <w:t>(</w:t>
            </w:r>
            <w:r>
              <w:rPr>
                <w:rStyle w:val="IndexLink"/>
                <w:rtl w:val="true"/>
              </w:rPr>
              <w:t>قده</w:t>
            </w:r>
            <w:r>
              <w:rPr>
                <w:rStyle w:val="IndexLink"/>
                <w:rtl w:val="true"/>
              </w:rPr>
              <w:t xml:space="preserve">) </w:t>
            </w:r>
            <w:r>
              <w:rPr>
                <w:rStyle w:val="IndexLink"/>
                <w:rtl w:val="true"/>
              </w:rPr>
              <w:t>من التخيير مطلقا</w:t>
            </w:r>
            <w:r>
              <w:rPr>
                <w:rStyle w:val="IndexLink"/>
                <w:rtl w:val="true"/>
              </w:rPr>
              <w:t xml:space="preserve">- </w:t>
            </w:r>
            <w:r>
              <w:rPr>
                <w:rStyle w:val="IndexLink"/>
                <w:rtl w:val="true"/>
              </w:rPr>
              <w:t>بناء على السببية</w:t>
            </w:r>
            <w:r>
              <w:rPr>
                <w:rStyle w:val="IndexLink"/>
                <w:rtl w:val="true"/>
              </w:rPr>
              <w:t xml:space="preserve">- </w:t>
            </w:r>
            <w:r>
              <w:rPr>
                <w:rStyle w:val="IndexLink"/>
                <w:rtl w:val="true"/>
              </w:rPr>
              <w:t xml:space="preserve">و تعريض المصنف </w:t>
            </w:r>
            <w:r>
              <w:rPr>
                <w:rStyle w:val="IndexLink"/>
                <w:rtl w:val="true"/>
              </w:rPr>
              <w:t>(</w:t>
            </w:r>
            <w:r>
              <w:rPr>
                <w:rStyle w:val="IndexLink"/>
                <w:rtl w:val="true"/>
              </w:rPr>
              <w:t>قده</w:t>
            </w:r>
            <w:r>
              <w:rPr>
                <w:rStyle w:val="IndexLink"/>
                <w:rtl w:val="true"/>
              </w:rPr>
              <w:t xml:space="preserve">) </w:t>
            </w:r>
            <w:r>
              <w:rPr>
                <w:rStyle w:val="IndexLink"/>
                <w:rtl w:val="true"/>
              </w:rPr>
              <w:t>به من وجوه</w:t>
            </w:r>
            <w:r>
              <w:rPr>
                <w:rStyle w:val="IndexLink"/>
                <w:rtl w:val="true"/>
              </w:rPr>
              <w:tab/>
            </w:r>
            <w:r>
              <w:rPr>
                <w:rStyle w:val="IndexLink"/>
              </w:rPr>
              <w:t>50</w:t>
            </w:r>
          </w:hyperlink>
        </w:p>
        <w:p>
          <w:pPr>
            <w:pStyle w:val="Contents4"/>
            <w:tabs>
              <w:tab w:val="clear" w:pos="8176"/>
              <w:tab w:val="right" w:pos="9026" w:leader="dot"/>
            </w:tabs>
            <w:rPr/>
          </w:pPr>
          <w:hyperlink w:anchor="__RefHeading___Toc58314_222507752">
            <w:r>
              <w:rPr>
                <w:webHidden/>
                <w:rStyle w:val="IndexLink"/>
                <w:rtl w:val="true"/>
              </w:rPr>
              <w:t xml:space="preserve">قاعدة </w:t>
            </w:r>
            <w:r>
              <w:rPr>
                <w:rStyle w:val="IndexLink"/>
                <w:rtl w:val="true"/>
              </w:rPr>
              <w:t>(</w:t>
            </w:r>
            <w:r>
              <w:rPr>
                <w:rStyle w:val="IndexLink"/>
                <w:rtl w:val="true"/>
              </w:rPr>
              <w:t>الجمع مهما امكن اولى من الطرح</w:t>
            </w:r>
            <w:r>
              <w:rPr>
                <w:rStyle w:val="IndexLink"/>
                <w:rtl w:val="true"/>
              </w:rPr>
              <w:t xml:space="preserve">) </w:t>
            </w:r>
            <w:r>
              <w:rPr>
                <w:rStyle w:val="IndexLink"/>
                <w:rtl w:val="true"/>
              </w:rPr>
              <w:t>و الاشكال عليها</w:t>
            </w:r>
            <w:r>
              <w:rPr>
                <w:rStyle w:val="IndexLink"/>
                <w:rtl w:val="true"/>
              </w:rPr>
              <w:tab/>
            </w:r>
            <w:r>
              <w:rPr>
                <w:rStyle w:val="IndexLink"/>
              </w:rPr>
              <w:t>64</w:t>
            </w:r>
          </w:hyperlink>
        </w:p>
        <w:p>
          <w:pPr>
            <w:pStyle w:val="Contents3"/>
            <w:tabs>
              <w:tab w:val="clear" w:pos="8459"/>
              <w:tab w:val="right" w:pos="9026" w:leader="dot"/>
            </w:tabs>
            <w:rPr/>
          </w:pPr>
          <w:hyperlink w:anchor="__RefHeading___Toc58316_222507752">
            <w:r>
              <w:rPr>
                <w:webHidden/>
                <w:rStyle w:val="IndexLink"/>
                <w:rtl w:val="true"/>
              </w:rPr>
              <w:t>الفصل الثالث</w:t>
            </w:r>
            <w:r>
              <w:rPr>
                <w:rStyle w:val="IndexLink"/>
                <w:rtl w:val="true"/>
              </w:rPr>
              <w:t xml:space="preserve">: </w:t>
            </w:r>
            <w:r>
              <w:rPr>
                <w:rStyle w:val="IndexLink"/>
                <w:rtl w:val="true"/>
              </w:rPr>
              <w:t>القاعدة الثانوية فى المتعارضين</w:t>
            </w:r>
            <w:r>
              <w:rPr>
                <w:rStyle w:val="IndexLink"/>
                <w:rtl w:val="true"/>
              </w:rPr>
              <w:tab/>
            </w:r>
            <w:r>
              <w:rPr>
                <w:rStyle w:val="IndexLink"/>
              </w:rPr>
              <w:t>71</w:t>
            </w:r>
          </w:hyperlink>
        </w:p>
        <w:p>
          <w:pPr>
            <w:pStyle w:val="Contents4"/>
            <w:tabs>
              <w:tab w:val="clear" w:pos="8176"/>
              <w:tab w:val="right" w:pos="9026" w:leader="dot"/>
            </w:tabs>
            <w:rPr/>
          </w:pPr>
          <w:hyperlink w:anchor="__RefHeading___Toc58318_222507752">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58320_222507752">
            <w:r>
              <w:rPr>
                <w:webHidden/>
                <w:rStyle w:val="IndexLink"/>
                <w:rtl w:val="true"/>
              </w:rPr>
              <w:t>تأسيس الاصل</w:t>
            </w:r>
            <w:r>
              <w:rPr>
                <w:rStyle w:val="IndexLink"/>
                <w:rtl w:val="true"/>
              </w:rPr>
              <w:tab/>
            </w:r>
            <w:r>
              <w:rPr>
                <w:rStyle w:val="IndexLink"/>
              </w:rPr>
              <w:t>72</w:t>
            </w:r>
          </w:hyperlink>
        </w:p>
        <w:p>
          <w:pPr>
            <w:pStyle w:val="Contents4"/>
            <w:tabs>
              <w:tab w:val="clear" w:pos="8176"/>
              <w:tab w:val="right" w:pos="9026" w:leader="dot"/>
            </w:tabs>
            <w:rPr/>
          </w:pPr>
          <w:hyperlink w:anchor="__RefHeading___Toc58322_222507752">
            <w:r>
              <w:rPr>
                <w:webHidden/>
                <w:rStyle w:val="IndexLink"/>
                <w:rtl w:val="true"/>
              </w:rPr>
              <w:t>الأخبار العلاجية</w:t>
            </w:r>
            <w:r>
              <w:rPr>
                <w:rStyle w:val="IndexLink"/>
                <w:rtl w:val="true"/>
              </w:rPr>
              <w:tab/>
            </w:r>
            <w:r>
              <w:rPr>
                <w:rStyle w:val="IndexLink"/>
              </w:rPr>
              <w:t>75</w:t>
            </w:r>
          </w:hyperlink>
        </w:p>
        <w:p>
          <w:pPr>
            <w:pStyle w:val="Contents4"/>
            <w:tabs>
              <w:tab w:val="clear" w:pos="8176"/>
              <w:tab w:val="right" w:pos="9026" w:leader="dot"/>
            </w:tabs>
            <w:rPr/>
          </w:pPr>
          <w:hyperlink w:anchor="__RefHeading___Toc58324_222507752">
            <w:r>
              <w:rPr>
                <w:webHidden/>
                <w:rStyle w:val="IndexLink"/>
                <w:rtl w:val="true"/>
              </w:rPr>
              <w:t>أخبار التخيير</w:t>
            </w:r>
            <w:r>
              <w:rPr>
                <w:rStyle w:val="IndexLink"/>
                <w:rtl w:val="true"/>
              </w:rPr>
              <w:tab/>
            </w:r>
            <w:r>
              <w:rPr>
                <w:rStyle w:val="IndexLink"/>
              </w:rPr>
              <w:t>76</w:t>
            </w:r>
          </w:hyperlink>
        </w:p>
        <w:p>
          <w:pPr>
            <w:pStyle w:val="Contents4"/>
            <w:tabs>
              <w:tab w:val="clear" w:pos="8176"/>
              <w:tab w:val="right" w:pos="9026" w:leader="dot"/>
            </w:tabs>
            <w:rPr/>
          </w:pPr>
          <w:hyperlink w:anchor="__RefHeading___Toc58326_222507752">
            <w:r>
              <w:rPr>
                <w:webHidden/>
                <w:rStyle w:val="IndexLink"/>
                <w:rtl w:val="true"/>
              </w:rPr>
              <w:t>أخبار الوقوف</w:t>
            </w:r>
            <w:r>
              <w:rPr>
                <w:rStyle w:val="IndexLink"/>
                <w:rtl w:val="true"/>
              </w:rPr>
              <w:tab/>
            </w:r>
            <w:r>
              <w:rPr>
                <w:rStyle w:val="IndexLink"/>
              </w:rPr>
              <w:t>78</w:t>
            </w:r>
          </w:hyperlink>
        </w:p>
        <w:p>
          <w:pPr>
            <w:pStyle w:val="Contents4"/>
            <w:tabs>
              <w:tab w:val="clear" w:pos="8176"/>
              <w:tab w:val="right" w:pos="9026" w:leader="dot"/>
            </w:tabs>
            <w:rPr/>
          </w:pPr>
          <w:hyperlink w:anchor="__RefHeading___Toc58328_222507752">
            <w:r>
              <w:rPr>
                <w:webHidden/>
                <w:rStyle w:val="IndexLink"/>
                <w:rtl w:val="true"/>
              </w:rPr>
              <w:t>أخبار الاحتياط</w:t>
            </w:r>
            <w:r>
              <w:rPr>
                <w:rStyle w:val="IndexLink"/>
                <w:rtl w:val="true"/>
              </w:rPr>
              <w:tab/>
            </w:r>
            <w:r>
              <w:rPr>
                <w:rStyle w:val="IndexLink"/>
              </w:rPr>
              <w:t>79</w:t>
            </w:r>
          </w:hyperlink>
        </w:p>
        <w:p>
          <w:pPr>
            <w:pStyle w:val="Contents4"/>
            <w:tabs>
              <w:tab w:val="clear" w:pos="8176"/>
              <w:tab w:val="right" w:pos="9026" w:leader="dot"/>
            </w:tabs>
            <w:rPr/>
          </w:pPr>
          <w:hyperlink w:anchor="__RefHeading___Toc58330_222507752">
            <w:r>
              <w:rPr>
                <w:webHidden/>
                <w:rStyle w:val="IndexLink"/>
                <w:rtl w:val="true"/>
              </w:rPr>
              <w:t>أخبار الترجيح</w:t>
            </w:r>
            <w:r>
              <w:rPr>
                <w:rStyle w:val="IndexLink"/>
                <w:rtl w:val="true"/>
              </w:rPr>
              <w:tab/>
            </w:r>
            <w:r>
              <w:rPr>
                <w:rStyle w:val="IndexLink"/>
              </w:rPr>
              <w:t>80</w:t>
            </w:r>
          </w:hyperlink>
        </w:p>
        <w:p>
          <w:pPr>
            <w:pStyle w:val="Contents4"/>
            <w:tabs>
              <w:tab w:val="clear" w:pos="8176"/>
              <w:tab w:val="right" w:pos="9026" w:leader="dot"/>
            </w:tabs>
            <w:rPr/>
          </w:pPr>
          <w:hyperlink w:anchor="__RefHeading___Toc58332_222507752">
            <w:r>
              <w:rPr>
                <w:webHidden/>
                <w:rStyle w:val="IndexLink"/>
                <w:rtl w:val="true"/>
              </w:rPr>
              <w:t>الاقوال المشار اليها في الترجيح ثلاثة</w:t>
            </w:r>
            <w:r>
              <w:rPr>
                <w:rStyle w:val="IndexLink"/>
                <w:rtl w:val="true"/>
              </w:rPr>
              <w:tab/>
            </w:r>
            <w:r>
              <w:rPr>
                <w:rStyle w:val="IndexLink"/>
              </w:rPr>
              <w:t>81</w:t>
            </w:r>
          </w:hyperlink>
        </w:p>
        <w:p>
          <w:pPr>
            <w:pStyle w:val="Contents4"/>
            <w:tabs>
              <w:tab w:val="clear" w:pos="8176"/>
              <w:tab w:val="right" w:pos="9026" w:leader="dot"/>
            </w:tabs>
            <w:rPr/>
          </w:pPr>
          <w:hyperlink w:anchor="__RefHeading___Toc58334_222507752">
            <w:r>
              <w:rPr>
                <w:webHidden/>
                <w:rStyle w:val="IndexLink"/>
                <w:rtl w:val="true"/>
              </w:rPr>
              <w:t>تحقيق فساد الاقوال الثلاثة</w:t>
            </w:r>
            <w:r>
              <w:rPr>
                <w:rStyle w:val="IndexLink"/>
                <w:rtl w:val="true"/>
              </w:rPr>
              <w:tab/>
            </w:r>
            <w:r>
              <w:rPr>
                <w:rStyle w:val="IndexLink"/>
              </w:rPr>
              <w:t>82</w:t>
            </w:r>
          </w:hyperlink>
        </w:p>
        <w:p>
          <w:pPr>
            <w:pStyle w:val="Contents4"/>
            <w:tabs>
              <w:tab w:val="clear" w:pos="8176"/>
              <w:tab w:val="right" w:pos="9026" w:leader="dot"/>
            </w:tabs>
            <w:rPr/>
          </w:pPr>
          <w:hyperlink w:anchor="__RefHeading___Toc58336_222507752">
            <w:r>
              <w:rPr>
                <w:webHidden/>
                <w:rStyle w:val="IndexLink"/>
                <w:rtl w:val="true"/>
              </w:rPr>
              <w:t>مقبولة عمر بن حنظلة</w:t>
            </w:r>
            <w:r>
              <w:rPr>
                <w:rStyle w:val="IndexLink"/>
                <w:rtl w:val="true"/>
              </w:rPr>
              <w:tab/>
            </w:r>
            <w:r>
              <w:rPr>
                <w:rStyle w:val="IndexLink"/>
              </w:rPr>
              <w:t>82</w:t>
            </w:r>
          </w:hyperlink>
        </w:p>
        <w:p>
          <w:pPr>
            <w:pStyle w:val="Contents4"/>
            <w:tabs>
              <w:tab w:val="clear" w:pos="8176"/>
              <w:tab w:val="right" w:pos="9026" w:leader="dot"/>
            </w:tabs>
            <w:rPr/>
          </w:pPr>
          <w:hyperlink w:anchor="__RefHeading___Toc58338_222507752">
            <w:r>
              <w:rPr>
                <w:webHidden/>
                <w:rStyle w:val="IndexLink"/>
                <w:rtl w:val="true"/>
              </w:rPr>
              <w:t>مرفوعة زرارة</w:t>
            </w:r>
            <w:r>
              <w:rPr>
                <w:rStyle w:val="IndexLink"/>
                <w:rtl w:val="true"/>
              </w:rPr>
              <w:tab/>
            </w:r>
            <w:r>
              <w:rPr>
                <w:rStyle w:val="IndexLink"/>
              </w:rPr>
              <w:t>83</w:t>
            </w:r>
          </w:hyperlink>
        </w:p>
        <w:p>
          <w:pPr>
            <w:pStyle w:val="Contents4"/>
            <w:tabs>
              <w:tab w:val="clear" w:pos="8176"/>
              <w:tab w:val="right" w:pos="9026" w:leader="dot"/>
            </w:tabs>
            <w:rPr/>
          </w:pPr>
          <w:hyperlink w:anchor="__RefHeading___Toc58340_222507752">
            <w:r>
              <w:rPr>
                <w:webHidden/>
                <w:rStyle w:val="IndexLink"/>
                <w:rtl w:val="true"/>
              </w:rPr>
              <w:t>اشكالات المصنف في الاستدلال بهما على وجوب الترجيح</w:t>
            </w:r>
            <w:r>
              <w:rPr>
                <w:rStyle w:val="IndexLink"/>
                <w:rtl w:val="true"/>
              </w:rPr>
              <w:tab/>
            </w:r>
            <w:r>
              <w:rPr>
                <w:rStyle w:val="IndexLink"/>
              </w:rPr>
              <w:t>83</w:t>
            </w:r>
          </w:hyperlink>
        </w:p>
        <w:p>
          <w:pPr>
            <w:pStyle w:val="Contents4"/>
            <w:tabs>
              <w:tab w:val="clear" w:pos="8176"/>
              <w:tab w:val="right" w:pos="9026" w:leader="dot"/>
            </w:tabs>
            <w:rPr/>
          </w:pPr>
          <w:hyperlink w:anchor="__RefHeading___Toc58342_222507752">
            <w:r>
              <w:rPr>
                <w:webHidden/>
                <w:rStyle w:val="IndexLink"/>
                <w:rtl w:val="true"/>
              </w:rPr>
              <w:t>حكم سائر الاخبار المشتملة على المرجحات</w:t>
            </w:r>
            <w:r>
              <w:rPr>
                <w:rStyle w:val="IndexLink"/>
                <w:rtl w:val="true"/>
              </w:rPr>
              <w:tab/>
            </w:r>
            <w:r>
              <w:rPr>
                <w:rStyle w:val="IndexLink"/>
              </w:rPr>
              <w:t>91</w:t>
            </w:r>
          </w:hyperlink>
        </w:p>
        <w:p>
          <w:pPr>
            <w:pStyle w:val="Contents4"/>
            <w:tabs>
              <w:tab w:val="clear" w:pos="8176"/>
              <w:tab w:val="right" w:pos="9026" w:leader="dot"/>
            </w:tabs>
            <w:rPr/>
          </w:pPr>
          <w:hyperlink w:anchor="__RefHeading___Toc58344_222507752">
            <w:r>
              <w:rPr>
                <w:webHidden/>
                <w:rStyle w:val="IndexLink"/>
                <w:rtl w:val="true"/>
              </w:rPr>
              <w:t>دلالة اخبار موافقة الكتاب و مخالفة العامة على تمييز الحجة على اللاحجة</w:t>
            </w:r>
            <w:r>
              <w:rPr>
                <w:rStyle w:val="IndexLink"/>
                <w:rtl w:val="true"/>
              </w:rPr>
              <w:tab/>
            </w:r>
            <w:r>
              <w:rPr>
                <w:rStyle w:val="IndexLink"/>
              </w:rPr>
              <w:t>91</w:t>
            </w:r>
          </w:hyperlink>
        </w:p>
        <w:p>
          <w:pPr>
            <w:pStyle w:val="Contents4"/>
            <w:tabs>
              <w:tab w:val="clear" w:pos="8176"/>
              <w:tab w:val="right" w:pos="9026" w:leader="dot"/>
            </w:tabs>
            <w:rPr/>
          </w:pPr>
          <w:hyperlink w:anchor="__RefHeading___Toc58346_222507752">
            <w:r>
              <w:rPr>
                <w:webHidden/>
                <w:rStyle w:val="IndexLink"/>
                <w:rtl w:val="true"/>
              </w:rPr>
              <w:t>الاستدلال على وجوب الترجيح بوجوه أخر</w:t>
            </w:r>
            <w:r>
              <w:rPr>
                <w:rStyle w:val="IndexLink"/>
                <w:rtl w:val="true"/>
              </w:rPr>
              <w:tab/>
            </w:r>
            <w:r>
              <w:rPr>
                <w:rStyle w:val="IndexLink"/>
              </w:rPr>
              <w:t>98</w:t>
            </w:r>
          </w:hyperlink>
        </w:p>
        <w:p>
          <w:pPr>
            <w:pStyle w:val="Contents4"/>
            <w:tabs>
              <w:tab w:val="clear" w:pos="8176"/>
              <w:tab w:val="right" w:pos="9026" w:leader="dot"/>
            </w:tabs>
            <w:rPr/>
          </w:pPr>
          <w:hyperlink w:anchor="__RefHeading___Toc58348_222507752">
            <w:r>
              <w:rPr>
                <w:webHidden/>
                <w:rStyle w:val="IndexLink"/>
                <w:rtl w:val="true"/>
              </w:rPr>
              <w:t>الاجماع على الأخذ بأقوى الدليلين و منعه</w:t>
            </w:r>
            <w:r>
              <w:rPr>
                <w:rStyle w:val="IndexLink"/>
                <w:rtl w:val="true"/>
              </w:rPr>
              <w:tab/>
            </w:r>
            <w:r>
              <w:rPr>
                <w:rStyle w:val="IndexLink"/>
              </w:rPr>
              <w:t>98</w:t>
            </w:r>
          </w:hyperlink>
        </w:p>
        <w:p>
          <w:pPr>
            <w:pStyle w:val="Contents4"/>
            <w:tabs>
              <w:tab w:val="clear" w:pos="8176"/>
              <w:tab w:val="right" w:pos="9026" w:leader="dot"/>
            </w:tabs>
            <w:rPr/>
          </w:pPr>
          <w:hyperlink w:anchor="__RefHeading___Toc58350_222507752">
            <w:r>
              <w:rPr>
                <w:webHidden/>
                <w:rStyle w:val="IndexLink"/>
                <w:rtl w:val="true"/>
              </w:rPr>
              <w:t>الترجيح بحكم العقل و منعه</w:t>
            </w:r>
            <w:r>
              <w:rPr>
                <w:rStyle w:val="IndexLink"/>
                <w:rtl w:val="true"/>
              </w:rPr>
              <w:tab/>
            </w:r>
            <w:r>
              <w:rPr>
                <w:rStyle w:val="IndexLink"/>
              </w:rPr>
              <w:t>99</w:t>
            </w:r>
          </w:hyperlink>
        </w:p>
        <w:p>
          <w:pPr>
            <w:pStyle w:val="Contents4"/>
            <w:tabs>
              <w:tab w:val="clear" w:pos="8176"/>
              <w:tab w:val="right" w:pos="9026" w:leader="dot"/>
            </w:tabs>
            <w:rPr/>
          </w:pPr>
          <w:hyperlink w:anchor="__RefHeading___Toc58352_222507752">
            <w:r>
              <w:rPr>
                <w:webHidden/>
                <w:rStyle w:val="IndexLink"/>
                <w:rtl w:val="true"/>
              </w:rPr>
              <w:t>الإفتاء بالتخيير بين الخبرين المتعارضين</w:t>
            </w:r>
            <w:r>
              <w:rPr>
                <w:rStyle w:val="IndexLink"/>
                <w:rtl w:val="true"/>
              </w:rPr>
              <w:tab/>
            </w:r>
            <w:r>
              <w:rPr>
                <w:rStyle w:val="IndexLink"/>
              </w:rPr>
              <w:t>105</w:t>
            </w:r>
          </w:hyperlink>
        </w:p>
        <w:p>
          <w:pPr>
            <w:pStyle w:val="Contents3"/>
            <w:tabs>
              <w:tab w:val="clear" w:pos="8459"/>
              <w:tab w:val="right" w:pos="9026" w:leader="dot"/>
            </w:tabs>
            <w:rPr/>
          </w:pPr>
          <w:hyperlink w:anchor="__RefHeading___Toc58354_222507752">
            <w:r>
              <w:rPr>
                <w:webHidden/>
                <w:rStyle w:val="IndexLink"/>
                <w:rtl w:val="true"/>
              </w:rPr>
              <w:t>الفصل الرابع</w:t>
            </w:r>
            <w:r>
              <w:rPr>
                <w:rStyle w:val="IndexLink"/>
                <w:rtl w:val="true"/>
              </w:rPr>
              <w:t xml:space="preserve">: </w:t>
            </w:r>
            <w:r>
              <w:rPr>
                <w:rStyle w:val="IndexLink"/>
                <w:rtl w:val="true"/>
              </w:rPr>
              <w:t>الاقتصار على المرجحات المنصوصة و التعدي عنها</w:t>
            </w:r>
            <w:r>
              <w:rPr>
                <w:rStyle w:val="IndexLink"/>
                <w:rtl w:val="true"/>
              </w:rPr>
              <w:tab/>
            </w:r>
            <w:r>
              <w:rPr>
                <w:rStyle w:val="IndexLink"/>
              </w:rPr>
              <w:t>110</w:t>
            </w:r>
          </w:hyperlink>
        </w:p>
        <w:p>
          <w:pPr>
            <w:pStyle w:val="Contents4"/>
            <w:tabs>
              <w:tab w:val="clear" w:pos="8176"/>
              <w:tab w:val="right" w:pos="9026" w:leader="dot"/>
            </w:tabs>
            <w:rPr/>
          </w:pPr>
          <w:hyperlink w:anchor="__RefHeading___Toc58356_222507752">
            <w:r>
              <w:rPr>
                <w:webHidden/>
                <w:rStyle w:val="IndexLink"/>
                <w:rtl w:val="true"/>
              </w:rPr>
              <w:t>الاستدلال على التعدي بوجوه</w:t>
            </w:r>
            <w:r>
              <w:rPr>
                <w:rStyle w:val="IndexLink"/>
                <w:rtl w:val="true"/>
              </w:rPr>
              <w:tab/>
            </w:r>
            <w:r>
              <w:rPr>
                <w:rStyle w:val="IndexLink"/>
              </w:rPr>
              <w:t>110</w:t>
            </w:r>
          </w:hyperlink>
        </w:p>
        <w:p>
          <w:pPr>
            <w:pStyle w:val="Contents4"/>
            <w:tabs>
              <w:tab w:val="clear" w:pos="8176"/>
              <w:tab w:val="right" w:pos="9026" w:leader="dot"/>
            </w:tabs>
            <w:rPr/>
          </w:pPr>
          <w:hyperlink w:anchor="__RefHeading___Toc58358_222507752">
            <w:r>
              <w:rPr>
                <w:webHidden/>
                <w:rStyle w:val="IndexLink"/>
                <w:rtl w:val="true"/>
              </w:rPr>
              <w:t xml:space="preserve">مناقشة المصنف </w:t>
            </w:r>
            <w:r>
              <w:rPr>
                <w:rStyle w:val="IndexLink"/>
                <w:rtl w:val="true"/>
              </w:rPr>
              <w:t>(</w:t>
            </w:r>
            <w:r>
              <w:rPr>
                <w:rStyle w:val="IndexLink"/>
                <w:rtl w:val="true"/>
              </w:rPr>
              <w:t>قده</w:t>
            </w:r>
            <w:r>
              <w:rPr>
                <w:rStyle w:val="IndexLink"/>
                <w:rtl w:val="true"/>
              </w:rPr>
              <w:t xml:space="preserve">) </w:t>
            </w:r>
            <w:r>
              <w:rPr>
                <w:rStyle w:val="IndexLink"/>
                <w:rtl w:val="true"/>
              </w:rPr>
              <w:t>فيها</w:t>
            </w:r>
            <w:r>
              <w:rPr>
                <w:rStyle w:val="IndexLink"/>
                <w:rtl w:val="true"/>
              </w:rPr>
              <w:tab/>
            </w:r>
            <w:r>
              <w:rPr>
                <w:rStyle w:val="IndexLink"/>
              </w:rPr>
              <w:t>113</w:t>
            </w:r>
          </w:hyperlink>
        </w:p>
        <w:p>
          <w:pPr>
            <w:pStyle w:val="Contents3"/>
            <w:tabs>
              <w:tab w:val="clear" w:pos="8459"/>
              <w:tab w:val="right" w:pos="9026" w:leader="dot"/>
            </w:tabs>
            <w:rPr/>
          </w:pPr>
          <w:hyperlink w:anchor="__RefHeading___Toc58360_222507752">
            <w:r>
              <w:rPr>
                <w:webHidden/>
                <w:rStyle w:val="IndexLink"/>
                <w:rtl w:val="true"/>
              </w:rPr>
              <w:t>الفصل الخامس</w:t>
            </w:r>
            <w:r>
              <w:rPr>
                <w:rStyle w:val="IndexLink"/>
                <w:rtl w:val="true"/>
              </w:rPr>
              <w:t xml:space="preserve">: </w:t>
            </w:r>
            <w:r>
              <w:rPr>
                <w:rStyle w:val="IndexLink"/>
                <w:rtl w:val="true"/>
              </w:rPr>
              <w:t>اختصاص الاخبار العلاجية بغير موارد الجمع العرفي</w:t>
            </w:r>
            <w:r>
              <w:rPr>
                <w:rStyle w:val="IndexLink"/>
                <w:rtl w:val="true"/>
              </w:rPr>
              <w:tab/>
            </w:r>
            <w:r>
              <w:rPr>
                <w:rStyle w:val="IndexLink"/>
              </w:rPr>
              <w:t>132</w:t>
            </w:r>
          </w:hyperlink>
        </w:p>
        <w:p>
          <w:pPr>
            <w:pStyle w:val="Contents4"/>
            <w:tabs>
              <w:tab w:val="clear" w:pos="8176"/>
              <w:tab w:val="right" w:pos="9026" w:leader="dot"/>
            </w:tabs>
            <w:rPr/>
          </w:pPr>
          <w:hyperlink w:anchor="__RefHeading___Toc58362_222507752">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58364_222507752">
            <w:r>
              <w:rPr>
                <w:webHidden/>
                <w:rStyle w:val="IndexLink"/>
                <w:rtl w:val="true"/>
              </w:rPr>
              <w:t xml:space="preserve">إشكال المصنف </w:t>
            </w:r>
            <w:r>
              <w:rPr>
                <w:rStyle w:val="IndexLink"/>
                <w:rtl w:val="true"/>
              </w:rPr>
              <w:t>(</w:t>
            </w:r>
            <w:r>
              <w:rPr>
                <w:rStyle w:val="IndexLink"/>
                <w:rtl w:val="true"/>
              </w:rPr>
              <w:t>قده</w:t>
            </w:r>
            <w:r>
              <w:rPr>
                <w:rStyle w:val="IndexLink"/>
                <w:rtl w:val="true"/>
              </w:rPr>
              <w:t xml:space="preserve">) </w:t>
            </w:r>
            <w:r>
              <w:rPr>
                <w:rStyle w:val="IndexLink"/>
                <w:rtl w:val="true"/>
              </w:rPr>
              <w:t>على مسلك المشهور بوجوه ثلاثة</w:t>
            </w:r>
            <w:r>
              <w:rPr>
                <w:rStyle w:val="IndexLink"/>
                <w:rtl w:val="true"/>
              </w:rPr>
              <w:tab/>
            </w:r>
            <w:r>
              <w:rPr>
                <w:rStyle w:val="IndexLink"/>
              </w:rPr>
              <w:t>134</w:t>
            </w:r>
          </w:hyperlink>
        </w:p>
        <w:p>
          <w:pPr>
            <w:pStyle w:val="Contents3"/>
            <w:tabs>
              <w:tab w:val="clear" w:pos="8459"/>
              <w:tab w:val="right" w:pos="9026" w:leader="dot"/>
            </w:tabs>
            <w:rPr/>
          </w:pPr>
          <w:hyperlink w:anchor="__RefHeading___Toc58366_222507752">
            <w:r>
              <w:rPr>
                <w:webHidden/>
                <w:rStyle w:val="IndexLink"/>
                <w:rtl w:val="true"/>
              </w:rPr>
              <w:t>الفصل السادس</w:t>
            </w:r>
            <w:r>
              <w:rPr>
                <w:rStyle w:val="IndexLink"/>
                <w:rtl w:val="true"/>
              </w:rPr>
              <w:t xml:space="preserve">: </w:t>
            </w:r>
            <w:r>
              <w:rPr>
                <w:rStyle w:val="IndexLink"/>
                <w:rtl w:val="true"/>
              </w:rPr>
              <w:t>تمييز الظاهر عن الأظهر</w:t>
            </w:r>
            <w:r>
              <w:rPr>
                <w:rStyle w:val="IndexLink"/>
                <w:rtl w:val="true"/>
              </w:rPr>
              <w:tab/>
            </w:r>
            <w:r>
              <w:rPr>
                <w:rStyle w:val="IndexLink"/>
              </w:rPr>
              <w:t>142</w:t>
            </w:r>
          </w:hyperlink>
        </w:p>
        <w:p>
          <w:pPr>
            <w:pStyle w:val="Contents4"/>
            <w:tabs>
              <w:tab w:val="clear" w:pos="8176"/>
              <w:tab w:val="right" w:pos="9026" w:leader="dot"/>
            </w:tabs>
            <w:rPr/>
          </w:pPr>
          <w:hyperlink w:anchor="__RefHeading___Toc58368_222507752">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58370_222507752">
            <w:r>
              <w:rPr>
                <w:webHidden/>
                <w:rStyle w:val="IndexLink"/>
                <w:rtl w:val="true"/>
              </w:rPr>
              <w:t>ترجيح العموم على الاطلاق و التقييد على التخصيص</w:t>
            </w:r>
            <w:r>
              <w:rPr>
                <w:rStyle w:val="IndexLink"/>
                <w:rtl w:val="true"/>
              </w:rPr>
              <w:tab/>
            </w:r>
            <w:r>
              <w:rPr>
                <w:rStyle w:val="IndexLink"/>
              </w:rPr>
              <w:t>143</w:t>
            </w:r>
          </w:hyperlink>
        </w:p>
        <w:p>
          <w:pPr>
            <w:pStyle w:val="Contents4"/>
            <w:tabs>
              <w:tab w:val="clear" w:pos="8176"/>
              <w:tab w:val="right" w:pos="9026" w:leader="dot"/>
            </w:tabs>
            <w:rPr/>
          </w:pPr>
          <w:hyperlink w:anchor="__RefHeading___Toc58372_222507752">
            <w:r>
              <w:rPr>
                <w:webHidden/>
                <w:rStyle w:val="IndexLink"/>
                <w:rtl w:val="true"/>
              </w:rPr>
              <w:t>دوران الأمر بين التخصيص و النسخ</w:t>
            </w:r>
            <w:r>
              <w:rPr>
                <w:rStyle w:val="IndexLink"/>
                <w:rtl w:val="true"/>
              </w:rPr>
              <w:tab/>
            </w:r>
            <w:r>
              <w:rPr>
                <w:rStyle w:val="IndexLink"/>
              </w:rPr>
              <w:t>147</w:t>
            </w:r>
          </w:hyperlink>
        </w:p>
        <w:p>
          <w:pPr>
            <w:pStyle w:val="Contents3"/>
            <w:tabs>
              <w:tab w:val="clear" w:pos="8459"/>
              <w:tab w:val="right" w:pos="9026" w:leader="dot"/>
            </w:tabs>
            <w:rPr/>
          </w:pPr>
          <w:hyperlink w:anchor="__RefHeading___Toc58374_222507752">
            <w:r>
              <w:rPr>
                <w:webHidden/>
                <w:rStyle w:val="IndexLink"/>
                <w:rtl w:val="true"/>
              </w:rPr>
              <w:t>الفصل السابع</w:t>
            </w:r>
            <w:r>
              <w:rPr>
                <w:rStyle w:val="IndexLink"/>
                <w:rtl w:val="true"/>
              </w:rPr>
              <w:t xml:space="preserve">: </w:t>
            </w:r>
            <w:r>
              <w:rPr>
                <w:rStyle w:val="IndexLink"/>
                <w:rtl w:val="true"/>
              </w:rPr>
              <w:t>انقلاب النسبة و عدمه</w:t>
            </w:r>
            <w:r>
              <w:rPr>
                <w:rStyle w:val="IndexLink"/>
                <w:rtl w:val="true"/>
              </w:rPr>
              <w:tab/>
            </w:r>
            <w:r>
              <w:rPr>
                <w:rStyle w:val="IndexLink"/>
              </w:rPr>
              <w:t>160</w:t>
            </w:r>
          </w:hyperlink>
        </w:p>
        <w:p>
          <w:pPr>
            <w:pStyle w:val="Contents4"/>
            <w:tabs>
              <w:tab w:val="clear" w:pos="8176"/>
              <w:tab w:val="right" w:pos="9026" w:leader="dot"/>
            </w:tabs>
            <w:rPr/>
          </w:pPr>
          <w:hyperlink w:anchor="__RefHeading___Toc58376_222507752">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58378_222507752">
            <w:r>
              <w:rPr>
                <w:webHidden/>
                <w:rStyle w:val="IndexLink"/>
                <w:rtl w:val="true"/>
              </w:rPr>
              <w:t>وجهان في لزوم الانقلاب</w:t>
            </w:r>
            <w:r>
              <w:rPr>
                <w:rStyle w:val="IndexLink"/>
                <w:rtl w:val="true"/>
              </w:rPr>
              <w:tab/>
            </w:r>
            <w:r>
              <w:rPr>
                <w:rStyle w:val="IndexLink"/>
              </w:rPr>
              <w:t>166</w:t>
            </w:r>
          </w:hyperlink>
        </w:p>
        <w:p>
          <w:pPr>
            <w:pStyle w:val="Contents4"/>
            <w:tabs>
              <w:tab w:val="clear" w:pos="8176"/>
              <w:tab w:val="right" w:pos="9026" w:leader="dot"/>
            </w:tabs>
            <w:rPr/>
          </w:pPr>
          <w:hyperlink w:anchor="__RefHeading___Toc58380_222507752">
            <w:r>
              <w:rPr>
                <w:webHidden/>
                <w:rStyle w:val="IndexLink"/>
                <w:rtl w:val="true"/>
              </w:rPr>
              <w:t>الجواب عن الوجهين</w:t>
            </w:r>
            <w:r>
              <w:rPr>
                <w:rStyle w:val="IndexLink"/>
                <w:rtl w:val="true"/>
              </w:rPr>
              <w:tab/>
            </w:r>
            <w:r>
              <w:rPr>
                <w:rStyle w:val="IndexLink"/>
              </w:rPr>
              <w:t>168</w:t>
            </w:r>
          </w:hyperlink>
        </w:p>
        <w:p>
          <w:pPr>
            <w:pStyle w:val="Contents4"/>
            <w:tabs>
              <w:tab w:val="clear" w:pos="8176"/>
              <w:tab w:val="right" w:pos="9026" w:leader="dot"/>
            </w:tabs>
            <w:rPr/>
          </w:pPr>
          <w:hyperlink w:anchor="__RefHeading___Toc58382_222507752">
            <w:r>
              <w:rPr>
                <w:webHidden/>
                <w:rStyle w:val="IndexLink"/>
                <w:rtl w:val="true"/>
              </w:rPr>
              <w:t>لزوم تخصيص العام بكل واحد من الخصوصيات ما لم يلزم محذور الاستهجان</w:t>
            </w:r>
            <w:r>
              <w:rPr>
                <w:rStyle w:val="IndexLink"/>
                <w:rtl w:val="true"/>
              </w:rPr>
              <w:tab/>
            </w:r>
            <w:r>
              <w:rPr>
                <w:rStyle w:val="IndexLink"/>
              </w:rPr>
              <w:t>176</w:t>
            </w:r>
          </w:hyperlink>
        </w:p>
        <w:p>
          <w:pPr>
            <w:pStyle w:val="Contents3"/>
            <w:tabs>
              <w:tab w:val="clear" w:pos="8459"/>
              <w:tab w:val="right" w:pos="9026" w:leader="dot"/>
            </w:tabs>
            <w:rPr/>
          </w:pPr>
          <w:hyperlink w:anchor="__RefHeading___Toc58384_222507752">
            <w:r>
              <w:rPr>
                <w:webHidden/>
                <w:rStyle w:val="IndexLink"/>
                <w:rtl w:val="true"/>
              </w:rPr>
              <w:t>الفصل الثامن</w:t>
            </w:r>
            <w:r>
              <w:rPr>
                <w:rStyle w:val="IndexLink"/>
                <w:rtl w:val="true"/>
              </w:rPr>
              <w:t xml:space="preserve">: </w:t>
            </w:r>
            <w:r>
              <w:rPr>
                <w:rStyle w:val="IndexLink"/>
                <w:rtl w:val="true"/>
              </w:rPr>
              <w:t>رجوع جميع المرجحات الى الصدور</w:t>
            </w:r>
            <w:r>
              <w:rPr>
                <w:rStyle w:val="IndexLink"/>
                <w:rtl w:val="true"/>
              </w:rPr>
              <w:tab/>
            </w:r>
            <w:r>
              <w:rPr>
                <w:rStyle w:val="IndexLink"/>
              </w:rPr>
              <w:t>185</w:t>
            </w:r>
          </w:hyperlink>
        </w:p>
        <w:p>
          <w:pPr>
            <w:pStyle w:val="Contents4"/>
            <w:tabs>
              <w:tab w:val="clear" w:pos="8176"/>
              <w:tab w:val="right" w:pos="9026" w:leader="dot"/>
            </w:tabs>
            <w:rPr/>
          </w:pPr>
          <w:hyperlink w:anchor="__RefHeading___Toc58386_222507752">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58388_222507752">
            <w:r>
              <w:rPr>
                <w:webHidden/>
                <w:rStyle w:val="IndexLink"/>
                <w:rtl w:val="true"/>
              </w:rPr>
              <w:t>عدم مراعاة الترتيب بين المرجحات</w:t>
            </w:r>
            <w:r>
              <w:rPr>
                <w:rStyle w:val="IndexLink"/>
                <w:rtl w:val="true"/>
              </w:rPr>
              <w:tab/>
            </w:r>
            <w:r>
              <w:rPr>
                <w:rStyle w:val="IndexLink"/>
              </w:rPr>
              <w:t>191</w:t>
            </w:r>
          </w:hyperlink>
        </w:p>
        <w:p>
          <w:pPr>
            <w:pStyle w:val="Contents4"/>
            <w:tabs>
              <w:tab w:val="clear" w:pos="8176"/>
              <w:tab w:val="right" w:pos="9026" w:leader="dot"/>
            </w:tabs>
            <w:rPr/>
          </w:pPr>
          <w:hyperlink w:anchor="__RefHeading___Toc58390_222507752">
            <w:r>
              <w:rPr>
                <w:webHidden/>
                <w:rStyle w:val="IndexLink"/>
                <w:rtl w:val="true"/>
              </w:rPr>
              <w:t xml:space="preserve">ايراد المصنف </w:t>
            </w:r>
            <w:r>
              <w:rPr>
                <w:rStyle w:val="IndexLink"/>
                <w:rtl w:val="true"/>
              </w:rPr>
              <w:t>(</w:t>
            </w:r>
            <w:r>
              <w:rPr>
                <w:rStyle w:val="IndexLink"/>
                <w:rtl w:val="true"/>
              </w:rPr>
              <w:t>قده</w:t>
            </w:r>
            <w:r>
              <w:rPr>
                <w:rStyle w:val="IndexLink"/>
                <w:rtl w:val="true"/>
              </w:rPr>
              <w:t xml:space="preserve">) </w:t>
            </w:r>
            <w:r>
              <w:rPr>
                <w:rStyle w:val="IndexLink"/>
                <w:rtl w:val="true"/>
              </w:rPr>
              <w:t>على مراعاة الترتيب</w:t>
            </w:r>
            <w:r>
              <w:rPr>
                <w:rStyle w:val="IndexLink"/>
                <w:rtl w:val="true"/>
              </w:rPr>
              <w:tab/>
            </w:r>
            <w:r>
              <w:rPr>
                <w:rStyle w:val="IndexLink"/>
              </w:rPr>
              <w:t>194</w:t>
            </w:r>
          </w:hyperlink>
        </w:p>
        <w:p>
          <w:pPr>
            <w:pStyle w:val="Contents4"/>
            <w:tabs>
              <w:tab w:val="clear" w:pos="8176"/>
              <w:tab w:val="right" w:pos="9026" w:leader="dot"/>
            </w:tabs>
            <w:rPr/>
          </w:pPr>
          <w:hyperlink w:anchor="__RefHeading___Toc58392_222507752">
            <w:r>
              <w:rPr>
                <w:webHidden/>
                <w:rStyle w:val="IndexLink"/>
                <w:rtl w:val="true"/>
              </w:rPr>
              <w:t xml:space="preserve">ايراد المصنف </w:t>
            </w:r>
            <w:r>
              <w:rPr>
                <w:rStyle w:val="IndexLink"/>
                <w:rtl w:val="true"/>
              </w:rPr>
              <w:t>(</w:t>
            </w:r>
            <w:r>
              <w:rPr>
                <w:rStyle w:val="IndexLink"/>
                <w:rtl w:val="true"/>
              </w:rPr>
              <w:t>قده</w:t>
            </w:r>
            <w:r>
              <w:rPr>
                <w:rStyle w:val="IndexLink"/>
                <w:rtl w:val="true"/>
              </w:rPr>
              <w:t xml:space="preserve">) </w:t>
            </w:r>
            <w:r>
              <w:rPr>
                <w:rStyle w:val="IndexLink"/>
                <w:rtl w:val="true"/>
              </w:rPr>
              <w:t xml:space="preserve">على الشيخ الاعظم </w:t>
            </w:r>
            <w:r>
              <w:rPr>
                <w:rStyle w:val="IndexLink"/>
                <w:rtl w:val="true"/>
              </w:rPr>
              <w:t>(</w:t>
            </w:r>
            <w:r>
              <w:rPr>
                <w:rStyle w:val="IndexLink"/>
                <w:rtl w:val="true"/>
              </w:rPr>
              <w:t>قده</w:t>
            </w:r>
            <w:r>
              <w:rPr>
                <w:rStyle w:val="IndexLink"/>
                <w:rtl w:val="true"/>
              </w:rPr>
              <w:t>)</w:t>
              <w:tab/>
            </w:r>
            <w:r>
              <w:rPr>
                <w:rStyle w:val="IndexLink"/>
              </w:rPr>
              <w:t>201</w:t>
            </w:r>
          </w:hyperlink>
        </w:p>
        <w:p>
          <w:pPr>
            <w:pStyle w:val="Contents4"/>
            <w:tabs>
              <w:tab w:val="clear" w:pos="8176"/>
              <w:tab w:val="right" w:pos="9026" w:leader="dot"/>
            </w:tabs>
            <w:rPr/>
          </w:pPr>
          <w:hyperlink w:anchor="__RefHeading___Toc58394_222507752">
            <w:r>
              <w:rPr>
                <w:webHidden/>
                <w:rStyle w:val="IndexLink"/>
                <w:rtl w:val="true"/>
              </w:rPr>
              <w:t xml:space="preserve">برهانان للمحقق الرشتي </w:t>
            </w:r>
            <w:r>
              <w:rPr>
                <w:rStyle w:val="IndexLink"/>
                <w:rtl w:val="true"/>
              </w:rPr>
              <w:t>(</w:t>
            </w:r>
            <w:r>
              <w:rPr>
                <w:rStyle w:val="IndexLink"/>
                <w:rtl w:val="true"/>
              </w:rPr>
              <w:t>قده</w:t>
            </w:r>
            <w:r>
              <w:rPr>
                <w:rStyle w:val="IndexLink"/>
                <w:rtl w:val="true"/>
              </w:rPr>
              <w:t xml:space="preserve">) </w:t>
            </w:r>
            <w:r>
              <w:rPr>
                <w:rStyle w:val="IndexLink"/>
                <w:rtl w:val="true"/>
              </w:rPr>
              <w:t>على لزوم تقديم المرجح الجهتي على المرجح الصدوري</w:t>
            </w:r>
            <w:r>
              <w:rPr>
                <w:rStyle w:val="IndexLink"/>
                <w:rtl w:val="true"/>
              </w:rPr>
              <w:tab/>
            </w:r>
            <w:r>
              <w:rPr>
                <w:rStyle w:val="IndexLink"/>
              </w:rPr>
              <w:t>208</w:t>
            </w:r>
          </w:hyperlink>
        </w:p>
        <w:p>
          <w:pPr>
            <w:pStyle w:val="Contents4"/>
            <w:tabs>
              <w:tab w:val="clear" w:pos="8176"/>
              <w:tab w:val="right" w:pos="9026" w:leader="dot"/>
            </w:tabs>
            <w:rPr/>
          </w:pPr>
          <w:hyperlink w:anchor="__RefHeading___Toc58396_222507752">
            <w:r>
              <w:rPr>
                <w:webHidden/>
                <w:rStyle w:val="IndexLink"/>
                <w:rtl w:val="true"/>
              </w:rPr>
              <w:t>الفصل التاسع</w:t>
            </w:r>
            <w:r>
              <w:rPr>
                <w:rStyle w:val="IndexLink"/>
                <w:rtl w:val="true"/>
              </w:rPr>
              <w:t xml:space="preserve">: </w:t>
            </w:r>
            <w:r>
              <w:rPr>
                <w:rStyle w:val="IndexLink"/>
                <w:rtl w:val="true"/>
              </w:rPr>
              <w:t>المرجحات الخارجية</w:t>
            </w:r>
            <w:r>
              <w:rPr>
                <w:rStyle w:val="IndexLink"/>
                <w:rtl w:val="true"/>
              </w:rPr>
              <w:tab/>
            </w:r>
            <w:r>
              <w:rPr>
                <w:rStyle w:val="IndexLink"/>
              </w:rPr>
              <w:t>217</w:t>
            </w:r>
          </w:hyperlink>
        </w:p>
        <w:p>
          <w:pPr>
            <w:pStyle w:val="Contents4"/>
            <w:tabs>
              <w:tab w:val="clear" w:pos="8176"/>
              <w:tab w:val="right" w:pos="9026" w:leader="dot"/>
            </w:tabs>
            <w:rPr/>
          </w:pPr>
          <w:hyperlink w:anchor="__RefHeading___Toc58398_222507752">
            <w:r>
              <w:rPr>
                <w:webHidden/>
                <w:rStyle w:val="IndexLink"/>
                <w:rtl w:val="true"/>
              </w:rPr>
              <w:t>اقسام المرجح الخارجي</w:t>
            </w:r>
            <w:r>
              <w:rPr>
                <w:rStyle w:val="IndexLink"/>
                <w:rtl w:val="true"/>
              </w:rPr>
              <w:tab/>
            </w:r>
            <w:r>
              <w:rPr>
                <w:rStyle w:val="IndexLink"/>
              </w:rPr>
              <w:t>217</w:t>
            </w:r>
          </w:hyperlink>
        </w:p>
        <w:p>
          <w:pPr>
            <w:pStyle w:val="Contents4"/>
            <w:tabs>
              <w:tab w:val="clear" w:pos="8176"/>
              <w:tab w:val="right" w:pos="9026" w:leader="dot"/>
            </w:tabs>
            <w:rPr/>
          </w:pPr>
          <w:hyperlink w:anchor="__RefHeading___Toc58400_222507752">
            <w:r>
              <w:rPr>
                <w:webHidden/>
                <w:rStyle w:val="IndexLink"/>
                <w:rtl w:val="true"/>
              </w:rPr>
              <w:t xml:space="preserve">مذهب الشيخ الاعظم </w:t>
            </w:r>
            <w:r>
              <w:rPr>
                <w:rStyle w:val="IndexLink"/>
                <w:rtl w:val="true"/>
              </w:rPr>
              <w:t>(</w:t>
            </w:r>
            <w:r>
              <w:rPr>
                <w:rStyle w:val="IndexLink"/>
                <w:rtl w:val="true"/>
              </w:rPr>
              <w:t>قده</w:t>
            </w:r>
            <w:r>
              <w:rPr>
                <w:rStyle w:val="IndexLink"/>
                <w:rtl w:val="true"/>
              </w:rPr>
              <w:t xml:space="preserve">) </w:t>
            </w:r>
            <w:r>
              <w:rPr>
                <w:rStyle w:val="IndexLink"/>
                <w:rtl w:val="true"/>
              </w:rPr>
              <w:t>في لزوم التعدي و الترجيح بما يوجب الاقربية للمضمون</w:t>
            </w:r>
            <w:r>
              <w:rPr>
                <w:rStyle w:val="IndexLink"/>
                <w:rtl w:val="true"/>
              </w:rPr>
              <w:t xml:space="preserve">- </w:t>
            </w:r>
            <w:r>
              <w:rPr>
                <w:rStyle w:val="IndexLink"/>
                <w:rtl w:val="true"/>
              </w:rPr>
              <w:t xml:space="preserve">و مناقشة المصنف </w:t>
            </w:r>
            <w:r>
              <w:rPr>
                <w:rStyle w:val="IndexLink"/>
                <w:rtl w:val="true"/>
              </w:rPr>
              <w:t>(</w:t>
            </w:r>
            <w:r>
              <w:rPr>
                <w:rStyle w:val="IndexLink"/>
                <w:rtl w:val="true"/>
              </w:rPr>
              <w:t>قده</w:t>
            </w:r>
            <w:r>
              <w:rPr>
                <w:rStyle w:val="IndexLink"/>
                <w:rtl w:val="true"/>
              </w:rPr>
              <w:t>)</w:t>
              <w:tab/>
            </w:r>
            <w:r>
              <w:rPr>
                <w:rStyle w:val="IndexLink"/>
              </w:rPr>
              <w:t>220</w:t>
            </w:r>
          </w:hyperlink>
        </w:p>
        <w:p>
          <w:pPr>
            <w:pStyle w:val="Contents2"/>
            <w:tabs>
              <w:tab w:val="clear" w:pos="8743"/>
              <w:tab w:val="right" w:pos="9026" w:leader="dot"/>
            </w:tabs>
            <w:rPr/>
          </w:pPr>
          <w:hyperlink w:anchor="__RefHeading___Toc58402_222507752">
            <w:r>
              <w:rPr>
                <w:webHidden/>
                <w:rStyle w:val="IndexLink"/>
                <w:rtl w:val="true"/>
              </w:rPr>
              <w:t>الخاتمة</w:t>
            </w:r>
            <w:r>
              <w:rPr>
                <w:rStyle w:val="IndexLink"/>
                <w:rtl w:val="true"/>
              </w:rPr>
              <w:t xml:space="preserve">: </w:t>
            </w:r>
            <w:r>
              <w:rPr>
                <w:rStyle w:val="IndexLink"/>
                <w:rtl w:val="true"/>
              </w:rPr>
              <w:t>فى الاجتهاد و التقليد</w:t>
            </w:r>
            <w:r>
              <w:rPr>
                <w:rStyle w:val="IndexLink"/>
                <w:rtl w:val="true"/>
              </w:rPr>
              <w:tab/>
            </w:r>
            <w:r>
              <w:rPr>
                <w:rStyle w:val="IndexLink"/>
              </w:rPr>
              <w:t>237</w:t>
            </w:r>
          </w:hyperlink>
        </w:p>
        <w:p>
          <w:pPr>
            <w:pStyle w:val="Contents3"/>
            <w:tabs>
              <w:tab w:val="clear" w:pos="8459"/>
              <w:tab w:val="right" w:pos="9026" w:leader="dot"/>
            </w:tabs>
            <w:rPr/>
          </w:pPr>
          <w:hyperlink w:anchor="__RefHeading___Toc58404_222507752">
            <w:r>
              <w:rPr>
                <w:webHidden/>
                <w:rStyle w:val="IndexLink"/>
                <w:rtl w:val="true"/>
              </w:rPr>
              <w:t>الفصل الاول</w:t>
            </w:r>
            <w:r>
              <w:rPr>
                <w:rStyle w:val="IndexLink"/>
                <w:rtl w:val="true"/>
              </w:rPr>
              <w:t xml:space="preserve">: </w:t>
            </w:r>
            <w:r>
              <w:rPr>
                <w:rStyle w:val="IndexLink"/>
                <w:rtl w:val="true"/>
              </w:rPr>
              <w:t>تعريف الاجتهاد</w:t>
            </w:r>
            <w:r>
              <w:rPr>
                <w:rStyle w:val="IndexLink"/>
                <w:rtl w:val="true"/>
              </w:rPr>
              <w:tab/>
            </w:r>
            <w:r>
              <w:rPr>
                <w:rStyle w:val="IndexLink"/>
              </w:rPr>
              <w:t>237</w:t>
            </w:r>
          </w:hyperlink>
        </w:p>
        <w:p>
          <w:pPr>
            <w:pStyle w:val="Contents3"/>
            <w:tabs>
              <w:tab w:val="clear" w:pos="8459"/>
              <w:tab w:val="right" w:pos="9026" w:leader="dot"/>
            </w:tabs>
            <w:rPr/>
          </w:pPr>
          <w:hyperlink w:anchor="__RefHeading___Toc58406_222507752">
            <w:r>
              <w:rPr>
                <w:webHidden/>
                <w:rStyle w:val="IndexLink"/>
                <w:rtl w:val="true"/>
              </w:rPr>
              <w:t>الفصل الثاني</w:t>
            </w:r>
            <w:r>
              <w:rPr>
                <w:rStyle w:val="IndexLink"/>
                <w:rtl w:val="true"/>
              </w:rPr>
              <w:t xml:space="preserve">: </w:t>
            </w:r>
            <w:r>
              <w:rPr>
                <w:rStyle w:val="IndexLink"/>
                <w:rtl w:val="true"/>
              </w:rPr>
              <w:t>انقسام الاجتهاد الى مطلق و متجز</w:t>
            </w:r>
            <w:r>
              <w:rPr>
                <w:rStyle w:val="IndexLink"/>
                <w:rtl w:val="true"/>
              </w:rPr>
              <w:tab/>
            </w:r>
            <w:r>
              <w:rPr>
                <w:rStyle w:val="IndexLink"/>
              </w:rPr>
              <w:t>245</w:t>
            </w:r>
          </w:hyperlink>
        </w:p>
        <w:p>
          <w:pPr>
            <w:pStyle w:val="Contents4"/>
            <w:tabs>
              <w:tab w:val="clear" w:pos="8176"/>
              <w:tab w:val="right" w:pos="9026" w:leader="dot"/>
            </w:tabs>
            <w:rPr/>
          </w:pPr>
          <w:hyperlink w:anchor="__RefHeading___Toc58408_222507752">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58410_222507752">
            <w:r>
              <w:rPr>
                <w:webHidden/>
                <w:rStyle w:val="IndexLink"/>
                <w:rtl w:val="true"/>
              </w:rPr>
              <w:t>توهم عدم وقوع الاجتهاد المطلق و الجواب عنه</w:t>
            </w:r>
            <w:r>
              <w:rPr>
                <w:rStyle w:val="IndexLink"/>
                <w:rtl w:val="true"/>
              </w:rPr>
              <w:tab/>
            </w:r>
            <w:r>
              <w:rPr>
                <w:rStyle w:val="IndexLink"/>
              </w:rPr>
              <w:t>246</w:t>
            </w:r>
          </w:hyperlink>
        </w:p>
        <w:p>
          <w:pPr>
            <w:pStyle w:val="Contents4"/>
            <w:tabs>
              <w:tab w:val="clear" w:pos="8176"/>
              <w:tab w:val="right" w:pos="9026" w:leader="dot"/>
            </w:tabs>
            <w:rPr/>
          </w:pPr>
          <w:hyperlink w:anchor="__RefHeading___Toc58412_222507752">
            <w:r>
              <w:rPr>
                <w:webHidden/>
                <w:rStyle w:val="IndexLink"/>
                <w:rtl w:val="true"/>
              </w:rPr>
              <w:t>للاشكال في رجوع الغير الى المجتهد الذي انسد باب العلم و العلمي عليه</w:t>
            </w:r>
            <w:r>
              <w:rPr>
                <w:rStyle w:val="IndexLink"/>
                <w:rtl w:val="true"/>
              </w:rPr>
              <w:tab/>
            </w:r>
            <w:r>
              <w:rPr>
                <w:rStyle w:val="IndexLink"/>
              </w:rPr>
              <w:t>249</w:t>
            </w:r>
          </w:hyperlink>
        </w:p>
        <w:p>
          <w:pPr>
            <w:pStyle w:val="Contents4"/>
            <w:tabs>
              <w:tab w:val="clear" w:pos="8176"/>
              <w:tab w:val="right" w:pos="9026" w:leader="dot"/>
            </w:tabs>
            <w:rPr/>
          </w:pPr>
          <w:hyperlink w:anchor="__RefHeading___Toc58414_222507752">
            <w:r>
              <w:rPr>
                <w:webHidden/>
                <w:rStyle w:val="IndexLink"/>
                <w:rtl w:val="true"/>
              </w:rPr>
              <w:t>الاشكال في رجوع الجاهل الى المجتهد في مورد الاصول العقلية</w:t>
            </w:r>
            <w:r>
              <w:rPr>
                <w:rStyle w:val="IndexLink"/>
                <w:rtl w:val="true"/>
              </w:rPr>
              <w:tab/>
            </w:r>
            <w:r>
              <w:rPr>
                <w:rStyle w:val="IndexLink"/>
              </w:rPr>
              <w:t>258</w:t>
            </w:r>
          </w:hyperlink>
        </w:p>
        <w:p>
          <w:pPr>
            <w:pStyle w:val="Contents4"/>
            <w:tabs>
              <w:tab w:val="clear" w:pos="8176"/>
              <w:tab w:val="right" w:pos="9026" w:leader="dot"/>
            </w:tabs>
            <w:rPr/>
          </w:pPr>
          <w:hyperlink w:anchor="__RefHeading___Toc58416_222507752">
            <w:r>
              <w:rPr>
                <w:webHidden/>
                <w:rStyle w:val="IndexLink"/>
                <w:rtl w:val="true"/>
              </w:rPr>
              <w:t>نفوذ قضاء المجتهد المطلق الانفتاحي</w:t>
            </w:r>
            <w:r>
              <w:rPr>
                <w:rStyle w:val="IndexLink"/>
                <w:rtl w:val="true"/>
              </w:rPr>
              <w:tab/>
            </w:r>
            <w:r>
              <w:rPr>
                <w:rStyle w:val="IndexLink"/>
              </w:rPr>
              <w:t>261</w:t>
            </w:r>
          </w:hyperlink>
        </w:p>
        <w:p>
          <w:pPr>
            <w:pStyle w:val="Contents4"/>
            <w:tabs>
              <w:tab w:val="clear" w:pos="8176"/>
              <w:tab w:val="right" w:pos="9026" w:leader="dot"/>
            </w:tabs>
            <w:rPr/>
          </w:pPr>
          <w:hyperlink w:anchor="__RefHeading___Toc58418_222507752">
            <w:r>
              <w:rPr>
                <w:webHidden/>
                <w:rStyle w:val="IndexLink"/>
                <w:rtl w:val="true"/>
              </w:rPr>
              <w:t>الاشكال في نفوذ قضاء المجتهد الانسدادي على الحكومة</w:t>
            </w:r>
            <w:r>
              <w:rPr>
                <w:rStyle w:val="IndexLink"/>
                <w:rtl w:val="true"/>
              </w:rPr>
              <w:tab/>
            </w:r>
            <w:r>
              <w:rPr>
                <w:rStyle w:val="IndexLink"/>
              </w:rPr>
              <w:t>263</w:t>
            </w:r>
          </w:hyperlink>
        </w:p>
        <w:p>
          <w:pPr>
            <w:pStyle w:val="Contents4"/>
            <w:tabs>
              <w:tab w:val="clear" w:pos="8176"/>
              <w:tab w:val="right" w:pos="9026" w:leader="dot"/>
            </w:tabs>
            <w:rPr/>
          </w:pPr>
          <w:hyperlink w:anchor="__RefHeading___Toc58420_222507752">
            <w:r>
              <w:rPr>
                <w:webHidden/>
                <w:rStyle w:val="IndexLink"/>
                <w:rtl w:val="true"/>
              </w:rPr>
              <w:t>التجزي في الاجتهاد</w:t>
            </w:r>
            <w:r>
              <w:rPr>
                <w:rStyle w:val="IndexLink"/>
                <w:rtl w:val="true"/>
              </w:rPr>
              <w:tab/>
            </w:r>
            <w:r>
              <w:rPr>
                <w:rStyle w:val="IndexLink"/>
              </w:rPr>
              <w:t>269</w:t>
            </w:r>
          </w:hyperlink>
        </w:p>
        <w:p>
          <w:pPr>
            <w:pStyle w:val="Contents4"/>
            <w:tabs>
              <w:tab w:val="clear" w:pos="8176"/>
              <w:tab w:val="right" w:pos="9026" w:leader="dot"/>
            </w:tabs>
            <w:rPr/>
          </w:pPr>
          <w:hyperlink w:anchor="__RefHeading___Toc58422_222507752">
            <w:r>
              <w:rPr>
                <w:webHidden/>
                <w:rStyle w:val="IndexLink"/>
                <w:rtl w:val="true"/>
              </w:rPr>
              <w:t xml:space="preserve">استدلال المصنف </w:t>
            </w:r>
            <w:r>
              <w:rPr>
                <w:rStyle w:val="IndexLink"/>
                <w:rtl w:val="true"/>
              </w:rPr>
              <w:t>(</w:t>
            </w:r>
            <w:r>
              <w:rPr>
                <w:rStyle w:val="IndexLink"/>
                <w:rtl w:val="true"/>
              </w:rPr>
              <w:t>قده</w:t>
            </w:r>
            <w:r>
              <w:rPr>
                <w:rStyle w:val="IndexLink"/>
                <w:rtl w:val="true"/>
              </w:rPr>
              <w:t xml:space="preserve">) </w:t>
            </w:r>
            <w:r>
              <w:rPr>
                <w:rStyle w:val="IndexLink"/>
                <w:rtl w:val="true"/>
              </w:rPr>
              <w:t>على إمكانه</w:t>
            </w:r>
            <w:r>
              <w:rPr>
                <w:rStyle w:val="IndexLink"/>
                <w:rtl w:val="true"/>
              </w:rPr>
              <w:tab/>
            </w:r>
            <w:r>
              <w:rPr>
                <w:rStyle w:val="IndexLink"/>
              </w:rPr>
              <w:t>270</w:t>
            </w:r>
          </w:hyperlink>
        </w:p>
        <w:p>
          <w:pPr>
            <w:pStyle w:val="Contents4"/>
            <w:tabs>
              <w:tab w:val="clear" w:pos="8176"/>
              <w:tab w:val="right" w:pos="9026" w:leader="dot"/>
            </w:tabs>
            <w:rPr/>
          </w:pPr>
          <w:hyperlink w:anchor="__RefHeading___Toc58424_222507752">
            <w:r>
              <w:rPr>
                <w:webHidden/>
                <w:rStyle w:val="IndexLink"/>
                <w:rtl w:val="true"/>
              </w:rPr>
              <w:t>حجية رأي المتجزي لعمل نفسه</w:t>
            </w:r>
            <w:r>
              <w:rPr>
                <w:rStyle w:val="IndexLink"/>
                <w:rtl w:val="true"/>
              </w:rPr>
              <w:tab/>
            </w:r>
            <w:r>
              <w:rPr>
                <w:rStyle w:val="IndexLink"/>
              </w:rPr>
              <w:t>279</w:t>
            </w:r>
          </w:hyperlink>
        </w:p>
        <w:p>
          <w:pPr>
            <w:pStyle w:val="Contents4"/>
            <w:tabs>
              <w:tab w:val="clear" w:pos="8176"/>
              <w:tab w:val="right" w:pos="9026" w:leader="dot"/>
            </w:tabs>
            <w:rPr/>
          </w:pPr>
          <w:hyperlink w:anchor="__RefHeading___Toc58426_222507752">
            <w:r>
              <w:rPr>
                <w:webHidden/>
                <w:rStyle w:val="IndexLink"/>
                <w:rtl w:val="true"/>
              </w:rPr>
              <w:t>جواز تقليد المتجزي و رجوع الغير اليه</w:t>
            </w:r>
            <w:r>
              <w:rPr>
                <w:rStyle w:val="IndexLink"/>
                <w:rtl w:val="true"/>
              </w:rPr>
              <w:tab/>
            </w:r>
            <w:r>
              <w:rPr>
                <w:rStyle w:val="IndexLink"/>
              </w:rPr>
              <w:t>280</w:t>
            </w:r>
          </w:hyperlink>
        </w:p>
        <w:p>
          <w:pPr>
            <w:pStyle w:val="Contents4"/>
            <w:tabs>
              <w:tab w:val="clear" w:pos="8176"/>
              <w:tab w:val="right" w:pos="9026" w:leader="dot"/>
            </w:tabs>
            <w:rPr/>
          </w:pPr>
          <w:hyperlink w:anchor="__RefHeading___Toc58428_222507752">
            <w:r>
              <w:rPr>
                <w:webHidden/>
                <w:rStyle w:val="IndexLink"/>
                <w:rtl w:val="true"/>
              </w:rPr>
              <w:t>نفوذ قضاء المتجزي</w:t>
            </w:r>
            <w:r>
              <w:rPr>
                <w:rStyle w:val="IndexLink"/>
                <w:rtl w:val="true"/>
              </w:rPr>
              <w:tab/>
            </w:r>
            <w:r>
              <w:rPr>
                <w:rStyle w:val="IndexLink"/>
              </w:rPr>
              <w:t>282</w:t>
            </w:r>
          </w:hyperlink>
        </w:p>
        <w:p>
          <w:pPr>
            <w:pStyle w:val="Contents3"/>
            <w:tabs>
              <w:tab w:val="clear" w:pos="8459"/>
              <w:tab w:val="right" w:pos="9026" w:leader="dot"/>
            </w:tabs>
            <w:rPr/>
          </w:pPr>
          <w:hyperlink w:anchor="__RefHeading___Toc58430_222507752">
            <w:r>
              <w:rPr>
                <w:webHidden/>
                <w:rStyle w:val="IndexLink"/>
                <w:rtl w:val="true"/>
              </w:rPr>
              <w:t>الفصل الثالث</w:t>
            </w:r>
            <w:r>
              <w:rPr>
                <w:rStyle w:val="IndexLink"/>
                <w:rtl w:val="true"/>
              </w:rPr>
              <w:t xml:space="preserve">: </w:t>
            </w:r>
            <w:r>
              <w:rPr>
                <w:rStyle w:val="IndexLink"/>
                <w:rtl w:val="true"/>
              </w:rPr>
              <w:t>مبادئ الاجتهاد</w:t>
            </w:r>
            <w:r>
              <w:rPr>
                <w:rStyle w:val="IndexLink"/>
                <w:rtl w:val="true"/>
              </w:rPr>
              <w:tab/>
            </w:r>
            <w:r>
              <w:rPr>
                <w:rStyle w:val="IndexLink"/>
              </w:rPr>
              <w:t>283</w:t>
            </w:r>
          </w:hyperlink>
        </w:p>
        <w:p>
          <w:pPr>
            <w:pStyle w:val="Contents3"/>
            <w:tabs>
              <w:tab w:val="clear" w:pos="8459"/>
              <w:tab w:val="right" w:pos="9026" w:leader="dot"/>
            </w:tabs>
            <w:rPr/>
          </w:pPr>
          <w:hyperlink w:anchor="__RefHeading___Toc58432_222507752">
            <w:r>
              <w:rPr>
                <w:webHidden/>
                <w:rStyle w:val="IndexLink"/>
                <w:rtl w:val="true"/>
              </w:rPr>
              <w:t>الفصل الرابع</w:t>
            </w:r>
            <w:r>
              <w:rPr>
                <w:rStyle w:val="IndexLink"/>
                <w:rtl w:val="true"/>
              </w:rPr>
              <w:t xml:space="preserve">: </w:t>
            </w:r>
            <w:r>
              <w:rPr>
                <w:rStyle w:val="IndexLink"/>
                <w:rtl w:val="true"/>
              </w:rPr>
              <w:t>التخطئة و التصويب</w:t>
            </w:r>
            <w:r>
              <w:rPr>
                <w:rStyle w:val="IndexLink"/>
                <w:rtl w:val="true"/>
              </w:rPr>
              <w:tab/>
            </w:r>
            <w:r>
              <w:rPr>
                <w:rStyle w:val="IndexLink"/>
              </w:rPr>
              <w:t>288</w:t>
            </w:r>
          </w:hyperlink>
        </w:p>
        <w:p>
          <w:pPr>
            <w:pStyle w:val="Contents3"/>
            <w:tabs>
              <w:tab w:val="clear" w:pos="8459"/>
              <w:tab w:val="right" w:pos="9026" w:leader="dot"/>
            </w:tabs>
            <w:rPr/>
          </w:pPr>
          <w:hyperlink w:anchor="__RefHeading___Toc58434_222507752">
            <w:r>
              <w:rPr>
                <w:webHidden/>
                <w:rStyle w:val="IndexLink"/>
                <w:rtl w:val="true"/>
              </w:rPr>
              <w:t>الفصل الخامس</w:t>
            </w:r>
            <w:r>
              <w:rPr>
                <w:rStyle w:val="IndexLink"/>
                <w:rtl w:val="true"/>
              </w:rPr>
              <w:t xml:space="preserve">: </w:t>
            </w:r>
            <w:r>
              <w:rPr>
                <w:rStyle w:val="IndexLink"/>
                <w:rtl w:val="true"/>
              </w:rPr>
              <w:t>تبدّل رأي المجتهد</w:t>
            </w:r>
            <w:r>
              <w:rPr>
                <w:rStyle w:val="IndexLink"/>
                <w:rtl w:val="true"/>
              </w:rPr>
              <w:tab/>
            </w:r>
            <w:r>
              <w:rPr>
                <w:rStyle w:val="IndexLink"/>
              </w:rPr>
              <w:t>299</w:t>
            </w:r>
          </w:hyperlink>
        </w:p>
        <w:p>
          <w:pPr>
            <w:pStyle w:val="Contents4"/>
            <w:tabs>
              <w:tab w:val="clear" w:pos="8176"/>
              <w:tab w:val="right" w:pos="9026" w:leader="dot"/>
            </w:tabs>
            <w:rPr/>
          </w:pPr>
          <w:hyperlink w:anchor="__RefHeading___Toc58436_222507752">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58438_222507752">
            <w:r>
              <w:rPr>
                <w:webHidden/>
                <w:rStyle w:val="IndexLink"/>
                <w:rtl w:val="true"/>
              </w:rPr>
              <w:t>تفصيل صاحب الفصول بين تعلق الاجتهاد في نفس الحكم و بين كونه في متعلق الحكم</w:t>
            </w:r>
            <w:r>
              <w:rPr>
                <w:rStyle w:val="IndexLink"/>
                <w:rtl w:val="true"/>
              </w:rPr>
              <w:tab/>
            </w:r>
            <w:r>
              <w:rPr>
                <w:rStyle w:val="IndexLink"/>
              </w:rPr>
              <w:t>307</w:t>
            </w:r>
          </w:hyperlink>
        </w:p>
        <w:p>
          <w:pPr>
            <w:pStyle w:val="Contents4"/>
            <w:tabs>
              <w:tab w:val="clear" w:pos="8176"/>
              <w:tab w:val="right" w:pos="9026" w:leader="dot"/>
            </w:tabs>
            <w:rPr/>
          </w:pPr>
          <w:hyperlink w:anchor="__RefHeading___Toc58440_222507752">
            <w:r>
              <w:rPr>
                <w:webHidden/>
                <w:rStyle w:val="IndexLink"/>
                <w:rtl w:val="true"/>
              </w:rPr>
              <w:t>الفرق بين الاحكام و الموضوعات</w:t>
            </w:r>
            <w:r>
              <w:rPr>
                <w:rStyle w:val="IndexLink"/>
                <w:rtl w:val="true"/>
              </w:rPr>
              <w:tab/>
            </w:r>
            <w:r>
              <w:rPr>
                <w:rStyle w:val="IndexLink"/>
              </w:rPr>
              <w:t>309</w:t>
            </w:r>
          </w:hyperlink>
        </w:p>
        <w:p>
          <w:pPr>
            <w:pStyle w:val="Contents3"/>
            <w:tabs>
              <w:tab w:val="clear" w:pos="8459"/>
              <w:tab w:val="right" w:pos="9026" w:leader="dot"/>
            </w:tabs>
            <w:rPr/>
          </w:pPr>
          <w:hyperlink w:anchor="__RefHeading___Toc58442_222507752">
            <w:r>
              <w:rPr>
                <w:webHidden/>
                <w:rStyle w:val="IndexLink"/>
                <w:rtl w:val="true"/>
              </w:rPr>
              <w:t>الفصل السادس التقليد و بعض احكامه</w:t>
            </w:r>
            <w:r>
              <w:rPr>
                <w:rStyle w:val="IndexLink"/>
                <w:rtl w:val="true"/>
              </w:rPr>
              <w:tab/>
            </w:r>
            <w:r>
              <w:rPr>
                <w:rStyle w:val="IndexLink"/>
              </w:rPr>
              <w:t>315</w:t>
            </w:r>
          </w:hyperlink>
        </w:p>
        <w:p>
          <w:pPr>
            <w:pStyle w:val="Contents4"/>
            <w:tabs>
              <w:tab w:val="clear" w:pos="8176"/>
              <w:tab w:val="right" w:pos="9026" w:leader="dot"/>
            </w:tabs>
            <w:rPr/>
          </w:pPr>
          <w:hyperlink w:anchor="__RefHeading___Toc58444_222507752">
            <w:r>
              <w:rPr>
                <w:webHidden/>
                <w:rStyle w:val="IndexLink"/>
                <w:rtl w:val="true"/>
              </w:rPr>
              <w:t>المقام الاول</w:t>
            </w:r>
            <w:r>
              <w:rPr>
                <w:rStyle w:val="IndexLink"/>
                <w:rtl w:val="true"/>
              </w:rPr>
              <w:t xml:space="preserve">: </w:t>
            </w:r>
            <w:r>
              <w:rPr>
                <w:rStyle w:val="IndexLink"/>
                <w:rtl w:val="true"/>
              </w:rPr>
              <w:t>في معنى التقليد</w:t>
            </w:r>
            <w:r>
              <w:rPr>
                <w:rStyle w:val="IndexLink"/>
                <w:rtl w:val="true"/>
              </w:rPr>
              <w:tab/>
            </w:r>
            <w:r>
              <w:rPr>
                <w:rStyle w:val="IndexLink"/>
              </w:rPr>
              <w:t>315</w:t>
            </w:r>
          </w:hyperlink>
        </w:p>
        <w:p>
          <w:pPr>
            <w:pStyle w:val="Contents4"/>
            <w:tabs>
              <w:tab w:val="clear" w:pos="8176"/>
              <w:tab w:val="right" w:pos="9026" w:leader="dot"/>
            </w:tabs>
            <w:rPr/>
          </w:pPr>
          <w:hyperlink w:anchor="__RefHeading___Toc58446_222507752">
            <w:r>
              <w:rPr>
                <w:webHidden/>
                <w:rStyle w:val="IndexLink"/>
                <w:rtl w:val="true"/>
              </w:rPr>
              <w:t>المقام الثاني، و هو الدليل على جواز التقليد و رجوع الجاهل الى العالم</w:t>
            </w:r>
            <w:r>
              <w:rPr>
                <w:rStyle w:val="IndexLink"/>
                <w:rtl w:val="true"/>
              </w:rPr>
              <w:tab/>
            </w:r>
            <w:r>
              <w:rPr>
                <w:rStyle w:val="IndexLink"/>
              </w:rPr>
              <w:t>318</w:t>
            </w:r>
          </w:hyperlink>
        </w:p>
        <w:p>
          <w:pPr>
            <w:pStyle w:val="Contents4"/>
            <w:tabs>
              <w:tab w:val="clear" w:pos="8176"/>
              <w:tab w:val="right" w:pos="9026" w:leader="dot"/>
            </w:tabs>
            <w:rPr/>
          </w:pPr>
          <w:hyperlink w:anchor="__RefHeading___Toc58448_222507752">
            <w:r>
              <w:rPr>
                <w:webHidden/>
                <w:rStyle w:val="IndexLink"/>
                <w:rtl w:val="true"/>
              </w:rPr>
              <w:t>الاخبار الدالة على التقليد</w:t>
            </w:r>
            <w:r>
              <w:rPr>
                <w:rStyle w:val="IndexLink"/>
                <w:rtl w:val="true"/>
              </w:rPr>
              <w:tab/>
            </w:r>
            <w:r>
              <w:rPr>
                <w:rStyle w:val="IndexLink"/>
              </w:rPr>
              <w:t>327</w:t>
            </w:r>
          </w:hyperlink>
        </w:p>
        <w:p>
          <w:pPr>
            <w:pStyle w:val="Contents3"/>
            <w:tabs>
              <w:tab w:val="clear" w:pos="8459"/>
              <w:tab w:val="right" w:pos="9026" w:leader="dot"/>
            </w:tabs>
            <w:rPr/>
          </w:pPr>
          <w:hyperlink w:anchor="__RefHeading___Toc58450_222507752">
            <w:r>
              <w:rPr>
                <w:webHidden/>
                <w:rStyle w:val="IndexLink"/>
                <w:rtl w:val="true"/>
              </w:rPr>
              <w:t>الفصل السابع تقليد الاعلم</w:t>
            </w:r>
            <w:r>
              <w:rPr>
                <w:rStyle w:val="IndexLink"/>
                <w:rtl w:val="true"/>
              </w:rPr>
              <w:tab/>
            </w:r>
            <w:r>
              <w:rPr>
                <w:rStyle w:val="IndexLink"/>
              </w:rPr>
              <w:t>335</w:t>
            </w:r>
          </w:hyperlink>
        </w:p>
        <w:p>
          <w:pPr>
            <w:pStyle w:val="Contents4"/>
            <w:tabs>
              <w:tab w:val="clear" w:pos="8176"/>
              <w:tab w:val="right" w:pos="9026" w:leader="dot"/>
            </w:tabs>
            <w:rPr/>
          </w:pPr>
          <w:hyperlink w:anchor="__RefHeading___Toc58452_222507752">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58454_222507752">
            <w:r>
              <w:rPr>
                <w:webHidden/>
                <w:rStyle w:val="IndexLink"/>
                <w:rtl w:val="true"/>
              </w:rPr>
              <w:t xml:space="preserve">مناقشة المصنف </w:t>
            </w:r>
            <w:r>
              <w:rPr>
                <w:rStyle w:val="IndexLink"/>
                <w:rtl w:val="true"/>
              </w:rPr>
              <w:t>(</w:t>
            </w:r>
            <w:r>
              <w:rPr>
                <w:rStyle w:val="IndexLink"/>
                <w:rtl w:val="true"/>
              </w:rPr>
              <w:t>قده</w:t>
            </w:r>
            <w:r>
              <w:rPr>
                <w:rStyle w:val="IndexLink"/>
                <w:rtl w:val="true"/>
              </w:rPr>
              <w:t xml:space="preserve">) </w:t>
            </w:r>
            <w:r>
              <w:rPr>
                <w:rStyle w:val="IndexLink"/>
                <w:rtl w:val="true"/>
              </w:rPr>
              <w:t>في ادلة التقليد بحيث تشمل مورد الاختلاف في الفتوى</w:t>
            </w:r>
            <w:r>
              <w:rPr>
                <w:rStyle w:val="IndexLink"/>
                <w:rtl w:val="true"/>
              </w:rPr>
              <w:tab/>
            </w:r>
            <w:r>
              <w:rPr>
                <w:rStyle w:val="IndexLink"/>
              </w:rPr>
              <w:t>342</w:t>
            </w:r>
          </w:hyperlink>
        </w:p>
        <w:p>
          <w:pPr>
            <w:pStyle w:val="Contents4"/>
            <w:tabs>
              <w:tab w:val="clear" w:pos="8176"/>
              <w:tab w:val="right" w:pos="9026" w:leader="dot"/>
            </w:tabs>
            <w:rPr/>
          </w:pPr>
          <w:hyperlink w:anchor="__RefHeading___Toc58456_222507752">
            <w:r>
              <w:rPr>
                <w:webHidden/>
                <w:rStyle w:val="IndexLink"/>
                <w:rtl w:val="true"/>
              </w:rPr>
              <w:t>دعوى السيرة على الاخذ بفتوى احد المخالفين</w:t>
            </w:r>
            <w:r>
              <w:rPr>
                <w:rStyle w:val="IndexLink"/>
                <w:rtl w:val="true"/>
              </w:rPr>
              <w:tab/>
            </w:r>
            <w:r>
              <w:rPr>
                <w:rStyle w:val="IndexLink"/>
              </w:rPr>
              <w:t>346</w:t>
            </w:r>
          </w:hyperlink>
        </w:p>
        <w:p>
          <w:pPr>
            <w:pStyle w:val="Contents4"/>
            <w:tabs>
              <w:tab w:val="clear" w:pos="8176"/>
              <w:tab w:val="right" w:pos="9026" w:leader="dot"/>
            </w:tabs>
            <w:rPr/>
          </w:pPr>
          <w:hyperlink w:anchor="__RefHeading___Toc58458_222507752">
            <w:r>
              <w:rPr>
                <w:webHidden/>
                <w:rStyle w:val="IndexLink"/>
                <w:rtl w:val="true"/>
              </w:rPr>
              <w:t>استلزام وجوب تقليد الأعلم للعسر و الجواب عنه</w:t>
            </w:r>
            <w:r>
              <w:rPr>
                <w:rStyle w:val="IndexLink"/>
                <w:rtl w:val="true"/>
              </w:rPr>
              <w:tab/>
            </w:r>
            <w:r>
              <w:rPr>
                <w:rStyle w:val="IndexLink"/>
              </w:rPr>
              <w:t>347</w:t>
            </w:r>
          </w:hyperlink>
        </w:p>
        <w:p>
          <w:pPr>
            <w:pStyle w:val="Contents4"/>
            <w:tabs>
              <w:tab w:val="clear" w:pos="8176"/>
              <w:tab w:val="right" w:pos="9026" w:leader="dot"/>
            </w:tabs>
            <w:rPr/>
          </w:pPr>
          <w:hyperlink w:anchor="__RefHeading___Toc58460_222507752">
            <w:r>
              <w:rPr>
                <w:webHidden/>
                <w:rStyle w:val="IndexLink"/>
                <w:rtl w:val="true"/>
              </w:rPr>
              <w:t>ادلة وجوب تقليد الاعلم</w:t>
            </w:r>
            <w:r>
              <w:rPr>
                <w:rStyle w:val="IndexLink"/>
                <w:rtl w:val="true"/>
              </w:rPr>
              <w:tab/>
            </w:r>
            <w:r>
              <w:rPr>
                <w:rStyle w:val="IndexLink"/>
              </w:rPr>
              <w:t>349</w:t>
            </w:r>
          </w:hyperlink>
        </w:p>
        <w:p>
          <w:pPr>
            <w:pStyle w:val="Contents3"/>
            <w:tabs>
              <w:tab w:val="clear" w:pos="8459"/>
              <w:tab w:val="right" w:pos="9026" w:leader="dot"/>
            </w:tabs>
            <w:rPr/>
          </w:pPr>
          <w:hyperlink w:anchor="__RefHeading___Toc58462_222507752">
            <w:r>
              <w:rPr>
                <w:webHidden/>
                <w:rStyle w:val="IndexLink"/>
                <w:rtl w:val="true"/>
              </w:rPr>
              <w:t>الفصل الثامن تقليد الميت</w:t>
            </w:r>
            <w:r>
              <w:rPr>
                <w:rStyle w:val="IndexLink"/>
                <w:rtl w:val="true"/>
              </w:rPr>
              <w:tab/>
            </w:r>
            <w:r>
              <w:rPr>
                <w:rStyle w:val="IndexLink"/>
              </w:rPr>
              <w:t>357</w:t>
            </w:r>
          </w:hyperlink>
        </w:p>
        <w:p>
          <w:pPr>
            <w:pStyle w:val="Contents4"/>
            <w:tabs>
              <w:tab w:val="clear" w:pos="8176"/>
              <w:tab w:val="right" w:pos="9026" w:leader="dot"/>
            </w:tabs>
            <w:rPr/>
          </w:pPr>
          <w:hyperlink w:anchor="__RefHeading___Toc58464_222507752">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58466_222507752">
            <w:r>
              <w:rPr>
                <w:webHidden/>
                <w:rStyle w:val="IndexLink"/>
                <w:rtl w:val="true"/>
              </w:rPr>
              <w:t xml:space="preserve">ادلة جواز تقليد الميت و مناقشة المصنف </w:t>
            </w:r>
            <w:r>
              <w:rPr>
                <w:rStyle w:val="IndexLink"/>
                <w:rtl w:val="true"/>
              </w:rPr>
              <w:t>(</w:t>
            </w:r>
            <w:r>
              <w:rPr>
                <w:rStyle w:val="IndexLink"/>
                <w:rtl w:val="true"/>
              </w:rPr>
              <w:t>قده</w:t>
            </w:r>
            <w:r>
              <w:rPr>
                <w:rStyle w:val="IndexLink"/>
                <w:rtl w:val="true"/>
              </w:rPr>
              <w:t xml:space="preserve">) </w:t>
            </w:r>
            <w:r>
              <w:rPr>
                <w:rStyle w:val="IndexLink"/>
                <w:rtl w:val="true"/>
              </w:rPr>
              <w:t>فيها</w:t>
            </w:r>
            <w:r>
              <w:rPr>
                <w:rStyle w:val="IndexLink"/>
                <w:rtl w:val="true"/>
              </w:rPr>
              <w:tab/>
            </w:r>
            <w:r>
              <w:rPr>
                <w:rStyle w:val="IndexLink"/>
              </w:rPr>
              <w:t>358</w:t>
            </w:r>
          </w:hyperlink>
        </w:p>
        <w:p>
          <w:pPr>
            <w:pStyle w:val="Contents2"/>
            <w:tabs>
              <w:tab w:val="clear" w:pos="8743"/>
              <w:tab w:val="right" w:pos="9026" w:leader="dot"/>
            </w:tabs>
            <w:rPr/>
          </w:pPr>
          <w:hyperlink w:anchor="__RefHeading___Toc58468_222507752">
            <w:r>
              <w:rPr>
                <w:webHidden/>
                <w:rStyle w:val="IndexLink"/>
                <w:rtl w:val="true"/>
              </w:rPr>
              <w:t>الفهرس</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20_116884"/>
      <w:bookmarkStart w:id="1" w:name="pg12620_116884"/>
      <w:bookmarkEnd w:id="1"/>
    </w:p>
    <w:p>
      <w:pPr>
        <w:pStyle w:val="Heading2"/>
        <w:numPr>
          <w:ilvl w:val="1"/>
          <w:numId w:val="1"/>
        </w:numPr>
        <w:rPr/>
      </w:pPr>
      <w:bookmarkStart w:id="2" w:name="pg12620_116884"/>
      <w:bookmarkStart w:id="3" w:name="__RefHeading___Toc58276_222507752"/>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آل‌شیخ راضی، محمد طاهر،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الوصول في شرح 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 طاهر آل الشیخ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اشرف علي طبعه و تصحیحة محمد عبدالحکیم الموسوي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الفهرسة على أساس المجلد الرابع،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الحالي هو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الخراساني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بکاء، محمدعبدالحکیم</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۲۹۵۴۸۱۰</w:t>
      </w:r>
    </w:p>
    <w:p>
      <w:pPr>
        <w:pStyle w:val="Heading2"/>
        <w:numPr>
          <w:ilvl w:val="1"/>
          <w:numId w:val="1"/>
        </w:numPr>
        <w:rPr/>
      </w:pPr>
      <w:bookmarkStart w:id="5" w:name="__RefHeading___Toc58278_2225077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المقصد الثامن في تعارض الادلّة و الامارات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التعارض هو تنافي الدليلين أو الادلة بحسب الدلالة و مقام الاثبات على وجه التناقض أو التضاد حقيقة أو عرضا، بأن علم بكذب أحدهما إجمالا مع عدم امتناع اجتماعهما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فلا تعارض بينهما</w:t>
      </w:r>
    </w:p>
    <w:p>
      <w:pPr>
        <w:pStyle w:val="Heading2"/>
        <w:numPr>
          <w:ilvl w:val="1"/>
          <w:numId w:val="1"/>
        </w:numPr>
        <w:rPr/>
      </w:pPr>
      <w:bookmarkStart w:id="7" w:name="__RefHeading___Toc58280_222507752"/>
      <w:bookmarkStart w:id="8" w:name="_Toc3"/>
      <w:bookmarkEnd w:id="7"/>
      <w:r>
        <w:rPr>
          <w:rtl w:val="true"/>
        </w:rPr>
        <w:t>المقصد الثامن مبحث التعادل و التراجيح</w:t>
      </w:r>
      <w:bookmarkEnd w:id="8"/>
    </w:p>
    <w:p>
      <w:pPr>
        <w:pStyle w:val="Heading3"/>
        <w:numPr>
          <w:ilvl w:val="2"/>
          <w:numId w:val="1"/>
        </w:numPr>
        <w:rPr/>
      </w:pPr>
      <w:bookmarkStart w:id="9" w:name="__RefHeading___Toc58282_222507752"/>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المقصد الثامن تنتهي مقاصد الكتاب، لان مبحث الاجتهاد و التقليد من الخاتمة لا من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مبحث التعارض من المقاصد لان نتيجة هذا المبحث مما تقع في طريق الاستنباط، لوضوح انه بعد تعارض الادلة، فاما ان تكون متكافئة و لازم ذلك عدم حجيّة احدهما بالفعل، و عليه فالمرجع غير هذه الادلة المتعارضة في الحكم الذي تعارضت فيه، و اما ان لا تكون متكافئة فالمرجع هو الراجح منها، و يكون هو الدليل الذي يثبت به الحكم، و مع كون نتيجتها مما تقع في طريق الاستنباط فهي من المسائل الاصولية، و لذلك كانت من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عقد البحث في هذا المقصد انما هو لبيان الحال في تعارض الادلة الاجتهادية، و لما كان المراد هو البحث عن تعارض الحجتين من الامارات فلا بد و ان يكون المراد من الامارات هي الامارات المعتبرة، لوضوح كون الامارة غير المعتبرة ليست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فيكون عطف الامارات في المتن على الادلة من عطف التفسير، لان الدليل الاجتهادي هو الامارة المعتبرة، فلا يكون العطف من عطف العام على الخاص</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الحال يحتاج الى 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عنوان هذا المبحث تعارض الادلة اولى من جعل العنوان التعادل و التراجيح، لان التعادل هو التكافؤ في الادلة،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التراجيح هو ترجيح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ان الادلة تتعارض و تتنافى اولا، و بعد تنافيها و تعارضها تكون اما متعادلة او بعضها ارجح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جعل عنوان المبحث هو الجامع لاقسامه اولى من جعل عنوانه نفس اقسامه، او جعل العنوان الموضوع اولى من جعله الحكم او الاثر المرتب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ان الموضوع للتعادل و التراجيح هو التعارض، لما عرفت من انها تتعارض أولا ثم اما تتعادل او يكون بعضها ارجح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هو من باب التفاعل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يتوهّم بدوا انه لا بد من وقوع المادة فيه لفاعلين، كمثل تشارك زيد و عمرو، و تضارب بكر 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مراجعة الاستعمالات الصحيحة ينفي ذلك، فان مثل تعافى زيد عن الامر، و تقاعس عمرو عن النهوض، و تساند زيد الى الجدار، و تماثل للشفاء، و تغابى عن الحق، و تمايل في الهواء، و تهادى في مشيته، مما كان الفاعل فيها واحدا لا اثنين كثير جدا، قد ورد في القرآن الكريم ما كان الفاعل فيها واحدا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مُتَجانِفٍ لِإِثْمٍ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 تَتَمارى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في باب التفاعل ان تدل النسبة فيه على نسبة المادة لفاعلين، بل لو دلّت على ذلك لكانت الهيئة دالة على نسبتين، و من البديهي ان الهيئة انما تدل على نسبة واحدة لا نسبتين، و انما مدلول هيئة التفاعل هي نسبة واحدة خاصة لها طرفان، فقد يكون الطرفان مشتركين في تلك المادة فيكون لباب التفاعل فاعلان كتضارب زيد و عمرو و تشارك بكر و خالد، و قد يكون الفاعل واحدا </w:t>
      </w:r>
      <w:bookmarkStart w:id="11" w:name="pg12620_116886"/>
    </w:p>
    <w:p>
      <w:pPr>
        <w:pStyle w:val="BookText"/>
        <w:rPr/>
      </w:pPr>
      <w:bookmarkEnd w:id="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الطرف له دخل في تحقق هذه النسبة للفاعل، كمثل كون الجدار قد كان متساندا اليه و كون الهواء مما كان التمايل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 ان ما قلنا بانه لو كان دالا على المشاركة بين اثنين لكان له نسبتان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شي‌ء، فان غايته هو اختصاصه بكون الطرف لا بد و ان يكون مثل الفاعل الاول، و هذا لا يستلزم ان يكون له نسبتان بل له نسبة واحدة، غايته ان الطرف فيها هو لا بد و ان يكون مثل الفاعل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هيئة التفاعل لا تستلزم الدلالة على الاظهار من الفاعل حتى يلزم ان تكون مستندة دائما الى ما له الشعور، فيكون اسنادها الى ما لا شعور له من المجاز اما في الاسناد او في الكلمة، و ذلك لوضوح انا لا نجد في انفسنا لحاظ علاقة في قولنا تمايلت الخشبة في الهواء، بل نرى ان الاسناد في قولنا تمايل زيد في الهواء و تمايلت الخشبة في الهواء اسناد الى ما هو له، و انه على نحو واحد فيهما من غير أيّ فرق اصلا، و ليس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تَتَجافى جُنُوبُهُمْ عَنِ الْمَضاجِعِ مجازا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ذكر في المقام من كون باب التفاعل يدل على الاظهار المستلزم لاسناده الى خصوص من له الشعور و ان استعماله في غير ما له الشعور كنسبة التعارض الى الادلة لا بد فيه اما من التزام المجازية باحد نحويها او النقل بحسب الاصطلاح، بل هو استعمال جار على طبع وضع المادة لغة</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58284_222507752"/>
      <w:bookmarkStart w:id="13" w:name="_Toc5"/>
      <w:bookmarkEnd w:id="12"/>
      <w:r>
        <w:rPr>
          <w:rtl w:val="true"/>
        </w:rPr>
        <w:t>الفصل الاول</w:t>
      </w:r>
      <w:r>
        <w:rPr>
          <w:rtl w:val="true"/>
        </w:rPr>
        <w:t xml:space="preserve">: </w:t>
      </w:r>
      <w:r>
        <w:rPr>
          <w:rtl w:val="true"/>
        </w:rPr>
        <w:t>تمهيد حول التعارض</w:t>
      </w:r>
      <w:bookmarkEnd w:id="13"/>
    </w:p>
    <w:p>
      <w:pPr>
        <w:pStyle w:val="Heading4"/>
        <w:numPr>
          <w:ilvl w:val="3"/>
          <w:numId w:val="1"/>
        </w:numPr>
        <w:rPr/>
      </w:pPr>
      <w:bookmarkStart w:id="14" w:name="__RefHeading___Toc58286_222507752"/>
      <w:bookmarkStart w:id="15" w:name="_Toc6"/>
      <w:bookmarkEnd w:id="14"/>
      <w:r>
        <w:rPr>
          <w:rtl w:val="true"/>
        </w:rPr>
        <w:t>تعريف التعارض</w:t>
      </w:r>
      <w:bookmarkEnd w:id="1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الفاظ التعريف للتعارض المذكور في المتن،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هو تنافي الدليلين او الادلة بحسب الدلالة و مقام الاثبات على وجه التناقض او التضاد حقيقة او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الشيئين هو عدم اجتماعهما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المشهور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بتنافي المدلولين، و عرّفه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بتنافي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عدول المصنف عن تعريف المشهور يتوقف على تمهيد مقدمة، و هي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التنافي المطلق و هو عدم الاجتماع في الوجود متحقق بين المدلولين، لبداهة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الوجوب و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متناقضان بالذات، و عدم اجتماع الوجوب و الحرمة لانهما متضادان بالذات على المعروف، فالتنافي بين المدلولين المتناقضين و المتضادين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التنافي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بين الدالين بما هما حجتان، لعدم امكان الاجتماع ذاتا بين الحجتين القائمتين على الوجوب و عدم الوجوب، و على الوجوب و الحرمة، لوضوح عدم امكان جعل حجتين فعليتين تدل احداهما على الوجوب و الثانية على عدم الوجوب، او تدل احداهما على الوجوب و الثانية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فالتنافي بالذات كما هو متحقق بين المدلولين المتنافيين ذاتا، كذلك متحقق بالذات بين الحجتين الدالتين على ما لا يمكن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ان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التنافي بين المدلولين أولا و بالذات و بين الدليلين ثانيا و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فاسد، لان معنى كون التنافي بين الدليلين ثانيا و بالعرض هو انه يصح سلب التنافي بينهما حقيقة عنهما لانه من الواسطة في العروض، كقولهم جرى الميزاب فانه يصح سلب الجريان عنه حقيقة، لان الجاري حقيقة هو الماء لا الميزاب، مع انه لا يصح سلب التنافي حقيقة عن الحجتين القائمتين على المتنافيين، لما عرفت من عدم امكان جعل حجتين دالتين على المتنافيين، فالتنافي بالذات كما ينسب على وجه الحقيقة الى المدلولين ينسب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الحقيقة الى الحجتين الدالتين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التنافي بين المدلولين واسطة في الثبوت للتنافي الحقيقي بين الدليلين، و لازم كونه من الواسطة في الثبوت هو ثبوت التنافي حقيقة للدليلين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التنافي</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التعارض فهو اخص من مطلق التنافي، لانه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الخبران، و لا يصح ان يقال تعارض الحكمان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السبب في ذلك هو ان التعارض كون الشي‌ء واقعا في طريق الآخر و مانعا دونه، و حيث ان الدليل هو الموصل للمدلول و الطريق اليه فهو الذي يقع في طريق الدال الآخر و يعترض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فالتعارض هو خصوص التنافي بين الطريقين، و لذا اذا لم يكن بين الطريقين تناف بان كان لسان احدهما لسان الحكومة على الآخر و المفسّريّة له، يخرجان عن عنوان التعارض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المبحوث عنه في المقام مع وجود التنافي حقيقة و لبّا بين المدلولين، فالتعارض هو التنافي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التنافي بين الدليلين، لما عرفت من ان الدليل الحاكم و المحكوم لا تعارض بينهما مع تحقق التنافي بين مدلوليهما لبّا و حقيقة، و لذلك عدل المصنف عن تعريف المشهور بكون التعارض تنافي المدلولين الى تعريفه بانه تنافي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الدليلين و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بما هو دليل قد اعتبر حجة بالجعل الشرعي، و على هذا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الاثبات، من عطف التفسير كما مرّت الاشارة الى ذلك في الحاشية المتقدّمة، لوضوح انه لا تعارض بين الدليلين غير المعتبرين و ان كان بينهما تناف، لعدم وقوع كل منهما مانعا و معترضا سبيل الآخر حيث لا يثبت بهما حكم، فليس لهما مقام الاثبات حتى يتمانعا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التناقض او التضاد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الدليلين متناقضين حقيقة بان يدل احدهما على وجوب شي‌ء و الآخر على عدم وجوبه، و كون الدليلين متضادين حقيقة بان يدل احدهما على وجوب الشي‌ء و الآخر على حرمته مثلا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الواسطة في العروض لانه كما سيأتي انه يكون التنافي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التنافي بين الدليلين بالعرض هو ان يكون متعلق احد الدليلين عير متعلق الآخر، كما لو دلّ احد الدليلين على وجوب الظهر و الآخر على وجوب الجمعة، و كنا قد علمنا من الخارج بكذب احدهما، و لو لعلمنا بانه لا يجب في الظهر فرضان الجمعة و الظهر، فاما ان تجب الجمعة فلا يجب الظهر او يجب الظهر فلا تجب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وقوع التنافي بينهما لا لتنافيهما في الدلالة، لوضوح عدم التنافي بينهما في الدلالة، لان احدهما قد دلّ على وجوب الظهر و الآخر على وجوب الجمعة، و لا تنافي بين هاتين الدلالتين، الّا انه حيث علمنا بكذب احدهما فنعلم بعدم صدورهما معا، و ان الصادر لا بد و ان يكون احدهما، فمن هذه الجهة التي قد عرضت يقع التنافي بينهما،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فلذا كان التنافي بينهما عرضا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عارضا لا أولا و بالذات، و ان كان بعد العلم بذلك يكون التنافي بينهما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قوله عرضا هل يرجع الى التناقض و التضاد معا، او يختصّ بخصوص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الاعلام المحشين انه يختص بالتضاد و لا يشمل التناقض، نظرا الى ان التناقض هو عدم اجتماع الوجود و العدم، و التضاد هو عدم اجتماع الامرين الوجوديين، فان وردا على محلّ واحد كان التضادّ حقيقيا، و ان لم يردا على محل واحد بل كان عدم اجتماعهما للعلم بان الموجود احدهما كان التضاد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فالتناقض لا ينقسم الى حقيقي و عرضي، و التضاد هو المنقسم الى حقيقي و عرضي، و لما كان المفروض في المقام ان التنافي انما حصل للعلم بكذب أحد الدليلين بعد كونهما امرين وجوديين لم يردا على محل واحد، فالتنافي بينهما من التضاد العرضي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يمكن ان يقال بامكان رجوع قوله عرضا الى التناقض و التضاد معا، و ان التناقض ايضا ينقسم الى حقيقي و عرضي كالتضاد، و ذلك انه بعد ان لم يكن بين الدليلين بذاتهما تناقض و لا تضاد حقيقي لعدم وحدة الموضوع، و انما جاء التنافي بينهما من جهة العلم بعدم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نعلم بعدم اجتماعهما فقط، و لازم ذلك ان يحصل لنا في كل واحد منهما بخصوصه احتمال الوجود و العدم، و من هذه الحيثية يكون الحكم الترجيح بينهما او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نعلم زيادة على عدم اجتماعهما حرمة احدهما، بان نعلم ان الواجب هو اما الظهر او الجمعة، و انه لو كان الواجب هو الظهر فالجمعة محرّمة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جهة التنافي بينهما هو العلم بعدم اجتماعهما فقط فهذا التنافي مستلزم للتناقض العرضي، و ان كان التنافي من جهة العلم بحرمة احدهما فلا بد و ان يكون هذا التنافي مستلزما للتضاد العرضي، لان كل واحد منهما مما يحتمل كونه هو الواجب او انه هو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اشار اليه من كونهما امرين وجوديين لم يردا على محل واحد فلا بد و ان يكون التنافي بينهما هو </w:t>
      </w:r>
    </w:p>
    <w:p>
      <w:pPr>
        <w:pStyle w:val="BookText"/>
        <w:rPr/>
      </w:pPr>
      <w:r>
        <w:rPr>
          <w:rFonts w:ascii="Amiri" w:hAnsi="Amiri" w:eastAsia="Amiri" w:cs="Amiri"/>
          <w:color w:val="111111"/>
          <w:sz w:val="28"/>
          <w:sz w:val="28"/>
          <w:szCs w:val="28"/>
          <w:rtl w:val="true"/>
          <w:lang w:bidi="ar-SA"/>
        </w:rPr>
        <w:t>بمجرد تنافي مدلولهما، إذا كان بينهما حكومة رافعة للتعارض</w:t>
      </w:r>
    </w:p>
    <w:p>
      <w:pPr>
        <w:pStyle w:val="BookText"/>
        <w:rPr/>
      </w:pPr>
      <w:r>
        <w:rPr>
          <w:rFonts w:ascii="Amiri" w:hAnsi="Amiri" w:eastAsia="Amiri" w:cs="Amiri"/>
          <w:color w:val="111111"/>
          <w:sz w:val="28"/>
          <w:sz w:val="28"/>
          <w:szCs w:val="28"/>
          <w:rtl w:val="true"/>
          <w:lang w:bidi="ar-SA"/>
        </w:rPr>
        <w:t xml:space="preserve">التضاد و 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التنافي انما حصل لامر خارج عن الامرين الوجوديين لانه بعد ان كانا مما لم يردا على محل واحد فحال التضاد حال التناقض في كونه ليس من الحقيقي، فالمدار في التنافي هو ما يؤدّي اليه ذلك الامر الخارج، فان ادّى الى عدم الاجتماع و ان الموجود احدهما فقط كان ذلك التنافي من التناقض، لمرجعه الى ان كلا منهما اما واجب او ليس بواجب، و ان كان ما يؤدي اليه ذلك الامر الخارج هو العلم بكون احدهما هو الواجب و الثاني على فرضه يكون محرما فذلك التنافي المستفاد منه هو التنافي بنحو التضاد العرضي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التنافي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حيث لا يكون بين الدليلين تناف بالذات لا بنحو التناقض بالذات حيث يدل احدهما على الوجوب و الآخر على عدم الوجوب، و لا بنحو التضاد بالذات بان يدل احدهما على الوجوب و الآخر على الحرمة، و ذلك بان لا يكون بينهما تناف اصلا، كما عرفت في المثال من دلالة احد الدليلين على وجوب الظهر و الآخر على وجوب الجمعة، فلمّا لم يردا على موضوع واحد لم يكن بينهما تناف بالذات اصلا، لعدم المانع عقلا من وجوب الظهر و الجمعة معا، و لكن حيث علمنا من الخارج بكذب احدهما و ان الصادر احدهما بنحو الاجمال حدث التنافي بين هذين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علم بكذب احدهما اجمالا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امتناع اجتماعهما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عدم الامتناع عقلا بين اجتماع الدليلين الذي كان مفاد احدهما وجوب الظهر و مفاد الآخر وجوب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الخصومة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أحدهما قد سيق ناظرا إلى بيان كمية ما أريد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التفريع، و هو انه على ما ذكر من كون التعارض تنافي الدليلين دون المدلولين كما عرّفه المشهور، فلا محالة يتفرّع عليه انه فيما كان احد الدليلين حاكما و الآخر محكوما، او كان التوفيق العرفي بينهما يقضي بالتصرّف فيهما الرافع للمعارضة، او كان احدهما واردا على الآخر، او كان احدهما مخصّصا للآخر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الموارد كلّها خارجة عن مبحث التعارض على تفسير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التعارض هو تنافي الدليلين، لعدم التنافي بين الدليلين فيما كان احدهما له لسان الحكومة التي معناها كون الحاكم مبيّنا و مفسّرا و شارحا للمحكوم، فلا يكون بينهما تناف لوضوح عدم التنافي بين الدليل المشروح و الدليل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عدم التنافي بين الدليلين فيما كان احدهما واردا و الآخر مورودا، فانه مع ارتفاع موضوع الدليل المورود حقيقة بواسطة الدليل الوارد لا يكون بين الدليلين تناف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 مورد التوفيق العرفي بين الدليلين فان العرف اذا كان يرى التصرّف في احدهما او في كليهما متعيّنا لا يكون للدليلين مع تعيين التصرّف تناف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العام و الخاص فانه بعد تقديم الخاص على العام في مقام الحجية بما مآله الى عدم حجية العام عند قيام حجة اقوى على خلافه في بعض افراده، فعليه لا يكون بين الدليلين تناف،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تفسير التعارض على المشهور، فانه اذا كان التعارض هو تنافي المدلولين فان في هذه الموارد كلها التنافي بين المدلولين متحقق، لان كون احدهما في مقام الدليلية غير مناف للآخر في مقام دليليته لا يلازم ارتفاع التنافي بين المدلولين، فان التنافي بين المدلولين باق و ان كان احد الدليلين حاكما و الآخر محكوما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تنافي مدلولهما اذا كان بينهما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الحكومة هي كون الحاكم شارحا و مفسّرا للمحكوم و لا تنافي بين الدليل الشارح و الدليل المشروح، و هذه الحكومة تكون </w:t>
      </w:r>
      <w:bookmarkStart w:id="16" w:name="pg12620_116892"/>
    </w:p>
    <w:p>
      <w:pPr>
        <w:pStyle w:val="BookText"/>
        <w:rPr/>
      </w:pPr>
      <w:bookmarkEnd w:id="16"/>
      <w:r>
        <w:rPr>
          <w:rFonts w:ascii="Amiri" w:hAnsi="Amiri" w:eastAsia="Amiri" w:cs="Amiri"/>
          <w:color w:val="111111"/>
          <w:sz w:val="28"/>
          <w:sz w:val="28"/>
          <w:szCs w:val="28"/>
          <w:rtl w:val="true"/>
          <w:lang w:bidi="ar-SA"/>
        </w:rPr>
        <w:t xml:space="preserve">من الآخر، مقدما كان أو مؤخرا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كانا على نحو إذا عرضا على العرف وفق بينهما بالتصرف في خصوص أحدهما، كما هو مطرد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رافعة للتعارض و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الدليلين مع بقاء التنافي بين مدلوليهما، لوضوح ان الشارحيّة و المفسّرية انما هي للدليل الدال على كونه شارحا للدليل الآخر لا للمدلول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التفريع هو الثمرة بين تفسير المصنف و تفسير المشهور، فان هذه الموارد بناء على تفسير المصنف للتعارض بانه تنافي الدليلين تخرج هذه الموارد عن مبحث التعارض، و بناء على تفسير المشهور تدخل في مبحث التعارض لبقاء التنافي بين المدلولين في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عن خروج الموارد المذكورة عن مبحث التعارض بناء على تفسيره بانه تنافي الدليلين دون المدلولين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لبيان جملة منها </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58288_222507752"/>
      <w:bookmarkStart w:id="18" w:name="_Toc7"/>
      <w:bookmarkEnd w:id="17"/>
      <w:r>
        <w:rPr>
          <w:rtl w:val="true"/>
        </w:rPr>
        <w:t>تعريف الحكومة</w:t>
      </w:r>
      <w:bookmarkEnd w:id="18"/>
    </w:p>
    <w:p>
      <w:pPr>
        <w:pStyle w:val="BookText"/>
        <w:rPr/>
      </w:pPr>
      <w:r>
        <w:rPr>
          <w:rFonts w:ascii="Amiri" w:hAnsi="Amiri" w:eastAsia="Amiri" w:cs="Amiri"/>
          <w:color w:val="111111"/>
          <w:sz w:val="28"/>
          <w:sz w:val="28"/>
          <w:szCs w:val="28"/>
          <w:rtl w:val="true"/>
          <w:lang w:bidi="ar-SA"/>
        </w:rPr>
        <w:t>فاشار أولا الى معنى الحكومة في نظره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يكون احدهما قد سيق ناظرا الى بيان كمية ما اريد من الآخر مقدّما كان او مؤخّرا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توضيح مراده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حكومة دليل على دليل آخر هو كون الدليل الحاكم مسوقا لبيان حال الحكم من الدليل المحكوم، و ناظرا الى مقام اثبات حكمه ببيان كمية مقدار الافراد التي يثبت لها الحكم فيه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الحاكم موسّعا لافراد المحكوم، مثل قاعدة الطهارة بالنسبة الى الدليل الدال على شرطية الطهور في الصلاة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فانه بناء على كون الظاهر من قوله لا صلاة الّا بطهور كون الشرط هو الطهارة الواقعية، فان قاعدة الطهارة الدالة على كون الشاك في الطهارة واجدا للطهارة تكون مبيّنة للكمية التي اريدت من قوله لا صلاة إلّا بطهور، و انها تشمل الافراد الواقعية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ان هذه الحكومة موسّعة لافراد الطهور الذي هو شرط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مضيّقة لافراد المحكوم كحكومة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بالنسبة الى ادلة الشكوك،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بين الثلاث و الاربع يبني على الاربع قد دلّ على لزوم الاعتناء بكل شك، و لزوم البناء فيه على الاربع، و قوله لا شك لكثير الشك قد دلّ ان الاعتناء بالشك انما هو لغير 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الحاكم لما كان شارحا لكميّة ما اريد ثبوت الحكم له من المحكوم فلا بد من بقاء الموضوع في مورد الدليل الحاكم، لانه لو كان الموضوع مرتفعا واقعا في مورد الدليل الحاكم لما كان الحاكم شارحا للكمية و المقدار في مقام الاثبات، بل يكون خروج مورد الحاكم في مرحلة الثبوت 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تمتاز الحكومة عن التخصّص و الورود، فانه في التخصّص و الورود يكون المورد خارجا ثبوتا و واقعا لا في مرحلة الاثبات للحكم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تمتاز الحكومة عن التخصيص انه لا شرح في الدليل المخصّص، بل هو رافع لحكم العام لا غير، فان قوله لا تكرم زيدا العالم بالنسبة الى اكرم العلماء لا يدل الّا على رفع وجوب الاكرام بالنسبة الى زيد العالم، و ليس فيه دلالة على ان المدلول في اكرم العلماء هو ما عدا زيدا، بخلاف مثل قوله لا شك لكثير الشك بالنسبة الى ادلة الشكوك، فانه لما كان لسانه لسان رفع الشك كان دالا و شارحا للمدلول في ادلة الشكوك و انه هو ما عدا كثير الشك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الاعظم بعد ان ذكر الحكومة فرّع بنحو الضابط لها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هناك دليل محكوم لكان الحاكم لغوا، و مرجعه الى انه لا بد في الحكومة من وجود الدليل المحكوم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الادلة المتكفلة لبيان أحكام الموضوعات بعناوينها الاولية، مع مثل الادلة النافية للعسر و الحرج و الضرر و الاكراه و الاضطرار،</w:t>
      </w:r>
    </w:p>
    <w:p>
      <w:pPr>
        <w:pStyle w:val="BookText"/>
        <w:rPr/>
      </w:pPr>
      <w:r>
        <w:rPr>
          <w:rFonts w:ascii="Amiri" w:hAnsi="Amiri" w:eastAsia="Amiri" w:cs="Amiri"/>
          <w:color w:val="111111"/>
          <w:sz w:val="28"/>
          <w:sz w:val="28"/>
          <w:szCs w:val="28"/>
          <w:rtl w:val="true"/>
          <w:lang w:bidi="ar-SA"/>
        </w:rPr>
        <w:t>و 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الحكومة ان كانت هي الشارحيّة الفعلية فلا بد من تحقّق المحكوم فيها بالفعل، لوضوح ان الشارحيّة الفعلية تستدعي مشروحا بالفعل، و حيث لا مشروح بالفعل لا يعقل تحقّق الشارحيّة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الحكومة هي الشارحية بالاقتضاء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يكون الدليل قابلا لان يكون شارحا و مبيّنا لكمية مقدار الدليل الآخر، و على هذا فلا تستدعي الحكومة تحقق مشروح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الاول انه لا بد من تقدّم الدليل المحكوم على الدليل الحاكم، لان الحكومة اذا كانت هي الشارحية بالفعل، و لا بد في كون دليل شارحا بالفعل لدليل آخر من تقدّم المشروح على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الثاني عدم لزوم تقدّم المحكوم على الحاكم، لان الحكومة بناء عليه هي الشارحية بالاقتضاء، بان يكون الدليل الحاكم قابلا لان يكون مبيّنا لكمية دليل آخر، و لا تستلزم الحكومة بهذا المعنى تقدّم المحكوم، بل حيثما تحقق الدليل الذي يمكن ان يكون الدليل الحاكم شارحا له حينئذ تتحقق الحكومة بالفعل، فلا مانع من ان يكون الدليل الحاكم مقدّما على الدليل المحكوم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كانت الحكومة بنظر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الشارحية بالفعل، لذا جعل الضابط لزوم تقدّم المحكوم على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حيث يرى انه لا يشترط في الحكومة الشارحيّة بالفعل، بل الحاكم هو الدليل الذي يكون قابلا لان يكون مبيّنا لكمية دليل آخر، لذلك صرّح في المتن بانه لا مانع من تقدّم الدليل الحاكم على المحكوم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مقدّما كان او مؤخرا</w:t>
      </w:r>
      <w:r>
        <w:rPr>
          <w:rFonts w:eastAsia="Amiri" w:cs="Amiri" w:ascii="Amiri" w:hAnsi="Amiri"/>
          <w:color w:val="111111"/>
          <w:sz w:val="28"/>
          <w:szCs w:val="28"/>
          <w:rtl w:val="true"/>
          <w:lang w:bidi="ar-SA"/>
        </w:rPr>
        <w:t xml:space="preserve">». </w:t>
      </w:r>
      <w:bookmarkStart w:id="19" w:name="pg12620_116895"/>
    </w:p>
    <w:p>
      <w:pPr>
        <w:pStyle w:val="BookText"/>
        <w:rPr/>
      </w:pPr>
      <w:bookmarkEnd w:id="19"/>
      <w:r>
        <w:rPr>
          <w:rFonts w:ascii="Amiri" w:hAnsi="Amiri" w:eastAsia="Amiri" w:cs="Amiri"/>
          <w:color w:val="111111"/>
          <w:sz w:val="28"/>
          <w:sz w:val="28"/>
          <w:szCs w:val="28"/>
          <w:rtl w:val="true"/>
          <w:lang w:bidi="ar-SA"/>
        </w:rPr>
        <w:t xml:space="preserve">مما يتكفل لاحكامها بعناوينها الثانوية، حيث يقدم في مثلهما الادلة النافية، و لا تلاحظ النسبة بينهما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يتفق في غيرهما،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58290_222507752"/>
      <w:bookmarkStart w:id="21" w:name="_Toc8"/>
      <w:bookmarkEnd w:id="20"/>
      <w:r>
        <w:rPr>
          <w:rtl w:val="true"/>
        </w:rPr>
        <w:t>الجمع العرفي</w:t>
      </w:r>
      <w:bookmarkEnd w:id="21"/>
    </w:p>
    <w:p>
      <w:pPr>
        <w:pStyle w:val="BookText"/>
        <w:rPr/>
      </w:pPr>
      <w:r>
        <w:rPr>
          <w:rFonts w:ascii="Amiri" w:hAnsi="Amiri" w:eastAsia="Amiri" w:cs="Amiri"/>
          <w:color w:val="111111"/>
          <w:sz w:val="28"/>
          <w:sz w:val="28"/>
          <w:szCs w:val="28"/>
          <w:rtl w:val="true"/>
          <w:lang w:bidi="ar-SA"/>
        </w:rPr>
        <w:t>توضيح الحال يتوقف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الحكومة و الورود و التوفيق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تقدّم من المصنف في قاعدة الضرر ان الوجه في تقدّمها على الادلة بعناوينها الاولية، هو حمل الادلة بعناوينها الاولية على الحكم الاقتضائي، و قاعدة الضرر على نفي الحكم الفعلي لان لسانها لسان المانع، و ليس الوجه في تقدّمها حكومتها على الادلة الاولية، لانها ليس المستفاد منها كونها مبيّنة للكميّة، بل المستفاد منها كونها من قبيل المانع عمّا تقتضيه الادلة الاولية، سواء كان المستفاد منها رفع الحكم الذي ينشأ منه الضّرر كما يراه الشيخ، أو كان المستفاد منها رفع الحكم بلسان رفع الموضوع كما يراه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كل حال المتحصّل منها هو ان الضرر بحكم المانع، فلا مناص من حمل العناوين للادلة الاولية في مورد الضرر على الاقتضاء، فلا يكون تقدّم ادلة الضرر لاجل الحكومة، لان دليل الضرر بعد ان كان بحكم المانع لا يكون في مقام بيان الكميّة للدليل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ساير الادلة التي لسانها لسان نفي الحكم للادلة الاولية، مثل دليل الحرج و دليل رفع الاكراه و دليل رفع الاضطرار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الادلة بعناوينها الاولية على الاقتضاء و الادلة النافية بعناوينها الثانوية على نفي الحكم في مرحلة الفعلية مطّرد في كل دليل بعنوان ثانوي كان نافيا للحكم بعنوانه الاولي، لان لسان الدليل الثانوي النافي مرجعه الى جعل المانع، و ليس الجمع بينهما من نحو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الجمع بين الادلة الثانوية النافية و الادلة الاولية بالحمل على الاقتضاء و الفعلية هو الجمع بين المتزاحمين، فيما اذا احرز ان احدهما اقوى مناطا، فانه لا بد من حمل المزاحم الاقوى على الفعلية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المزاحم الأضعف على الاقتضاء، غايته ان المزاحم الاقوى يمنع الاضعف و يثبت حكم نفسه، و الادلة النافية تنفي الحكم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ايضا ان مورد الحمل على الاقتضاء و الفعلية يكون التصرّف في احد الدليلين و هو الدليل بالعنوان الاولي، فانه حيث كان الظاهر منه الفعلية فبحمله على الاقتضاء يكون التصرف فيه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الجمع بين الادلة الثانوية النافية و الادلة بالعناوين الاولية هو من الجمع الدلالي، و لا يتوقف على ملاحظة النسبة بين الدليلين، بل حيث كان الدليل الثاني النافي بحكم المانع لا بد من حمل الدليل الاولي على الاقتضاء من دون ملاحظة للنسبة بينهما، فلا فرق بين كون النسبة بينهما عموما مطلقا او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مصاديق الجمع الدلالي ما اذا كان احد الدليلين واردا على الدليل الآخر، فانه مع كون الدليل الوارد رافعا لموضوع الدليل المورود لا تلاحظ النسبة بينهما، بل لا بد من تقديم الدليل الوارد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الورود ليس من الحكومة واضح ايضا، لانه لا بقاء للموضوع فيه، بخلاف الحكومة فان الموضوع لا بد من تحققه في الحاكم و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ان لا يخفى انه في الورود يكون التصرّف في الدليل المورود فقط، لانه هو الذي يرتفع الحكم فيه بارتفاع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مصاديق الجمع الدلالي التوفيق العرفي بين الدليلين، و من موارد التوفيق العرفي ما اذا كان كل واحد من الدليلين نصّا في فرد و ظاهرا بالنسبة الى فرد آخر، فان العرف لا يتوقف في الاخذ بنصّ كلّ منهما و رفع اليد عن ظاهر كلّ منهما من دون ملاحظة النسبة بينهما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 يختلف هذا المورد من التوفيق العرفي عن مورد الحمل على الاقتضاء و عن مورد الورود بان التصرّف فيه في كلا الدليلين، بخلاف مورد الاقتضاء و مورد الورود فان التصرّف في احد الدليلين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ايضا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الدلالي يشمل مورد الحمل على الاقتضاء و الفعلية، كما في الادلة الثانوية النافية و الادلة بعناوينها الاولية و التوفيق العرفي و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مصاديق الجمع الدلالي بالاشارة أولا الى مورد الحمل على الاقتضاء و الفعلية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كانا على نحو اذا عرضا على العرف وفّق بينهما بالتصرّف في خصوص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مطّرد في مثل الادلة المتكفلة لبيان أحكام الموضوعات بعناوينها الاولية مع مثل الادلة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الدليل النافي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دليل النافي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دليل الرفع الرافع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للاكراه 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الادلة كلها من الادلة الثانوية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يتكفّل لاحكامها بعناوينها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دليل العسر رافع للحكم حيث يكون مورده من العسر و الحرج، فحكم الوضوء الحرجي يرتفع لعنوان الحرج الطارئ لا بعنوان كونه وضوءا، و مثله دليل الضرر و دليل رفع الاكراه و الاضطرار فانها كلّها عناوين ثانوية طارئة على الموضوعات بعناوينها الاولية ككونها وضوءا او أكلا أو 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تقديم الادلة الثانوية النافية و حمل خصوص الادلة الاولية على الاقتضاء من دون ملاحظة للنسبة بينهما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يقدّم 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مثل الدليل النافي للعسر و الضرر و مثل الدليل النافي للاكراه و الاضطرار، فانه لا بد من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الادلة النافية و لا تلاحظ النسبة بينهما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تلاحظ النسبة بين الادلة الاولية و الادلة الثانوية النافية، بل تتقدّم الادلة النافية على كلّ حال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حمل احد الدليلين المتنافيين مدلولا على الاقتضاء و الآخر على الفعلية لا يختصّ بالادلة الثانوية النافية و الادلة بعناوينها الاولية، بل يتفق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حمل احد الدليلين على الاقتضاء و الآخر على الفعلية من دون ملاحظة للنسبة </w:t>
      </w:r>
    </w:p>
    <w:p>
      <w:pPr>
        <w:pStyle w:val="BookText"/>
        <w:rPr/>
      </w:pPr>
      <w:r>
        <w:rPr>
          <w:rFonts w:ascii="Amiri" w:hAnsi="Amiri" w:eastAsia="Amiri" w:cs="Amiri"/>
          <w:color w:val="111111"/>
          <w:sz w:val="28"/>
          <w:sz w:val="28"/>
          <w:szCs w:val="28"/>
          <w:rtl w:val="true"/>
          <w:lang w:bidi="ar-SA"/>
        </w:rPr>
        <w:t xml:space="preserve">أو بالتصرف فيهما، فيكون مجموعهما قرينة على التصرف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أحدهما المعين و لو كان الآخر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تقدم الامارات المعتبرة على الاصول الشرعية، فإنه لا يكاد يتحيّر أهل العرف في تقديمها عليها بعد ملاحظتهما، حيث لا يلزم منه محذور تخصيص أصلا، بخلاف</w:t>
      </w:r>
    </w:p>
    <w:p>
      <w:pPr>
        <w:pStyle w:val="BookText"/>
        <w:rPr/>
      </w:pPr>
      <w:r>
        <w:rPr>
          <w:rFonts w:ascii="Amiri" w:hAnsi="Amiri" w:eastAsia="Amiri" w:cs="Amiri"/>
          <w:color w:val="111111"/>
          <w:sz w:val="28"/>
          <w:sz w:val="28"/>
          <w:szCs w:val="28"/>
          <w:rtl w:val="true"/>
          <w:lang w:bidi="ar-SA"/>
        </w:rPr>
        <w:t>بينهما، كما في مثل الدليلين المتزاحمين فانه لا بد من حمل الاقوى على الفعلية و الاضعف على الاقتضاء من غير ملاحظة للنسبة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من موارد الجمع الدلالي التوفيق العرفي بين الدليلين، كما فيما لو كان كلّ واحد من الدليلين نصّا في مقام و ظاهرا بالنسبة الى مقام آخر، فان العرف لا يتوقف في الجمع بينهما بالاخذ بنص كل واحد منهما و رفع اليد عن الظاهر في كل منهما،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بالتصرف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مجموعهما قرينة على التصرّف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النصيّة في كلّ منهما قرينة على التصرّف في الآخر، برفع اليد عن الظاهر في كل منهما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ايضا ان من موارد الجمع الدلالي ما اذا كان احد الدليلين واردا على دليل آخر، فان العرف لا يتوقف في رفع اليد عن الدليل المورود لارتفاع موضوعه بالدليل الوارد عليه من دون ملاحظة للنسبة بينهما، و من الواضح ايضا ان في مورد الورود يكون التصرّف في خصوص احد الدليلين و هو الدليل المورود دون الدليل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في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 يكون الجمع الدلالي بينهما بالتصرّف في خصوص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 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لا بد في كون الدليل الوارد اظهر من المورود في الدلالة على رفع موضوع الدليل المورود بالدليل الوارد</w:t>
      </w:r>
      <w:r>
        <w:rPr>
          <w:rFonts w:eastAsia="Amiri" w:cs="Amiri" w:ascii="Amiri" w:hAnsi="Amiri"/>
          <w:color w:val="111111"/>
          <w:sz w:val="28"/>
          <w:szCs w:val="28"/>
          <w:rtl w:val="true"/>
          <w:lang w:bidi="ar-SA"/>
        </w:rPr>
        <w:t xml:space="preserve">. </w:t>
      </w:r>
      <w:bookmarkStart w:id="22" w:name="pg12620_116899"/>
    </w:p>
    <w:p>
      <w:pPr>
        <w:pStyle w:val="BookText"/>
        <w:rPr/>
      </w:pPr>
      <w:bookmarkEnd w:id="22"/>
      <w:r>
        <w:rPr>
          <w:rFonts w:ascii="Amiri" w:hAnsi="Amiri" w:eastAsia="Amiri" w:cs="Amiri"/>
          <w:color w:val="111111"/>
          <w:sz w:val="28"/>
          <w:sz w:val="28"/>
          <w:szCs w:val="28"/>
          <w:rtl w:val="true"/>
          <w:lang w:bidi="ar-SA"/>
        </w:rPr>
        <w:t xml:space="preserve">العكس فإنه يلزم منه محذور التخصيص بلا وجه أو بوجه دائر، كما أشرنا إليه في أواخر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وجه تقديمها حكومتها على أدلتها لعدم كونها ناظرة إلى أدلتها بوجه، و تعرّضها لبيان حكم موردها لا يوجب كونها ناظرة إلى أدلتها و شارحة لها، و إلّا كانت أدلتها أيضا 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حكم مورد الاجتماع فعلا هو مقتضى الاصل لا الامارة، و هو مستلزم عقلا نفي ما هو قضية الامارة، بل ليس مقتضى حجيتها إلا نفي ما قضيته عقلا من دون دلالة عليه لفظا، ضرورة أن نفس الامارة لا دلالة له إلا على الحكم الواقعي، و قضية حجيتها ليست إلّا لزوم العمل على وفقها شرعا المنافي عقلا للزوم العمل على خلافه و هو قضية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58292_222507752"/>
      <w:bookmarkStart w:id="24" w:name="_Toc9"/>
      <w:bookmarkEnd w:id="23"/>
      <w:r>
        <w:rPr>
          <w:rtl w:val="true"/>
        </w:rPr>
        <w:t>تقدّم الامارات على الاصول</w:t>
      </w:r>
      <w:bookmarkEnd w:id="24"/>
    </w:p>
    <w:p>
      <w:pPr>
        <w:pStyle w:val="BookText"/>
        <w:rPr/>
      </w:pPr>
      <w:r>
        <w:rPr>
          <w:rFonts w:ascii="Amiri" w:hAnsi="Amiri" w:eastAsia="Amiri" w:cs="Amiri"/>
          <w:color w:val="111111"/>
          <w:sz w:val="28"/>
          <w:sz w:val="28"/>
          <w:szCs w:val="28"/>
          <w:rtl w:val="true"/>
          <w:lang w:bidi="ar-SA"/>
        </w:rPr>
        <w:t>لا يخفى ان في هذا التفريع دلالة واضحة على ان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في احدهما المعين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الورود لما 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تقدّم الامارات على الاصول انما هو لورودها عليها، كما تقدّم بيانه مفصّلا في المقام الثاني من تتمّة الاستصحاب، و ان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يتحيّر اهل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يوهم ان تقدّم الامارات على الاصول من التوفيق العرفي، الّا ان في تصريحه سابقا من ان تقديم الامارات للورود، و تصريحه ايضا في المقام بان وجه تقديم الامارات انما هو لانه لا يلزم في تقديمها محذور التخصيص بلا مخصّص، بخلاف تقديم الاصول عليها فان لازمه اما لزوم محذور التخصيص بلا مخصّص او بوجه دائر، كما تقدّم في ذلك المقام مشروحا مفصّلا،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اشرنا اليه في اواخر الاستصحاب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فيما سبق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تقديم الامارة على الاستصحاب هو ورودها عليه، لان موضوع الاستصحاب متقوّم بكون الاخذ بما يخالف اليقين السابق من نقض اليقين بالشك، و الاخذ بالامارة القائمة على خلاف اليقين السابق ليس من نقض اليقين بالشك، بل من نقض اليقين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تقديم الامارة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ساير الاصول غير الاستصحاب فواضح، لان الاستصحاب في نظر المصنف وارد على غيره من الاصول، فما كان له الورود على الاستصحاب يكون واردا على غيره من الاصول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هناك وجه تقريب ورود الاستصحاب على غيره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في الاصول النقلية غير الاستصحاب هو الشك في الحكم من كل جهة، و حيث كان الحكم في الاستصحاب مبيّنا بعنوان نقض اليقين بالشك فمع جريان الاستصحاب يرتفع موضوع الاصول، لان الحكم لا يكون مشكوكا حينئذ من كل جهة، بل يكون مبيّنا بعنوان كونه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تقديم الاستصحاب على الاصل العقلي فلكون موضوعه منوطا بعدم البيان و الاستصحاب بيان، فبجريان الاستصحاب يرتفع اللابيان الذي هو موضوع الاصل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يتضح وجه الاولويّة في ورود الامارة على ساير الاصول غير الاستصحاب، لان ورود الاستصحاب عليها حيث كان الحكم معلوما بعنوان كونه نقضا لليقين بالشك، فورود الامارة عليها يكون بطريق اولى، لان لسانها كون مؤدّاها هو الحكم بعنوان انه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كونها بيانا يرتفع بها موضوع اللابيان في الاصل العقلي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تقديم الامارة على الاصول هو ورودها عليها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الشيخ الاجل في رسائله ان وجه التقديم للامارة على الاصول هو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يكن التقديم بعنوان الحكومة مرضيا عند المصنف تعرّض للاشارة الى وجه الحكومة و ردّه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مجموع عبارة المصنف في تقريب الحكومة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يشترط في الحكومة ان يكون لسان الدليل الحاكم بمنزلة اعني، بل يكفي في كون الدليل حاكما على دليل آخر هو ان يكون للدليل الحاكم خصوصية اما من جهة دلالته المطابقية او دلالته الالتزامية تكون نافية للدليل الآخر، و لا تكون للدليل المحكوم مثل تلك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الخصوصية، و حينئذ يكون الدليل الحاكم نافيا للدليل المحكوم و لا يكون المحكوم 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 حيث كان لسانها كون مؤدّاها هو الحكم واقعا فهي تدلّ بالمطابقة على كون مؤدّاها هو الحكم الواقعي، و دليل اعتبارها يدلّ بالالتزام على الغاء احتمال خلاف ما قامت عليه الامارة، فمثلا اذا قامت الامارة على حرمة شي‌ء فالامارة القائمة على ذلك تدلّ بالمطابقة على ان هذه الحرمة هي الحكم الواقعي، و دليل اعتبارها و هو صدّق العادل يدلّ بالالتزام على الغاء احتمال كون حكم ما قامت عليه الامارة هو الحلية واقعا، فاحتمال الخلاف في مورد قيام الامارة هو احتمال الخلاف واقعا، لان الامارة حيث كان لسانها ان مؤداها هو الحكم واقعا، فاحتمال الخلاف في مؤدّاها لا بد و ان يكون هو احتمال ان يكون الحكم الواقعي هو غير ما قامت عليه الامارة، و دليل اعتبار الامارة يدلّ على الغاء هذا الاحتمال بالالتزام، لان الدلالة المطابقية لصدّق العادل هي لزوم تصديق العادل، و لزوم التصديق يدلّ بالالتزام على نفي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مدلول الامارة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الاصل كمثل قوله كل شي‌ء لك حلال، فمدلوله المطابقي هو الحليّة الظاهريّة للمشكوك، و دليل اعتبار الاصل الدال على الاخذ بهذا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الحلّ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بالالتزام على الغاء احتمال الخلاف في مؤدّاه، و حيث كان مؤدّاه هو الحليّة الظاهرية، فاحتمال الخلاف فيه هو احتمال ان لا يكون الحكم الظاهري هو الحلية الظاهرية بل غيرها، اما عدم هذه الحلية بنحو الاطلاق او كون الحكم الظاهري هو الحرمة الظاهرية لا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الغاء احتمال الخلاف في الامارة يدل على ان احتمال غير ما قامت عليه الامارة يلزم الغاؤه، فاذا قامت الامارة على ان العصير العنبي المغلي حرام، فدليل الغاء احتمال الخلاف فيها يدلّ على ان احتمال ان يكون للعصير العنبي المغلي حكم غير الحرمة يجب الغاؤه، فهو يدل على لزوم الغاء الحلية التي دلّت عليها قاعدة الحلّ، لوضوح انه اذا دلّ دليل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الامارة على الغاء احتمال كل حكم واقعي للعصير المغلي عدا الحرمة التي قامت عليها الامارة، فهو يدل على ان العصير العنبي لا شك في حكمه الواقعي، و من الواضح كون الشك في الحكم الواقعي هو الموضوع لقاعدة الحلّ، فدليل اعتبار الامارة يدلّ بالالتزام على رفع الموضوع في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دليل اعتبار القاعدة فهو و ان دلّ على لزوم الغاء احتمال الخلاف في موردها، الّا انه قد عرفت ان احتمال الخلاف في موردها هو احتمال خلاف الحكم الظاهري، و لا دلالة له على نفي كل حكم في مورد القاعدة حتى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فدليل الاعتبار في الامارة يدلّ بالالتزام على خصوصية تنفي الاصل، لدلالته على الغاء كل احتمال عدا مؤدّى الامارة، بخلاف دليل الاصل فانه لا دلالة فيه على خصوصية تنفي الامارة، فلذلك كانت الامارة حاكمة على الاصول، لما ذكرنا في انه لا يلزم في الدليل الحاكم ان يكون بمعنى اعني او ما يساوقه، بل يكفي في حكومة الدليل الحاكم ان يكون دالّا و لو بالالتزام على خصوصية تنفي الدليل المحكوم، و لا يكون للمحكوم خصوصية دالة على نفي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لعلّه أوجه الوجوه في تقريب حكومة الامارات على الاصول من ناحية الغاء احتمال الخلاف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الامارة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الامارة الدالة على الحكم، و دليل اعتبارها و هو 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لاي واحد منهما على الغاء احتمال الخلاف لا بالمطابقة و لا بالالتزام، اما نفس الامارة كخبر زرارة الدال على حرمة العصير العنبي المغلي مثلا، فانه لا دلالة له الّا الدلالة المطابقية على كون حكم العصير المغلي هو الحرمة واقعا، و ليس له دلالة التزامية على الغاء احتمال الخلاف، فلا تعرّض له الّا لبيان حكم مورده و هو حرمة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نفس بيان الامارة لحكم موردها ناظرا و شارحا لادلة الاصول بالالتزام،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دلالتها على ان الحكم هو الحكم الذي ادّت له رفع كل حكم غير الحكم الذي أدّت اليه، و منه الحكم الذي ادّت اليه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الاصل ايضا شارحا و ناظرا الى الامارة، فانه حيث يدل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الحكم في مورده فهو دالّ ايضا بالالتزام على انه لا حكم لمورده الّا الحكم الذي دلّ عليه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تعرّض نفس الدليل لحكم مورده و بيانه لا دلالة له بالالتزام على الغاء احتمال الخلاف، و لو كان نفس التعرّض لبيان الحكم دالّا بالالتزام لكان ذلك من الطرفين، فلا تختصّ الامارة بخصوصية تنفي الاصل، و لو كانت تلك الخصوصية مستفادة من نفس تعرّض الامارة لبيان حكم المورد لكانت مستفادة ايضا من نفس تعرّض الاصل لبيان حكم مورده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المصنف بعد ان نفى وجه تقديم الامارة على الاصول للحكومة حيث لا نظر لها و لا شرح لادلة الاصول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وجه تقديمها حكومتها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وجه تقديم الامارة هو حكومتها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ادلة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كونها ناظرة الى ادلتها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لعدم كون الامارة ناظرة الى ادلة الاصول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 ليس في الامارة الا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الامارة، و دليل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أولا لبيان ان نفس الامارة لا دلالة لها على النظر و الشرح لادلة الاصول، لعدم دلالتها على الغاء احتمال الخلاف، لان دلالتها المطابقية ليست هي الّا بيان حكم موردها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تعرّضها لبيان حكم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دلالتها المطابقية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كونها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ادلة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شارحة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نفس تعرّضها لبيان حكم موردها لو كان دالا و لو بالالتزام العقلي على نفي ادلة الاصول، لكانت ادلة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مثل ذلك لتعرّضها ايضا لبيان حكم موردها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كانت ادلتها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ادلة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دالة و لو بالالتزام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الامارة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حكم مورد الاجتماع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العصير العنبي المغلي الذي هو مورد الامارة الدالة على حرمته، و مورد الاصل الدال على حليّته يدل الاصل لتعرضه لبيان الحكم فيه على نفي الامارة ايضا، فنفس التعرّض لبيان حكم المورد في الامارة اذا كان نافيا للاصل بالالتزام العقلي،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نفس تعرض الاصل لبيان الحكم في مورده يكون نافيا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العقلي للامارة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في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بالالتزام العقلي على ان حكم مورده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مقتضى الاصل لا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نفس التعرض لبيان حكم المورد هو النافي لغيره فحال الاصل في ذلك حال الامارة، فكما ان الامارة مستلزمة عقلا لنفي الاصل فالاصل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مستلزم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ما هو قضية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الى نفس الامارة، و انها لا دلالة لها بالمطابقة على نفي احتمال الخلاف، و استلزامها عقلا لنفي الحكم الذي هو غير حكمها موجود في الاصل ايضا، فانه مستلزم عقلا لنفي الحكم غير الحكم الذي 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دليل الاعتبار في الامارة و هو صدق العادل، فان كان المستفاد منه جعل الحكم المماثل على طبق ما أدّت اليه الامارة فحاله حال النفس الامارة، حيث لا دلالة له على هذا المبنى الا الدلالة على ان ما قامت عليه الامارة هو الحكم، و لا دلالة له على هذا على الغاء احتمال الخلاف، لا على الغاء الحكم المحتمل، و لا على الغاء حكم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صدق العادل اذا كان المراد منه جعل الحكم المماثل فلا دلالة لفظية له على غير ذلك، فلا يدل بالدلالة اللفظية لا المطابقية و لا الدلالة اللفظية الالتزامية على الغاء الحكم المحتمل واقعا غير الحكم المماثل، و لا على الغاء حكم الاحتمال الذي هو مورد الاصل، فان مورد الاصل مقام حكم الاحتمال لان مورده في مقام الشك و الاحتمال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صدق العادل حال الامارة ليس له إلّا التعرض لجعل 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نفيه عقلا لحكم غيره بنفس تعرضه لبيان الحكم المماثل كما مر بيانه في نفس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كون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عقلا غيره كما عرفت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 العادل يدل على لزوم التصديق بما جاء به العادل، و معنى التصديق به هو اعتقاد ان ما جاء به هو الواقع، و الاعتقاد بانه هو الواقع ينفي الحكم المحتمل الذي هو غير ما قامت عليه الامارة، و ينفي حكم الاحتمال لانه مع الاعتقاد بانه هو الواقع لا مجال للاحتمال حتى يكون له حكم و يجي‌ء مورد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المراد من تصديق العادل هو تصديقه جنانا، لان التصديق الجناني انما يحصل باسبابه، و ليس خبر العادل منها لانه من الظنيات، فلا يكون المراد من الامر بتصديق العادل هو التصديق الجناني، بل المراد من الامر بتصديقه هو التصديق العملي بترتيب الاثر على ما يقوله المخبر العادل عملا، و ليس هناك اعتقاد و قطع بالواقع حتى يكون نافيا لغير ما قامت عليه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سلمنا ان المراد من التصديق هو التصديق الجناني، إلّا انه لا بد و ان يكون بنحو الكناية عن العمل، و نتيجة الكناية هو طلب المكنى عنه دون نفس ما يدل عليه المكنى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دلالة لفظية لا بالمطابقة و لا بالالتزام لدليل الاعتبار و هو صدق العادل على الغاء احتمال الخلاف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مبني على ان المستفاد من دليل الاعتبار هو جعل الحكم المماثل على طبق ما أدت اليه الامارة بعنوان تصديق العادل، بان يكون صدق العادل واسطة في جعل الحكم المماثل بعنوان انه تصديق العادل، كمن اراد ان يأمر عمرا باكرام زيد فأمره بعنوان اكرم جارك او صديقك، فلا يكون دالا على غير جعل الحكم المماثل، و يكون حال دليل الاعتبار حال نفس الامارة من دون فرق، الا كون الامارة دالة على نفس الحكم بعنوانه الخاص من الحرمة و الوجوب، و دليل الاعتبار دالا على جعله بعنوان انه تصديق المخبر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لصدق العادل لا بالمطابقة و لا بالالتزام على الغاء احتمال الخلاف، لا بالنسبة الى الحكم المحتمل، </w:t>
      </w:r>
    </w:p>
    <w:p>
      <w:pPr>
        <w:pStyle w:val="BookText"/>
        <w:rPr/>
      </w:pPr>
      <w:r>
        <w:rPr>
          <w:rFonts w:ascii="Amiri" w:hAnsi="Amiri" w:eastAsia="Amiri" w:cs="Amiri"/>
          <w:color w:val="111111"/>
          <w:sz w:val="28"/>
          <w:sz w:val="28"/>
          <w:szCs w:val="28"/>
          <w:rtl w:val="true"/>
          <w:lang w:bidi="ar-SA"/>
        </w:rPr>
        <w:t>مع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قضية الحجية شرعا إلا لزوم العمل على وفق الحجة عقلا و تنجز الواقع مع المصادفة، و عدم تنجزه في صورة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ليس مفاد دليل الاعتبار هو وجوب الغاء احتمال</w:t>
      </w:r>
    </w:p>
    <w:p>
      <w:pPr>
        <w:pStyle w:val="BookText"/>
        <w:rPr/>
      </w:pPr>
      <w:r>
        <w:rPr>
          <w:rFonts w:ascii="Amiri" w:hAnsi="Amiri" w:eastAsia="Amiri" w:cs="Amiri"/>
          <w:color w:val="111111"/>
          <w:sz w:val="28"/>
          <w:sz w:val="28"/>
          <w:szCs w:val="28"/>
          <w:rtl w:val="true"/>
          <w:lang w:bidi="ar-SA"/>
        </w:rPr>
        <w:t>و لا بالنسبة الى حكم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اذا كان المستفاد من دليل الاعتبار هو جعل الحكم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دليل الاعتبار هو جعل الحكم المماثل، فهو لا ينفي غيره الا بالاستلزام العقلي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ليس مقتضى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مقتضى حجية الامارة بدليل 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نفي ما قضيته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الاستلزام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دلالة عليه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ما تدل عليه الامارة و دليل الاعتبار معا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نفس الامارة لا دلالة له الا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مؤداها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الواقعي و قضية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دليل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لزوم العمل على وفقها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الحكم المماثل، فالمستفاد منهما معا هو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المنافي عقلا للزوم العمل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انما ينفي الخلاف بنحو الاستلزام العقلي، بمعنى ان لازم كون العصير العنبي حكمه هو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عقلا نفي غيره من الاحكام للعصير، و قد عرفت ان النفي بهذا النحو من الاستلزام العقلي موجود في الاصل ايضا،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قضية الاصل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لا يخفى ان هذا يدل على ان كلامه المتقدم مبني على كون المستفاد من دليل الاعتبار هو جعل 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فرغ من عدم دلالة دليل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احتمال الخلاف إلّا بنحو الاستلزام العقلي الموجود مثله في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الى انه بناء على ان المستفاد من دليل الاعتبار هو جعل الحجية، فلا دلالة ايضا على الغاء احتمال الخلاف، لانه لو كان المستفاد من دليل صدق العادل هو جعل الحجية لخبر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التنجيز للواقع لو اصاب </w:t>
      </w:r>
    </w:p>
    <w:p>
      <w:pPr>
        <w:pStyle w:val="BookText"/>
        <w:rPr/>
      </w:pPr>
      <w:r>
        <w:rPr>
          <w:rFonts w:ascii="Amiri" w:hAnsi="Amiri" w:eastAsia="Amiri" w:cs="Amiri"/>
          <w:color w:val="111111"/>
          <w:sz w:val="28"/>
          <w:sz w:val="28"/>
          <w:szCs w:val="28"/>
          <w:rtl w:val="true"/>
          <w:lang w:bidi="ar-SA"/>
        </w:rPr>
        <w:t>الخلاف تعبدا، كي يختلف الحال و يكون مفاده في الامارة نفي حكم الاصل، حيث أنه حكم الاحتمال بخلاف مفاده فيه، لاجل أن الحكم</w:t>
      </w:r>
    </w:p>
    <w:p>
      <w:pPr>
        <w:pStyle w:val="BookText"/>
        <w:rPr/>
      </w:pPr>
      <w:r>
        <w:rPr>
          <w:rFonts w:ascii="Amiri" w:hAnsi="Amiri" w:eastAsia="Amiri" w:cs="Amiri"/>
          <w:color w:val="111111"/>
          <w:sz w:val="28"/>
          <w:sz w:val="28"/>
          <w:szCs w:val="28"/>
          <w:rtl w:val="true"/>
          <w:lang w:bidi="ar-SA"/>
        </w:rPr>
        <w:t>و العذر لو خالف، من دون دلالة له على جعل الحكم المماثل على طبق مؤدى خبر العادل، فمن الواضح ايضا انه لا دلالة لما 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خبر العادل منجزا لو اصاب و معذرا لو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الغاء احتمال الخلاف لا بالدلالة المطابقية و لا بالدلالة الالتزامية اللفظية، فان كون خبر العادل مما ينجز لو اصاب و يعذر لو خالف لا دلالة له بالمطابقة و لا بالتزام على الغاء احتمال الخلاف، بل بناء على ان المستفاد من دليل الاعتبار هو جعل الحجية لا جعل الحكم المماثل، لا يكون دليل الاعتبار دالا على جعل حكم شرعا على طبق مؤدى الامارة حتى يكون ذلك الحكم نافيا عقلا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ما قلناه مبني على ان دليل الاعتبار يدل على جعل الحكم على وفق ما قامت عليه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ان يقال انه ليس قضية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الا لزوم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وفقه كما يلزم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وفق الحجة عقلا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تنجز الواقع مع المصادفة و عدم تنجزه في صورة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هذا لا يكون دليل الاعتبار دالا على جعل حكم، بل لا يكون دالا الا على جعل نفس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قد تقدم من المصنف في اول حجية الظن ان مختاره في دليل الاعتبار هذا المعنى لا جعل الحكم المماثل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ذكره هنا بنحو الاحتمال مما شاة مع الشيخ الاعظم حيث انه لا يقول بجعل الحجية، بل هي عنده منتزعة عن جعل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أولا عدم دلالة دليل الاعتبار على الغاء احتمال الخلاف بناء على انه يدل على جعل الحكم، ثم اشار الى انه لا دلالة له ايضا بنحو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المستفاد منه هو جعل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بناء عليه لا حكم حتى يكون بوجوده نافيا لغيره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الواقعي ليس حكم احتمال خلافه، كيف؟ و هو حكم الشك فيه و احتماله، فافهم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أنه لا تكاد ترتفع غائلة المطاردة و المعارضة بين الاصل و الامارة، إلا بما أشرنا سابقا و آنفا،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 لا تعارض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يستفاد من دليل اعتبار الامارة الدلالة على وجوب الغاء احتمال الخلاف تعبدا، لا بالدلالة المطابقية و لا بالدلالة الالتزامية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على ذلك لكان دالا على خصوصية تنفي مقتضى الاصل، بخلافه في الاصل لما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دليل الاعتبار لو كان دالا على الغاء احتمال الخلاف، لكان مقتضاه في الامارة غير مقتضاه في الاصل، فان مقتضاه في الامارة هو الغاء احتمال غير ما قامت عليه الامارة، و في مورد قيام الامارة حيث انه هناك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الحكم الواقعي غير ما قامت عليه الامارة، و احتمال حكم الشك في ذلك المورد فانه ايضا غير ما قامت عليه الامارة، فإلغاء احتمال الخلاف في الامارة يشمل كلا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مقتضى دليل الاعتبار في الاصل فهو لا يدل على اكثر من الغاء احتمال كون حكم الاحتمال في مورده هو غيره، و لا يدل على الغاء احتمال الخلاف مطلقا حتى الغاء احتمال الحكم الواقعي، لان المستفاد من دليل اعتبار الاصل هو العمل على طبق الاصل في مقام الشك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يقتضيه اصل الاباحة هو كون حكم الواقعة المشكوكة هو الاباحة الظاهرية لا الحرمة الظاهرية، و اما كون حكمها الواقعي هو الحرمة واقعا فدليل الاعتبار في الاصل لا ينفي هذا الاحتمال، بل دليل الاعتبار في الاصل يقول اعمل على طبق هذا الاصل و الغ احتمال غيره من احتمال حكم الشك، و لا يقول الغ احتمال الحكم الواقعي، بل لا يعقل ان يدل على الغاء احتمال الحكم الواقعي، لان موضوع الاصل هو احتمال الحكم الواقعي، فكيف يدل دليل اعتباره على الغاء احتمال الحكم الواقعي، و لو دل على الغائه للزم دلالته على الغاء نفس حكم </w:t>
      </w:r>
    </w:p>
    <w:p>
      <w:pPr>
        <w:pStyle w:val="BookText"/>
        <w:rPr/>
      </w:pPr>
      <w:r>
        <w:rPr>
          <w:rFonts w:ascii="Amiri" w:hAnsi="Amiri" w:eastAsia="Amiri" w:cs="Amiri"/>
          <w:color w:val="111111"/>
          <w:sz w:val="28"/>
          <w:sz w:val="28"/>
          <w:szCs w:val="28"/>
          <w:rtl w:val="true"/>
          <w:lang w:bidi="ar-SA"/>
        </w:rPr>
        <w:t>إذا كان أحدهما قرينة على التصرف في الآخر، كما في الظاهر مع النص أو الاظهر، مثل العام و الخاص و المطلق و المقيد، أو مثلهما مما كان</w:t>
      </w:r>
    </w:p>
    <w:p>
      <w:pPr>
        <w:pStyle w:val="BookText"/>
        <w:rPr/>
      </w:pPr>
      <w:r>
        <w:rPr>
          <w:rFonts w:ascii="Amiri" w:hAnsi="Amiri" w:eastAsia="Amiri" w:cs="Amiri"/>
          <w:color w:val="111111"/>
          <w:sz w:val="28"/>
          <w:sz w:val="28"/>
          <w:szCs w:val="28"/>
          <w:rtl w:val="true"/>
          <w:lang w:bidi="ar-SA"/>
        </w:rPr>
        <w:t>الاصل، فيلزم من دليل اعتباره عدم اعتباره، لان موضوع دليل اعتباره متقوم بالشك في الحكم الواقعي، فلو دل على الغاء الحكم الواقعي لدل على الغاء موضوع دليل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ليس مفاد دليل الاعتبار هو وجوب الغاء احتمال الخلاف تعبدا كي يختلف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يقتضيه دليل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مفاده في الامارة نفي حكم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 في الامارة على الغاء احتمال الخلاف سواء كان هو الحكم المحتمل او كان حكم الاحتمال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دليل الاعتبار في الامارة على 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بخلاف مفاد دليل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الاصل فانه لا ينفي الامارة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الامارة لسانها ان مؤداها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الاعتبار في الاصل يدل على الغاء الحكم الظاهري غير الحكم الذي ادى اليه، و لا يدل على الغاء احتمال الحكم الواقعي لان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احتمال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الحكم الظاهري،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الغاء احتمال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مفاد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حكم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الموضوع في الاصل هو الشك في الحكم الواقعي و احتماله، فلا يعقل ان يدل دليل اعتبار حكم لموضوع على ارتفاع ما هو الموضوع لذلك الحكم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المطاردة و المنافاة بين المدلولين في الامارة و الاصل لا ترتفع، إلّا بما ذكره سابقا في المقام الثاني من آخر مبحث الاستصحاب، و بما ذكره آنفا في هذا المبحث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لذلك تقدم الامارات المعتبرة على الاصول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ورود الامارات على الاصول كما مر بيانه</w:t>
      </w:r>
      <w:r>
        <w:rPr>
          <w:rFonts w:eastAsia="Amiri" w:cs="Amiri" w:ascii="Amiri" w:hAnsi="Amiri"/>
          <w:color w:val="111111"/>
          <w:sz w:val="28"/>
          <w:szCs w:val="28"/>
          <w:rtl w:val="true"/>
          <w:lang w:bidi="ar-SA"/>
        </w:rPr>
        <w:t xml:space="preserve">. </w:t>
      </w:r>
      <w:bookmarkStart w:id="25" w:name="pg12620_116910"/>
    </w:p>
    <w:p>
      <w:pPr>
        <w:pStyle w:val="BookText"/>
        <w:rPr/>
      </w:pPr>
      <w:bookmarkEnd w:id="25"/>
      <w:r>
        <w:rPr>
          <w:rFonts w:ascii="Amiri" w:hAnsi="Amiri" w:eastAsia="Amiri" w:cs="Amiri"/>
          <w:color w:val="111111"/>
          <w:sz w:val="28"/>
          <w:sz w:val="28"/>
          <w:szCs w:val="28"/>
          <w:rtl w:val="true"/>
          <w:lang w:bidi="ar-SA"/>
        </w:rPr>
        <w:t>أحدهما نصا أو أظهر، حيث أن بناء العرف على كون النص أو الاظهر قرينة على التصرف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في هذه الصور و إن كانت متنافية بحسب مدلولاتها، إلا أنها غير متعارضة، لعدم تنافيها في الدلالة و في مقام الاثبات، بحيث تبقى ابناء المحاورة متحيرة، بل بملاحظة المجموع أو خصوص بعضها يتصرف في الجميع أو في البعض عرفا، بما ترتفع به المنافاة التي تكون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فيها بين أن يكون السند فيها قطعيا أو ظنيا أو مختلفا،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58294_222507752"/>
      <w:bookmarkStart w:id="27" w:name="_Toc10"/>
      <w:bookmarkEnd w:id="26"/>
      <w:r>
        <w:rPr>
          <w:rtl w:val="true"/>
        </w:rPr>
        <w:t>حمل الظاهر على النص أو الاظهر</w:t>
      </w:r>
      <w:bookmarkEnd w:id="27"/>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كما مر بيانه على رأي المصنف ليس هو تنافي المدلولين، بل هو تنافي الدليلين في مقام الحجيّة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تنافيهما في مقام الاثبات و التأثير لا في مقام الثبوت و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تنافي بينهما فيما اذا كان احدهما قرينة على التصرّف في الآخر، لان ما كان هو القرينة على التصرّف في الآخر فالتأثير الفعلي له دون الآخر الذي يتعيّن التصرّف فيه، كما في مثل العام و الخاص و المطلق و المقيد، فان العام و المطلق من قبيل الظاهر، و الخاص و المقيّد من قبيل النص او الاظهر، و لا ريب ان النصّ و الاظهر قرينة على التصرّف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مقام الفعلية و التأثير لا حجيّة فعليّة للظاهر في قبال النصّ أو الاظهر، فلا تنافي بينهما في مقام الفعلية و التأثير، فليسا هما من المتعارضين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 النص و الاظهر قرينة على التصرّف في الظاهر فلان بناء العرف في مقام اجتماعهما على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المتعارضين هما الدليلان المتنافيان في مقام الفعلية و التأثير، بحيث يتحيّر ابناء المحاورة في الجمع بينهما في مقام اجتماعهما، و حيث ان بناء المحاورة في مقام اجتماع الظاهر مع النص او الاظهر لا تحيّر عندهم فيما هو المؤثر بالفعل و ما هو الحجة فعلا، و ان المؤثّر بالفعل و الحجة فعلا عندهم هو النصّ او الاظهر، فلا تنافي عند ابناء المحاورة في الحجّة الفعلية بين العام و الخاص و المطلق و المقيّد، لان الخاصّ و المقيّد عند ابناء المحاورة بمنزلة النصّ و الاظهر فهو الحجة الفعلية عندهم، و الذي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يتعيّن التصرّف فيه عند أبناء المحاورة برفع اليد عن تأثيره و حجيته بالفعل هو العام و المطلق لانهما من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أبناء المحاورة عند اجتماع العام و الخاص و المطلق و المقيد يرون الخاص و المقيد قرينة على التصرّف في العام و المطلق، فلا تنافي بينهما عندهم فيما هو الحجّة الفعلية، فلا تعارض بينهما على هذا، لان المتعارضين هما الدليلان المتكافئان في مقام الحجيّة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تعارض ايضا اذا كان احدهما قرينة على التصرّف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 و المقيد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انه كلما اجتمع الظاهر مع النص او الاظهر فالنص و الاظهر يكونان قرينة على التصرّف في الظاهر، و تنحصر الحجّة الفعلية في النصّ و الاظهر، فلا تنافي في مقام التأثير و الحجية الفعلية بين كل ظاهر و نصّ او اظهر و ان كان بينهما عموم و خصوص من وجه، و لا اختصاص لما ذكرنا بالعام و الخاص و المطلق و المقيد، بل فيما كان بين الدليلين عموم و خصوص من وجه فان كان احدهما ظاهرا و الآخر نصّا يكون التصرّف في خصوص الظاهر، و ان كان كلّ منهما نصّا في جهة و ظاهرا في جهة اخرى يكون التصرّف في ظاهر كل منهما بقرينة النصوصية او الاظهريّة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مثل العام و الخاص و المطلق و المقيد غيرهما، كالدليلين اللذين كان بينهما عموم و خصوص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 احدهما نصّا أو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 فلا تعارض بين هذين الدليلين كما لا تعارض بين العام و الخاص و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الوجه في عدم التعارض بين هذه الادلة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 بناء العرف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التعارض ليس هو التنافي بين المدلولين، بل هو التنافي بين الدليلين في مقام الاثبات و الحجيّة الفعلية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تبقى ابناء المحاورة متحيرة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اشار الى ان التعارض ليس هو في مثل العام و الخاص و المطلق و المقيد، او ما كان </w:t>
      </w:r>
    </w:p>
    <w:p>
      <w:pPr>
        <w:pStyle w:val="BookText"/>
        <w:rPr/>
      </w:pPr>
      <w:r>
        <w:rPr>
          <w:rFonts w:ascii="Amiri" w:hAnsi="Amiri" w:eastAsia="Amiri" w:cs="Amiri"/>
          <w:color w:val="111111"/>
          <w:sz w:val="28"/>
          <w:sz w:val="28"/>
          <w:szCs w:val="28"/>
          <w:rtl w:val="true"/>
          <w:lang w:bidi="ar-SA"/>
        </w:rPr>
        <w:t>فيقدّم النصّ أو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بحسب السند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و لو كان بحسبه قطعيا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بينهما عموم و خصوص من وجه و كان احدهما ظاهرا و الآخر نصّا او اظهر، او كان كلّ واحد منهما ظاهرا في جهة و نصّا او اظهر في جهة اخرى، فان هذه الموارد لا تعارض بينها في مقام الحجيّة الفعلية، لتعيّن التصرف اما في احدهما بخصوصه او في كليهما، و بذلك ترتفع المنافاة بينهما في مقام التأثير و الحجية الفعلية، فلا تعارض بينهما فيما هو الحجّة بالفعل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بملاحظة المجموع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ترتفع المنافاة التي تكون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موارد الجمع الدلالي كلّها التي ضابطها ان يكون احدهما ظاهرا و الآخر نصّا او اظهر، يقدّم في جميعها النصّ و الاظهر و ان كان ظني السند على الظاهر و ان كان قطعي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الصور المتصوّرة فيهما 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معا قطعيين بحسب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معا ظنيين بحسب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النصّ او الاظهر قطعيا سندا و الظاهر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بالعكس بان يكون النص او الاظهر ظنيّا سندا، و الظاهر قطعيّا بحسب السند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الصورة الاخيرة هي التي ربما يتوهّم فيها تقديم الظاهر على النص او الاظهر، لفرض كون الظاهر فيها قطعيا من حيث السند و النصّ و الاظهر ظنيّا، لذلك نبّه على لزوم التقديم في جميع الصور حتى في هذه الصورة، و لا ينبغي ان يتوهّم فيها تقديم الظاهر لكونه قطعي السند، لان التقديم انما يكون مع التعارض، و حيث قد عرفت ان في موارد الجمع الدلالي كلها لا تعارض بين الدليلين فلا وجه للتقديم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و الاظهر دلالة الظني من حيث السند يتقدم على الظاهر دلالة و ان كان مقطوع السند، فان سريان التعارض الى السندين انما هو حيث يتحقق التعارض في مقام الدلالة للتنافي فيها، و حيث لا تنافي في مقام الدلالة فلا يكون بين السندين تعارض حتى يتوهّم لزوم تقديم القطعي بحسبه على الظن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bookmarkStart w:id="28" w:name="pg12620_116913"/>
    </w:p>
    <w:p>
      <w:pPr>
        <w:pStyle w:val="BookText"/>
        <w:rPr/>
      </w:pPr>
      <w:bookmarkEnd w:id="28"/>
      <w:r>
        <w:rPr>
          <w:rFonts w:ascii="Amiri" w:hAnsi="Amiri" w:eastAsia="Amiri" w:cs="Amiri"/>
          <w:color w:val="111111"/>
          <w:sz w:val="28"/>
          <w:sz w:val="28"/>
          <w:szCs w:val="28"/>
          <w:rtl w:val="true"/>
          <w:lang w:bidi="ar-SA"/>
        </w:rPr>
        <w:t xml:space="preserve">و إنما يكون التعارض في غير هذه الصور مما كان التنافي فيه بين الادلة بحسب الدلالة و مرحلة الاثبات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يكون التعارض بحسب السند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فرق في موارد الجمع الدلالي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ان يكون السند فيها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جميعها يتقدّم النصّ و الاظهر من دون فرق حتى في الصورة الاخيرة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 النصّ أو الاظهر و ان كان بحسب السند ظنيّا على الظاهر و لو كان بحسبه قطعيا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58296_222507752"/>
      <w:bookmarkStart w:id="30" w:name="_Toc11"/>
      <w:bookmarkEnd w:id="29"/>
      <w:r>
        <w:rPr>
          <w:rtl w:val="true"/>
        </w:rPr>
        <w:t>صور تعارض الدليلين</w:t>
      </w:r>
      <w:bookmarkEnd w:id="30"/>
    </w:p>
    <w:p>
      <w:pPr>
        <w:pStyle w:val="BookText"/>
        <w:rPr/>
      </w:pPr>
      <w:r>
        <w:rPr>
          <w:rFonts w:ascii="Amiri" w:hAnsi="Amiri" w:eastAsia="Amiri" w:cs="Amiri"/>
          <w:color w:val="111111"/>
          <w:sz w:val="28"/>
          <w:sz w:val="28"/>
          <w:szCs w:val="28"/>
          <w:rtl w:val="true"/>
          <w:lang w:bidi="ar-SA"/>
        </w:rPr>
        <w:t>التعارض في غير صور الجمع الدلالي انما هو للتنافي في مقام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 التعارض في الدليلين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الدلالة و هي في مرحلة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المتكافئين فيها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الدليلان قطعيّ السند و قطعيّ الدلالة، و لا بد في هذه الصورة من ان يكونا من حيث جهة الصدور ظنيّين، اذ لا يعقل ان يكونا قطعيين حتى من حيث جهة الصدور للزوم التناقض في مرحلة الواقع، لانهما اذا كانا قطعي السند و قطعي الدلالة و قطعيين من حيث جهة الصدور بان يكونا قد صدرا لبيان الواقع واقعا، فلازم ذلك ان يكون الواقع الشي‌ء و عدمه اعمّ من كونه نقيضه او ضده، و هذا معنى لزوم التناقض، و لا يعقل صدور المتناقضين واقعا بحسب الواقع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الدليلان قطعيّ السند ظاهري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ظنيّ السند قطعيّ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ظنيّ السند ظاهري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الدليلان مختلفين من حيث السند، فيكون احدهما قطعي السند و الآخر ظنيّه، و لكن من حيث الدلالة يكونان قطعيين معا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السند، و لكن من حيث الدلالة يكونان معا ظاهرين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إذا كان كل واحد منها قطعيا دلالة و جهة، أو ظنيا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الصور الست المذكورة للتعارض ليس في جميعها تعارض من حيث السند، بل التعارض من حيث السند في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فيما كان السند فيهما قطعيا لا تعارض من حيث السند، لوضوح انه مع فرض كون السند فيهما قطعيا فلا يعقل ان ينفي احدهما الآخر من جهة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انه لا تعارض من حيث السند في الصورة الاولى، و لا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كونها قطعيّة ايضا، و يتعيّن التعارض حينئذ ان يكون في جهة الصدور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السند في الصورة الثانية لفرض كونه قطعيا فيهما، و تكون المعارضة في الدلالة لكونها ظنيّة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الثالثة لا تعارض بينهما من حيث الدلالة لفرض كونها قطعيّة فيهما، و ينحصر التعارض بينهما من حيث السند لكونه ظنيّا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الرابعة يتعارضان من حيث السند و الدلالة لفرض كونهما معا ظنيين فيهما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الصورة الخامسة حيث فرض كون احدهما قطعيّ السند و فرض كون الدلالة فيهما معا قطعيّة، فان كان ما هو قطعي السند و قطعي الدلالة قد كان قطعيا ايضا من حيث جهة الصدور، فلا بد من تقديمه على ما هو ظني السند، للعلم بان ما كان قطعيّا من حيث جهة الصدور قد صدر لبيان الواقع قطعا مع فرض كونه قطعي السند و الدلالة، للعلم بان الحكم الذي دلّ عليه هو الحكم الواقعي قطعا، و مع العلم بان حكمه هو الحكم الواقعي لا بد من العلم بان معارضه لم يكن صادرا، او كان صادرا لا لبيان الواقع، فهو ساقط عن الحجية قطعا، و اذا لم يكن ما هو قطعي </w:t>
      </w:r>
    </w:p>
    <w:p>
      <w:pPr>
        <w:pStyle w:val="BookText"/>
        <w:rPr/>
      </w:pPr>
      <w:r>
        <w:rPr>
          <w:rFonts w:ascii="Amiri" w:hAnsi="Amiri" w:eastAsia="Amiri" w:cs="Amiri"/>
          <w:color w:val="111111"/>
          <w:sz w:val="28"/>
          <w:sz w:val="28"/>
          <w:szCs w:val="28"/>
          <w:rtl w:val="true"/>
          <w:lang w:bidi="ar-SA"/>
        </w:rPr>
        <w:t xml:space="preserve">يكن التوفيق بينها بالتصرّف في البعض أو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حينئذ لا معنى للتعبّد بالسند في الكل، إما للعلم بكذب أحدهما، أو لاجل أنه لا معنى</w:t>
      </w:r>
    </w:p>
    <w:p>
      <w:pPr>
        <w:pStyle w:val="BookText"/>
        <w:rPr/>
      </w:pPr>
      <w:r>
        <w:rPr>
          <w:rFonts w:ascii="Amiri" w:hAnsi="Amiri" w:eastAsia="Amiri" w:cs="Amiri"/>
          <w:color w:val="111111"/>
          <w:sz w:val="28"/>
          <w:sz w:val="28"/>
          <w:szCs w:val="28"/>
          <w:rtl w:val="true"/>
          <w:lang w:bidi="ar-SA"/>
        </w:rPr>
        <w:t>السند و قطعي الدلالة قطعيّا من حيث الجهة فيقع التعارض حينئذ بين جهته فقط و سند ظني السند و جهته، دون دلالته لفرض كونها قطعية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السادسة يقع التعارض بين دلالة قطعي الصدور و سند ظني السند و دلالته، لفرض كون الدلالة فيهما معا غير قطعية و السند في خصوص احدهما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مما مرّ ان تعارض الدليلين معا من ناحية السند انما هو في الصورة الثالثة و الرابعة، و عدم تعارضهما معا من حيث السند في الصورة الاولى و الثانية لفرض كونه قطعيا فيهما معا، و لا في الصورة الخامسة حيث ان احد السندين قطعي، و في الفرض الاول منه يتقدّم ما هو قطعي السند و الدلالة و الجهة، و في الفرض الثاني يقع التعارض بين جهة قطعي الصدور و الدلالة و بين سند ظني الصدور و جهته، فلا تعارض بينهما معا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الصورة السادسة يقع التعارض بين دلالة قطعي الصدور و سند ظني الصدور و دلالته، فلا تعارض ايضا بينهما معا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الصورتين التي يتعارض الدليلان معا من حيث السند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يكون التعارض بحسب السند فيما اذا كان كل واحد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قطعيا دلالة و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الدلالة كما هما ظنيان من جهة السند ايضا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عرفت انه فيما اذا امكن التوفيق بالجمع الدلالي بينهما لا يكونان من المتعارضين، فلا تعارض بينهما من حيث السند فيما اذا كان احدهما نصّا او اظهر و كان الآخر ظاهرا، او كان كلّ واحد منهما نصّا من جهة و ظاهرا من جهة اخرى، ففي الصورة الاولى يكون التصرف في احدهما، و في الصورة الثانية يكون التصرّف فيهما معا كما مرّ بيان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للتعبّد بصدورها مع إجمالها، فيقع التعارض بين أدلة السند حينئذ،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التعارض بين الدليلين في السندين معا انما هو في الصورة الثالثة 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المصنف وجهين لوقوع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الاول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حينئذ لا معنى للتعبّد بالسند في الكل اما للعلم بكذب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بكذب احدهما هو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لاجل انه لا معنى للتعبّد بصدورها مع اجمالها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المتعارضين تارة يعلم اجمالا بان احدهما لم يصدر و اما الثاني يكون محتمل الصدور و عدم الصدور، و في هذه الصورة يعلم بكذب احدهما قطعا لفرض العلم بعدم صدور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يعلم اجمالا بصدور احدهما و عدم صدور الآخر، و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بكذب احدهما قطعا لفرض العلم بعدم صدور احدهما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اجمالا بصدور احدهما فقط من دون علم بالآخر، فيكون الآخر محتمل الصدور و عدم الصدور، و في هذه الصورة لا علم بكذب احدهما لفرض كون العلم بالصدور مختصّا باحدهما اجمالا، و الآخر محتمل الصدور و عدم الصدور فلا علم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يكون علم اجمالي في البين، لا بعدم صدور احدهما، و لا بصدور احدهما و عدم صدور الآخر، و لا بصدور احدهما فقط، و في هذه الصورة ايضا لا علم بالكذب كما هو واضح، و في هذه الصورة لا يكون هناك الّا العلم الاجمالي بعدم صدورهما معا لبيان الواقع، اذ لا يعقل ان يكون الحكم الواقعي كل واحد منهما، و الّا لما كانا 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العلم الاجمالي موجود في جميع صور التعارض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بالكذب و ان كان يختصّ بالصورة الاولى و الثانية، و لا يعمّ الصورة الثالثة و الرابعة المذكورتين للمتعارضين، إلّا ان العلم الاجمالي بعدم صدورهما معا لبيان الواقع يعم جميع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انه مع العلم بكذب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احدهما يمتنع عقلا جعل الحجيّة لكلّ واحد من السندين بناء على الطريقية لا الموضوعية، فيقع التعارض بين السندين لامتناع حجية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بكذب احدهما، و يمتنع عقلا ايضا حجية كل واحد منهما مع العلم الاجمالي بعدم صدورهما معا لبيان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تعارض السندين معا في الدليلين المتعارضين هو في الصورة الثالثة و الرابعة من الصور الست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فرض في الصورة الثالثة قطعية الدلالة فيهما معا فلا اجمال في الدلالة، و تنحصر المعارضة بينهما في السندين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الصورة الرابعة فالدلالة فيهما و ان كانت ظنية كما هو المفروض فيها، إلّا انه بعد تعارضهما دلالة لا بناء من العقلاء على حجية الظهور فيهما معا، و يكون حالهما حال المجمل من حيث الظهور، فلا معنى لجعل الحجية الفعلية لكل واحد من السندين مع تعارضهما في الدلالة، فان جعل الحجية الفعلية لكليهما لغو من الحكيم مع فرض تعارضهما دلالة الموجب لاجمال الظهور فيهما، كما لو كان الدليل مجملا من حيث الدلالة فانه مع اجماله في الدلالة يكون جعل الحجية الفعلية لسنده لغوا من الحكيم لعدم الفائدة في هذا الجعل، فاذا كانت الادلة متعارضة في الدلالة فجعل الحجية الفعلية لسند كل واحد منها ايضا لا فائدة فيه لاجمال ظهورها فهو لغو لا يصدر من الحكيم، فلا بد و ان يكون الحجة الفعلية هو احد الادلة المتعارضة، و لذلك يقع التعارض في السند ايضا في الادلة المتعارضة في الدلالة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 للتعارض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العلم الاجمالي بعدم صدورهما معا لبيان الواقع، او لزوم اللغوية في جعل الحجية الفعلية لكل واحد من المتعارضين، و هذا هو الثاني الذي اشار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لاجل انه لا معنى للتعبد بصدورها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معنى للتعبد بصدور الادلة المتعارضة في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انه بعد تعارضها في الدلالة لا بناء من العقلاء على الاخذ بظهورها جميعا فتكون مجملة من حيث اصالة الظهور، و حيث عرفت ايضا </w:t>
      </w:r>
      <w:bookmarkStart w:id="31" w:name="pg12620_116918"/>
    </w:p>
    <w:p>
      <w:pPr>
        <w:pStyle w:val="BookText"/>
        <w:rPr/>
      </w:pPr>
      <w:bookmarkEnd w:id="31"/>
      <w:r>
        <w:rPr>
          <w:rFonts w:ascii="Amiri" w:hAnsi="Amiri" w:eastAsia="Amiri" w:cs="Amiri"/>
          <w:color w:val="111111"/>
          <w:sz w:val="28"/>
          <w:sz w:val="28"/>
          <w:szCs w:val="28"/>
          <w:rtl w:val="true"/>
          <w:lang w:bidi="ar-SA"/>
        </w:rPr>
        <w:t>فصل التعارض و إن كان لا يوجب إلّا سقوط أحد المتعارضين عن الحجية رأسا، حيث لا يوجب إلا العلم بكذب أحدهما، فلا يكون هناك مانع عن حجية الآخر، إلا أنه حيث كان بلا تعيين و لا عنوان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يعلم كذبه إلا كذلك، و احتمال كون كل منهما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واحد منهما بحجة في خصوص مؤدّاه، لعدم التعيين في الحجة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يكون نفي الثالث بأحدهما لبقائه على الحجية، و صلاحيته على ما هو عليه من عدم التّعيّن لذلك لا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بناء على حجية</w:t>
      </w:r>
    </w:p>
    <w:p>
      <w:pPr>
        <w:pStyle w:val="BookText"/>
        <w:rPr/>
      </w:pPr>
      <w:r>
        <w:rPr>
          <w:rFonts w:ascii="Amiri" w:hAnsi="Amiri" w:eastAsia="Amiri" w:cs="Amiri"/>
          <w:color w:val="111111"/>
          <w:sz w:val="28"/>
          <w:sz w:val="28"/>
          <w:szCs w:val="28"/>
          <w:rtl w:val="true"/>
          <w:lang w:bidi="ar-SA"/>
        </w:rPr>
        <w:t xml:space="preserve">انه لا معنى لجعل الحجية الفعلية لسند كل واحد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التعارض بين ادلة السند حينئذ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58298_222507752"/>
      <w:bookmarkStart w:id="33" w:name="_Toc12"/>
      <w:bookmarkEnd w:id="32"/>
      <w:r>
        <w:rPr>
          <w:rtl w:val="true"/>
        </w:rPr>
        <w:t>الفصل الثانى</w:t>
      </w:r>
      <w:r>
        <w:rPr>
          <w:rtl w:val="true"/>
        </w:rPr>
        <w:t xml:space="preserve">: </w:t>
      </w:r>
      <w:r>
        <w:rPr>
          <w:rtl w:val="true"/>
        </w:rPr>
        <w:t>الاصل الاولى فى المتعارضين بناء على الطريقية</w:t>
      </w:r>
      <w:bookmarkEnd w:id="33"/>
    </w:p>
    <w:p>
      <w:pPr>
        <w:pStyle w:val="Heading4"/>
        <w:numPr>
          <w:ilvl w:val="3"/>
          <w:numId w:val="1"/>
        </w:numPr>
        <w:rPr/>
      </w:pPr>
      <w:bookmarkStart w:id="34" w:name="__RefHeading___Toc58300_222507752"/>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توضيح الحال يتوقف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ادلة الجعل لحجيّة الامارات هو الطريقية و انها بداعي الايصال الى الواقع،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ابنه ثقتان فما أدّيا فعني يؤدّيان، و غيره من ادلة الجعل، و ظهور اخبار العلاج في ذلك ايضا، فان المزايا المذكورة في الادلّة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كالأوثقيّة و الأصدقيّة و الأورعيّة و الأفقهيّة و موافقة الكتاب و مخالفة القوم كلها ظاهرة في ان جعل الحجية انما هو بداعي الايصال الى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الاولي للامارة المجعولة هو احتمال الاصابة للواقع شخصا، و غلبة الاصابة نوعا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الطريقية فالعلم التفصيلي بكذب الامارة مخرج لها موضوعا عن ادلّة الحجية، لان جعل الحجية للامارة حيث انه بداعي الايصال فلا بد و ان تكون الامارة محتملة الاصابة شخصا غالبة الاصابة نوعا، و مع العلم بالكذب تفصيلا لا تكون الامارة محتملة الاصابة شخصا و لا غالبة الاصابة نوعا</w:t>
      </w:r>
      <w:r>
        <w:rPr>
          <w:rFonts w:eastAsia="Amiri" w:cs="Amiri" w:ascii="Amiri" w:hAnsi="Amiri"/>
          <w:color w:val="111111"/>
          <w:sz w:val="28"/>
          <w:szCs w:val="28"/>
          <w:rtl w:val="true"/>
          <w:lang w:bidi="ar-SA"/>
        </w:rPr>
        <w:t xml:space="preserve">. </w:t>
      </w:r>
      <w:bookmarkStart w:id="36" w:name="pg12620_116919"/>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مع العلم الاجمالي بكذب احدهما فان كل واحد من الامارتين و ان كان محتمل الاصابة شخصا غالب الاصابة نوعا، الّا ان الواقع حيث انه غير قابل للفعلية فيهما معا، لوضوح عدم امكان ان يكون الواقع كل واحد منهما، بل الواقع على فرضه لا يكون الّا في ضمن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ان يكون كل واحد منهما مشمولا لادلة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ان احتمال ان يكون كل واحد من الدليلين حجة بالفعل في مدلوله المطابقي غير معقول بناء على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بعدم صدور كل واحد منهما لبيان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 في فرض التعارض، و مع هذا العلم الاجمالي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كل واحد من الدليلين حجة بالفعل في مدلوله المطابقي</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58302_222507752"/>
      <w:bookmarkStart w:id="38" w:name="_Toc14"/>
      <w:bookmarkEnd w:id="37"/>
      <w:r>
        <w:rPr>
          <w:rtl w:val="true"/>
        </w:rPr>
        <w:t>حجية احدهما بنحو التخيير العقلي بينهما</w:t>
      </w:r>
      <w:bookmarkEnd w:id="3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عرفت عدم امكان حجيّة كل واحد من المتعارضين فعلا في 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فمحتملات المقام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حجيّة احدهما بنحو التخيير العقلي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ان اطلاق دليل الحجية يشملهما معا، لان كل واحد منهما محتمل الاصابة شخصا غالب الاصابة نوعا، لانه من الظنون النوعية، و العلم الاجمالي بكذب احدهما يوجب سلب القدرة عن العمل بهما معا، و لازم شمول الاطلاق لكلا الدليلين و عدم القدرة على الجمع بينهما هو التخيير بينهما عقلا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دليل الحجية و ان شمل كل واحد منهما مع الغض عن الآخر، الّا انه لا يشملهما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لا يشمل كل واحد منهما مع لحاظ اجتماعه مع الآخر، للعلم بعدم وجود ملاكها فيهما معا ثبوتا بناء على الطريقية، فليس المانع هو عدم القدرة على الجمع بينهما، و انما يكون المانع عدم القدرة فيما اذا كان كل واحد منهما بلحاظ الآخر واجدا لملاك الحجية ثبوتا، كانقاذ الغريقين فانه حينئذ يكون المانع عدم القدرة على الجمع بينهما فيكون التخيير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w:t>
      </w:r>
      <w:bookmarkStart w:id="39" w:name="pg12620_116920"/>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المتعارضين فليس ملاك الحجية ثبوتا متحققا فيهما معا ليكون المانع عدم القدرة، بل المانع عدم تحقق ملاك الحجية ثبوتا فيهما معا، فلا يكون المقام من التخيير العقلي</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58304_222507752"/>
      <w:bookmarkStart w:id="41" w:name="_Toc15"/>
      <w:bookmarkEnd w:id="40"/>
      <w:r>
        <w:rPr>
          <w:rtl w:val="true"/>
        </w:rPr>
        <w:t>حجية الخبر الموافق للواقع و عدم حجية الخبر الكاذب</w:t>
      </w:r>
      <w:bookmarkEnd w:id="4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الموافق للواقع و عدم حجية الخبر الكاذب غير الموافق للواقع، و يكون المقام من قبيل اشتباه الحجة باللاحجة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ان كل واحد من الخبرين مع لحاظه بذاته يغض النظر عن الآخر يشمله اطلاق دليل الحجية، الّا ان الحجيّة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لتنجّز الواقع و الموصلة اليه هي خصوص الخبر الموافق للواقع، دون الخبر غير الموافق للواقع الذي هو الخبر الكاذب، لوضوح كون الخبر الكاذب لا ينجّز الواقع و لا يوصل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لحاظ الخبرين معا مجتمعين فان احدهما بخصوصه و هو الخبر الموافق للواقع يكون هو الحجة، و الخبر غير الموافق للواقع لا يكون بحجة، و حيث لا يعلم الخبر الموافق للواقع بخصوصه من الخبر غير الموافق للواقع، فلازم هذا كون المقام من قبيل اشتباه الحجة باللّاحجّة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اشتباه الحجة باللّاحجّة هو ان لا يكون كل واحد من الخبرين مع فرض الغض عن الآخر مما يشمله اطلاق دليل الحجية، كما لو اشتبه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الخبرين الثقة و الضعيف، بان روى كل واحد من الخبرين عن ابن سنان، و علم اجمالا بان احدهما راويه هو ابن سنان الضعيف و الآخر ابن سنان الثقة، فان كل واحد من الخبرين لا يشمله اطلاق دليل الحجية، و حيث علم ان احد الراويين ثقة و الآخر ضعيف فالمورد يكون من قبيل اشتباه الحجة باللاحجة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المقام فحيث ان اطلاق دليل الحجية يشمل كل واحد منهما على الفرض، و العلم بكذب احدهما اجمالا يمنع عن الحجية الفعلية لكل واحد منهما لا انه يوجب اخراج احدهما عن شمول اطلاق دليل الحجية، فلا يكون من قبيل اشتباه الحجة باللّاحجّة</w:t>
      </w:r>
      <w:r>
        <w:rPr>
          <w:rFonts w:eastAsia="Amiri" w:cs="Amiri" w:ascii="Amiri" w:hAnsi="Amiri"/>
          <w:color w:val="111111"/>
          <w:sz w:val="28"/>
          <w:szCs w:val="28"/>
          <w:rtl w:val="true"/>
          <w:lang w:bidi="ar-SA"/>
        </w:rPr>
        <w:t xml:space="preserve">. </w:t>
      </w:r>
      <w:bookmarkStart w:id="42" w:name="pg12620_116921"/>
    </w:p>
    <w:p>
      <w:pPr>
        <w:pStyle w:val="Heading4"/>
        <w:numPr>
          <w:ilvl w:val="3"/>
          <w:numId w:val="1"/>
        </w:numPr>
        <w:rPr/>
      </w:pPr>
      <w:bookmarkStart w:id="43" w:name="__RefHeading___Toc58306_222507752"/>
      <w:bookmarkStart w:id="44" w:name="_Toc16"/>
      <w:bookmarkEnd w:id="42"/>
      <w:bookmarkEnd w:id="43"/>
      <w:r>
        <w:rPr>
          <w:rtl w:val="true"/>
        </w:rPr>
        <w:t>حجية احدهما من غير تعيين</w:t>
      </w:r>
      <w:bookmarkEnd w:id="44"/>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الكلام هو العلم بكذب احدهما فقط، لا العلم بكذب احدهما و صدق الآخر، فلا يعلم بموافقة الآخر للواقع حتى يكون الخبر المعلوم موافقته للواقع هو الحجة و الخبر غير الموافق للواقع ليس بحجة، ليكون من قبيل اشتباه الحجة باللاحجة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الكلام هو عدم موافقة احدهما للواقع، و اما الآخر فيمكن ان يكون موافقا و يمكن ان لا يكون موافقا، فليس في فرض الكلام لنا علم بموافقة احد الخبرين للواقع حتى يكون هو الحجة بخصوصه، و يكون من قبيل اشتباه الحجة باللاحجة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الموافقة للواقع لا تكفي في كون الخبر الموافق له حجة بالفعل، بل الحجة الفعلية متقومة بوصول الواقع بالخبر و تنجزه به، و حيث لم يعلم المنجز للواقع منهما و الموصل له، فمجرد كون احدهما موافقا للواقع من دون كون الواقع واصلا به و منجزا به لا يوجب كون احدهما هو الحجة الفعلية، فلم يبق لنا إلّا احتمال الموافقة و هو موجود في كل واحد من الخبرين، فلا يكون المقام من قبيل اشتباه الحجة باللاحجة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الحجة هو احدهما من غير تعيين، و هو الذي يظهر من المتن اختياره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فيه هو ان المقتضي للحجية موجود في كل واحد من الخبرين، لان المقتضي للحجية في الخبر هو احتمال اصابته الواقع شخصا و غلبة اصابته نوعا، و هذا المعنى موجود في كل واحد من الخبرين، و المانع عن تأثير هذا الاقتضاء في كل واحد من الخبرين هو العلم الاجمالي بكذب احدهما، و هذا المانع متساوي النسبة الى كل واحد من المقتضيين الموجودين في الخبرين، و اذا كان المقتضي موجودا في كل واحد من الطرفين، و كان المانع متساوي النسبة اليهما، و لم يكن مانعا عن كل واحد منهما بخصوصه، و لم يكن ايضا مانعا عن احدهما المعين بخصوصه، كان </w:t>
      </w:r>
      <w:bookmarkStart w:id="45" w:name="pg12620_116922"/>
    </w:p>
    <w:p>
      <w:pPr>
        <w:pStyle w:val="BookText"/>
        <w:rPr/>
      </w:pPr>
      <w:bookmarkEnd w:id="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المانع مانعا عن تأثير المقتضيين فيهما معا</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58308_222507752"/>
      <w:bookmarkStart w:id="47" w:name="_Toc17"/>
      <w:bookmarkEnd w:id="46"/>
      <w:r>
        <w:rPr>
          <w:rtl w:val="true"/>
        </w:rPr>
        <w:t>نفي الثالث بالمتعارضين</w:t>
      </w:r>
      <w:bookmarkEnd w:id="47"/>
    </w:p>
    <w:p>
      <w:pPr>
        <w:pStyle w:val="BookText"/>
        <w:rPr/>
      </w:pPr>
      <w:r>
        <w:rPr>
          <w:rFonts w:ascii="Amiri" w:hAnsi="Amiri" w:eastAsia="Amiri" w:cs="Amiri"/>
          <w:color w:val="111111"/>
          <w:sz w:val="28"/>
          <w:sz w:val="28"/>
          <w:szCs w:val="28"/>
          <w:rtl w:val="true"/>
          <w:lang w:bidi="ar-SA"/>
        </w:rPr>
        <w:t>اما تأثير المقتضي في احدهما بلا تعيين فلا مانع منه، فيكون الحجة هو احدهما من غير تعيين لتحقق المقتضى له من غير مانع، اما تحقق المقتضي له فلما عرفت من وجود المقتضى في كل واحد منهما، و اما عدم المانع فلما عرفت ايضا من ان المانع المذكور انما يمنع عن تأثير كلا المقتضيين معا، و لا يمنع عن تأثير كل واحد منهما بخصوصه و لا عن احدهما المعين بخصوصه ليكون مانعا عن التأثير في احدهما بلا تعيين، فلا مانع حينئذ عن تأثير المقتضي في احدهما بلا عنوان، و يسقط المقتضي عن التأثير في احدهما بلا عنوان ايضا، و على هذا فيكون الحجة هو احدهما بلا تعيين و الساقط هو احدهما بلا تعيين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الحجة هو احدهما بلا تعيين و لم يعلم انه أيهما فكل واحد منهما بخصوصه لا يكون حجة بالفعل في مؤداه، لان الحجة هو احدهما بلا عنوان و من غير تعيين، فما هو المعين بعنوانه الخاص ليس بحجة و ما هو الحجة هو احدهما بلا تعيين، و لازم ذلك عدم حجية كلا الخبرين في مدلولهما المطابقي و نفي الثالث غيرهما، لفرض كون الحجة هو احدهما بلا عنوان، و هذا المقدار كاف في نفي الثالث لان الثالث هو غيرهما، و حيث كان الحجة هو احدهما فلازمه ان يكون غيرهما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الحجة هو احدهما بلا تعيين صالح بنفسه لنفي الثالث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نفي الثالث بهما معا، بدعوى انهما بعد تساقطهما في مدلولهما المطابقي ينفيان الثالث بمدلولهما الالتزامي، فان للدليل دلالة مطابقية و هو كون مؤداه هو الحكم، و دلالة التزامية و هو نفي الحكم الذي خالف مؤداه المطابقي، فالمتعارضان و ان سقطا في مدلولهما المطابقي للعلم بكذب احدهما، إلّا انهما لم يسقطا في مدلولهما الالتزامي و هو نفي الثالث، فيكون نفي الثالث منفيا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لا وجه لهذه الدعوى بعد ما عرفت من ان الحجة هو احدهما بلا تعيين، و انما تساقطا لعدم تمييز ما هو الحجة منهما، و بعد العلم بكذب احدهما يكون الكاذب </w:t>
      </w:r>
      <w:bookmarkStart w:id="48" w:name="pg12620_116923"/>
    </w:p>
    <w:p>
      <w:pPr>
        <w:pStyle w:val="BookText"/>
        <w:rPr/>
      </w:pPr>
      <w:bookmarkEnd w:id="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ساقطا عن الحجية في مدلوله المطابقي و الالتزامي، فلا بد و ان يكون نفي الثالث مستندا الى ما هو الحجة و هو احدهما بلا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 و ان كان لا يوجب إلّا سقوط احد المتعارضين عن الحجية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المقتضي للحجية في كل واحد منهما، و هو كونه محتمل الاصابة شخصا غالب الاصابة نوعا، و انما لا يؤثر هذا المقتضي في حجية كل واحد منهما لوجود المانع، و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عدم تأثير المقتضي في احدهما لانه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العلم بكذب احدهما فلا يكون هناك مانع عن حجية الآخر إلّا انه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الساقط هو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تعيين و لا عنوان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العلم به بخصوصه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لم يعلم كذبه الا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يعلم كذبه الا اجمالا و كونه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يوجب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كون كل منهما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لعدم تمييز ما هو الكاذب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واحد منهما بحجة في خصوص مؤداه لعدم التعيين في الحجة اصلا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نفي الثالث باحدهما لبقائه على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عدم المانع عن كون الحجة هو احدهما بلا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صلاحية ما هو الحجة و هو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عليه من عدم التعين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نفي الثالث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8310_222507752"/>
      <w:bookmarkStart w:id="50" w:name="_Toc18"/>
      <w:bookmarkEnd w:id="49"/>
      <w:r>
        <w:rPr>
          <w:rtl w:val="true"/>
        </w:rPr>
        <w:t>سقوط المتعارضين في الحجيّة الفعلية</w:t>
      </w:r>
      <w:bookmarkEnd w:id="5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المتعارضين في الحجية الفعلية، و لا يكون الحجة هو احدهما بنحو التخيير العقلي لما عرفت، و لا الموافق للواقع منهما كما مر، و لا احدهما بلا تعيين كما هو ظاهر المتن لان مرجع ما ذكره الى حجية المردد، فان احدهما بلا تعيين واقعا ليس هو إلّا المردد، و المردد لا تحقق له لا ذهنا و لا خارجا، اما خارجا فلبداهة ان كل شي‌ء في الخارج هو هو لا هو او غيره، و اما ذهنا فلأن كل موجود سواء كان في الذهن او الخارج له ماهية ممتازة عن ساير الماهيات بامتياز ما هوي، و له وجود ممتاز بنفس هويته الوجودية عن ساير الوجودات، و من الواضح ان المردد بما هو مردد لا ماهية له ممتازة عن ساير الماهيات لفرض الترديد في نفس ذاته، و لا وجود له لان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الوجود مشخص لما تعلق به من الماهيات، و لا يعقل ان يكون الوجود مشخصا لما كان بذاته آبيا عن التشخص، و المردد بما هو مردد آب بذاته عن التشخص و التعين، و من الواضح ان الذهن نحو وجود للماهية و به تتشخص ذهنا، كما ان الوجود الخارجي مشخص لها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 لا ذهنا و لا خارجا، و ما لا وجود له بكلا نحوي الوجود لا يكون متعلقا لصفة من الصفات اصلا، لا الصفات الخارجية و لا الصفات النفسية كالعلم و الارادة، و لا الصفات الاعتبارية كالحجية، لانه لا معنى لتعلق الحجية بما لا تحقق له لا ذهنا و لا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العلم الاجمالي المتعلق بنجاسة احد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بالمردد فان متعلقه هو عنوان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لم يتعلق بالمردد، بل متعلقه مفصل من جهة كونه نجسا موجودا في الخارج، و لما كان ذلك المعلوم بما هو نجس في الخارج مجهول الانطباق على الإناءين كان هو علما من جهة مشوبا بجهل من جهة اخرى، فمرجع العلم الاجمالي الى علم من جهة و جهل من جهة، لا ان العلم الاجمالي هو العلم المتعلق بالمردد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في المقام كون الحجة هو احدهما بلا تعيين واقعا، فان مرجعه الى الترديد، و لذلك لا يرد الترديد على من قال بان الحجة هو احدهما و هو الموافق للواقع، لان متعلق الحجة امر معين واقعا لا مردد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فمن يرى عدم امكان كون الحجة هو احدهما بلا تعيين واقعا، و لا احدهما بنحو التخيير العقلي، و لا احدهما الموافق للواقع، و لا يعقل ايضا ان تكون الحجة كل واحد منهما للعلم بكذب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سقوط كلا المتعارضين في المدلول المطابقي، لعدم حجية كل واحد منهما، و اذا كان السقوط للمتعارضين في المدلول المطابقي لعدم الحجية فلا سبيل لنفي الثالث، لان سقوطهما لاجل عدم الحجية في المدلول المطابقي معناه عدم الحجة على الملزوم، فلا تكون هناك حجة على </w:t>
      </w:r>
    </w:p>
    <w:p>
      <w:pPr>
        <w:pStyle w:val="BookText"/>
        <w:rPr/>
      </w:pPr>
      <w:r>
        <w:rPr>
          <w:rFonts w:ascii="Amiri" w:hAnsi="Amiri" w:eastAsia="Amiri" w:cs="Amiri"/>
          <w:color w:val="111111"/>
          <w:sz w:val="28"/>
          <w:sz w:val="28"/>
          <w:szCs w:val="28"/>
          <w:rtl w:val="true"/>
          <w:lang w:bidi="ar-SA"/>
        </w:rPr>
        <w:t xml:space="preserve">الامارات من باب الطريقية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يكاد يكون حجة طريقا إلا ما احتمل إصابته، فلا محالة كان العلم بكذب أحدهما</w:t>
      </w:r>
    </w:p>
    <w:p>
      <w:pPr>
        <w:pStyle w:val="BookText"/>
        <w:rPr/>
      </w:pPr>
      <w:r>
        <w:rPr>
          <w:rFonts w:ascii="Amiri" w:hAnsi="Amiri" w:eastAsia="Amiri" w:cs="Amiri"/>
          <w:color w:val="111111"/>
          <w:sz w:val="28"/>
          <w:sz w:val="28"/>
          <w:szCs w:val="28"/>
          <w:rtl w:val="true"/>
          <w:lang w:bidi="ar-SA"/>
        </w:rPr>
        <w:t>اللازم، و المدلول الالتزامي هو اللازم للمدلول المطابقي، فحيث لا يكون الدليل حجة في مدلوله المطابقي لا يكون حجة في مدلوله الالتزامي، بخلاف ما اذا كان الحجة في المتعارضين هو احدهما باحد الانحاء المذكورة فانه يكون هو الحجة على نفي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الاحتمالات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الحجة احدهما بنحو التخيير، او احدهما الموافق للواقع، او احدهما لا بعينه، او سقوطهما معا، مبنية على كون حجية الامارات من باب الطريقية و لا يصال الواقع و تنجزه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السببية و كون الحكم الواقعي هو مؤدى الامارة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تلك المحتملات مبنية على الطريقية، فلوضوح ان كون الحجة هو احدهما باحد العناوين الثلاثة المذكورة، أو تساقطهما في الحجية لكون العلم بكذب احدهما مانعا انما هو حيث يكون المبنى في الامارة حجيتها طريقا لايصال الواقع و تنجزه بها، لبداهة انه اذا كان هناك واقع قد جعلت الامارة طريقا اليه يكون العلم بكذب احدهما و مخالفته له و عدم ايصاله اليه مانعا اما عن حجية احدهما او موجبا لتساقطهما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كون الحكم الواقعي هو مؤدى الامارة، فلا يكون العلم بكذب احدهما و مخالفته للواقع مانعا عن حجيتها، إلّا ان يدعى ان السببية في الامارة هي في خصوص الخبر الذي لم يعلم كذبه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قيل بعدم تقيد السببية في الامارة بذلك فلا يكون العلم بكذب احدهما مانعا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ان الصحيح هو حجية الامارة من باب الطريقية، لان حجيتها اما لبناء العقلاء، و من الواضح ان بناء العقلاء على الاخذ بخبر العادل او الثقة انما هو لكونه </w:t>
      </w:r>
    </w:p>
    <w:p>
      <w:pPr>
        <w:pStyle w:val="BookText"/>
        <w:rPr/>
      </w:pPr>
      <w:r>
        <w:rPr>
          <w:rFonts w:ascii="Amiri" w:hAnsi="Amiri" w:eastAsia="Amiri" w:cs="Amiri"/>
          <w:color w:val="111111"/>
          <w:sz w:val="28"/>
          <w:sz w:val="28"/>
          <w:szCs w:val="28"/>
          <w:rtl w:val="true"/>
          <w:lang w:bidi="ar-SA"/>
        </w:rPr>
        <w:t xml:space="preserve">مانعا عن حجيته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بناء على حجيتها من باب السببية فكذلك لو كان هو خصوص ما لم يعلم كذبه، بأن لا يكون المقتضي للسببية فيها إلا فيه، كما هو المتيقن من دليل اعتبار غير السند منها، و هو بناء العقلاء على أصالتي الظهور و الصدور، لا للتقية و نحوها، و كذا السند لو كان دليل اعتباره هو بناؤهم أيضا، و ظهوره فيه لو كان هو الآيات و الاخبار،</w:t>
      </w:r>
    </w:p>
    <w:p>
      <w:pPr>
        <w:pStyle w:val="BookText"/>
        <w:rPr/>
      </w:pPr>
      <w:r>
        <w:rPr>
          <w:rFonts w:ascii="Amiri" w:hAnsi="Amiri" w:eastAsia="Amiri" w:cs="Amiri"/>
          <w:color w:val="111111"/>
          <w:sz w:val="28"/>
          <w:sz w:val="28"/>
          <w:szCs w:val="28"/>
          <w:rtl w:val="true"/>
          <w:lang w:bidi="ar-SA"/>
        </w:rPr>
        <w:t>طريقا الى الواقع، لا لان مؤداه هو الواقع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للاخبار، و الظاهر منها ايضا هو ذلك، لوضوح ظهور قوله عليه السّلام صدق العادل فيما اخبر به بذلك، فان مادة التصديق ظاهرة في ان هناك واقعا يكون الاخذ باخبار العادل عنه تصديقا له بانه هو الواقع، و ان الامر بالأخذ بقول العادل عملا بعنوان كونه تصديقا له واضح الظهور ايضا في ان الامر بتصديقه لصدقه في خبره و مطابقته لواقع هناك، لا لأن ما اخبر به هو الحكم واقعا و انه ليس هناك شي‌ء يكون مطابقته له صدقا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لكون ما تقدم من الكلام انما هو 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بناء على الطريقية تكون الحجية منحصرة في الطريق الذي احتمل اصابته للواقع، اما ما علم عدم اصابته للواقع فلا يكون بحجة، و لذلك كان العلم اجمالا بكذب احدهما مانعا عن حجية احدهما، فلا يعقل ان يكون كل واحد من المتعارضين حجة بالفعل مع العلم بكذب احدهما، و لا بد ان يكون الحجة هو احدهما كما مر بيانه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انحصار الحجية بما احتمل اصابته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يكاد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كون العلم بكذب احدهما مانعا على الطريقية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محالة الى آخر الجملة</w:t>
      </w:r>
      <w:r>
        <w:rPr>
          <w:rFonts w:eastAsia="Amiri" w:cs="Amiri" w:ascii="Amiri" w:hAnsi="Amiri"/>
          <w:color w:val="111111"/>
          <w:sz w:val="28"/>
          <w:szCs w:val="28"/>
          <w:rtl w:val="true"/>
          <w:lang w:bidi="ar-SA"/>
        </w:rPr>
        <w:t xml:space="preserve">». </w:t>
      </w:r>
      <w:bookmarkStart w:id="51" w:name="pg12620_116927"/>
    </w:p>
    <w:p>
      <w:pPr>
        <w:pStyle w:val="BookText"/>
        <w:rPr/>
      </w:pPr>
      <w:bookmarkEnd w:id="51"/>
      <w:r>
        <w:rPr>
          <w:rFonts w:ascii="Amiri" w:hAnsi="Amiri" w:eastAsia="Amiri" w:cs="Amiri"/>
          <w:color w:val="111111"/>
          <w:sz w:val="28"/>
          <w:sz w:val="28"/>
          <w:szCs w:val="28"/>
          <w:rtl w:val="true"/>
          <w:lang w:bidi="ar-SA"/>
        </w:rPr>
        <w:t xml:space="preserve">ضرورة ظهورها فيه، لو لم نقل بظهورها في خصوص ما إذا حصل الظن منه أو الاطمئنان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58312_222507752"/>
      <w:bookmarkStart w:id="53" w:name="_Toc19"/>
      <w:bookmarkEnd w:id="52"/>
      <w:r>
        <w:rPr>
          <w:rtl w:val="true"/>
        </w:rPr>
        <w:t xml:space="preserve">مختار الشيخ الاعظم </w:t>
      </w:r>
      <w:r>
        <w:rPr>
          <w:rtl w:val="true"/>
        </w:rPr>
        <w:t>(</w:t>
      </w:r>
      <w:r>
        <w:rPr>
          <w:rtl w:val="true"/>
        </w:rPr>
        <w:t>قده</w:t>
      </w:r>
      <w:r>
        <w:rPr>
          <w:rtl w:val="true"/>
        </w:rPr>
        <w:t xml:space="preserve">) </w:t>
      </w:r>
      <w:r>
        <w:rPr>
          <w:rtl w:val="true"/>
        </w:rPr>
        <w:t>من التخيير مطلقا</w:t>
      </w:r>
      <w:r>
        <w:rPr>
          <w:rtl w:val="true"/>
        </w:rPr>
        <w:t xml:space="preserve">- </w:t>
      </w:r>
      <w:r>
        <w:rPr>
          <w:rtl w:val="true"/>
        </w:rPr>
        <w:t>بناء على السببية</w:t>
      </w:r>
      <w:r>
        <w:rPr>
          <w:rtl w:val="true"/>
        </w:rPr>
        <w:t xml:space="preserve">- </w:t>
      </w:r>
      <w:r>
        <w:rPr>
          <w:rtl w:val="true"/>
        </w:rPr>
        <w:t xml:space="preserve">و تعريض المصنف </w:t>
      </w:r>
      <w:r>
        <w:rPr>
          <w:rtl w:val="true"/>
        </w:rPr>
        <w:t>(</w:t>
      </w:r>
      <w:r>
        <w:rPr>
          <w:rtl w:val="true"/>
        </w:rPr>
        <w:t>قده</w:t>
      </w:r>
      <w:r>
        <w:rPr>
          <w:rtl w:val="true"/>
        </w:rPr>
        <w:t xml:space="preserve">) </w:t>
      </w:r>
      <w:r>
        <w:rPr>
          <w:rtl w:val="true"/>
        </w:rPr>
        <w:t>به من وجوه</w:t>
      </w:r>
      <w:bookmarkEnd w:id="53"/>
    </w:p>
    <w:p>
      <w:pPr>
        <w:pStyle w:val="BookText"/>
        <w:rPr/>
      </w:pPr>
      <w:r>
        <w:rPr>
          <w:rFonts w:ascii="Amiri" w:hAnsi="Amiri" w:eastAsia="Amiri" w:cs="Amiri"/>
          <w:color w:val="111111"/>
          <w:sz w:val="28"/>
          <w:sz w:val="28"/>
          <w:szCs w:val="28"/>
          <w:rtl w:val="true"/>
          <w:lang w:bidi="ar-SA"/>
        </w:rPr>
        <w:t xml:space="preserve">لا يخفى ان ظاهر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 انه بناء على السببية في الامارات فالوجه هو التخيير مطلقا و ان علم بكذب احدهما، فالعلم بكذب احدهما ليس بمانع بناء على السببية في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المصنف تعريض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عرض به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لو كان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العلم بالكذب يكون مانعا حتى على القول بالسببية، فيما اذا قلنا بان ما يدل على ان الجعل في الامارات بنحو السببية هو في خصوص ما لم يعلم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ان مقام جعل الامارة سواء على الطريقية او السببية هو الجهل بالحكم الواقعي، لبداهة انه مع العلم بالحكم الواقعي لا مقام لجعل الامارة، و في مقام الجهل بالحكم الواقعي يتأتى الجعل في الامارة التي هي من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للامارة جهات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الدلالة، و جهة الصدور لا للتقية، وجه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تمامية الحجة في الامارة من هذه الجهات الثلاث، فانه متى كانت الحجة في جهة من هذه الثلاث غير تامة لا تكون الامارة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في الامارة من جهة الدلالة و جهة الصدور منحصرة في بناء العقلاء على الاخذ بظهور ما كان الدليل ظاهر الدلالة فيه، و في بناء العقلاء على ان الظاهر في الكلام الصادر من العقلاء انه قد صدر للواقع لا لبيان غير الواقع، و من الواضح ان القدر المتيقن من بناء العقلاء حيث انه لا اطلاق له لانه دليل عملي، فهو دليل لبي لا لفظي حتى يكون له اطلاق، و لذا كان القدر المتيقن منه كون الحجة في جهة الدلالة و جهة الصدور هو في الامارة التي لا يعلم كذبها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 جهة السند فالدليل غير منحصر ببناء العقلاء، فان الدليل على الحجية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و الآيات، و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بناء العقلاء في جهة السند كحاله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جهة الظهور الدلالي و جهة الصدور لا للتقية في ان القدر المتيقن منه هو حجية سند الامارة التي لا يعلم 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الآيات و الاخبار فحيث انها دليل لفظي فقد يتوهم ان لها اطلاقا يعم الخبرين و ان علم بكذب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توهم باطل، لضرورة ظهور اخبار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كصدق العادل المستفاد من آية النبأ، و مثل قوله عليه السّلام فلان مأمون على الدين و الدنيا، و 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ما علم كذبه من الامارة عن الحجية، فتختص الحجية في الامارة بخصوص ما لم يعلم الكذب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اذا لم نقل بان الاخبار تدل على اكثر من ذلك و انها انما تدل على حجية خصوص الامارة الموجبة للظن او لخصوص مرتبة الاطمئنان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بكذب احدهما مانع على السببية ايضا، و لازم كونه مانعا كون الحجة في المتعارضين هو احدهما لا على التعيين، كما كان ذلك هو اللازم على الطريقية على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هذه النتيجة في اول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لا يكون المقتضي للسببية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 كون الحجة هي في خصوص ما لم يعلم كذبه، و عليه فلا بد من كون العلم بالكذب مانعا، و كون الحجة في المتعارضين هو احدهما بلا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دليل الاعتبار في غير جهة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جهة الدلالة و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في بناء العقلاء، و ان القدر المتيقن منه كون الحجة خصوص الامارة التي لم يعلم كذبها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المتيقن من دليل اعتبار غير السند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جهة الدلالة و جهة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بناء العقلاء على أصالتي الظهور و الصدور لا للتقية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كالقاء الخلاف بين الشيعة حفظا لهم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ان جهة السند دليل الاعتبار فيها غير منحصر في بناء العقلاء، بل هو بناء العقلاء و الآيات و الاخبار، و انه فيما كان هو بناء العقلاء يكون الحال في جهة السند كالحال في جهة الدلالة و الصدور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السند لو كان دليل اعتباره هو </w:t>
      </w:r>
    </w:p>
    <w:p>
      <w:pPr>
        <w:pStyle w:val="BookText"/>
        <w:rPr/>
      </w:pPr>
      <w:r>
        <w:rPr>
          <w:rFonts w:ascii="Amiri" w:hAnsi="Amiri" w:eastAsia="Amiri" w:cs="Amiri"/>
          <w:color w:val="111111"/>
          <w:sz w:val="28"/>
          <w:sz w:val="28"/>
          <w:szCs w:val="28"/>
          <w:rtl w:val="true"/>
          <w:lang w:bidi="ar-SA"/>
        </w:rPr>
        <w:t xml:space="preserve">و أما لو كان المقتضي للحجية في كل واحد من المتعارضين لكان التعارض بينهما من تزاحم الواجبين، فيما إذا كانا مؤديين إلى وجوب الضدين أو لزوم المتناقضين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فيما إذا كان مؤدى أحدهما حكما غير</w:t>
      </w:r>
    </w:p>
    <w:p>
      <w:pPr>
        <w:pStyle w:val="BookText"/>
        <w:rPr/>
      </w:pPr>
      <w:r>
        <w:rPr>
          <w:rFonts w:ascii="Amiri" w:hAnsi="Amiri" w:eastAsia="Amiri" w:cs="Amiri"/>
          <w:color w:val="111111"/>
          <w:sz w:val="28"/>
          <w:sz w:val="28"/>
          <w:szCs w:val="28"/>
          <w:rtl w:val="true"/>
          <w:lang w:bidi="ar-SA"/>
        </w:rPr>
        <w:t>بناؤهم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الآيات و الاخبار فأشار الى ان الظاهر منها ايضا هو كون الحجة خصوص ما لم يعلم كذبه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ظهوره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ظهور دليل الاعتبار في حجية خصوص ما لم يعلم 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هو الآيات و الاخبار ضرورة ظهورها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العادل المستفاد من آية النبأ، و الاخبار الواردة في ذلك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مأمون او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خصوص ما لم يعلم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المستفاد من الآيات و الاخبار اكثر من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نقل بظهورها في خصوص ما اذا حصل الظن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كون بناء العقلاء دليلا على الحجية لازمه كون مبنى الحجية هو الطريقية دون السببية، لان بناء العقلاء على الحجية في الامارات من حيث الجهات الثلاث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الدلالة و جهة الصدور و جهة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لان الاصل عندهم في الظهور الدلالي مطابقته للواقع، و لان الاصل في الصدور ان يكون لبيان الواقع، و لان الاصل في المخبر الثقة ان يكون صادقا يطابق اخباره الواقع، ففي جميع هذه الاصول الثلاثة العقلائية هناك واقع عند العقلاء، يكون مؤدى الخبر مطابقا له من حيث الدلالة و من حيث الصدور و من حيث المخبر، و ليس للسببية عند العقلاء عين و لا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السببية يمكن ان تدعى بالنسبة الى الادلة اللفظية الدالة على الاعتبار بالنسبة الى جهة السند كما سيأتي بيان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وجوه التعريض، و الرد على ما ذهب اليه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بناء على السببية فالوجه هو التخيير مطلقا و ان علم بكذب احدهما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مدرك القول بالسببية ان كان للتخلص عن اشكال تفويت المصالح الواقعية، فلازم ذلك هو القول بالسببية في خصوص الخبر المخالف للواقع، و اما الخبر الموافق للواقع فلا سببية فيه، و هذا قول بالطريقية و السببية معا، لان الخبر ان كان موافقا للواقع فقد ادرك فيه مصلحة الواقع، و ان كان مخالفا للواقع فقد كان به المصلحة التي بها يتدارك ما يفوت من مصلحة الواقع، و على هذا فالمقتضي للحجية و ان كان موجودا في كل واحد من الخبرين، إلّا ان لازم هذا القول كون دليل الاعتبار جامعا للطريقية و السببية، و هو جمع بين الآلية و الاستقلالية بنظر واحد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 دليل الاعتبار جمع بين اللحاظين، بل دليل الاعتبار يتضمن لزوم اتباع ما اخبر به العادل، غايته ان العلة لاعتباره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مصلحة الواقع، و اخرى المصلحة التي يتدارك بها ما يفوت من مصلحة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يرد عليه ما يأتي في المبنى الثاني للسببية من ان التخيير ليس مطلقا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مبنى القول بالسببية ليس التخلص عن اشكال التفويت، بل مبناها هو ان الظاهر من كل عنوان رتب عليه حكم ان الحكم قد رتب عليه بذاته، لا لانه معرف لغيره و طريق اليه، فظاهر اعتبار ما اخبر به العادل هو لزوم الاخذ به لانه خبر عادل، لا لانه طريق الى غيره، غايته حيث ان الجعل لا بد و ان يكون لمصلحة فيكون ما اخبر به ذا مصلحة على كل حال، و على هذا فالمقتضي للحجية في كل واحد من الخبرين موجود، و لا يكون العلم بالكذب مانعا لفرض كون المصلحة متحققة في نفس مؤدى الخبر، و هي العلة للجعل و الاعتبار، و ليس العلة للجعل و الاعتبار مصلحة الواقع حتى يكون العلم بعدم مطابقة مؤدى الخبر للواقع مانعا عن الحجية، بل ليس هناك داع للجعل الا المصلحة القائمة بنفس مؤدى الخبر، و هي متحققة في كل واحد من الخبرين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تعارض الخبران على هذا المبنى للسببية يكونان من المتزاحمين في خصوص ما اذا كانا مؤديين الى حكمين الزاميين كوجوب الضدين، كما لو دل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القصر و الآخر على وجوب التام، او كانا مؤديين الى حكمين متناقضين، كما لو دل احدهما على وجوب فعل شي‌ء و الآخر على وجوب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كونهما من المتزاحمين هو تمامية المقتضي في كل واحد منهما، و هي المصلحة المشتمل عليها مؤدى كل منهما، و المانع عن تأثيرهما هو عدم القدرة على الجمع بينهما للزوم اجتماع الضدين او المتناقضين، فلا بد من القول بالتخيير بينهما لان بتركهما تفوت المصلحتان معا، و حيث لا يمكن الجمع بينهما فيكون الوجه هو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يكون من التزاحم بناء على السببية في خصوص ما اذا دل المتعارضان على مثل وجوب الضدين، أو دلا على وجوب امرين متناقضين كما اذا دلا على وجوب الفعل او وجوب الترك، و حينئذ فاللازم هو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فيما اذا كان احد الخبرين دالا على حكم الزامي و الآخر على حكم غير الزامي، فانه لا وجه للقول بالتخيير بينهما كما سيأتي بيانه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القول بالسببية لا وجه للقول بالتخيير مطلقا في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لو كان المقتضي للحجية في كل واحد من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السببية على المبنى الثاني، و على فرض كون السببية بهذا المعنى لا تكون النتيجة التخيير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لان يكون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تزاحم الواجبين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مؤديين الى وجوب الضدين او لزوم المتناقضين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إلزامي، فإنه حينئذ لا يزاحم الآخر، ضرورة عدم صلاحية ما لا اقتضاء فيه أن يزاحم به ما فيه الاقتضاء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يقال بأن قضية اعتبار دليل غير الالزامي أن يكون عن اقتضاء، فيزاحم به حينئذ ما يقتضي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مصلحة الحكم غير الالزامي في مرحلة الثبوت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تكون المصلحة لها اقتضاء بالنسبة الى الحد غير الالزامي، و اما بالنسبة الى المرتبة العليا التي هي فوق مرتبة غير الالزامي و هي مرتبة الحد الالزامي فهي لا اقتضاء، و على هذا فلا يكون تعارض الخبرين الدال احدهما على استحباب الشي‌ء و الآخر على وجوبه من المتزاحمين، لعدم معقولية مزاحمة ما لا اقتضاء له لما له الاقتضاء، لان ما دل على الاستحباب له مصلحة مقتضية للحد غير الالزامي، و بالنسبة الى المرتبة العليا و هي مرتبة اللزوم لا اقتضاء له، و الدليل الدال على الوجوب له اقتضاء بالنسبة الى المرتبة العليا و هي مرتبة اللزوم، فدليل الاستحباب بالنسبة الى مرتبة اللزوم لا اقتضاء له و دليل الوجوب بالنسبة الى مرتبة اللزوم له اقتضاء، و لا يعقل ان يزاحم ما ليس له اقتضاء لما له الاقتضاء، فلا تزاحم بين ما يدل على الاستحباب و بين ما يدل على الوجوب، و لا بد من تقديم ما يدل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 هذا الفرض تزاحم بين هذين المتعارضين ليكون الحكم فيها التخيير، فلا وجه للحكم بالتخيير مطلقا على السببية، فانه في مثل هذا الفرض لا بد من تقديم الامارة الدالة على الوجوب على الامارة الدالة على الاستحباب، لعدم التزاحم بين ما ليس له اقتضاء و ما له الاقتضاء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فيما اذا كان مؤدى احدهما حكما غير الزامي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مؤدى الآخر حكما الزاميا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حينئذ لا يزاحم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على هذا الفرض لا يزاحم ما كان غير الزامي لما كان الزاميا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غير الالزامي لا اقتضاء له بالنسبة الى المرتبة العليا فلا يزاحم ما كان له الاقتضاء بالنسبة الى المرتبة العليا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صلاحية ما لا اقتضاء فيه ان يزاحم به ما فيه الاقتضاء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الالزامي، و يحكم فعلا بغير الالزامي، و لا يزاحم بمقتضاه ما يقتضي غير الالزامي، لكفاية عدم تمامية علة الالزامي في الحكم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الدليل غير الالزامي له الاقتضاء ايضا بالنسبة الى عدم المرتبة العليا ثبوتا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التكلم فيه في مرحلة الثبوت و في مرحلة الاثبات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الكلام في مرحلة الثبوت،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في الدليل غير الالزامي كما انها يكون لها اقتضاء بالنسبة الى الحد غير الالزامي يكون لها اقتضاء ايضا بالنسبة الى عدم المرتبة العليا، لاقتضائها فعلية الحكم غير الالزامي، و فعلية الحد غير الالزامي تنافي فعلية الحد الالزامي، فلو كان هناك حد الزامي لكان منافيا لكون الحكم الفعلي هو الحد غير الالزامي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الفرض يكون الدليل غير الالزامي مزاحما للدليل الالزامي، لانه كما ان الدليل الالزامي له اقتضاء بالنسبة الى المرتبة العليا فللدليل غير الالزامي اقتضاء ايضا بالنسبة الى عدمها، فيقع التزاحم بينهما بالنسبة الى المرتبة العليا التي هي حد الالزام، لان الدليل الالزامي يقتضي وجودها، و الدليل غير الالزامي يقتضي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بالنسبة الى اصل الرجحان فلا تزاحم بينهما، بل كل منهما له اقتضاء بالنسبة اليه، و حينئذ فتكون النتيجة هو الحكم بالرجحان بعد تساقطهما في المرتبة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مرحلة الاثبات التي اشار اليها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قضية اعتبار دليل غير الالزامي 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فتوضيحها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دليل الاعتبار الشامل للامارة المتكفلة للحكم غير الالزامي الاستحبابي يقتضي ان الحكم الفعلي هو الاستحباب على طبق مؤدى الامارة التي دلت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وجود المصلحة الفعلية في مؤدى الامارة، ففيما لو كان في الواقع مصلحة تقتضي الوجوب و كانت الامارة الدالة على الاستحباب لا مزاحم لها، فلا بد و ان هذه المصلحة الفعلية الاستحبابية لها اقتضاء بالنسبة الى عدم مرتبة اللزوم،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ليست بالنسبة اليها لا اقتضاء، و إلّا لأثرت المصلحة الوجوبية و كانت هي الفعلية دون الاستحبابية، لعدم مزاحمة اللااقتضاء لما له اقتضاء، فيعلم من كون الحكم الفعلي هو الاستحباب ان المصلحة الاستحبابية لها اقتضاء بالنسبة الى عدم المرتبة الالزامية، بل يعلم منه اقوائية المصلحة غير اللزومية في مقام التأثير من المصلحة الالزامية لتغلبها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اذا كانت الامارة الدالة على الاستحباب منفردة لا مزاحم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كانت مزاحمة بالامارة الدالة على الوجوب فحيث ثبت ان الامارة الدالة على الاستحباب هي مما لها اقتضاء بالنسبة الى عدم المرتبة العليا الزائدة عليها فيتزاحمان في المرتبة العليا و هي مرتبة اللزوم، و تكون النتيجة مع الامارة الدالة على غير الالزام لكفاية اصل الرجحان في الحكم بالاستحباب بعد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اذا كانت الامارة متكفلة لحكم غير الزامي 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كانت الامارة متكفلة لحكم غير الزامي و غير استحبابي كما في الامارة الدالة على الاباحة، فانه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اقتضائية بالنسبة الى حكم الاباحة، و ان كانت الاباحة الواقعية يمكن ان تكون عن لا اقتضاء و يمكن ان تكون عن اقتضاء، لكنه بناء على السببية في مؤدى الامارة، و انها لا بد من وجود مصلحة على طبق مؤدى الامارة، فتكون الامارة على هذا واجدة لمصلحة اقتضت الاباحة، و حينئذ يقع التزاحم بينها و بين ما دل على الحكم الالزامي، لان الاباحة بعد ان كانت اقتضائية فهي تزاحم ما كان له اقتضاء الالزام، و النتيجة حينئذ بعد تساقطهما مع الاباحة، لكفاية عدم تمامية علة الحكم الالزامي في الحكم بعدم الالزام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يقال بان قضية اعتبار دليل غير الالزامي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سواء كان دالا على الحكم الاستحبابي او على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عن 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عدم المرتبة التي فوقه في الحكم الاستحبابي و بالنسبة الى الترخيص في العدم في الحكم الاباحتي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فيزاحم به حينئذ ما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p>
    <w:p>
      <w:pPr>
        <w:pStyle w:val="BookText"/>
        <w:rPr/>
      </w:pPr>
      <w:r>
        <w:rPr>
          <w:rFonts w:ascii="Amiri" w:hAnsi="Amiri" w:eastAsia="Amiri" w:cs="Amiri"/>
          <w:color w:val="111111"/>
          <w:sz w:val="28"/>
          <w:sz w:val="28"/>
          <w:szCs w:val="28"/>
          <w:rtl w:val="true"/>
          <w:lang w:bidi="ar-SA"/>
        </w:rPr>
        <w:t xml:space="preserve">نعم يكون باب التعارض من باب التزاحم مطلقا لو كان قضية الاعتبار هو لزوم البناء و الالتزام بما يؤدي إليه من الاحكام، لا مجرد العمل على وفقه بلا لزوم الالتزام به، و كونهما من تزاحم الواجبين حينئذ و إن كان واضحا، ضرورة عدم إمكان الالتزام بحكمين في موضوع واحد من الاحكام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لا دليل نقلا و لا عقلا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النتيجة مع غير الالزامي كما عرفت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فعلا بغير الالزامي و لا يزاحم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يزاحم بمقتضى الدليل الالزامي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يقتضي غير الالزامي لكفاية عدم تمامية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الالزامي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النتيجة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استدرك عما ذكر من ان المتعارضين لو كان احدهما دالا على حكم الزامي و الآخر على حكم غير الزامي لا مورد للتخيير فيهما، لان الحكم غير الزامي ان كان لا اقتضاء فيه بالنسبة الى المرتبة العليا فالنتيجة تقديم الحكم الالزامي فلا تخيير، و ان كان عن اقتضاء لعدم المرتبة العليا فالنتيجة مع الحكم غير الالزامي فلا تخيير ايضا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فاستدرك كلامه هذا بما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يكون باب التعارض من باب التزاحم مطلقا الى آخر ما ذكره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قوله مطلقا هو كون الدليل غير الالزامي لو قلنا انه و ان كان لا اقتضاء له بالنسبة الى عدم المرتبة العليا الالزامية، لكنه يكون التعارض من باب التزاحم فيما اذا قلنا بان ادلة الاعتبار تدل على وجوب الموافقة الالتزامية، و انه يجب الالتزام بالمؤدى زيادة على جعل المؤدى على طبق ما اخبر به العادل بناء على السببية، فيكون لدليل الاعتبار دلالتان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جعل المؤدى، و دلالة على وجوب الموافقة الالتزامية و هي وجوب الالتزام قلبا بهذا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ذلك ان المؤدى للخبر و ان كان غير الزامي، بل كان حكما استحبابيا عمليا لا اقتضائيا بالنسبة الى المرتبة العليا، إلّا ان الالتزام به قلبا يكون واجبا بناء على دلالة دليل </w:t>
      </w:r>
    </w:p>
    <w:p>
      <w:pPr>
        <w:pStyle w:val="BookText"/>
        <w:rPr/>
      </w:pPr>
      <w:r>
        <w:rPr>
          <w:rFonts w:ascii="Amiri" w:hAnsi="Amiri" w:eastAsia="Amiri" w:cs="Amiri"/>
          <w:color w:val="111111"/>
          <w:sz w:val="28"/>
          <w:sz w:val="28"/>
          <w:szCs w:val="28"/>
          <w:rtl w:val="true"/>
          <w:lang w:bidi="ar-SA"/>
        </w:rPr>
        <w:t xml:space="preserve">الموافقة الالتزامية للاحكام الواقعية فضلا عن الظاهرية، كما مر تحقيقه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التعارض بناء على السببية فيما كان من باب التزاحم هو التخيير لو لم</w:t>
      </w:r>
    </w:p>
    <w:p>
      <w:pPr>
        <w:pStyle w:val="BookText"/>
        <w:rPr/>
      </w:pPr>
      <w:r>
        <w:rPr>
          <w:rFonts w:ascii="Amiri" w:hAnsi="Amiri" w:eastAsia="Amiri" w:cs="Amiri"/>
          <w:color w:val="111111"/>
          <w:sz w:val="28"/>
          <w:sz w:val="28"/>
          <w:szCs w:val="28"/>
          <w:rtl w:val="true"/>
          <w:lang w:bidi="ar-SA"/>
        </w:rPr>
        <w:t>الاعتبار على وجوب الموافقة الالتزامية، و حينئذ فدليل الاستحباب و ان كان لا اقتضاء له بالنسبة الى دليل الوجوب من جهة المرتبة العليا، إلّا انه يجب الالتزام به كما يجب الالتزام بمؤدى الدليل الدال على الوجوب، فدليل الاعتبار بالنسبة الى وجوب الالتزام لا فرق فيه بين الدليل غير الالزامي اللااقتضائي و بين دليل الوجوب الاقتضائي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 لا يعقل الالتزام قلبا بحكمين متنافيين في موضوع واحد فلا محالة يقع التزاحم بين الدليل الالزامي و الدليل غير الالزامي في وجوب الموافقة الالتزامية، و ان كان لا اقتضاء له، لانه بعد ان كان الالتزام بغير الالزامي واجبا كالالتزام بالدليل الالزامي فحيث لا يعقل الالتزام بهما معا يقع التزاحم بين هذين الواجبين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يكون باب التعارض من باب التزاحم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كان الحكم غير الالزامي لا اقتضاء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قضية الاعتبار هو لزوم البناء 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يؤدى اليه من الاحكام لا مجرد العمل على وفقه بلا لزوم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لدليل الاعتبار دلالتان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وفق المؤدى، و وجوب الالتزام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كونهما من تزاحم الواجبين حينئذ و ان كان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على هذا يجب الالتزام بالحكم غير الالزامي اللااقتضائي كما يجب الالتزام بالحكم الالزامي، فيكون التعارض بين الدليل غير الالزامي اللااقتضائي و الدليل الالزامي من باب تزاحم الواجبين بالنسبة الى وجوب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وجه وقوع التزاحم بينهما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موضوع واحد من الاحكام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يكون من باب التزاحم مطلقا، و ان كان بين الدليل غير الالزامي اللااقتضائي و الدليل الالزامي، فيما اذا قلنا بدلالة دليل الاعتبار على </w:t>
      </w:r>
    </w:p>
    <w:p>
      <w:pPr>
        <w:pStyle w:val="BookText"/>
        <w:rPr/>
      </w:pPr>
      <w:r>
        <w:rPr>
          <w:rFonts w:ascii="Amiri" w:hAnsi="Amiri" w:eastAsia="Amiri" w:cs="Amiri"/>
          <w:color w:val="111111"/>
          <w:sz w:val="28"/>
          <w:sz w:val="28"/>
          <w:szCs w:val="28"/>
          <w:rtl w:val="true"/>
          <w:lang w:bidi="ar-SA"/>
        </w:rPr>
        <w:t xml:space="preserve">يكن أحدهما معلوم الاهمية أو محتملها في الجملة، حسبما فصلناه في مسألة الضد، و إلا فالتعيين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فيما لم يكن من باب التزاحم هو لزوم الاخذ بما دل</w:t>
      </w:r>
    </w:p>
    <w:p>
      <w:pPr>
        <w:pStyle w:val="BookText"/>
        <w:rPr/>
      </w:pPr>
      <w:r>
        <w:rPr>
          <w:rFonts w:ascii="Amiri" w:hAnsi="Amiri" w:eastAsia="Amiri" w:cs="Amiri"/>
          <w:color w:val="111111"/>
          <w:sz w:val="28"/>
          <w:sz w:val="28"/>
          <w:szCs w:val="28"/>
          <w:rtl w:val="true"/>
          <w:lang w:bidi="ar-SA"/>
        </w:rPr>
        <w:t>وجوب الموافقة الالتزامية زيادة على جعل الحكم على طبق مؤدى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قد تقدم في مبحث القطع انه لا دليل على وجوب الموافقة الالتزامية لا من العقل و لا من النقل في الاحكام الواقعية، فضلا عن الاحكام الظاهرية المجعولة للطرق في مقام الشك في الحكم الواقعي، و قد تبين هناك مفصلا انه لا دليل من العقل و لا من النقل على وجوب الالتزام بالحكم الواقعي قلبا، بل الدليل العقلي و النقلي لا يدلان على اكثر من موافقة الحكم الواقعي عملا و الجريان على طبقه عملا لا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الموافقة لا تجب في الحكم الواقعي الواصل فبطريق اولى ان لا تجب الموافقة الالتزامية في الحكم الظاهري المجعول في مقام الشك في الحكم الواقعي، فدليل الاعتبار لا يدل على اكثر من الموافقة العملية، و لا دلالة له على وجوب الموافقة الالتزامية، فلا يكون باب التعارض من باب التزاحم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لا دليل نقلا و لا عقلا على الموافقة الالتزامية 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الثالث من وجوه التعرض لما ذهب اليه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للتخيير مطلقا في المتعارضين بناء على السببية، حتى فيما كان الدليلان متكفلين لحكمين متضادين او متناقضين، بل فيما اذا احرز اهمية احدهما لزم تقديم الاهم فلا تخيير هنا كما مر بيان هذا في مسألة الضد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اذا لم تحرز الاهمية في احدهما و لكن احتملنا الاهمية في احدهما فقد ذكر تفصيلا في حاشيته المباركة في هذا المقام،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الاهمية ان كان منشؤه حدوث ملاك آخر و انطباقه على المورد، فحيث ان مرجعه الى احتمال تكليف آخر فهو مرفوع بادلة البراءة، و بعد رفعه بادلة البراءة يتساوى المتعارضان، و في مثله يحكم العقل بالتخيير كما لو قطعنا بعدم اهمية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منشأ احتمال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الاهمية هو احتمال شدة الملاك و قوته في احدهما دون الآخر، فحيث ان شدة الملاك و قوته ليس مرجعه الى احتمال تكليف مستقل، بل في محتمل الاقوائية لا يكون هناك الا نفس التكليف بنحو اكيد، فاحتمال تأكد الطلب في احدهما لا مجرى فيه للبراءة، فلا بد من تعيين محتمل الاهمية اذ لا مدفع لهذا الاحتمال، فيحكم العقل بلزوم الخروج عن عهدة التكليف الثابت في الجملة، و لا يقطع بالخروج عنه إلّا باتيان محتمل الاهمية، ففي مثل هذا الفرض لا وجه للقول بالتخيير مطلقا، بل يتعين الامتثال لخصوص محتمل الاهمية، و لا محالة يتقدم محتمل الاهمية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مورد التخيير في المتعارضين الالزاميين انما هو فيما اذا لم يكن احد المتعارضين معلوم الاهمية، و فيما اذا لم يكن احدهما محتمل الاهمية ملاكا و مناطا، فانه في هذين الفرضين لا وجه للتخيير، بل لا بد من تقديم معلوم الاهمية و محتمل الاهمية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يكون الحكم هو التخيير فيما اذا علم عدم الاهمية، أو كان احتمال الاهمية لانطباق عنوان آخر على احدهما كما مر بيانه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التعارض بناء على السببية فيما كان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المتعارضان الزاميين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ليس مطلقا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احدهما معلوم الاهمية او محتملها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احتمال الاهمية لشدة الملاك و 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فصلناه في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معلوم الاهمية و بالنسبة الى محتمل الاهمية في حاشية الرسائل على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معلوم الاهمية و في محتمل الاهمية لاحتمال شدة الملاك و قوته لا بد من التعيين، فانه لا تخيير في هذين الفرضين، بل لا بد من تقديم معلوم الاهمية و محتمل الاهمية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الحكم الالزامي، لو لم يكن في الآخر مقتضيا لغير الالزامي، و إلا فلا بأس بأخذه و العمل عليه، لما أشرنا إليه من وجهه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العطف منه هنا و ان كان اعادة لما سبق بيانه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لجمع نتيجة ما 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مطلقا بناء على السببية، بعد الغض عن الايراد الاول، و هو ان السببية انما هي فيما لم يعلم كذبه، فلا يكون لدليل الاعتبار على السببية اطلاق يشمل كلا الخبرين المتعارضين، فلو اعرضنا عن هذا و سلمنا الاطلاق في دليل الاعتبار على السببية، فتكون النتيجة هي التزاحم و التخيير في غير معلوم الاهمية او محتمل الاهمية لاحتمال قوة الملاك لا مطلقا، مضافا الى ما ذكره سابقا من عدم الاطلاق في التخيير فيما اذا كان احد المتعارضين غير الزامي و الآخر الزاميا، فانه مع كون غير الالزامي لا اقتضائيا تكون النتيجة تقديم الالزامي لا التزاحم و التخيير، و اذا كان غير الالزامي اقتضائيا كانت النتيجة هو العمل على طبق غير الالزامي فلا تخيير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لم يكن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فيما اذا كان احد المتعارضين غير الزامي و الآخر الزاميا لا تزاحم بينهما فلا تخيير، بل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لزوم الاخذ بما دل على الحكم الالزامي لو لم يكن في الآخر مقتضيا غير الالزامي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غير الالزامي لا اقتضائيا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كان غير الالزامي اقتضائيا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 باس بأخذ غير الالزامي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عليه لما اشرنا اليه من وجهة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ذكره من التعريض الثالث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تقديم محتمل الاهمية فيما اذا كان منشؤه احتمال شدة الملاك، لعدم جريان رفع ما لا يعلمون فيه لفرض تعينه بذاته و ان لم يكن متعينا بالفعل للمعارضة، و لكن احتمال شدة الملاك تعينه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قضية القاعدة في تعارض الامارات، لا الجمع بينها بالتصرف في أحد المتعارضين أو في كليهما، كما هو قضية ما يتراءى مما قيل من أن الجمع مهما أمكن أولى من الطرح، إذ لا دليل عليه فيما لا يساعد عليه</w:t>
      </w:r>
    </w:p>
    <w:p>
      <w:pPr>
        <w:pStyle w:val="BookText"/>
        <w:rPr/>
      </w:pPr>
      <w:r>
        <w:rPr>
          <w:rFonts w:ascii="Amiri" w:hAnsi="Amiri" w:eastAsia="Amiri" w:cs="Amiri"/>
          <w:color w:val="111111"/>
          <w:sz w:val="28"/>
          <w:sz w:val="28"/>
          <w:szCs w:val="28"/>
          <w:rtl w:val="true"/>
          <w:lang w:bidi="ar-SA"/>
        </w:rPr>
        <w:t>فان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لم تجر فيه البراءة النقلية و هي رفع ما لا يعلمون لعدم مجال للجعل الشرعي فيه بعد تعيّنه بذاته، الّا انه تجري فيه البراءة العقلية و هي قبح العقاب بلا بيان، لان لازم تعيّنه بالفعل صحّة العقاب عليه، و حيث انه لم يصل به بيان يعيّنه بالفعل يقبح العقاب عليه، و المفروض انه محض احتمال الاهمية من دون بيان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انه اشارة الى ان ما ذكره من كون دليل الاعتبار يقتضي كون غير الالزامي اقتضائيا بالنسبة الى عدم المرتبة العليا لا يساعد عليه طبع الدليل الدال على الحكم غير الالزامي، فانه لا يقتضي اكثر من وجود مصلحة تقتضي هذا الحكم غير الالزامي، و اما كونه اقتضائيا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المرتبة العليا فهي مئونة زائدة لا يساعد عليها نفس دليل الحكم غير الالزامي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من الوجه و هو ما اذا كان الدليل غير الالزامي منفردا و كان في مورده حكم واقعي لزومي فلا بد من غلبة المصلحة غير اللزومية على المصلحة اللزومية الواقعية، و الّا لكان الغالب هي المصلحة اللزومية، فلا وجه له لعدم لزوم غلبة المصلحة غير اللزومية، بل المصلحة غير اللزومية انما تنجزت لوصولها بالخبر الدال عليها، و المصلحة اللزومية لعدم وصولها لم تنجز، فلا داعي للالتزام بلزوم غلبة المصلحة غير اللزومية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ان فرض غلبة المصلحة غير اللزومية في مرحلة الثبوت و الواقع هو عدم وجود الحكم الواقعي على طبق المصلحة اللزومية، لفرض مغلوبيتها بالمصلحة غير اللزومية، و لازم هذا عدم الحكم الواقعي المشترك بين العالم و الجاهل، و هو تصويب مجمع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54" w:name="pg12620_116941"/>
    </w:p>
    <w:p>
      <w:pPr>
        <w:pStyle w:val="BookText"/>
        <w:rPr/>
      </w:pPr>
      <w:bookmarkEnd w:id="54"/>
      <w:r>
        <w:rPr>
          <w:rFonts w:ascii="Amiri" w:hAnsi="Amiri" w:eastAsia="Amiri" w:cs="Amiri"/>
          <w:color w:val="111111"/>
          <w:sz w:val="28"/>
          <w:sz w:val="28"/>
          <w:szCs w:val="28"/>
          <w:rtl w:val="true"/>
          <w:lang w:bidi="ar-SA"/>
        </w:rPr>
        <w:t xml:space="preserve">العرف مما كان المجموع أو أحدهما قرينة عرفية على التصرّف في أحدهما بعينه أو فيهما، كما عرفته في الصور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في الجمع كذلك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58314_222507752"/>
      <w:bookmarkStart w:id="56" w:name="_Toc20"/>
      <w:bookmarkEnd w:id="55"/>
      <w:r>
        <w:rPr>
          <w:rtl w:val="true"/>
        </w:rPr>
        <w:t xml:space="preserve">قاعدة </w:t>
      </w:r>
      <w:r>
        <w:rPr>
          <w:rtl w:val="true"/>
        </w:rPr>
        <w:t>(</w:t>
      </w:r>
      <w:r>
        <w:rPr>
          <w:rtl w:val="true"/>
        </w:rPr>
        <w:t>الجمع مهما امكن اولى من الطرح</w:t>
      </w:r>
      <w:r>
        <w:rPr>
          <w:rtl w:val="true"/>
        </w:rPr>
        <w:t xml:space="preserve">) </w:t>
      </w:r>
      <w:r>
        <w:rPr>
          <w:rtl w:val="true"/>
        </w:rPr>
        <w:t>و الاشكال عليها</w:t>
      </w:r>
      <w:bookmarkEnd w:id="56"/>
    </w:p>
    <w:p>
      <w:pPr>
        <w:pStyle w:val="BookText"/>
        <w:rPr/>
      </w:pPr>
      <w:r>
        <w:rPr>
          <w:rFonts w:ascii="Amiri" w:hAnsi="Amiri" w:eastAsia="Amiri" w:cs="Amiri"/>
          <w:color w:val="111111"/>
          <w:sz w:val="28"/>
          <w:sz w:val="28"/>
          <w:szCs w:val="28"/>
          <w:rtl w:val="true"/>
          <w:lang w:bidi="ar-SA"/>
        </w:rPr>
        <w:t xml:space="preserve">قد عرفت مما مرّ ان القاعدة الاوليّة في الامارتين المتعارضتين بناء على الطريقيّة هي سقوط كلا الامارتين في مدلولهما المطابقي و حجيّة احدهما لا بعينه على مختاره، و بناء على السببيّة ايضا على مختاره هو حجيّة احدهما لا بعينه، و على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بما تقدّم من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هناك قاعدة اخرى تقتضي في المتعارضين الجمع بينهما بالتصرّف في احدى الامارتين او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ان القاعدة الاولية في المتعارضين هي ما ذكرناه، فلا وجه لان يدعى ان القاعدة الاولى و ان كانت هي كما ذكر، الّا ان قاعدة الجمع مهما امكن اولى من الطرح تكون هي القاعدة التي يلزم اتباعها في المتعارضين، فهي كقاعدة ثانية مقدّمة على القاعدة الاولى في المتعارضين، لان قاعدة الجمع مهما امكن اولى من الطرح لا اصل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الجمع اولى من الطرح اما فيما يساعد العرف على الجمع بينهما بالتصرّف في احدهما كمورد الورود و الحكومة، او بالتصرّف في كليهما كما في بعض الموارد، فيما اذا كان لكل واحد من الدليلين نصّ من جهة و ظهور من جهة اخرى، فيؤخذ بنصّ كل منهما و يرفع اليد عن الظهور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هذه الموارد كلها ليست من المتعارضين، و هي خارجة عن التعارض لان التعارض تنافي الدليلين لا المدلولين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فيما لا يساعد العرف على التصرّف في احدهما او في كليهما و هو مورد التعارض فلا مجال لهذه القاعدة، لان المراد من الامكان فيها المدلول للفظ مهما 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الامكان العرفي، و لازم ذلك كون الجمع مما يساعد عليه العرف، و قد عرفت ان ما يساعد عليه العرف خارج عن التعارض، و الكلام في التعارض و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يساعد العرف على الجمع بينهما بالتصرّف، فلا يكون المراد من الامكان فيها هو الامكان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يراد منها هو الامكان العقلي، 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دليل اما عقلي او نقلي يدل على انه مهما امكن عقلا الجمع فهو اولى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الامكان العقلي اعم مما يساعد عليه العرف و غيره مما لا يساعد عليه العرف، و منه يظهر ان مورد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المراد من امكان الجمع هو الامكان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يشمل ما هو خارج عن التعارض، و هو مورد الجمع الذي يساعد عليه العرف بالتصرّف في احدهما أو كليهما، و مورد التعارض المفروض انه لا يساعد العرف فيه على الجمع بالتصرّف في احدهما او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مما مرّ انه فيما هو خارج عن التعارض الدليل على الجمع بينهما بالتصرّف في احدهما او فيهما هو مساعدة العرف على ذلك، كما مرّ بيانه في موارد الجمع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فيما لا يساعد العرف على التصرّف فيه و هو مورد التعارض لا دليل من العقل على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استدل به على لزوم الجمع بين المتعارضين عقلا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في الدليلين اعمالهما، فانه بعد فرض ان كل واحد من المتعارضين بنفسه يشمله دليل الاعتبار، فيكون الاصل في كل واحد منهما اعماله، فلا يجوز ان يطرحا معا و لا يجوز ان يؤخذ باحدهما دون الآخر لانه ترجيح بلا مرجّح، فلا بد من اعمالهما معا بالتصرّف في ظهور احدهما او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فالقاعدة الاوليّة في المتعارضين و ان كان ما ذكر من سقوطهما او حجيّة احدهما او التخيير، الّا ان كون الاصل في الدليلين هو اعمالهما معا يكون هو القاعدة الثانية التي يلزم العمل بها في المتعارضين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الاعتبار و ان كان يشمل كل واحد منهما لو كان منفردا، الّا انه بعد تعارضهما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دليل الاعتبار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لهما معا مع كذب احدهما، لوضوح انه لا يعقل ان يكون الواقع مع كونه واحدا ان ينجّز بدليلين 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السببيّة فانه و ان كان كل واحد منهما واجدا للمصلحة على طبق مؤدّاه، الّا انه بعد عدم امكان الجمع بين المصلحتين المتنافيتين لا يعقل شمول دليل الاعتبار لهما معا، فليس الاصل في المتعارضين لزوم اعمالهما، لان لزوم الاعمال انما هو لما كان حجة، و حيث لا يعقل حجتيهما معا فلا يكون الاصل في المتعارضين اعمالهما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بعد فرض كونه مما لا يساعد العرف عليه لا بد و ان يكون تصرفا اقتراحيا، و لازم ذلك كون الاعمال اعمالا اقتراحيا، و الاصل المذكور انما يقتضي الاعمال العقلائي لا الاقتراحي، و حيث لا مجال للاعمال العقلائي لعدم مساعدة عليه، فلا يكون الاصل في المتعارضين الاعمال، لان الاعمال العقلائي لا مجال له، و الاقتراحي ليس اعمالا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الاولى على ما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سقوط كلا المتعارضين في الدلالة المطابقية، و بناء على السببية تقتضي التخيير مطلقا على 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رأي المصنف تقتضي ايضا سقوط كلا المتعارضين في الدلالة المطابقية، بناء على ان المجعول في السببية هو غير معلوم الكذب، و بناء على ان المجعول على السببية هو مؤدى الطريق من دون تخصيص لها بخصوص غير معلوم الكذب، فالنتيجة هي التخيير في بعض افراد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فاللازم هو الطرح للدلالة المطابقية إما في كليهما او في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ان الدلالة المطابقية دلالة اصلية، فلازم ما ذكر هو اهمال دلالة اصلية، بخلاف اعمالهما معا فان لازمه اهمال دلالة تبعية لا اصلية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اعمالهما معا هو رفع اليد عن شمول كل منهما لمورد المعارضة، بان يكون المراد من كليهما معنى يرتفع به التعارض بينهما، فيكون لازم الاعمال رفع اليد عن بعض مدلول الدليل، و شمول الدليل لهذا البعض تبع الدلالة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الاصلية الشاملة لمورد المعارضة، فالقاعدة الاولية في المتعارضين و ان كانت ما ذكر إلّا انه لما كان لازمها اهمال دلالة اصلية، و كان لازم الجمع بينهما اهمال دلالة تبعية، فقاعدة الجمع اولى من الطرح تكون هي القاعدة الثانية في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الجمع مستلزما لاهمال دلالة تبعية، بخلاف القاعدة الاولية فانها مستلزمة لاهمال دلالة اصلية، لا يوجب كون قاعدة الجمع هي القاعدة التي يلزم اتباعها في المتعارضين، لعدم كون ذلك برهانا عقليا محضا، و لا بناء عقلائيا لعدم بناء العقلاء الا على اصالة الظهور و اصالة الصدور و اصالة السند، و لا بناء من العقلاء على تقديم ما يستلزم الاهمال في الدلالة التبعية على ما يستلزم الاهمال في الدلالة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تقديم ما يستلزم الدلالة التبعية على ما يستلزم الاهمال في الدلالة الاصلية لا يقتضي كون الجمع اولى من الطرح، لان الجمع برفع اليد عن بعض ما يشمله المدلول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يد عن الدلالة الاصلية، لان المفروض كون الدلالة الاصلية هي الشمول، فرفع اليد عن الشمول رفع يد عن الدلالة الاصلية ايضا، فلا يكون الجمع اولى من الطرح، لان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اهمالا لدلالة 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الدليل العقلي على قاعدة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الدليل النقلي فغايته هو دعوى الاجماع المنقول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الاجماع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صراحة في هذا الاجماع المنقول على ان المراد من امكان الجمع هو الامكان العقلي الشامل لما لا يساعد العرف على التصرف فيه الذي هو مورد التعارض، بل يحتمل ان يكون المراد من امكان الجمع هو الامكان العرفي المختص بما يساعد العرف على التصرف فيه، و هو مختص بغير مورد التعارض كما عرفت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لا من العقل و لا من النقل على هذه القاعدة لتكون هي القاعدة المتبعة في المتعارضين دون القاعدة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طرحا للامارة أو الامارتين، ضرورة سقوط أصالة الظهور في أحدهما أو كليهما معه، و قد عرفت أن التعارض بين الظهورين فيما كان سنداهما قطعيين، و في السندين إذا كانا ظنيين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دليل عليه فيما لا يساعد عليه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الجمع اولى من الطرح فيما يساعد عليه العرف الخارج عن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 المجموع او احدهما قرينة عرفية على التصرف في احدهما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الورود و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بعض موارد التوفيق العرفي كما اذا كان لكل واحد من الدليلين نص من جهة و ظهور من جهة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عرفته في الصورة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الايراد الثاني على قاعدة الجمع في المتن، لانه بعد ان اورد عليها أولا بانه لا دليل عليها لا من العقل و لا من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 الايراد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الى الى آخره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الاصول العقلائية في الطريق كالخبر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السند، و اصالة الظهور، و اصالة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كون القاعدة هي الجمع هو تقديم اصالة السند فيهما على اصالة الظهور، و لازم القاعدة الاولية المذكورة في المتعارضين هو سراية التعارض من الظهور فيهما الى سنديهما، في مثل الخبرين اللذين هما ظنيا السند ظنيا الدلالة، و بناء على قاعدة الجمع و التصرف في مدلولهما او مدلول احدهما هو المحافظة على اصالة السند فيهما و رفع اليد عن اصالة الظهور فيهما، ففي قاعدة الجمع في المتعارضين بالتصرف في مدلولهما او مدلول احدهما طرح لاصالة الظهور، فلم يخل العمل بقاعدة الجمع في المتعارضين عن طرح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المرجح لاصالة السند على اصالة الظهور؟ نعم فيما كان السند في المتعارضين قطعيا يكون الجمع بالتصرف في مدلولهما او مدلول احدهما طرحا لاصالة الظهور خاصة، من دون تقديم لاصالة السند عليها، فقاعدة الجمع المذكورة لم تخل عن الطرح لاصالة الظهور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قضية التعارض إنما هو سقوط المتعارضين في خصوص كل ما يؤديان إليه من الحكمين، لا بقاؤهما على الحجية بما يتصرف فيهما أو في أحدهما، أو بقاء سنديهما عليها كذلك بلا دليل يساعد عليه من عقل أو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في الجمع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في مدلولهما او مدلول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طرحا للامارة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في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الامارتين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في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سقوط اصالة الظهور في احدهما او كليهما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الجمع على كل حال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التعارض في الظهورين فقط فيما اذا كان السندان قطعيين، و في السندين ايضا فيما اذا كان السندان ظنيين كالظهورين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ان التعارض بين الظهورين 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ما مر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القاعدة في الدليلين المتعارضين الظني السند و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سقوط كلا المتعارضين عن الحجية سندا في جميع مدلولهما المطابقي، دون قاعدة الجمع التي مقتضاها بقاء سنديهما على الحجية و عدم سقوطهما في جميع مدلولهما المطابقي، بالتصرف في ظهورهما او في ظهور احدهما بما به ترتفع المعارضة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نفي احتمال ثالث و هو بقاء سنديهما على الحجية و سقوطهما معا في الدلالة المطابقية، بدعوى ان المعارضة بينهما انما هي في مدلولهما، فلا مجال للاخذ باصالة الظهور فيهما بعد المعارضة، و بعد سقوطهما في الظهور لا معارضة بينهما من حيث السند، فلا مانع من التعبد بسنديهما، فتكون النتيجة بقاء سنديهما على الحجية و سقوطهما في الدلالة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بالسند مع عدم حجية الظهور لغو لا فائدة فيه، فلا وجه لبقاء سنديهما على الحجية مع عدم حجية الظهور فيهما معا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هو المختار الذي مر تحقيقه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عدم صحة قاعدة الجمع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بقاؤهما على الحجية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نفي الاحتمال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بقاء سنديهما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w:t>
      </w:r>
    </w:p>
    <w:p>
      <w:pPr>
        <w:pStyle w:val="BookText"/>
        <w:rPr/>
      </w:pPr>
      <w:r>
        <w:rPr>
          <w:rFonts w:ascii="Amiri" w:hAnsi="Amiri" w:eastAsia="Amiri" w:cs="Amiri"/>
          <w:color w:val="111111"/>
          <w:sz w:val="28"/>
          <w:sz w:val="28"/>
          <w:szCs w:val="28"/>
          <w:rtl w:val="true"/>
          <w:lang w:bidi="ar-SA"/>
        </w:rPr>
        <w:t xml:space="preserve">فلا يبعد أن يكون المراد من إمكان الجمع هو إمكانه عرفا، و لا ينافيه الحكم بأنه أولى مع لزومه حينئذ و تعينه، فإن أولويته من قبيل الاولوية في أولي الارحام، و عليه لا إشكال فيه و لا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سقوطهما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الوجه في عدم صحة قاعدة الجمع و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من العقل و لا من النقل يساعد على ما ذكروه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دليل يساعد 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ثبت اجماع على القضية المذكورة التي استدل بها من قال بالجمع في المتعارضين، من ان الجمع مهما امكن اولى من الطرح، فحيث ان الامكان العقلي لا يصح ارادته كما عرفت، فلا يبعد ان يكون المراد من الامكان فيها هو الامكان العرفي الخارج عن مبحث التعارض كما مر، فيكون المراد بهذه القضية الثانية بالاجماع هو موارد الجمع العرفي الذي يساعد العرف فيه على التصرف اما في احدهما او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لفظ الاولى في القضية المذكورة كون الجمع بالتصرف ليس متعينا بالذات، و لازم ذلك ان يكون موردها التعارض لكون الجمع بالتصرف ليس متعينا فيه، بل القاعدة الاولية تقتضي غير الجمع بالتصرف، بخلاف الجمع فيما يساعد عليه العرف فانه متعين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كون المراد من الاولى فيها هو التعين بالذات، و تكون الاولوية فيه كالاولوية في آية اولي الارحام بعضهم اولى ببعض، فان الاولوية في ميراث ذوي الارحام يراد بها التعين و اللزوم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حمل القضية على الامكان العرفي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الاشكال المذكور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ينافيه الحكم بانه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عدم تعين الجمع و لزومه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كون الجمع لازما متعينا بناء على ان المراد منها هو الامكان العرفي، لان الجمع فيما يساعد العرف على التصرف فيه </w:t>
      </w:r>
      <w:bookmarkStart w:id="57" w:name="pg12620_116948"/>
    </w:p>
    <w:p>
      <w:pPr>
        <w:pStyle w:val="BookText"/>
        <w:rPr/>
      </w:pPr>
      <w:bookmarkEnd w:id="57"/>
      <w:r>
        <w:rPr>
          <w:rFonts w:ascii="Amiri" w:hAnsi="Amiri" w:eastAsia="Amiri" w:cs="Amiri"/>
          <w:color w:val="111111"/>
          <w:sz w:val="28"/>
          <w:sz w:val="28"/>
          <w:szCs w:val="28"/>
          <w:rtl w:val="true"/>
          <w:lang w:bidi="ar-SA"/>
        </w:rPr>
        <w:t xml:space="preserve">فصل لا يخفى أن ما ذكر من قضية التعارض بين الامارات، إنما هو بملاحظة القاعدة في تعارضها، و إلا فربما يدعى الاجماع على عدم سقوط كلا المتعارضين في الاخبار، كما اتفقت عليه كلمة غير واحد من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أن اللازم فيما إذا لم تنهض حجة على التعيين أو</w:t>
      </w:r>
    </w:p>
    <w:p>
      <w:pPr>
        <w:pStyle w:val="BookText"/>
        <w:rPr/>
      </w:pPr>
      <w:r>
        <w:rPr>
          <w:rFonts w:ascii="Amiri" w:hAnsi="Amiri" w:eastAsia="Amiri" w:cs="Amiri"/>
          <w:color w:val="111111"/>
          <w:sz w:val="28"/>
          <w:sz w:val="28"/>
          <w:szCs w:val="28"/>
          <w:rtl w:val="true"/>
          <w:lang w:bidi="ar-SA"/>
        </w:rPr>
        <w:t xml:space="preserve">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و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جوابه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أولويته من قبيل الاولويّة في اولي الارحام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اولوية لزومية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لا اشكال فيه و 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تكون الاولوية لزومية يرتفع الاشكال عن حمل القضية على الامكان العرفي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58316_222507752"/>
      <w:bookmarkStart w:id="59" w:name="_Toc21"/>
      <w:bookmarkEnd w:id="58"/>
      <w:r>
        <w:rPr>
          <w:rtl w:val="true"/>
        </w:rPr>
        <w:t>الفصل الثالث</w:t>
      </w:r>
      <w:r>
        <w:rPr>
          <w:rtl w:val="true"/>
        </w:rPr>
        <w:t xml:space="preserve">: </w:t>
      </w:r>
      <w:r>
        <w:rPr>
          <w:rtl w:val="true"/>
        </w:rPr>
        <w:t>القاعدة الثانوية فى المتعارضين</w:t>
      </w:r>
      <w:bookmarkEnd w:id="59"/>
    </w:p>
    <w:p>
      <w:pPr>
        <w:pStyle w:val="Heading4"/>
        <w:numPr>
          <w:ilvl w:val="3"/>
          <w:numId w:val="1"/>
        </w:numPr>
        <w:rPr/>
      </w:pPr>
      <w:bookmarkStart w:id="60" w:name="__RefHeading___Toc58318_222507752"/>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ان القاعدة الاولى في المتعارضين من الطرق و الامارات تقتضي سقوط كلا المتعارضين في الدلالة المطابقية على الطريقية، و على السببيّة فالقاعدة الاولية تقتضي التخيير مطلقا على 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رأي المصنف هو سقوطهما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المطابقية بناء على كون العلم بالكذب مانعا، و التخيير في بعض المقامات و التعيين في بعض المقدمات بناء على عدم كون العلم بالكذب مانعا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القاعدة الثانية ففي خصوص المتعارضين من الاخبار فقد قام الاجماع و جملة وافية من الاخبار على عدم سقوط كلا المتعارضين في الدلالة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القدر المتيقن من القاعدة الثانية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ان ما ذكر من قضية التعارض بين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كلا المتعارضين في الدلالة المطابقية اما مطلقا او في بعض المقامات و في بعضها بالتخيير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بملاحظة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تعارض الامارات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فبملاحظة القاعدة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يدعى الاجماع على عدم سقوط كلا المتعارضين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الامارات المتعارضة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يدل على ذلك ايضا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عليه كلمة غير واحد من الاخبار</w:t>
      </w:r>
      <w:r>
        <w:rPr>
          <w:rFonts w:eastAsia="Amiri" w:cs="Amiri" w:ascii="Amiri" w:hAnsi="Amiri"/>
          <w:color w:val="111111"/>
          <w:sz w:val="28"/>
          <w:szCs w:val="28"/>
          <w:rtl w:val="true"/>
          <w:lang w:bidi="ar-SA"/>
        </w:rPr>
        <w:t xml:space="preserve">». </w:t>
      </w:r>
      <w:bookmarkStart w:id="62" w:name="pg12620_116949"/>
    </w:p>
    <w:p>
      <w:pPr>
        <w:pStyle w:val="BookText"/>
        <w:rPr/>
      </w:pPr>
      <w:bookmarkEnd w:id="62"/>
      <w:r>
        <w:rPr>
          <w:rFonts w:ascii="Amiri" w:hAnsi="Amiri" w:eastAsia="Amiri" w:cs="Amiri"/>
          <w:color w:val="111111"/>
          <w:sz w:val="28"/>
          <w:sz w:val="28"/>
          <w:szCs w:val="28"/>
          <w:rtl w:val="true"/>
          <w:lang w:bidi="ar-SA"/>
        </w:rPr>
        <w:t xml:space="preserve">التخيير بينهما هو الاقتصار على الراجح منهما، للقطع بحجيته تخييرا أو تعيينا، بخلاف الآخر لعدم القطع بحجيته، و الاصل عدم حجية ما لم يقطع بحجيته، بل ربما ادعي الاجماع أيضا على حجية خصوص الراجح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58320_222507752"/>
      <w:bookmarkStart w:id="64" w:name="_Toc23"/>
      <w:bookmarkEnd w:id="63"/>
      <w:r>
        <w:rPr>
          <w:rtl w:val="true"/>
        </w:rPr>
        <w:t>تأسيس الاصل</w:t>
      </w:r>
      <w:bookmarkEnd w:id="64"/>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ان القاعدة الثانوية في خصوص تعارض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عدم سقوط كلا المتعارضين في الدلالة المطابقية، و ان هذا هو القدر المتيقن من القاعدة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تأسيس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هذه القاعدة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 فيما تقتضيه الادلة الخاصة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الاصل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الراجح من الخبرين، لانه من دوران الامر بين التخيير و التعيين في المسألة الاصولية، فانا لو قلنا بالتخيير في دوران الامر بين التعيين و التخيير في المسألة الفرعية، لكن لا نقول به في المسألة الاصولية كما في المقام لان المشكوك هو الحجية و الامر دائر بين كون الحجة هو احدهما على التخيير، أو ان الحجة هو خصوص الراجح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التخيير في الحكم الفرعي و انه هل هو احدهما تخييرا او خصوص احدهما تعيينا؟</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هناك مانع عقلي من التخيير بينهما بناء على الطريقية، ام لا مانع عقلا من التخيير حتى بناء على الطريقية؟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يمكن ان يقال في وجه المانعية عن التخيير 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بناء على الطريقية ان الواقع واحد و قد جعلت الامارة طريقا الى تنجيزه، و حيث ان احدى الامارتين توافقه و الاخرى تخالفه، فجعل التخيير بين ما يوافق الواقع و ما يخالفه مناف لكون الداعي لجعل الامارة تنجيز الواقع بها و ايصالها له، فلا وجه للتخيير بين ما يوافق الواقع و بين ما يخالفه، مع فرض كون الواقع واحدا و ان الداعي للجعل ايصاله بالامارة، فكيف يجعل الشارع ما يخالف الواقع حجة مع كون الداعي لجعل الحجية هي الايصال؟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محض موافقة الامارة للواقع ليست هي العلّة التامة لجعل الامارة، و الّا كانت كلّ امارة موافقة للواقع حجّة، فاختصاص جعل الحجيّة ببعض الامارات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الثقة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انه هناك شي‌ء آخر اوجب ان يختصّ الجعل ببعض الامارات دون بعضها، و ذلك الشي‌ء الآخر موجود في بعض الامارات دون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لجعل الامارة هي موافقة الواقع، و مصلحة اخرى موجودة في بعض الامارات دون بعضها، فاذا كان هناك شي‌ء آخر غير الاصابة و موافقة الواقع شريكا في جعل الحجية يتضح معقولية جعل التخيير في مورد التعارض، لان صرف موافقة احدى الامارتين للواقع ليست هي العلّة التامة لجعل الحجية حتى يكون التخيير بين ما يوافقه و ما لا يوافقه غير معقول، بل هناك مصلحة اخرى لا بد من انضمامها الى موافقة الواقع، و المصلحة الاخرى انما تتحقق في الامارة الموافقة حيث لا تعارض هذه الامارة امارة الاخرى التي هي العدل لهذه الامارة الموافقة، اما اذا عارضتها الامارة الاخرى فلا تكون الامارة الموافقة تامة المصلحة حتى تكون الحجية لها دون غيرها، و حيث لا تكون العلة تامة في الامارة الموافقة فلا مانع عقلا من جعل الحجية للامارة المخالفة بنحو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الحجية بنحو التخيير هي كون كل واحدة من الامارتين منجزيتها متقوّمة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موافقتها للواقع، و ترك العمل على طبق عدلها المعذّر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معذّريتها متقوّمة بأمرين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خطؤها و العمل على طبقها او على طبق عدلها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الواضح ان المنجّز للواقع هو الحجة الواصلة، و المعذّر عن مخالفة الواقع هو الحجة الواصلة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البيّن ان الامارة الراجحة يعلم قطعا بكونها منجّزة للواقع اما تعيينا او تخييرا، و الامارة المرجوحة لا يعلم معذريتها عن الواقع، لاحتمال كون الامارة الراجحة هي الحجة تعيينا، فلا تكون موافقتها مقطوعة المعذريّة بالفعل، فالعقل يحكم بلزوم الاقتصار على الامارة الراجحة لانها معذّرة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قطعا للعلم بحجيتها اما تعيينا او تخييرا، و لا محالة ما هو مقطوع الحجية معذر قطعا، بخلاف الامارة المرجوحة فان العقل لا يجوز الاقتصار على موافقتها، لانه لم يعلم كون موافقتها معذرة عن مخالفة الامارة الراجحة، لاحتمال كون الامارة الراجحة هي الحجة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معذرية الامارة الراجحة واصلة بحكم العقل، و معذرية الامارة المرجوحة غير واصلة، فلا مانع من العقاب على مخالفة الامارة الراجحة لو كانت مصادفة للواقع، بخلاف الامارة المرجوحة فانه يقطع بعدم العقاب على مخالفتها و ان صادفت الواقع لموافقة عدلها الراجح الذي هو معذر عن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اصالة البراءة غير جارية في المقام، لان مورد البراءة عدم وصول البيان، و بعد وصول حكم العقل بلزوم الاقتصار على الراجح لانه معذر قطعا، و عدم جواز الاقتصار على المرجوح لعدم القطع بمعذريته، و انه لا دافع لاحتمال العقاب على مخالفة الراجح لو اقتصرنا على المرجوح، فان هذا من العقل يكون بيانا واصلا، و مع وصول هذا البيان لا مجرى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الطريقية، و قد اتضح ان الاصل يقتضي الاقتصار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السببية و الموضوعية، فقد مر ان الاصل الاولي و القاعدة الاولية هو حجية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على التعيين، و اخرى على التخيير، فلا فائدة في هذه القاعدة الثانوية على القول بالسببية، لان القدر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للاجماع او للاخبار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سقوطهما معا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 كانت القاعدة الاولية هو حجية احدهما تعيينا او تخييرا فالاجماع على عدم سقوطهما لا يفيد تعبدا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الاخبار الدالة على محض عدم سقوطهما لدلالة القاعدة الاولية على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يقتضيه الاصل في الخبرين الدالين على الحكم الالزامي، فيما اذا كان احد الخبرين ذا مزية دون الآخر، فانه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الخبرين واجدا لملاك الحجية بالذات فهما مع الغض عن هذه المزية من الواجبين المتزاحمين، و لكن بملاحظة المزية يكون واجدها محتمل الاهمية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من المصنف </w:t>
      </w:r>
      <w:bookmarkStart w:id="65" w:name="pg12620_116952"/>
    </w:p>
    <w:p>
      <w:pPr>
        <w:pStyle w:val="Heading4"/>
        <w:numPr>
          <w:ilvl w:val="3"/>
          <w:numId w:val="1"/>
        </w:numPr>
        <w:rPr/>
      </w:pPr>
      <w:bookmarkStart w:id="66" w:name="__RefHeading___Toc58322_222507752"/>
      <w:bookmarkStart w:id="67" w:name="_Toc24"/>
      <w:bookmarkEnd w:id="65"/>
      <w:bookmarkEnd w:id="66"/>
      <w:r>
        <w:rPr>
          <w:rtl w:val="true"/>
        </w:rPr>
        <w:t>الأخبار العلاجية</w:t>
      </w:r>
      <w:bookmarkEnd w:id="67"/>
    </w:p>
    <w:p>
      <w:pPr>
        <w:pStyle w:val="BookText"/>
        <w:rPr/>
      </w:pPr>
      <w:r>
        <w:rPr>
          <w:rFonts w:ascii="Amiri" w:hAnsi="Amiri" w:eastAsia="Amiri" w:cs="Amiri"/>
          <w:color w:val="111111"/>
          <w:sz w:val="28"/>
          <w:sz w:val="28"/>
          <w:szCs w:val="28"/>
          <w:rtl w:val="true"/>
          <w:lang w:bidi="ar-SA"/>
        </w:rPr>
        <w:t xml:space="preserve">و استدل عليه بوجوه أخر أحسنها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لا بد من الاقتصار على محتمل الاهمية، و عليه فالاصل بناء على السببيّة كالطريقية يقتضي الاقتصار على الراجح منهما، و لذا اطلق المصنف في المتن بان الاصل يقتضي الاقتصار على الراجح من دون تخصيص له بالطريقية،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 اللازم فيما اذا لم تنهض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التعيين او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الخبرين المتعارضين بعد كون القاعدة الثانوية المستفادة من الاجماع و الاخبار هو عدم سقوطهما معا عن الحجية، فالاصل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الاقتصار على الراجح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الوجه في هذا الاصل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للقطع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للقطع بحجية الراجح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تخييرا او تعيينا بخلاف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المرجوح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القطع بحجيّته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 في الامارات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حجية ما لم يقطع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المرجوح بحجة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هذا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ادّعي الاجماع ايضا على حجية خصوص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حيث ان الاجماع المدعى في المقام من الاجماع المنقول أولا، و ثانيا انه محتمل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اشار الى ضعفه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ادعي الاجماع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الاصل في المقام يقتضي الاقتصار على خصوص الراجح، و عليه فذو المزية من الخبرين يكون هو الحجة الفعلية بمقتضى هذا الاصل، و قد استدل ايضا بلزوم الاقتصار على ذي المزية بوجوه أخر غير هذا الاصل سيأتي التعرّض لها، و لكن احسنها الاخبار الدالة على تقديم الراجح و هو ذو المزية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 لو تمت دلالة الاخبار على حجية خصوص الراجح لكانت دليلا خاصا على التعيين للراجح، و معها لا مجال للاصل المذكور و ان كان موافقا لها، لوضوح ان الرجوع الى الاصل انما هو حيث لا يكون هناك دليل خاص، هذا اذا تمت دلالة الاخبار على تقديم الراجح و هو ذو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اذا لم تتم دلالة هذه </w:t>
      </w:r>
      <w:bookmarkStart w:id="68" w:name="pg12620_116953"/>
    </w:p>
    <w:p>
      <w:pPr>
        <w:pStyle w:val="BookText"/>
        <w:rPr/>
      </w:pPr>
      <w:bookmarkEnd w:id="68"/>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التخيير على الاطلاق، كخبر الحسن بن الجهم،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 كلاهما ثقة بحديثين مختلفين و لا يعلم أيهما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يعلم فموسع عليك بأيهما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الحارث بن المغيرة،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من أصحابك الحديث و كلّهم ثقة، فموسع عليك حتى ترى القائم فترد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مكاتبة عبد اللّه بن محمد إلى أبي الحسن عليه السّلام اختلف أصحابنا في رواياتهم عن أبي عبد اللّه عليه السّلام، في ركعتي الفجر، فروى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المحمل، و روى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تصلها إلا في الارض، فوقع عليه السّلام موسع عليك بأية عملت و مكاتبة الحميري إلى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الجواب عن ذلك حديثان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عليه السّلام و بأيهما أخذت من باب التسليم كان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من الاخبار، و تمت دلالة طائفة اخرى على التخيير كانت هذه الطائفة هي المقدمة على الاصل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58324_222507752"/>
      <w:bookmarkStart w:id="70" w:name="_Toc25"/>
      <w:bookmarkEnd w:id="69"/>
      <w:r>
        <w:rPr>
          <w:rtl w:val="true"/>
        </w:rPr>
        <w:t>أخبار التخيير</w:t>
      </w:r>
      <w:bookmarkEnd w:id="70"/>
    </w:p>
    <w:p>
      <w:pPr>
        <w:pStyle w:val="BookText"/>
        <w:rPr/>
      </w:pPr>
      <w:r>
        <w:rPr>
          <w:rFonts w:ascii="Amiri" w:hAnsi="Amiri" w:eastAsia="Amiri" w:cs="Amiri"/>
          <w:color w:val="111111"/>
          <w:sz w:val="28"/>
          <w:sz w:val="28"/>
          <w:szCs w:val="28"/>
          <w:rtl w:val="true"/>
          <w:lang w:bidi="ar-SA"/>
        </w:rPr>
        <w:t>لا يخفى ان الطوائف هي مطلق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بعضها على التخيير، و بعضها على التوقّف، و بعضها على الاحتياط، و بعضها على الترجيح، لا خصوص اخبار الترجيح كما يوهمه ظاهر عبارة المتن في قوله و هي على طوائف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الترجيح بوجوه احسنها الاخبار، الّا انه بعد قوله و منها ما دلّ على التخيير يتعيّن ان مراده من الطوائف ما ذكرناه، فيكون ذلك على سبيل الاستخدام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الاخبار التي ذكرها في المتن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الحسن بن الجهم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الحارث بن المغيرة</w:t>
      </w:r>
      <w:r>
        <w:rPr>
          <w:rStyle w:val="FootnoteAnchor"/>
          <w:rtl w:val="true"/>
        </w:rPr>
        <w:footnoteReference w:id="4"/>
      </w:r>
      <w:r>
        <w:rPr>
          <w:rFonts w:ascii="Amiri" w:hAnsi="Amiri" w:eastAsia="Amiri" w:cs="Amiri"/>
          <w:color w:val="111111"/>
          <w:sz w:val="28"/>
          <w:sz w:val="28"/>
          <w:szCs w:val="28"/>
          <w:rtl w:val="true"/>
          <w:lang w:bidi="ar-SA"/>
        </w:rPr>
        <w:t>، و مكاتبة عبد اللّه بن محمد</w:t>
      </w:r>
      <w:r>
        <w:rPr>
          <w:rStyle w:val="FootnoteAnchor"/>
          <w:rtl w:val="true"/>
        </w:rPr>
        <w:footnoteReference w:id="5"/>
      </w:r>
      <w:r>
        <w:rPr>
          <w:rFonts w:ascii="Amiri" w:hAnsi="Amiri" w:eastAsia="Amiri" w:cs="Amiri"/>
          <w:color w:val="111111"/>
          <w:sz w:val="28"/>
          <w:sz w:val="28"/>
          <w:szCs w:val="28"/>
          <w:rtl w:val="true"/>
          <w:lang w:bidi="ar-SA"/>
        </w:rPr>
        <w:t xml:space="preserve">، و مكاتبة الحميري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التخيير مطلقا في خبر الحسن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فموسع عليك بايهما اخذت، فان مورد السؤال فيه هو الخبران المتعارضان الذي كان راوي كل واحد منهما ثقة، بحيث لو لا تعارضهما لما كان يسأل ابن الجهم عن الحكم فيهما، بل كان يأخذ بكل واحد منهما فيما لو كان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عليه السّلام كان في ذلك الفرض هو جواز الأخذ بأيّ واحد منهما من دون تقييد بشي‌ء مما ذكر في اخبار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الحارث فان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فموسع عليك حتى ترى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و ان كان قد دلّ على التخيير مطلقا الى ان يلقى الامام عليه السّلام، الّا انه لو كان الاخذ بالراجح لازما لقيّده بذلك، و لو في تلك المدّة الواقعة بين سماع الاحاديث و لقاء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في مكاتبة عبد اللّه بن محمد، فان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فموسع عليك بأيّة عملت، بعد كون السائل قد سأل عن تعارض الخبرين في صلاة ركعتي الفجر من انها هل تصلّى في المحمل كما رواه بعض الاصحاب، او تصلّى على الارض كما رواه البعض الآخر منهم؟ فاجابه عليه السّلام بانه موسع عليه باي واحد منهما 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هذه المكاتبة 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بانها خاصة لان السؤال فيها عن التعارض في خصوص ركعتي الفجر، فالتخيير في جوابه عليه السّلام لا اطلاق فيه يعم غير 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تعارض في هذه الرواية، لانه لا يشترط في الصلاة الاستحبابية كيفيّة خاصة، و التعارض انما هو حيث يكون الحكم الواقعي واحدا، و حيث ان الحكم الواقعي في الصلاة الاستحبابية عدم اشتراطها بكيفيّة خاصة فلا تعارض هنا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تعدّينا عن المورد لكان لنا التخيير في خصوص تعارض المستحبات، و التخيير في المستحبات لا يستلزم التخيير في تعارض الالزاميات، فان المستحبات </w:t>
      </w:r>
      <w:bookmarkStart w:id="71" w:name="pg12620_116955"/>
    </w:p>
    <w:p>
      <w:pPr>
        <w:pStyle w:val="BookText"/>
        <w:rPr/>
      </w:pPr>
      <w:bookmarkEnd w:id="71"/>
      <w:r>
        <w:rPr>
          <w:rFonts w:ascii="Amiri" w:hAnsi="Amiri" w:eastAsia="Amiri" w:cs="Amiri"/>
          <w:color w:val="111111"/>
          <w:sz w:val="28"/>
          <w:sz w:val="28"/>
          <w:szCs w:val="28"/>
          <w:rtl w:val="true"/>
          <w:lang w:bidi="ar-SA"/>
        </w:rPr>
        <w:t xml:space="preserve">إلى غير ذلك من الاطلاقات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التوقف مطلقا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نختلف عن الالزاميات في جملة من الاحكام، فليس لنا التعدّي من الحكم فيها الى الالزاميات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مكاتبة الحميري فالحال فيها كمكاتبة عبد اللّه بن محمد، لان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بايهما اخذت من باب التسليم كان صوابا يدل على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واردة ايضا في خصوص تعارض المستحبات، و المناقشة كالمناقشة في مكاتبة عبد اللّه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المصنف ذكر في المتن اربع روايات مما تدل على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هناك روايات اخرى تدل باطلاقها على التخيير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غير ذلك من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في العيون في خبر طويل عن الرضا عليه السّلام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بايهما شئت وسعك الاختيار من باب التسليم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في الكافي عن ابي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رجل اختلف عليه رجلان من اهل دينة في امر كلاهما يرويه، احدهما يامره و الآخر ينهاه، كيف يصنع؟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صاحب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بايهما اخذت من باب التسليم وسعك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58326_222507752"/>
      <w:bookmarkStart w:id="73" w:name="_Toc26"/>
      <w:bookmarkEnd w:id="72"/>
      <w:r>
        <w:rPr>
          <w:rtl w:val="true"/>
        </w:rPr>
        <w:t>أخبار الوقوف</w:t>
      </w:r>
      <w:bookmarkEnd w:id="73"/>
    </w:p>
    <w:p>
      <w:pPr>
        <w:pStyle w:val="BookText"/>
        <w:rPr/>
      </w:pPr>
      <w:r>
        <w:rPr>
          <w:rFonts w:ascii="Amiri" w:hAnsi="Amiri" w:eastAsia="Amiri" w:cs="Amiri"/>
          <w:color w:val="111111"/>
          <w:sz w:val="28"/>
          <w:sz w:val="28"/>
          <w:szCs w:val="28"/>
          <w:rtl w:val="true"/>
          <w:lang w:bidi="ar-SA"/>
        </w:rPr>
        <w:t>لا يخفى ان الاخبار التي تدل على التوقف مطلقا في خصوص مورد التعارض</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خبر سماعة عن ابي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يرد علينا حديثان واحد يامرنا بالاخذ به و الآخر ينهانا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بواحد منهما حتى تلقى صاحبك فتسأله</w:t>
      </w:r>
      <w:r>
        <w:rPr>
          <w:rFonts w:eastAsia="Amiri" w:cs="Amiri" w:ascii="Amiri" w:hAnsi="Amiri"/>
          <w:color w:val="111111"/>
          <w:sz w:val="28"/>
          <w:szCs w:val="28"/>
          <w:rtl w:val="true"/>
          <w:lang w:bidi="ar-SA"/>
        </w:rPr>
        <w:t xml:space="preserve">. </w:t>
      </w:r>
      <w:bookmarkStart w:id="74" w:name="pg12620_116956"/>
    </w:p>
    <w:p>
      <w:pPr>
        <w:pStyle w:val="BookText"/>
        <w:rPr/>
      </w:pPr>
      <w:bookmarkEnd w:id="74"/>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ما هو الحائط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لا بد ان نعمل بواحد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فيه خلاف العامة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 هذا و ان كان ملحوقا بالترجيح الّا انه في خصوص ما لا بد فيه من العمل، فلا ينافي دلالته على التوقف مطلقا، لان الظاهر مما لا بد فيه من العمل هو مورد الدوران بين المحذورين، و هو خارج عن مورد جعل التوقف شرعا، و التخيير فيه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مكاتبة محمد بن علي بن عيسى الى على بن محمد عليه السّلام يسأله عن العلم المنقول الينا عن آبائك و اجدادك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اختلف علينا فيه فكيف العمل به على اختلافه؟ أو الردّ اليك فيما اختلف فيه؟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انه قولنا فالزموه، و ما لم تعلموا فردّوه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تعلموا فردّوه الينا بعد ان كان السؤال عن مورد الاختلاف يدل على التوقف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58328_222507752"/>
      <w:bookmarkStart w:id="76" w:name="_Toc27"/>
      <w:bookmarkEnd w:id="75"/>
      <w:r>
        <w:rPr>
          <w:rtl w:val="true"/>
        </w:rPr>
        <w:t>أخبار الاحتياط</w:t>
      </w:r>
      <w:bookmarkEnd w:id="76"/>
    </w:p>
    <w:p>
      <w:pPr>
        <w:pStyle w:val="BookText"/>
        <w:rPr/>
      </w:pPr>
      <w:r>
        <w:rPr>
          <w:rFonts w:ascii="Amiri" w:hAnsi="Amiri" w:eastAsia="Amiri" w:cs="Amiri"/>
          <w:color w:val="111111"/>
          <w:sz w:val="28"/>
          <w:sz w:val="28"/>
          <w:szCs w:val="28"/>
          <w:rtl w:val="true"/>
          <w:lang w:bidi="ar-SA"/>
        </w:rPr>
        <w:t>لا يخفى انه لا يوجد ما يدل على الاحتياط مطلقا في مورد التعارض، فان ما يدل على الحائطة مطلقا هو ما ذكر في مبحث البراءة، و المفروض ذكر الطوائف في مورد التعارض، و ليس في مورد التعارض ما يدل على الاحتياط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الاخبار التي ذكرت في البراءة لا بد و ان يكون موردها التعارض أو تكون محمولة عليه، لما عرفت من انه لا تعارض في موارد الجمع العرفي، بل لا بد فيها من حمل العام على الخاص و المطلق على المقيد و المورود على الوارد و المحكوم على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للاحتياط لعدم التحيّر فيها، فان الجمع فيها بما مرّ لازم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فلم يرد لزوم الاحتياط ابتداء بعنوان التعارض</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المقام قد ورد الامر بالاحتياط بعد فقد المرجحات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المقام ما يدل على الاحتياط مطلقا</w:t>
      </w:r>
      <w:r>
        <w:rPr>
          <w:rFonts w:eastAsia="Amiri" w:cs="Amiri" w:ascii="Amiri" w:hAnsi="Amiri"/>
          <w:color w:val="111111"/>
          <w:sz w:val="28"/>
          <w:szCs w:val="28"/>
          <w:rtl w:val="true"/>
          <w:lang w:bidi="ar-SA"/>
        </w:rPr>
        <w:t xml:space="preserve">. </w:t>
      </w:r>
      <w:bookmarkStart w:id="77" w:name="pg12620_116957"/>
    </w:p>
    <w:p>
      <w:pPr>
        <w:pStyle w:val="BookText"/>
        <w:rPr/>
      </w:pPr>
      <w:bookmarkEnd w:id="7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الترجيح بمزايا مخصوصة و مرجحات منصوصة، من مخالفة القوم و موافقة الكتاب و السنة، و الاعدليّة، و الأصدقيّة، و الافقهية و الأورعيّة، و الاوثقية، و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في الاقتصار على بعضها و في الترتيب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لاجل اختلاف الاخبار اختلفت الانظار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58330_222507752"/>
      <w:bookmarkStart w:id="79" w:name="_Toc28"/>
      <w:bookmarkEnd w:id="78"/>
      <w:r>
        <w:rPr>
          <w:rtl w:val="true"/>
        </w:rPr>
        <w:t>أخبار الترجيح</w:t>
      </w:r>
      <w:bookmarkEnd w:id="79"/>
    </w:p>
    <w:p>
      <w:pPr>
        <w:pStyle w:val="BookText"/>
        <w:rPr/>
      </w:pPr>
      <w:r>
        <w:rPr>
          <w:rFonts w:ascii="Amiri" w:hAnsi="Amiri" w:eastAsia="Amiri" w:cs="Amiri"/>
          <w:color w:val="111111"/>
          <w:sz w:val="28"/>
          <w:sz w:val="28"/>
          <w:szCs w:val="28"/>
          <w:rtl w:val="true"/>
          <w:lang w:bidi="ar-SA"/>
        </w:rPr>
        <w:t>لا يخفى ان الشيخ الاجل في رسائله قد استقصى الاخبار الدالة على الترجيح بمزايا خاصة، الّا انه سيأتي ان عمدة الاخبار الدالة على الترجيح هي مقبولة عمر بن حنظلة و مرفوعة زرارة لانهما اجمع الاخبار بالنسبة الى المزايا المقتضية لترجيح ذي المزية على عدله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الترجيح مختلفة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سعة المزايا و كثرتها، فان المقبولة اوسع الاخبار لذكر المزايا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الاختلاف في ترتيب المزايا من حيث التقديم و التأخير، فان في المقبولة اخّر الترجيح بالشهرة عن الترجيح بالاعدليّة، و جملة من مزايا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المرفوعة قدّم الترجيح بالشهرة على الترجيح بالاعدليّة، و غيرها من المزايا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هاتين الجهتين في اخبار الترجيح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الجهة الاولى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الاقتصار على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الى الجهة الثانية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الترتيب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الطوائف المتقدّمة و ان كان قد عدّها المصنف اربعا، إلّا انه حيث لم يوجد في مورد التعارض بعنوان التعارض ما يدل على الاحتياط مطلقا، فلا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دلّ على التوقف كخبر سماعة و مكاتبة محمد بن علي بن عيسى فلم يقل به احد في مورد التعارض، لضعف خبر سماعة و اعراض المشهور عن العمل بهما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فالاقوال في المقام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التخيير مطلقا، او بعد عدم المزية فيهما، او لوجود المزية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كانت المزيّة في احدهما فالترجيح لذي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bookmarkStart w:id="80" w:name="pg12620_116958"/>
    </w:p>
    <w:p>
      <w:pPr>
        <w:pStyle w:val="BookText"/>
        <w:rPr/>
      </w:pPr>
      <w:bookmarkEnd w:id="80"/>
      <w:r>
        <w:rPr>
          <w:rFonts w:ascii="Amiri" w:hAnsi="Amiri" w:eastAsia="Amiri" w:cs="Amiri"/>
          <w:color w:val="111111"/>
          <w:sz w:val="28"/>
          <w:sz w:val="28"/>
          <w:szCs w:val="28"/>
          <w:rtl w:val="true"/>
          <w:lang w:bidi="ar-SA"/>
        </w:rPr>
        <w:t xml:space="preserve">فمنهم من أوجب الترجيح بها، مقيدين بأخباره إطلاقات التخيير، و هم بين من اقتصر على الترجيح بها، و من تعدى منها إلى سائر المزايا الموجبة لأقوائية ذي المزية و أقربيته، كما صار إليه شيخنا العلامة أعلى اللّه مقامه، أو المفيدة للظن، كما ربما يظهر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بالترجيح هل يجب الاقتصار فيه على المزايا المنصوصة، او يتعدّى عنها الى غيرها؟</w:t>
      </w:r>
    </w:p>
    <w:p>
      <w:pPr>
        <w:pStyle w:val="BookText"/>
        <w:rPr/>
      </w:pPr>
      <w:r>
        <w:rPr>
          <w:rFonts w:ascii="Amiri" w:hAnsi="Amiri" w:eastAsia="Amiri" w:cs="Amiri"/>
          <w:color w:val="111111"/>
          <w:sz w:val="28"/>
          <w:sz w:val="28"/>
          <w:szCs w:val="28"/>
          <w:rtl w:val="true"/>
          <w:lang w:bidi="ar-SA"/>
        </w:rPr>
        <w:t>و لا يخفى ان السبب في الاختلاف و تعدد الاقوال هو اختلاف الاخبار، لان بعضها كما عرفت دلّ على التخيير مطلقا، و بعضها يدل على الترجيح ثم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الانظار فيما يستفاد منها من لزوم الاقتصار على المزايا المنصوصة أو التعدّي عنها الى غيرها من المزايا غير المنصوصة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58332_222507752"/>
      <w:bookmarkStart w:id="82" w:name="_Toc29"/>
      <w:bookmarkEnd w:id="81"/>
      <w:r>
        <w:rPr>
          <w:rtl w:val="true"/>
        </w:rPr>
        <w:t>الاقوال المشار اليها في الترجيح ثلاثة</w:t>
      </w:r>
      <w:bookmarkEnd w:id="82"/>
    </w:p>
    <w:p>
      <w:pPr>
        <w:pStyle w:val="BookText"/>
        <w:rPr/>
      </w:pPr>
      <w:r>
        <w:rPr>
          <w:rFonts w:ascii="Amiri" w:hAnsi="Amiri" w:eastAsia="Amiri" w:cs="Amiri"/>
          <w:color w:val="111111"/>
          <w:sz w:val="28"/>
          <w:sz w:val="28"/>
          <w:szCs w:val="28"/>
          <w:rtl w:val="true"/>
          <w:lang w:bidi="ar-SA"/>
        </w:rPr>
        <w:t>الاقوال التي اشار اليها المصنف في الترجيح ثلاثة، و لازم هذه الثلاثة كلها هو تقييد اطلاقات اخبار التخيير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اطلاقات اخبار التخيير بين بلزوم الترجيح بخصوص المزايا المنصوصة في اخبار الترجيح بلا تعدّ منها الى غيرها، و هو مذهب الاخباريين و نسب الى المشهور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منها الى غيرها من المزايا غير المنصوصة مما توجب اقوائية ذي المزية و اقربيته نوعا، و ان لم يحصل منها الظن الفعلي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منها الى غيرها مما يفيد الظن الشخصي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الاول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بين من اقتصر على الترجيح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الى الثاني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تعدى منها الى سائر المزايا الموجبة لأقوائية ذي المزية و اقربيته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انه في قبال ما يفيد الظن الشخصي الفعلي، فلا بد و ان يكون المراد بالاقوائية و الاقربية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الثاني ذهب الشيخ الاجل في رسائله، كما اشار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صار اليه شيخنا العلامة اعلى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الثالث اشار بقوله</w:t>
      </w:r>
      <w:r>
        <w:rPr>
          <w:rFonts w:eastAsia="Amiri" w:cs="Amiri" w:ascii="Amiri" w:hAnsi="Amiri"/>
          <w:color w:val="111111"/>
          <w:sz w:val="28"/>
          <w:szCs w:val="28"/>
          <w:rtl w:val="true"/>
          <w:lang w:bidi="ar-SA"/>
        </w:rPr>
        <w:t xml:space="preserve">: </w:t>
      </w:r>
      <w:bookmarkStart w:id="83" w:name="pg12620_116959"/>
    </w:p>
    <w:p>
      <w:pPr>
        <w:pStyle w:val="BookText"/>
        <w:rPr/>
      </w:pPr>
      <w:bookmarkEnd w:id="83"/>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أجمع خبر للمزايا المنصوصة في الاخبار هو المقبولة و المرفوعة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اختلافهما و ضعف سند المرفوعة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المفيدة للظن كما ربما يظهر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المصنف من الذي يظهر من كلامه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58334_222507752"/>
      <w:bookmarkStart w:id="85" w:name="_Toc30"/>
      <w:bookmarkEnd w:id="84"/>
      <w:r>
        <w:rPr>
          <w:rtl w:val="true"/>
        </w:rPr>
        <w:t>تحقيق فساد الاقوال الثلاثة</w:t>
      </w:r>
      <w:bookmarkEnd w:id="85"/>
    </w:p>
    <w:p>
      <w:pPr>
        <w:pStyle w:val="BookText"/>
        <w:rPr/>
      </w:pPr>
      <w:r>
        <w:rPr>
          <w:rFonts w:ascii="Amiri" w:hAnsi="Amiri" w:eastAsia="Amiri" w:cs="Amiri"/>
          <w:color w:val="111111"/>
          <w:sz w:val="28"/>
          <w:sz w:val="28"/>
          <w:szCs w:val="28"/>
          <w:rtl w:val="true"/>
          <w:lang w:bidi="ar-SA"/>
        </w:rPr>
        <w:t xml:space="preserve">لما كان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مطلقا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تحقيق فساد كون الترجيح لازما من أصله، و منه يظهر فساد الاقوال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عمدة اخبار الترجيح هي المقبولة و المرفوعة جعلهما هدف التحقيق لما يدل على فساد استفادة لزوم الترجيح منهما بحيث يعم مورد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بذكر نفس الروايتين تيمّنا و تبرّكا و تتميما للفائدة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58336_222507752"/>
      <w:bookmarkStart w:id="87" w:name="_Toc31"/>
      <w:bookmarkEnd w:id="86"/>
      <w:r>
        <w:rPr>
          <w:rtl w:val="true"/>
        </w:rPr>
        <w:t>مقبولة عمر بن حنظلة</w:t>
      </w:r>
      <w:bookmarkEnd w:id="8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المقبولة فهي مقبولة عمر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 عليه السّلام عن رجلين من اصحابنا يكون بينهما منازعة في دين او ميراث فتحاكما الى السلطان او الى القضاة أ يحل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اليهم في حق او باطل فانما تحاكم الى الطاغوت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كل رجل يختار رجلا من اصحابنا فرضيا ان يكونا الناظرين في حقهما فاختلفا فيما حكما و كلاهما اختلفا في حديثكم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اعدلهما و أفقههما و اصدقهما في الحديث و اورعهما، و لا يلتفت الى ما يحكم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عدلان مرضيان عند اصحابنا لا يفضل واحد منهم على الآخر قال عليه السّلام ينظر الى ما كان من روايتهم عنّا في ذلك الذي حكما به المجمع عليه بين اصحابك فيؤخذ به من حكمهما، و يترك الشاذ الذي ليس بمشهور عند اصحابك، 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كان الخبران عنكم مشهورين قد رواهما الثقات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ما وافق حكمه حكم الكتاب و السنة و خالف العامة فيؤخذ به و يترك ما خالف الكتاب و السنة و 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كان الفقيهان عرفا حكمه من الكتاب و السنة فوجدنا احد الخبرين موافقا للعامة و الآخر مخالفا بايّ الخبرين يؤخذ؟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88" w:name="pg12620_116960"/>
    </w:p>
    <w:p>
      <w:pPr>
        <w:pStyle w:val="BookText"/>
        <w:rPr/>
      </w:pPr>
      <w:bookmarkEnd w:id="88"/>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الاحتجاج بهما على وجوب الترجيح في مقام الفتوى لا يخلو عن إشكال، لقوة احتمال اختصاص الترجيح بها بمورد الحكومة لرفع</w:t>
      </w:r>
    </w:p>
    <w:p>
      <w:pPr>
        <w:pStyle w:val="BookText"/>
        <w:rPr/>
      </w:pPr>
      <w:r>
        <w:rPr>
          <w:rFonts w:ascii="Amiri" w:hAnsi="Amiri" w:eastAsia="Amiri" w:cs="Amiri"/>
          <w:color w:val="111111"/>
          <w:sz w:val="28"/>
          <w:sz w:val="28"/>
          <w:szCs w:val="28"/>
          <w:rtl w:val="true"/>
          <w:lang w:bidi="ar-SA"/>
        </w:rPr>
        <w:t>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وافقهم الخبران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ما هم اميل اليه حكّامهم و قضاتهم فيترك و يؤخذ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وافق حكامهم الخبرين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ذلك فارجه حتى تلقى امامك فان الوقوف عند الشبهات خير من الاقتحام في الهلكات</w:t>
      </w:r>
      <w:r>
        <w:rPr>
          <w:rFonts w:eastAsia="Amiri" w:cs="Amiri" w:ascii="Amiri" w:hAnsi="Amiri"/>
          <w:color w:val="111111"/>
          <w:sz w:val="28"/>
          <w:szCs w:val="28"/>
          <w:rtl w:val="true"/>
          <w:lang w:bidi="ar-SA"/>
        </w:rPr>
        <w:t>) ...</w:t>
      </w:r>
      <w:r>
        <w:rPr>
          <w:rStyle w:val="FootnoteAnchor"/>
          <w:rtl w:val="true"/>
        </w:rPr>
        <w:footnoteReference w:id="9"/>
      </w:r>
      <w:r>
        <w:rPr>
          <w:rFonts w:ascii="Amiri" w:hAnsi="Amiri" w:eastAsia="Amiri" w:cs="Amiri"/>
          <w:color w:val="111111"/>
          <w:sz w:val="28"/>
          <w:sz w:val="28"/>
          <w:szCs w:val="28"/>
          <w:rtl w:val="true"/>
          <w:lang w:bidi="ar-SA"/>
        </w:rPr>
        <w:t>انتهت هذا الرواية المباركة</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58338_222507752"/>
      <w:bookmarkStart w:id="90" w:name="_Toc32"/>
      <w:bookmarkEnd w:id="89"/>
      <w:r>
        <w:rPr>
          <w:rtl w:val="true"/>
        </w:rPr>
        <w:t>مرفوعة زرارة</w:t>
      </w:r>
      <w:bookmarkEnd w:id="90"/>
    </w:p>
    <w:p>
      <w:pPr>
        <w:pStyle w:val="BookText"/>
        <w:rPr/>
      </w:pPr>
      <w:r>
        <w:rPr>
          <w:rFonts w:ascii="Amiri" w:hAnsi="Amiri" w:eastAsia="Amiri" w:cs="Amiri"/>
          <w:color w:val="111111"/>
          <w:sz w:val="28"/>
          <w:sz w:val="28"/>
          <w:szCs w:val="28"/>
          <w:rtl w:val="true"/>
          <w:lang w:bidi="ar-SA"/>
        </w:rPr>
        <w:t xml:space="preserve">و اما المرفوعة فهي الرواية التي ذكرها صاحب عوالي اللآلي عن كتب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رفعها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جعفر عليه السّلام فقلت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عنكم الخبران و الحديثان المتعارضان فبأيهما آخذ؟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اصحابك 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معا مشهوران مأثوران عنكم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يقول اعدلهما عندك و اوثقهما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انهما معا عدلان مرضيان موثقان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وافق منهما العامة فاتركه و خذ بما خالف، فان الحق فيما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ربما كانا موافقين لهم او مخالفين فكيف اصنع؟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فخذ بما فيه الحائطة لدينك و اترك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فانهما معا موافقان للاحتياط او مخالفان له فكيف اصنع؟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فتخير احدهما فتأخذ به ودع الآخر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58340_222507752"/>
      <w:bookmarkStart w:id="92" w:name="_Toc33"/>
      <w:bookmarkEnd w:id="91"/>
      <w:r>
        <w:rPr>
          <w:rtl w:val="true"/>
        </w:rPr>
        <w:t>اشكالات المصنف في الاستدلال بهما على وجوب الترجيح</w:t>
      </w:r>
      <w:bookmarkEnd w:id="9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انهما مختلفان من جهة كثرة المزايا المرجحة و قلتها، فان المقبولة اكثر، لانه في المرفوعة اقتصر على الاعدل، لان الظاهر من الاوثق في نفسك هو الاعدل،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المقبولة ضم اليه الافقه و الاصدق و الاورع، و في المقبولة موافقة الكتاب و ليس موجودا في المرفوعة، و في المقبولة الحكم الذي كان حكامهم و قضاتهم اميل اليه، و ليس له ذكر في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المرفوعة موافقة الاحتياط و لم تذكر في المقبولة، كما انه أمر في المقبولة بالارجاء عند التساوي، و في المرفوعة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مختلفان فانه في المقبولة الاعدلية و الصفات الاخرى للراوي مقدمة على الشهرة، و في المرفوعة الشهرة مقدمة على الاعدلية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الترجيح بهذه المزايا لازما لوقع التعارض بين المقبولة و المرفوعة للاختلاف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المرفوعة ضعيفة السند جدا، و لم توجد في كتب العلامة التي ذكر صاحب العوالي انه نقله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طعن فيها صاحب الحدائق الذي ليس من مبناه الطعن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بين المقبولة و المرفوعة، لان المقبولة مروية في كتب الحديث و قد قبلها المشهور و لهذا سميت بالمقبولة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بلزوم الترجيح يقتصر على المقبولة، و القائل بلزوم الاقتصار على المزايا المنصوصة يقتصر ايضا على ترتيب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ضعف سند المرفوعة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ضعف سند المرفوعة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ايضا ضعف المقبولة سندا إلّا ان المرفوعة اشد ضعفا، و لكن بعد ان كان المشهور قبلوها و اعتمدوا عليها و لذا سميت بالمقبولة فضعف سندها منجبر بذلك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الاختلاف و ضعف السند هو الاشكال الاول الذي اشار اليه المصنف في روايات 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المنازعة و فصل الخصومة كما هو موردهما، و لا وجه معه للتعدي منه إلى غيره،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لدعوى تنقيح المناط، مع ملاحظة أن رفع الخصومة بالحكومة في صورة تعارض الحكمين، و تعارض ما استند إليه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الثاني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كانت المرفوعة ضعيفة السند جدا فهي غير قابلة للاحتجاج بها، لان المستند لا بد و ان يكون جامعا لشرائط الوثوق و هو منتف في المرفوعة، فالاحتجاج للترجيح بالمزايا لا بد و ان يكون المستند فيه هي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الاحتجاج بها و الاستناد اليها في مقام الفتوى لا يخلو عن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ان مورد المقبولة هو التنازع، و من الواضح ان التنازع لا يعقل فيه التخيير، لان التخيير لا يرفع الخصومة، لان كل واحد من المتخاصمين يختار ما يوافق مدعاه فلا ترتفع الخصومة، فلا مجال للتخيير في مورد التنازع و المخاصمات، و لا ترتفع الخصومة إلّا بالترجيح، او بايقاف الدعوى حتى يلقى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كون المورد مما لا يصح فيه التخيير فلا وجه للتعدي بواسطة المقبولة التي موردها لا يقبل التخيير الى المورد الذي يقبل التخيير و هو مقام الفتوى، فيقال بلزوم الترجيح فيه كما في مقام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لقوة احتمال اختصاص الترجيح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بمورد الحكومة لرفع المنازعة و فصل الخصومة كما هو موردهما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مقام التنازع لا يعقل فيه التخيير لعدم امكان رفع الخصومة به، و لا بد فيه من الترجيح او الايقاف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مورد المقبولة حيث كان لا يقبل التخيير فلا وجه للتعدي عنه الى ما يقبل التخيير، بان يكون الحال فيما يقبل التخيير هو لزوم الترجيح ايضا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وجه مع كون مورد المقبولة مما لا يقبل التخيير و هو مورد التنازع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للتعدي منه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المورد الذي يقبل التخيير و هو مورد الفتوى</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الروايتين لا يكاد يكون إلا بالترجيح و لذا أمر عليه السّلام بإرجاء الواقعة إلى لقائه عليه السّلام في صورة تساويهما فيما ذكر من المزايا، بخلاف مقام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مناسبة الترجيح لمقامها أيضا لا يوجب ظهور الرواية في وجوبه مطلقا و لو في غير مورد الحكومة،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لان يدعى تنقيح المناط بين مورد التنازع و مورد الفتوى، بان الغرض في كل منهما بيان ما هو الحكم، و كما ان مورد التنازع و تعارض الروايات فيه لا ينتهي إلّا بالحكم الشرعي، فكذا مورد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عدم صحة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لان التعارض لا يرتفع إلّا بالحكم الشرعي البات، فالترجيح في مورد التنازع لبيان الحكم الشرعي البات الذي لا تخيير فيه، و هذا المناط غير موجود في مورد الفتوى عند تعارض الروايات لامكان التخيير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تعرف انه لا وجه لتنقيح المناط، لانه لا بد في تنقيح المناط من تساوي المقيس و المقيس عليه، و لا تساوي بينهما هنا لما عرفت من ان مورد التنازع مما لا يقبل التخيير، بخلاف مورد الفتوى فانه يقبل التخيير، و مع هذا الاختلاف بينهما لا وجه لتنقيح المناط و التعدي عن مورد الخصومة الى مورد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وجه لدعوى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الترجيح في مورد التنازع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الفتوى، فانه لا وجه لوحدة المناط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ملاحظة ان رفع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تعارض الحكمين و تعارض ما استند اليه من الروايتين لا يكاد يكون إلّا بالترجيح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بالايقاف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امر عليه السّلام بارجاء الواقعة الى لقائه عليه السّلام في صورة تساويهما فيما ذكر من المزايا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مجال للتخيير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مقام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للتخيير مجالا فيه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مقام الفتوى مما يمكن فيه 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بالمزايا، و التوقف،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المخاصمة يختص بالترجيح و التوقف، و لا يعقل فيه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أبيت إلا عن ظهورهما في الترجيح في كلا المقامين، فلا مجال لتقييد إطلاقات التخيير في مثل زماننا مما لا يتمكن من لقاء الامام عليه السّلام بهما، لقصور المرفوعة سندا و قصور المقبولة دلالة، لاختصاصها بزمان التمكن من لقائه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ما أرجع إلى التخيير بعد فقد</w:t>
      </w:r>
    </w:p>
    <w:p>
      <w:pPr>
        <w:pStyle w:val="BookText"/>
        <w:rPr/>
      </w:pPr>
      <w:r>
        <w:rPr>
          <w:rFonts w:ascii="Amiri" w:hAnsi="Amiri" w:eastAsia="Amiri" w:cs="Amiri"/>
          <w:color w:val="111111"/>
          <w:sz w:val="28"/>
          <w:sz w:val="28"/>
          <w:szCs w:val="28"/>
          <w:rtl w:val="true"/>
          <w:lang w:bidi="ar-SA"/>
        </w:rPr>
        <w:t>و ليس 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كما يناسب مقام المخاصمة كذلك يناسب مقام الفتوى، فلا مانع من تنقيح المناط في مقام الفتوى بعد ان كان الترجيح يناسب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مجرد المناسبة بين المقامين بامكان الترجيح فيهما لا يصحح تنقيح المناط، بل لا بد من مساواة المقيس و المقيس عليه في عامة الجهات، و حيث كان مورد المقيس عليه و هي المقبولة في خصوص المخاصمة الذي لا يناسبه التخيير، فلا تتم المساواة في عامة الجهات بينهما حتى يصح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مجرد مناسبة الترجيح لمقامها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لمقام الفتوى كما هو مناسب لمقام المخاصمة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لا يوجب ظهور الرواية في وجوبه مطلقا و لو في غير مورد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المخاصمة بحيث يكون شاملا لمقام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التنزل و تسليم دلالة المقبولة و المرفوعة على وجوب الترجيح مطلقا حتى في مقام الفتوى، فلا بد من الاقتصار على وجوب الترجيح في مقام الفتوى في زمان الحضور دون زمان الغيبة، فان ادلة التخيير مطلقة شاملة لزمان الحضور و زمان الغيبة، و لا تصلح المقبولة و المرفوعة لتقييد هذا الاطلاق بحيث يشمل التقييد زمان الغيبة، لان المرفوعة و ان لم تكن مقيدة بزمان الحضور، إلّا ان ضعف سندها جدا مانع عن قابليتها لتقييد مطلقات التخيير، لان المقيد لا بد و ان يكون بالغا مرتبة الحجية حتى يكون صالحا لتقييد المطلقات، فان المطلق انما يجب تقييده بالمقيد لكون المقيد حجة اقوى منه، و المرفوعة حيث انها ليست بحجة لضعفها جدا فلا تصلح لتقييد مطلقات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تقييد الاطلاقات الواردة في مقام الجواب عن سؤال حكم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استفصال عن كونهما متعادلين أو متفاضلين، مع</w:t>
      </w:r>
    </w:p>
    <w:p>
      <w:pPr>
        <w:pStyle w:val="BookText"/>
        <w:rPr/>
      </w:pPr>
      <w:r>
        <w:rPr>
          <w:rFonts w:ascii="Amiri" w:hAnsi="Amiri" w:eastAsia="Amiri" w:cs="Amiri"/>
          <w:color w:val="111111"/>
          <w:sz w:val="28"/>
          <w:sz w:val="28"/>
          <w:szCs w:val="28"/>
          <w:rtl w:val="true"/>
          <w:lang w:bidi="ar-SA"/>
        </w:rPr>
        <w:t>و اما المقبولة فمضافا الى ما عرفت من ان صدرها مختص بمورد الحكومة و المخاصمة، و مع التنزل عنه فان ذيلها مختص بزمان الحضور، فلو كانت شاملة لمقام الفتوى لاختص ذلك بالفتوى في زمان الحضور و لا تشمل الفتوى في زمان الغيبة، لانه عليه السّلام بعد فرض تساوي المتعارضين امره بالارجاء الى ان يلقى الامام عليه السّلام، و الارجاء الى ان يلقى الامام مختص بزمان الحضور، فلو كانت المقبولة شاملة لمقام الفتوى لكانت دالة على وجوب الترجيح في زمان الحضور دون الغيبة، فلا تكون المقبولة صالحة لتقييد اطلاق ادلة التخيير حتى في زمان الغيبة و ان كانت شاملة لمقام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ابيت الا عن ظهورهما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المرفوعة و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الترجيح في كلا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مقام الحكومة و مقام الفتوى و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لتقييد اطلاقات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زمان الغيبة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يتمكن من لقاء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بالمرفوعة و المقبولة، فمتعلق هذا الجار و المجرور هو قوله فلا مجال لتقييد اطلاقات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التنزل و تسليم ظهور المرفوعة و المقبولة لشمول الترجيح لمقام الفتوى فلا مجال لتقييد اطلاقات التخيير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لقصور المرفوعة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بالغة مرتبة الحجية حتى تصلح لتقييد المطلقات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قصور المقبولة دلالة لاختصاصها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بزمان التمكن من لقائه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زمان الحضور فانه في ذيلها بعد فرض التساوي امر عليه السّلام بالارجاء الى لقائه 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على اختصاص المقبولة بزمان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المطلق على نحوين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موجبا لتضييق دائرة الاطلاق في خصوص بعض افراد المطلق، كما لو قال اكرم العالم، ثم ورد تقييده بخصوص العادل من افراد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ندرة كونهما متساويين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قطعا، بحيث لو لم يكن ظهور المقبولة في ذاك الاختصاص لوجب حملها عليه أو على ما لا ينافيها من الحمل على الاستحباب، كما فعله بعض الاصحاب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يشهد به الاختلاف</w:t>
      </w:r>
    </w:p>
    <w:p>
      <w:pPr>
        <w:pStyle w:val="BookText"/>
        <w:rPr/>
      </w:pPr>
      <w:r>
        <w:rPr>
          <w:rFonts w:ascii="Amiri" w:hAnsi="Amiri" w:eastAsia="Amiri" w:cs="Amiri"/>
          <w:color w:val="111111"/>
          <w:sz w:val="28"/>
          <w:sz w:val="28"/>
          <w:szCs w:val="28"/>
          <w:rtl w:val="true"/>
          <w:lang w:bidi="ar-SA"/>
        </w:rPr>
        <w:t>و اخرى يكون التقييد موجبا لا خراج بعض افراد المطلق من دون دلالة له على التخصيص ببعض الافراد، و في مثله لا بد و ان يكون الاخراج غير منته، لاهمال الاطلاق و عدم العمل به اصلا لاستلزامه لغوية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المقبولة لو كانت دالة على وجوب الترجيح حتى في زمان الغيبة لكانت دالة على ان المتعارضين عند عدم تساويهما لا بد من الترجيح و عند تساويهما لا بد من ايقاف العمل بهما، فلا يبقى مورد لاطلاقات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الايقاف انما هو في زمان الحضور، لان الايقاف حتى يلقى الامام عليه السّلام مما يختص بزمان الحضور، فيبقى مورد التخيير عند تساويهما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الايقاف لما وجب فيه الترجيح فلا بد و ان يكون الطرفان في زمان الحضور، فلا وجه لان يكون احد الطرفين و هو وجوب الترجيح شاملا لزمان الغيبة دون وجوب الايقاف، و مع شمول الايقاف لزمان الغيبة لا يبقى مورد لاطلاق ادلة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ما ارجع الى التخيير بعد فقد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الثالث على كون ادلة الترجيح مقيدة لاطلاق ادلة التخيير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الاطلاق و التقييد هو حمل المطلق على المقيد، و حيث يكون التقييد مخرجا لافراد المطلق كما عرفت، لا بد و ان لا يكون المطلق محمولا على الفرد النادر، و لازم وجوب الترجيح و تقييد اطلاقات التخيير بادلته هو لزوم حمل اطلاقات التخيير على الفرد النادر، لانه قلما يكون المتعارضان متساويين من جميع الجهات، و الغالب في المتعارضين هو وجود احدى المزايا المذكورة في ادلة الترجيح في احد المتعارضين، فمع لزوم الترجيح في المتعارضين مطلقا يلزم حمل اطلاقات التخيير على الفرد النادر و هو قبيح، فلو كانت ادلة الترجيح سالمة عن كل اشكال </w:t>
      </w:r>
    </w:p>
    <w:p>
      <w:pPr>
        <w:pStyle w:val="BookText"/>
        <w:rPr/>
      </w:pPr>
      <w:r>
        <w:rPr>
          <w:rFonts w:ascii="Amiri" w:hAnsi="Amiri" w:eastAsia="Amiri" w:cs="Amiri"/>
          <w:color w:val="111111"/>
          <w:sz w:val="28"/>
          <w:sz w:val="28"/>
          <w:szCs w:val="28"/>
          <w:rtl w:val="true"/>
          <w:lang w:bidi="ar-SA"/>
        </w:rPr>
        <w:t xml:space="preserve">الكثير بين ما دل على الترجيح من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ظاهرة في وجوب الترجيح مطلقا لوجب رفع اليد عن احد ظهورين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ظهورها في الاطلاق و الشمول لمقام الفتوى، و بقاء ظهور الوجوب فيها على حاله مختصا بمورد الحكومة و 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عن ظهورها في الوجوب و حملها على الاستحباب، و بقاء شمولها لمقام الفتوى على حاله حتى لا يلزم حمل اطلاقات التخيير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ندرة تساوي المتعارضين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ندرة كونهما متساويين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جدا من متعلقات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كون المتعارضين متساويين من جميع الجهات نادر جدا، و حمل اطلاقات التخيير على الفرد النادر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 كون الترجيح واجبا مطلقا مع غلبة وجود احدى المزايا الموجبة للترجيح في احد المتعارضين هو حمل اطلاقات التخيير على الفرد النادر الذي هو بعيد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لزوم رفع اليد عن احد الظهورين حتى لا يلزم حمل اطلاقات التخيير على الفرد النادر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لو لم يكن ظهور المقبولة في ذاك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مورد الحكومة و المخاصمة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حملها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ظهور الوجوب فيها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لا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ما لا ينافي اطلاقات التخيير بوجه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ابقاء شمولها لمورد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فعله بعض الاصحاب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شاهد الحمل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ادلة الترجيح من جهة الترتيب و من جهة نفس المرجحات من ناحية الكثرة و القلة يشهد بان الامر فيها استحبابي، و إلّا لوقعت المعارضة بين ادلة الترجيح بانفسها، و لما كان في حملها على الاستحباب يرتفع التنافي بينها و يرتفع التنافي بينها و بين اطلاقات التخيير ايضا، لذا كان هذا الاختلاف شاهدا على ان الامر فيها للاستحباب لا للوجوب</w:t>
      </w:r>
      <w:r>
        <w:rPr>
          <w:rFonts w:eastAsia="Amiri" w:cs="Amiri" w:ascii="Amiri" w:hAnsi="Amiri"/>
          <w:color w:val="111111"/>
          <w:sz w:val="28"/>
          <w:szCs w:val="28"/>
          <w:rtl w:val="true"/>
          <w:lang w:bidi="ar-SA"/>
        </w:rPr>
        <w:t xml:space="preserve">. </w:t>
      </w:r>
      <w:bookmarkStart w:id="93" w:name="pg12620_116968"/>
    </w:p>
    <w:p>
      <w:pPr>
        <w:pStyle w:val="BookText"/>
        <w:rPr/>
      </w:pPr>
      <w:bookmarkEnd w:id="93"/>
      <w:r>
        <w:rPr>
          <w:rFonts w:ascii="Amiri" w:hAnsi="Amiri" w:eastAsia="Amiri" w:cs="Amiri"/>
          <w:color w:val="111111"/>
          <w:sz w:val="28"/>
          <w:sz w:val="28"/>
          <w:szCs w:val="28"/>
          <w:rtl w:val="true"/>
          <w:lang w:bidi="ar-SA"/>
        </w:rPr>
        <w:t xml:space="preserve">و منه قد انقدح حال سائر أخباره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في كون أخبار موافقة الكتاب أو مخالفة القوم من أخبار الباب نظرا، وجهه قوة احتمال أن يكون الخبر المخالف للكتاب في نفسه غير حجة، بشهادة ما ورد في أنه زخرف، و باطل، و ليس بشي‌ء، أو أنه لم نقله، أو أمر بطرحه على الجدار، و كذا الخبر الموافق للقوم، ضرورة أن أصالة عدم صدوره تقية بملاحظة الخبر المخالف لهم مع الوثوق بصدوره لو لا القطع به غير جارية، للوثوق حينئذ بصدوره كذلك، و كذا الصدور أو الظهور في الخبر المخالف للكتاب يكون موهونا بحيث لا يعمه أدلة اعتبار السند و لا الظهور، كما لا يخفى، فتكون هذه الاخبار في مقام تميز الحجة عن اللاحجة لا ترجيح الحجة على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58342_222507752"/>
      <w:bookmarkStart w:id="95" w:name="_Toc34"/>
      <w:bookmarkEnd w:id="94"/>
      <w:r>
        <w:rPr>
          <w:rtl w:val="true"/>
        </w:rPr>
        <w:t>حكم سائر الاخبار المشتملة على المرجحات</w:t>
      </w:r>
      <w:bookmarkEnd w:id="95"/>
    </w:p>
    <w:p>
      <w:pPr>
        <w:pStyle w:val="BookText"/>
        <w:rPr/>
      </w:pPr>
      <w:r>
        <w:rPr>
          <w:rFonts w:ascii="Amiri" w:hAnsi="Amiri" w:eastAsia="Amiri" w:cs="Amiri"/>
          <w:color w:val="111111"/>
          <w:sz w:val="28"/>
          <w:sz w:val="28"/>
          <w:szCs w:val="28"/>
          <w:rtl w:val="true"/>
          <w:lang w:bidi="ar-SA"/>
        </w:rPr>
        <w:t>أي مما ذكرنا من الاشكالات على المرفوعة و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الاطلاق فيها بحيث يشمل مورد الفتوى تارة، و من كونها مختصة بزمان الحضور اخرى، و من لزوم حملها على ما لا ينافي اطلاقات التخيير بحملها على الاستحباب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الحال في الاخبار الأخر التي ذكرها الشيخ الاجل في رسائله للدلالة على وجوب الترجيح في مقام الفتوى في زمان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58344_222507752"/>
      <w:bookmarkStart w:id="97" w:name="_Toc35"/>
      <w:bookmarkEnd w:id="96"/>
      <w:r>
        <w:rPr>
          <w:rtl w:val="true"/>
        </w:rPr>
        <w:t>دلالة اخبار موافقة الكتاب و مخالفة العامة على تمييز الحجة على اللاحجة</w:t>
      </w:r>
      <w:bookmarkEnd w:id="97"/>
    </w:p>
    <w:p>
      <w:pPr>
        <w:pStyle w:val="BookText"/>
        <w:rPr/>
      </w:pPr>
      <w:r>
        <w:rPr>
          <w:rFonts w:ascii="Amiri" w:hAnsi="Amiri" w:eastAsia="Amiri" w:cs="Amiri"/>
          <w:color w:val="111111"/>
          <w:sz w:val="28"/>
          <w:sz w:val="28"/>
          <w:szCs w:val="28"/>
          <w:rtl w:val="true"/>
          <w:lang w:bidi="ar-SA"/>
        </w:rPr>
        <w:t>لا يخفى ان المزايا المذكورة في ادلة الترجيح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يرجع الى صفات الراوي كالاعدلية و امثالها، و بعضها يرجع الى نفس الرواية ككونها مشهورة او غير مشهورة، و بعضها يرجع الى الحكم في الرواية كموافقة الكتاب و مخالفة العامة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المناقشة في عد مزية موافقة الكتاب و مخالفة العامة من مزايا الترجيح، لان الترجيح لا بد فيه من فرض الروايتين مشمولتين لادلة الاعتبار لو لا المعارضة، فتكون المرجحات موجبة لترجيح احدى الحجتين على الاخرى، لا ان تكون المزية موجبة لتمييز الحجة عن 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قويا في هاتين المزيتين كونهما لتمييز الحجة عن اللاحجة لا لترجيح الحجة على الحجة، ففي عدهما من مزايا الترجيح نظر، لان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الضابط في مورد الترجيح كون الرواية حجة لو لا المعارضة، بحيث تكون الرواية جامعة لجميع شرائط الحجية، و بالمعارضة تسقط فعلية حجيتها، و حينئذ يكون الترجيح لترجيح حجة على حجة، و الرواية المخالفة للكتاب غير حجة لما ورد من الاخبار في الخبر المخالف للكتاب بمضامين كلها تقتضي ان الخبر المخالف للكتاب خارج عن دائرة الحجية، كما مر ذكرها في مبحث حجية الظن، كمضمون ان الخبر المخالف للكتاب زخرف و باطل، و في بعضها انه ليس بشي‌ء، و في بعضها ان ما خالف قول ربنا لم نقله، و في بعضها امر عليه السّلام بطرحه على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الخبر الموافق للعامة، فانه ورد الامر بترك موافقة العامة، لان الرشد في خلافهم، و في بعضها اجاب الامام عليه السّلام السائل له عن حكم امر حادث لا بد له من معرفته، 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فقيه البلد فاستفته من امرك فاذا افتاك بشي‌ء فخذ بخلافه فان الحق فيه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 في بعضها ذكر التعليل للاخذ بما خالف العامة فيما ورد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امرتم بالاخذ بخلاف ما تقول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لم يكن يدين اللّه بدين الا خالف عليه الامة الى غيره ارادة لابطال امره، و كانوا لا يسألون امير المؤمنين عليه السّلام عن الشي‌ء الذي لا يعلمونه، فاذا افتاهم جعلوا له ضدا من عندهم ليلتبسوا على الناس</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ما جاء في رواية عبيد بن زرارة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سمعته مني يشبه قول الناس فيه التقية، و ما سمعت مني لا يشبه قول الناس فلا تقية فيه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الحال لكون ما وافق العامة و ما خالف الكتاب خارجا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الخبر الموافق للعامة فان في حجية الخبر اصولا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تصديق العادل في الصدور، و اصالة الظهور، و اصالة كون الصدور لبيان الواقع، و من الواضح انه مع الاخبار المتقدمة فيما وافق العامة لا مجال لاصالة الصدور لبيان الواقع، فان الخبر الموافق لهم لو كان موثوق الصدور او مقطوعا بصدوره و كان قوي الظهور في مضمونه او كان نصا فيه فلا مجال للاخذ به، لدلالة تلك الاخبار على ان جهة صدوره كان لاجل التقية، فهو خارج عن الحجية لعدم تمامية اصالة الصدور فيه لبيان الواقع، فانه مع دلالة الاخبار المذكورة على ان الموافق للعامة قد صدر لا لبيان الواقع بل كان صدوره للتقية لا مجال لاصالة الصدور فيه، فلا يكون مستوفيا لشرائط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معارضة الخبر المخالف للعامة و الخبر الموافق لهم من معارضة الحجة باللاحجة، لان الخبر الموافق للعامة غير داخل فيما هو الحجة، فعد مخالفة العامة من المرجحات لا وجه له، بل هي في مقام تمييز الحجة عن اللاحجة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اصالة عدم صدوره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اصالة عدم صدور الخبر الموافق للعامة تقية، بان يكون اصالة كونه لبيان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الخبر المخالف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للعامة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الوثوق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بصدور الخبر الموافق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مع القطع بصدور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لاسم ان المتقدم و هو اصالة عدم صدوره تقية، و التقدير ان اصالة عدم صدوره تقية غير جارية في مقام معارضته بالخبر المخالف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للوثوق حينئذ بصدوره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للتقية، ففي حال معارضته بالخبر المخالف للعامة يحصل الوثوق بان الخبر الموافق للعامة كان صدوره للتقية لا لبيان الواقع، و مع الوثوق بكونه للتقية لا مجال لاصالة صدوره لبيان الواقع، و اذا كان لا مجال لجريان اصالة جهة الصدور فيه فيكون مما لم يتم فيه شروط الحجية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الموافقة و المخالفة لهم لتمييز الحجة عن اللاحجة، لا لترجيح احدى الحجتين على الاخرى، فعد مزية مخالفة العامة من المزايا بالمرجحة غير صحيح، لما عرفت من ان ضابط الترجيح هو كون الخبر مما تم فيه شرائط الحجية، لانه حينئذ يكون الترجيح من باب رجحان احدى الحجتين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فاقد المزية خارجا عن دائرة الحجية، فالمزية تكون لتمييز الحجة عن اللاحجة، لا لترجيح احدى الحجتين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الخبر المخالف للكتاب فان ما ورد فيه من المضامين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 انه زخرف، و باطل، و انه لم نقله، و الامر بطرحه على الجدار، و عدم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الوهن في اصالة تصديق العادل بالنسبة اليه، و في اصالة الظهور فيه ايضا، فانه 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قول ربنا 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ان المخالف للكتاب لا يقولونه و ليس بصادر منهم عليه السّلام لا تكون اصالة تصديق العادل المقتضية للصدور جارية، بل تكون موهونة فيما اذا كان الخبر من الظنون النوعية، و اذا كان موثوق الصدور او مقطوع الصدور فلا بد و ان يكون الراوي قد اخطأ فيما سمعه عنهم، فتكون اصالة الظهور موهونة، فلا يكون الخبر المخالف للكتاب مما تمت فيه شرائط الحجية، و لا تعمه ادلة اعتبار السند، و لا دليل اعتبار الظهور، فمعارضته بالخبر الموافق للكتاب من معارضة الحجة باللاحجة، و عليه فتكون مزية موافقة الكتاب لتمييز الحجة عن اللاحجة، لا لترجيح الحجة على الحجة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الصدور او الظهور في الخبر المخالف للكتاب يكون موهونا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من جهة السند، و اخرى من جهة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خارجا عن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يعمه ادلة اعتبار السند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اعتبار الظهور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الاخذ بالخبر الموافق للكتاب دون الخبر المخالف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تمييز الحجة عن اللاحجة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الحجة على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من باب الترجيح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مخالفة الكتاب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بنحو التباين، و اخرى بنحو العموم و الخصوص، و الاخبار المتقدمة ظاهرة في المخالفة على نحو التباين، لان المخالفة بنحو العموم و الخصوص مما لا ريب فيها، و لذا جاز تخصيص الكتاب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مانع من عد الموافقة للكتاب من المرجحات، لان الخبر المخالف للكتاب على نحو العموم و الخصوص جامع لشرائط الحجية، و لا يكون المقام من باب تمييز الحجة عن اللاحجة فيما لو عارضه خبر آخر موافق للكتاب، بل من باب ترجيح احدى الحجتين على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الحال في موافقة العامة، فان الاخبار الواردة في غير فرض التعارض انما تدل على ترك ما تفرد به العامة، كأمره عليه السّلام بالرجوع الى قاضي البلد و الاخذ بخلافه، و كالتعليل في وجه امرهم بخلاف ما ذهب اليه العامة من انهم كانوا يسألون عليا امير المؤمنين عليه السّلام ثم يجعلون له ضدا من عند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الموافقة في مورد التعارض ففرضها فرض عدم كون الحكم مما تفرد به العامة، مضافا الى ان المتعارضين ربما يكونان دالين على حكمين كليهما موافقين للعامة، كما في المرفوعة فانه فرض فيها موافقتهما تارة لما عند العامة و مخالفتهما اخرى معا لهما، و هذا يدل على ان مورد المعارضة ليس دائما يكون احد الخبرين موافقا لما تفرد به العامة، مع ان المتعارضين الموافقين للعامة ربما يكونان دالين على حكمين متنافيين بالسلب و الايجاب، و لا يعقل ان يكون الرشد في خلاف السلب و الايجاب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موافقة الكتاب و مخالفة العامة قد ذكرا في المقبولة، و في المرفوعة بعد ذكر جملة من المرجحات، فلو كان ذلك من باب تمييز الحجة عن اللاحجة لكان ذكرهما متقدما على بقية المرجحات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موافقة العامة دائما حتى في مورد التعارض من باب تمييز الحجة عن اللاحجة لا يخلو عن 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أبيت عن ذلك، فلا محيص عن حملها توفيقا بينها و بين الاطلاقات، إما على ذلك أو على الاستحباب كما أشرنا إليه آنفا،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لا التوفيق بذلك للزم التقييد أيضا في أخبار المرجحات، و هي آبية عنه، كيف يمكن تقييد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قول ربنا لم أقله، أو زخرف، أو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بان موافقة الكتاب و مخالفة العامة من المرجحات، و شأنهما شأن المزايا الأخر المذكورة معهما كالأعدلية و الشهرة، إلّا انه لما عرفت من كون عمدة اخبار الترجيح المقبولة، و قد مر الاشكال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بانها واردة في مورد الخصومة و المحاكمة، و اخرى بان موردها زمان الحضور، و ثالثة بلزوم حمل مطلقات التخيير على الفرد النادر، فلا بد من حملها على ما لا ينافي اطلاق ادلة التخيير، اما على اختصاص وجوب الترجيح بمورد الحكومة او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أبيت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أبيت عن قبول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موافقة الكتاب و مخالفة العامة لتمييز الحجة عن اللاحجة، بل كان حالهما حال غيرهما من المزايا المذكورة معهما واردة للترجيح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ينافي اطلاقات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توفيقا بينها و بين الاطلاقات اما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لزوم الترجيح بالمزايا المذكورة في مورد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الاستحباب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نحمل اخبار الترجيح على ما ذكرنا، و قلنا بان المزايا المذكورة في اخبار الترجيح كلها للترجيح حتى موافقة الكتاب و مخالفة العامة، فلا بد من تقييد مطلقات اخبار موافقة الكتاب و مخالفة العامة بغير الموافقة و المخالفة في مورد التعارض، لوضوح ظهور تلك المطلقات في كون المخالف لكتاب اللّه و الموافق للعامة مطلقا ليس بحجة من رأس، و لكنها في مورد التعارض تكون حجة مرجوحة، لان الترجيح لا بد فيه من فرض الحجية أولا ثم تقديم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يرد اشكال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اطلاقات التخيير محكمة، و ليس في الاخبار ما يصلح لتقييدها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استدل على تقييدها، و وجوب الترجيح في المتفاضلين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ان ظهور تلك المطلقات آب عن التخصيص و التقييد، فان قوله عليه السّلام ما خالف قول ربنا لم نقله، او انه زخرف و باطل، و مثل مضمون قوله عليه السّلام في مقام موافقة العامة ائت فقيه البلد و استفته و خذ بخلافه فان الحق فيه آب عن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هذا الى اشكال رابع على اخبار الترجيح في خصوص موافقة الكتاب و 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ظاهر المتن ان التوفيق بما ذكره بين مطلقات اخبار التخيير و اخبار الترجيح يقتضي صحة كون الموافقة للكتاب و المخالفة للعامة من المرجحات، مع انه حيث تكون اخبارها المطلقة آبية عن التقييد فالتوفيق المذكور لا يصحح كونها من المرجحات حتى في مورد الحكومة، بل لا بد من انها حتى في هذا المورد لتمييز الحجة عن اللاحجة لا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بالحمل على الاستحباب فان المخالف لكتاب اللّه و الموافق للعامة لا يجوز العمل عليه لانه ليس بحجة، لا انه يستحب العمل بالموافق لكتاب اللّه و المخالف للعامة بالنسبة الى المخالف لكتاب اللّه و الموافق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الاصل العملي و ان كان يقتضي الاخذ بما فيه المزية، إلّا انه لا مجرى له مع اطلاقات التخيير، لوضوح ان الرجوع الى الاصل العملي انما هو حيث لا يرد دليل لفظي على خلافه، و بعد ورود اطلاقات التخيير فلا وجه لجريانه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اخبار الترجيح و تقييد مطلقات التخيير بها فقد عرفت انه لا وجه له ايضا، لما يرد عليها من الاشكالات المتقدمة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تعارض الخبرين هو التخيير بينهما في مقام الفتوى</w:t>
      </w:r>
      <w:r>
        <w:rPr>
          <w:rFonts w:eastAsia="Amiri" w:cs="Amiri" w:ascii="Amiri" w:hAnsi="Amiri"/>
          <w:color w:val="111111"/>
          <w:sz w:val="28"/>
          <w:szCs w:val="28"/>
          <w:rtl w:val="true"/>
          <w:lang w:bidi="ar-SA"/>
        </w:rPr>
        <w:t xml:space="preserve">. </w:t>
      </w:r>
      <w:bookmarkStart w:id="98" w:name="pg12620_116975"/>
    </w:p>
    <w:p>
      <w:pPr>
        <w:pStyle w:val="BookText"/>
        <w:rPr/>
      </w:pPr>
      <w:bookmarkEnd w:id="98"/>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على الاخذ بأقوى الدليلين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دعوى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مصير مثل الكليني إلى التخيير، و هو في عهد الغيبة الصغرى و يخالط النواب و السفراء، قال في ديباجة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نجد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و لا أحوط من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58346_222507752"/>
      <w:bookmarkStart w:id="100" w:name="_Toc36"/>
      <w:bookmarkEnd w:id="99"/>
      <w:r>
        <w:rPr>
          <w:rtl w:val="true"/>
        </w:rPr>
        <w:t>الاستدلال على وجوب الترجيح بوجوه أخر</w:t>
      </w:r>
      <w:bookmarkEnd w:id="100"/>
    </w:p>
    <w:p>
      <w:pPr>
        <w:pStyle w:val="BookText"/>
        <w:rPr/>
      </w:pPr>
      <w:r>
        <w:rPr>
          <w:rFonts w:ascii="Amiri" w:hAnsi="Amiri" w:eastAsia="Amiri" w:cs="Amiri"/>
          <w:color w:val="111111"/>
          <w:sz w:val="28"/>
          <w:sz w:val="28"/>
          <w:szCs w:val="28"/>
          <w:rtl w:val="true"/>
          <w:lang w:bidi="ar-SA"/>
        </w:rPr>
        <w:t>قد استدل القائلون بلزوم الترجيح في المتعارضين بوجوه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الاجماع المدعى على لزوم الاخذ باقوى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 المزايا المذكورة مما توجب قوة الدليل الواجد لها على الفاقد لها، فان الدليل الذي يكون راويه اعدل هو اقوى من حيث السند من الدليل الذي راويه ليس باعدل، و الرواية التي تكون مشهورة هي اقوى من الرواية غير المشهورة، و الرواية التي يكون حكمها موافقا للكتاب او مخالفا للعامة هي اقوى من حيث جهة الصدور من الرواية المخالفة للكتاب او الموافقة للعامة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58348_222507752"/>
      <w:bookmarkStart w:id="102" w:name="_Toc37"/>
      <w:bookmarkEnd w:id="101"/>
      <w:r>
        <w:rPr>
          <w:rtl w:val="true"/>
        </w:rPr>
        <w:t>الاجماع على الأخذ بأقوى الدليلين و منعه</w:t>
      </w:r>
      <w:bookmarkEnd w:id="102"/>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من مسالك الاجماع هو الاجماع الحدسي كما مر بيانه في مبحث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مصير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التخيير في المتعارضين لا وجه لدعوى الاجماع، لان حياة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الغيبة الصغرى، و كان مخالطا لنواب الامام و سفرائه فيها، و ذهاب الكليني الى التخيير يكشف عن ان رأي السفراء لم يكن على الترجيح، و إلّا لما قال بالتخيير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انه ليس هناك شي‌ء اوسع من التخيير في المتعارضين و لا احوط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بذهابه الى التخيير و انه اوسع و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كونه اوسع فواضح، لان الاخذ بأي واحد من الخبرين اوسع من الاخذ بخصوص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كونه احوط فقد يكون المراد من احوطيته هو كون ادلة التخيير اقوى من ادلة الترجيح، و لا ريب ان الاخذ باقوى الدليلين احوط، او انه احوط لكونه عملا بكلا الدليلين و هو احوط من الاخذ باحدهما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103" w:name="pg12620_116976"/>
    </w:p>
    <w:p>
      <w:pPr>
        <w:pStyle w:val="BookText"/>
        <w:rPr/>
      </w:pPr>
      <w:bookmarkEnd w:id="103"/>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يجب ترجيح ذي المزية، لزم ترجيح المرجوح على الراجح و هو قبيح عقلا، بل ممتنع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انه إنما يجب الترجيح لو كانت المزية موجبة لتأكد ملاك الحجية في نظر الشارع، ضرورة إمكان أن تكون تلك المزية بالاضافة إلى ملاكها من قبيل الحجر في جنب الانسان، و كان الترجيح بها بلا مرجح، و هو قبيح كما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مضافا إلى ما هو في الاضراب من الحكم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مجازفة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إن و التقدير ان دعوى الاجماع على الترجيح مجازفة مع ذهاب الكليني الى التخيير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58350_222507752"/>
      <w:bookmarkStart w:id="105" w:name="_Toc38"/>
      <w:bookmarkEnd w:id="104"/>
      <w:r>
        <w:rPr>
          <w:rtl w:val="true"/>
        </w:rPr>
        <w:t>الترجيح بحكم العقل و منعه</w:t>
      </w:r>
      <w:bookmarkEnd w:id="105"/>
    </w:p>
    <w:p>
      <w:pPr>
        <w:pStyle w:val="BookText"/>
        <w:rPr/>
      </w:pPr>
      <w:r>
        <w:rPr>
          <w:rFonts w:ascii="Amiri" w:hAnsi="Amiri" w:eastAsia="Amiri" w:cs="Amiri"/>
          <w:color w:val="111111"/>
          <w:sz w:val="28"/>
          <w:sz w:val="28"/>
          <w:szCs w:val="28"/>
          <w:rtl w:val="true"/>
          <w:lang w:bidi="ar-SA"/>
        </w:rPr>
        <w:t>توضيح هذا الوجه ان الخبر الواجد للمزية هو الراجح، و الخبر الفاقد للمزية هو المرجوح، فلو لم يكن العمل على طبق الراجح واجبا بان يكون الحكم هو التخيير بينهما للزم ترجيح المرجوح على الراجح، لوضوح ان الحكم بالتخيير بينهما معناه مساواتهما و الغاء رجحان الراجح، و من البين ان ترجيح المرجوح على الراجح قبيح عقلا، بل ممتنع قطعا على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لو تم هذا الدليل لكان لازمه تقديم الخبر ذي المزية مطلقا سواء كانت المزية منصوصة أو غير منصوصة، و لكان لازمه عدم امكان القول بالتخيير، لوضوح انه بعد تمامية البرهان العقلي على لزوم الترجيح لما هو واجد للمزية لا يعقل الاخذ بظهور اخبار التخيير، لعدم امكان مصادمة الظهور لما قام الدليل العقلي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ما اجاب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الوجه و هو ان كبرى هذه القضية و هو ان ترجيح المرجوح على الراجح قبيح مسلمة، و لكن الفساد ناشئ من تطبيقها على ما نحن فيه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مساواة فاقد المزية لواجدها انما يكون من مصاديق هذه الكبرى و من ترجيح المرجوح على الراجح، حيث تكون تلك المزية في الواجد موجبة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لاقوائية ملاك الحجيّة في الواجد بالنسبة الى ملاك الحجيّة في الفاقد، و ليس كل مزيّة في الواجد تكون موجبة لقوّة ملاك الحجيّة في نظر الشارع، فان من الجائز ان تكون المزيّة بالنسبة الى ملاك الحجية اجنبية تماما، و من قبيل الحجر في جنب الانسان، فان وجود الحجر في جنب الانسان غير مرتبط بإنسانيته، و حيث تكون تلك المزية اجنبية تماما عن اقوائية ملاك الحجية في احد الخبرين في نظر الشارع فترجيح الواجد لها حينئذ على الفاقد يكون ترجيحا من غير مرجح، لا ان مساواة الفاقد للواجد من ترجيح المرجوح على الراجح، لوضوح ان الواجد للمزية اذا كانت المزية فيه اجنبية عن قوّة ملاك الحجية فيكون ملاك الحجية في الواجد و الفاقد على حدّ سواء، فترجيح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الفاقد بالنسبة الى ملاك الحجيّة من الترجيح بلا مرجّح، لفرض كون تلك المزية اجنبية عنه، و لا موجب آخر للترجيح، فالترجيح حينئذ يكون بلا مرجّح، و ينقلب الحال للزوم المساواة على الفرض، و ترجيح الواجد على الفاقد يكون من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اصل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بالنسبة الى المزايا المنصوصة، فحيث عرفت ان القدر المتيقن منها هو اما مورد الحكومة او زمان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بالنسبة الى مورد الفتوى في زمان الغيبة فلا دلالة لها على كونها موجبة لاقوائيّة ملاك الحجية فيه في نظر الشارع، فلا يكون الحكم بالمساواة بين الواجد و الفاقد في زمان الغيبة في مقام الفتوى من ترجيح المرجوح على الراجح، بل اطلاقات التخيير تقتضي المساواة بينهما، فلا يكون الحكم بالتخيير من ترجيح المرجوح على الراجح، بل يكون لزوم تقديم الواجد على الفاقد من الترجيح بلا مرجّح، لعدم ثبوت ما يقتضي الترجيح</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القول بالترجيح في زمان الغيبة في الخبرين المتعارضين ليس من مصاديق ترجيح المرجوح على الراجح، لانه انما يكون من مصاديقها حيث تكون المزيّة موجبة لاقوائيّة ملاك الحجية في نظر الشارع و لم يثبت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بالقبح إلى الامتناع، من أن الترجيح بلا مرجح في الافعال الاختيارية و منها الاحكام الشرعية، لا يكون إلا قبيحا، و لا يستحيل وقوعه إلا على الحكيم تعالى، و إلّا فهو بمكان من الامكان، لكفاية إرادة المختار علة لفعله، و إنما الممتنع هو وجود الممكن بلا علّة، فلا استحالة في ترجيحه تعالى للمرجوح، إلّا من باب امتناع صدوره منه تعالى، و أما غيره فلا استحالة في ترجيحه لما هو المرجوح مما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بلا مرجّح بمعنى بلا علّة محال، و بمعنى بلا داع عقلائي قبيح ليس بمحال، فلا تشتبه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انه انما يجب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لواجد المزية على فاقدها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المزية موجبة لتأكد ملاك الحجية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انه ليس كل مزية موجبة لتأكّد ملاك الحجية في نظر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امكان ان تكون تلك المزية بالاضافة الى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ملاك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الحجر في جنب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تلك المزية موجبة لتأكّد ملاك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انه حيث تكون تلك المزية اجنبية عن تأكّد ملاك الحجية ينقلب الحال و يكون الترجيح بها من الترجيح بلا مرجّح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الترجيح بها بلا مرجّح و هو قبيح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لبداهة ان الترجيح مع فرض كون تلك المزية اجنبية عن تأكد ملاك الحجية يكون الترجيح بها بلا مرجّح، لان الترجيح بما لا يقتضي الترجيح من الترجيح بلا مرجّح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الاضراب 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ممتنع عقلا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مرامهم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يجب ترجيح الواجد للمزيّة على الفاقد لها لزم ترجيح المرجوح على الراجح، و ترجيح المرجوح على الراجح قبيح عقلا، بل مضافا الى قبحه عقلا انه ممتنع قطعا، ففيه محذوران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القبح العقلي، و الامتناع الذاتي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ما يقوله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ترجيح المرجوح على الراجح في مقامنا من الممتنع بالذات فيه خلط بين موارد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نزاعا بين العدلية و الاشاعرة في افعاله تبارك و تعالى، مع فرض كون الفعل خاليا عن أي غرض و عن أي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الاشاعرة الى انه لا مانع من صدور الفعل الخالي عن أي مصلحة و غرض منه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العدلية بقبحه من جهة، و بامتناعه من جهة اخرى مع تسالم الطرفين على ان الفعل لا بد من صدوره عن ارادة و اختيار، لان صدور الفعل بلا ارادة منه تعالى و لا اختيار مرجعه الى جواز حصول المعلول بلا علة، و هو من الترجيح بلا مرجح، و قد اطبق الكل على محاليته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الاشاعرة حيث انكروا الحسن و القبح العقلي و قالوا بامكان الارادة الجزافية قالوا لا مانع من صدور الفعل الخالي عن أي غرض و مصلحة منه تعالى شأنه، لانه انما لا يصدر منه الفعل الخالي عن الغرض و المصلحة لانه قبيح حيث لا بد و ان يكون فعله حسنا اما بالذات او بالعرض، و فعل ما ليس فيه غرض و لا مصلحة قبيح فعله من الحكيم، و هذا انما يلزم عند من يرى الحسن و القبح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لا يرى ذلك فلا مانع عنده من صدور الفعل منه تعالى بلا مصلحة و لا غرض، و يكفي في صدور الفعل منه تعالى نفس الارادة و الاختيار، فلا يكون الفعل الخالي عن المصلحة و الغرض من المعلول بلا علة، لفرض كونه صادرا عن ارادة و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ذلك هو الارادة الجزافية، لانه مع فرض خلو الفعل عن المصلحة و الغرض تكون ارادته من الجزاف، و لذا قالوا بامكان الجزافية له تبارك و تعالى شأنه عن ذلك علوا كبيرا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العدلية بعد ان اثبتوا الحسن و القبح العقلي اوردوا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فعل ما ليس فيه غرض و لا مصلحة بالنظر الى نفس صدور الفعل بلا مصلحة و لا غرض هو قبيح عقلا فلا يصدر منه، تعالى شأنه عن صدور القبيح منه، و بالنظر الى نفس الارادة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الجزافية فهي ممتنعة عقلا، لان الارادة المتعلقة بالفعل الخالي عن المصلحة و الغرض حيث انها بنفسها موجود من الموجودات فهي مما تحتاج الى علة، فان كانت العلة المرجحة لتحققها و تعلقها بهذا الفعل الخالي عن كل شي‌ء دون غيره هو ارادة اخرى يلزم التسلسل، و ان كان تحققها من غير علة يلزم كون هذه الارادة المتعلقة بالفعل الخالي عن كل شي‌ء من المعلول بلا علة، و هو من الترجيح بلا مرجح المسلم بطلانه عند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بالنسبة الى نفس صدور الفعل الخالي عن كل شي‌ء هو القبيح، و المانع بالنسبة الى نفس الارادة الجزافية هو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الكلام في هذه المسألة خارج عن مقامنا، لان المفروض في مقامنا ان هناك شيئين في كل واحد منهما مصلحة و غرض، غايته ان المصلحة و الغرض في احدهما اقوى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تلك المسألة في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هذه المسألة هي في ترجيح من فيه رجحان على ما هو ارجح منه، و هو يرجع الى ترجيح المرجوح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تقديم المرجوح على الراجح لدواع غير عقلائية لا امتناع فيه، بل كثيرا ما يصدر من غير الحكيم، لذلك كان ترجيح المرجوح على الراجح لا يصدر منه تعالى لانه قبيح، حيث انه لا بد و ان يكون لداع غير عقلائي، لا لان ارادته من المعلول بلا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الامتناع العقلي هو الارادة الجزافية المتعلقة بالفعل الخالي عن الغرض و المصلحة، و هو من الترجيح بلا مرجح، و بالنسبة الى نفس الفعل هو من الترجيح بلا مرجح، و مقامنا مورد القبح العقلي هو الفعل بلا داع عقلائي، و هو مما لا يصدر من الحكيم، و لا امتناع فيه بالذات لانه من ترجيح المرجوح على الراجح من غير داع عقلائي، و ليس فيه امتناع بالذات، و إلّا لما صدر من غيره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ان الاضراب في كلام هذا القائل قد صدر من الخلط بين المقامين، و لا وجه له في مقامنا لان مقامنا من ترجيح المرجوح على الراجح من غير داع عقلائي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لا يكاد يفيد الظن، فالصفح عنه أولى 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الافتاء بما اختاره من الخبرين، في عمل نفسه و عمل مقلديه، و لا وجه للافتاء بالتخيير في المسألة الفرعية، لعدم الدليل عليه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الافتاء به في المسألة الاصولية، فلا بأس حينئذ باختيار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مضافا الى ما هو في الاضراب من الحكم بالقبح العقلي الى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عدم صحة هذا الاضراب، و ان مقامنا ليس مورد الامتناع بالذات الذي مرجعه الى حدوث المعلول بلا علة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الترجيح بلا مرجح في الافعال الاختيارية و منها الاحكام الشرعية لا يكون إلّا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الترجيح بلا مرجح عقلائي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قبيح عقلا لا ممتنع عقلا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يستحيل وقوعه الا على الحكيم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فعل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فهو بمكان من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لصدوره من غير الحكيم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لكفاية ارادة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لداع غير عقلائي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لفعله و انما الممتنع هو وجود الممكن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مورده الفعل الخالي عن أي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استحالة في ترجيحه تعالى للمرجوح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لداع غير عقلائي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باب امتناع صدوره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حكيم و يستحيل على الحكيم الفعل لداع غير عقلائي لانه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استحالة في ترجيحه لما هو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لداع غير عقلائي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لموجب غير عقلائي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بلا مرجح و حدوث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علة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الممتنع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المرجوح على الراجح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داع عقلائي قبيح عقلا و ليس بمحال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تشتبه</w:t>
      </w:r>
      <w:r>
        <w:rPr>
          <w:rFonts w:eastAsia="Amiri" w:cs="Amiri" w:ascii="Amiri" w:hAnsi="Amiri"/>
          <w:color w:val="111111"/>
          <w:sz w:val="28"/>
          <w:szCs w:val="28"/>
          <w:rtl w:val="true"/>
          <w:lang w:bidi="ar-SA"/>
        </w:rPr>
        <w:t xml:space="preserve">». </w:t>
      </w:r>
      <w:bookmarkStart w:id="106" w:name="pg12620_116982"/>
    </w:p>
    <w:p>
      <w:pPr>
        <w:pStyle w:val="BookText"/>
        <w:rPr/>
      </w:pPr>
      <w:bookmarkEnd w:id="106"/>
      <w:r>
        <w:rPr>
          <w:rFonts w:ascii="Amiri" w:hAnsi="Amiri" w:eastAsia="Amiri" w:cs="Amiri"/>
          <w:color w:val="111111"/>
          <w:sz w:val="28"/>
          <w:sz w:val="28"/>
          <w:szCs w:val="28"/>
          <w:rtl w:val="true"/>
          <w:lang w:bidi="ar-SA"/>
        </w:rPr>
        <w:t xml:space="preserve">المقلد غير ما اختاره المفتي، فيعمل بما يفهم منه بصريحه أو بظهوره الذي لا شبهة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58352_222507752"/>
      <w:bookmarkStart w:id="108" w:name="_Toc39"/>
      <w:bookmarkEnd w:id="107"/>
      <w:r>
        <w:rPr>
          <w:rtl w:val="true"/>
        </w:rPr>
        <w:t>الإفتاء بالتخيير بين الخبرين المتعارضين</w:t>
      </w:r>
      <w:bookmarkEnd w:id="108"/>
    </w:p>
    <w:p>
      <w:pPr>
        <w:pStyle w:val="BookText"/>
        <w:rPr/>
      </w:pPr>
      <w:r>
        <w:rPr>
          <w:rFonts w:ascii="Amiri" w:hAnsi="Amiri" w:eastAsia="Amiri" w:cs="Amiri"/>
          <w:color w:val="111111"/>
          <w:sz w:val="28"/>
          <w:sz w:val="28"/>
          <w:szCs w:val="28"/>
          <w:rtl w:val="true"/>
          <w:lang w:bidi="ar-SA"/>
        </w:rPr>
        <w:t>لا يخفى ان فتوى المفتي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الفرعي في مورد التعارض، و في هذا المقام ليس له ان يفتي بالتخيير بين الحكمين المدلولين للخبرين المتعارضين، و لكن له ان يختار احد الخبرين و يفتي بالحكم الفرعي الذي هو مؤدّى الخبر الذي اختاره منهما، و الوجه في ذلك انه بناء على الطريقية الحكم الواقعي واحد فهو تعييني لا تخييري، و لازم الافتاء بالتخيير بين الحكمين كون الحكم الواقعي تخييريا مع انه تعييني لا تخييري، فالافتاء بالتخيير بين الحكمين يكون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حيث قام الدليل في التعارض على التخيير في الاخذ بايّ الخبرين فله ان يختار احد الخبرين، و يفتي بمؤدّاه في عمل نفسه و عمل 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انما قام على التخيير في الطريق لا في الحكم الواقعي، و معنى التخيير في الحكم هو كونه واجبا تخييريا، و حيث لم يقم الدليل على الوجوب التخييري فالافتاء بما يرجع الى الوجوب التخييري تشريع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دلّ الدليل على التخيير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له الاخذ بايّ واحد من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في الحكم الفرعي في مقام الفتوى هو ان يقول المقلّد الى مقلّديه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مخيّرون بين الوجوب و غيره فيما لو دلّ احد الخبرين على الوجوب و دلّ الخبر الثاني المعارض على غير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التخيير في المسألة الاصولية هو ان يقول المقلّد لمقلّديه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مخيّرون في الاخذ و الاتباع لاحد هذين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التخيير في الطريق أي الاخذ باحد الخبرين مما ذكرنا من جواز اختيار احد الخبرين و الافتاء على طبقه، و لا وجه للافتاء بالتخيير في نفس الحكمين لرجوعه الى الوجوب التخييري، و حيث لا دليل عليه فهو تشريع محرم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المقام الثاني ما اشرنا اليه و هو الافتاء بالتخيير في نفس المسألة الاصولية، و له فيها ان يفتي بالتخيير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تعارض الخبران و للشخص ان يختار احد الخبرين </w:t>
      </w:r>
    </w:p>
    <w:p>
      <w:pPr>
        <w:pStyle w:val="BookText"/>
        <w:rPr/>
      </w:pPr>
      <w:r>
        <w:rPr>
          <w:rFonts w:ascii="Amiri" w:hAnsi="Amiri" w:eastAsia="Amiri" w:cs="Amiri"/>
          <w:color w:val="111111"/>
          <w:sz w:val="28"/>
          <w:sz w:val="28"/>
          <w:szCs w:val="28"/>
          <w:rtl w:val="true"/>
          <w:lang w:bidi="ar-SA"/>
        </w:rPr>
        <w:t xml:space="preserve">و هل التخيير بدوي أم استمراري؟ قضية الاستصحاب لو لم نقل بأنه قضية الاطلاقات أيضا كونه استمراريا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يعمل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الفتوى بالتخيير في المسألة الاصولية انه لا مانع من ان يكون عمل المقلّد لهذا المفتي على خلاف عمل المفتي، بان يختار المقلّد خبرا غير الخبر الذي اختاره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المقام الاول و هو ان للمجتهد ان يختار احد الخبرين و يفتي على طبقه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لا اشكال في الافتاء بما اختاره من الخبرين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ليس له ان يفتي بالتخيير بين حكمي الخبرين و هو التخيير في المسألة الفرعية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وجه للافتاء بالتخيير في المسألة الفرعية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الدليل على التخيير في نفس الحكم الفرعي، و انما قام الدليل على التخيير في الاخذ بايّ واحد من الخبرين و هو من التخيير في الطريق للحكم الفرعي لا في نفس الحكم الفرعي، فالتخيير في الحكم الفرعي لا 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مسألة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المقام الثاني و هو الافتاء بالتخيير في المسألة الاصولية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له الافتاء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يتفرّع على الفتوى بالتخيير في المسألة الاصولية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حينئذ باختيار المقلّد غير ما اختاره المفتي 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المراد من التخيير الذي وقع الخلاف في كونه بدويّا او استمراريا هو التخيير الثابت بقوله عليه السّلام اذا فتخيّر في مرفوعة زرارة، و المستفاد من قوله عليه السّلام موسع عليك باية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الكلام في ان هذا التخيير بدوي او 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كونه بدويا انه اذا اختار احد الخبرين فليس له بعد ذلك ان يختار الخبر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كونه استمراريا انه له بعد اختيار احد الخبرين ان يختار الخبر الآخر ايضا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مختار المصنف انه 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وجهين للدلالة على انه استمراري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توهم أن المتحير كان محكوما بالتخيير، و لا تحير له بعد الاختيار، فلا يكون الاطلاق و لا الاستصحاب مقتضيا للاستمرار، لاختلاف الموضوع فيهما، فاسد، فإن التحير بمعنى تعارض الخبرين باق على حاله، و بمعنى آخر لم يقع في خطاب موضوعا للتخيير أصلا،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قوله عليه السّلام موسع عليك باية عملت، فانه قد دلّ على التوسعة بان له ان يعمل على أيّ الخبرين شاء مطلقا، سواء كان ما عمل باحدهما او كان قد عمل باحدهما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 يمكن ان يناقش في الاطلاق بان مورده من لم يعمل، فان سؤال السائل فيها قد كان لاجل ان يعرف كيف يعمل عند التعارض، فمورد الروايات هو من لم يعمل، و عليه فيكون القدر المتيقن من البيان فيها هو البيان لمن لم يعمل، فلا يكون لها اطلاق يشمل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جعل المصنف الدليل على التخيير الاستمراري أولا هو الاستصحاب، و ذكر الاطلاق بنحو لو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فان التخيير بعد ان ثبت بالروايات لمن لم يعمل فبعد العمل يشك في بقائه فيستصحب بقاؤه، و قد اشار الى الاستصحاب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الى الاطلاق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نقل 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لجريان الاستصحاب، لانه لا بد في جريانه من اتحاد الموضوع في القضية المتيقنة و المشكوكة، و حيث ان الموضوع للتخيير هو المتحيّر في عمله، و لا تحيّر له بعد العمل و الاخذ باحدهما، فلا بقاء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المتحيّر من لم يختر احدهما، اما بعد اختياره احدهما فلا يكون متحيّرا، و بعد عدم بقاء الموضوع و هو عنوان المتحيّر لا وجه لجريان الاستصحاب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انه لا مجال للتمسك بالاطلاق ايضا، لان الموضوع لادلّة التخيير اذا كان هو المتحيّر فلا وجه للتمسك باطلاقها ايضا بعد رفع التحير و ارتفاع عنوان المتحيّر، لما عرفت من انه بعد اختيار أحد الخبرين و العمل عليه لا يكون هناك تحيّر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وجه للتمسك بالاطلاق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وجه للتخيير الاستمراري حيث لا اطلاق يدل عليه و لا استصحاب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ان المتحير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محكوما بالتخيير و لا تحير له بعد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الاخذ باحدهما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الاطلاق و لا الاستصحاب مقتضيا للاستمرار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بقاء الموضوع في التمسك بالاطلاق و في جريان الاستصحاب، و لا وجه للاطلاق و لا لجريان الاستصحاب بعد اختيار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لاختلاف الموضوع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صيرورة المتحير بعد الاختيار غير متحير،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التوهم فاسد، ففاسد خبر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فساده ان لفظ المتحير لم يرد بلفظه في اخبار التخيير، فلا بد و ان يكون مستفادا من الاخبار، فان كان المراد من المتحير هو من تعارض عنده الخبران، باعتبار ان من تعارض عنده الخبران يحصل عنده التحير عند تحقق التعارض، و اذا كان المراد من المتحير هو من تعارض عنده الخبران و هو الموضوع لاخبار التخيير كما هو المستفاد من الاسئلة المذكورة في اخبار التخيير، فان السؤال ورد فيها عن تعارض الخبرين، و الموضوع على هذا باق بعد الاختيار لاحدهما، لبداهة ان اختياره لاحدهما لا يخرجه عن كونه ممن تعارض عنده الخبران، و مع بقاء الموضوع يصح التمسك بالاطلاق و يجري الاستصحاب، لاتحاد القضية المتيقنة و المشكوكة في الموضوع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اخبار التخيير ان الموضوع للتخيير هو من تعارض عنده الخبران، و عبر عنه بالتحير لتحيره عند تحقق التعارض، فاجابه الامام عليه السّلام بان من تعارض عنده الخبران حكمه التخيير، فما هو الموضوع لحكم التخيير باق بعد الاختيار لاحدهما، و على هذا فيكون التحير الذي يكون موضوعا للتخيير هو تعارض الخبرين، و هو باق على حاله بعد اختيار احدهما، لبداهة انه بعد الاختيار لا يرتفع التعارض بين الخبرين، فانه لا يزال كل واحد من الخبرين يعارض الآخر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مدلوله،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التحير بمعنى تعارض الخبرين باق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المراد من المتحير هو بمعنى من تعارض عنده الخبران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المراد من المتحير لا بهذا المعنى 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المراد منه المتحير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يؤخذ التحير في الحكم الواقعي موضوعا للحكم بالتخيير، لما عرفت من انه لم يرد لفظ المتحير أو التحير في اخبار التخيير لا سؤالا و لا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التحير في الحكم باق بعد الاختيار، فانه لا يزال من اختار احد المتعارضين لا علم له بالحكم الواقعي لا وجدانا و هو واضح و لا تعبدا، لان الحكم بالتخيير في احد الطريقين ليس معناه كون احد الطريقين هو الواقع تعبدا، بل معناه كون الوظيفة الفعلية هو الاخذ باحد الطريقين، كما يشهد به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بايهما اخذت من باب التسليم وسعك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التحير في الحكم الواقعي باق بعد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المراد من المتحير هو المتحير في الوظيفة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أولا على المتحير 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التحير في الوظيفة الفعلية لا يعقل ان يكون عنوانا للحكم بالتخيير، لوضوح ان موضوع الحكم لا بد و ان يكون باقيا حال الحكم، و التحير في الوظيفة الفعلية يرتفع بمجرد العلم بان الوظيفة الفعلية هو التخيير، و ما يرتفع بمجرد العلم بالحكم لا يعقل ان يكون موضوعا للحكم، بل يكون كالعلة المحدثة للحكم فقط، و العلة المحدثة للحكم فقط لا تكون موضوعا له، فان الموضوع للحكم لا بد و ان يكون بمنزلة العلة المحدثة و المبقية، لا بمنزلة العلة المحدثة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 التحير في الوظيفة الفعلية لا يكون هو الموضوع للحكم بالتخيير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ذكرناه يرد ايضا على ما اذا كان المراد من المتحير هو من لم يعلم الحكم، فان المراد بمن لم يعلم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هو من لم يعلم الحكم الواقعي فيرد عليه ما </w:t>
      </w:r>
      <w:bookmarkStart w:id="109" w:name="pg12620_116987"/>
    </w:p>
    <w:p>
      <w:pPr>
        <w:pStyle w:val="BookText"/>
        <w:rPr/>
      </w:pPr>
      <w:bookmarkEnd w:id="109"/>
      <w:r>
        <w:rPr>
          <w:rFonts w:ascii="Amiri" w:hAnsi="Amiri" w:eastAsia="Amiri" w:cs="Amiri"/>
          <w:color w:val="111111"/>
          <w:sz w:val="28"/>
          <w:sz w:val="28"/>
          <w:szCs w:val="28"/>
          <w:rtl w:val="true"/>
          <w:lang w:bidi="ar-SA"/>
        </w:rPr>
        <w:t xml:space="preserve">فصل هل على القول بالترجيح، يقتصر فيه على المرجحات المخصوصة المنصوصة، أو يتعدى إلى غيرها؟ قيل بالتعدي، لما في الترجيح بمثل الأصدقيّة و الاوثقية و نحوهما، مما فيه من الدلالة على أن المناط في الترجيح بها هو كونها موجبة للاقربية إلى الواقع، و لما في التعليل بأن المشهور مما لا ريب فيه، من استظهار أن العلة هو عدم الريب فيه بالاضافة إلى الخبر الآخر و لو كان فيه ألف ريب، و لما في التعليل بأن الرشد في خلافهم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اوردناه على المتحير في الحكم الواقعي، لبداهة عدم العلم بالحكم الواقعي لا وجدانا و لا تعبدا بعد الاختيار، فالموضوع باق بعد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هو من لم يعلم الحكم الفعلي فمرجعه الى عدم العلم بالوظيفة الفعلية فيرد عليه ما ذكرناه في المتحير، بمعنى من لم يعلم بالوظيفة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الايراد الاول على ما اذا كان الموضوع هو المتحير بمعنى آخر غير من تعارض عنده الخبران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بمعنى آخر لم يقع في خطاب موضوعا للتخيير اصلا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مفصل الكلام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58354_222507752"/>
      <w:bookmarkStart w:id="111" w:name="_Toc40"/>
      <w:bookmarkEnd w:id="110"/>
      <w:r>
        <w:rPr>
          <w:rtl w:val="true"/>
        </w:rPr>
        <w:t>الفصل الرابع</w:t>
      </w:r>
      <w:r>
        <w:rPr>
          <w:rtl w:val="true"/>
        </w:rPr>
        <w:t xml:space="preserve">: </w:t>
      </w:r>
      <w:r>
        <w:rPr>
          <w:rtl w:val="true"/>
        </w:rPr>
        <w:t>الاقتصار على المرجحات المنصوصة و التعدي عنها</w:t>
      </w:r>
      <w:bookmarkEnd w:id="111"/>
    </w:p>
    <w:p>
      <w:pPr>
        <w:pStyle w:val="Heading4"/>
        <w:numPr>
          <w:ilvl w:val="3"/>
          <w:numId w:val="1"/>
        </w:numPr>
        <w:rPr/>
      </w:pPr>
      <w:bookmarkStart w:id="112" w:name="__RefHeading___Toc58356_222507752"/>
      <w:bookmarkStart w:id="113" w:name="_Toc41"/>
      <w:bookmarkEnd w:id="112"/>
      <w:r>
        <w:rPr>
          <w:rtl w:val="true"/>
        </w:rPr>
        <w:t>الاستدلال على التعدي بوجوه</w:t>
      </w:r>
      <w:bookmarkEnd w:id="113"/>
    </w:p>
    <w:p>
      <w:pPr>
        <w:pStyle w:val="BookText"/>
        <w:rPr/>
      </w:pPr>
      <w:r>
        <w:rPr>
          <w:rFonts w:ascii="Amiri" w:hAnsi="Amiri" w:eastAsia="Amiri" w:cs="Amiri"/>
          <w:color w:val="111111"/>
          <w:sz w:val="28"/>
          <w:sz w:val="28"/>
          <w:szCs w:val="28"/>
          <w:rtl w:val="true"/>
          <w:lang w:bidi="ar-SA"/>
        </w:rPr>
        <w:t>الكلام في هذا الفصل هو انه بعد البناء على لزوم الترجيح في الخبرين المتعارضين، فهل يقتصر على المرجحات المنصوصة الوارد ذكرها في اخبار الترجيح كما هو مذهب الاخباريين و نسب الى المشهور ايضا؟ او يتعدى عنها الى كل مزية توجب الاقربية الى الواقع نوعا؟ كما صار اليه الشيخ الاجل في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مختار المتن انه بعد البناء على الترجيح لا بد من الاقتصار على المزايا المنصوصة، و لا يتعدى عنها الى غيرها، لان ما ذكر من الوجوه للتعدي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في المتن الى وجوه ثلاثة تقتضي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بالتعدي لما في الترجيح بمثل الأصدقيّة الى آخر الجملة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يخفى ان من جملة المرجّحات المنصوصة الأصدقية الواردة في المقبولة و الاوثقية الواردة في المرفوعة، و هما من صفات الراوي، و لهذه الصفات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كونهما من الصفات النفسية لذات الراوي، وجهة تعلّقهما بغير الراوي لانها من الصفات ذات الاضافة، فان الصدق كما انه صفة لذات الراوي فان له تعلّقا بنفس روايته و كلامه ايضا فانها موصوفة بالصدق ايضا، فانه كما يقال الراوي صادق كذلك يقال الرواية صادقة و كلامه صدق باعتبار إراءة الواقع و مطابقته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اخذ صفة الصدق ليس اخذها بما هي صفة من الصفات بان يكون لها موضوعية، بل الظاهر منها اخذها مرجّحا بما فيها من إراءة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الاوثقية فانها مما لها تعلق باراءة الواقع و مطابقته، فان الشخص الذي يكون في كلامه اوثق من غيره معناه ان احتمال مطابقة الواقع في كلامه اشد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منها ايضا هو اخذها مرجّحا من هذه الجهة، و هي كون احتمال المطابقة للواقع فيها آكد و اشد من غيره لا لكونها لها موضوعية، و اذا كان الملاك في اخذهما ذلك فلا بد من التعدّي عنهما لكلّ ما يكون اقرب الى الواقع، و كذلك الحال في الاعدلية و الاورعية فان الظاهر من اخذهما هو اخذهما ايضا بما ان الراوي الاعدل و الاورع كلامه آكد في احتمال الواقع و مطابقته من غير الاعدل و الاورع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 الترجيح بمثل الأصدقيّة و الاوثقية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كالاعدليّة و الاورعية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فيه من الدلالة على ان المناط في الترجيح 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المتعلّقة بكلامه من حيث كونه اقرب الى الواقع، فالمناط في الترجيح بهذه الصفات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موجبة للاقربية الى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جهة موضوعيتها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المناط في اخذها ذلك فلا بد من التعدّي عنه لكلّ ما يكون اقرب الى الواقع لتحقق المناط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الترجيح بالشهرة فان كونها مرجّحة يقتضي التعدّي ايضا لكلّ ما هو اقرب الى الواقع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الوارد وجها لتقديم الرواية المشهورة على غير المشهورة هو كون المشهور لا ريب فيه، لا بد و ان يكون المراد منه هو نفي الريب الاضافي عنها، لا نفي الريب عن الرواية المشهورة حقيقة، لوضوح ان الرواية لها جهات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السند، وجهة الظهور، وجهة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نفي الريب عنها حقيقة للزم كون المشهورة مقطوعة من الجهات الثلاث، و من البديهي ان شهرة الرواية لا توجب القطع لا بسندها و لا بظهورها و لا بجهة صدورها، بل هي باقية على حالها من كونها ظنية السند ظنية الدلالة ظنية جهة الصدور، لبداهة ان الروايتين المتعارضتين تكونان معا مشهورتين، و لا يعقل ان يكون المتعارضان مقطوعين من كل جهة، و الّا كان الحكم الواقعي هو الوجوب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يمكن ارادة نفي الريب عنها حقيقة فلا بد و ان يكون المراد نفي الريب فيها بالاضافة الى الرواية غير المشهورة، بمعنى ان الرواية المشهورة اقرب الى مطابقة الواقع من الرواية غير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التعليل هو كون العلّة لتقديم الرواية المشهورة على غيرها هو انها لا ريب فيها بالاضافة الى غيرها، لا انها لا ريب فيها حقيقة، لان الرواية المشهورة مع كونها مشهورة فيها كثير من الريب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المراد من نفي الريب هو نفي الريب الاضافي، فالمتحصّل منه هو ان المناط للاخذ بالمشهورة دون غير المشهورة هو كونها اقل ريبا، و كلما كان اقل ريبا كان اقرب الى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هو الاقربية الى الواقع، و عليه فلا بد من التعدّي الى كل ما كان اقرب الى الواقع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في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لتقديم الرواية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المشهور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استظهار ان العلّة هو عدم الرّيب فيه بالاضافة الى الخبر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نفي الريب حقيقة، فالمشهور لكونه اقل ريبا من غيره يترجّح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فيه الف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الترجيح له لكونه اقل ريبا </w:t>
      </w:r>
      <w:bookmarkStart w:id="114" w:name="pg12620_116990"/>
    </w:p>
    <w:p>
      <w:pPr>
        <w:pStyle w:val="BookText"/>
        <w:rPr/>
      </w:pPr>
      <w:bookmarkEnd w:id="114"/>
      <w:r>
        <w:rPr>
          <w:rFonts w:ascii="Amiri" w:hAnsi="Amiri" w:eastAsia="Amiri" w:cs="Amiri"/>
          <w:color w:val="111111"/>
          <w:sz w:val="28"/>
          <w:sz w:val="28"/>
          <w:szCs w:val="28"/>
          <w:rtl w:val="true"/>
          <w:lang w:bidi="ar-SA"/>
        </w:rPr>
        <w:t>و لا يخفى ما في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 خصوص شي‌ء فيه جهة الاراءة و الطريقية حجة أو مرجحا لا دلالة فيه على أن الملاك فيه بتمامه جهة إراءته، بل لا إشعار فيه كما لا يخفى، لاحتمال دخل خصوصيته في مرجحيته أو حجيته، لا سيما قد ذكر فيها ما لا يحتمل الترجيح به إلا تعبدا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التعدّي لكل ما كان الريب فيه اقل، و من الواضح ان كل ما كان اقرب الى الواقع من غيره فلا بد من كون الريب فيه اقل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الوارد لترجيح ما خالف العامة و هو كون الرشد في خلافهم، فان المراد من الرشد في الخبر المخالف للعامة هو الاقربيّة للواقع، لوضوح كون الرشد على خلاف الخبر الموافق للعامة هو مخالفتهم للواقع في احكامهم، فالمراد من الرشد هو الموافقة للواقع، و المراد من خلافهم للرشد هو المخالفة منهم للواقع، فانما يترجّح الخبر المخالف لهم لان فيه قرب الموافقة للواقع، و انما يكون الخبر الموافق لهم مرجوحا لكونه موافقا لما هو بعيد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التعليل يدل على ان المناط للترجيح هو القرب الى الواقع، و عليه فلا بد من التعدّي لكل مزية توجب القرب الى الواقع لتحقق مناط الترجيح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58358_222507752"/>
      <w:bookmarkStart w:id="116" w:name="_Toc42"/>
      <w:bookmarkEnd w:id="115"/>
      <w:r>
        <w:rPr>
          <w:rtl w:val="true"/>
        </w:rPr>
        <w:t xml:space="preserve">مناقشة المصنف </w:t>
      </w:r>
      <w:r>
        <w:rPr>
          <w:rtl w:val="true"/>
        </w:rPr>
        <w:t>(</w:t>
      </w:r>
      <w:r>
        <w:rPr>
          <w:rtl w:val="true"/>
        </w:rPr>
        <w:t>قده</w:t>
      </w:r>
      <w:r>
        <w:rPr>
          <w:rtl w:val="true"/>
        </w:rPr>
        <w:t xml:space="preserve">) </w:t>
      </w:r>
      <w:r>
        <w:rPr>
          <w:rtl w:val="true"/>
        </w:rPr>
        <w:t>فيها</w:t>
      </w:r>
      <w:bookmarkEnd w:id="116"/>
    </w:p>
    <w:p>
      <w:pPr>
        <w:pStyle w:val="BookText"/>
        <w:rPr/>
      </w:pPr>
      <w:r>
        <w:rPr>
          <w:rFonts w:ascii="Amiri" w:hAnsi="Amiri" w:eastAsia="Amiri" w:cs="Amiri"/>
          <w:color w:val="111111"/>
          <w:sz w:val="28"/>
          <w:sz w:val="28"/>
          <w:szCs w:val="28"/>
          <w:rtl w:val="true"/>
          <w:lang w:bidi="ar-SA"/>
        </w:rPr>
        <w:t>اورد المصنف على الوجه الاول بايرادين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الظاهر من الأصدقيّة و الاوثقية ان الترجيح بهما لا لاخذهما على نحو الموضوعية و بما هما صفة من الصفات النفسيّة، بل المناط في اخذهما جهة تعلّقهما بالواقع و إراءتهما عنه و مطابقتهما له، فيتعدّى منهما الى كلّ مزيّة توجب قوة احتمال المطابقة للواقع و الاراءة عنه و القرب اليه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ترجيح احدى الحجتين في مقام المعارضة هو على طبق جعل الحجية، فكما ان جعل الحجية لخبر الثقة لا يقتضي التعدّي عنه لحجية مطلق ما يوجب الوثوق من الظنون، لاحتمال خصوصية لخبر الثقة دون سائر الظنون الموجبة للوثوق، فكذلك الترجيح لاوثقيّة المخبر على غيره الذي ليس مثله في الاوثقية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يتعدّى عنها لكل مزية توجب القرب الى الواقع غير الاوثقية، لاحتمال ان ليس تمام الملاك للترجيح بها هو محض الاراءة عن الواقع، بل يحتمل ان يكون لاضافتها الى المخبر دخل ايضا في الترجيح، و مع احتمال الدخل لاوثقية المخبر في الترجيح لا يعلم ان تمام المناط هو الاراءة عن الواقع حتى يتعدّى عنها الى كلّ مزية توجب القرب الى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خبر الثقة مع ان له إراءة عن الواقع، لكن جعله حجة لا يقتضي التعديّ عنه لكل ظن يوثق باراءته للواقع، لاحتمال دخل خصوصية الخبريّة فيه، كذلك الترجيح بأوثقيّة الراوي يحتمل ايضا ان يكون لخصوصية الاضافة الى الراوي دخل في مقام الترجيح، فلا يقتضي التعدّي الى كل مزيّة توجب القرب الى الواقع، لانه لم يعلم ان الاراءة عن الواقع هي تمام الملاك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كون الاوثقية لها إراءة عن الواقع لا يقتضي ان تمام الملاك للترجيح بها هي هذه الجهة، لاحتمال كون اضافتها الى الراوي له دخل في ملاك الترجيح، فلا دلالة للاصدقيّة و الاوثقية على ان تمام الملاك لاخذهما هو جهة الاراءة عن الواقع، بل لا اشعار في اخذهما على ان تمام الملاك هو الاراءة عن الواقع، كما لا اشعار في حجية خبر الثقة على ان تمام الملاك فيه هو الظن الموجب للوثوق بالواقع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جعل خصوص شي‌ء فيه جهة الاراءة 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اصل جعل الحجية لخبر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ترجيح خبر ثقة على خبر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الجعل لما فيه الاراءة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الملاك فيه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إراءته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مقام اصل الحجية و لا في مقام ترجيح احدى الحجتين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اشعار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تمام الملاك هو الاراءة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دخل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مرجحيته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خصوصية اخرى في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الاراءة كما عرفت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فلتوقّفه على عدم كون الرواية المشهورة في نفسها مما لا ريب فيها، مع أن الشهرة في الصدر الاول بين الرواة و أصحاب الائمة عليهم السّلام موجبة لكون الرواية مما يطمأن بصدورها، بحيث يصح أن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لا ريب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بالتعدي منه إلى مثله مما يوجب الوثوق و الاطمئنان بالصدور، لا إلى كل مزية و لو لم يوجب إلا أقربية ذي المزية إلى الواقع،</w:t>
      </w:r>
    </w:p>
    <w:p>
      <w:pPr>
        <w:pStyle w:val="BookText"/>
        <w:rPr/>
      </w:pPr>
      <w:r>
        <w:rPr>
          <w:rFonts w:ascii="Amiri" w:hAnsi="Amiri" w:eastAsia="Amiri" w:cs="Amiri"/>
          <w:color w:val="111111"/>
          <w:sz w:val="28"/>
          <w:sz w:val="28"/>
          <w:szCs w:val="28"/>
          <w:rtl w:val="true"/>
          <w:lang w:bidi="ar-SA"/>
        </w:rPr>
        <w:t>الايراد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تمام المناط في الترجيح هو الاراءة عن الواقع لما اخذ في روايات الترجيح مزايا لا ربط لها بالاراءة عن الواقع كالافقهيّة، فان كون الراوي افقه لا يوجب كون خبره اقرب الى الواقع من خبر غير الافقه المساوي له في الأصدقيّة و الاوثقية، فلا يكون الترجيح بها الّا تعبّدا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بالافقهيّة ليس لجهة الاراءة عن الواقع، فلو كان تمام الملاك للترجيح هو الاراءة عن الواقع لما كانت الأفقهيّة من مزايا الترجيح، و حيث كانت من المرجحات يعلم منه انه ليس تمام الملاك للترجيح هو الاراءة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يحتمل الترجيح به الا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كالافقهيّة فان الترجيح بها تعبّد محض لا لاجل الاراءة عن الواقع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الى انه لما كان نقل اكثر الرواة بالمضمون فيكون للأفقهيّة جهة إراءة عن الواقع، لوضوح ان الافقه اقرب الى الاحاطة بالواقع من غير الأفقه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المعارض الفاقد 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الوجه في ان المناط هو القرب الى الواقع هو التعليل لتقديم الخبر المشهور على غير المشهور انه لا ريب فيه، بتقريب ان المراد من نفي الريب هو نفي الريب الاضافي لا الحقيقي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عليه المصنف بانه بعد تعذّر ارادة نفي الريب الحقيقي لا يتعيّن نفي الريب الاضافي، بل المراد نفي الرّيب بحسب الاستغراق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المراد منه نفي الريب الحقيقي العرفي دون نفي الريب الحقيقي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لا يعقل ارادة نفي الرّيب الاستغراقي حيث يرجع الى الجهات الثلاث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السند، وجهة الدلالة، وجهة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رجع نفي الريب الى خصوص جهة السند فلا مانع من كون الخبر المشهور لا ريب فيه عرفا من هذه الجهة، و على هذا فيكون الترجيح بالشهرة لأرجحيّة جهة السند في الخبر المشهور على غيره، لان شهرة الرواية في الصدر الاول القريب من الائمة عليهم السّلام توجب الاطمئنان بالرواية بحيث يصح ان يقال انها لا ريب فيها عرفا، و لاجل هذا الاطمئنان تترجح الرواية المشهورة على غير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ان الشهرة في الرواية في الصدر الاول توجب الاطمئنان بالرواية من حيث السند، فارتباط الشهرة بجهة السند و انها بواسطتها تكون الرواية لا ريب فيها عرفا لا اشكال فيه، و لا مانع من ترجيح احدى الروايتين على الاخرى المتساويتين فيما عدا السند لاجل الرجحان من جهة السند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تعذّر نفي الرّيب الحقيقي فاقرب شي‌ء اليه هو نفي الرّيب بنحو الاستغراق العرفي، لكنه من حيث جهة السند كما يناسبه ارتباط الشهرة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بالجهتين الاخريين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بنفي الرّيب في الرواية هو نفي الرّيب الحقيقي العرفي لا نفي الرّيب الحقيقي حقيقة، لا انه بعد تعذّر نفي الرّيب الحقيقي لا بد من ان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نفي الرّيب الاضافي حتى يتعيّن كون المناط للترجيح بالشهرة هو القرب الى الواقع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هذا لا بد من الالتزام بالتعدّي الى كل ما يوجب وثوقا بجهة السند في احدى الروايتين بعد تساويهما في غيره، لما ظهر من ان المناط للترجيح بالشهرة هو جهة الوثوق بسند الرواية من حيث الصدور، فلا بد من التعدّي عنه لكل ما يوجب الاطمئنان من حيث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الوثوق من حيث الصدور لا يستلزم القرب الى الواقع، لبداهة ان مقطوع الصدور مع احتمال الخطأ في دلالته أو احتمال كون صدوره للتقية لا يستلزم القرب الى الواقع، بل ربما يكون مقطوع الصدور مع كونه موافقا للعامة ابعد عن الواقع من مظنون الصدور المخالف للعامة، فكيف يكون موثوق الصدور مستلزما له؟</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للترجيح بالشهرة على ان المناط للترجيح هو القرب الى الواقع حتى يتعدّى منها الى كلّ مزية توجب القرب الى الواقع و ان لم توجب الوثوق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الدليل الثاني و هو تعليل الشهرة بان المشهور مما لا ريب فيه، و انه بعد تعذّر المعنى الحقيقي و هو عدم الرّيب حقيقة من حيث الجهات الثلاث، لان الشهرة في الرواية لا توجب كون الرواية لا ريب فيها من الجهات الثلاث حقيقة كما مرّ بيانه، و حينئذ يتعيّن كون المراد من كون الخبر المشهور لا ريب فيه هو نفي الرّيب الاضافي، و مآله الى ان الشهرة انما كانت مرجّحة لانها توجب الاقربية الى الواقع، و لا بد بواسطة هذا التعليل من التعدّي الى كل ما يوجب الاقربية الى الواقع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اورد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الثاني فلتوقّفه على عدم كون الرواية المشهورة في نفسها مما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هذا الدليل الثاني يتوقف على عدم صحة ارادة نفي الرّيب حقيقة، لان الرواية المشهورة لا تخلو عن الرّيب، فلا بد و ان لا يكون الريب </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أن يكون الرشد في نفس المخالفة، لحسنها، و لو سلم أنه لغلبة الحق في طرف الخبر المخالف، فلا شبهة في حصول</w:t>
      </w:r>
    </w:p>
    <w:p>
      <w:pPr>
        <w:pStyle w:val="BookText"/>
        <w:rPr/>
      </w:pPr>
      <w:r>
        <w:rPr>
          <w:rFonts w:ascii="Amiri" w:hAnsi="Amiri" w:eastAsia="Amiri" w:cs="Amiri"/>
          <w:color w:val="111111"/>
          <w:sz w:val="28"/>
          <w:sz w:val="28"/>
          <w:szCs w:val="28"/>
          <w:rtl w:val="true"/>
          <w:lang w:bidi="ar-SA"/>
        </w:rPr>
        <w:t>المنفي فيها هو الريب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ان يكون المنفي فيها هو الرّيب الاضافي، و بهذا يتمّ هذا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 المراد من الرّيب المنفي هو الرّيب الحقيقي لكنه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الحقيقي من كل جهة، و الريب الحقيقي العرفي يصدق عليه انه ريب حقيقي، و حينئذ لا يتعيّن الريب الاضافي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الدليل،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الشهرة في الصدر الاول بين الرّواة و اصحاب الائمة عليهم السّلام موجبة لكون الرواية مما يطمأن بصدورها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المطمأن بصدورها يصدق عليها عرفا انها لا ريب فيها، و هي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يصح ان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مما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التعدي الى كل ما يوجب الوثوق بالصدور، كشدة تحفظ الراوي و مزيد اهتمامه بعدم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كل مزية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لا توجب الوثوق و الاطمئنان بالصدور، بل كانت تلك المزية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توجب الا اقربية ذي المزية الى الواقع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الفاقد لتلك المزية من دون ان تكون تلك المزية موجبة للوثوق و الاطمئنان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انه لو تنزلنا عما ذكرنا و قلنا بان الشهرة في الرواية توجب الاطمئنان بكل جهة من جهات الرواية لا من حيث السند فقط، فلا يكون المراد منها ايضا نفي الريب الاضافي، بل المراد منها ايضا نفي الريب الحقيقي العرفي لا الحقيقي حقيقة، و عليه فلا بد من التعدي الى كل ما يوجب الوثوق و الاطمئنان بجميع جهات الرواية لا ما يوجب القرب الى الواقع و ان لم يوجب وثوقا و لا اطمئنانا بجهات الرواية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ان لا يخفى ان عبارة المتن يمكن ان يراد منها ما ذكرناه أولا، و يمكن ان يكون المراد منها ما ذكرناه اخيرا، و لا يبعد ظهورها فيما ذكرناه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الوثوق بأن الخبر الموافق المعارض بالمخالف لا يخلو من الخلل صدورا أو جهة، و لا بأس بالتعدي منه إلى مثله، كما مر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الثالث و هو التعليل لترجيح الخبر المخالف للعامة على الموافق لهم بان الرشد في خلافهم مرجعه الى كون تقديم الخبر المخالف اقرب الى الواقع، فالمراد من الرشد هو القرب الى الواقع، فيتعدى منه الى كل مزية توجب القرب الى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عليه المصنف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فلاحتمال ان يكون الرشد في نفس المخالفة لحسنها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الرشد الذي كان تعليلا لتقديم الخبر المخالف للعامة يحتمل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نفس مخالفتهم و الخلاف عليهم رشدا، و ذلك حيث قاوموا الحق و رفعوه عن اهله، فنفس الخلاف عليهم و مقابلتهم عملا رشد لانه بنفسه حسن، كما ورد مثله في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خالفوهم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لهذا الوجه ما ورد في بعض اخبار مخالفة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خالفوهم فانهم ليسوا من الحنيفية في شي‌ء</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 على هذا فيكون التعليل بالرشد اجنبيا عن افادة ان المناط فيه هو القرب الى الواقع، لوضوح كون الرشد هو نفس الخلاف عليهم، لا ان ما فيه المخالفة لهم هو الرشد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مبناه ان يكون المراد من الرشد هو الوجه الثاني،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من الرشد الذي كان علة للاخذ بالخبر المخالف هو غلبة موافقة الخبر المخالف للواقع، كما يشهد له ما ورد من انه فيه الحق، فانه ظاهر في ان المراد منه هو الواقع، لظهور كون الخبر المخالف فيه الحق هو ان فيه موافقة للواقع، و لازم كون الحق في الخبر المخالف هو الخلل الاجمالي في الخبر الموافق، اما من حيث صدوره او من حيث جهة صدوره، فلا يكون مشمولا لادلة الاعتبار بعد </w:t>
      </w:r>
    </w:p>
    <w:p>
      <w:pPr>
        <w:pStyle w:val="BookText"/>
        <w:rPr/>
      </w:pPr>
      <w:r>
        <w:rPr>
          <w:rFonts w:ascii="Amiri" w:hAnsi="Amiri" w:eastAsia="Amiri" w:cs="Amiri"/>
          <w:color w:val="111111"/>
          <w:sz w:val="28"/>
          <w:sz w:val="28"/>
          <w:szCs w:val="28"/>
          <w:rtl w:val="true"/>
          <w:lang w:bidi="ar-SA"/>
        </w:rPr>
        <w:t xml:space="preserve">و منه انقدح حال ما إذا كان التعليل لاجل انفتاح باب التقية فيه، ضرورة كمال الوثوق بصدوره كذلك، مع الوثوق بصدورهما، لو لا القطع به في الصدر الاول، لقلة الوسائط و معرفتها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ما في</w:t>
      </w:r>
    </w:p>
    <w:p>
      <w:pPr>
        <w:pStyle w:val="BookText"/>
        <w:rPr/>
      </w:pPr>
      <w:r>
        <w:rPr>
          <w:rFonts w:ascii="Amiri" w:hAnsi="Amiri" w:eastAsia="Amiri" w:cs="Amiri"/>
          <w:color w:val="111111"/>
          <w:sz w:val="28"/>
          <w:sz w:val="28"/>
          <w:szCs w:val="28"/>
          <w:rtl w:val="true"/>
          <w:lang w:bidi="ar-SA"/>
        </w:rPr>
        <w:t>وقوع الخلل اجمالا اما في صدوره او جهة صدوره، فيخرج موضوعا عن باب الترجيح، لان الترجيح لا بد و ان يكون بين الحجتين، و مع تحقق الخلل اجمالا اما في الصدور او في جهة الصدور يخرج الخبر الموافق عن الحجية، لعدم شمول ادلة الاعتبار له، و على هذا فلا مانع من التعدي الى كل مزية توجب كون الخبر الخالي عنها غير مشمول لادلة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انه لغلبة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سلمنا ان المراد من الرشد هو غلبة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طرف الخبر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حصول الوثوق بان الخبر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 بالخبر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صدورا او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مشمولا لادلة الاعتبار، و يخرج عما هو مفروض المقام من ترجيح احدى الحجتين على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يظهر انه بناء على ان يكون المراد من التعليل بالرشد هو غلبة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بالتعدي منه الى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 مزية توجب الخلل في الخبر المعارض، بحيث لا يكون مشمولا لادلة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على اخبار الترجيح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الوجهين للتعليل بالرشد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نفس الخلاف رشدا بل يكون الرشد في نفس الخبر المخالف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يكون المراد من التعليل بالرشد الموجب للاخذ بالخبر المخالف للعامة هو التقية في الخبر الموافق للعامة، كما يشهد له ما ورد في رواية عبيد بن زرارة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مني يشبه قول الناس فيه التقية، و ما سمعت مني لا يشبه قول الناس فلا تقية فيه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التعليل للاخذ بالخبر المخالف للعامة بانه رشد يكون معناه كون الخبر الموافق لهم قد كان صدوره للتقية و لم يصدر لبيان الواقع، و من الواضح ان ما كان صدوره لا لبيان الواقع لا يكون مشمولا لادلة الاعتبار في مقطوع الصدور فضلا عن غيره، فيكون خارجا عن مقامنا و يكون من ترجيح الحجة على غير الحجة، لا ترجيح احدى الحجتين على الاخرى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فالرشد سواء كان المراد منه هو غلبة الحق في الخبر المخالف او صدور الموافق للتقية لا يكون من باب ترجيح احدى الحجتين ليكون المراد منه القرب الى الواقع، بل يكون خارجا، و لا بأس بالتعدي عن هذه المزية الى مثلها مما يكون وجود المزية موجبا لعدم شمول ادلة الاعتبار للخبر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انقداح الحال في كون المراد من الرشد هو انفتاح باب التقية في الخبر الموافق للعامة من كون الرشد بمعنى غلبة الحق في الخبر المخالف للعامة واضح، من انه كما يوجب الخلل اجمالا في الخبر الموافق فلا يكون مشمولا لادلة الاعتبار، كذلك انفتاح باب التقية في الخبر الموافق يوجب عدم شمول ادلة الاعتبار للخبر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 ان الكلام حيث كان مورده ترجيح احدى الحجتين على الاخرى لا ترجيح الحجة على اللاحجة، فلا مناص من ان يكون المراد من الخلل الاجمالي هو احتمال الخلل لا القطع به، و كذلك المراد بالتعليل بالرشد في الخلاف فان المراد هو الاحتمال ايضا، دون القطع الموجب لكون المقام من ترجيح الحجة على اللاحجة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انقدح حال ما اذا كان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انفتاح باب التقية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الخبر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انفتاح باب التقية في الخبر الموافق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الوثوق بصدوره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للتقية لا لبيان الواقع فلا تشمله ادلة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الوثوق بصدورهما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بصدور كلا الخبرين المخالف و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لم ندعي القطع بصدورهما معا </w:t>
      </w:r>
    </w:p>
    <w:p>
      <w:pPr>
        <w:pStyle w:val="BookText"/>
        <w:rPr/>
      </w:pPr>
      <w:r>
        <w:rPr>
          <w:rFonts w:ascii="Amiri" w:hAnsi="Amiri" w:eastAsia="Amiri" w:cs="Amiri"/>
          <w:color w:val="111111"/>
          <w:sz w:val="28"/>
          <w:sz w:val="28"/>
          <w:szCs w:val="28"/>
          <w:rtl w:val="true"/>
          <w:lang w:bidi="ar-SA"/>
        </w:rPr>
        <w:t xml:space="preserve">عدم بيان الامام عليه السّلام للكلية كي لا يحتاج السائل إلى إعادة السؤال مرارا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أمره عليه السّلام بالارجاء بعد فرض التساوي فيما ذكر من</w:t>
      </w:r>
    </w:p>
    <w:p>
      <w:pPr>
        <w:pStyle w:val="BookText"/>
        <w:rPr/>
      </w:pPr>
      <w:r>
        <w:rPr>
          <w:rFonts w:ascii="Amiri" w:hAnsi="Amiri" w:eastAsia="Amiri" w:cs="Amiri"/>
          <w:color w:val="111111"/>
          <w:sz w:val="28"/>
          <w:sz w:val="28"/>
          <w:szCs w:val="28"/>
          <w:rtl w:val="true"/>
          <w:lang w:bidi="ar-SA"/>
        </w:rPr>
        <w:t xml:space="preserve">كما هو حاصل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الصدر الاول لقلة الوسائط و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تعدد الوسائط هو الموجب لتوفر احتمال الظن بالصدور، اما خبر العادل مع قلة الوسائط فانه موجب غالبا للقطع بالصدور لمعرفة حال الرواة تفصيلا لا بالشهادة و التزكية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ياتي بعده و كالاشكال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عام على التعدي الى كل مزية توجب القرب الى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ما ذكر من الوجوه الثلاثة للتعدي هو كون المناط للترجيح هو القرب الى الواقع، و لا خصوصية للمزايا المنصوص عليها في اخبار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الامر كما ذكر لما كان هناك داع للامام عليه السّلام ان ينتقل من خصوصية الى خصوصية اخرى، بل كان ينبغي ان يقول الامام عليه السّلام عند ما يسأله السائل عن الحال في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الحكم في المتعارضين هو تقديم الخبر الواجد لمزية توجب القرب الى الواقع، و لا داعي لذكر هذه المزايا واحدة بعد واحدة حتى لا يحتاج السائل الى تكرير السؤال مرارا بفرض كونهما متساويين بالاعدلية و غيرها من صفات الراوي، فيجيب الامام بالترجيح بالشهرة و هلم جرا، بل كان ينبغي من الاول ان يقول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الترجيح على المزية الموجبة للقرب الى الواقع بنحو الكلية كضابط للترجيح فلا يحتاج السائل للتكرير، فعدول الامام عليه السّلام عن الكلية و ذكره للمزايا واحدة بعد واحدة لفرض السائل التساوي بعد كل واحدة منها يدل على الخصوصية للمزايا المنصوصة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يضاف الى ما ذكرناه من الاشكالات الخاصة على كل وجه من وجوه التعدي الثلاثة اشكال عام عليها جميعا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عدم بيان الامام عليه السّلام للكلية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المناط هو القرب الى الواقع كما تقتضيه الوجوه الثلاثة لذكر الامام عليه السّلام ان المدار في الترجيح هو كل مزية توجب القرب </w:t>
      </w:r>
    </w:p>
    <w:p>
      <w:pPr>
        <w:pStyle w:val="BookText"/>
        <w:rPr/>
      </w:pPr>
      <w:r>
        <w:rPr>
          <w:rFonts w:ascii="Amiri" w:hAnsi="Amiri" w:eastAsia="Amiri" w:cs="Amiri"/>
          <w:color w:val="111111"/>
          <w:sz w:val="28"/>
          <w:sz w:val="28"/>
          <w:szCs w:val="28"/>
          <w:rtl w:val="true"/>
          <w:lang w:bidi="ar-SA"/>
        </w:rPr>
        <w:t xml:space="preserve">المزايا المنصوصة، من الظهور في أن المدار في الترجيح على المزايا المخصوصة،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التعدي حيث كان في المزايا المنصوصة ما لا يوجب الظن بذي المزية و لا أقربيته، كبعض صفات الراوي مثل الاورعية أو</w:t>
      </w:r>
    </w:p>
    <w:p>
      <w:pPr>
        <w:pStyle w:val="BookText"/>
        <w:rPr/>
      </w:pPr>
      <w:r>
        <w:rPr>
          <w:rFonts w:ascii="Amiri" w:hAnsi="Amiri" w:eastAsia="Amiri" w:cs="Amiri"/>
          <w:color w:val="111111"/>
          <w:sz w:val="28"/>
          <w:sz w:val="28"/>
          <w:szCs w:val="28"/>
          <w:rtl w:val="true"/>
          <w:lang w:bidi="ar-SA"/>
        </w:rPr>
        <w:t xml:space="preserve">الى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يحتاج السائل الى اعادة السؤال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لم يذكر الامام عليه السّلام المزايا المذكورة بخصوصها و ذكر الترجيح بنحو الكلية لما كرر السائل السؤال مرارا، فعدول الامام عليه السّلام عن الكلية الى ذكر المزايا واحدة بعد واحدة دليل على ان للمزايا المذكورة خصوصية في مقام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الثاني العام على الوجوه الثلاثة للتعدي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عليه السّلام بعد ذكر المزايا المذكورة واحدة بعد واحدة و فرض السائل تساوي المتعارضين في جميعها امره الامام عليه السّلام بالارجاء حتى يلقاه، و لو كان المناط للترجيح هو كل مزية توجب القرب الى الواقع غير المزايا المنصوصة لأمره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التساوي في تلك المزايا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بالترجيح بما يوجب القرب الى الواقع من غير تلك المزايا، فاذا فرض السائل التساوي فيها ايضا لا ينبغي ان يامره عليه السّلام بالارجاء، بل يأمره بالترجيح بما يوجب القرب الى الواقع، فأمره عليه السّلام بالارجاء بمحض فرض التساوي في المزايا المنصوصة دليل على ان للمزايا المنصوصة خصوصية في مقام الترجيح، و ليس المناط في الترجيح هو كل مزية توجب القرب الى الواقع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في امره عليه السّلام بالارجاء بعد فرض التساوي فيما ذكر من المزايا المنصوصة من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الاشكال الثاني على الوجوه الثلاثة للتعدي، فان في امر الامام عليه السّلام بالارجاء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فرض التساوي في المزايا المنصوصة من دون ذكره للترجيح بغيرها مما يوجب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ظهورا واضحا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 المدار في الترجيح على المزايا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نص عليها، فلا وجه للتعدي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الافقهية، إذا كان موجبهما مما لا يوجب الظن أو الاقربية، كالتورع من الشبهات، و الجهد في العبادات، و كثرة التتبع في المسائل الفقهية أو المهارة في القواعد الاصولية، فلا وجه للاقتصار على التعدي إلى خصوص ما يوجب الظن أو الاقربية، بل إلى كل مزية، و لو لم تكن بموجبة لاحدهما،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اشكال ثالث على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المزايا المذكورة في اخبار الترجيح على 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القوة من حيث السند و بعد احتمال كذب الراوي كالاصدقية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القوة بالنسبة الى القرب الى الواقع كموافقة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القوة في جهة الصدور كمخالفة العامة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يرجع باطلاقه الى شي‌ء مما ذكرنا كالافقهية و الاورعية، فان الافقه كما يصدق على من كان افقه في مقام نقل المضمون، كذلك يصدق الافقه على من كان افقه لكثرة تتبعه في المسائل الفقهية و وفور استحضاره لها، و كذلك يصدق الافقه على من كان أمهر من غيره في المسائل الاصولية و تطبيقها على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الافقه لمزيد استحضاره للمسائل او لانه امهر في المسائل الاصولية لا يوجب في مقام نقله قوة لخبره، لا من حيث السند و لا من حيث القرب الى الواقع و لا من حيث جهة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الحال في الاورعية فان اطلاقها يشمل ما لا دخل له بالجهات الثلاث، لا من حيث السند و لا من حيث جهة القرب و لا من حيث الجهة الصدور، فان الاورع كما يصدق على الاورع من حيث النقل، كذلك يصدق على من كان اورع في مقام التجنب عن الشبهات، و على من كان اورع لمزيد مواظبته على العبادات و كان شديد الجهد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الاورع لتجنبه عن الشبهات او لمزيد جهده في العبادات لا يوجب قوة لخبره على خبر غيره، لا من حيث السند و لا من حيث القرب الى الواقع و لا من حيث جهة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التعدّي بما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مستفاد من المزايا المنصوصة كما هو صريح الوجوه الثلاثة المتقدمة الى كل ما يوجب القرب الى الواقع، فلا بد من التعدي من الافقهية و الاورعية الى كل صفة توجب مزيد فضل للراوي على الراوي الآخر، و لا وجه للاقتصار على خصوص المزايا التي توجب القرب الى الواقع، إلّا انه قد تقدم في شرح فافهم المتقدمة بعد الايراد الثاني على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النقل المتعارف هو النقل بالمضمون، و عليه فالافقه يكون افهم من غيره لمراد الامام عليه السّلام، و كذلك الاورع فان المتثبت يكون ابعد عن احتمال الخطأ، و ليس المراد من الاورعية حيثية التجنب عن الشبهات، فراجع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بناء على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مستفاد من المزايا المنصوصة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في المزايا المنصوصة ما لا يوجب الظن بذي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السند و لا من حيث جهة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كبعض صفات الراوي مثل الاورعية أو الافقهية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اطلاقهما يشمل ما لا دخل له بالجهات المذكورة لا من حيث جهة السند و لا من حيث جهة الصدور و لا من حيث جهة القرب الى الواقع، و ذلك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موجبهما مما لا يوجب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بجهة السند أو بجهة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كالتورع من الشبهات و الجهد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كان شديد التورع في التجنب عن الشبهات كان شديد الجهد في العبادات، فانه يصدق عليه انه اورع من غيره، و ليس لهذه الاورعية دخل فيما ذكرنا من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الحال في الافقهية فان اطلاقها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التتبع في المسائل الفقهية او المهارة في القواعد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يصدق عليه انه افقه، مع ان افقهيته من حيث كثرة التتبع او المهارة في المسائل الاصولية لا دخل له بالجهات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 البناء على التعدي مستفادا من المزايا 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للاقتصار على التعدي الى خصوص ما يوجب الظن او الاقربية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w:t>
      </w:r>
    </w:p>
    <w:p>
      <w:pPr>
        <w:pStyle w:val="BookText"/>
        <w:rPr/>
      </w:pPr>
      <w:r>
        <w:rPr>
          <w:rFonts w:ascii="Amiri" w:hAnsi="Amiri" w:eastAsia="Amiri" w:cs="Amiri"/>
          <w:color w:val="111111"/>
          <w:sz w:val="28"/>
          <w:sz w:val="28"/>
          <w:szCs w:val="28"/>
          <w:rtl w:val="true"/>
          <w:lang w:bidi="ar-SA"/>
        </w:rPr>
        <w:t xml:space="preserve">و توهم أن ما يوجب الظن بصدق أحد الخبرين لا يكون بمرجح، بل موجب لسقوط الآخر عن الحجية للظن بكذبه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الظن بالكذب لا يضر بحجية ما اعتبر من باب الظن نوعا، و إنما يضر</w:t>
      </w:r>
    </w:p>
    <w:p>
      <w:pPr>
        <w:pStyle w:val="BookText"/>
        <w:rPr/>
      </w:pPr>
      <w:r>
        <w:rPr>
          <w:rFonts w:ascii="Amiri" w:hAnsi="Amiri" w:eastAsia="Amiri" w:cs="Amiri"/>
          <w:color w:val="111111"/>
          <w:sz w:val="28"/>
          <w:sz w:val="28"/>
          <w:szCs w:val="28"/>
          <w:rtl w:val="true"/>
          <w:lang w:bidi="ar-SA"/>
        </w:rPr>
        <w:t xml:space="preserve">التعدي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كل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الفضل للراوي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تكن بموجبة لاحدهما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للظن و لا للأقربية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ان قوله في المتن فلا وجه للاقتصار مما يتعلق بقوله في صدر عبارته حيث كان في المزايا المنصوصة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ربط هذا التوهم بما سبقه من الكلام هو ما ذكره في آخر عبارته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انه لا وجه للاقتصار على التعدي الى ما يوجب الظن او الاقربية، فان كون الظن في قبال الاقربية الى الواقع انما هو حيث يكون المراد من الظن هو الظن الشخصي، و المراد من الاقربية هي الاقربية النوعية، كما تقدمت الاشارة الى هذا عند ذكر الاقوال فيما تقتضيه القاعدة الثانية في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لكون الظن الشخصي من المرجحات، لان لازم الظن الشخصي بصدق احد الخبرين هو الظن بكذب الخبر الآخر، و الظن بالكذب مما يوجب عدم شمول ادلة الحجية للخبر المظنون بكذبه، فيخرج عما هو المفروض في المقام من كون المقام من باب ترجيح احدى الحجتين على الاخرى لا ترجيح الحجة على غير الحجة، و الظن بكذب احد الخبرين يوجب خروجه عن ادلة الحجية، فلا يكون ذلك من باب ترجيح حجة على حجة، بل هو ترجيح الحجة على غير الحجة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ان ما يوجب الظن بصدق احد الخبرين لا يكون بمرجح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لاحدى الحجتين على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لسقوط الآخر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لازم الظن بصدق احد الخبرين الظن بكذب الآخر، فيسقط هذا الآخر عن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للظن بكذبه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أخذ في اعتباره عدم الظن بخلافه، و لم يؤخذ في اعتبار الاخبار صدورا و لا ظهورا و لا جهة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مضافا إلى اختصاص حصول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فساد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الخبر من حيث جهاته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 دلالة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مشروطة بعدم الظن بالخلاف، لما هو ظاهر من ان حجية الخبر انما هي من باب حجية الظن النوعي، و ان لم يكن مفيدا للظن الشخصي على وفاقه، و غير مشروطة ايضا بعدم الظن الشخصي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حجية الخبر 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حجيته من الظنون النوعية غير المشروطة بعدم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من باب الظن النوعي لكنها مشروطة بعدم الظن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الاول و الثاني هو انه على الاول لا يشترط في حجية الخبر الظن الشخصي على وفاقه و لا يمنع عن حجيته الظن الشخصي على خلافه، و على الثاني فانه و ان كان لا يشترط في حجية الخبر الظن الشخصي على وفاقه، و لكنه يمنع عن حجية الظن الشخصي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حجية الخبر مشروطة بالظن الشخصي على وفاقه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ادلة الاعتبار سواء كان بناء العقلاء او الاخبار هو الاول، و ان حجيته من باب الظن النوعي غير مشروطة بعدم الظن بالخلاف، لقيام بناء العقلاء على الاخذ بخبر الثقة و ان لم يفد الظن الشخصي، و الاخذ به و ان قام الظن الشخصي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المستفاد من اخبار حجية خبر الثقة 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الاخذ بالظهور الدلالي كذلك، و بناؤهم ايضا على ان الاصل كونه صادرا لبيان الواقع و ان لم يفد الظن الشخصي بذلك و حتى لو قام الظن الشخصي على صدوره لا لبيان الواقع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 عدم كون الظن بكذب احدهما موجبا لخروج الخبر عن ادلة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فالترجيح بما يوجب صدق احد الخبرين هو من ترجيح الحجة </w:t>
      </w:r>
    </w:p>
    <w:p>
      <w:pPr>
        <w:pStyle w:val="BookText"/>
        <w:rPr/>
      </w:pPr>
      <w:r>
        <w:rPr>
          <w:rFonts w:ascii="Amiri" w:hAnsi="Amiri" w:eastAsia="Amiri" w:cs="Amiri"/>
          <w:color w:val="111111"/>
          <w:sz w:val="28"/>
          <w:sz w:val="28"/>
          <w:szCs w:val="28"/>
          <w:rtl w:val="true"/>
          <w:lang w:bidi="ar-SA"/>
        </w:rPr>
        <w:t xml:space="preserve">الظن بالكذب بما إذا علم بكذب أحدهما صدورا، و إلا فلا يوجب الظن بصدور أحدهما لا مكان صدورهما مع عدم إرادة الظهور في أحدهما أو فيهما، أو إرادته تقية،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الحجة، لا ترجيح الحجة على 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هذا التوهم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الظن بالكذب لا يضر بحجية ما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الظن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المشترط فيه الظن بالوفاق و لا عدم الظن بخلافه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في اعتباره عدم الظن بخلافه و لم يؤخذ في اعتبار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جهاتها الثلاث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صدورا و لا ظهورا و لا جهة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الظن بالخلاف كما عرفت انه لم يؤخذ الظن بالوفاق في اعتبار الاخبار ايضا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اشكال ثان على التوهم المذكور،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بصدق احد الخبرين انما يوجب الظن بكذب الآخر في مورد واحد من التعارض، و هو ما اذا علم بكذب احدهما، فانه في هذا المقام حيث علم اجمالا بكذب احد الخبرين و عدم صدوره فلا محالة يكون الظن بصدق احد الخبرين موجبا للظن بكذب الآخر و عدم صدوره، إلّا انه ليس دائما يعلم بكذب احد المتعارضين، بل كثيرا ما يتعارض الخبران و لا يعلم بكذب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فالاحتمالات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يحتمل صدق احدهما و كذب الآخر، و يحتمل كذبهما معا و عدم صدورهما، و يحتمل صدورهما معا و لم يرد الظهور في احدهما اصلا او لم يرد الظهور فيهما معا، و يحتمل صدورهما معا و قد اريد الظهور في احدهما للتقية لا لبيان الواقع او في كليهما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هذه الاحتمالات لا يكون الظن بصدق احد الخبرين و صدوره موجبا للظن بكذب الآخر و عدم صدوره، فلا وجه للتوهم المذكور من كون الظن بصدق احدهما موجبا للظن بكذب الآخر و يكون المقام من باب ترجيح الحجة على اللاحجة، لا من باب ترجيح احدى الحجتين على الاخرى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 وجه التعدي اندراج ذي المزية في أقوى الدليلين لوجب الاقتصار على ما يوجب القوة في دليليته و في جهة إثباته و طريقيته، من دون التعدي إلى ما لا يوجب ذلك، و إن كان موجبا لقوة مضمون ذيه ثبوتا، كالشهرة الفتوائية أو الاولوية الظنية و نحوهما، فإن المنساق من قاعدة أقوى الدليلين أو المتيقن منها، إنما هو الاقوى دلالة،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ان الظن بصدق احد الخبرين موجب للظن بكذب الآخر في مورد واحد من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علم اجمالا بكذب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مضافا الى اختصاص حصول الظن بالكذب بما اذا علم بكذب احدهما صدورا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الاجمال فانه في هذا المورد يكون الظن بصدق احدهما موجبا للظن بكذب الآخر صدورا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في غير هذا المورد لا يكون الظن بصدق احدهما موجبا للظن بكذب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الاشارة الى بعض الاحتمالات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لم يعلم بكذب احدهما اجمالا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يوجب الظن بصدور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بكذب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مكان صدورهما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ارادة الظهور في احدهما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ارادة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او ارادته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يحتمل ارادة الظهور تارة في احدهما تقية، و اخرى فيهما معا تقية، كما اذا كان للعامة قولان و كانا معا مخالفين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الاستدراك مرتبط بالاشكال الاخير على التعدي لكل ما يوجب القرب الى الواقع، و هو انه بناء على ان التعدي الى ما يقرب الى الواقع مستفاد من المرجحات المذكورة في اخبار الترجيح، فانه مما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للاقتصار في التعدي على خصوص ما يوجب القرب الى الواقع، بل لا بد من التعدي الى كل مزية توجب مزيد فضل لاحدهما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فاستدرك من كلامه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التعدي الى كل مزية توجب مزيد الفضل انما هو حيث يكون الوجه للتعدي هو المرجحات المنصوصة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اذا كان الوجه للتعدي هو قيام الاجماع على ترجيح اقوى الدليلين، فلا يصح التعدي الى كل مزية توجب مزيد فضل لاحدهما على الآخر، بل يقتصر على التعدي لكل مزية توجب قوة احد الدليلين في مقام دليليته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من الاقتصار على ما يوجب قوة احد الخبرين في احد جهاته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سنده او ظهوره او صدوره لا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يتعدى الى غير ذلك من المزايا، كالمزية التي توجب قوة مضمونة من دون ان تكون موجبة لقوة جهة من جهاته الثلاث، كما لو وافق احد الخبرين المتعارضين الشهرة الفتوائية من دون استنادها الى احد الخبرين، او كانت الاولوية الظنية موافقة لاحدهما، فلا يجوز التعدي اليهما، لان الشهرة الفتوائية و الاولوية الظنية انما يقويان مضمون الخبر، من دون تقوية لهما لجهة من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هذه القضية التي ادعي قيام الاجماع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ترجيح اقوى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القوة الراجعة للدليل في مقام دليليته، و هي منحصرة في جهاته الثلاث من سنده او ظهوره او جهة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يرجع الى قوة مضمونة و هو كون مضمونة اقرب الى الواقع من غيره فلا ربط له بمقام دليليته، و ان لم تكن تلك القضية ظاهرة في الاختصاص بما يرجع الى دليلية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انها لسان معقد الاجماع و هو دليل لبي لا بد من الاقتصار فيه على القدر المتيقن، و القدر المتيقن هو الاقتصار على ما يرجع الى مقام الدليلية من دون التعدي الى غيره مما لا ربط له بدليلية الدليل، لانها ان لم تكن ظاهرة في الاختصاص فعدم ظهورها في العموم لكل ما يوجب قوة و ان كانت خارجة عن مقام الدليلية مما لا ريب فيه، فلا بد من الاقتصار على القدر المتيقن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وجه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المزايا المنصوصة ليس مستندا الى ما يستفاد من نفس تلك المزايا، بل كان وجه التعدي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اندراج ذي المزية في اقوى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الاجماع على الاخذ باقوى الدليلين، فلو كان هذا هو الوجه للتعدي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لوجب الاقتصار على ما يوجب القوة في دليليته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قد عرفت سابقا أنه لا تعارض في موارد الجمع و التوفيق العرفي، و لا يعمها ما يقتضيه الاصل في المتعارضين، من سقوط أحدهما رأسا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اثباته و طريقيته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جهاته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و الظهور و جهة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التعدّي الى ما لا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التعدّي الى ما لا يوجب قوة للدليل في مقام دليليّته و طريقيته و هي غير الجهات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موجبا لقوة مضمون ذيه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اثباتا، لان جهة الاثبات في الدليل هي جهاته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كالشهرة الفتوائية او الاولوية الظنية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انما يوجبان قوته ثبوتا و هو قوة موافقة مضمونه الواقع، من دون قوته في مقام دليليته و 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وجوب الاقتصار على ما يرجع الى مقام دليليته بالخصوص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المنساق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قاعدة اقوى الدليلين او المتيقن منهما انما هو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بما هو دليل الراجعة الى اثباته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انه لا وجه للجمود على عنوان الدليليّة، فان الدليل حيث انه فان في مدلوله فقوّة مدلوله تسري اليه، فان الخبر كما يوصف بكونه مخالفا للعامة مع ان المخالف للعامة مدلوله و مضمونه، كذلك يوصف الخبر بانه اقوى فيما اذا كان مضمونه اقوى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انه اشارة الى وهن الاجماع على القضية المذكورة، فانه حيث كان محتمل المدرك فلا حجيّة فيه و ان قلنا بحجية الاجماع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117" w:name="pg12620_117009"/>
    </w:p>
    <w:p>
      <w:pPr>
        <w:pStyle w:val="BookText"/>
        <w:rPr/>
      </w:pPr>
      <w:bookmarkEnd w:id="117"/>
      <w:r>
        <w:rPr>
          <w:rFonts w:ascii="Amiri" w:hAnsi="Amiri" w:eastAsia="Amiri" w:cs="Amiri"/>
          <w:color w:val="111111"/>
          <w:sz w:val="28"/>
          <w:sz w:val="28"/>
          <w:szCs w:val="28"/>
          <w:rtl w:val="true"/>
          <w:lang w:bidi="ar-SA"/>
        </w:rPr>
        <w:t xml:space="preserve">و سقوط كل منهما في خصوص مضمونه، كما إذا لم يكونا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التخيير أو الترجيح يختص أيضا بغير مواردها أو يعمها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58360_222507752"/>
      <w:bookmarkStart w:id="119" w:name="_Toc43"/>
      <w:bookmarkEnd w:id="118"/>
      <w:r>
        <w:rPr>
          <w:rtl w:val="true"/>
        </w:rPr>
        <w:t>الفصل الخامس</w:t>
      </w:r>
      <w:r>
        <w:rPr>
          <w:rtl w:val="true"/>
        </w:rPr>
        <w:t xml:space="preserve">: </w:t>
      </w:r>
      <w:r>
        <w:rPr>
          <w:rtl w:val="true"/>
        </w:rPr>
        <w:t>اختصاص الاخبار العلاجية بغير موارد الجمع العرفي</w:t>
      </w:r>
      <w:bookmarkEnd w:id="119"/>
    </w:p>
    <w:p>
      <w:pPr>
        <w:pStyle w:val="Heading4"/>
        <w:numPr>
          <w:ilvl w:val="3"/>
          <w:numId w:val="1"/>
        </w:numPr>
        <w:rPr/>
      </w:pPr>
      <w:bookmarkStart w:id="120" w:name="__RefHeading___Toc58362_222507752"/>
      <w:bookmarkStart w:id="121" w:name="_Toc44"/>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قد مرّ في اول مبحث التعارض ان القاعدة الاولى في المتعارضين هي سقوط احدهما لا بعينه و بقاء حجية احدهما لا بعينه على 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انه غير معلوم فلازم ذلك هو سقوط كل منهما في المدلول المطابقي لهما، لكن انما هي في المتعارضين غير المتلائمين في الدلالة عرفا، و لازم هذا خروج موارد الجمع و التوفيق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كمورد العام و الخاص و المطلق و المقيد و الحاكم و المحكوم و غير ذلك مما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موضوع هذه القاعدة، لما عرفت من اختصاص موضوعها بغير المتلائمين عرفا من حيث الدلالة، و لما كانت موارد الجمع و التوفيق العرفي من المتلائمين في مقام الدلالة فلا محالة من اختصاص القاعدة الاولى بغير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سابقا انه لا تعارض في موارد الجمع و التوفيق العرفي و لا يعمّها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يعم موارد الجمع و التوفيق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يقتضيه الاصل في المتعارضين من سقوط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بعينه عن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 و سقوط كل منهما في خصوص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لم يكونا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انهما في المضمون المطابقي هما بحكم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اختصاص القاعدة الاولى بغير موارد الجمع و التوفيق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ان القاعدة الثانية الواردة في خصوص الخبرين المتعارضين من التخيير او الترجيح هي ايضا كذلك مختصة بغير موارد الجمع و التوفيق العرفي، او انها عامة حتى لموارد الجمع و التوفيق العرفي؟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الاول يختصّ التخيير و الترجيح في الخبرين المتعارضين اللذين ليس بينهما جمع دلالي، فلا مورد للتخيير أو الترجيح بين العام و الخاص و المطلق و المقيد و غيرهما من موارد الجمع الدلالي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أولهما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قصارى ما يقال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الاخبار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و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أو الترجيح في موارد التحير، مما لا يكاد يستفاد المراد هناك عرفا، لا فيما يستفاد و لو بالتوفيق، فإنه من أنحاء طرق الاستفادة عنه أبناء المحاورة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يكون التخيير او الترجيح عاما شاملا حتى للخبرين اللذين يكون احدهما عاما و الآخر خاصا او احدهما مطلقا و الآخر مقيدا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المنسوب الى المشهور الاول، و هو اختصاص القاعدة الثانية كالقاعدة الاولى بغير موارد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و غيرها هو الثاني، و هو عموم اخبار التخيير او الترجيح حتى لموارد الجمع العرفي، و وافقه على ذلك بعض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ظاهر المتن في اول كلامه موافقة الشيخ و عموم اخبار التخيير و الترجيح حتى لموارد الجمع العرفي، و سيأتي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 موافقة المشهور و اختصاص اخبار التخيير أو الترجيح بغير موارد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كان في اول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قصارى ما يقال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قصارى ما يقال في وجه اختصاص اخبار التخيير أو الترجيح بغير موارد الجمع العرفي كما هو مذهب المشهور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يمكن ان يقال في وجه اختصاص الاخبار العلاجية الدالة على التخيير او الترجيح بغير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المنصرف منها سؤالا و جوابا غير موارد الجمع العرفي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الظاهر من ان الداعي لسؤال السائل عن حكم الخبرين المتعارضين هو تحيّره فيما يستفاد منهما، و حيث انه لا تحيّر للسائل فيما يستفاد في موارد الجمع العرفي، فلازم ذلك ان يكون الظاهر منه هو السؤال عن المتعارضين غير المتلائمين في الدلالة، لوضوح انه لا تحيّر له في المتلائمين دلالة، و انما يتحيّر في </w:t>
      </w:r>
      <w:bookmarkStart w:id="122" w:name="pg12620_117011"/>
    </w:p>
    <w:p>
      <w:pPr>
        <w:pStyle w:val="BookText"/>
        <w:rPr/>
      </w:pPr>
      <w:bookmarkEnd w:id="122"/>
      <w:r>
        <w:rPr>
          <w:rFonts w:ascii="Amiri" w:hAnsi="Amiri" w:eastAsia="Amiri" w:cs="Amiri"/>
          <w:color w:val="111111"/>
          <w:sz w:val="28"/>
          <w:sz w:val="28"/>
          <w:szCs w:val="28"/>
          <w:rtl w:val="true"/>
          <w:lang w:bidi="ar-SA"/>
        </w:rPr>
        <w:t xml:space="preserve">و يشكل بأن مساعدة العرف على الجمع و التوفيق و ارتكازه في أذهانهم على وجه وثيق، لا يوجب اختصاص السؤالات بغير موارد الجمع، لصحة السؤال بملاحظة التحير في الحال لاجل ما يتراءى من المعارضة و إن كان يزول عرفا بحسب المآل، أو للتحير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واقعا</w:t>
      </w:r>
    </w:p>
    <w:p>
      <w:pPr>
        <w:pStyle w:val="BookText"/>
        <w:rPr/>
      </w:pPr>
      <w:r>
        <w:rPr>
          <w:rFonts w:ascii="Amiri" w:hAnsi="Amiri" w:eastAsia="Amiri" w:cs="Amiri"/>
          <w:color w:val="111111"/>
          <w:sz w:val="28"/>
          <w:sz w:val="28"/>
          <w:szCs w:val="28"/>
          <w:rtl w:val="true"/>
          <w:lang w:bidi="ar-SA"/>
        </w:rPr>
        <w:t>غير المتلائمين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موارد الجمع العرفي من المتلائمين في الدلالة فلا تحيّر له فيها فلا داعي له للسؤال عنها، فلا محالة يختصّ سؤاله بغير موارد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الظاهر من الجواب هو جواب الامام عليه السّلام عمّا يسأل عنه السائل، فلذا يختصّ ظاهر الجواب ايضا بغير موارد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قصارى ما يقال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وجه ما ذهب اليه المشهور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من الاخبار العلاجية سؤالا و جوابا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المتلائمين في الدلالة لعدم التحيّر في المتلائمين دلالة، و عليه فيختصّ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او الترجيح في موارد التحيّر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موارد التحيّر هي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يكاد يستفاد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يتحيّر فيسأل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فيما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انحاء طرق الاستفادة عند ابناء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تحير للسائل فيه حتى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الظاهر من السؤال ذلك، و كون الجواب على طبق السؤال و انه لرفع التحيّر، فلا بد من ان يكون الظاهر من الاخبار العلاجية سؤالا و جوابا هو اختصاص التخيير او الترجيح بغير موارد الجمع العرفي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58364_222507752"/>
      <w:bookmarkStart w:id="124" w:name="_Toc45"/>
      <w:bookmarkEnd w:id="123"/>
      <w:r>
        <w:rPr>
          <w:rtl w:val="true"/>
        </w:rPr>
        <w:t xml:space="preserve">إشكال المصنف </w:t>
      </w:r>
      <w:r>
        <w:rPr>
          <w:rtl w:val="true"/>
        </w:rPr>
        <w:t>(</w:t>
      </w:r>
      <w:r>
        <w:rPr>
          <w:rtl w:val="true"/>
        </w:rPr>
        <w:t>قده</w:t>
      </w:r>
      <w:r>
        <w:rPr>
          <w:rtl w:val="true"/>
        </w:rPr>
        <w:t xml:space="preserve">) </w:t>
      </w:r>
      <w:r>
        <w:rPr>
          <w:rtl w:val="true"/>
        </w:rPr>
        <w:t>على مسلك المشهور بوجوه ثلاثة</w:t>
      </w:r>
      <w:bookmarkEnd w:id="124"/>
    </w:p>
    <w:p>
      <w:pPr>
        <w:pStyle w:val="BookText"/>
        <w:rPr/>
      </w:pPr>
      <w:r>
        <w:rPr>
          <w:rFonts w:ascii="Amiri" w:hAnsi="Amiri" w:eastAsia="Amiri" w:cs="Amiri"/>
          <w:color w:val="111111"/>
          <w:sz w:val="28"/>
          <w:sz w:val="28"/>
          <w:szCs w:val="28"/>
          <w:rtl w:val="true"/>
          <w:lang w:bidi="ar-SA"/>
        </w:rPr>
        <w:t>اشكل المصنف بوجوه ثلاثة على المشهور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الاشكال الاول على الوجه المذكور لمذهب المشهور، بمنع كون الظاهر من الاخبار العلاجية سؤالا و جوابا هو الاختصاص بغير موارد الجمع العرفي، هو ان موارد الجمع العرفي مما تنافى فيه الدليلان نتيجة، لوضوح ان العام 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المتنافيين، لدلالة العام على ثبوت حكمه لجميع الافراد حتى مورد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 و دلالة الخاص على خروجه عن حكم العام في مورده، و لازم التنافي بين الدليلين هو حصول التحيّر ابتداء لمن اطلع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انه في موارد الجمع يزول التحيّر بعد التأمل و الالتفات الى ان العرف بحسب ارتكاز حمل العام على الخاص في اذهانهم لا تحيّر لهم، و في غير موارد الجمع يكون التحيّر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فالتحيّر الابتدائي حاصل في جميع الموارد حتى مورد الجمع العرفي، و حيث يكون التحيّر الابتدائي موجودا حتى في موارد الجمع العرفي فلا مانع عن صحة سؤال السائل لرفع هذا التحيّر الابتدائي، لعدم التفاته الى ما هو المرتكز في اذهان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سؤال السائل بغير موارد الجمع العرفي انما هو حيث لا يكون هناك تحيّر اصلا في موارد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هناك تحير و لو ابتداء يصحّ السؤال عنه و لو في موارد الجمع، فلا ظهور للسؤال في الاختصاص بغير موارد الجمع، لما عرفت من صحة السؤال من السائل لتحيّره ابتداء لاجل التنافي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من اختصاص السؤال بغير موارد الجمع لاختصاص التحيّر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مساعدة العرف على الجمع و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يزول التحيّر و التنافي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ارتكازه في اذهانهم على وجه وثيق لا يوجب اختصاص السؤالات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موارد الجمع لصحة السؤال بملاحظة التحيّر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الالتفات و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يصح السؤال من السائل و لو بملاحظة التحيّر الابتدائي فلا يكون سؤال السائل ظاهرا في الاختصاص</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يخلو ما ذكره المصنف عن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كون الظاهر ان السؤال بملاحظة التحيّر غير البدوي لا يرفعها امكان كون السؤال عمّا يعمّ التحيّر البدوي، لان المدار على الظهور، و الامكان لا يزاحم الظهور، و بعد تسليم كون الظاهر من السؤال التحيّر غير البدوي لا يعقل ان يرفعها امكان كون السؤال عمّا يعم التحيّر البدوي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يتحير فيه ظاهرا، و هو كاف في صحته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إمكان أن يكون لاحتمال الردع شرعا عن هذه الطريقة المتعارفة بين أبناء</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عنوان السؤال انما هو عن المتعارضين، و قد مر منه ان المتعارضين هما المتنافيان في الدليلية و الحجية الفعلية، و موارد الجمع العرفي حيث لا تنافي بينهما في الدليلية و الحجية الفعلية فهي خارجة موضوعا عن عنوان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السؤال من السائل هو لانه لا يعرف الحكم الفعلي و ما هو الوظيفة عند التعارض، و الوظيفة الفعلية في موارد الجمع معلومة للسائل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الثاني و هو المصحح الثاني لكون السؤال عما يعم موارد الجمع العرفي، فلا تكون الاخبار العلاجية ظاهرة في الاختصاص بغير موارد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انه اذا كان الداعي للسؤال هو التحير في الوظيفة الفعلية، و لازمه ان تختص الاخبار العلاجية بغير موارد الجمع العرفي، إلّا انه مع كون الداعي للسؤال هو التحير في الحكم الواقعي في المتعارضين فانه لا اشكال قطعا في كونه مما يعم موارد الجمع العرفي، لان الحكم الذي لا تحير فيه في موارد الجمع العرفي هو الحكم الظاهري دون الحكم الواقعي، فان حمل العام على الخاص هو حكم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يجوز ان يكون الداعي للسؤال هو التحير في الحكم الظاهري، يجوز ايضا ان يكون الداعي للسؤال هو التحير في الحكم الواقعي، و مع صحة السؤال عما يعم موارد الجمع العرفي حيث يمكن ان يكون الداعي للسؤال هو التحير في الحكم الواقعي، فلا تكون الاخبار العلاجية سؤالا و جوابا مما تختص بغير موارد الجمع العرفي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للتحير في الحكم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يمكن ان يكون الداعي للسؤال هو التحير في الحكم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يتحير فيه ظاهرا و هو كاف في صحته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التحير الواقعي كاف في صحة السؤال عما يعم موارد الجمع </w:t>
      </w:r>
    </w:p>
    <w:p>
      <w:pPr>
        <w:pStyle w:val="BookText"/>
        <w:rPr/>
      </w:pPr>
      <w:r>
        <w:rPr>
          <w:rFonts w:ascii="Amiri" w:hAnsi="Amiri" w:eastAsia="Amiri" w:cs="Amiri"/>
          <w:color w:val="111111"/>
          <w:sz w:val="28"/>
          <w:sz w:val="28"/>
          <w:szCs w:val="28"/>
          <w:rtl w:val="true"/>
          <w:lang w:bidi="ar-SA"/>
        </w:rPr>
        <w:t xml:space="preserve">المحاورة، و جل العناوين المأخوذة في الاسئلة لو لا كلها يعمها،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يمكن ان يكون هو الداعي للسؤال فلا ظهور للاخبار العلاجية في الاختصاص بغير موارد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يخلو ايضا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ان الظاهر هو ان الداعي للسؤال هو التحير في الحكم الظاهري و الوظيفة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الداعي للسؤال هو التحير في الحكم واقعا لما اكتفى السائل في الجواب بالاخذ بالشهرة او غيرها من المزايا المذكورة في اخبار الترجيح او بالتخيير بينهما، لان ذلك ايضا لا يرفع التحير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التحير في الحكم الواقعي موجود حتى مع عدم التعارض، فان الخبر غير المعارض بمثله لا يزال في مورده تحير في الحكم الواقعي، فلا خصوصية للتعارض، مع ان الظاهر ان الداعي للسؤال خصوصية للتعارض، و ليس هي الا التحير في الحكم الظاهري و الوظيفة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المصحح الثالث لكون السؤال عما يعم موارد الجمع العرفي، و هو انه مما يحتمل ان يكون الداعي لتعميم سؤال السائل لما يعم موارد الجمع العرفي هو احتماله ردع الشارع عن الطريقة المتعارفة عند ابناء المحاورة في مقام العام 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المطلق و المقيد، من حمل العام على الخاص و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الاحتمال فلا ظهور للاخبار العلاجية بغير موارد الجمع العرفي، لصحة السؤال قطعا عن الطريقة المتعارفة عند ابناء المحاورة من الشارع، و انه هل هو ممض لها او يردع عنها؟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ما ذكرنا من الاحتمال ان جل العناوين الماخوذة في أسئلة السائلين هي مما تعم الجمع العرفي، لان عنوانها السؤال عن المتعارضين و هما المتنافيان دلالة و لا ريب ان موارد الجمع العرفي من المتنافيين دلالة، و ايضا فان بعضها عنوانها انه يرد امر </w:t>
      </w:r>
    </w:p>
    <w:p>
      <w:pPr>
        <w:pStyle w:val="BookText"/>
        <w:rPr/>
      </w:pPr>
      <w:r>
        <w:rPr>
          <w:rFonts w:ascii="Amiri" w:hAnsi="Amiri" w:eastAsia="Amiri" w:cs="Amiri"/>
          <w:color w:val="111111"/>
          <w:sz w:val="28"/>
          <w:sz w:val="28"/>
          <w:szCs w:val="28"/>
          <w:rtl w:val="true"/>
          <w:lang w:bidi="ar-SA"/>
        </w:rPr>
        <w:t xml:space="preserve">و دعوى أن المتيقن منها غيرها مجازفة، غايته أنه كان كذلك خارجا لا بحسب مقام التخاطب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ينقدح وجه القول</w:t>
      </w:r>
    </w:p>
    <w:p>
      <w:pPr>
        <w:pStyle w:val="BookText"/>
        <w:rPr/>
      </w:pPr>
      <w:r>
        <w:rPr>
          <w:rFonts w:ascii="Amiri" w:hAnsi="Amiri" w:eastAsia="Amiri" w:cs="Amiri"/>
          <w:color w:val="111111"/>
          <w:sz w:val="28"/>
          <w:sz w:val="28"/>
          <w:szCs w:val="28"/>
          <w:rtl w:val="true"/>
          <w:lang w:bidi="ar-SA"/>
        </w:rPr>
        <w:t>و نهي في شي‌ء واحد، و لا ريب ان موارد الجمع العرفي كالعام و الخاص يتنافي الامر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الخاص الذي ينهى عن بعض افراد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من الاشكال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امكان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للسؤال عما يعم الجمع العرفي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الردع شرعا عن هذه الطريقة المتعارفة بين ابناء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انه مع هذا الاحتمال يصح سؤال السائل عما يعم موارد الجمع العرفي، و لا يختص سؤال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التأييد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جل العناوين المأخوذة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ايضا لا يخلو عن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بما عرفت من ان الظاهر ان الداعي للسؤال هو غير هذا الاحتمال، بل هو التحير في الوظيفة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الأسئلة كلها هو مورد المتعارضين غير المعلومي الصدور، فمثل الآيتين او الخبرين المتواترين خارجان عن مورد الاسئلة، و لازم كون الداعي هو احتمال الردع هو عموم الجواب حتى للآيتين و الخبرين المتواترين اللذين بينهما عموم و خصوص او كان احدهما مطلقا و الآخر مقيدا، و لا يقول به القائل بشمول الاخبار العلاجية لموارد الجمع العرفي، فلا وجه لهذا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تقدم كان كله في قبال دعوى ظهور اختصاص الاخبار العلاجية بغير مورد الجمع العرفي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كان الوجه في ما ذهب اليه المشهور من الاختصاص هو دعوى اجمال الاخبار العلاجية من حيث عمومها لمورد الجمع العرفي، و لا بد مع الاجمال من الاقتصار على القدر المتيقن، و القدر المتيقن من الاخبار العلاجية هو الترجيح او التخيير في غير موارد الجمع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التوفيق في مثل الخاص و العام و المقيد و المطلق، كان عليه السيرة القطعية من لدن زمان الأئمة عليهم السّلام، و هي</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الدعوى مجازفة، لما عرفت من ان جل العناوين المأخوذة في الأسئلة مما تعم موارد الجمع العرفي، و مع كونها غير مجملة ظهورا فلا وجه لدعوى الاجمال حتى يكون غير موارد الجمع قدرا متيقنا، و انما يكون الاختصاص هو القدر المتيقن حيث لا يكون للكلام ظهور في العموم، و حينئذ يكون القدر المتيقن في مقام التخاطب هو غير موارد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اشكال في كون غير موارد الجمع العرفي هو مورد الاخبار العلاجية قطعا، إلّا ان هذا قدر متيقن بحسب الخارج لا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الاخبار العلاجية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موارد الجمع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ظهورها فيما يعم موارد الجمع العرفي، و مع ظهورها في ذلك لا يكون الاختصاص قدرا متيقنا في مقام التخاطب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 انه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غايته كون غير موارد الجمع قدرا متيقنا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لا بحسب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يخلو عن المناقشة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الاخبار العلاجية في الاختصاص، و مع التنزل فلا ظهور لها فيما يعم موارد الجمع، و عليه فغير موارد الجمع هي القدر المتيقن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انه انما ذكرنا هذه المناقشات مع ان مبنى هذا الكتاب على الاقتصار على شرح 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النقض و الابرام، لعدوله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ما يرد على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اختصاص الاخبار العلاجية بغير موارد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 منه وجه القول الثاني و هو شمول الاخبار العلاجية لمورد الجمع العرفي حيث لا مانع منه مع ظهور الاخبار العلاجية في ما يعمه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كاشفة إجمالا عما يوجب تخصيص أخبار العلاج بغير موارد التوفيق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لا دعوى اختصاصها به، و أنها سؤالا و جوابا بصدد الاستعلاج و العلاج في موارد التحير و الاحتياج، أو دعوى الاجمال و تساوي احتمال العموم مع احتمال الاختصاص، و لا ينافيها مجرد صحة السؤال لما لا ينافي العموم ما لم يكن هناك ظهور أنه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يثبت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الاول لعدوله عما ذكره من مساندة القول الثاني، و هو شمول الاخبار العلاجية لمورد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قلنا بان ظاهر الاخبار العلاجية هو العموم، إلّا ان السيرة القطعية المستمرة من زمان الائمة عليهم السّلام الى زماننا على عدم الترجيح او التخيير في موارد الجمع العرفي كاشفة عن تخصيص عموم ادلة العلاج بغير موارد الجمع، لوضوح ان السيرة القطعية قائمة على ترجيح الخاص بالعام و ان كان راوي العام اعدل و ان كانت الرواية العامة مشهورة و الخاصة غير مشهورة، و مثله الحال في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لدعوى الاختصاص بغير موارد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منعه منه و اشرنا الى المناقشة فيه، و هو ان ظاهر الاخبار العلاجية سؤالا و جوابا هو الاختصاص بغير مورد الجمع، لظهورها في كون الداعي الى السؤال هو طلب العلاج في موارد التحير في الحكم الفعلي، و لا ينافيها امكان ان يكون الداعي هو غير ذلك، لان الامكان لا ينافي دعوى الظهور، و لا اقل من دعوى الاجمال كما مر بيانه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ظهورها في الاختصاص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دعوى اختصاصها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موارد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انها سؤالا و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مع التنزل عن ظهورها في الاختصاص فلا مانع من دعوى الاجمال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دعوى </w:t>
      </w:r>
    </w:p>
    <w:p>
      <w:pPr>
        <w:pStyle w:val="BookText"/>
        <w:rPr/>
      </w:pPr>
      <w:r>
        <w:rPr>
          <w:rFonts w:ascii="Amiri" w:hAnsi="Amiri" w:eastAsia="Amiri" w:cs="Amiri"/>
          <w:color w:val="111111"/>
          <w:sz w:val="28"/>
          <w:sz w:val="28"/>
          <w:szCs w:val="28"/>
          <w:rtl w:val="true"/>
          <w:lang w:bidi="ar-SA"/>
        </w:rPr>
        <w:t xml:space="preserve">بأخبار العلاج ردع عما هو عليه بناء العقلاء و سيرة العلماء، من التوفيق و حمل الظاهر على الاظهر، و التصرف فيما يكون صدورهما قرينة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الاجمال و تساوي احتمال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لمورد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بغير موارد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امكان ان يكون الداعي للسؤال ما يعم موارد الجمع لا ينافي دعوى الاجمال في دلالة نفس السؤال و الجواب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مدعي الاجمال ينكر ان يكون للسؤال ظهور في العموم، و محض الامكان لا يستلزم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ينافي دعوى اجمال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صحة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لا ينافي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لما لا ينافي العموم هو امكان السؤال فيها عاما، لان المنافي لدعوى الإجمال هو دعوى ظهورها في العموم، لا امكان كونها للعموم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هناك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للعموم لا يرفع دعوى الاجمال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يمنع دعوى الاجمال هو ظهورها في كون السؤال فيها للعموم لا مجرد امكان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منع ما مر من الاحتمال الثالث، و هو احتمال كون الداعي فيها هو السؤال عن الطريقة المتعارفة في مورد الجمع العرفي، فيكون الجواب ردعا لهذه الطريقة المتعارفة، و انه لا بد من اعمال الترجيح فيها أو التخيير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الردع للطريقة المتعارفة العقلائية و لسيرة العلماء في حمل الظاهر على الاظهر لا تكون إلّا بما له ظهور في الردع، و احتمال كونها للردع لا يتحقق به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عرفت انها مجملة لا ظهور فيها فلا تكون قابلة لاثبات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ذلك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يثبت باخبار العلاج 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ظهورها في الردع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هو عليه بناء العقلاء و سيرة العلماء من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الظاهر على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بمجرد الاحتمال ردع لما استقرت عليه سيرتهم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فيما يكون صدورهما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قرينة على </w:t>
      </w:r>
      <w:bookmarkStart w:id="125" w:name="pg12620_117019"/>
    </w:p>
    <w:p>
      <w:pPr>
        <w:pStyle w:val="BookText"/>
        <w:rPr/>
      </w:pPr>
      <w:bookmarkEnd w:id="125"/>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قد عرفت حكم تعارض الظاهر و الاظهر و حمل الاول على الآخر، فلا إشكال فيما إذا ظهر أن أيهما ظاهر و أيهما أظهر، و قد ذكر فيما اشتبه الحال لتمييز ذلك ما لا عبرة به أصلا، فلا بأس بالاشارة إلى جملة منها و بيان ضعفها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صدور الظاهر و الاظهر قرينة عندهم على التصرف في الظاهر و حمله على الاظهر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قيل من كفاية احتمال الردع في عدم حجية السيرة و بناء العقلاء، لانها تحتاج الى ثبوت الامضاء، و لا يكفي فيها احتمال الامضاء، و وضوح ملازمة احتمال الردع لاحتمال عدم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قد تقدم في مبحث حجية الخبر و في مبحث الاستصحاب كفاية عدم ثبوت الردع في حجية مثل هذه السيرة العقلائية، و لا تحتاج الى اثبات الامضاء، لان هذه السيرة التي كان العمل على طبقها قائما في جميع الازمنة لا بد في مقام ردعها من ادلة قوية الظهور في مقام الردع، و حيث لم توجد تلك الادلة فاحتمال عدم الردع لمثل هذه السيرة المتوفر العمل على طبقها يكفي في عدم ردعها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هذه السيرة لا تحتاج الى اثبات الامضاء، بل يكفي في ثبوتها عدم ثبوت الردع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58366_222507752"/>
      <w:bookmarkStart w:id="127" w:name="_Toc46"/>
      <w:bookmarkEnd w:id="126"/>
      <w:r>
        <w:rPr>
          <w:rtl w:val="true"/>
        </w:rPr>
        <w:t>الفصل السادس</w:t>
      </w:r>
      <w:r>
        <w:rPr>
          <w:rtl w:val="true"/>
        </w:rPr>
        <w:t xml:space="preserve">: </w:t>
      </w:r>
      <w:r>
        <w:rPr>
          <w:rtl w:val="true"/>
        </w:rPr>
        <w:t>تمييز الظاهر عن الأظهر</w:t>
      </w:r>
      <w:bookmarkEnd w:id="127"/>
    </w:p>
    <w:p>
      <w:pPr>
        <w:pStyle w:val="Heading4"/>
        <w:numPr>
          <w:ilvl w:val="3"/>
          <w:numId w:val="1"/>
        </w:numPr>
        <w:rPr/>
      </w:pPr>
      <w:bookmarkStart w:id="128" w:name="__RefHeading___Toc58368_222507752"/>
      <w:bookmarkStart w:id="129" w:name="_Toc47"/>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في تعارض الظاهر و الاظهر لا مجال لاخبار العلاج، بل لا بد من حمل الظاهر على الاظهر، و لا اشكال في ذلك حيث يتميز الظاهر منهما عن الاظهر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فيما لم يتميز احدهما عن الآخر و لم يعرف الاظهر منهما من الظاهر فلا مجال للحمل لعدم معرفة ما يحمل مما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ذكروا وجوها لتمييز </w:t>
      </w:r>
      <w:bookmarkStart w:id="130" w:name="pg12620_117020"/>
    </w:p>
    <w:p>
      <w:pPr>
        <w:pStyle w:val="BookText"/>
        <w:rPr/>
      </w:pPr>
      <w:bookmarkEnd w:id="130"/>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في ترجيح ظهور العموم على الاطلاق، و تقديم التقييد على التخصيص فيما دار الامر بينهما، من كون ظهور العام في العموم تنجيزيا، بخلاف ظهور المطلق في الاطلاق، فإنه معلق على عدم البيان، و العام يصلح بيانا، فتقديم العام حينئذ لعدم تمامية مقتضى الاطلاق معه، بخلاف العكس، فإنه موجب لتخصيصه بلا وجه إلا على نحو دائر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الاظهر، و حيث انها ضعيفة لا وجه للمصير اليها، لذلك نبه على جملة منها و بيان ضعفها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58370_222507752"/>
      <w:bookmarkStart w:id="132" w:name="_Toc48"/>
      <w:bookmarkEnd w:id="131"/>
      <w:r>
        <w:rPr>
          <w:rtl w:val="true"/>
        </w:rPr>
        <w:t>ترجيح العموم على الاطلاق و التقييد على التخصيص</w:t>
      </w:r>
      <w:bookmarkEnd w:id="13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الموارد التي لم يتميز الظاهر عن الاظهر فيها ما اذا ورد عام و مطلق متنافيان، كما لو ورد اكرم كل عالم و ورد لا تكرم الفساق، فان شمول كل عالم للعالم العادل و العالم الفاسق بالعموم، و شمول لا تكرم الفساق للعالم الفاسق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افادة الجمع المحلى بالالف و اللام للعموم و حينئذ فيكون شمول الفساق للعالم الفاسق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متعارضان في العالم الفاسق، فان كل عالم يقتضي اكرامه و هو العام، و المطلق يقتضي عدم اكرامه و هو 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 مثل هذا يكون العام في شموله للعالم الفاسق اظهر من الفساق في شموله له؟ لكون ظهور الاول بالعموم و ظهور الثاني بالاطلاق، فيلزم تقديم العام لكونه اظهر و تقييد الاطلاق و حمله عليه لكونه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يتقدم ظهور العام على اطلاق المطلق لعدم كون العام اظهر من المطلق؟ بل يتقدم الاطلاق على العموم، و يكون المطلق مخصصا للعام فيما دار الامر بين تقييد المطلق و بين تخصيص العام، و ذلك في ما كان عام و خاص و كانت دلالة الخاص على وجه يكون مخصصا للعام بالاطلاق، و فيما لا يدور الامر بينهما كما لو كان بينهما عموم و خصوص من وجه، و كان دلالة احدهما الموجبة لتخصيص العام بالاطلاق كما في المثال المذكور، فان الامر يدور بين تخصيص العام و بين تقييد المطلق و بين تساقطهما بحسب القاعدة الاولية او القاعدة الثانوية ايضا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اكرم كل عالم و لا تكرم العالم الفاسق، و بين اكرم كل عالم و 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لا ريب في تقديم الخاص و التخصيص به، و الثاني هو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وقع الكلام في انه هل هو من موارد الترجيح او التخيير بناء على شمول ادلة العلاج لمثل العموم من وجه؟ او انه لا بد من الرجوع الى الاصول بناء على عدم شمولها للعامين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الشيخ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 لكون العام اظهر في العموم من اطلاق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في مثل المثال المذكور لزوم تقديم العام و وجوب اكرام العالم الفاسق، و تقييد لا تكرم الفساق بغير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العام في عمومه تنجيزي لكونه بالوضع فلا يكون معلّقا على شي‌ء، بخلاف ظهور المطلق في الاطلاق فانه ليس بالوضع، بل هو معلّق على تمامية مقدمات الحكمة فيه، و من جملة مقدمات الحكمة عدم البيان، و العام يصلح ان يكون بيانا للمطلق، بخلاف المطلق فانه لا يصلح ان يكون مخصصا للعام، لان تخصيصه للعام اما بلا مخصص او على وجه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صلاحيّة كون العام بيانا للمطلق، فلانه حيث كان من مقدمات الحكمة عدم البيان و كان العام ظهوره في العموم بحسب الوضع، فصلاحيته لان يكون بيانا لا تتوقف الّا على تحققه باستعمال اللفظ في معناه، و المفروض تحقق استعمال اللفظ في معناه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عدم صلاحية تخصيص المطلق للعام، فلان تخصيص المطلق للعام يتوقف على تمامية حجية اطلاق المطلق، و لما كانت حجيته تتوقف على عدم البيان، فاذا حجيته تتوقف على عدم عموم العام، لما عرفت من ان ظهور العام في عمومه يصلح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للبيانيّة، فكون المطلق مخصصا للعام يتوقف على حجيته، و حجّيّته تتوقف على عدم ظهور العام في عمومه، و عدم ظهور العام في عمومه يتوقف على تخصيصه بالمطلق، و لازم ذلك توقف تخصيص المطلق للعام على نفسه، لان تخصيصه للعام متوقف على حجيّته المتوقفة على عدم ظهور العام في عموم المتوقف ذلك على تخصيصه للعام، فتخصيصه للعام يتوقف على نفسه و هو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لازم تخصيص المطلق للعام هو الدور و هو محال، او نقول بجواز رفع اليد عن عموم العام من دون وجود حجة على تخصيصه، و هو ظاهر الفساد لانه من المعلول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تقييد العام للمطلق فهو لا يتوقف الّا على ظهوره في العموم، و قد حصل ذلك بمجرد استعمال اللفظ في معناه، من دون توقفه على عدم اطلاق المطلق حتى يكون التوقف من الطرفين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 ظهور العام في العموم تنجزيا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معلق على شي‌ء الّا على استعمال اللفظ في معناه لكونه بالوضع، و المفروض تحقق استعمال اللفظ الموضوع للعموم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ظهور المطلق في الاطلاق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بتنجيزي لانه ليس بالوضع،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 على 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بمقدمات الحكمة التي من جملتها عدم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يرتفع الاطلاق المتوقف على عدم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العام حينئذ لعدم تمامية مقتضى الاطلاق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وجود العام لانه يصلح ان يكون بيانا، و عليه فلا بد من تقديم العام و تقييد المطلق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تخصيص العام بالاطلاق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لتخصيص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قيام حجة على تخصيصه، او تخصيصه بالمطلق و هو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على نحو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توقف تخصيص المطلق للعام على عدم حجية العام المتوقف على تخصيصه بالمطلق، او التخصيص بلا موجب له المساوق للمعلول بلا 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أن التقييد أغلب من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البيان الذي هو جزء المقتضي في مقدمات الحكمة، إنما هو عدم البيان في مقام التخاطب الا إلى الابد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أغلبية التقييد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للزوم تقديم العام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تقييد المطلق غالبا على تخصيص العام، ففيما دار الامر بينهما يلزم الالحاق بالاغلب، و نتيجة ذلك هو لزوم تقديم العام في ظهوره العمومي و تقييد الاطلاق به، لان تقييد الاطلاق هو الاغلب، من دون تقديم اطلاق المطلق و تخصيص العام به، لانه يلزم منه الالحاق بغير الاغلب، فلا بد في المثال المتقدّم من وجوب اكرام العالم الفاسق، و تقييد لا تكرم الفساق بعموم اكرم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لتخصيص اكرم كل عالم بلا تكرم الفساق، و رفع اليد عن وجوب اكرام العالم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بهذا الاشكال على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و ان كان معلّقا على عدم البيان، الّا ان عدم البيان الذي هو احد مقدمات الحكمة هو عدم البيان في مقام التخاطب، لا عدم البيان الى الابد، و اذا كان هو عدم البيان في مقام التخاطب، فحيث ان العام كان منفصلا عن حال التخاطب بالمطلق فالمطلق يتمّ ظهوره، لفرض تحقق ما هو معلّق عليه و هو عدم البيان في مقام التخاطب، فلا يصلح ان يكون العام المنفصل عنه بيانا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يكون تخصيص المطلق للعام اما بلا مخصّص او بوجه دائر، لتمامية حجية ظهور المطلق و قابليّته لان يكون مخصّصا بمجرد تحقق عدم البيان في مقام التخاطب، و يكون الامر دائرا بين حجتين تنجيزيتين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العام في العموم لاجل الوضع، و ظهور المطلق في اطلاقه لفرض تحقق ما هو معلّق عليه، و بعد تحققه يكون اطلاق المطلق تنجيزيا ايضا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المطلق في اطلاقه غير متوقف على تخصيص العام به حتى يلزم الدور كما مرّ بيانه، و حيث ان تقديم الخاص على العام هو المتعارف فينبغي ان </w:t>
      </w:r>
      <w:bookmarkStart w:id="133" w:name="pg12620_117024"/>
    </w:p>
    <w:p>
      <w:pPr>
        <w:pStyle w:val="BookText"/>
        <w:rPr/>
      </w:pPr>
      <w:bookmarkEnd w:id="133"/>
      <w:r>
        <w:rPr>
          <w:rFonts w:ascii="Amiri" w:hAnsi="Amiri" w:eastAsia="Amiri" w:cs="Amiri"/>
          <w:color w:val="111111"/>
          <w:sz w:val="28"/>
          <w:sz w:val="28"/>
          <w:szCs w:val="28"/>
          <w:rtl w:val="true"/>
          <w:lang w:bidi="ar-SA"/>
        </w:rPr>
        <w:t>كثرة التخصيص بمثابة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عام إلا و قد خص، غير مفيد، و لا بد في كل قضية من ملاحظة خصوصياتها الموجبة لا ظهرية أحدهما من الآخر، 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فيما إذا دار بين التخصيص و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عام بعد حضور وقت العمل بالخاص، حيث يدور بين أن يكون الخاص مخصصا أو يكون العام ناسخا، أو ورد الخاص بعد حضور وقت العمل بالعام، حيث يدور بين أن يكون الخاص مخصصا للعام، أو ناسخا له و رافعا لاستمراره و دوامه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تقديم التخصيص على النسخ،</w:t>
      </w:r>
    </w:p>
    <w:p>
      <w:pPr>
        <w:pStyle w:val="BookText"/>
        <w:rPr/>
      </w:pPr>
      <w:r>
        <w:rPr>
          <w:rFonts w:ascii="Amiri" w:hAnsi="Amiri" w:eastAsia="Amiri" w:cs="Amiri"/>
          <w:color w:val="111111"/>
          <w:sz w:val="28"/>
          <w:sz w:val="28"/>
          <w:szCs w:val="28"/>
          <w:rtl w:val="true"/>
          <w:lang w:bidi="ar-SA"/>
        </w:rPr>
        <w:t>يتقدّم اطلاق المطلق و يخصّص به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ان عدم البيان الذي هو جزء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اغلبية التقييد على التخصيص، بل التخصيص ايضا كثير حتى انه قد قيل ما من عام الّا و قد خصّ، فليس هناك اغلبية للتقييد على التخصيص بحيث اذا دار الامر بينهما يتقدّم التقييد لأغلبيته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أغلبية التقييد مع كثرة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58372_222507752"/>
      <w:bookmarkStart w:id="135" w:name="_Toc49"/>
      <w:bookmarkEnd w:id="134"/>
      <w:r>
        <w:rPr>
          <w:rtl w:val="true"/>
        </w:rPr>
        <w:t>دوران الأمر بين التخصيص و النسخ</w:t>
      </w:r>
      <w:bookmarkEnd w:id="135"/>
    </w:p>
    <w:p>
      <w:pPr>
        <w:pStyle w:val="BookText"/>
        <w:rPr/>
      </w:pPr>
      <w:r>
        <w:rPr>
          <w:rFonts w:ascii="Amiri" w:hAnsi="Amiri" w:eastAsia="Amiri" w:cs="Amiri"/>
          <w:color w:val="111111"/>
          <w:sz w:val="28"/>
          <w:sz w:val="28"/>
          <w:szCs w:val="28"/>
          <w:rtl w:val="true"/>
          <w:lang w:bidi="ar-SA"/>
        </w:rPr>
        <w:t>لا يخفى انه قد ذكر المصنف لدوران الامر بين التخصيص و النسخ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يرد العام بعد حضور وقت العمل بالخاص، بان يتقدّم الخاص، بان يتقدّم الخاص و يمضي وقت العمل به ثم يرد العام، مثلا ان يرد أولا لا تكرم زيدا العالم ثم بعد حضور وقت العمل به يرد اكرم العلماء، و في هذا يدور الامر بين كون الخاص مخصصا للعام و به يرفع اليد عن ظهور العام في عمومه الافرادي حتى لزيد، و بين كون العام ناسخا للخاص و يرفع اليد عن ظهور الخاص في الدوام و الاستمرار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 في هذا الفرض لا مانع من تخصيص العام، لان الخاص وارد قبل حضور وقت العمل بالعام، و لا مانع من النسخ لكون العام واردا بعد حضور وقت العمل بالخاص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يرد الخاص بعد حضور وقت العمل بالعام، و لا ريب في امكان كون الخاص ناسخا للعام، لوروده بعد حضور العمل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كونه مخصصا للعام اشكال، لفرض وروده بعد حضور وقت العمل بالعام، فيلزم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النسخ لا بد و ان يكون بعد حضور وقت العمل بالمنسوخ، لانه لو كان النسخ قبل حضور وقت العمل و لاستلزامه كون الشي‌ء الواحد واجدا للمصلحة و فاقدا لها في وقت واحد، و لاستلزمه ايضا جعل الداعي و رفعه في زمان واحد يترقب فيه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 واردا بعد حضور وقت العمل فلا يلزم شي‌ء من اللازمين المذكورين، لامكان كونه واجدا للمصلحة الى امد معين، و لحصول الدعوة في زمان يترقب فيه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التخصيص فبالعكس للزوم كونه قبل حضور وقت العمل لئلا يلزم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الفرض المذكور من كون الخاص واردا بعد حضور وقت العمل بالعام ينبغي ان يتمحّض في كونه ناسخا للعام، لان كونه مخصصا للعام يستلزم تأخير البيان عن وقت الحاجة، و لا بد في دفع هذا الاشكال بصحة التخصيص بعد حضور وقت العمل كما سيأتي التعرض له من الماتن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هناك اما مصلحة في ابقاء العام على عمومه و ارجاء اظهار التخصيص له الى وقت يكون بعد حضور وقت العمل بالعام، و اما المفسدة في اظهار التخصيص قبل حضور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فالعام يشتمل على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بالنسبة الى ما عدا الخاص، و ظاهري بالنسبة الى الخاص، و اذا كان الحكم بالنسبة الى الخاص ظاهريا دعت اليه المصلحة أو المفسدة فلا يكون تأخير البيان في مثل هذا قبيحا و لا يكون من تأخير البيان عن وقت الحاجة، لان الحكم الواقعي بالنسبة الى الخاص لم تتم شرائط تأثير المصلحة فيه لان يكون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القبيح هو تأخير البيان عن وقت الحاجة في الحكم الفعلي، لا في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مما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انه لا يلزم من ورود الخاص بعد العمل بالعام تأخير البيان عن وقت الحاجة، لعدم كون الحكم الواقعي فعليا حتى يستلزم قبح تأخير البيان فيه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الفرض المذكور كما لا مانع من كون الخاص ناسخا للعام، لاحتمال كون الحكم الواقعي في العام بعمومه كان فعليا و لكن كان الى امد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مانع من كون الخاص مخصصا للعام و ان الحكم الواقعي في العام كان ما عدا الخاص و قد كان مانع عن فعليته، فكان عمومه بعد حضور وقت العمل حكما ظاهريا لا واقعيا دعت اليه مصلحة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هذا المقام الثاني ايضا لا مانع من دوران الامر بين كون الخاص ناسخا للعام او مخصصا له، فيدور الامر بين ظهورين في العام ظهوره في العموم لجميع افراده، و ظهوره في الدوام 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لازم كون الخاص ناسخا للعام رفع اليد عن ظهور العام في الدوام و الاستمرار، و بقاء ظهوره في عموم حكمه الواقعي لجميع افراده على حاله، و لازم كونه مخصصا للعام رفع اليد عن ظهوره في عمومه الافرادي، و انه واقعا مقصور على ما عدا الخاص، و بقاء ظهوره في بقاء حكمه الواقعي على الدوام و الاستمرار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المقام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اذا ورد عام بعد حضور وقت العمل بالخاص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الخاص واردا أولا، ثم بعد حضور وقت العمل به يرد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في هذا الفرض يمكن ان يكون الخاص مخصصا للعام، و يمكن ان يكون العام ناسخا للخاص</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المقام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ورد الخاص بعد حضور وقت العمل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 هذا الفرض ايضا انه لا مانع من كون الخاص مخصصا للعام و ان الحكم الواقعي في العام هو ما عدا الخاص، و من كون الخاص ناسخا للعام و كون العام بعمومه حكما واقعيا الى زمان ورود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غلبة التخصيص و ندرة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دلالة الخاص أو العام على الاستمرار و الدوام إنما هو بالاطلاق لا بالوضع، فعلى الوجه العقلي في تقديم التقييد على التخصيص كان اللازم في هذا الدوران تقديم النسخ على التخصيص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غلبة التخصيص إنما توجب أقوائية ظهور الكلام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من متعلقات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 انه من الموارد التي ذكروها لتمييز الظاهر عن الاظهر هو ما قيل فيما اذا دار الامر بين التخصيص و النسخ في وجه تقديم التخصيص على النسخ، فانه بناء على تقديم التخصيص على النسخ يتعين كون العام هو الظاهر و الخاص هو الاظهر، بخلاف الحمل على النسخ، فانه في المقام الاول يكون العام هو الناسخ لحكم الخاص فلا حمل فيه لظاهر على الاظهر، و في المقام الثاني ايضا لا حمل للظاهر على الاظهر بناء على النسخ، فان المراد من الحمل هو الحمل في مرحلة الحكم الواقعي، و على النسخ يكون الحكم الواقعي في العام هو العموم و لكنه قد ارتفع بالخاص، لكشفه عن انتهاء أمده واقعا، فلا حمل فيه لظاهر على الاظهر في مرحلة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 تقديم التخصيص على النسخ فهو اغلبية التخصيص و ندرة النسخ، و لا بد من الحمل على الاعم الاغلب و ترك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غلبة التخصيص و ندرة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المصنف على تقديم التخصيص على النسخ للاغلبية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 على الاغلبية انما يصح حيث لا يمنع عنه مانع عقلي و بناء على ما ذهب اليه الشيخ الاجل من كون الاطلاق معلقا على عدم البيان الى الابد، لا بد من تقديم النسخ على التخصيص في المقامين المذكورين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المقام الاول و هو ما اذا تقدم الخاص و تأخر العام عن وقت العمل بالخاص، فان لازم كون العام ناسخا للخاص هو رفع اليد عن ظهور الخاص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الدوام و الاستمرار و الاخذ بظهور العام في العموم، و من الواضح ان ظهور الخاص في الدوام و الاستمرار انما هو بالاطلاق، و ظهور العام في العموم بالوضع لا بالاطلاق، فظهور العام في العموم تنجيزي غير معلق على شي‌ء، و ظهور الخاص في الدوام و الاستمرار بالاطلاق و هو معلق على عدم البيان الى الابد، و ظهور العام في العموم يصلح لان يكون بيانا له، بخلاف التخصيص فان لازمه دوام الخاص و استمراره الذي هو ظهور اطلاقي، و رفع اليد عن ظهور العام في العموم لجميع الافراد و قصره على ما عدا الخاص، و لازم ذلك تقديم الظهور الاطلاقي في الخاص على الظهور التنجيزي في العام، و هو مستلزم للمحذور العقلي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التخصيص بلا مخصص او بوجه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الظهور الاطلاقي معلقا على عدم البيان الى الابد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بكون العام ناسخا للخاص، لا كون الخاص مخصصا للعام في هذا المقام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المقام الثاني ايضا لا بد من تقديم النسخ على التخصيص، لانه فيما اذا تقدم العام و تأخر الخاص يدور الامر بين ظهور العام في عمومه الافرادي، و بين ظهوره في الدوام و الاستمرار، فان لازم كون الخاص مخصصا له من الاول رفع اليد عن ظهور عمومه الافرادي واقعا، و لازم كون الخاص ناسخا له هو بقاء ظهور عمومه الافرادي واقعا و رفع اليد عن ظهوره في الدوام 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ظهوره في الدوام و الاستمرار بالاطلاق و كون الخاص ناسخا له يصلح ان يكون بيانا له، فلا بد من الالتزام بكون الخاص في هذا المقام ناسخا للعام، و لا وجه لكونه مخصصا له، لان لازم كونه مخصصا للعام تقديم ظهور العام في الدوام و الاستمرار، و رفع اليد عن ظهور العام في كون حكمه الواقعي هو العموم لجميع الافراد و هو ظهور وضعي تنجيزي، لانه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حكم العام الواقعي هو ما عدا الخاص، و لازمه رفع اليد عن ظهور تنجيزي للعام، و ابقاء ظهوره في الدوام 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 ظهور العام في الدوام و الاستمرار اطلاقيا فلا بد من رفع </w:t>
      </w:r>
    </w:p>
    <w:p>
      <w:pPr>
        <w:pStyle w:val="BookText"/>
        <w:rPr/>
      </w:pPr>
      <w:r>
        <w:rPr>
          <w:rFonts w:ascii="Amiri" w:hAnsi="Amiri" w:eastAsia="Amiri" w:cs="Amiri"/>
          <w:color w:val="111111"/>
          <w:sz w:val="28"/>
          <w:sz w:val="28"/>
          <w:szCs w:val="28"/>
          <w:rtl w:val="true"/>
          <w:lang w:bidi="ar-SA"/>
        </w:rPr>
        <w:t xml:space="preserve">الاستمرار و الدوام من ظهور العام في العموم إذا كانت مرتكزة في أذهان أهل المحاورة بمثابة تعد من القرائن المكتنفة بالكلام، و إلا فهي و إن كانت مفيدة للظن بالتخصيص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غير موجبة لها،</w:t>
      </w:r>
    </w:p>
    <w:p>
      <w:pPr>
        <w:pStyle w:val="BookText"/>
        <w:rPr/>
      </w:pPr>
      <w:r>
        <w:rPr>
          <w:rFonts w:ascii="Amiri" w:hAnsi="Amiri" w:eastAsia="Amiri" w:cs="Amiri"/>
          <w:color w:val="111111"/>
          <w:sz w:val="28"/>
          <w:sz w:val="28"/>
          <w:szCs w:val="28"/>
          <w:rtl w:val="true"/>
          <w:lang w:bidi="ar-SA"/>
        </w:rPr>
        <w:t>اليد عنه، و الالتزام بكون الخاص ناسخا، لانه إذا كان الخاص ناسخا فظهور العام في عمومه الافرادي يكون باقيا، و انما يرفع اليد عن ظهور دوام حكمه العمومي و استمراره، و هو ظهور اطلاقي معلق على عدم البيان الى الابد، و كون الخاص ناسخا يصلح ان يكون بيانا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 دلالة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الاستمرار و الدوام انما هو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ظهور تعليقي معلق على عدم البيان الى الابد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تنجيزيا و لا معلقا على عدم البيان في مقام التخاطب ليكون كالوضع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الوجه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التقييد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تقديم التقييد على التخصيص، لان التخصيص انما هو للاطلاق و هو معلق على عدم البيان الى الابد، و بعد وجود ما يصلح ان يكون بيانا فلازمه اما التخصيص بلا مخصص او بوجه دائر يأتي هنا ايضا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و هو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التخصيص و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النسخ على التخصيص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تقديم التخصيص على النسخ كما عرفت في المقامين لازمه تقديم الظهور الاطلاقي التعليقي على الظهور الوضعي التنجيزي، و هو محذور عقلي لا وجه معه للاعتماد على الاغلبية مع استلزامهما لمحذور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للاشكال على كون اغلبية التخصيص و ندرة النسخ توجب الحمل على التخصيص فيما دار الامر بينهما الحاقا له بالاعم الاغلب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مطلق الغلبة موجبة للحمل على ما هو الغالب، و انما هي خصوص الغلبة البالغة لحد تكون كالقرينة الحافة بالكلام، و انما تكون الغلبة كذلك </w:t>
      </w:r>
    </w:p>
    <w:p>
      <w:pPr>
        <w:pStyle w:val="BookText"/>
        <w:rPr/>
      </w:pP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تكون مرتكزة في اذهان اهل المحاورة بحيث تعد عندهم كالقرينة اللفظية الحافة بالكلام، فانها حينئذ تكون موجبة للظهور في كون الكلام قد سيق للتخصيص لا للنسخ، و تكون موجبة لكون ظهور الكلام في التخصيص اقوى من النسخ، و على هذا يكون التخصيص هو الاظهر و النسخ هو الظاهر، و يجب رفع اليد عن الظاهر حيث يعارضه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كون غلبة التخصيص بالغة لهذا الحد بحيث تعد من القرائن الحافة بالكلام عند ابناء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فيما يوجب كون الكلام اظهر في معنى من معنى آخر، و الاظهرية الكلامية لا بد و ان يكون 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الوضع، او القرينة اللفظية، او قرينة غير لفظية لكنها تكون بحكم القرينة اللفظية لارتكازها في اذهان اهل المحاورة بحيث يكون حالها عندهم حال القرينة اللفظية المكتنفة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كون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قرينة غير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بالغة حد القرينة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لم تبلغ هذا الحد فغايته كونها موجبة للظن بكون التخصيص في المقام هو المراد دون النسخ، و الظن الموافق لاحد الظهورين لا يوجب ظهورا في مقام الدلالة، فلا وجه للاعتماد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في المقام دائر بين ظهور الكلام في الدوام و الاستمرار، و ظهور العام في عمومه الافرادي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الاغلبية المدعاة لا بد من كونها موجبة لكون ظهور الكلام في الدوام و الاستمرار اقوى من ظهور العام في عمومه الافرادي، ليتعين رفع اليد عن الظهور في العموم الافرادي، و لازمه تقديم التخصيص 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عرفت انه لم يثبت للاغلبية ذلك فلا تكون موجبة لتقديم التخصيص على النسخ</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اقوائية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الغلبة اذا لم تكن بالغة حد القرينة المكتنفة بالكلام لا توجب اقوائية الظهور الموجب لتقديم التخصيص على </w:t>
      </w:r>
    </w:p>
    <w:p>
      <w:pPr>
        <w:pStyle w:val="BookText"/>
        <w:rPr/>
      </w:pPr>
      <w:r>
        <w:rPr>
          <w:rFonts w:ascii="Amiri" w:hAnsi="Amiri" w:eastAsia="Amiri" w:cs="Amiri"/>
          <w:color w:val="111111"/>
          <w:sz w:val="28"/>
          <w:sz w:val="28"/>
          <w:szCs w:val="28"/>
          <w:rtl w:val="true"/>
          <w:lang w:bidi="ar-SA"/>
        </w:rPr>
        <w:t xml:space="preserve">ثم إنه بناء على اعتبار عدم حضور وقت العمل في التخصيص، لئلا يلزم تأخير البيان عن وقت الحاجة، يشكل الامر في تخصيص الكتاب أو السنة بالخصوصات الصادرة عن الائمة عليهم السّلام، فإنها صادرة بعد حضور وقت العمل بعموماتهما، و التزام نسخهما بها و لو قيل بجواز نسخهما بالرواية عنهم عليهم السّلام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محيص في حله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عبارة المتن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سيأتي منه تسليم ندرة النسخ فلا مناص عن التزامه بكونه بالغا حد القرينة اللفظية، و إلّا فلا فائدة في تسليمه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التعرض لما اشرنا اليه من الاشكال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فرض ورود الخاص بعد حضور وقت العمل بالعام ينافي احتمال كونه مخصصا، لاستلزامه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خص الاشكال هنا بخصوص التخصيص للكتاب و السنة التي كان المراد منها في المقام هي السنة النبوية، مع جريان هذا الاشكال في العمومات الواردة عن الائمة عليهم السّلام، فان التخصيص فيها بعد حضور وقت العمل بالعام ايضا غير معقول، بناء على اعتبار عدم حضور وقت العمل بالعام فيها لئلا يلزم تأخير البيان عن وقت الحاجة، لاجل تأتي احتمال صدور الخاص منهم عليهم السّلام قبل حضور وقت العمل بالعام و خفائه عنا بالنسبة الى العمومات الصادرة عنهم عليهم السّلام، و عدم تأتي هذا الاحتمال بالنسبة الى الكتاب و العمومات النبوية، لمعلومية تأخر زمان الائمة عليهم السّلام عن وقت العمل بها، و لذلك خصها بالذكر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اعتبار عدم حضور وقت العمل بالعام في التخصيص، لان التخصيص بعد حضور وقت العمل بالعام مستلزم لتأخير البيان عن وقت الحاجة، لمحالية التأخير من الشارع لقدرته على تقديم البيان لاجل ان يكون في وقت الحاجة البيان حاضرا، و يلزم من تأخير البيان عن وقت الحاجة ان يكون للناس على اللّه الحجة، و هو معلوم البطلان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كانت التخصيصات الواردة عن الائمة عليهم السّلام من التخصيص بعد حضور وقت العمل المستلزم لتأخير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اشكل الامر في كونها مخصصات لعمومات الكتاب و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الالتزام بكونها ناسخة لحكم الكتاب و السنة بعيدا جدا لكثرة ما ورد عنهم عليهم السّلام من الاحكام الخاصة، و من المعلوم ندرة النسخ في الشريعة، لذا كان الالتزام بكونها ناسخة لعمومات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ان ما ورد عنهم من الاحكام الخاصة على خلاف عمومات الكتاب و السنة مشكل من الطرفين، لان كونها مخصصات لازمه تأخير البيان عن وقت الحاجة، و كونها ناسخة ينافيه ندرة النسخ، و من المعلوم ندرته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فالاشكال من حيث كونها ناسخة هو البعيد لمنافاته لما هو المعلوم من ندرة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لاشكال فيه من ناحية عدم امكان نسخ الكتاب و السنة بالرواية عنهم عليهم السّلام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النسخ اما هو نسخ شريعة لشريعة، و لا يعقل ذلك في شريعة محمد صلّى اللّه عليه و آله و سلّم، لعدم ورود شريعة بعد شريعته صلّى اللّه عليه و آله و سلّم و هي خاتمة الشرائع، و من الواضح ان الائمة عليهم السّلام لم يأتوا بشريعة جديدة، لان الشريعة الجديدة من مختصات النبوة دون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يكون النسخ نسخا لحكم جاء في الشريعة بحكم آخر قد جاء بعده في نفس تلك الشريعة، فهذا النحو من النسخ مما يختص بالكتاب و السنة النبوية، فيجوز نسخ الكتاب بالكتاب، و يجوز ان ينسخ الكتاب بما ورد من النبي صلّى اللّه عليه و آله و سلّم لانه مهبط الوحي، فنسخ الكتاب بما ورد عنهم عليهم السّلام غير معقول ايضا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النسخ منهم عليهم السّلام للكتاب مرجعه الى نسخ النبي صلّى اللّه عليه و آله و سلّم للكتاب، لان النبي صلّى اللّه عليه و آله و سلّم اطلع امير المؤمنين عليه السّلام على جميع الاحكام، و تلقوا الائمة عليهم السّلام هذا العلم واحدا بعد واحد، و لو لا ذلك لما امكن ان يرد التخصيص للكتاب و السنة ايضا عنهم عليهم السّلام، لا من جهة قبح تأخير البيان بل من حيث انه لا وحي، فمن اين يحصل العلم بالخاص المخالف لعمومات الكتاب و السنة؟ </w:t>
      </w:r>
    </w:p>
    <w:p>
      <w:pPr>
        <w:pStyle w:val="BookText"/>
        <w:rPr/>
      </w:pPr>
      <w:r>
        <w:rPr>
          <w:rFonts w:ascii="Amiri" w:hAnsi="Amiri" w:eastAsia="Amiri" w:cs="Amiri"/>
          <w:color w:val="111111"/>
          <w:sz w:val="28"/>
          <w:sz w:val="28"/>
          <w:szCs w:val="28"/>
          <w:rtl w:val="true"/>
          <w:lang w:bidi="ar-SA"/>
        </w:rPr>
        <w:t xml:space="preserve">اعتبار ذلك حيث كان لاجل قبح تأخير البيان عن وقت الحاجة، و كان من الواضح أن ذلك فيما إذا لم يكن هناك مصلحة في إخفاء الخصوصيات أو مفسدة في إبدائها، كإخفاء غير واحد من التكاليف في الصدر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بأس بتخصيص عموماتهما بها، و استكشاف</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نسخ الكتاب و السنة بما ورد عنهم عليهم السّلام لا مانع منه، لرجوعه الى نسخ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ان الاشكال في المقام من ناحية بعد صدور النسخ لندرته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من اشكال التخصيص لاستلزامه تأخير البيان، و اشكال النسخ من جهة بعد صدور النسخ، لا من جهة ما قيل من عدم امكان النسخ عنهم عليهم السّلام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فاشار الى الاشكال في التخصيص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بناء على اعتبار عدم حضور وقت العمل في التخصيص لئلا يلزم تأخير البيان عن وقت الحاجة يشكل الامر في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بالخصوصات الصادرة عن الائمة عليهم السّلام فانها 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حضور وقت العمل بعموماتها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الكتابية و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الاشكال في كونها ناسخة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التزام نسخها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الالتزام بنسخ العمومات في الكتاب و السنة بالخصوصات الصادرة عنهم عليه السّلام كما ترى، لاستلزامه لكثرة النسخ في الشريعة و من المعلوم ندرته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الاشكال في كون الخصوصات الصادرة عنهم ناسخة هو من ناحية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ناحية عدم جواز كونها ناسخة، لما توهم من عدم امكان النسخ للكتاب و السنة بما صدر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 التي اقحمها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التزام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بجواز نسخهما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نسخ الكتاب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بالرواية عنهم عليهم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معلومية ندرة النسخ فلا وجه للالتزام بالنسخ في الخصوصات الصادرة عنهم عليهم السّلام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كونها مخصصة فلا مانع عن الالتزام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 المانع عن كونها مخصصة بعد معلومية صدورها بعد حضور وقت العمل هو قبح تأخير البيان عن وقت الحاجة، و تأخير البيان عن وقت الحاجة انما يكون قبيحا حيث لا يكون هناك في نفس الاخفاء مصلحة تزيد على اظهار الخاص قبل حضور وقت العمل، او حيث لا يكون هناك مفسدة مانعة عن اظهار الخاص قبل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هناك مصلحة في الاخفاء او مفسدة مانعة عن الاظهار فلا يكون تأخير البيان عن وقت الحاجة قبيحا، لان قبح التأخير انما هو لمنافاته للطف، و حيث تكون مصلحة في الاخفاء او مفسدة في الاظهار لا يكون التأخير عن وقت الحاجة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غايته الالتزام بان العمومات قبل صدور المخصصات مشتملة على حكم واقعي بالنسبة الى ما عدا الخاص، و حكم ظاهري بالنسبة الى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انه لا مانع من الاخفاء في التخصيص هو الاخفاء في نفس الاحكام النبوية، فان جملة الاحكام النبوية العامة قد نزلت بالتدريج لوجود المانع عن صدورها في اول النبوة كاحكام الكر، و اذا جاز اخفاء نفس الاحكام العامة جاز اخفاء تخصيصها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قبح التأخير انما يلزم حيث لا يكون في الاخفاء مصلحة، او لا يكون في الاظهار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في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بكونها مخصصات، و لا بد في رفع اشكال لزوم تأخير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يقال ان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الاشكال في كونها مخصصات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لاجل قبح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كانت واردة بعد حضور وقت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قبح في هذا التأخير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الواضح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قبيح التأخير انما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لم يكن هناك مصلحة في اخفاء الخصوصات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يكن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 في إبدائها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اظهارها قبل وقت صدورها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كانت هناك مصلحة في الاخفاء او مفسدة في الابداء فلا يكون تأخير البيان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الدليل على عدم قبح تأخير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الاخفاء لمصلحة </w:t>
      </w:r>
    </w:p>
    <w:p>
      <w:pPr>
        <w:pStyle w:val="BookText"/>
        <w:rPr/>
      </w:pPr>
      <w:r>
        <w:rPr>
          <w:rFonts w:ascii="Amiri" w:hAnsi="Amiri" w:eastAsia="Amiri" w:cs="Amiri"/>
          <w:color w:val="111111"/>
          <w:sz w:val="28"/>
          <w:sz w:val="28"/>
          <w:szCs w:val="28"/>
          <w:rtl w:val="true"/>
          <w:lang w:bidi="ar-SA"/>
        </w:rPr>
        <w:t xml:space="preserve">أن موردها كان خارجا عن حكم العام واقعا و إن كان داخلا فيه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لاجله لا بأس بالالتزام بالنسخ بمعنى رفع اليد بها عن ظهور تلك العمومات بإطلاقها في الاستمرار و الدوام أيضا، فتفطن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او لمفسدة في الاظهار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تأخير الاحكام العامة الواردة في الكتاب و السنة بالتدريج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كاخفاء غير واحد من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الواضح نزول الحكم بالصوم في المدنية بعد البعثة و الهجرة بزمان غير 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ما عرفت من حل الاشكال، و انه لا قبح في هذا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انه لا بأس بتخصيص عمومات الكتاب و السنة بالخصوصات الصادرة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بأس بتخصيص عموماتها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عمومات الكتاب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بالخصوصات الصادرة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انه بعد ورود التخصيص على العام بعد حضور وقت العمل يستكشف كون العام كان مشتملا على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واقعي و هو في ما عدا الخاص، و حكم ظاهري بالنسبة الى الخاص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كونها مخصصة للعام كاشف عن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مورد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خارجا عن العام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الحكم الواقعي في العام هو لما عدا الخصوصات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يستكشف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الخصوصات قبل ورودها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داخلا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الحكم بالنسبة اليه حكما ظاهريا لا واقعيا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الكلام هو بالنسبة الى الخصوصات الواردة عن الائمة عليهم السّلام بالنسبة الى عموم الكتاب و السنة، و لا بد في هذا الفرض من كونها واردة بعد حضور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ان لازم كون الخاص واردا بعد حضور وقت العمل بالعام هو رفعه لحكم فعلي ظاهري، بخلاف ورود الخاص قبل حضور وقت العمل بالعام فانه لا يكون رافعا لحكم فعلي، لعدم كشفه ان الحكم الواقعي الفعلي في العام هو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 الخاص، و حيث كان واردا قبل حضور وقت العمل بالعام فليس للعام حكم فعلي ظاهري حتى يكون الخاص رافعا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حال ورود الخاص بعد حضور وقت العمل بالعام لا بد من كونه رافعا لحكم فعلي، غايته انه ظاهري لا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انه 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هذه الخصوصات الواردة عن الائمة عليهم السّلام ناسخة لظهور العموم الكتابي و السنة في الدوام في الاستمرار، لانها لا تكون 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كونها ناسخة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لظهور فعلي في الدوام و الاستمرار في العموم الكتابي و السنة بالنسبة الى افراد الخاص، و لما كان خروج الخاص قطعيا سواء على التخصيص او النسخ، و لا فرق بين التخصيص و النسخ الا كون التخصيص رافعا لظهور فعلي ظاهري، و النسخ رافعا لظهور واقعي فعلي في الدوام و الاستمرار، فالرفع للظهور الفعلي في كل واحد منهما لازم، فلا مانع من الالتزام بكونها ناسخة، كما لا مانع من الالتزام بكونها 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كون تلك الخصوصات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كونها مخصصة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بد من كونها رافعة لظهور فعلي في المقام لفرض كونها واردة بعد حضور وقت العمل يظهر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باس بالالتزام بالنسخ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رفع اليد بها عن ظهور تلك العمومات باطلاقها في الاستمرار و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مانع منه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معلومية ندرة النسخ و كثرة التخصيص انما هو بالنسبة الى كثرة التخصيص غير المستلزم لرفع اليد عن ظهور فعلي في العام، كالتخصيص قبل حضور وقت العمل بالعام، لا في التخصيص اللازم فيه رفع اليد عن ظهور حكم فعلي، و هو التخصيص بعد حضور وقت العمل بالعام كما في المقام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بعد ما عرفت من ندرة النسخ و لا فرق في هذه الندرة بين كونها بعد حضور وقت العمل، او قبل حضور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تخصيصها بخصوص التخصيص </w:t>
      </w:r>
      <w:bookmarkStart w:id="136" w:name="pg12620_117037"/>
    </w:p>
    <w:p>
      <w:pPr>
        <w:pStyle w:val="BookText"/>
        <w:rPr/>
      </w:pPr>
      <w:bookmarkEnd w:id="136"/>
      <w:r>
        <w:rPr>
          <w:rFonts w:ascii="Amiri" w:hAnsi="Amiri" w:eastAsia="Amiri" w:cs="Amiri"/>
          <w:color w:val="111111"/>
          <w:sz w:val="28"/>
          <w:sz w:val="28"/>
          <w:szCs w:val="28"/>
          <w:rtl w:val="true"/>
          <w:lang w:bidi="ar-SA"/>
        </w:rPr>
        <w:t xml:space="preserve">فصل لا إشكال في تعيين الاظهر لو كان في البين إذا كان التعارض بين الاثنين، و أما إذا كان بين الزائد عليهما فتعينه ربما لا يخلو عن خفاء، و لذا وقع بعض الاعلام في اشتباه و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توهم أنه إذا كان هناك</w:t>
      </w:r>
    </w:p>
    <w:p>
      <w:pPr>
        <w:pStyle w:val="BookText"/>
        <w:rPr/>
      </w:pPr>
      <w:r>
        <w:rPr>
          <w:rFonts w:ascii="Amiri" w:hAnsi="Amiri" w:eastAsia="Amiri" w:cs="Amiri"/>
          <w:color w:val="111111"/>
          <w:sz w:val="28"/>
          <w:sz w:val="28"/>
          <w:szCs w:val="28"/>
          <w:rtl w:val="true"/>
          <w:lang w:bidi="ar-SA"/>
        </w:rPr>
        <w:t>قبل حضور وقت العمل بالعام لا يخلو عن تحكم لان النادر لا يصار اليه، و لا بد من الحمل على غير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في دعوى ندرة النسخ و كثرة التخصيص انما هو في التخصيص قبل حضور وقت العمل بالعام فانها مجازفة واضحة، لعدم ضبط التواريخ بحيث يعرف منها ان هذا الخاص وارد قبل حضور وقت العمل، و غيره وارد بعد حضور وقت العمل، و هو واضح لمن نظر في الاخبار، بل حتى بالنسبة الى الكتاب و حتى بالنسبة الى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58374_222507752"/>
      <w:bookmarkStart w:id="138" w:name="_Toc50"/>
      <w:bookmarkEnd w:id="137"/>
      <w:r>
        <w:rPr>
          <w:rtl w:val="true"/>
        </w:rPr>
        <w:t>الفصل السابع</w:t>
      </w:r>
      <w:r>
        <w:rPr>
          <w:rtl w:val="true"/>
        </w:rPr>
        <w:t xml:space="preserve">: </w:t>
      </w:r>
      <w:r>
        <w:rPr>
          <w:rtl w:val="true"/>
        </w:rPr>
        <w:t>انقلاب النسبة و عدمه</w:t>
      </w:r>
      <w:bookmarkEnd w:id="138"/>
    </w:p>
    <w:p>
      <w:pPr>
        <w:pStyle w:val="Heading4"/>
        <w:numPr>
          <w:ilvl w:val="3"/>
          <w:numId w:val="1"/>
        </w:numPr>
        <w:rPr/>
      </w:pPr>
      <w:bookmarkStart w:id="139" w:name="__RefHeading___Toc58376_222507752"/>
      <w:bookmarkStart w:id="140" w:name="_Toc51"/>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هذا الفصل لبيان انقلاب النسبة و عدم انقلابها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الانقلاب و عدمه انما هو حيث يكون التعارض بين اكثر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التعارض بين اثنين فحيث فرض ان مورد هذا التعارض من موارد الجمع العرفي الذي لا بد فيه من كون الاظهر و الظاهر متعينين فلا خفاء مع هذا الفرض، و لا بد من حمل الظاهر فيه على الاظهر، و لا مجال لانقلاب النسبة و عدم انقلابها فيه، اذ ليس هناك ثالث حتى يكون مجال للانقلاب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التعارض بين اكثر من اثنين كما في الفرضين المشار اليهما في المتن، و هو ما اذا ورد عام و خاصان او عامان من وجه و خاص، فحيث انه بناء على عدم الانقلاب يكون هناك ظاهر و اظهر، و بناء على الانقلاب لا يكون هناك ظاهر و اظهر بل يكونان خارجين عن الجمع العرفي، لذلك كان هذا المقام مورد الخفاء و الاشتباه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تعيين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لزوم حمل الظاهر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البين اذا كان التعارض بين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ورد عام و خاص فانه </w:t>
      </w:r>
    </w:p>
    <w:p>
      <w:pPr>
        <w:pStyle w:val="BookText"/>
        <w:rPr/>
      </w:pPr>
      <w:r>
        <w:rPr>
          <w:rFonts w:ascii="Amiri" w:hAnsi="Amiri" w:eastAsia="Amiri" w:cs="Amiri"/>
          <w:color w:val="111111"/>
          <w:sz w:val="28"/>
          <w:sz w:val="28"/>
          <w:szCs w:val="28"/>
          <w:rtl w:val="true"/>
          <w:lang w:bidi="ar-SA"/>
        </w:rPr>
        <w:t xml:space="preserve">عام و خصوصات و قد خصص ببعضها، كان اللازم ملاحظة النسبة بينه و بين سائر الخصوصات بعد تخصيصه به، فربما تنقلب النسبة إلى عموم و خصوص من وجه، فلا بد من رعاية هذه النسبة و تقديم الراجح منه و منها، أو التخيير بينه و بينها لو لم يكن هناك راجح، لا تقديمها عليه، إلا إذا كانت النسبة بعده على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ان الخاص هو الاظهر و العام هو الظاهر الذي لا ريب في حمله على الخاص الاظهر منه، و حيث لا خفاء في هذا فلم يكن مورد الاشتباه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الزائد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تعيّن الاظهر الذي لا بد من حمل الظاهر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لا يخلو عن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بناء على عدم الانقلاب فالاظهر متعيّن، و بناء على الانقلاب لا يكون هناك اظهر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وقع بعض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انه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اشتباه 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قال بانقلاب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يتوقف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التعارض بين الادلة المتعدّدة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النسبة بينها متحدة، و هو ما اشار اليه في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هناك عام و خصوصات و قد خصّص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احد الخاصين قطعيا أو واردا قبل ورود الخاص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ملاحظة النسبة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سائر الخصوصات بعد تخصيصه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تخصيص العام بالخاص القطعي، مثلا تلاحظ النسبة بينه و بين غير هذا الخاص القطعي من ساير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 يخصّص العام اصلا، و عليه فلا بد من تخصيص العام بالخاص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الانقلاب فلا يكون الامر كذلك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متحدة، لوضوح انها هي العموم المطلق، لان المفروض ان العام لوحظ بالنسبة الى كل واحد من الخواص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عاما مطلقا و الخاص اخص منه، فالنسبة بين العام و كل واحد من الخواص متحدة و هي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كانت النسبة بين الادلة مختلفة، كما اذا ورد عامان بينهما عموم و خصوص من وجه و ورد خاص مخصّص لاحدهما، فان النسبة هنا مختلفة لانها بين العامين بنحو العموم من وجه، و بين العام و الخاص هي العموم المطلق، و سيأتي الكلام في هذا عند تعرض المصنف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 بيان اقسام المقام الاول، و هو فرض اتحاد النسبة الذي اشار اليه المصنف، و تعيين محل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النسبة بين الخاصين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بنحو التباين، كما اذا ورد اكرم العلماء و ورد يستحب اكرام النحاة من العلماء و يحرم اكرام النحاة من العلماء، و في هذا الفرض حيث كان بين الخاصين تعارض بنحو التباين فلا يكون كل واحد منهما بحجة بالفعل، فلا بد من اجراء قاعدة التعارض بينهما من الترجيح أو التخيير، و على الترجيح يختصّ ذو المزية منهما بالحجية الفعلية و هو الذي يخصّص به العام، و على التخيير يختار احدهما و هو الذي يخصص به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الفرض ليس مورد الكلام في انقلاب النسبة و عدمه لكون الحجة احدهما و يكون المآل في هذا الفرض الى التعارض بين اثنين، و لا يكون من التعارض بين الادلة المتعددة و هو واضح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يكون بين الخاصين عموم من وجه، كما اذا ورد اكرم العلماء و يستحب اكرام العلماء البصريين و يحرم اكرام العلماء النحاة، فان بين الخاصين عموما من وجه، لتصادقهما على العالم النحوي البصري، و صدق العالم البصري على العالم البصري غير النحوي، و صدق النحوي على العالم النحوي غير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بان العموم من وجه داخل في ادلة العلاج و مما تشمله ادلة الترجيح او التخيير، فلا بد أولا من ملاحظة الترجيح أو التخيير بينهما، و بعد الاخذ باحدهما اما ترجيحا او تخييرا يخصّص به العام الباقي على اطلاقه، و يخصص العام بالمخصص الثاني فيما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 مورد الاجتماع، ففي المثال المتقدم اذا اختير استحباب اكرام العلماء البصرين فلا بد من اكرام العلماء البصريين استحبابا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من الالتزام بكون اكرام العلماء البصريين مستحبا لا واجبا تحقيقا للعمل باستحبابه، و اما في العلماء النحاة من غير البصريين فيخصّص به عموم 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بعدم شمول ادلّة العلاج للعموم من وجه، فالقاعدة تقتضي تساقطهما في مورد الاجتماع، و يخصص العام بكل واحد منهما في غير مادة الاجتماع، ففي المثال المتقدّم يتساقط ما دلّ على استحباب اكرام العلماء البصريين في خصوص النحاة، و ما دلّ على حرمة اكرام النحاة في خصوص العلماء البصريين، و يخصّص اكرم العلماء باكرام العلماء البصريين استحبابا فيما عدا النحاة، و يخصّص بحرمة اكرام العلماء النحاة غير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قلنا بان المتعارضين حجة على نفي الثالث في مورد التعارض، فلا يكون المرجع الى هذا العام المخصّص في مورد الاجتماع، و لا بد من الرجوع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بعدم الحجية على نفي الثالث فالمرجع يكون الى هذا العام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بين الخاصين عموم من مطلق، بان يكون احد الخاصين اعم من الآخر مطلقا، كما اذا ورد اكرم العلماء ثم ورد يحرم اكرام العلماء النحاة ثم ورد نفي حرمة اكرام خصوص علماء النحاة البصريين، فلا بد أولا من تخصيص حرمة اكرام العلماء النحاة باخراج البصريين منهم ثم تخصيص اكرم العلماء باخراج العلماء النحاة ما عدا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بين الخاصين تناف اصلا، و هذا نحوان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يلزم من التخصيص باحدهما انقلاب نسبة العام بالنسبة الى الخاص الآخر، كما لو ورد اكرم العلماء و يستحب اكرام زيد العالم العادل و يحرم اكرام الفساق من العلماء، فانه لا يوجب تخصيص وجوب اكرام العلماء باستحباب اكرام زيد العالم العادل انقلاب النسبة بين اكرم العلماء و بين حرمة اكرام فساق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العلماء، و لا من تخصيصه بحرمة اكرام فساق العلماء يلزم انقلاب النسبة بين اكرم العلماء و استحباب اكرام زيد العالم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يلزم من تخصيص العام باحدهما انقلاب النسبة بين العام و الخاص الآخر، كما لو تقدم احد الخاصين في الزمان على الخاص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الانقلاب تارة يكون الى التباين، و اخرى الى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مثل ما اذا ورد اكرم العلماء، ثم ورد بعده يستحب اكرام العدول من العلماء، ثم بعد هذا الخاص بمقدار من الزمان ورد يحرم اكرام الفساق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خصصنا العام بالخاص الاول و اخرجنا منه العلماء العدول لا يبقى تحته الا فساق العلماء، و النسبة بين وجوب اكرام فساق العلماء و حرمة اكرامهم هي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كما اذا ورد اكرم العلماء و ورد بحرم اكرام العالم الفاسق النحوي و الصرفي، ثم ورد بعده بمقدار من الزمان يحرم اكرام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النسبة بين اكرم العلماء بعد اخراج العالم الفاسق النحوي و الصرفي منه و بين يحرم اكرام فساق العلماء هي العموم من وجه، لصدق اكرم العلماء بدون يحرم اكرام فساق العلماء في العلماء العدول، و صدق يحرم اكرام الفساق من العلماء بدون اكرم العلماء في العالم الفاسق النحوي و الصرفي لخروجه اولا عن مصاديق العام، و اجتماعهما في فساق العلماء عدا العالم النحوي و الصرفي، فان وجوب اكرام العلماء يقتضي اكرامهم، و حرمة اكرام فساق العلماء عدا النحوي و الصرفي يقتضي حرمة اكرامهم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الموجب لانقلاب النسبة هو مورد الخلاف، سواء كان انقلابها الى التباين او الى العموم من وجه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نسب الى النراقي القول بانه يقتضي ملاحظة النسبة بين العام و الخاص الثاني بعد اخراج الخاص الاول، اما لكونه قطعيا دون الخاص الآخر، او لكونه واردا قبل ورود الآخر، فان كانت هي التباين يكونان من المتعارضين اللذين هما مورد الترجيح او التخيير، و ان كانت هي العموم من وجه فعلى الخلاف في دخولها في ادلة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العلاج و عدم دخولها فيه، فعلى الاول يكون الترجيح او التخيير، و على الثاني يكون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الى النراقي انه يقول بانقلاب النسبة في خصوص ما اذا كان احد الخاصين لبيا لا لفظيا، اما اذا كان كلاهما لفظيين فلا يقول بالانقلاب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اذا كان تخصيصه باللبي فهو اما لدعوى كونه من المخصص المتصل بالعام أو هو كاشف عن مخصص متصل بالعام، فلا يكون ذلك قولا بانقلاب النسبة، لانه مع التخصيص بالمتصل لا يكون للعام ظهور نوعي في العموم حتى يكون محلا للقول بانقلاب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تخصيصه باللبي لدعوى كون الظهور في العام كان خياليا فلا وجه لتخصيص ذلك باللبي، فانه يتأتى هذا الوجه حتى في المخصص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المصنف وفاقا لجماعة من المحققين الى عدم انقلاب النسبة بين العام و الخاص الثاني، و ان النسبة بينهما هي العموم المطلق، و لا بد من تخصيص العام بالخاص الثاني كما خصص بالاول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فيما يلزم منه عدم بقاء مورد للعام اصلا كما في المثال المتقدم و هو اكرم العلماء و يستحب اكرام العدول منهم و يحرم اكرام الفساق منهم، لا يبقى مورد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اذا بقى للعام مورد قليل بحيث لا يستحسن سوق العموم اليه، كما لو ورد اكرم العلماء ثم ورد يستحب اكرام العدول من العلماء الا زيدا العادل فهو واجب ثم ورد يحرم اكرام فساق العلماء، فان اخراج العلماء العدول عدا زيد و اخراج فساق العلماء يستلزم سوق اكرم العلماء الى وجوب اكرام زيد العالم العادل خاصة و هو 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انه اذا كان تخصيص العام بكلا الخاصين يوجب بقاء العام بلا مورد، او بقاء مورد يستهجن سوق العموم بالنسبة اليه 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التعارض بين العام و كلا الخاصين كما يلاحظ التعارض بين المتباينين</w:t>
      </w:r>
      <w:r>
        <w:rPr>
          <w:rFonts w:eastAsia="Amiri" w:cs="Amiri" w:ascii="Amiri" w:hAnsi="Amiri"/>
          <w:color w:val="111111"/>
          <w:sz w:val="28"/>
          <w:szCs w:val="28"/>
          <w:rtl w:val="true"/>
          <w:lang w:bidi="ar-SA"/>
        </w:rPr>
        <w:t xml:space="preserve">. </w:t>
      </w:r>
      <w:bookmarkStart w:id="141" w:name="pg12620_117043"/>
    </w:p>
    <w:p>
      <w:pPr>
        <w:pStyle w:val="BookText"/>
        <w:rPr/>
      </w:pPr>
      <w:bookmarkEnd w:id="1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فيما اذا لم يلزم ذلك بان كان للعام بعد اخراج الخاص الاول و الثاني موارد كثيرة، فلا بد من تخصيص العام بالخاصين معا الاول و الثاني، و لا وجه لملاحظة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ثمرة الخلاف في انقلاب النسبة في مورد ما اذا كان الانقلاب موجبا للتباين هو ملاحظة التعارض بنحو التباين بين العام و الخاص الثاني بناء على انقلاب النسبة، و ملاحظة التعارض بنحو التباين بين العام و الخاصين معا بناء على عدم انقلاب النسبة حيث لا يبقى مورد للعام او كان الباقي موردا لا يستحسن سوق العام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اكرام العدول منهم، و يحرم اكرام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التعارض بنحو التباين بين العام و هو اكرم العلماء و يحرم اكرام فساق العلماء بناء على الانقلاب، و ملاحظة التعارض بنحو التباين بين العام و مجموع الخاصين بناء على عدم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اذا كان الانقلاب موجبا للعموم من وجه بين العام و الخاص الثاني، فان ثمرة الخلاف بناء على الانقلاب هي لزوم ملاحظة تعارض العامين من وجه بين العام و الخاص الثاني، فان قلنا بشمول ادلة العلاج له فالترجيح او التخيير، و إلّا فالتساقط ان قلنا بعدم شمول ادلة العلاج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عدم الانقلاب فاللازم تخصيص العام بالخاص الثاني كما خصص بالخاص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و يحرم اكرام فساق العلماء النحاة و الصرفيين، و يحرم اكرام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تخصيص اكرم العلماء بحرمة اكرام فساق العلماء كما خصص بحرمة اكرام فساق النحاة و الصرفيين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بناء على الانقلاب، فانه لا بد من ملاحظة العموم من وجه بين العام و يحرم اكرام فساق العلماء</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58378_222507752"/>
      <w:bookmarkStart w:id="143" w:name="_Toc52"/>
      <w:bookmarkEnd w:id="142"/>
      <w:r>
        <w:rPr>
          <w:rtl w:val="true"/>
        </w:rPr>
        <w:t>وجهان في لزوم الانقلاب</w:t>
      </w:r>
      <w:bookmarkEnd w:id="143"/>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ان يقال في لزوم الانقلاب وجهان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ان المدار على الظهور المستقر لا على الظهور الخيالي، و بعد تخصيص العام بالخاص الاول ينكشف انه لا ظهور للعام مستقرا بالنسبة 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 الاول، و انما كان ظهوره بالنسبة اليه خياليا، و عليه فلا بد من انقلاب النسبة بينه و بين الخاص الثاني لعدم ظهور مستقر للعام بالنسبة الى الخاص الاول، و حيث لا يكون له ظهور مستقر فهو كما لو لم يكن للعام ظهور في الاطلاق من الاول، بل كان ظهوره الاولي هو العموم من وجه، و عليه فلا بد من معاملة العموم من وجه بين العام و الخاص الثاني، لانكشاف كون العام ليس من العام المطلق بالنسبة اليه، بل النسبة المستقرة بينهما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بين الدليلين بنحو العموم و الخصوص الذي هو مورد الجمع الدلالي انما هو بين العام بما هو حجة فعلا و الخاص، و المفروض ان العام بعد تخصيصه بالخاص الاول لا يكون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عام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فعلا بالنسبة الى الخاص الثاني، بل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عام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حجة بالنسبة الى الخاص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ملاحظة الحجتين بنحو العموم و الخصوص المطلق انما يقتضي حمل الظاهر الذي هو العام المطلق على الاظهر و هو الخاص، و تخصيصه به حيث لا يكون مخصصا بالخاص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تخصيص العام بالخاص الاول فلا يكون الخاص اظهر من العام في مورد الخاص، لعدم كون العام بعد تخصيصه بالاول عاما مطلقا بالنسبة الى هذا الخاص الثاني، بل يكون حال العام بعد تخصيصه بالاول حال الخاص الثاني في الظهور، لانه بالنسبة اليه عام من وجه، فلا موجب لحمله على الخاص الثاني و تخصيصه به، بل لا بد من ملاحظة نسبة العموم من وجه بينهما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انه اذا كان هناك عام و خصوصات و قد 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احد الخاصين واردا قبل ورد الخاص الثاني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النسبة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سائر الخصوصات بعد تخصيصه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تخصيصه بذلك البعض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تنقلب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 و الخصوصات المتأخرة من العموم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عموم و خصوص من وجه 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رعاية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نسبة العموم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bookmarkStart w:id="144" w:name="pg12620_117045"/>
    </w:p>
    <w:p>
      <w:pPr>
        <w:pStyle w:val="BookText"/>
        <w:rPr/>
      </w:pPr>
      <w:bookmarkEnd w:id="144"/>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إنما هي بملاحظة الظهورات، و تخصيص العام بمخصص منفصل و لو كان قطعيا لا ينثلم به ظهوره، و إن انثلم به حجيته، و لذلك يكون بعد التخصيص حجة في الباقي، لاصالة عمومه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شمول ادلة العلاج للعامين من وجه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الراجح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الخصوصات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التخيير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بين تلك الخصوصات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تقديم تلك الخصوصات عليه، كما في المثال المتقدم و هو اكرم العلماء، و ورود يحرم اكرام فساق النحاة و الصرفيين أولا، ثم ورود يحرم اكرام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النسبة بين اكرم العلماء و يحرم اكرام فساق العلماء تكون هي العموم من وجه، بعد تخصيص اكرم العلماء بالخاص الاول و هو يحرم اكرام فساق النحاة و الصرفيين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 العام بعد تخصيصه بالخاص الاول باقيا على عمومه المطلق بالنسبة الى الخاص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ورد اكرم العلماء، ثم ورد اولا يحرم اكرام النحاة من العلماء، ثم ورد بعده يحرم اكرام العلماء الصرفيين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مانع حينئذ من تخصيص اكرم العلماء بالخاص الثاني، لبقائه على نسبة العموم المطلق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اذا كانت النسبة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تخصيص العام بالخاص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 المطلق بالنسبة الى الخاص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المصنف لم يشر الى وجه القول بالانقلاب، و قد اشرنا الى وجهين للانقلاب فلا تغفل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58380_222507752"/>
      <w:bookmarkStart w:id="146" w:name="_Toc53"/>
      <w:bookmarkEnd w:id="145"/>
      <w:r>
        <w:rPr>
          <w:rtl w:val="true"/>
        </w:rPr>
        <w:t>الجواب عن الوجهين</w:t>
      </w:r>
      <w:bookmarkEnd w:id="146"/>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جوابا عن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امور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أصلين عقلائيين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في مقام التخاطب عند العقلاء هو الوجه الفاني في المعنى للعلقة المتحققة بينه و بين المعنى اما للوضع او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للقرينة، و هذا هو الظهور الاستعمالي، و هذا الظهور محفوظ بين اللفظ و المعنى و ان علمنا بعدم ارادته جدا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ان إلقاء اللفظ الذي له ظهور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بالذات لاجل الوضع او بالعرض لاجل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كونه هو المراد بالارادة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 الخاص على العام انما يزاحم الاصل الثاني، لكشفه ان العام لم يرد على عمومه بالارادة الجدية دون الاصل الاول، لوضوح كون اللفظ وجها للمعنى اما بالذات او بالعرض محفوظا و ان لم يكن هو المراد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بسبب الدليلين هو تنافيهما في الاصل الاول، لوضوح انه لو لم يكن بينهما في ظهورهما الاستعمالي تناف لا يكونان من المتعارضين حتى نحتاج الى الجمع الدلالي او للترجيح او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الدليل حجة بالفعل مورده الاصل الثاني، و هو كشفه عن الارادة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على الكشف عن الارادة الجدية في مقام الحجية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يكن تخصيص للعام كشف ذلك عن ان العام هو المراد بالارادة الجدية، و اذا كان له مخصص كشف ذلك عن ان المراد بالارادة الجدية من العام هو ما عدا الخاص، فتكون الحجة الفعلية للمراد بالارادة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انه ليس كون الدليل بما هو حجة بالفعل هو مدار التعارض، لبداهة انه بعد فرض التعارض بين الدليلين تكون الحجية الفعلية بعد تمامية الجمع بينهما او تقديم احدهما، فلا بد و ان يكون مورد التعارض ما قبل الحجية الفعلية و هو الظهور الاستعمالي، و هو كون اللفظ له ظهور في معنى ينافي ظهور اللفظ الآخر بخلافه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مبنى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تخصيص العام لا يستلزم مجازيته، لان الخاص انما يتقدم على العام من جهة الارادة الجدية لا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الاستعمال، لعدم المنافاة بين كون اللفظ العام مستعملا حقيقة في معناه العمومي، و كون هذا المعنى الحقيقي غير مراد جدا و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هذه الامور، تعرف فساد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الوجه الاول، فلأن ظهور اللفظ في المعنى ليس بظهور خيالي بعد التخصيص، بل العام بعد تخصيصه لا يزال ظهوره الاستعمالي باقيا، لبداهة ان كون اللفظ قالبا لمعناه لا يزول عنه و ان لم يكن مرادا بالارادة الجدية، بل كون اللفظ قالبا لمعناه لا ينقلب عما هو عليه، لعدم معقولية انقلاب ما فرض كونه قالبا لمعنى عن كونه قالبا له، و انما يكون مورد التخصيص في مقام الكشف عن الارادة الجدية، و في هذا المقام يتقدم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ان تقدم الخاص على العام في الارادة الجدية لا يزاحم استقرار ظهور العام في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ان مورد التعارض ليس هو الحجية الفعلية، بل مورده هو الظهور الاستعمالي، لما اشرنا اليه من ان الحجية الفعلية هي مقام كشف الدليل عن الارادة الجدية، و هو انما يكون بعد التعارض و بعد الجمع الدلالي بين الدليلين او ترجيح احدهما او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لتوهم انقلاب النسبة، لان العام لا يزال بحسب ظهوره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مورد التعارض بينه و بين الخاص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على حاله من كونه عاما مطلقا بالنسبة الى الخاص الثاني، و لا ينقلب عن ظهوره الاستعمالي في الاطلاق، و ان خصص بالخاص الاول اما لوروده قبل الخاص الثاني او لكونه قطعيا، لان الخاص الاول انما زاحم العام في الارادة الجدية، لا في ظهوره الاستعمالي الذي هو مقام التعارض</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و الخاص يتعارضان في الظهور الاستعمالي، و يتقدم الخاص على العام في الارادة الجدية، فلا ينثلم بتقديم الخاص على العام ظهور العام الاستعمالي في معناه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ان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بعد تخصيصه بالقطعي لا يكون مستعملا في العموم قطعا، فكيف يكون ظاهرا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هي بملاحظة الظهورات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المقام يكون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العام بمخصص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تقديم الخاص المنفصل على العام انما هو بملاحظة الارادة الجدية لا بملاحظة الظهور الاستعمالي، فتخصيص العام بالخاص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ينثلم به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العام الاستعمالي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انثلم به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و هي مقام الكشف عن الارادة الجدية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التخصيص حجة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ظهوره الاستعمالي بحيث يكون شاملا للباقي، و حيث لا تخصيص للعام بالنسبة الى الباقي فيكون كاشفا عن كون الباقي مرادا بالارادة الجدية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عمومه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الباقي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الظهور الاستعمالي، و في مقام الكشف عن الارادة الجدية بالنسبة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مبنى لا يقال على غير مذهب سلطان العلماء، بل على ما ينسب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العام بعد تخصيصه يكشف عن استعماله مجازا في غير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بعد تخصيصه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تخصيصه به اما لكونه قطعيا او لكونه واردا قبل الخاص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كاشفا عن استعماله مجازا في غير العموم، و مع هذا الكشف يكون التخصيص كاشفا عن ان ظهور العام الاستعمالي هو غير العموم، و مع عدم كون العام له ظهور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النسبة بينه و بين الخاص الثاني هي العموم المطلق؟</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ان لا يقال مبني على مذهب المشهور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العام بعد تخصيصه بالقطعي لا يكون مستعملا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يكون 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انه يتفرع على كشف التخصيص عن استعمال العام في غير عمومه هو عدم ظهوره الاستعمالي في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المعلوم عدم إرادة العموم، لا عدم استعماله فيه لإفادة القاعدة الكلية، فيعمل بعمومها ما لم يعلم بتخصيصها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لم يكن وجه في حجيته في تمام الباقي، لجواز استعماله حينئذ فيه و في غيره من المراتب التي يجوز أن ينتهي إليها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أصالة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المبنى الصحيح هو كون الخاص يتقدم على العام في مقام الارادة الجدية دون الارادة الاستعمالية، فلا يكشف التخصيص عن استعمال العام في غير عمومه، بل العام بعد التخصيص باق على ظهور في العموم في مقام الاستعمال، و هو لا يزال مستعملا في عمومه،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 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ارادة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عدم استعماله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العموم، بل هو باق على حاله من استعماله في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لإفادة القاعدة الكلية فيعمل بعمومها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العام حجة في الباقي، لتحقق كلا الاصلين بالنسبة الى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ظهور العام في العموم في مقام الاستعمال، و اصالة كشف هذا الظهور عن الارادة الجدية بالنسبة الى الباقي فيعمل على طبقها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يعلم بتخصيصها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الاستدلال على كون العام بعد التخصيص باقيا على ظهوره الاستعمالي في العموم، و لا يكون التخصيص موجبا لكونه مستعملا في غير العموم 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فعلا بالنسبة الى ظهور العام بحسب الدلالة اللفظية دون الدلالة الاطلاقية فانه سيشير اليها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يكون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التخصيص كاشفا عن استعمال العام في غير العموم لاستلزم ذلك عدم حجية العام في الباقي، لان الاستعمال المجازي يحتاج الى قرينة صارفة عن المعنى الحقيقي و قرينة معينة في المعنى المجازي، و التخصيص انما يفي بكونه قرينة صارفة، لوضوح عدم كونه قرينة معينة لما استعمل فيه العام، لبداهة ان الخاص لا يدل إلّا على خروجه عن العام، من دون دلالة للخاص على المعنى </w:t>
      </w:r>
    </w:p>
    <w:p>
      <w:pPr>
        <w:pStyle w:val="BookText"/>
        <w:rPr/>
      </w:pPr>
      <w:r>
        <w:rPr>
          <w:rFonts w:ascii="Amiri" w:hAnsi="Amiri" w:eastAsia="Amiri" w:cs="Amiri"/>
          <w:color w:val="111111"/>
          <w:sz w:val="28"/>
          <w:sz w:val="28"/>
          <w:szCs w:val="28"/>
          <w:rtl w:val="true"/>
          <w:lang w:bidi="ar-SA"/>
        </w:rPr>
        <w:t xml:space="preserve">مخصص آخر لا توجب انعقاد ظهور له، لا فيه و لا في غيره من المراتب، لعدم الوضع و لا القرينة المعينة لمرتبة منها، كما لا يخفى، لجواز إرادتها و عدم نصب قرينة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المستعمل فيه العام، و لازم ذلك هو كونه القرينة الصارفة عن استعمال العام في عمومه، فتبقى جهة استعماله في أي معنى من المعاني غير العموم تحتاج الى القرينة الاخرى المعينة و المفروض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 مستعملا في الباقي كاحتمال استعماله في غيره من المراتب الأخر، عدا المرتبة التي لا يجوز ان ينتهي اليها استعمال العام فيها لمحذور الاستهجان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لم يكن العام مستعملا في عمومه، بان كان التخصيص كاشفا عن استعماله في غير العموم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وجه في حجيته في تمام الباقي لجواز استعماله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قيام القرينة الصارفة عن المعنى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تمام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غيره من المراتب التي يجوز ان ينتهي اليها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قرينة معينة لاحد الاحتمالات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امكان ان يتوهم ان هناك أصلا يكون هو القرينة المعينة في كون العام مستعملا في تمام الباقي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قبل ورود المخصص له كان حجة في العموم، فلو شككنا في تخصيصه فاصالة عدم المخصص له توجب رفع هذا الشك عملا و بقاءه على الحجية بالنسبة الى جميع افراده، و بعد ورود المخصص له ارتفعت حجية العام بالنسبة الى المخصص الوارد عليه، و لا موجب لرفع حجيته بالنسبة الى بقية افراده، و احتمال ورود مخصص له بالنسبة الى بقية الافراد منفي باصالة عدم مخصص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كان له اقتضاء الحجية بالنسبة الى الباقي، و رفع احتمال المخصص الآخر باصالة عدمه، يكون هذا هو القرينة المعينة لاستعماله في الباقي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العام كان له اقتضاء الحجية بالنسبة الى الباقي انما هو حيث يكون مستعملا في العموم، و بعد انكشاف عدم استعماله في العموم بواسطة المخصص الوارد عليه فلا يكون له اقتضاء الحجية بالنسبة الى الباقي لكشف عدم استعماله في العموم، و نفس رفع المانع باصالة عدم مخصص آخر لا يوجب له ظهورا في كونه حجة في الباقي لعدم احراز الاقتضاء، و احتمال استعماله في الباقي و في غيره من المراتب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اصالة عدم المخصص الآخر ان كان المراد منه انه من الاصول العقلائية كاصالة عدم القرينة، فقد عرفت انه انما ينفع بعد احراز الاقتضاء، و لا اقتضاء لعدم الاستعمال في العموم كما هو مقتضى كشف الخاص عن عدم استعماله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منه هو الاستصحاب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مثبت لأن لازم جريان عدم المخصص هو استعماله في الباقي، و لازم ذلك ظهوره فيه، و لازم ظهوره هو كونه حجة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فيما يكون موجبا للظهور اللفظي، و الاستصحاب من الاصول العملية لا يفيد ظهورا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اصالة عدم المخصص الآخر لا توجب ظهورا لفظيا، سواء كانت من الاصول العقلائية او كانت هي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حجية العام بالنسبة الى تمام الباقي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بالنسبة الى حجيته بالنسبة الى اقل المراتب التي يجوز ان ينتهي اليها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انها هي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كونها قدرا متيقنا لا توجب ظهورا في مقام الاستعمال، و انما توجب كونها مراده، و الكلام فيما يوجب الظهور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اصالة عدم مخصص آخر لا توجب انعقاد ظهور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في تمام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غيره من المراتب لعدم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واضح لكون العام لم يوضع الا للعموم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القرينة المعينة لمرتبة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ليس هناك قرينة معينة توجب كون العام ظاهرا في استعماله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نعم ربما يكون عدم نصب قرينة مع كون العام في مقام البيان قرينة على إرادة التمام، و هو غير ظهور العام فيه في كل 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تكون هناك قرينة معينة فلا مانع من احتمال ارادة تمام الباقي و ارادة غيره من المراتب، و لا معين لاستعماله مجازا في 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لجواز ارادتها و عدم نصب قرينة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عدم وجود القرينة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فرغ من ان العام حيث لا يكون مستعملا في العموم لا وجه لدعوى ظهوره الاستعمالي لا في تمام الباقي و لا في غيره من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انه ربما يكون للعام ظهور بواسطة مقدمات الحكمة بالنسبة الى تمام الباقي، و لكن احراز تمام الباقي بواسطة الاطلاق المستفاد من مقدمات الحكمة لا يوجب كون العام ظاهرا في استعماله فيه دائما، لانه انما يكون له هذا الظهور حيث تتم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كون العام بمجرد تخصيصه يكون ظاهرا في تمام الباقي دائما للقرينة المعينة غير دعوى احراز ظهوره في الباقي بواسطة مقدمات الحكمة، فانه انما يكون ذلك حيث تتم مقدمات الحكمة، و ذلك بان يحرز أن المتكلم في مقام بيان الحكم لهذه الافراد، و قد جرى ديدنه على ان يذكر عاما ثم يخرج منه بعض الافراد بنحو التخصيص، فانه حينئذ يكون المتكلم بحيث لو لم يرد تمام الباقي للزم نقض غرضه، اذ لو كانت غير افراد هذا المخصص خارجة أيضا للزم عليه بيانها، و إلّا كان ناقضا لغرضه، ففي مثل هذا المقام يكون للعام ظهور ببركة مقدمات الحكمة في تمام الباقي، و لا يكون للعام ظهور في تمام الباقي دائما و ان لم يحرز 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يكون عدم نصب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على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هذه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على ارادة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نفس عدم نصب القرينة على تخصيص آخر مع احراز البيان المذكور يكون قرينة على إرادة تمام الباقي، و إلّا لزم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الى </w:t>
      </w:r>
      <w:bookmarkStart w:id="147" w:name="pg12620_117053"/>
    </w:p>
    <w:p>
      <w:pPr>
        <w:pStyle w:val="BookText"/>
        <w:rPr/>
      </w:pPr>
      <w:bookmarkEnd w:id="147"/>
      <w:r>
        <w:rPr>
          <w:rFonts w:ascii="Amiri" w:hAnsi="Amiri" w:eastAsia="Amiri" w:cs="Amiri"/>
          <w:color w:val="111111"/>
          <w:sz w:val="28"/>
          <w:sz w:val="28"/>
          <w:szCs w:val="28"/>
          <w:rtl w:val="true"/>
          <w:lang w:bidi="ar-SA"/>
        </w:rPr>
        <w:t xml:space="preserve">فانقدح بذلك أنه لا بد من تخصيص العام بكل واحد من الخصوصات مطلقا، و لو كان بعضها مقدما أو قطعيا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لم يلزم منه محذور انتهائه إلى ما لا يجوز الانتهاء إليه عرفا، و لو لم تكن مستوعبة لافراده، فضلا عما إذا كانت مستوعبة لها، فلا بد حينئذ من معاملة التباين بينه و بين 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ملاحظة الترجيح بينهما و عدمه، فلو رجح جانبها أو</w:t>
      </w:r>
    </w:p>
    <w:p>
      <w:pPr>
        <w:pStyle w:val="BookText"/>
        <w:rPr/>
      </w:pPr>
      <w:r>
        <w:rPr>
          <w:rFonts w:ascii="Amiri" w:hAnsi="Amiri" w:eastAsia="Amiri" w:cs="Amiri"/>
          <w:color w:val="111111"/>
          <w:sz w:val="28"/>
          <w:sz w:val="28"/>
          <w:szCs w:val="28"/>
          <w:rtl w:val="true"/>
          <w:lang w:bidi="ar-SA"/>
        </w:rPr>
        <w:t>ان دعوى ظهور العام في بعض المقامات في تمام الباقي غير دعوى ظهوره مطلقا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العام فيه في كل 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58382_222507752"/>
      <w:bookmarkStart w:id="149" w:name="_Toc54"/>
      <w:bookmarkEnd w:id="148"/>
      <w:r>
        <w:rPr>
          <w:rtl w:val="true"/>
        </w:rPr>
        <w:t>لزوم تخصيص العام بكل واحد من الخصوصيات ما لم يلزم محذور الاستهجان</w:t>
      </w:r>
      <w:bookmarkEnd w:id="149"/>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عرفت من كون العام مستعملا في العموم و ان كان مخصصا، و ان التعارض انما يكون في مقام الظهور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انه لا وجه لدعوى انقلاب النسبة في العام بعد تخصيصه باحد المخصصات اما لكونه قطعيا دون غيره من بقية المخصصات، او لكونه واردا قبل زمان ورود بقية المخصصات، و لا بد من تخصيصه بكل مخصص يرد عليه، من دون فرق بين المخصص القطعي او الاول و بقية المخصصات، لان نسبته الى جميعها نسبة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مر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بد من تخصيص العام بكل واحد من الخصوصات مطلقا و لو كان بعضها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نسبة العام الى جميعها نسبة العموم المطلق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عدم صحة انقلاب النسبة، و انه لا بد من تخصيص العام بكل واحد من الخصوصات، و لا فرق بين القطعي او الاول ورودا منها و بين سائر الخصوصات غير القطعية او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ما مرت الاشارة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ذلك حيث لا يكون تخصيص العام موجبا لاستيعابه أو انتهائه الى ما يستهجن عرفا سوق العام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اختير فيما لم يكن هناك ترجيح فلا مجال للعمل به أصلا، بخلاف ما لو رجح طرفه أو قدم تخييرا، فلا يطرح منها إلا خصوص ما لا يلزم مع طرحه المحذور من التخصيص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التباين إنما كان بينه و بين</w:t>
      </w:r>
    </w:p>
    <w:p>
      <w:pPr>
        <w:pStyle w:val="BookText"/>
        <w:rPr/>
      </w:pPr>
      <w:r>
        <w:rPr>
          <w:rFonts w:ascii="Amiri" w:hAnsi="Amiri" w:eastAsia="Amiri" w:cs="Amiri"/>
          <w:color w:val="111111"/>
          <w:sz w:val="28"/>
          <w:sz w:val="28"/>
          <w:szCs w:val="28"/>
          <w:rtl w:val="true"/>
          <w:lang w:bidi="ar-SA"/>
        </w:rPr>
        <w:t>و الاول كما مر ان يرد يجب اكرام العلماء، ثم يرد استحباب اكرام العلماء العدول و حرمة اكرام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العام بعد اخراج العدول و الفساق منه لا يبقى له مصداق اصلا، و لازم ذلك لغوية الحكم بوجوب اكرام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ورد يجب اكرام العلماء، ثم ورد يستحب اكرام العدول منهم عدا زيد العالم العادل، ثم ورد يحرم اكرام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لازم ذلك كون وجوب اكرام العلماء مسوقا الى اكرام زيد العالم العادل، و ذلك مما يستهجن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مقام استيعاب التخصيص او لزوم انتهاء العموم الى ما يستهجن سوقه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التعارض بين العام و مجموع الخاصين، لانه مع عدم الانقلاب يكون الخاصان في رتبة واحدة بالنسبة الى العام فيقع التعارض بينه و بين المجموع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ان محذور الانتهاء الى ما يستهجن عرفا كمحذور الاستيعاب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يلزم منه محذور انتهائه الى ما لا يجوز الانتهاء اليه عرفا و لو لم يكن مستوعبة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في هذين المقامين يقع التعارض بنحو التباين بين العام و مجموع الخصوصات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معاملة التباين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مجموعها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كانت القاعدة الثانوية في المتعارضين بنحو التباين هو الترجيح او التخيير، فلا بد من ملاحظة الترجيح او التخيير بين العام و مجموع الخصوصات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ملاحظة الترجيح بينهما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التخيير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الصور التي اشار اليها و الى احكامها في المتن أربع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يترجح الخصوصات سندا على العام بحيث يستلزم طرح العام سندا و لا اشكال في هذه الصورة في الاخذ بالخصوصات، و لا يكون تعارض بين الخصوصات بالذات، لفرض كون الموضوع في كل منهما غير الموضوع في الآخر و لا منافاة بينهما اصلا، لوضوح عدم المنافاة بين استحباب اكرام العدول من العلماء و حرمة اكرام فساق العلماء، و لا تعارض بينهما بالعرض، لانه انما يكون مجال للتعارض بينهما بالعرض حيث يؤخذ بالعام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يتساوى العام و الخصوصات سندا، و لكنه يختار جانب الخصوصات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الصورة يكون العام بحكم العدم، فالحكم فيها هو الحكم في الصورة الاولى، لعدم التعارض بين الخصوصات لا بالذات و لا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يترجح العام سندا على الخصوصات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يتساويا و لكن يختار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في هاتين الصورتين ايضا واحد كما كان واحدا في الصورة الاولى و الثانية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الحال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السبب في وقوع التعارض بنحو التباين بين العام و الخصوصات انما هو لاستلزام التخصيص الانتهاء الى ما لا يجوز الانتهاء اليه عرفا، ففيما قبل هذه المرتبة لا تعارض بين العام و الخصوصات بنحو التباين، بل لا بد من تقديم الخصوصات جميعها عليه للجمع العرفي و عدم صحة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الفرض في هاتين الصورتين تقديم العام عند التعارض بينه و بينها، فهو انما يتقدم عليها في مورد المعارضة التباينية بينه و بينها، و المعارضة التباينية انما هي بين العام و خصوص المرتبة التي لا يجوز انتهاء التخصيص اليها، لا في ما قبلها مما لا مانع من تقديم الخصوصات عليه للجمع العرفي، و في خصوص هذه المرتبة يتقدم العام و تطرح الخصوصات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فيما قبلها فلا بد من تخصيص العام لاقتضاء الجمع العرفي و عدم الانقلاب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مجموعها لا جميعها، و حينئذ فربما يقع التعارض بين الخصوصات فيخصص ببعضها ترجيحا أو تخييرا،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كانت النسبة بين المتعارضات متحدة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ظهر منه حالها فيما كانت النسبة بينها متعددة، كما إذا ورد هناك عامان من وجه مع ما</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لزم تقديم العام للترجيح او للاختيار في فرض التخيير انما هو في خصوص المرتبة التي لا يجوز ان ينتهي اليها التخصيص، لان التعارض بنحو التباين بين العام و الخصوصات انما هو فيها لا في غيرها، ففي غيرها حيث لا تعارض بينهما بنحو التباين فلا بد من التخصيص للعام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الصورتين الاوليين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رجح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جانب الخصوصات و هي الصورة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اختير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لم يكن هناك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كانا متساويين و لكن اختيرت الخصوصات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كلتا هاتين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للعمل 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الاولى فلطرحه سندا، و اما في الثانية فلفرض العام بحكم العدم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الصورة الثالثة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لو رجح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طرف العام بان كان ارجح منها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الرابعة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تساويهما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تقديم العام على الخصوصات و طرحها للتعارض بنحو التباين انما هو في خصوص المرتبة التي لا يجوز انتهاء التخصيص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فيما قبلها من المراتب فحيث لا تعارض بين العام و بينها بنحو التباين، فلا بد من تقديمها عليه للجمع العرفي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يطرح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الخصوصات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خصوص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بسبب طرحه محذور الانتهاء الى ما لا يجوز الانتهاء اليه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مع طرحه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فلا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التخصيص بغيره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التعارض بنحو التباين هو في خصوص المرتبة التي لا يجوز انتهاء التخصيص اليها، و في هذه المرتبة لا بد من طرح ما يستلزم التخصيص و تقديم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 فالمتحصل من ذلك ان تقديم العام في خصوص هذه المرتبة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حفظ خمسين فردا من مجموع الخاصين ليتقدم العام فيها، فلازم ذلك وقوع التعارض العرضي بين الخاصين فيما اذا كان مجموع افراد العام مائة، و كان كل واحد من الخاصين خمسين، فلا محالة يقع التعارض بالعرض بين الخاصين، و ان أيهما يخصص به العام، لعدم المانع من تخصيص العام به، و أيهما يطرح حفظا لئلا ينتهي التخصيص الى ما لا يجوز الانتهاء اليه، و حينئذ لا بد من ملاحظة التعارض بين هذين الخاصين، فان كان احدهما ارجح سندا من الآخر اخذ الراجح و خصص به العام و طرح الخاص المرجوح، و ان كانا متساويين اختير احدهما و خصص به العام و طرح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ابقاء خمسين، فلم لا يقسط الخمسون على الخاصين؟</w:t>
      </w:r>
    </w:p>
    <w:p>
      <w:pPr>
        <w:pStyle w:val="BookText"/>
        <w:rPr/>
      </w:pPr>
      <w:r>
        <w:rPr>
          <w:rFonts w:ascii="Amiri" w:hAnsi="Amiri" w:eastAsia="Amiri" w:cs="Amiri"/>
          <w:color w:val="111111"/>
          <w:sz w:val="28"/>
          <w:sz w:val="28"/>
          <w:szCs w:val="28"/>
          <w:rtl w:val="true"/>
          <w:lang w:bidi="ar-SA"/>
        </w:rPr>
        <w:t>فيطرح من كل واحد خمس و عشرون، و يعمل بكل واحد من الخاصين في خمس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للتقسيط حيث ان افراد كل واحد من الخاصين بالنسبة الى عنوان الخاص متساوية، فاخذ بعضها دون البعض الآخر ترجيح بلا مرجح، فلا بد من التخصيص باحدهما اما ترجيحا او تخييرا، و لا وجه للتخيير في نفس افراد كل من الخاصين، لعدم الدليل على التخيير في افراد الخاص، و انما دل الدليل على التخيير بين الدليلين المتعارضين لا التخيير بين افراد الدليل الواحد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بين الخاصين عرضا انما يكون في الفرض المذكور، و هو كون كل واحد منها مساويا للآخر من حيث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 عدد احد الخاصين ستين و عدد الآخر اربعين فلا بد من تقديم ما كان عدده اربعين، لعدم المانع من تخصيص العام به، و لا يعارضه الخاص الآخر، لانه بعد كون عدده ستين و لا وجه للتقسيط في افراده فيكون الانتهاء الى ما لا يجوز الانتهاء اليه مختصا به </w:t>
      </w:r>
    </w:p>
    <w:p>
      <w:pPr>
        <w:pStyle w:val="BookText"/>
        <w:rPr/>
      </w:pPr>
      <w:r>
        <w:rPr>
          <w:rFonts w:ascii="Amiri" w:hAnsi="Amiri" w:eastAsia="Amiri" w:cs="Amiri"/>
          <w:color w:val="111111"/>
          <w:sz w:val="28"/>
          <w:sz w:val="28"/>
          <w:szCs w:val="28"/>
          <w:rtl w:val="true"/>
          <w:lang w:bidi="ar-SA"/>
        </w:rPr>
        <w:t xml:space="preserve">هو أخص مطلقا من احدهما، و أنه لا بد من تقديم الخاص على العام و معاملة العموم من وجه بين العامين من الترجيح و التخيير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w:t>
      </w:r>
    </w:p>
    <w:p>
      <w:pPr>
        <w:pStyle w:val="BookText"/>
        <w:rPr/>
      </w:pPr>
      <w:r>
        <w:rPr>
          <w:rFonts w:ascii="Amiri" w:hAnsi="Amiri" w:eastAsia="Amiri" w:cs="Amiri"/>
          <w:color w:val="111111"/>
          <w:sz w:val="28"/>
          <w:sz w:val="28"/>
          <w:szCs w:val="28"/>
          <w:rtl w:val="true"/>
          <w:lang w:bidi="ar-SA"/>
        </w:rPr>
        <w:t>و يتعين طرحه فظهر ان التعارض بين الخاصين ليس دائما، بل ربما يكون و ربما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التباين انما كان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 الخاصين لان مجموع الخاصين ما لا يجوز انتهاء التخصيص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كل واحد منها، فلا مانع من تخصيصه ببعضها، فلا محالة يقع التعارض بالعرض بينها فيما اذا تساويا في العدد، لا فيما اذا لم يتساويا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فربما يقع التعارض بين الخصوصات فيخصص ببعضها ترجيحا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هناك ما هو ارجح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احدهما ارجح</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حكم النسبة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وجه فيها لدعوى انقلاب النسبة، بل لا بد من تخصيص العام بكل الخصوصات الا فيما يلزم منه الاستغراق او الاستهجان فيقدم العام لا لانقلاب النسبة، بل لمحذور اللغوية او الاستهجان للانتهاء الى ما لا يجوز الانتهاء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لحكم النسبة غير المتحدة و هي النسبة المتعددة، كما اشار اليه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يرد عامان من وجه و لاحدهما مخصص، فان النسبة هنا متعددة، لفرض كون النسبة بين العامين هي العموم من وجه، و بين العام و الخاص هي العموم المطلق، فالنسبة متعددة غير متحدة، و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مر فان النسبة بين العام و كل واحد من الخاصين واحدة و هي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ورد اكرم العلماء ثم ورد لا تكرم الفساق، فان بين هذين العامين عموما من وجه، لصدق اكرم العلماء في العدول منهم من دون لا تكرم الفساق، و صدق لا تكرم الفساق في الفساق غير العلماء من دون اكرم العلماء، و اجتماعهما متعارضين في العلماء الفساق، فان اكرم العلماء يقتضي وجوب اكرامهم و لا تكرم الفساق يقتضي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هناك خاص لأكرم العلماء، بان كان قد ورد يستحب اكرام العدول من العلماء، فاذا خصص وجوب اكرم العلماء باخراج العلماء العدول منهم تكون نسبته الى لا تكرم الفساق نسبة العموم المطلق، لاختصاص اكرم العلماء بعد اخراج العدول منه بالفساق من العلماء، و هو اخص مطلقا من لا تكرم الفساق، لصدقه على الفساق من العلماء و الفساق من غير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تنقلب النسبة بان يقدم اكرم العلماء على لا تكرم الفساق لانه اخص منه؟ او لا تنقلب النسبة بينهما؟ بل تلاحظ النسبة بين اكرم العلماء و لا تكرم الفساق كما لو لم يكن اكرم العلماء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اكرام عدول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شمول ادلة العلاج للعموم من وجه لا بد من ملاحظة الترجيح بينهما او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مما مر انه لا وجه لدعوى الانقلاب كما مر تفصيل الاستدلال عليه، فلا بد من تقديم دليل استحباب اكرام العدول من العلماء على اكرم العلماء الدال على وجوب اكرام العلماء لانه اخص منه، و ملاحظة التعارض بين اكرم العلماء و لا تكرم الفساق في مادة الاجتماع و هم العلماء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معاملتهما معاملة العامين من وجه، لانه في فرض تقديم لا تكرم الفساق اما ترجيحا او تخييرا يبقى عموم اكرم العلماء من غير مورد، لفرض خروج العلماء العدول عن وجوب الاكرام باستحباب اكرامهم و تقديم لا تكرم الفساق على وجوب اكرم العلماء في العلماء الفساق، فلا يبقى مورد لوجوب اكرم العلماء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بقاء اكرم العلماء من غير مورد، فان ذلك لازم التعارض في هذا الفرض، و طرح احد المتعارضين عند تقديم الآخر عليه لا مانع منه، و ليكن حال العام في هذا الفرض حال العام الذي له خاصان مستغرقان، فقد مر انه يقع التعارض بينه و بينهما، و مع كونهما ارجح منه سندا لا مانع من طرحه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انقلبت النسبة بينهما إلى العموم المطلق بعد تخصيص أحدهما، لما عرفت من أنه لا وجه إلا لملاحظة النسبة قبل العلاج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العام بلا مورد معناه طرحه، و لا مانع من طرحه لاجل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التخصيص بحيث يبقى العام بلا مورد لا معنى له لانه جمع دلالي و ترجيح في مقام الدلالة، بخلاف الطرح لاجل التعارض فانه ترجيح سندي لا 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يكون العام بعد تخصيصه يكون نصا فيما بقى تحته و حينئذ يتقدم لكونه نصا، لا لبقائه من غير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لا بد من تقديم الخاص على العام و معاملة العموم من وجه بين العامين من الترجيح او التخيير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العامين من وجه اذا كان لاحدهما مخصص قد يكون مما تنقلب النسبة بينهما الى العموم المطلق بعد تخصيص احدهما كما مر مثاله، و قد لا تنقلب النسبة بينهما بعد تخصيص احدهما كما اذا ورد اكرم العلماء، و لا تكرم الفساق، و لا تكرم زيدا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تخصيص اكرم العلماء بلا تكرم زيدا العالم الفاسق تبقى النسبة بين اكرم العلماء و لا تكرم الفساق على حالها من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انقلبت النسبة بينهما الى العموم المطلق بعد تخصيص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المثال المذكور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اشار الى الوجه في كون النسبة الملحوظة بينهما هي العموم من وجه، و هي النسبة بينهما من دون ملاحظة التخصيص، و انه لا وجه لملاحظة النسبة بينهما مع ملاحظة التخصيص لان المعارضة بينهما في الظهور الاستعمالي لا في الحجية الفعلية،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انه لا وجه الا لملاحظة النسبة قبل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العلاج هو الجمع الدلالي بين العام و الخاص، فانه لو كان المدار على ملاحظة النسبة بعد العلاج و تخصيص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مبنى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p>
    <w:p>
      <w:pPr>
        <w:pStyle w:val="BookText"/>
        <w:rPr/>
      </w:pPr>
      <w:r>
        <w:rPr>
          <w:rFonts w:ascii="Amiri" w:hAnsi="Amiri" w:eastAsia="Amiri" w:cs="Amiri"/>
          <w:color w:val="111111"/>
          <w:sz w:val="28"/>
          <w:sz w:val="28"/>
          <w:szCs w:val="28"/>
          <w:rtl w:val="true"/>
          <w:lang w:bidi="ar-SA"/>
        </w:rPr>
        <w:t xml:space="preserve">نعم لو لم يكن الباقي تحته بعد تخصيصه إلا ما لا يجوز أن يجوز عنه التخصيص أو كان بعيدا جدا، لقدم على العام الآخر، لا لانقلاب النسبة بينهما، بل لكونه كالنص فيه، فيقدم على الآخر الظاهر فيه بعمومه،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النسبة بينهما هي العموم المطلق، و لا بد من تقديم العام المخصص لانه يكون حينئذ اخص مطلقا، و لا وجه لملاحظة الترجيح بينهما او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ان العام اذا خصص تارة يكون الباقي تحت العام افرادا كثيرة، و اخرى يكون الباقي تحت العام افرادا قليلة بحيث لا يجوز تخصيص العام فيها، و في هذه الحالة يكون العام نصا فيها، كما اذا ورد اكرم العلماء و لا تكرم الفساق و لا تكرم العالم غير الهاشمي، و كان افراد الهاشمي قليلة بحيث لا يجوز ان يخصص العام فيها، لاستلزامه الاستهجان فيما اذا خرج من العام بعض افراد العالم الهاشمي، او البعد عرفا بان يكون العام مسوقا اليها، و في مثل هذا الفرض يكون العام نصا في اكرام العالم الهاشمي، و حينئذ يجب تقديمه على لا تكرم الفساق و ان كانت النسبة بينهما هي العموم من وجه، لفرض كون العام نصا بحسب الدلالة فيما بقى تحته من افراده، و لا بد من تقديم النص على الظاهر، فيتقدم اكرم العلماء هنا لاجل النصوصية في مقام الدلالة، لا لاجل انقلاب النسبة، لوضوح عدم انقلاب النسبة بينهما، لان العالم الهاشمي فيه فاسق و عادل، و لكن حيث كان العام نصا فيما تحته فلا بد من تقديمه لهذه الجهة، لا لاجل انقلاب النسبة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اذا كانت النسبة منقلبة، كما اذا ورد اكرم العلماء و لا تكرم فساق العلماء، و كان العدول من العلماء من القلة بحيث لا يجوز فيه التخصيص للعام، فانه ايضا يتقدم اكرم العلماء على لا تكرم الفساق، لكن لا لاجل انقلاب النسبة، فانه بناء على انقلاب النسبة لا يكون تناف بين اكرم العلماء المختص بالعدول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تخصيصه بلا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لا تكرم الفساق، و هو واضح</w:t>
      </w:r>
      <w:r>
        <w:rPr>
          <w:rFonts w:eastAsia="Amiri" w:cs="Amiri" w:ascii="Amiri" w:hAnsi="Amiri"/>
          <w:color w:val="111111"/>
          <w:sz w:val="28"/>
          <w:szCs w:val="28"/>
          <w:rtl w:val="true"/>
          <w:lang w:bidi="ar-SA"/>
        </w:rPr>
        <w:t xml:space="preserve">. </w:t>
      </w:r>
      <w:bookmarkStart w:id="150" w:name="pg12620_117062"/>
    </w:p>
    <w:p>
      <w:pPr>
        <w:pStyle w:val="BookText"/>
        <w:rPr/>
      </w:pPr>
      <w:bookmarkEnd w:id="150"/>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لا يخفي أن المزايا المرجحة لاحد المتعارضين الموجبة للاخذ به و طرح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على أنحاء مختلفة و مواردها متعددة، من راوي الخبر و نفسه و وجه صدوره و متنه و مضمونه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الوثاقة و الفقاهة و الشهرة و مخالفة العامة و الفصاحة و موافقة الكتاب و الموافقة لفتوى الاصحاب، إلى غير ذلك مما يوجب مزية في طرف من أطرافه، خصوصا لو قيل بالتعدي من المزايا المنصوصة، إلا أنها موجبة لتقديم أحد السندين و ترجيحه و طرح الآخر، فإن أخبار العلاج دلت على تقديم رواية ذات مزية في أحد أطرافها و نواحيها فجميع هذه من مرجحات السند حتى موافقة الخبر للتقية، فإنها أيضا مما يوجب ترجيح أحد السندين و حجيته فعلا و طرح الآخر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كونها في مقطوعي</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لم يكن الباقي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تحت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تخصيصه الا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ان يجوز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يتعدى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الاستهجان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فلو كان الفرض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لانقلاب النسبة بينهما بل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بقى تحته من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فيه بعمومه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لان العام الآخر بالنسبة الى ما بقى تحت العام المخصص من قبيل الظاهر فيه، لفرض كونه عاما يشمله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58384_222507752"/>
      <w:bookmarkStart w:id="152" w:name="_Toc55"/>
      <w:bookmarkEnd w:id="151"/>
      <w:r>
        <w:rPr>
          <w:rtl w:val="true"/>
        </w:rPr>
        <w:t>الفصل الثامن</w:t>
      </w:r>
      <w:r>
        <w:rPr>
          <w:rtl w:val="true"/>
        </w:rPr>
        <w:t xml:space="preserve">: </w:t>
      </w:r>
      <w:r>
        <w:rPr>
          <w:rtl w:val="true"/>
        </w:rPr>
        <w:t>رجوع جميع المرجحات الى الصدور</w:t>
      </w:r>
      <w:bookmarkEnd w:id="152"/>
    </w:p>
    <w:p>
      <w:pPr>
        <w:pStyle w:val="Heading4"/>
        <w:numPr>
          <w:ilvl w:val="3"/>
          <w:numId w:val="1"/>
        </w:numPr>
        <w:rPr/>
      </w:pPr>
      <w:bookmarkStart w:id="153" w:name="__RefHeading___Toc58386_222507752"/>
      <w:bookmarkStart w:id="154" w:name="_Toc56"/>
      <w:bookmarkEnd w:id="153"/>
      <w:r>
        <w:rPr>
          <w:rtl w:val="true"/>
        </w:rPr>
        <w:t>اشارة</w:t>
      </w:r>
      <w:bookmarkEnd w:id="15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المزايا المرجحة لاحد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جهة الصدور و من حيث المضمون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ترجع الى المرجح السندي فيه و هو نفس الصدور؟ و انه لا يعقل كون المرجح من حيث جهة الصدور في قبال المرجح من حيث نفس الصدور، بل لا بد من رجوع المرجح من حيث جهة الصدور الى نفس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الصدور، بمعنى ان مرجع لزوم الاخذ بما خالف العامة و ترجيحه على الخبر الموافق للعامة هو ترجيح صدور الخبر المخالف للعامة على صدور الخبر الموافق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ترجيح الخبر من حيث مضمونه كموافقة الخبر للشهرة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المرجّح السندي و هو نفس الصدور، و انه لا يعقل كون المرجّح من حيث المضمون في قبال المرجّح السندي، بل لا بد من رجوع المرجّح من حيث المضمون الى المرجّح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يرجع المرجّح من حيث جهة الصدور و من حيث المضمون الى المرجّح من حيث نفس الصدور بل هما في قباله؟</w:t>
      </w:r>
    </w:p>
    <w:p>
      <w:pPr>
        <w:pStyle w:val="BookText"/>
        <w:rPr/>
      </w:pPr>
      <w:r>
        <w:rPr>
          <w:rFonts w:ascii="Amiri" w:hAnsi="Amiri" w:eastAsia="Amiri" w:cs="Amiri"/>
          <w:color w:val="111111"/>
          <w:sz w:val="28"/>
          <w:sz w:val="28"/>
          <w:szCs w:val="28"/>
          <w:rtl w:val="true"/>
          <w:lang w:bidi="ar-SA"/>
        </w:rPr>
        <w:t>و مختار المصنف هو رجوع المرجحات من غير الصدور كالجهة و المضمون الى المرجّح من حيث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يتوقف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من حيث جهات الخبر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نفس الصدور ككون الراوي اعدل، فان معنى الترجيح بكون الراوي اعدل مرجعها الى ان الوثاقة بصدوره اقوى من الوثاقة بصدور غير الاعدل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جهة المضمون كموافقة ما يؤدّي اليه الخبر الى الشهرة الفتوائيّة، فان مرجعها الى كون الحكم في الخبر الموافق الى الشهرة الفتوائية اقرب الى الواقع من الحكم في الخبر غير الموافق للشهرة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جهة جهة الصدور ككون الخبر المخالف للعامة صدوره لبيان الواقع اقوى من الخبر الموافق للعامة، لاحتمال صدوره للتقية لا لبيان الواقع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موارد هذه الترجيحات اكثر من ثلاثة، فان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نفس الخبر كالشهرة في الرواية، و قد تكون نفس الراوي للخبر كالاعدلية، و قد تكون متنه كفصاحة كلمات الخبر، و قد تكون مضمونه و هو الحكم المؤدّى اليه كموافقته للشهرة الفتوائية او للكتاب، و قد تكون جهة صدوره كمخالفة العامة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الشهرة في الرواية و صفات الراوي كالاعدلية مما ترجع الى الترجيح من حيث نفس الصدور، و متنه و مضمونه مما ترجع الى اقربية الحكم الى الواقع، و مخالفة العامة مما ترجع الى جهة صدوره لبيان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الامر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 على انحاء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الامر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مواردها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كالافقهيّة و الاورعية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الترجيح بالافقهية ان كان من جهة رجوعها الى ان النقل في الغالب بالمضمون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الافقه اعرف بالمضمون من غير الافقه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ترجع الى الترجيح من حيث قرب الحكم الواقع، و ان كان الترجيح بها لمحض كونه اعرف بالمسائل الاصولية، فلا تكون راجعة الى احدى الجهات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الاورعية فانها ان رجع الترجيح بها الى الورع في مقام الضبط في النقل تكون مما ترجع الى المضمون ايضا، و ان كانت للجهد في العبادة و التورّع عن ارتكاب الشبهات تكون خارجة ايضا عن الجهات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للاشارة الى ان الفصاحة و الموافقة للشهرة الفتوائية انما تعدّ من المرجحات اذا قلنا بالتعدّي عن المزايا المنصوصة، لعدم ذكرهما في المزايا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بنفس الصدور لا اثر له الّا التعبّد بحكم الخبر الصادر، و الّا فالتعبّد بنفس الصدور من دون ملاحظة هذا الاثر لا معنى 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تساوى الخبران من حيث نفس الصدور، و ترجّح احدهما من حيث جهة الصدور، بان كان الخبران المتساوي الراوي فيهما من حيث العدالة كان احدهما مخالفا للعامة و الآخر موافقا لهم، فان ترجيح الخبر المخالف للعامة على الموافق لا بد و ان يرجع الى ترجيح جهة السند و الصدور فيه لوجهين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الدالّة على الترجيح تدلّ على تعبّد واحد و هو الاخذ بالخبر الراجح لاجل احدى المزايا التي ذكرت في الروايات، و لا دلالة لها على تعبدات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نفس الصدور، و من حيث المضمون، و من حيث جهة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الوجه الثاني البرهان على رجوع التعبدات من غير نفس الصدور، الى نفس الصدور فلازم ذلك ان ذلك التعبّد الواحد هو التعبّد بسند الخبر و نفس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يرجع الى ذلك للزم التناقض، لانه لو لم يرجع الى ذلك بان كان الترجيح فيه لجهة الصدور مع الغض عن نفس الصدور، فمعنى ذلك انه مع التعبد بنفس الصدور في الخبرين مع ذلك يترجح الخبر المخالف للتعبد بجهة صدوره مع التعبد بنفس صدور الخبر الآخر الموافق، و قد عرفت ان معنى التعبد بنفس الصدور هو التعبد بحكم الخبر الصادر، و حيث فرض كونهما من حيث نفس الصدور متساويين فلا بد و ان يكون قد جعل التعبد بصدور الخبر الموافق، و مع التعبد بصدوره قد رجح عليه الخبر المخالف، فالخبر الموافق قد جعل التعبد بحكمه للتعبد بنفس صدوره، و قد رفع ذلك التعبد بالحكم للامر بالتعبد بحكم الخبر المخالف لاجل جهة الصدور، فالخبر الموافق قد جعل التعبد بالحكم به و رفع التعبد به، و هذا تناقض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اذا رجع الترجيح من غير نفس الصدور الى ترجيح نفس الصدور، فانه لا يكون هناك الا تعبد واحد و هو التعبد بحكم الخبر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انه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للرجحان فيما يعود الى نفس الصدور كالشهرة الروائية أو الاعدلية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للرجحان من حيث جهة الصدور كالمخالفة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الرجحان لما يرجع الى قرب مضمونه الى الواقع كموافقة الكتاب او 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هذا التعبد الواحد هو التعبد بنفس الصدور دون غيره من الجهتين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معنى للتعبد بالصدور الا الاخذ بحكم الخبر الصادر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الصدور متمحضة في ترجيح الجهة لا يوجب كونها كذلك في غيرهما، ضرورة أنه لا معنى للتعبد بسند ما يتعين حمله على التقية، فكيف يقاس على ما لا تعبد فيه للقطع بصدوره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ان الترجيح من غير جهة السند يرجع الى السند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ان المزايا الأخر التي هي من غير جهة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 لتقديم احد السندين و ترجيحه و طرح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اخبار العلاج دلت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واحد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رواية ذات مزية في احد اطرافها و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من حيث كونها في نفس الصدور او في نفس المضمون او في جهة الصدور، و حيث لم تدل الا على تعبد واحد و هو تقديم الرواية الراجحة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المزايا من غير جهة السند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مرجحات السند حتى موافقة الخبر للتقية فانها ايضا مما توجب ترجيح احد السندين و حجته فعلا و طرح الآخر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هذا بيان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دفع ما يمكن ان يتوهم كونه اشكالا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الاشارة الى بعض لواحق الوجه الثاني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رجوع الجهات كلها الى جهة السند، لانه لو لم ترجع اليه للزم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الثاني بحث فيه عن انه هل هناك تقدم في الرتبة بالنسبة الى الجهات المذكورة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الاشكال المتوهم في المقام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 الخبرين المتواترين المقطوعي السند ان الترجيح فيه من أي جهة من الجهات المذكورة لا يرجع الى الترجيح من حيث السند، لانه بعد فرض كون السند مقطوعا فلا يعقل ترجيح الآخر عليه من حيث نفس الصدور، فاذا جاز ان يكون الترجيح من غير جهة نفس الصدور في مقام غير راجع اليه و هو في مقطوعي السند جاز ايضا في المقام الآخر و هو في مظنوني الصدور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 وجه لمراعاة الترتيب بين المرجحات لو قيل بالتعدي و إناطة الترجيح بالظن أو بالاقربية إلى الواقع، ضرورة أن قضية ذلك تقديم الخبر الذي ظن صدقه أو كان أقرب إلى الواقع منهما، و التخيير بينهما</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الترجيح من حيث التقية اذا لم يرجع الى التعبد من حيث السند لازمه التعبد بنفس الصدور و عدم التعبد به، و هذا انما يكون حيث يكون هناك تعبد بنفس الصدور و هو في الخبر المظنون الصدور، اما اذا لم يكن هناك تعبد بنفس الصدور فلا يكون هناك تعبد حتى يلزم التناقض من جعله و رفعه، و في مقطوعي الصدور لا تعبد بنفس الصدور لفرض كونه قطعيا، و لا معنى للتعبد مع القطع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الاشكال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كونها في مقطوعي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الجواب عنه و الى الوجه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كونها كذلك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الترجيح في مقطوعي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متمحضا في كونه مرجحا بنفسه من غير رجوعه الى نفس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عدم رجوعها في غير مقطوعي الصدور الى نفس الصدور، لان السبب في رجوعها الى نفس الصدور في غير مقطوعي الصدور هو 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انه لا معنى للتعبد بسند ما يتعين حمله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مظنوني الصدور لاستلزامه التناقض كما عرفت بيانه، فان في مظنوني الصدور تعبدا بنفس الصدور، فيلزم مع عدم الرجوع التعبد به و عدم التعبد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يقاس على ما لا تعبد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الصدور، لوضوح عدم التعبد بالصدور في مقطوعي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يستلزم التعبد من حيث جهة الصدور التناقض، لعدم التعبد في الصدور في فرض القطع بالصدور</w:t>
      </w:r>
      <w:r>
        <w:rPr>
          <w:rFonts w:eastAsia="Amiri" w:cs="Amiri" w:ascii="Amiri" w:hAnsi="Amiri"/>
          <w:color w:val="111111"/>
          <w:sz w:val="28"/>
          <w:szCs w:val="28"/>
          <w:rtl w:val="true"/>
          <w:lang w:bidi="ar-SA"/>
        </w:rPr>
        <w:t xml:space="preserve">. </w:t>
      </w:r>
      <w:bookmarkStart w:id="155" w:name="pg12620_117068"/>
    </w:p>
    <w:p>
      <w:pPr>
        <w:pStyle w:val="BookText"/>
        <w:rPr/>
      </w:pPr>
      <w:bookmarkEnd w:id="155"/>
      <w:r>
        <w:rPr>
          <w:rFonts w:ascii="Amiri" w:hAnsi="Amiri" w:eastAsia="Amiri" w:cs="Amiri"/>
          <w:color w:val="111111"/>
          <w:sz w:val="28"/>
          <w:sz w:val="28"/>
          <w:szCs w:val="28"/>
          <w:rtl w:val="true"/>
          <w:lang w:bidi="ar-SA"/>
        </w:rPr>
        <w:t xml:space="preserve">إذا تساويا، فلا وجه لإتعاب النفس في بيان أن أيّها يقدّم أو يؤخّر إلّا تعيين أن أيّها يكون فيه المناط في صورة مزاحمة بعضها مع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58388_222507752"/>
      <w:bookmarkStart w:id="157" w:name="_Toc57"/>
      <w:bookmarkEnd w:id="156"/>
      <w:r>
        <w:rPr>
          <w:rtl w:val="true"/>
        </w:rPr>
        <w:t>عدم مراعاة الترتيب بين المرجحات</w:t>
      </w:r>
      <w:bookmarkEnd w:id="157"/>
    </w:p>
    <w:p>
      <w:pPr>
        <w:pStyle w:val="BookText"/>
        <w:rPr/>
      </w:pPr>
      <w:r>
        <w:rPr>
          <w:rFonts w:ascii="Amiri" w:hAnsi="Amiri" w:eastAsia="Amiri" w:cs="Amiri"/>
          <w:color w:val="111111"/>
          <w:sz w:val="28"/>
          <w:sz w:val="28"/>
          <w:szCs w:val="28"/>
          <w:rtl w:val="true"/>
          <w:lang w:bidi="ar-SA"/>
        </w:rPr>
        <w:t>هذا هو المقام الثاني و الكلام فيه من حيث ترتيب المرجحات و تأخر رتبة بعض المزايا عن بعض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رتبة جهة الصدور متأخرة عن نفس الصدور؟ ام لا ترتيب بينها فلا تأخر لرتبة 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اذا كان احد الخبرين واجدا للترجيح من حيث نفس الصدور ككون راويه اعدل، و الخبر الآخر واجدا للترجيح من ناحية جهة الصدور ككونه مخالفا للعامة، او من ناحية قرب مضمونه الى الواقع ككونه موافقا للكتاب او للشهرة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يترجّح الخبر الذي راويه اعدل على خبر غير الاعدل، و ان كان خبر غير الاعدل مخالفا للعامة و خبر الاعدل موافقا لهم، للترتيب بين المرجحات و تأخر رتبة المخالفة عن الاعدلية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يقع التزاحم بين المرجحين لعدم الترتيب بين المرجحات، و لا تأخر لرتبة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لتوضيح ذلك من 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فيما تقدّم ان القائلين بالترجيح قد اختلفوا في التعدّي عن المزايا المنصوصة و عدم التعدّي عنها، و قد عرفت ايضا ان القائلين بالتعدّي اختلفوا في ان التعدّي هل يكون الى ما يوجب الاقربية النوعية؟ او انه الى ما يوجب الظن الشخصي بالصدق و بالموافقة الى الواقع؟</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القائلين بالتعدي قد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القول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المحقق الرشتي صاحب البدائع وفاقا للآغا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المرجح الجهتي مقدّم على سائر المرجحات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الشيخ الاعظم في رسائله الى تقديم المرجح المضموني على المرجح الصدوري، و تقديم المرجّح الصدوري على المرجّح الجهتي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تقديم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المرجّح المضموني على المرجّح الصدوري و غيره لا يتعرّض له في هذا الفصل، و سيأتي التعرّض له في الفصل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هذا الفصل فالكلام مع الشيخ الاعظم في ترجيح المرجّح الصدوري على المرجح الجهتي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القائلون بعدم التعدّي عن المزايا المنصوصة ذهب بعضهم الى لزوم الترتيب على حسب الترتيب المذكور في ادلّة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المصنف الى عدم الترتيب، لا بناء على القول بالتعدّي عن المزايا المنصوصة، و لا بناء على القول بعدم التعدّي و لزوم الاقتصار على المزايا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المصنف على القائلين بالتعدّي ايرادين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سيأتي بيانه في الجواب عمّا ذكره الشيخ الاعظم وجها لتقديم المرجّح الصدوري على المرجح 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الاول،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بالتعدّي سواء كان هو التعدّي الى ما يوجب القرب الى الواقع نوعا، او كان ما يوجب الظن الشخصي بأن مؤدّى الخبر موافق للواقع، معناه ان الملاك للترجيح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بالقرب النوعي يكون الملاك عنده هو القرب النوعي، و من يقول بالظن الشخصي يكون الملاك عنده هو الظن الشخصي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بالترتيب و ان أحد المرجحات مقدّم على غيره لازمه كون الملاك للترجيح متعددا، و كون ملاك المرجح السندي غير ملاك المرجح الجهتي، و ملاك المرجح المضموني غيرهما، ليكون احدها مقدما على الآخر، و الّا فلو كان الملاك واحدا فلا معنى للتقديم، بل المدار يكون على ذلك الملاك الواحد و المرجحات كلها تكون طريقا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احد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راجحا من حيث السند، و الآخر راجحا من حيث جهة الصدور، فلا بد من ملاحظة ايّهما بالفعل موجب للقرب النوعي او ايهما موجب للظن الشخصي، و لا وجه لملاحظة نفس المرجحات من دون ملاحظة ذلك الملاك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لو قيل بالاقتصار على المزايا المنصوصة فله وجه لما يتراءى من ذكرها مرتبا في المقبولة و المرفوعة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w:t>
      </w:r>
    </w:p>
    <w:p>
      <w:pPr>
        <w:pStyle w:val="BookText"/>
        <w:rPr/>
      </w:pPr>
      <w:r>
        <w:rPr>
          <w:rFonts w:ascii="Amiri" w:hAnsi="Amiri" w:eastAsia="Amiri" w:cs="Amiri"/>
          <w:color w:val="111111"/>
          <w:sz w:val="28"/>
          <w:sz w:val="28"/>
          <w:szCs w:val="28"/>
          <w:rtl w:val="true"/>
          <w:lang w:bidi="ar-SA"/>
        </w:rPr>
        <w:t>فلا وجه لما ذهب اليه المحقق الرشتي من تقديم المرجح الجهتي على ساير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الحال فيما اذا كان احد الخبرين راجحا من حيث السند او راجحا من حيث جهة الصدور، و كان الخبر الآخر موافقا للكتاب او للشهرة الفتوائية، فانه لا بد من ملاحظة ذلك الملاك الواحد و ان ايّهما يوجب القرب النوعي او الظن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لاطلاق القول بتقديم المرجح المضموني على غيره كما ذهب اليه الشيخ الاعظم، لما عرفت من انه ليس هناك الّا ملاك واحد على القول بالتعدّي و المرجحات كلها طريق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الترتيب في المرجحات ما عرفت من تعدد الملاك و كون ملاك المرجح السندي غير ملاك المرجح المضموني، و ملاك المرجح المضموني غير ملاك المرجح الجهتي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لا وجه لمراعاة الترتيب بين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الوجه في الترتيب بين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التعدّي عن المزايا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بناء على الاقتصار على المزايا المنصوصة لا يكون هناك ملاك واحد للترجيح و ان هذه المرجحات تكون طريقا اليه، بل يكون كل واحد من المرجحات له ملاك يخصّه، و حيث ان المرجحات قد ذكرت مترتبة في ادلّة الترجيح كالمقبولة، فلا بد من الالتزام بعدم مزاحمة المتأخّر منها للمتقدّم، مثلا لو كان احد الخبرين راويه اعدل و الخبر الآخر غير اعدل و لكن كان خبر غير الاعدل مشهور الرواية، فلا بد من تقديم خبر الاعدل و ان لم يكن مشهورا، لان الرواية ذكرت الترجيح بالاعدلية مقدّما على الترجيح بالشهرة الروائية، و هلمّ جرّا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لو قيل بالاقتصار على المزايا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التعدي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قيل بالاقتصار على المزايا المنصوصة فللقول </w:t>
      </w:r>
      <w:bookmarkStart w:id="158" w:name="pg12620_117071"/>
    </w:p>
    <w:p>
      <w:pPr>
        <w:pStyle w:val="BookText"/>
        <w:rPr/>
      </w:pPr>
      <w:bookmarkEnd w:id="158"/>
      <w:r>
        <w:rPr>
          <w:rFonts w:ascii="Amiri" w:hAnsi="Amiri" w:eastAsia="Amiri" w:cs="Amiri"/>
          <w:color w:val="111111"/>
          <w:sz w:val="28"/>
          <w:sz w:val="28"/>
          <w:szCs w:val="28"/>
          <w:rtl w:val="true"/>
          <w:lang w:bidi="ar-SA"/>
        </w:rPr>
        <w:t xml:space="preserve">كونهما كسائر أخبار الترجيح بصدد بيان أن هذا مرجح و ذاك مرجح، و لذا اقتصر في غير واحد منها على ذكر مرجح واحد، و إلا لزم تقييد جميعها على كثرتها بما في المقبولة، و هو بعيد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فمتى وجد</w:t>
      </w:r>
    </w:p>
    <w:p>
      <w:pPr>
        <w:pStyle w:val="BookText"/>
        <w:rPr/>
      </w:pPr>
      <w:r>
        <w:rPr>
          <w:rFonts w:ascii="Amiri" w:hAnsi="Amiri" w:eastAsia="Amiri" w:cs="Amiri"/>
          <w:color w:val="111111"/>
          <w:sz w:val="28"/>
          <w:sz w:val="28"/>
          <w:szCs w:val="28"/>
          <w:rtl w:val="true"/>
          <w:lang w:bidi="ar-SA"/>
        </w:rPr>
        <w:t xml:space="preserve">بالترتيب في المرجحات وجه لعدم وحدة الملاك للترجيح، بل يكون كل واحد من المرجحات له ملاك يخصه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يتراءى من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مرتبا في المقبولة و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مراعاة ذلك الترتيب المذكور فيها فلا يزاحم المتأخر ذكرا للمتقدم ذكرا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58390_222507752"/>
      <w:bookmarkStart w:id="160" w:name="_Toc58"/>
      <w:bookmarkEnd w:id="159"/>
      <w:r>
        <w:rPr>
          <w:rtl w:val="true"/>
        </w:rPr>
        <w:t xml:space="preserve">ايراد المصنف </w:t>
      </w:r>
      <w:r>
        <w:rPr>
          <w:rtl w:val="true"/>
        </w:rPr>
        <w:t>(</w:t>
      </w:r>
      <w:r>
        <w:rPr>
          <w:rtl w:val="true"/>
        </w:rPr>
        <w:t>قده</w:t>
      </w:r>
      <w:r>
        <w:rPr>
          <w:rtl w:val="true"/>
        </w:rPr>
        <w:t xml:space="preserve">) </w:t>
      </w:r>
      <w:r>
        <w:rPr>
          <w:rtl w:val="true"/>
        </w:rPr>
        <w:t>على مراعاة الترتيب</w:t>
      </w:r>
      <w:bookmarkEnd w:id="160"/>
    </w:p>
    <w:p>
      <w:pPr>
        <w:pStyle w:val="BookText"/>
        <w:rPr/>
      </w:pPr>
      <w:r>
        <w:rPr>
          <w:rFonts w:ascii="Amiri" w:hAnsi="Amiri" w:eastAsia="Amiri" w:cs="Amiri"/>
          <w:color w:val="111111"/>
          <w:sz w:val="28"/>
          <w:sz w:val="28"/>
          <w:szCs w:val="28"/>
          <w:rtl w:val="true"/>
          <w:lang w:bidi="ar-SA"/>
        </w:rPr>
        <w:t>اورد المصنف على مراعاة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الاقتصار على المزايا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ايرادين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ظهور روايات الترجيح بعد ضم بعضها الى بعض في مراعاة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انه اقتصر في بعض الروايات على مرجح واحد، و الاطلاق فيها يقتضي كون الترجيح بهذا المرجح الواحد ليس مراعى بغيره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كون روايات الترجيح مسوقة لبيان نفس المرجحات، لا لبيانها و بيان الترتيب فيها، فلا يكون للترتيب المذكور في المقبولة و المرفوعة ظهور في لزوم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امكان ان يقال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المقبولة و المرفوعة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 كسائر اخبار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الترجيح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مرجح و ذاك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بصدد بيان الترتيب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كونها بصدد بيان اصل ذكر المرجح لا انها بصدد بيان المرجح و بيان الترتيب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اقتصر في غير واحد منها على ذكر مرجح واحد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روايات الترجيح لما كانت مختلفة في الترتيب حتى في المقبولة و المرفوعة، فان الترتيب في المقبولة غير الترتيب في المرفوعة، لورود الترجيح بالاعدلية مقدما على الشهرة في المقبولة، </w:t>
      </w:r>
    </w:p>
    <w:p>
      <w:pPr>
        <w:pStyle w:val="BookText"/>
        <w:rPr/>
      </w:pPr>
      <w:r>
        <w:rPr>
          <w:rFonts w:ascii="Amiri" w:hAnsi="Amiri" w:eastAsia="Amiri" w:cs="Amiri"/>
          <w:color w:val="111111"/>
          <w:sz w:val="28"/>
          <w:sz w:val="28"/>
          <w:szCs w:val="28"/>
          <w:rtl w:val="true"/>
          <w:lang w:bidi="ar-SA"/>
        </w:rPr>
        <w:t xml:space="preserve">في أحدهما مرجح و في الآخر آخر منها، كان المرجع هو إطلاقات التخيير، و لا كذلك على الاول بل لا بد من ملاحظة الترتيب، إلا إذا كانا في عرض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الترجيح بالشهرة في المرفوعة مقدما على الاوثقية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لزوم مراعاة الترتيب لا بد من تقييد روايات الترجيح بعضها ببعض حتى يكون المرجع في مراعاة الترتيب واحدا منها، و هي المقبولة لانها اتمها في المرجحات، مع ان تقييد بعضها ببعض بعيد جدا، لان من جملة روايات الترجيح ما هو آب عن التقييد، كمثل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قول ربنا لم نقله، او زخرف و باطل، و مثل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لزم تقييد جميعها على كثرتها بما في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اتمها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بطلان مراعاة الترتيب بناء على الاقتصار على المرجحات المنصوصة، لانه لا بد من ظهور يدل على ذلك، و حيث ان الظاهر منها هو كونها بصدد بيان اصل المرجحات لا الترتيب بينها، فلا بد على هذا من مزاحمة أي مرجح للمرجح الآخر، و عليه فيزاحم الخبر الذي راويه غير أعدل للخبر الذي راويه اعدل اذا كان خبر غير الاعدل موافقا للكتاب او مخالفا للعامة دون خبر الاعدل، و يكون المرجع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البناء على الترتيب فانه لا بد من تقديم خبر الاعدل و ان كان مخالفا للكتاب او موافقا للعامة، و لا رجوع الى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الخبران متساويين من كل جهة من حيث المرجحات المنصوصة حينئذ يكون المرجع هو التخيير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على ما عرفت من بطلان مراعاة الترتيب بناء على الاقتصار على المزايا 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وجد في احدهما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كالاعدلية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كالموافقة للكتاب او المخالفة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المرجع هو اطلاقات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المزاحمة بين المرجحين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كذلك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المرجع هو التخيير بناء على لزوم مراعاة </w:t>
      </w:r>
    </w:p>
    <w:p>
      <w:pPr>
        <w:pStyle w:val="BookText"/>
        <w:rPr/>
      </w:pPr>
      <w:r>
        <w:rPr>
          <w:rFonts w:ascii="Amiri" w:hAnsi="Amiri" w:eastAsia="Amiri" w:cs="Amiri"/>
          <w:color w:val="111111"/>
          <w:sz w:val="28"/>
          <w:sz w:val="28"/>
          <w:szCs w:val="28"/>
          <w:rtl w:val="true"/>
          <w:lang w:bidi="ar-SA"/>
        </w:rPr>
        <w:t xml:space="preserve">و انقدح بذلك أن حال المرجح الجهتي حال سائر المرجحات، في أنه لا بد في صورة مزاحمته مع بعضها من ملاحظة أن أيهما فعلا موجب للظن بصدق ذيه بمضمونه، أو الاقربية كذلك إلى الواقع، فيوجب ترجيحه و طرح الآخر، أو أنه لا مزية لاحدهما على الآخر، كما إذا كان الخبر الموافق للتقية بما له من المزية مساويا للخبر المخالف لها بحسب المناطين، فلا بد حينئذ من التخيير بين الخبرين، فلا وجه لتقديمه على غيره، كما عن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بالغ فيه بعض أعاظم المعاصرين أعلى اللّه درجته و لا لتقديم غيره عليه، كما يظهر من شيخنا العلامة أعلى اللّه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زاحم الترجيح بالصدور الترجيح</w:t>
      </w:r>
    </w:p>
    <w:p>
      <w:pPr>
        <w:pStyle w:val="BookText"/>
        <w:rPr/>
      </w:pPr>
      <w:r>
        <w:rPr>
          <w:rFonts w:ascii="Amiri" w:hAnsi="Amiri" w:eastAsia="Amiri" w:cs="Amiri"/>
          <w:color w:val="111111"/>
          <w:sz w:val="28"/>
          <w:sz w:val="28"/>
          <w:szCs w:val="28"/>
          <w:rtl w:val="true"/>
          <w:lang w:bidi="ar-SA"/>
        </w:rPr>
        <w:t xml:space="preserve">الترتيب بين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مراعاة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الخبر الذي راويه اعدل المخالف للكتاب أو الموافق للعامة على خبر غير الاعدل و ان كان موافقا للكتاب او مخالفا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اذا كانا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كانا متساويين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بيان بطلان مراعاة الترتيب بناء على الاقتصار على المزايا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بطلان المراعاة للترتيب بناء على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ظاهر مراده في وجه انقداح بطلان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في صدر عبارته و هو الايراد الاول على القول بالتعدي، و انه بعد ان كان الترتيب لا بد و ان يكون بملاكات متعددة و لازم التعدي هو وحدة الملاك، فينقدح منه بطلان القول بلزوم الترتيب، فلا وجه لترجيح المرجح الجهتي على غيره كما هو مذهب المحقق الرشتي وفاقا للآغا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وجه لترجيح المرجح المضموني على غيره كما هو مذهب الشيخ الاعظم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ان يكون مراده من وجه الانقداح هو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بامكان تعدد الملاك في المرجحات المذكورة، إلّا انه لا بد من دلالة روايات الترجيح على تقديم أي ملاك منها على الآخر، و حيث عرفت مما ذكرنا في بطلان القول بالترتيب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w:t>
      </w:r>
    </w:p>
    <w:p>
      <w:pPr>
        <w:pStyle w:val="BookText"/>
        <w:rPr/>
      </w:pPr>
      <w:r>
        <w:rPr>
          <w:rFonts w:ascii="Amiri" w:hAnsi="Amiri" w:eastAsia="Amiri" w:cs="Amiri"/>
          <w:color w:val="111111"/>
          <w:sz w:val="28"/>
          <w:sz w:val="28"/>
          <w:szCs w:val="28"/>
          <w:rtl w:val="true"/>
          <w:lang w:bidi="ar-SA"/>
        </w:rPr>
        <w:t>من حيث جهة الصدور، بأن كان الارجح صدورا موافقا للعامة، فالظاهر تقديمه على غيره و إن كان مخالفا للعامة، بناء على تعليل</w:t>
      </w:r>
    </w:p>
    <w:p>
      <w:pPr>
        <w:pStyle w:val="BookText"/>
        <w:rPr/>
      </w:pPr>
      <w:r>
        <w:rPr>
          <w:rFonts w:ascii="Amiri" w:hAnsi="Amiri" w:eastAsia="Amiri" w:cs="Amiri"/>
          <w:color w:val="111111"/>
          <w:sz w:val="28"/>
          <w:sz w:val="28"/>
          <w:szCs w:val="28"/>
          <w:rtl w:val="true"/>
          <w:lang w:bidi="ar-SA"/>
        </w:rPr>
        <w:t>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لروايات الترجيح على لزوم مراعاة الترتيب فلا يكفي صرف امكان تعدد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فلا وجه لما ذهب اليه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لما ذهب اليه الشيخ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بطلان ما ذهب اليه المحقق الرشتي من لزوم تقديم المرجح الجهتي على غيره من المرجحات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انقدح بذلك ان حال المرجح الجهتي حال سائر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تقديم له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مما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انه لا بد في صورة مزاحمته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مزاحمة المرجح 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ملاحظة ان ايهما فعلا موجب للظن بصدق ذيه بمضمونة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الظن 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ايهما فعلا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الاقربية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فعلا بناء على التعدي لما يوجب الاقربية النوعية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الواقع فيوجب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الموجب للظن الشخصي او الاقربية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ترجيح الخبر الذي يكون مظنونا فعلا بمطابقة حكمه للواقع، او بكون مضمونه اقرب نوعا الى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طرح الخبر الآخر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لا يكون احد المرجحين موجبا لاحد الملاكين للتعدي فالتخيير، و لازم ذلك التساوي بين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انه لا مزية لاحدهما على الآخر كما اذا كان الخبر الموافق للتقية بما له من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راويه اعدل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مساويا للخبر المخالف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 من الظن الشخصي او الاقربية النوعية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حينئذ من التخيير بين الخبرين فلا وجه لتقديمه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 وجه لتقديم الخبر المخالف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غيره كما عن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 فيه بعض اعظام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درجته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لتقديم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المرجح الصدوري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المرجح 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شيخنا العلامة اعلى اللّه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الترجيح بمخالفة العامة باحتمال التقية في الموافق، لان هذا الترجيح ملحوظ في الخبرين بعد فرض صدورهما قطعا كما في المتواترين، أو تعبدا كما في الخبرين بعد عدم إمكان التعبد بصدور أحدهما و ترك التعبد بصدور الآخر، و فيما نحن فيه يمكن ذلك بمقتضى أدلة الترجيح من حيث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يريده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هذا الى قوله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لا يزاحم المرجح الجهتي المرجح للصدور، لان المرجح الجهتي لا مورد له في المقام، بل مورده مقطوعي الصدور كالخبرين المتواترتين او المتكافئين من حيث الصدور تعبدا، كالخبرين المتساويين من حيث عدالة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المقام المفروض فيه كون احد الخبرين ارجح من حيث الصدور لان راويه اعدل، فلا مجال للترجيح بالجهة حتى يزاحم بها الترجيح من حيث نفس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بالجهة انما هو في المتساويين من حيث الصدور، اما عقلا كمقطوعي الصدور، او تعبدا كالمتكافئين، لشمول ادلة الحجية لهما معا لفرض كونهما متساويين من حيث نفس الصدور كما لو كان رواة الخبرين متساويين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مقطوعي الصدور فلانه لا مجال للتعبد فيهما اصلا لان كل واحد منهما مقطوع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المتكافئين فلانه حيث كانا متساويين فلا محالة يتساويان من ناحية التعبد بالصدور، و لا يعقل في هذين المقامين التعبد بصدور احدهما دون الآخر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في المتخالفين من حيث الصدور فيمكن التعبد بصدور احدهما دون الآخر، لفرض كون الراوي في احدهما اعدل و قد دل على الترجيح به ادلة الترجيح، فلا مجال للترجيح فيه بالجهة، بل لا بد من تقديم الخبر الذي هو ارجح صدورا، و عليه فلا بد من الاخذ بالخبر الذي راويه اعدل و ان كان موافقا للعامة، و طرح الخبر الذي راويه غير اعدل و ان كان مخالفا للعامة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الاصل في الخبرين الصدور، فإذا تعبدنا بصدورهما اقتضى ذلك الحكم بصدور الموافق تقية، كما يقتضي ذلك الحكم بإرادة خلاف الظاهر في أضعفهما، فيكون هذا المرجح نظير الترجيح بحسب الدلالة مقدما على الترجيح بحسب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اورده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دليل التعبد يشمل الخبرين غير المتكافئين من حيث نفس الصدور، لفرض كون خبر غير الاعدل واجدا لشرط الحجية للتعبد بالخبر الواحد، فان ادلة الحجية لخبر الواحد هو صدق العادل، و المفروض ان خبر غير الاعدل هو خبر عادل و ان كان الراوي للخبر الآخر اعدل منه، فاذا تساوى الخبران في الحجية من حيث نفس الصدور فلا بد حينئذ من الترجيح بالجهة و تقديم الخبر المخالف للعامة على الخبر الموافق لهم و ان كان راويه اعدل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شمول ادلة الحجية لهما فكل واحد منهما متعبد بصدوره، لدلالة ادلة الحجية على التعبد بصدور كل منهما، و بعد دلالة ادلة الحجية على التعبد بصدور كل واحد منهما لا بد من ترجيح الخبر المخالف للعامة، لكشفه ان الحكم في الخبر الموافق للعامة قد صدر للتقية لا لبيان الواقع، فيكون الخبر الموافق للعامة اضعف من حيث مطابقة حكمه للواقع من الخبر المخالف لهم من هذه الجهة، و ان كان الخبر الموافق راويه اعدل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التقديم من حيث الجهة في المتخالفين و في المتكافئين على حد سواء بعد شمول ادلة الحجية لهما، و هو كحال التقديم من حيث الدلالة، فان خبر الاعدل لو كان ظاهرا و كان خبر غير الاعدل نصا لا بد من تقديم خبر غير الاعدل على خبر الاعدل فيما كان نصا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اشكال في شمول دليل الحجية للتعبد بكل منهما، فيكون حال الترجيح بالجهة كحال تقديم النص على الظاهر يقتضي تقديم الخبر المخالف للعامة مع كون راويه غير أعدل على الخبر الموافق للعامة و ان كان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للتعبد بصدورهما مع وجوب حمل أحدهما المعين على التقية، لانه إلغاء لاحدهما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 جملة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هذا الترجيح تساوي الخبرين من حيث الصدور، إما علما كما في المتواترين، أو تعبدا كما في المتكافئين من الاخبار، و أما ما وجب فيه التعبد بصدور أحدهما المعين دون الآخر فلا وجه لاعمال هذا المرجح فيه، لان جهة الصدور متفرعة على أصل الصدور، انتهى موضع الحاجة من كلامه، زيد في علو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راويه اعدل، كما يقتضي تقديم النص الذي راويه غير أعدل على الظاهر الذي راويه اعدل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للتعبد بالصدور في المقام، بخلافه في مورد الجمع الدلالي فان مورد الجمع الدلالي هو العموم من مطلق و الخاص، او العامين من وجه فيما كان احدهما نصا في مورد الاجتماع، فانه لا مانع من التعبد بصدور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المقام و هو مورد المتباينين فلا معنى للتعبد بصدور كل منهما مع ترجيح احدهما المستلزم لطرح الآخر للتناقض كما مر بيانه في المقام الاول، فلا بد في مورد المتباينين من التعبد بصدور احدهما في مقام الترجيح تعيينا او احدهما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معنى للتعبد بصدورهما مع وجوب حمل احدهما المعين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وجه ترجيح المرجح الصدوري على الجهتي فلان الجهة من شئون الخبر الصادر، لوضوح انه بعد فرض الصدور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للقطع بصدورهما او لكونهما متساويين من حيث نفس الصدور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مجال للترجيح بالجهة و حمل الخبر الصادر على كونه صادرا للتقية لا لبيان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فرض التعبد بصدور خبر الاعدل فلا يكون مجال للترجيح بالجهة في خبر غير الاعدل، لعدم التعبد بصدور خبر غير الاعدل حتى يكون مجال للترجيح فيه من حيث الجهة</w:t>
      </w:r>
      <w:r>
        <w:rPr>
          <w:rFonts w:eastAsia="Amiri" w:cs="Amiri" w:ascii="Amiri" w:hAnsi="Amiri"/>
          <w:color w:val="111111"/>
          <w:sz w:val="28"/>
          <w:szCs w:val="28"/>
          <w:rtl w:val="true"/>
          <w:lang w:bidi="ar-SA"/>
        </w:rPr>
        <w:t xml:space="preserve">. </w:t>
      </w:r>
      <w:bookmarkStart w:id="161" w:name="pg12620_117078"/>
    </w:p>
    <w:p>
      <w:pPr>
        <w:pStyle w:val="BookText"/>
        <w:rPr/>
      </w:pPr>
      <w:bookmarkEnd w:id="161"/>
      <w:r>
        <w:rPr>
          <w:rFonts w:ascii="Amiri" w:hAnsi="Amiri" w:eastAsia="Amiri" w:cs="Amiri"/>
          <w:color w:val="111111"/>
          <w:sz w:val="28"/>
          <w:sz w:val="28"/>
          <w:szCs w:val="28"/>
          <w:rtl w:val="true"/>
          <w:lang w:bidi="ar-SA"/>
        </w:rPr>
        <w:t xml:space="preserve">و فيه مضافا إلى ما عرفت أن حديث فرعية جهة الصدور على أصله إنما يفيد إذا لم يكن المرجح الجهتي من مرجحات أصل الصدور، بل من مرجحاتها، و أما إذا كان من مرجحاته بأحد المناطين، فأي فرق بينه و بين سائر المرجحات؟ و لم يقم دليل بعد في الخبرين المتعارضين على وجوب التعبد بصدور الراجح منهما من حيث غير الجهة، مع كون الآخر راجحا بحسبها، بل هو أول الكلام،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محيص</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المرجح من حيث نفس الصدور حاكم على المرجح الجهتي، فان التعبد بخبر الاعدل معناه البناء على كونه هو الصادر دون خبر غير الاعدل، فالتعبد بالصدور رافع للموضوع بالنسبة الى المرجح الجهتي، لانه بعد البناء تعبدا على كون الصادر هو خبر الاعدل لا يكون خبر غير الاعدل متعبدا به حتى يكون مجال للترجيح بحيثية الجهة فيه، و لذلك كان الترجيح بالجهة مورده مقطوعي الصدور و المتكافئين من حيث التعبد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جعل مورد الترجيح بالجهة هو المتساويين صدورا اما علما كما في المتواترين، او تعبدا كما في المتكافئين من حيث نفس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ما وجب فيه التعبد بصدور احدهما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 راويه اعدل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 راويه غير الاعدل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لاعمال هذا المرجح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المرجح 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جهة الصدور متفرعة على اصل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58392_222507752"/>
      <w:bookmarkStart w:id="163" w:name="_Toc59"/>
      <w:bookmarkEnd w:id="162"/>
      <w:r>
        <w:rPr>
          <w:rtl w:val="true"/>
        </w:rPr>
        <w:t xml:space="preserve">ايراد المصنف </w:t>
      </w:r>
      <w:r>
        <w:rPr>
          <w:rtl w:val="true"/>
        </w:rPr>
        <w:t>(</w:t>
      </w:r>
      <w:r>
        <w:rPr>
          <w:rtl w:val="true"/>
        </w:rPr>
        <w:t>قده</w:t>
      </w:r>
      <w:r>
        <w:rPr>
          <w:rtl w:val="true"/>
        </w:rPr>
        <w:t xml:space="preserve">) </w:t>
      </w:r>
      <w:r>
        <w:rPr>
          <w:rtl w:val="true"/>
        </w:rPr>
        <w:t xml:space="preserve">على الشيخ الاعظم </w:t>
      </w:r>
      <w:r>
        <w:rPr>
          <w:rtl w:val="true"/>
        </w:rPr>
        <w:t>(</w:t>
      </w:r>
      <w:r>
        <w:rPr>
          <w:rtl w:val="true"/>
        </w:rPr>
        <w:t>قده</w:t>
      </w:r>
      <w:r>
        <w:rPr>
          <w:rtl w:val="true"/>
        </w:rPr>
        <w:t>)</w:t>
      </w:r>
      <w:bookmarkEnd w:id="16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اورد عليه المصنف بايرادين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التقديم للمرجح الصدوري على المرجح الجهتي انما هو حيث يكون ملاك الترجيح متعددا اما بناء على التعدي كما يراه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فالمرجح واحد و لا تعدد في ملاك الترجيح حتى يكون ملاك المرجح الصدوري مقدما على المرجح الجهتي، بل المدار على ملاحظة كون أي الخبرين موجبا للاقربية النوعية كما هي ملاك التعدي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ان ايهما موجب للظن الشخصي كما هو ملاك التعدي عند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الى هذا الايراد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مضافا الى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حديث فرعية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الوحدة في المرجحات لا من ناحية ملاك التعدّي، بل لاجل ما مرّ تحقيقه في 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جميع المرجحات الى المرجح الصدوري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بعد فرض كون المقام من باب ترجيح احدى الحجتين على الحجية الاخرى فلا بد من شمول ادلة الحجية لكل من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عرفت مما مرّ انه لا معنى للتعبّد بالصدور الّا ترتيب الاثر على الخبر الصادر و الاخذ بما ادّى اليه من الحكم، فلا بد من رجوع جميع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الفرعية و الحكومة انما هو حيث لا يرجع المرجح الجهتي الى المرجّح الصدوري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رجع اليه فلا حكومة و لا فرعية، بل تكون المزاحمة بين نفس الصدور في الخبرين و ان اختلفت المزيات المرجّحة، فمزية الاعدلية مرجحة لصدور الخبر الذي راويه اعدل، و مزيّة مخالفة العامة ايضا مرجّحة لصدور الخبر المخالف للعامة، فالمزاحمة تقع على كل حال في نفس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ترجع المرجحات كلها الى المرجح من حيث نفس الصدور لكان لما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التعدّي و ان كان الملاك واحدا، الّا ان طريق هذا الملاك سواء كان هو الاقربية النوعية أو الظن الشخصي هو الاقوى صدورا، لرجوع جميع المرجحات اليه، فان كان لاحد الخبرين مزية تزيد على الآخر مع تساويهما في المزايا الباقية فذو المزية هو الراجح من حيث الصدور على الخبر الآخر، و هو الذي يكون اقرب الى الواقع نوعا او موجبا للظن الشخصي بمطابقة مؤدّاه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تساويا من ناحية المزايا فالتخيير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دلّ دليل لفظي كاخبار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احدى المزايا اقوى مرجحا للصدور من بقية المزايا للزم تقديم الواجد لتلك المزية، و ليس لنا دليل آخر غير اخبار العلاج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اخبار العلاج فدلالتها على الترتيب و كون بعض المزايا اقوى من البعض الآخر اول الكلام، بل قد عرفت عدم دلالتها على ذلك، و ان الظاهر فيها سوقها لاصل بيان المرجحات لا للترتيب بينها و كون بعضها اقوى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لا يكون احد المرجحات موجبا لقوة احد المناطين من الاقربية أو الظن الشخصي، فلا بد من وقوع التزاحم بين المرجحات و يكون المرجّح لنفس الصدور في احد الخبرين مزاحما بمرجّح جهة الصدور في الخبر الآخر، و مع تزاحمها و عدم معلوميّة الاقوى منهما لا بد من الرجوع الى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ان حديث الفرعية انما ينفع حيث لا ترجع المرجحات كلها الى المرجح الصدوري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حديث فرعية جهة الصدور على أصله انما يفيد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المرجحات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رجوعها الى المرجح من حيث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طريق الى ما هو المناط للتعدي من الاقربية او الظن الشخصي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مرجحاته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مرجحات نفس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باحد المناطين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الاقربية او الظن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بعد رجوع المرجحات الى المرجح الصدوري لا فرق بين مرجح و مرجّح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فاي فرق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مرجح اصل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سائر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قيام دليل آخر لفظي على كون احد المرجحات اقوى من الاخرى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يقم دليل بعد في الخبرين المتعارضين على وجوب التعبّد بصدور الراجح منهما من حيث غير الجهة مع كون الآخر راجحا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يقم دليل في الخبرين المتعارضين على ترجيح المرجح من حيث نفس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المعنى بقوله من حيث غير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المرجّح من حيث جهة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المراد بقوله مع كون الآخر راجحا بحسبها أي </w:t>
      </w:r>
    </w:p>
    <w:p>
      <w:pPr>
        <w:pStyle w:val="BookText"/>
        <w:rPr/>
      </w:pPr>
      <w:r>
        <w:rPr>
          <w:rFonts w:ascii="Amiri" w:hAnsi="Amiri" w:eastAsia="Amiri" w:cs="Amiri"/>
          <w:color w:val="111111"/>
          <w:sz w:val="28"/>
          <w:sz w:val="28"/>
          <w:szCs w:val="28"/>
          <w:rtl w:val="true"/>
          <w:lang w:bidi="ar-SA"/>
        </w:rPr>
        <w:t xml:space="preserve">من ملاحظة الراجح من المرجحين بحسب أحد المناطين، أو من دلالة أخبار العلاج، على الترجيح بينهما مع المزاحمة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الدلالة و لو لعدم التعرض لهذه الصورة فالمحكم هو إطلاق التخيير،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جهة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اول الكلام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سوق اخبار العلاج لبيان اصل المرجح لا للترتيب بينها، و ليس هناك دليل آخر لفظي يدل على مراعاة الترتيب من تقديم المرجح لاصل الصدور على المرجح الجهتي كما يدعيه الشيخ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ما مرّ، فيه ردّ على مذهب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المرجح لنفس الصدور على مرجح 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من مجموع ما مرّ ان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بملاحظة ما يقتضي قوة احد المناطين في احد المتعارضين بالنسبة الى الآخر من الاقربية النوعية او ما يوجب الظن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الاقتصار على المزايا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دلالة اخبار العلاج على الترتيب في المزايا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الاول فالاول بحسب ما ذكرت في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على تقديم المرجح الصدوري على المرجح الجهتي بناء على التعدّي الذي هو مذهب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الاقتصار على المزايا المنصوصة فالمرجح الصدوري و ان كان مقدما بحسب الترتيب، الّا انه مقدّم على ساير المرجحات و لا خصوصية لتقديمه على خصوص المرجح الجهتي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اما لما مرّ بيانه من عدم دلالة اخبار العلاج على انها مسوقة للترتيب و انما هي مسوقة لبيان اصل المرجح، او فيما اذا كان التزاحم في صورة لم تفرض في المقبولة و هو كون احدى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للكتاب و الاخرى مخالفة للعامة، ففي مثل هذه او بناء على عدم الدلالة كما مرّ تحقيقه فلا بد من الرجوع الى التخيير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وجه لما ذكره من لزوم تقديم الخبر الموافق للكتاب على غيره حيث يرى تقديم </w:t>
      </w:r>
    </w:p>
    <w:p>
      <w:pPr>
        <w:pStyle w:val="BookText"/>
        <w:rPr/>
      </w:pPr>
      <w:r>
        <w:rPr>
          <w:rFonts w:ascii="Amiri" w:hAnsi="Amiri" w:eastAsia="Amiri" w:cs="Amiri"/>
          <w:color w:val="111111"/>
          <w:sz w:val="28"/>
          <w:sz w:val="28"/>
          <w:szCs w:val="28"/>
          <w:rtl w:val="true"/>
          <w:lang w:bidi="ar-SA"/>
        </w:rPr>
        <w:t xml:space="preserve">و قد أورد بعض أعاظم تلاميذه عليه بانتقاضه بالمتكافئين من حيث الصدور، فإنه لو لم يعقل التعبد بصدور المتخالفين من حيث الصدور، مع حمل أحدهما على التقية، لم يعقل التعبد بصدورهما مع حمل أحدهما عليها، لانه إلغاء لاحدهما أيضا في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المرجح المضموني على غيره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بناء على ما مر تحقيقه من عدم دلالة اخبار العلاج على الترتيب، و عدم اقتضاء ملاك الاقربية او الظن الشخصي للترتيب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صورة التزاحم التي لم تذكر في المقبولة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لعدم التعرض لهذه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بعض الاعظام هو المحقق الرشتي صاحب البدائع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حيث ذهب وفاقا للوحيد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تقديم المرجح الجهتي على ساير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اورد على استاذه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الى تقديم المرجح الصدوري على المرجح الجهتي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ايراده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المتحصل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تقديم المرجح الجهتي على المرجح الصدوري في غير المتكافئين من حيث الصدور، لفرعية المرجح الجهتي على المرجح الصدوري، لانه مع التعبد بالمرجح الصدوري لا يبقى مجال للتعبد بالمرجح الجهتي لحكومته عليه، و هذا الكلام يجري بعينه في المتكافئين فانه في المتكافئين من حيث الصدور كما فيما اذا كان الراوي في كليهما اعدل او متساويين في العدالة فانه لا اشكال في شمول ادلة التعبد بحجية الخبر لهما، و مع ذلك يلزم من الترجيح بالمرجح الجهتي طرح التعبد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مع التعبد بالصدور في غير المتكافئين من حيث نفس الصدور لا يعقل الترجيح بالجهة، ففي المتكافئين من حيث نفس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ذلك من عدم معقولية الترجيح بالجهة مع التعبد بالصدور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ما لا يخفى من الغفلة، و حسبان أنه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الترجيح بحسب الجهة باعتبار تساويهما من حيث الصدور، إما للعلم بصدورهما، و إما للتعبد به فعلا، مع بداهة أن غرضه من التساوي من حيث الصدور تعبدا تساويهما بحسب دليل التعبد بالصدور قطعا، ضرورة أن دليل حجية الخبر لا يقتضي التعبد فعلا بالمتعارضين، بل و لا بأحدهما، و قضية دليل العلاج ليس إلا التعبد بأحدهما تخييرا أو ترجيحا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كل العجب أنه رحمه اللّه لم يكتف بما أورده من النقض، حتى ادعى استحالة تقديم الترجيح بغير هذا المرجح على الترجيح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برهن عليه بما حاصله امتناع التعبد بصدور الموافق،</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صرح بان مورد الترجيح بالجهة هو مقطوعي الصدور و المتكافئين من حيث الصدور، و ما ذكره مانعا من الترجيح بالجهة في غير المتكافئين يجري حرفا بحرف في المتكافئين من حيث الصدور، و ان كان لا يجري في المقطوعين و ذلك لعدم التعبد في مقطوعي الصدور، بخلاف المتكافئين فانه لا اشكال في كونهما مورد التعبد بالصدور كما صرح به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ما ذكرنا اشار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لو لم يعقل التعبد بصدور المتخالفين من حيث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فيما كان راوي احد الخبرين اعدل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حمل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الاعدل على التقية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يعقل التعبد بصدورهما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بصدور المتكافئين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حمل احدهما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الغاء لاحدهما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التعبد بنفس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يصح النقض على الشيخ بالمتكافئين حيث يقول بالتعبد الفعلي فيهما، اما اذا كان مراده التعبد الشأني فيهما لتساويهما بالنسبة الى ما هو شرط التعبد بنفس الصدور فلا يكون كلامه في المتخالفين منقوضا بالمتكافئين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المتكافئين لا يقول بجعل التعبد فعلا فيهما حتى ينقض عليه، بانه مع الاخذ بالمرجح الجهتي يلزم الغاء التعبد الفعلي بالصدور في المتكافئين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القول بالتعبد الشأني في المتكافئين فلا مانع منه، لانه لا تعبد بالفعل فيهما حتى يلزم من الاخذ بالمرجح الجهتي الغاء للتعبد بنفس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المتحصل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الاقتضاء للحجية في المتكافئين بالنسبة اليهما على حد سواء، و حينئذ يكون مجال للترجيح بالجهة فيؤثر المقتضي فيما فيه المرجح الجهتي و يكون هو المتعبد به بالفعل، و اما في المتخالفين فحيث ان الاقتضاء فيهما ليس على حد سواء، بل هو في خبر الاعدل اقوى فيكون هو المؤثر، و مع تأثير المقتضي للتعبد فعلا في واجد المرجح الصدوري لا مجال للتعبد الفعلي في فاقده، و حيث لا تعبد فيه فلا مجال للترجيح بالجهة لانها فرع التعبد بنفس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البرهان على كون مراد الشيخ ليس هو التعبد الفعلي في المتكافئين، فلان فرض الكلام في المتعارضين، و قد عرفت فيما مر ان ادلة الحجية في المتعارضين لا تقتضي الحجية الفعلية بصدور كل واحد من المتعارضين، بل غايته هو تساوي الخبرين من حيث الاقتضاء بالصدور، اما فعلية صدورهما او فعلية صدور احدهما دون الآخر فلا دلالة لدليل حجية الخبر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اصل دليل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بالنسبة الى دليل العلاج فهي انما تدل على ان الحجية بالفعل هو الراجح معينا او احدهما مخيرا، و لا يدل على حجيتهما بالفعل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و ان يكون مراد الشيخ من تساوي المتكافئين تعبدا هو تساويهما من حيث الاقتضاء و الشأنية للحجية لا فعلية الحجية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ان النقض انما يرد على الشيخ حيث يقول بالحجية الفعلية في المتكافئين لا بالشأنية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ما لا يخفى من الغفلة و حسبان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الترجيح بحسب الجهة باعتبار تساويهما من حيث </w:t>
      </w:r>
      <w:bookmarkStart w:id="164" w:name="pg12620_117085"/>
    </w:p>
    <w:p>
      <w:pPr>
        <w:pStyle w:val="BookText"/>
        <w:rPr/>
      </w:pPr>
      <w:bookmarkEnd w:id="164"/>
      <w:r>
        <w:rPr>
          <w:rFonts w:ascii="Amiri" w:hAnsi="Amiri" w:eastAsia="Amiri" w:cs="Amiri"/>
          <w:color w:val="111111"/>
          <w:sz w:val="28"/>
          <w:sz w:val="28"/>
          <w:szCs w:val="28"/>
          <w:rtl w:val="true"/>
          <w:lang w:bidi="ar-SA"/>
        </w:rPr>
        <w:t xml:space="preserve">لدوران أمره بين عدم صدوره من أصله، و بين صدوره تقية، و لا يعقل التعبد به على التقديرين بداهة، كما أنه لا يعقل التعبد بالقطعي الصدور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الامر في الظني الصدور أهون، لاحتمال عدم صدوره،</w:t>
      </w:r>
    </w:p>
    <w:p>
      <w:pPr>
        <w:pStyle w:val="BookText"/>
        <w:rPr/>
      </w:pPr>
      <w:r>
        <w:rPr>
          <w:rFonts w:ascii="Amiri" w:hAnsi="Amiri" w:eastAsia="Amiri" w:cs="Amiri"/>
          <w:color w:val="111111"/>
          <w:sz w:val="28"/>
          <w:sz w:val="28"/>
          <w:szCs w:val="28"/>
          <w:rtl w:val="true"/>
          <w:lang w:bidi="ar-SA"/>
        </w:rPr>
        <w:t>الصدور اما للعلم بصدورهما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مقطوعي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المتكافئين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لم يلتزم بالتعبد فعلا في المتكافئين،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التساوي من حيث الصدور تعبدا هو تساويهما بحسب دليل التعبد بالصدور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جهة الاقتضاء للتعبد لا فعلية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البرهان على ان غرض الشيخ من التساوي هو التساوي في مرحلة الاقتضاء دون الفعلية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دليل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التعبد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بالمتعارضين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دليل حجية الخبر بالنسبة الى المتعارضين التعبد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الى ادلة العلاج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دليل العلاج 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حجية التعبد بكلا المتعارضين فعلا، بل لا تقتضي ادلة 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تخييرا او ترجيحا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يكون هناك دليل على التعبد فعلا بالمتعارضين لا من جهة دليل اصل حجية الخبر و لا من حيث ادلة العلاج، لا يمكن ان يكون غرض الشيخ من التساوي في المتكافئين تعبدا هو التساوي بينهما في التعبد الفعلي، بل لا محالة يكون غرضه من التساوي بينهما تعبدا هو التساوي في مرحلة الاقتضاء و الشأنية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58394_222507752"/>
      <w:bookmarkStart w:id="166" w:name="_Toc60"/>
      <w:bookmarkEnd w:id="165"/>
      <w:r>
        <w:rPr>
          <w:rtl w:val="true"/>
        </w:rPr>
        <w:t xml:space="preserve">برهانان للمحقق الرشتي </w:t>
      </w:r>
      <w:r>
        <w:rPr>
          <w:rtl w:val="true"/>
        </w:rPr>
        <w:t>(</w:t>
      </w:r>
      <w:r>
        <w:rPr>
          <w:rtl w:val="true"/>
        </w:rPr>
        <w:t>قده</w:t>
      </w:r>
      <w:r>
        <w:rPr>
          <w:rtl w:val="true"/>
        </w:rPr>
        <w:t xml:space="preserve">) </w:t>
      </w:r>
      <w:r>
        <w:rPr>
          <w:rtl w:val="true"/>
        </w:rPr>
        <w:t>على لزوم تقديم المرجح الجهتي على المرجح الصدوري</w:t>
      </w:r>
      <w:bookmarkEnd w:id="166"/>
    </w:p>
    <w:p>
      <w:pPr>
        <w:pStyle w:val="BookText"/>
        <w:rPr/>
      </w:pPr>
      <w:r>
        <w:rPr>
          <w:rFonts w:ascii="Amiri" w:hAnsi="Amiri" w:eastAsia="Amiri" w:cs="Amiri"/>
          <w:color w:val="111111"/>
          <w:sz w:val="28"/>
          <w:sz w:val="28"/>
          <w:szCs w:val="28"/>
          <w:rtl w:val="true"/>
          <w:lang w:bidi="ar-SA"/>
        </w:rPr>
        <w:t xml:space="preserve">ان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اورد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بالمتكافئين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برهن على لزوم تقديم المرجح الجهتي على المرجح الصدوري ببرهانين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يكون الارجح صدورا موافقا للعامة و يكون معارضه المرجوح صدورا مخالفا للعامة، كما لو كان خبر الاعدل موافقا للعامة و خبر العادل مخالفا </w:t>
      </w:r>
    </w:p>
    <w:p>
      <w:pPr>
        <w:pStyle w:val="BookText"/>
        <w:rPr/>
      </w:pPr>
      <w:r>
        <w:rPr>
          <w:rFonts w:ascii="Amiri" w:hAnsi="Amiri" w:eastAsia="Amiri" w:cs="Amiri"/>
          <w:color w:val="111111"/>
          <w:sz w:val="28"/>
          <w:sz w:val="28"/>
          <w:szCs w:val="28"/>
          <w:rtl w:val="true"/>
          <w:lang w:bidi="ar-SA"/>
        </w:rPr>
        <w:t xml:space="preserve">بخلافه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تقديم المرجحات السندية على مخالفة العامة، مع نص الامام عليه السّلام على طرح موافقهم، من العجائب و الغرائب التي لم يعهد صدورها من ذي مسكة، فضلا عمن هو تالي العصمة علما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شعري، إن هذه الغفلة الواضحة</w:t>
      </w:r>
    </w:p>
    <w:p>
      <w:pPr>
        <w:pStyle w:val="BookText"/>
        <w:rPr/>
      </w:pPr>
      <w:r>
        <w:rPr>
          <w:rFonts w:ascii="Amiri" w:hAnsi="Amiri" w:eastAsia="Amiri" w:cs="Amiri"/>
          <w:color w:val="111111"/>
          <w:sz w:val="28"/>
          <w:sz w:val="28"/>
          <w:szCs w:val="28"/>
          <w:rtl w:val="true"/>
          <w:lang w:bidi="ar-SA"/>
        </w:rPr>
        <w:t>لهم، فانه يستحيل التعبد بخبر الاعدل مع معارضته بما يخالف العامة، لوضوح انه لا اشكال في ان الخبر المخالف للعامة لم يصدر للتقية بل كان لبيان الواقع، و لازم ذلك كون الخبر الموافق لهم اما غير صادر اصلا أو كان صادرا لا لبيان الواقع، و مع العلم الاجمالي بان خبر الاعدل اما غير صادر أو صادر لا لبيان الواقع يمتنع التعبد بصدوره، للعلم بان مؤداه غير مطابق للواقع اما لعدم صدوره اصلا او لصدوره لبيان غير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لدوران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لدوران امر خبر الاعدل الموافق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عدم صدوره من أصله و بين صدوره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لبيان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يعقل التعبد به على التقديرين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الاجمالي بعدم مطابقته للواقع، اما لعدم صدوره من رأس او لصدوره لا لبيان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 لزوم تقديم الخبر المخالف في مقطوعي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الشيخ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للكشف عن ان صدور الموافق كان للتقية لا لبيان الواقع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لا يعقل التعبد بالقطعي الصدور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للعامة مع معارضته بالقطعي الصدور المخالف لهم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انما كان الامر في ظني الصدور اهون من قطعي الصدور بملاحظة ان الخبر الموافق المقطوع الصدور يتمحض تقديم الخبر المخالف المقطوع الصدور عليه في جهة الصدور لكشفه عن كون مقطوع الصدور الموافق للعامة قد صدر لا لبيان الواقع بل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مظنوني الصدور فلا يتمحض التقديم للخبر المخالف على الموافق في الجهة، لاحتمال كون الخبر الموافق المظنون الصدور لم يكن صادرا اصلا، فيكون تقديم الخبر المخالف لانه هو الصادر لا لاجل محض صدوره لبيان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صدرت منه؟ مع أنه في جودة النظر يأتي بما يقرب من 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البرهان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عليه السّلام نص على تقديم المرجح الجهتي على المرجح الصدوري، فانه امر بتقديم المخالف على الموافق مع فرض كون الموافق واجدا للمزية من حيث نفس الصدور، و مع نص الامام عليه السّلام بتقديم المرجح الجهتي على المرجح الصدوري لا وجه لاحتمال تقديم المرجحات السندية على المرجح الجهتي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فاحتمال تقديم المرجحات السندية على 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المرجح 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نص الامام عليه السّلام على طرح موافقتهم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كونه واجدا للمزية من حيث نفس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المصنف لم يتعرض لرد هذا البرهان الثاني، فلا بد من التعرض لرده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الامام عليه السّلام قد نص على تقديم المرجح الجهتي على المرجح الصدوري لا يخلو عن مغالطة، فان محل الكلام هو ان يكون احد الخبرين واجدا للمرجح السندي، و يكون الآخر فاقدا له و لكنه كان واجدا للمرجح الجهتي، و ان نص الامام عليه السّلام على تقديم المرجح الجهتي انما هو حيث يكون كلا الخبرين واجدين للمزية المرجحة من حيث السند، و الفرق بين المقامين واضح، فان الخبرين اذا كانا متساويين من حيث السند حينئذ يترجح الواجد للمرجح الجهتي على الخبر الفاقد لهذا المرجح، فان الخبر الموافق الواجد للمزية من حيث السند حيث كان الخبر الآخر المخالف ايضا واجدا لتلك المزية المرجحة من حيث السند لذلك تقدم المرجح الجهتي، اما اذا لم يتساويا من حيث السند فلا نص يدل على تقديم الخبر المخالف على الموافق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أنت خبير بوضوح فساد برهانه، ضرورة عدم دوران أمر الموافق بين الصدور تقية و عدم الصدور رأسا، لاحتمال صدوره لبيان حكم اللّه واقعا، و عدم صدور المخالف المعارض له أصلا، و لا يكاد يحتاج في التعبد إلى أزيد من احتمال صدور الخبر لبيان ذلك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دار</w:t>
      </w:r>
    </w:p>
    <w:p>
      <w:pPr>
        <w:pStyle w:val="BookText"/>
        <w:rPr/>
      </w:pPr>
      <w:r>
        <w:rPr>
          <w:rFonts w:ascii="Amiri" w:hAnsi="Amiri" w:eastAsia="Amiri" w:cs="Amiri"/>
          <w:color w:val="111111"/>
          <w:sz w:val="28"/>
          <w:sz w:val="28"/>
          <w:szCs w:val="28"/>
          <w:rtl w:val="true"/>
          <w:lang w:bidi="ar-SA"/>
        </w:rPr>
        <w:t>فظهر مما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من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تقديم المرجح الجهتي على المرجح السندي حيث يدور الامر بينهما كما هو مفروض الكلام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منع ما ذكره من العلم الاجمالي بتردد الخبر الموافق بين عدم الصدور و صدوره للتقية لا لبيان الواقع، لبداهة عدم العلم الاجمالي المدعى، لاحتمال صدور الخبر الموافق لبيان الواقع و عدم صدور الخبر المخالف، فلا علم اجمالي اما بعدم صدور الخبر الموافق او بصدوره للتقية حتى يستحيل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الخبرين المظنونين عند تعارضهما و كان احدهما موافقا للعامة و الآخر مخالفا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الاحتمالات في الخبر الموافق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صدوره، و صدوره للتقية، و صدوره لبيان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المخالف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صدوره، و صدوره لبيان الواقع، لوضوح عدم احتمال صدوره للتقية لفرض كونه مخالفا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يحتمل عدم صدور الخبر المخالف فلا بد من ان يكون الخبر الموافق مما يحتمل صدوره لبيان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 الخبر محتمل الصدور لبيان الواقع موجب لدخوله تحت عموم ادلة الحجية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انه لا استحالة في التعبد به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دوران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 بين الصدور تقية و عدم الصدور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يستحيل التعبد به و يكون خارجا عن ادلة الحجية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لاحتمال صدور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حكم اللّه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فالمحتملات في الخبر الموافق ثلاثة لا اثنان كما توهمها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السبب لهذا الاحتمال الثالث في الخبر الموافق هو ان من المحتمل في الخبر المخالف عدم الصدور ايضا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صدور المخالف المعارض له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الى </w:t>
      </w:r>
    </w:p>
    <w:p>
      <w:pPr>
        <w:pStyle w:val="BookText"/>
        <w:rPr/>
      </w:pPr>
      <w:r>
        <w:rPr>
          <w:rFonts w:ascii="Amiri" w:hAnsi="Amiri" w:eastAsia="Amiri" w:cs="Amiri"/>
          <w:color w:val="111111"/>
          <w:sz w:val="28"/>
          <w:sz w:val="28"/>
          <w:szCs w:val="28"/>
          <w:rtl w:val="true"/>
          <w:lang w:bidi="ar-SA"/>
        </w:rPr>
        <w:t xml:space="preserve">احتمال الموافق بين الاثنين إذا كان المخالف قطعيا صدورا و جهة و دلالة، ضرورة دوران معارضه حينئذ بين عدم صدوره و صدوره 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غير هذه الصورة كان دوران أمره بين الثلاثة لا محالة، لاحتمال صدوره لبيان الحكم الواقعي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قد انقدح إمكان التعبد بصدور الموافق القطعي لبيان الحكم الواقعي أيضا، و إنما لم يكن التعبد بصدوره لذلك إذا كان معارضه المخالف قطعيا بحسب السند و الدلالة، لتعيين حمله على التقية حينئذ لا محالة، و لعمري إن ما ذكرنا أوضح من أن يخفى على مثله، إلا أن الخطأ و النسيان كالطبيعة الثانية للانسان، عصمنا اللّه من زلل الاقدام</w:t>
      </w:r>
    </w:p>
    <w:p>
      <w:pPr>
        <w:pStyle w:val="BookText"/>
        <w:rPr/>
      </w:pPr>
      <w:r>
        <w:rPr>
          <w:rFonts w:ascii="Amiri" w:hAnsi="Amiri" w:eastAsia="Amiri" w:cs="Amiri"/>
          <w:color w:val="111111"/>
          <w:sz w:val="28"/>
          <w:sz w:val="28"/>
          <w:szCs w:val="28"/>
          <w:rtl w:val="true"/>
          <w:lang w:bidi="ar-SA"/>
        </w:rPr>
        <w:t>ان محض احتمال الصدور لبيان الواقع كاف في دخول الخبر في ادلة الحجية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يكاد يحتاج في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و شمول ادلة الحجية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ازيد من احتمال صدور الخبر لبيان ذلك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لبيان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العلم الاجمالي في الخبر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اما صادر للتقية او غير صادر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غير المفروض في محل الكلام، و هو كون الخبرين مظنوني الصدور، بل هو فيما اذا كان الخبر المخالف مقطوع الصدور، و مقطوع الدلالة، و مقطوع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حينئذ يكون الخبر الموافق دائرا أمره بين عدم الصدور او الصدور للتقية، لوضوح ان الخبر المخالف اذا كان مقطوعا صدوره و مقطوعا دلالته و مقطوعا صدوره لبيان الواقع، فلا محالة يكون الخبر الموافق دائرا امره بين عدم الصدور او الصدور للتقية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دار احتمال الموافق بين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عدم الصدور او الصدور للتقية هو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المخالف قطعيا صدورا و جهة 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الاقلام في كل ورطة و 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كله إنما هو بملاحظة أن هذا المرجح مرجح من حيث الجهة، و أما بما هو موجب لاقوائية دلالة ذيه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ظهر من ان انحصار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الخبر الموافق دائرا امره بين عدم الصدور او الصدور للتقية في خصوص ما اذا كان الخبر المخالف مقطوعا به من حيث جهاته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 و دلالته، و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الاجمالي في مفروض المقام من كون الخبرين مظنوني الصدور، كما عرفت من ان الامر في الخبر الموافق يدور بين الاحتمالات الثلاثة عدم الصدور و الصدور للتقية، و الصدور لبيان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غير هذه الصورة كان دوران امره بين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الموافق المقطوع الصدور المعارض بالخبر المخالف المظنون الصدور لا يتعين صدور الموافق للتقية، بل يحتمل كون صدوره لبيان الواقع لاحتمال عدم صدور الخبر المخالف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الخبرين المقطوعي الصدور غير المقطوعي من حيث الدلالة من المحتمل في الخبر الموافق صدوره لبيان الواقع، لاحتمال كون الخبر المخالف المقطوع الصدور غير مراد ظاهره، لفرض عدم القطع بارادة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الموافق المقطوع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الخبر المخالف مقطوعا من حيث الصدور و من حيث الدلالة و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حمله على صدوره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امكان التعبد بالخبر الموافق القطعي الصدور فيما اذا كان الخبر المخالف ظنيا صدورا او كان مقطوعا صدورا و لكنه كان غير مقطوع الدلالة بقوله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انقدح امكان التعبد بصدور الموافق القطعي لبيان الحكم الواقعي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الخبر المخالف ظنيا او قطعيا و لكنه غير مقطوع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تعين حمل الخبر الموافق المقطوع الصدور على التقية في صورة ما اذا كان الخبر المخالف مقطوعا سندا و دلالة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لم يكن التعبد بصدوره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انما لم يكن التعبد </w:t>
      </w:r>
    </w:p>
    <w:p>
      <w:pPr>
        <w:pStyle w:val="BookText"/>
        <w:rPr/>
      </w:pPr>
      <w:r>
        <w:rPr>
          <w:rFonts w:ascii="Amiri" w:hAnsi="Amiri" w:eastAsia="Amiri" w:cs="Amiri"/>
          <w:color w:val="111111"/>
          <w:sz w:val="28"/>
          <w:sz w:val="28"/>
          <w:szCs w:val="28"/>
          <w:rtl w:val="true"/>
          <w:lang w:bidi="ar-SA"/>
        </w:rPr>
        <w:t>من معارضه، لاحتمال التورية في المعارض المحتمل فيه التقية دونه، فهو مقدم على جميع مرجحات الصدور، بناء على ما هو المشهور من تقدم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الظاهر على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الترجيح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بصدور الموافق لبيان الواقع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معارضه المخالف قطعيا بحسب السند و الدلالة لتعيين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لتعيين حمل الموافق في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التقية حينئذ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 الخبر الموافق مقطوع الصدور، و الخبر المخالف مقطوع الصدور و الدلالة و الجهة، فلا محالة حينئذ من كون صدور الخبر الموافق للتقية لا لبيان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يتوقف على بيان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الترجيح بها لانها بنفسها من الامور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فالاخذ بمخالفة العامة بنفسه عنوان حسن من باب كونه خلافا على مخالفينا، و لاجله يترجح المخالف على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الترجيح بالمخالفة لغلبة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ان المخالف قد صدر لبيان الحق الذي هو مخالف لما عليه العامة، لان العامة حيث تركوا الطريق الذي نصبه اللّه سبيلا لمعارفه كان سيرهم على غير هدى، لذلك كانوا غالبا يخطئون الحق، فيكون الغالب في صدور المخالف هو بيان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غير الغالب فيحتمل ان يكون للجهة الاولى و هي كونه خلافا على مخالفينا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الترجيح للمخالف على هذين الاحتمالين هو ترجيح لجهة الصدور، و انه قد صدر لبيان الواقع اما لكون عنوان المخالفة حسنا بالذات او لكونه لبيان الواقع، و لازمه قوة الخبر المخالف من هذه الجهة و ضعف الخبر الموافق لان احتمال صدوره لبيان الواقع ضعيف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ان يكون الترجيح بالمخالفة انما هو لاجل ان السبب لصدور الموافق هو التقية و الخوف من اظهار الحق في قبالهم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الاولين فانه مما يحتمل صدور الخبر الموافق لبيان الواقع و ان كان الاحتمال ضعيفا، بخلافه على الاخير فان صدوره لمحض التقية و لا احتمال فيه لبيان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ذهبوا الى انه في مورد التقية لا بد على الامام عليه السّلام ان يقصد التورية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يريد به ما هو خلاف ظاهره، اما لعدم جواز الكذب عليه و ان كان لاجل المصلحة حيث يمكن ارادة الخلاف، أو لأن الأليق بمقام الامام عليه السّلام هي التورية و عدم افناء اللفظ فيما هو ظاهر فيه و ان جاز افناؤه فيه كذبا لاجل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الترجيح بمخالفة العامة للاحتمالين الاولين لا يتعين ترجيح المخالف على الموافق، لعدم ارادة الظاهر في الموافق، بخلافه على الاحتمال الثالث فانه يتعين بان يكون الترجيح للمخالف انما هو لان الموافق لم يرد به ظاهره، و على هذا فيكون الترجيح للمخالف على الموافق داخلا في الجمع الدلالي، لرجوعه الى ان الظاهر في المخالف هو الاقوى لقوة كونه هو المراد و الضعف في الخبر الموافق لوهن ارادة الظاهر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انه مع الجمع الدلالي لا تصل النوبة الى المرجحات كلها سندا و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كون الترجيح بمخالفة العامة لاجل الاحتمال الثالث يتقدم الترجيح بها على المرجحات جميعا، لانها تكون من الجمع الدلالي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الاحتمالين الاولين يأتي الكلام الذي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المختار هو عدم تقديم المرجح الجهتي على المرجح الصدوري كما يراه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تقديم المرجح الصدوري على المرجح الجهتي كما يراه الشيخ</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الكلام الذي مر من مناقشة كلا الرأيين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بملاحظة ان هذا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المرجح 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 من حيث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الاحتمالان الاولان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بناء على الاحتمال الثالث فان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احتمال التورية و إن كان مفتوحا فيما احتمل فيه التقية، إلا أنه حيث كان بالتأمل و النظر لم يوجب أن يكون معارضه أظهر، بحيث يكون قرينة على التصرف عرفا في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الترجيح بالمخالفة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موجب لاقوائية دلالة ذيه من معارضه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الخبر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ارادة خلاف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المعارض المحتمل فيه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الخبر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الخبر المخالف لعدم احتمال التورية فيه و ارادة خلاف ظاهره، و لازم ذلك كما عرفت هو كونه من الجمع الدلالي، و حيث يكون من الجمع الدلالي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مقدم على جميع مرجحات الصدور بناء على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اول مبحث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تقديم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الظاهر على الاظهر على الترجيح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الترجيح بالمرجحات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موارد التوفيق العرفي التي هي مقام الجمع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يكون لكل من الدليلين ظهور يكون الجمع العرفي بين هذين الظهورين هو حمل الظاهر منهما على الاظهر، بان يكون مجرد الجمع بين هذين الظاهرين موجبا لان يكون احدهما اظهر دلالة من الآخر، و قرينة بحسب مقام الظهور على حمل احدهما على الآخر فيكون الجمع لاجل قوة الظهور الموجب للتصرف بحمل الظاهر منهما على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تكون القرينة لحمل احدهما على الآخر هو امر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صحة ارادة الظاهر من احدهما للزوم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من الجمع الدلالي، لوضوح عدم كون ذلك موجبا للأظهرية في احدهما بالنسبة الى ظاهر الآخر، فان لزوم التورية عقلا لا يوجب كون المخالف في مقام الدلالة اظهر من الخبر الموافق ظهورا دلاليا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الامور العقلية لا ربط لها بمقام الدلالة حتى تكون موجبة لقوة الظهور في احدهما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ان يقال ان باب احتمال التورية و ان كان مفتوحا فيما احتمل فيه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الخبر الموافق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كون الخبر المخالف للعامة اقوى في مقام الظهور منه </w:t>
      </w:r>
      <w:bookmarkStart w:id="167" w:name="pg12620_117094"/>
    </w:p>
    <w:p>
      <w:pPr>
        <w:pStyle w:val="BookText"/>
        <w:rPr/>
      </w:pPr>
      <w:bookmarkEnd w:id="167"/>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موافقة الخبر لما يوجب الظن بمضمونه و لو نوعا من المرجحات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بالتعدي عن المرجحات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التورية من القرائن العقلية الحاصلة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بالتأمل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الخبر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قرينة على التصرّف عرفا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الخبر الموافق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القرينة العقليّة في المقام و ان لم توجب اظهرية في مقام الدلالة، الّا ان المناط لتقديم هذا المرجح على المرجحات موجود لاجلها، لان التقدّم في مقام تحقق الاظهرية انما هو لقوة الاظهر و ضعف الظاهر، و هذا موجود في هذه القرينة العقلية، لانها موجبة لضعف ارادة الظاهر في الخبر الموافق و قوة ارادة الظاهر في الخبر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58396_222507752"/>
      <w:bookmarkStart w:id="169" w:name="_Toc61"/>
      <w:bookmarkEnd w:id="168"/>
      <w:r>
        <w:rPr>
          <w:rtl w:val="true"/>
        </w:rPr>
        <w:t>الفصل التاسع</w:t>
      </w:r>
      <w:r>
        <w:rPr>
          <w:rtl w:val="true"/>
        </w:rPr>
        <w:t xml:space="preserve">: </w:t>
      </w:r>
      <w:r>
        <w:rPr>
          <w:rtl w:val="true"/>
        </w:rPr>
        <w:t>المرجحات الخارجية</w:t>
      </w:r>
      <w:bookmarkEnd w:id="169"/>
    </w:p>
    <w:p>
      <w:pPr>
        <w:pStyle w:val="Heading4"/>
        <w:numPr>
          <w:ilvl w:val="3"/>
          <w:numId w:val="1"/>
        </w:numPr>
        <w:rPr/>
      </w:pPr>
      <w:bookmarkStart w:id="170" w:name="__RefHeading___Toc58398_222507752"/>
      <w:bookmarkStart w:id="171" w:name="_Toc62"/>
      <w:bookmarkEnd w:id="170"/>
      <w:r>
        <w:rPr>
          <w:rtl w:val="true"/>
        </w:rPr>
        <w:t>اقسام المرجح الخارجي</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المرجحات الداخلية في الخبر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دلالته، و جهة نفس صدوره، و جهة كون صدوره لبيان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هي المرجح الدلالي و مورد الجمع العرفي، و الثانية هي المرجح الصدوري، و الثالثة هي المرجح الجهتي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 من الكلام في هذه المرجحات في الفصول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معقود للكلام في المرجحات الخارجية، و هي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الخارجي الذي لم يقم على اعتباره و لا على عدم اعتباره دليل، كموافقة احد الخبرين للشهرة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الخارجي الذي قام الدليل على عدم اعتباره، كالظن الحاصل من القياس حيث يوافق احد الخبرين المتعارضين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الخارجي الذي قام الدليل على اعتباره، كموافقة احد الخبرين للكتاب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المنصوصة، أو قيل بدخوله في القاعدة المجمع عليها كما ادعي، و هي لزوم العمل بأقوى الدليلين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أن التعدي محل نظر بل منع،</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الخارجي الذي قام الدليل على اعتباره في نفسه من دون كونه ناظرا الى ارتباط له بالخبر الموافق له، كالاصول العملية الموافقة لاحد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الثالث و الرابع واضح، فان موافقة الكتاب معناه كون احد الخبرين موافقا لعموم الكتاب، و لا ريب ان العموم باعتبار فناء العام في مصاديقه و افراده يكون ناظرا الى مورد مدلول الخبر الذي وافقه، بخلاف الاصل فانه حيث كان حكما للمشكوك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مشكوك حكمه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نظر الى مورد الخبر الموافق، لان الخبر يتضمن الحكم بما انه هو الحكم واقعا، و الاصل يتضمن الحكم له بما انه حكم ظاهري للمشكوك حكمه واقعا، فلا يعقل نظر الاصول الى احد المتعارضين، لفرض ان موضوع الاصل الشك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المصنف لجميع الاقسام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الآن في القسم الاول كما يدل عليه قوله في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حال الامارة غير المعتبرة لعدم الدليل على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الترجيح بالمرجح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يقم على اعتباره و لا على عدم اعتباره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التعدّي عن المزايا المنصوصة الى كل ما يوجب الاقربية النوعية، لا ريب في كون موافقة الخبر للشهرة الفتوائية مما يستلزم الظن نوعا باقربية مضمونة الى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المجمع عليها و هي لزوم العمل باقوى الدليلين تقتضي الترجيح بهذا المرجح، لوضوح ان موافقة الشهرة الفتوائية لاحد الخبرين مما توجب اندراجه تحت هذه القاعدة المجمع عليها، لاستلزام الشهرة اقوائية الدليل الموافق لها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الدليل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لزوم الترجيح لو قيل بالتعدي عن المرجحات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التعدّي فموافقة الخبر لمثل </w:t>
      </w:r>
    </w:p>
    <w:p>
      <w:pPr>
        <w:pStyle w:val="BookText"/>
        <w:rPr/>
      </w:pPr>
      <w:r>
        <w:rPr>
          <w:rFonts w:ascii="Amiri" w:hAnsi="Amiri" w:eastAsia="Amiri" w:cs="Amiri"/>
          <w:color w:val="111111"/>
          <w:sz w:val="28"/>
          <w:sz w:val="28"/>
          <w:szCs w:val="28"/>
          <w:rtl w:val="true"/>
          <w:lang w:bidi="ar-SA"/>
        </w:rPr>
        <w:t xml:space="preserve">و إن الظاهر من القاعدة هو ما كان الاقوائية من حيث الدليلية و الكشفية، و كون مضمون أحدهما مظنونا، لاجل مساعدة أمارة ظنية عليه، لا يوجب قوة فيه من هذه الحيثية، بل هو على ما هو عليه من القوة لو لا مساعدتها،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مطابقة أحد الخبرين لها لا يكون لازمه</w:t>
      </w:r>
    </w:p>
    <w:p>
      <w:pPr>
        <w:pStyle w:val="BookText"/>
        <w:rPr/>
      </w:pPr>
      <w:r>
        <w:rPr>
          <w:rFonts w:ascii="Amiri" w:hAnsi="Amiri" w:eastAsia="Amiri" w:cs="Amiri"/>
          <w:color w:val="111111"/>
          <w:sz w:val="28"/>
          <w:sz w:val="28"/>
          <w:szCs w:val="28"/>
          <w:rtl w:val="true"/>
          <w:lang w:bidi="ar-SA"/>
        </w:rPr>
        <w:t>الشهرة الفتوائية مما يوجب الظن باقربية مضمونه الى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الدليل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قيل بدخوله في القاعدة المجمع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المصنف على 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اصل المبنى، و هو انه لا دليل على التعدي لما يوجب الاقربية النوعية، و حيث يكون اصل التعدي الى ما يوجب الاقربية ممنوعا فلا يكون ما يوجب الاقربية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مرجحا، و قد مر الكلام عليه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ان التعدي محل نظر بل منع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اورد على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دخول الخبر الموافق للشهرة مثلا تحت اقوى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فيه ايضا عند التعرض لهذه القاعدة، و هو ان القدر المتيقن منها هو الاخذ بما يوجب اقوائية احد الدليلين في مقام دليليته و كشفه النوعي، و ذلك هو الذي يوجب قوة الدليل بما هو دليل، و هذا المرجح الخارجي لا يوجب قوة الدليل الموافق له من حيث دليليته و ان اوجب الظن باقربية مضمونه للواقع، إلّا 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تحدث له قوة بما هو دليل و كاشف، لوضوح ان مساندة الشهرة الفتوائية لاحد الخبرين لا تجعله بالنسبة الى معارضه من قبيل الاظهر و الظاهر، بل الظهور فيه على ما هو عليه، بل لا توجب ايضا قوة ملاك الحجية فيه من حيث الصدور، و لا توجب ايضا قوة ملاك صدوره لبيان الواقع، و انما غاية ما توجب هو قرب مضمونه الى الواقع، و هو غير هذه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قوة احتمال مطابقته للواقع لا بد ان تكشف عن احتمال خلل في المخالف اما من حيث حيثية صدوره، او من حيث جهة صدوره، كما ستأتي الاشارة اليه في توضيح مراد الشيخ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اريد من القوة هو قوة احتمال صدوره او صدوره لبيان الواقع من دون وجود هذا في </w:t>
      </w:r>
      <w:bookmarkStart w:id="172" w:name="pg12620_117097"/>
    </w:p>
    <w:p>
      <w:pPr>
        <w:pStyle w:val="BookText"/>
        <w:rPr/>
      </w:pPr>
      <w:bookmarkEnd w:id="172"/>
      <w:r>
        <w:rPr>
          <w:rFonts w:ascii="Amiri" w:hAnsi="Amiri" w:eastAsia="Amiri" w:cs="Amiri"/>
          <w:color w:val="111111"/>
          <w:sz w:val="28"/>
          <w:sz w:val="28"/>
          <w:szCs w:val="28"/>
          <w:rtl w:val="true"/>
          <w:lang w:bidi="ar-SA"/>
        </w:rPr>
        <w:t>الظن بوجود خلل في الآخر، إما من حيث الصدور، أو من حيث جهته، كيف؟ و قد اجتمع مع القطع بوجود جميع ما اعتبر في حجية المخالف لو لا معارضة الموافق، و الصدق واقعا لا يكاد يعتبر في الحجية، كما لا يكاد يضر بها الكذب كذلك،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الامارة غير المعتبرة لعدم الدليل على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معارضه فهو صحيح،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الظاهر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الاخذ بالدليل الاقوى لاجل قوته في دليليته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كان الاقوائية فيه من حيث الدليلية و الكشفية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موافقة الامر الخارجي الموجبة لكون الخبر مظنون المضمون من حيث الاقربية لا توجب قوة له في مقام الدليلية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مضمون احدهما مظنونا لاجل مساعدة امارة ظنية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الفتوائية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توجب قوة فيه من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حيثية دليليته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دليليته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عليه من القوة لو لا مساعدتها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مساعدة الامارة الظنية اجنبية عن الدليل من ناحية دليليته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58400_222507752"/>
      <w:bookmarkStart w:id="174" w:name="_Toc63"/>
      <w:bookmarkEnd w:id="173"/>
      <w:r>
        <w:rPr>
          <w:rtl w:val="true"/>
        </w:rPr>
        <w:t xml:space="preserve">مذهب الشيخ الاعظم </w:t>
      </w:r>
      <w:r>
        <w:rPr>
          <w:rtl w:val="true"/>
        </w:rPr>
        <w:t>(</w:t>
      </w:r>
      <w:r>
        <w:rPr>
          <w:rtl w:val="true"/>
        </w:rPr>
        <w:t>قده</w:t>
      </w:r>
      <w:r>
        <w:rPr>
          <w:rtl w:val="true"/>
        </w:rPr>
        <w:t xml:space="preserve">) </w:t>
      </w:r>
      <w:r>
        <w:rPr>
          <w:rtl w:val="true"/>
        </w:rPr>
        <w:t>في لزوم التعدي و الترجيح بما يوجب الاقربية للمضمون</w:t>
      </w:r>
      <w:r>
        <w:rPr>
          <w:rtl w:val="true"/>
        </w:rPr>
        <w:t xml:space="preserve">- </w:t>
      </w:r>
      <w:r>
        <w:rPr>
          <w:rtl w:val="true"/>
        </w:rPr>
        <w:t xml:space="preserve">و مناقشة المصنف </w:t>
      </w:r>
      <w:r>
        <w:rPr>
          <w:rtl w:val="true"/>
        </w:rPr>
        <w:t>(</w:t>
      </w:r>
      <w:r>
        <w:rPr>
          <w:rtl w:val="true"/>
        </w:rPr>
        <w:t>قده</w:t>
      </w:r>
      <w:r>
        <w:rPr>
          <w:rtl w:val="true"/>
        </w:rPr>
        <w:t>)</w:t>
      </w:r>
      <w:bookmarkEnd w:id="174"/>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الاعظم قد ذهب الى التعدي و الى الترجيح بما يوجب الاقربية للمضمون، و هو الذي استدل بالدليلين المذكورين، و اجاب عن الاشكال المذكور من كون القاعدة انما تدل على الاقوى من حيث الدليلية، و المرجح الخارجي الموجب لاقربية المضمون لا يكون موجبا لاقوائية الدليل من حيث الدليلية، و انما الموجب لاقوائية الدليل من حيث الدليلية هو المرجح الداخلي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المرجح الخارجي و ان كان اقتضاؤه المطابقي هو الاقربية من حيث المضمون للخبر الموافق له، إلّا ان أقربية احد الخبرين للواقع مستلزمة للظن بكون الخبر المخالف فيه خلل، اما من حيث الصدور، او من حيث الجهة، لبداهة ان الواقع حيث لا يعقل ان يكون على طبق كل منهما، فاذا كان احتمال مطابقة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 في احدهما اقوى من الآخر فلازم ذلك بعد الخبر الآخر عن مطابقة الواقع، و بعده عن المطابقة لا بد و ان يكون اما لضعف حيثية صدوره، او لضعف حيثية جهة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ذلك رجوع هذا المرجح الخارجي للمضمون الى المرجح الداخلي على سبيل الترديد بين المرجح الصدوري و المرجح 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هذا المرجح الخارجي و المرجح الداخلي هو ان هذا المرجح الخارجي مرجح داخلي بنحو الاجمال بين المرجحين الداخليين، و المرجح الداخلي مرجح بنحو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عدم الفرق في الترجيح من ناحية الاجمال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 ايضا انه على ما ذكره الشيخ من لزوم الظن بالخلل يستلزم تقديم المرجح المضموني على المرجح الصدوري و المرجح الجهتي، و هذا ما اشرنا اليه سابقا من ان الشيخ يقدم المرجح المضموني على المرجح الصدوري، و الصدوري على 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الظن باقربية مضمون احدهما للواقع لا يستلزم الظن الاجمالي بالخلل في حجية الخبر المردد بين حيثية الصدور و حيثية الجهة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حجية الخبر من ناحية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يستفاد من ادلة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الراوي عادلا من غير اشتراط لها بالظن الشخصي على وفق مضمون الخبر، بل و لو مع الظن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ملاك حجية الخبر من حيث الجهة هو بناء العقلاء على ان الاصل في المتكلم الملقى لكلامه هو انه مريد جدا لظاهر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الظن الخارجي بعدم مطابقة الخبر للواقع يجتمع مع حجية الخبر صدورا و جهة، فلا يوجب الظن بعدم المطابقة الظن بالخلل من ناحية حجيته المردد بين حيثية صدوره و حيثية جهته، فلا يوجب كون الراوي غير عادل و لا يوجب صرف العقلاء عن بنائهم على انه مريد جدا لظاهر كلامه، فان عمل العقلاء على البناء على كون المتكلم مريدا جدا لظاهر كلامه و لو مع الظن الخارجي بعدم المطابقة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انه لو لم يكن لهذا الخبر المظنون عدم مطابقته للواقع معارض اصلا لما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بعدم مطابقته للواقع مانعا عن شمول ملاك حجية الصدور له و لا عن شمول ملاك حجية الجهة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ذلك ما عرفت من عدم كون الظن بالمطابقة للواقع دخيلا فيما هو الملاك للحجية، و لا الظن بعدم المطابقة مانعا عن تأثير الملاك للحجية لا في نفس الصدور و لا من حيث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موافقة احد الخبرين لهذا الامر الخارجي و ان اوجب الظن بمطابقته للواقع نوعا و بعد مطابقة معارضه للواقع، إلّا ان هذا لا يستلزم الظن بالخلل اجمالا فيما هو ملاك الحجية للخبر المعارض، لان الظن بالموافقة للواقع و الظن بعدم الموافقة للواقع اجنبيان عما هو ملاك الحجية في الخبر صدورا او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 الخبر واقعا ليس مناط حجيته، و لا كذب الخبر واقعا مناط المانعية عن حجيته، و المقدار اللازم في التعبد بالخبر كونه مما يحتمل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الخبر المقطوع بصدقه غير مشمول لادلة الحجية لكونه مقطوعا به، و الخبر المعلوم كذبه خارج عنها لعدم معقولية التعبد بصدق ما هو معلوم الكذب، فيبقى الخبر المحتمل الصدق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دل دليل الاعتبار على التعبد به و البناء على صدقه و ان ظن بعدم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الظن بصدق الخبر الموافق للامارة الخارجية لا يوجب خروج الخبر المخالف لها عن كونه محتمل الصدق، و لا يمنع عن تحقق ملاك الحجية فيه لا صدورا و لا جهة كما هو واضح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بالمطابقة للواقع لا يستلزم الظن بالخلل في حجية الخبر المخالف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كان الحكم واقعا واحدا فبالضرورة تكون ملازمة بين الظن بالمطابقة للواقع في احد الخبرين و بين الظن بالخلل في المعارض له، و ان كان هذا الظن بالخلل ليس بحجة، لكن الكلام ليس في حجيته، بل في كون المظنون المطابقة ذا مزية على المعارض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ليس بمعتبر بالخصوص لاجل الدليل على عدم اعتباره بالخصوص كالقياس، فهو و إن كان كالغير المعتبر لعدم الدليل، بحسب ما يقتضي الترجيح به من الاخبار بناء على التعدي، و القاعدة بناء على دخول مظنون المضمون في أقوى الدليلين، إلا أن الاخبار الناهية عن القياس و أن السنة إذا قيست محق الدين، مانعة عن الترجيح به، ضرورة أن استعماله في ترجيح أحد الخبرين استعمال له في المسألة الشرعية الاصولية، و خطره ليس بأقل من استعماله في المسألة الفرعية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مطابقة احد الخبرين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للامارة الظنية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لازمه الظن بوجود 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حيث الصدور أو من حيث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ان ذلك اجنبي عما هو الملاك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لو كان ذلك موجبا للعلم بالخلل المردد لمنع عن حجية الخبر و لو في حال عدم المعارضة، مع انه من الواضح انه لو لم يكن للخبر المخالف معارض لكان حجة و لما منع عن حجيته الظن بعدم مطابقته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قد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الامارة الظنية على عدم المطابقة التي لم يقم على اعتبارها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القطع بوجود جميع ما اعتبر في 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لو لا معارضة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لا دخل للصدق واقعا في حجية الخبر و لا دخل للكذب واقعا في المانعية عن الحجية فيه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 واقعا لا يكاد يعتبر في الحجية كما لا يكاد يضر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واقعا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حال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على ان محل ما تقدم من الكلام هو القسم الاول كما اشرنا اليه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و هو الترجيح بما قام الدليل على عدم اعتباره كالظن الحاصل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لو وافق احد المتعارضين الظن الحاصل من القياس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يصح الترجيح به لاحد الخبرين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وافق احدهما الظن الحاصل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لا يصح الترجيح به؟</w:t>
      </w:r>
    </w:p>
    <w:p>
      <w:pPr>
        <w:pStyle w:val="BookText"/>
        <w:rPr/>
      </w:pPr>
      <w:r>
        <w:rPr>
          <w:rFonts w:ascii="Amiri" w:hAnsi="Amiri" w:eastAsia="Amiri" w:cs="Amiri"/>
          <w:color w:val="111111"/>
          <w:sz w:val="28"/>
          <w:sz w:val="28"/>
          <w:szCs w:val="28"/>
          <w:rtl w:val="true"/>
          <w:lang w:bidi="ar-SA"/>
        </w:rPr>
        <w:t>و لا يخفى انه بناء على ما مر من عدم صحة الترجيح بالامارة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يقم على اعتبارها و لا على عدم اعتبارها دليل، لعدم صحة التعدي من أصله و لعدم شمول قاعدة وجوب العمل باقوى الدليلين للمرجح الخارجي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لتوهم الترجيح بهذا الظن الحاصل من القياس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بناء على صحة الترجيح بالامارة الظنية التي لم يقم على اعتبارها و لا على عدم اعتبارها دليل، للزوم التعدي الى كل ما يوجب مزية الاقربية، و لدخوله في القاعدة المجمع عليها من لزوم العمل باقوى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الظن القياسي كهذه الامارة ام لا؟</w:t>
      </w:r>
    </w:p>
    <w:p>
      <w:pPr>
        <w:pStyle w:val="BookText"/>
        <w:rPr/>
      </w:pPr>
      <w:r>
        <w:rPr>
          <w:rFonts w:ascii="Amiri" w:hAnsi="Amiri" w:eastAsia="Amiri" w:cs="Amiri"/>
          <w:color w:val="111111"/>
          <w:sz w:val="28"/>
          <w:sz w:val="28"/>
          <w:szCs w:val="28"/>
          <w:rtl w:val="true"/>
          <w:lang w:bidi="ar-SA"/>
        </w:rPr>
        <w:t>و حاصل ما افاده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لا الادلة الناهية عن العمل بالقياس لكان حال الظن القياسي حال الامارة غير المعتبرة لعدم الدليل، لانه بعد كون المناط هو الاقربية و كون المظنون اقربيته و لو بالظن الخارجي اقوى الدليلين فلا محالة يصح الترجيح به، لوضوح انه يحصل بواسطة هذا الظن القياسي اقربية مضمون الخبر الموافق له للواقع، و يدخل تحت القاعدة لكونه اقوى من الدليل المخالف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فادلة الترجيح تشمل الترجيح بالظن القياسي كما تشمل الترجيح بالامارة الظنية التي لم يقم على اعتبارها دليل، إلّا ان النهي عن اعمال القياس في الدين مانع عن الترجيح به، لان الترجيح بالظن القياسي اعمال 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المقتضي للترجيح بالمرجح الخارجي يشمله، إلّا ان النهي عن اعمال القياس في الدين يمنع عن الترجيح به، لان نفس الترجيح لاحد المتعارضين جعل شرعي تعبدي، فالترجيح بالظن القياسي اعمال له في الدين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ما ليس بمعتبر بالخصوص لاجل الدليل على عدم اعتباره كالقياس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كالغير المعتبر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و توهم أن حال القياس هاهنا ليس في تحقق الاقوائية به إلا كحاله فيما ينقح به موضوع آخر ذو حكم، من دون اعتماد عليه في مسألة أصولية و لا فرعية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قياس مع الفارق، لوضوح الفرق بين المقام</w:t>
      </w:r>
    </w:p>
    <w:p>
      <w:pPr>
        <w:pStyle w:val="BookText"/>
        <w:rPr/>
      </w:pPr>
      <w:r>
        <w:rPr>
          <w:rFonts w:ascii="Amiri" w:hAnsi="Amiri" w:eastAsia="Amiri" w:cs="Amiri"/>
          <w:color w:val="111111"/>
          <w:sz w:val="28"/>
          <w:sz w:val="28"/>
          <w:szCs w:val="28"/>
          <w:rtl w:val="true"/>
          <w:lang w:bidi="ar-SA"/>
        </w:rPr>
        <w:t>اعتباره بالنظر الى ما يوجب الترجيح بالمرجح الخارجي لان الملاك للتعدي و هو الاقربية و قاعدة العمل باقوى الدليلين تشمله كما تشمل الامارة الظنية 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شمول ملاك التعدي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ما يقتضي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الاخبار بناء على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شمول القاعدة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القاعدة بناء على دخول مظنون المضمون في اقوى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المانع عن الترجيح به هو النهي عن اعمال القياس في الدين، و من الواضح ان الترجيح بالقياس من الاعمال له في الدين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ان الاخبار الناهية عن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الترجيح به من اعماله في الدين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ان استعماله في ترجيح احد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المقتضي للترجيح بالنسبة الى القياس و الامارة غير المعتبرة على حد سواء، إلّا ان الاخبار الناهية عن العمل بالقياس هي المانع عن الترجيح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المتحصل من النهي عن القياس هو النهي عن اعماله في الدين، كمثل كونه واسطة في استنباط حكم شرعي فرعي او اصولي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 القياس واسطة في ثبوت موضوع عرفي ذي حكم فغير مشمول لادلة النهي عن القياس، فلذا لا مانع من اثبات القبلة او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القياس في مقام كان الظن بهما كافيا في ثبوت حكمهما، لعدم تعلق الظن القياسي حينئذ بالحكم الشرعي، فلا يكون ذلك من الاعمال له في الدين، و انما كان متعلق الظن القياسي هو الموضوع العرفي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المقام كذلك لانه من قبيل اثبات الموضوع بالظن القياسي، فان متعلق الظن القياسي هو كون الخبر ذا مزية، و كون الخبر ذا مزية هو موضوع للترجيح به الذي </w:t>
      </w:r>
    </w:p>
    <w:p>
      <w:pPr>
        <w:pStyle w:val="BookText"/>
        <w:rPr/>
      </w:pPr>
      <w:r>
        <w:rPr>
          <w:rFonts w:ascii="Amiri" w:hAnsi="Amiri" w:eastAsia="Amiri" w:cs="Amiri"/>
          <w:color w:val="111111"/>
          <w:sz w:val="28"/>
          <w:sz w:val="28"/>
          <w:szCs w:val="28"/>
          <w:rtl w:val="true"/>
          <w:lang w:bidi="ar-SA"/>
        </w:rPr>
        <w:t xml:space="preserve">و القياس في الموضوعات الخارجية الصرفة، فإن القياس المعمول فيها ليس في الدين، فيكون إفساده أكثر من إصلاحه، و هذا بخلاف المعمول في المقام، فإنه نحو إعمال له في الدين، ضرورة أنه لولاه لما تعين الخبر الموافق له للحجية بعد سقوطه عن الحجية بمقتضى أدلة الاعتبار، و التخيير بينه و بين معارضه بمقتضى أدلة العلاج،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الحكم الشرعي، فالترجيح به الذي هو الحكم الشرعي لا تعلق للظن القياسي به، و ما كان متعلقا للظن القياسي هو نفس الخبر، و هو كسائر الموضوعات العرفية كالقبلة و الزوال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القياسي المتعلق بالخبر الموافق له لم يتعلق بحكم شرعي لا فرعي و لا اصولي، و انما تعلق بالخبر فاوجب ان يكون الخبر اقوى من معارضه لاقوائيته بذلك، لصيرورته ذا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الثابت بالقياس هو الموضوع للترجيح الذي هو الحكم الشرعي، و لا تعلق للقياس بالحكم الشرعي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التوهم الذي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ان حال القياس هاهنا ليس في تحقق الاقوائية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الاعمال له في الدين لانه متعلق بالموضوع العرفي و هو الخبر، و ليس حال القياس في تعلقه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كحالة فيما ينقح به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كالقبلة و الزوال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له بالحكم الشرعي، و ليس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اصولية و لا فرعية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قياس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خبر توهم، و هو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الشرعي، تارة يكون فرعيا كالوجوب و ساير الاحكام التكليفية، و اخرى يكون اصوليا كالحجية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الترجيح لخبر على خبر هو من الاحكام الاصولية الشرعية، و الثابت بالظن القياسي في المقام هو الترجيح للخبر و هو من الاحكام الشرعية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كالظن القياسي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المتعلق بالموضوع العرفي، فان متعلقه نفس الوقت او القبلة، فلا يكون اثباتهما بالظن القياسي من اعماله في الدين لا في حكم فرعي و لا في حكم اصولي، بخلاف الظن القياسي على طبق مضمون الخبر الموافق له، فان متعلق الظن القياسي نفس الحكم الذي هو مؤدى الخبر الموافق له، لبداهة ان متعلق القياس ليس هو ذات الخبر بل مضمون الخبر و ما ادى اليه من الحكم، و معنى الترجيح في المقام ليس هو إلّا أقوائية مضمون الخبر باعتبار اقربيته الى الواقع، فليس متعلق الظن القياسي في المقام موضوعا عرفيا، بل متعلقه نفس كون الحكم قريبا الى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ان اقربية الحكم بواسطة الظن القياسي اعمال للظن القياسي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الفرق بين الظن القياسي المتعلق بالموضوع العرفي، و بين الظن القياسي في المقام فان متعلقه نفس ما به الترجيح الذي هو حكم الشرعي 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الفرق بين دليل النهي عن القياس بالنسبة الى الدليل الدال على حجية كل ظن كما في الانسداد فان النسبة بينهما هي العموم المطلق، و بين دليل النهي عن القياس بالنسبة الى ادلة الترجيح فان النسبة بينهما هي العموم من وجه، لعدم دلالتها على حجية كل ظن، و انما تدل على ما يوجب الاقربية بصدق الترجيح في غير الظن القياسي، و صدق الظن القياسي في غير مورد الترجيح بالظن القياسي، و اجتماعهما في الترجيح بالظن القياسي الموافق لاحد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بناء على التعدي، و ان مدلول ادلة الترجيح هو الترجيح بكل ما يوجب الاقربية الى الواقع، و ليست الأقربية الى الواقع إلّا الظن النوعي بالاقربية، و المفروض في المقام كون الظن القياسي موجبا لاقربية المظنون به الى الواقع، فالنسبة بينهما هي العموم من مطلق ايضا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ان النسبة بينهما هي العموم من وجه، إلّا ان اللازم بناء على العموم من وجه هو التساقط، فالترجيح بواسطة الظن القياسي هو مادة الاجتماع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ادلة الترجيح و ادلة النهي عن العمل بالقياس، و بعد تساقطهما لا يصح الترجيح بواسطة الظن القياسي، لانه من الترجيح من غير دليل شرعي يدل على الترجيح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اتضح بطلان الترجيح بواسطة الظن القياسي، و قياسه على الظن القياسي المتعلق بالموضوعات العرفية قياس مع الفارق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قياس الترجيح بواسطة القياس على القياس المتعلق بالموضوعات هو قياس مع الفارق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الفرق بين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الترجيح بواسطة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في الموضوعات الخارجية الصرفة، فان القياس المعمول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الموضوعات الخارجية الصرفة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اعمال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 فيكون افساده اكثر من اصلاحه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الاخبار الناهية على ذلك و هو كون ما يفسده القياس اكثر مما يصلحه،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الترجيح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نحو اعمال له في الدين ضرورة انه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ضرورة انه لو لا تعلق الظن القياسي بمضمون الخبر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تعين الخبر الموافق له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الخبر المخالف للظن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فرض سقوط الخبر الموافق للظن القياسي من حيث ما يوجب أرجحية غير الظن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ادلة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حجية اصل خبر الواحد، لما عرفت من ان القاعدة الاولى في المتعارضين بعد شمول ادلة الاعتبار لهما معا تقتضي تساقطهما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القاعدة الثانية الواردة في خصوص الخبرين المتعارضين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الخبر الموافق للظن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الخبر المخالف له، لفرض كونهما متساويين في المزايا كلها عدا الظن القياسي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ادلة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التخيير بينهما عند تساويهما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إذا اعتضد بما كان دليلا مستقلا في نفسه، كالكتاب و السنة القطعية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فالمعارض المخالف لاحدهما إن كانت مخالفته بالمباينة الكلية، فهذه الصورة خارجة عن مورد الترجيح، لعدم حجية الخبر المخالف كذلك من أصله، و لو مع عدم المعارض، فإنه المتيقن من الاخبار الدالة على أنه زخرف أو باطل، أو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نقله،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مخالفته بالعموم و الخصوص المطلق، فقضية القاعدة فيها، و إن كانت ملاحظة المرجحات بينه و بين الموافق و تخصيص الكتاب به تعيينا أو تخييرا، لو لم يكن الترجيح في الموافق، بناء على جواز تخصيص الكتاب بخبر الواحد، إلا أن الاخبار الدالة على أخذ الموافق من المتعارضين غير قاصرة عن العموم لهذه الصورة، لو قيل بأنها في مقام ترجيح أحدهما لا تعيين الحجة عن اللاحجة، كما نزلناها عليه، و يؤيده أخبار العرض على الكتاب الدالة على عدم حجية المخالف من أصله، فإنهما تفرغان عن لسان واحد، فلا وجه لحمل المخالفة في أحدهما على خلاف المخالفة في الاخرى،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و هو ما اذا وافق احد الخبرين الدليل المعتبر كالكتاب او السنة القطعية، بان يكون مورد الخبر الموافق مشمولا لاحدهما بحسب الدلالة اللفظية، و هذا هو مراده من الاعتضاد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اذا اعتضد بما كان دليلا مستقلا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هو الفرق بين هذا القسم الثالث و هو موافقة احد الخبرين للكتاب او السنة، و القسم الرابع الآتي و هو موافقة احد الخبرين للاصل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الكلام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معارضة الخبر الموافق للكتاب للخبر المخالف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المعارض للخبر الموافق للكتاب على انحاء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الخبر المعارض للخبر الموافق للكتاب مخالفا للكتاب بنحو التباين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الخبر المخالف للكتاب مخالفا له بنحو العموم و الخصوص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المخالف مخالفا للكتاب بنحو العموم و 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النسبة بينه و بين الكتاب هي التباين فالخبر المخالف للكتاب على نحو التباين ليس بحجة حتى يكون معارضا للخبر الموافق للكتاب، فانه حتى اذا لم يكن الخبر الموافق موجودا فلا تشمل ادلة حجية خبر الواحد للخبر المخالف للكتاب على نحو التباين، حتى تقع المعارضة بينه و بين الخبر الموافق، لان المخالفة بنحو التباين هي القدر المتيقن من الاخبار القائلة بان ما خالف قول ربنا زخرف او باطل او انا لم نقله، فالمخالف بنحو التباين ليس بحجة و لو لم يكن هناك معارض له موافق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مفروض الكلام هو ترجيح احدى الحجتين لا كون احد الخبرين حجة و الخبر الآخر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عرفت ان الخبر المخالف للكتاب على نحو التباين ليس بحجة و غير مشمول لادلة الحجية و لو لم يكن هناك خبر موافق معارض له، فيكون خارجا عما هو مفروض الكلام في المقام من ترجيح احد الحجتين على الحجة الاخرى عند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فهذه الصورة خارجة عن مورد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المخالفة بين الخبر المخالف للكتاب و بين الكتاب هي المخالفة بنحو العموم المطلق، بان يكون الخبر المعارض كان على خلافه عموم الكتاب، بحيث ان الخبر المخالف للكتاب لو قدم على الخبر الموافق للكتاب فلا بد من تخصيص الكتاب به، بناء على ما مر في مباحث الالفاظ من جواز تخصيص الكتاب بالخبر الواحد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الكلام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بمقتضى ادلة حجية الخبر لا مانع من ترجيح الخبر المخالف للكتاب على الخبر الموافق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للخبر المخالف ما يقتضي ترجيحه على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دعوى اختصاص هذه الطائفة بما إذا كانت المخالفة بالمباينة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القطع بصدور المخالف غير المباين عنهم عليهم السّلام كثيرا، و إباء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قول ربنا لم أقله، أو زخرف أو باطل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بعيدة، و إن كانت المخالفة بالعموم و الخصوص من وجه، فالظاهر أنها كالمخالفة في الصورة الاولى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الترجيح بمثل الاستصحاب، كما وقع في كلام غير</w:t>
      </w:r>
    </w:p>
    <w:p>
      <w:pPr>
        <w:pStyle w:val="BookText"/>
        <w:rPr/>
      </w:pPr>
      <w:r>
        <w:rPr>
          <w:rFonts w:ascii="Amiri" w:hAnsi="Amiri" w:eastAsia="Amiri" w:cs="Amiri"/>
          <w:color w:val="111111"/>
          <w:sz w:val="28"/>
          <w:sz w:val="28"/>
          <w:szCs w:val="28"/>
          <w:rtl w:val="true"/>
          <w:lang w:bidi="ar-SA"/>
        </w:rPr>
        <w:t>الخبر الموافق، او كان الخبر المخالف هو المختار عند تساوي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ادلة الاعتبار له، و بعد ترجيحه او اختياره يتخصص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مر من المصنف ان اخبار العرض على الكتاب لا مانع من شمولها للمخالفة و لو بنحو العموم و الخصوص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فيخرج الخبر المخالف للكتاب عن ادلة الاعتبار، و تكون الحال فيه كالحال في المخالف للكتاب على نحو التباين، و يكون عند المعارضة بينه و بين الخبر الموافق للكتاب ترجيح الخبر الموافق عليه من باب ترجيح الحجة على اللاحجة، لا من باب ترجيح احدى الحجتين على الاخرى كما هو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فقضية القاعدة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من باب ترجيح الحجة على اللاحجة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ان الاخبار الدالة على اخذ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العدول عما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اختصاص دلالة الاخبار الدالة على طرح ما خالف الكتاب بخصوص المخالفة للكتاب بنحو التباين، و لا تشمل المخالفة بنحو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المخالف للكتاب بنحو العموم و الخصوص المطلق منهم عليهم السّلام قطعا، مع ان اخبار العرض تصرح بان المخالف لقول ربنا لم نقله، فمع القطع بصدور هذا النحو من المخالفة عنهم عليهم السّلام لا بد من ان يكون المراد بالمخالف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المخالف بنحو التباين،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بقرينة القطع بصدور المخالف غير المباين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مرجع هذا الى دعوى انصراف لفظ المخالفة عن المخالفة بنحو العموم المطلق، و ان صدور المخالفة منهم عليهم السّلام بنحو العموم المطلق قرينة على هذا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القطع بصدور المخالف بنحو العموم و الخصوص المطلق منهم عليهم السّلام لا بد من التزام التخصيص للاخبار الدالة على طرح الخبر المخالف و عدم حجيته، و لسانها آب عن التخصيص، فان مثل قولهم عليهم السّلام ما خالف قول ربنا لم نقله او انه زخرف و باطل آب عن التخصيص، فإباء لسان هذه الاخبار عن التخصيص مما يدل على ان المراد بالمخالفة هي المخالفة بنحو التباين لا بنحو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آباء مثل ما خالف قول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النسبة بين الخبر المخالف و بين الكتاب بنحو العموم و الخصوص من وجه، فقد قال المصنف انها كالصورة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القسم الاول و هي ما اذا كانت النسبة بينهما بنحو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خروج الخبر المخالف لهما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الحاقه بالقسم الاول هو عدم جريان الوجهين السابقين في العموم المطلق هنا، فلا قطع بصدور الخبر الذي كان بينه و بين الكتاب عموم من وجه عنهم عليهم السّلام، و لا تخصيص في العموم من وجه حتى يكون المانع هو الإباء عن التخصيص، لان القاعدة في العموم من وجه هي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اذا كانت نسبة المخالفة بنحو العموم من وجه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كالمخالفة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اذا كانت النسبة بنحو التباين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ان لا يخفى ان الترجيح للخبر الموافق للكتاب في جميع الصور الثلاث المذكورة بناء على لزوم الترجيح للتعدي او للاقتصار على المزايا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التخيير مطلقا كما هو مبنى الماتن لا يلزم الترجيح به في خصوص ما اذا كان بين المخالف و الكتاب عموم من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صورة المخالفة بنحو التباين </w:t>
      </w:r>
    </w:p>
    <w:p>
      <w:pPr>
        <w:pStyle w:val="BookText"/>
        <w:rPr/>
      </w:pPr>
      <w:r>
        <w:rPr>
          <w:rFonts w:ascii="Amiri" w:hAnsi="Amiri" w:eastAsia="Amiri" w:cs="Amiri"/>
          <w:color w:val="111111"/>
          <w:sz w:val="28"/>
          <w:sz w:val="28"/>
          <w:szCs w:val="28"/>
          <w:rtl w:val="true"/>
          <w:lang w:bidi="ar-SA"/>
        </w:rPr>
        <w:t xml:space="preserve">واحد من الاصحاب، فالظاهر أنه لاجل اعتباره من باب الظن و الطريقية عندهم، و أما بناء على اعتباره تعبدا من باب الاخبار وظيفة للشاك، كما هو المختار، كسائر الاصول العملية التي تكون كذلك عقلا أو نقلا، فلا وجه للترجيح به أصلا، لعدم تقوية مضمون الخبر بموافقته، و لو بملاحظة دليل اعتباره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اردنا إيراده، و الحمد للّه أولا و آخرا و باطنا 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العمل على طبق الخبر الموافق لانه من قبيل الحجة و اللاحجة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حجية الاستصحاب من باب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رأي بعض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التعدي يترجح الخبر الموافق له على الخبر المخالف له عند تعارضهما، لان الخبر الموافق لهذا الظن المعتبر يكون اقرب الى الواقع، او يحصل الظن الشخصي بمطابقته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ما اذا كان الموافق للخبر أي ظن من الظنون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تعبير المصنف بلفظ مثل الاستصحاب للاشارة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كون حجية الاستصحاب ليس من باب الظن و ان افاد الظن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مبنى حجية الاستصحاب عند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حجيته لكونه وظيفة للشاك تعبدا، كسائر الاصول العملية العقلية كقبح العقاب بلا بيان، او النقلية كرفع ما لا يعلمون، فلا تكون موافقته للخبر مفيدة للاقربية و لا للظن الشخصي و ان افاد الظن اتفاقا، لان المراد بترجيح الخبر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الترجيح بما يفيد الظن بمقتضى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له اقتضاء افادة الظن بذاته لا بما يفيد الظن اتفاقا، فاذا استفيد الظن منه اتفاقا فالترجيح للظن لا للاستصحاب بما هو 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بناء على اعتباره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اشار الى الوجه في عدم صحة الترجيح به بناء على كونه وظيفة من باب التعبد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حال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للترجيح به اصلا لعدم تقوية مضمون الخبر بموافقته و لو بملاحظة دليل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دليل اعتباره لم يدل على اعتباره بما هو ظن، لعدم افادته للظن الا اتفاقا، بل دل على اعتباره من باب كونه وظيفة للشاك كما هو مبنى المتأخرين في الاستصحاب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بحمد اللّه مبحث التعادل و التراجيح، و هو آخر ما يتعلق بعلم الاصول، في يوم الثلاثاء السابع عشر من شهر ذي الحجة الحرام سنة الالف و الواحد و الثمانين بعد الثلاثمائة هجرية، على صاحبها و آله أفضل الصلاة و السلام و التحية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في الاجتهاد و التقليد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2620_117114"/>
      <w:bookmarkStart w:id="176" w:name="pg12620_117114"/>
      <w:bookmarkEnd w:id="176"/>
    </w:p>
    <w:p>
      <w:pPr>
        <w:pStyle w:val="BookText"/>
        <w:rPr/>
      </w:pPr>
      <w:bookmarkStart w:id="177" w:name="pg12620_117114"/>
      <w:bookmarkEnd w:id="177"/>
      <w:r>
        <w:rPr>
          <w:rFonts w:ascii="Amiri" w:hAnsi="Amiri" w:eastAsia="Amiri" w:cs="Amiri"/>
          <w:color w:val="111111"/>
          <w:sz w:val="28"/>
          <w:sz w:val="28"/>
          <w:szCs w:val="28"/>
          <w:rtl w:val="true"/>
          <w:lang w:bidi="ar-SA"/>
        </w:rPr>
        <w:t>و أما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فيما يتعلق بالاجتهاد و التقليد فصل الاجتهاد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المشقة، و اصطلاحا كما عن الحاجبي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استفراغ الوسع في تحصيل الظن بالحكم الشرعي، و عن غيرهما ملكة يقتدر بها على استنباط الحكم الشرعي الفرعي من الاصل فعلا أو قوة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اختلاف عباراتهم في بيان معناه اصطلاحا، ليس من جهة الاختلاف في حقيقته و ماهيته، لوضوح أنهم ليسوا في مقام بيان حده أو رسمه، بل إنما كانوا في مقام شرح اسمه و الاشارة إليه بلفظ آخر و إن لم يكن مساويا له بحسب مفهومه، كاللغوي في بيان معاني الالفاظ بتبديل لفظ بلفظ آخر، و لو كان أخص منه مفهوما أو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انقدح أنه لا وقع للايراد على تعريفاته بعدم الانعكاس أو الاطراد، كما هو الحال في تعريف جل الاشياء لو لا الكل، ضرورة عدم الاحاطة بها بكنهها، أو بخواصها الموجبة لامتيازها عما عداها، لغير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 w:name="__RefHeading___Toc58402_222507752"/>
      <w:bookmarkStart w:id="179" w:name="_Toc64"/>
      <w:bookmarkEnd w:id="178"/>
      <w:r>
        <w:rPr>
          <w:rtl w:val="true"/>
        </w:rPr>
        <w:t>الخاتمة</w:t>
      </w:r>
      <w:r>
        <w:rPr>
          <w:rtl w:val="true"/>
        </w:rPr>
        <w:t xml:space="preserve">: </w:t>
      </w:r>
      <w:r>
        <w:rPr>
          <w:rtl w:val="true"/>
        </w:rPr>
        <w:t>فى الاجتهاد و التقليد</w:t>
      </w:r>
      <w:bookmarkEnd w:id="179"/>
    </w:p>
    <w:p>
      <w:pPr>
        <w:pStyle w:val="Heading3"/>
        <w:numPr>
          <w:ilvl w:val="2"/>
          <w:numId w:val="1"/>
        </w:numPr>
        <w:rPr/>
      </w:pPr>
      <w:bookmarkStart w:id="180" w:name="__RefHeading___Toc58404_222507752"/>
      <w:bookmarkStart w:id="181" w:name="_Toc65"/>
      <w:bookmarkEnd w:id="180"/>
      <w:r>
        <w:rPr>
          <w:rtl w:val="true"/>
        </w:rPr>
        <w:t>الفصل الاول</w:t>
      </w:r>
      <w:r>
        <w:rPr>
          <w:rtl w:val="true"/>
        </w:rPr>
        <w:t xml:space="preserve">: </w:t>
      </w:r>
      <w:r>
        <w:rPr>
          <w:rtl w:val="true"/>
        </w:rPr>
        <w:t>تعريف الاجتهاد</w:t>
      </w:r>
      <w:bookmarkEnd w:id="181"/>
    </w:p>
    <w:p>
      <w:pPr>
        <w:pStyle w:val="BookText"/>
        <w:rPr/>
      </w:pPr>
      <w:r>
        <w:rPr>
          <w:rFonts w:ascii="Amiri" w:hAnsi="Amiri" w:eastAsia="Amiri" w:cs="Amiri"/>
          <w:color w:val="111111"/>
          <w:sz w:val="28"/>
          <w:sz w:val="28"/>
          <w:szCs w:val="28"/>
          <w:rtl w:val="true"/>
          <w:lang w:bidi="ar-SA"/>
        </w:rPr>
        <w:t>و الكلام فيه في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الاجتهاد لغة هو بذل الجهد، و الجهد بضمّ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المشقّة و الطاقة، و معنى المشقّة واضح، و الطاقة هي ما يطيقه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الجهد بفتح الجيم هو المشقة كما عن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الاجتهاد في الاصطلاح كما عرّفه الحاجبي و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استفراغ الوسع في تحصيل الظن بالحكم الشرعي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غير الحاجبي و العلامة تعريف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ملكة يقتدر بها على استنباط الحكم الشرعي الفرعي من الاصل فعلا او قوة قريبة من الفعل، بمعنى انه متى اعمل ملكته حصل على الحكم مستنبطا له من ادلته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قوله فعلا هو الحكم المستنبط بالفعل بسبب تلك الملكة، و المراد من القربية الى الفعل هو الحكم الذي يحصل عند إعمال تلك الملكة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التعريف الاول صريح في كونه ناظرا الى الاجتهاد بمعنى الفعلية، لانه عرّف الاجتهاد بنفس استفراغ الوسع و اعمال ما عنده من قوّة لتحصيل الظن بالحكم، فهو عندهما نفس العمل الذي مصدره هو الملكة و القدرة على تحصيل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ظاهر التعريف الثاني هو كونه ناظرا الى الملكة و ان لم يكن معملا لها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من قوله فعلا او قوة قريبة من الفعل هي من قيود استنباط الحكم الشرعي الفرعي، لوضوح كون الملكة لا بد من ان تكون بالفعل لا بالقوة، لخروج من كان مقتدرا على تحصيل الملكة على الاستنباط عن كونه مجتهدا بالفعل، و الّا لزم كون العامي الذي له قوّة على تحصيل الملكة مجتهدا فعلا، و 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فيكون المعنى ان الاجتهاد هو الملكة الفعلية التي يقتدر بها على استنباط الحكم الشرعي الفرعي اما فعلا او بالقوة القربية من الفعل، بمعنى انه متى اعملها و رجع الى مدارك الحكم يستنبطه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الظاهر من المراد من الاصل هو مطلق الحجة المعتبرة سواء كانت امارة او اصلا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اورد على التعريف الاول بعدم الاطراد أي كون التعريف اعم من المعرّف لصدقه على الظن بالحكم الشرعي من طريق غير معتبر شرعا، و لصدقه على الظن بالحكم الاصولي، و الحكم الاصولي خارج عن الاجتهاد بحسب الاصطلاح، لانه يختصّ بالحكم الفرعي اصطلاحا، و غير ذلك من الموارد التي ذكروها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بعدم 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التعريف اخصّ من المعرّف، لخروج تحصيل القطع بالحكم الفرعي عن التعريف لانه ليس من الظن بالحكم الشرعي، و هو ممّا يعمّه الاجتهاد بحسب الاصطلاح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خروج الحكم الذي قامت عليه امارة غير مفيدة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للظن فعلا، بناء على ان المراد من الظن في التعريف هو الظن الفعلي بالحكم، لا الظن النوعي و ان لم يكن مفيدا للظن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الحكم الذي قام عليه الاصل عن التعريف، مع انهما داخلان في المعرّف، لان تحصيل هذين من الاجتهاد بحسب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التعريف الثاني عدم الانعكاس، لخروج الظن الانسدادي عنه حيث يقوم الظن الانسدادي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سقوط الحكم و عدمه، لا على ثبوت الحكم و وجوده، بناء على ان المراد من الحكم هو ما يخصّ وجود الحكم لا ما يعمّ عدم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يرد على التعريف الاول ايضا فانه غير منعكس ايضا لانه ليس من الظن بالحكم بل هو ظن بعدم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يختصّ بالتعريف الثاني من كون نفس الملكة التي يقتدر بها على استنباط الحكم ليست اجتهادا، بل الاجتهاد هو الحكم المستنبط عن الملكة لا نفس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التعاريف بل كلّ التعاريف في رأي المصنف هي تعاريف لفظية لشرح الاسم و ليست تعاريف حقيقية لا حدّا و لا رسما، كما مرّت الاشارة منه الى ذلك في كثير من الموارد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وجهين يدلان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القوم كونهم في مقام الاشارة الى المعنى بوجه من الوجوه لا في صدد بيانه بالحدّ او بالرسم، و ان حال الاصوليين في تعاريفهم حال اللغويين هو بيان المعنى بوجه من الوجوه التي تشير اليه، سواء كان ذلك بما يعمّه و غيره أو كان بما هو اخصّ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للايراد عليهم بعدم الاطراد تارة و بعدم الانعكاس اخرى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التعريف الحقيقي لا يقدر عليه البشر بل هو مما يخصّ علام الغيوب، لان التعريف الحقيقي لا يكون الّا بماهية الشي‌ء المركبة من الجنس و الفصل، و الفصول وجودات بسيطة و لا يحيط بالبسائط الّا علام الغيوب، لعدم التركيب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اشار الى الوجه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لوضوح انهم ليسوا في مقام بيان حدّه او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عدم الاحاطة بها بكنهها او بخواصها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المناقشة في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الاول فلوضوح ان ظاهرهم انهم في مقام بيان التعاريف الحقيقة، و لذا أورد بعضهم على بعض بعدم الاطراد و عدم 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اللغوي فلان غرضه بيان الاستعمال لا بيان معنى اللفظ حقيقة و ما هو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 ان المراد من التعريف الحقيقي ما كان في قبال معرفة الشي‌ء بوجه ما و هو معرفة الشي‌ء بما يتركب منه من جنسه و فصله، لا معرفته بالاحاطة بكنه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التعريف الحقيقي هو تحليل الشي‌ء بمعرفة ما تركبت ذاته منه على قدر ما تصل اليه معرفة البشر من تركيبه في قبال معرفته بوجه ما، كتعريف الانسان بانه حيوان ناطق في قبال تعريفه بانه موجود من موجودات عالم الكون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بان الوجه الثاني لازمه انكار التعريف الحقيقي في أي علم من العلوم، و لا يخصّ التعاريف المذكورة للقوم في الفقه او الاصول، و مرجعه الى انكار ما الحقيقية لعدم امكان الجواب بما يدل على حقيقة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جعل المصنف التعريف اللفظي في قبال التعريف الحقيقي الذي صرّح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الاول مفاد ما الشارحة، و الثاني مفاد ما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المحققون بان الفرق بين ما الشارحة و ما الحقيقية هو ان الغرض في الاولى مطلق الشرح و الاشارة، و في الثانية كون الغرض بيان حقيقة الشي‌ء، و لا فرق بينهما في نفس التعريف، فيجوز ان يكون </w:t>
      </w:r>
    </w:p>
    <w:p>
      <w:pPr>
        <w:pStyle w:val="BookText"/>
        <w:rPr/>
      </w:pPr>
      <w:r>
        <w:rPr>
          <w:rFonts w:ascii="Amiri" w:hAnsi="Amiri" w:eastAsia="Amiri" w:cs="Amiri"/>
          <w:color w:val="111111"/>
          <w:sz w:val="28"/>
          <w:sz w:val="28"/>
          <w:szCs w:val="28"/>
          <w:rtl w:val="true"/>
          <w:lang w:bidi="ar-SA"/>
        </w:rPr>
        <w:t xml:space="preserve">و كيف كان، فالاولى تبديل الظن بالحكم بالحجة عليه، فإن المناط فيه هو تحصيلها قوة أو فعلا لا الظن حتى عند العامة القائلين بحجيته مطلقا، أو بعض الخاصة القائل بها عند انسداد باب العلم بالاحكام، فإنه مطلقا عندهم، أو عند الانسداد عنده من أفراد الحجة، و لذا لا شبهة في كون استفراغ الوسع في تحصيل غيره من أفرادها من العلم بالحكم أو غيره مما اعتبر من الطرق التعبدية غير المفيدة للظن و لو نوعا اجتهادا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في مقام ما الشارحة بنفس التعريف الحقيقي كما يصح ان يكون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ما الشارحة و ما الحقيقية هو كون الغرض في الاولى الشرح و في الثانية بيان الحقيقة، و لا يلزم في ما الشارحة ان يكون التعريف بوجه من الوجوه، بل يجوز ان يكون بالتعريف الحقيقي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ما الحقيقية لا بد و ان يكون بما يفيد شرح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مقدّمة لما فرّع عليه من عدم انعكاس التعريف الاول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ذلك انه لا وجه لاخذ الظن في التعريف الاول، لان تحصيل الظن بالحكم بما هو ظن ليس من الاجتهاد، بل الظن بما هو حجة، و اذا كان المناط كونه بما هو حجة فلا خصوصية للظن بما هو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المناط هو تحصيل الحجة يدخل في التعريف تحصيل العلم القائم على الحكم، و يدخل في التعريف ايضا تحصيل الحكم عن حجة معتبرة و ان لم يفد الظن الفعلي كجملة من الامارات، و يدخل في التعريف الحجة القائمة على الحكم من غير الامارات كالاصول التعبديّة التي لا توجب ظنا بالحكم لا شخصا و لا نوعا، لانها ليست من الطرق الظنية اصلا لا الشخصية منها و لا النوعية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بدّل الظن في التعريف بالحجة لما ورد عليه عدم الانعكاس في الموارد التي اشرنا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ان الظن ليس بما هو ظن دليلا للحكم بل بما 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العامة القائلين بحجية مطلق الظن و بعض الخاصة القائلين باعتبار الظن من باب الانسداد انما يقول الفريقان به العامة و الخاصة لكونه حجة لا لانه ظن بما هو ظن، لوضوح عدم حجية الظن بما هو ظن، بل الاصل الاولي هو عدم حجيته كما تقدّم بيانه في اول مبحث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الوجه في اولوية تبديل الظن بالحكم بالحجة على الحكم بقوله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المناط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المناط في تحصيل الحكم الذي هو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تحصيل الحجة على الحكم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بها هي القوة القريبة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فعلا 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الدليل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عند العامة القائلين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الخاصة القائل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انسداد باب العلم بالاحكام فانه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فان حجية الظن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الانسداد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بعض الخاصة انما هو لان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افراد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لانه بما هو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مع تبديل الظن بالحجة لا يرد على التعريف عدم الانعكاس في الموارد التي يشير اليها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لا شبهة في كون استفراغ الوسع في تحصيل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افراد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لافراد الحجة التي هي غير الظن، لوضوح ان العلم بالحكم ليس هو من الظن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او غير الظن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اعتبر من الطرق التعبدية غير المفيدة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كالامارات التي هي من الظنون النوعية او الاصول التعبدية التي هي غير مفيدة للظن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قد انقدح أنه لا وجه لتأبي الاخباري عن الاجتهاد بهذا المعنى، فإنه لا محيص عنه كما لا يخفى، غاية الامر له أن ينازع في حجية بعض ما يقول الاصولي باعتباره و يمنع عنها، و هو غير ضائر بالاتفاق على صحة الاجتهاد بذاك المعنى، ضرورة أنه ربما يقع بين الاخباريين، كما وقع بينهم و بين الاصوليين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اجتهادا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لكون، و التقدير انه لا شبهة في كون هذه الموارد المشار اليها اجتهادا ايضا كما ان الظن بالحكم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الايراد بخروج هذه الموارد انما كان لاخذ الظن في التعريف، و لو بدّل بالحجة لما أورد عليه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انه مع التبديل بالحجة لا يسلم من ايراد عدم الاطراد لصدق الحجة على الحكم الاصولي مع انه خارج كما عرفت و لا يخفى ايضا انه قال فالاولى و لم يقل فاللازم لاجل ما يراه من كون هذه التعاريف ليست تعاريف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الاخباريين انكروا على الاصوليين قولهم بالاجتهاد، مدعين ان قول الاصوليين بالاجتهاد مما لا اساس له في مذهب الخاصة، فهو خروج منهم عن مذهب الخاصة و اخذ بمذهب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السبب في ذلك هو التعريف الاول للاجتهاد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استفراغ الوسع لتحصيل الظن بالحكم، و الظن لا يغني عن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ما ذكرنا من تبديل الظن بالحجة فلا محالة انه لا وجه لانكار الاجتهاد من الاخباريين، لبداهة انه لا بد من الاخذ بالحكم الذي قامت عليه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مخالفة الاخباريين للاصوليين في بعض مصاديق الحجة لا يستلزم انكار الاجتهاد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كون الكبرى من الامور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لزوم الاخذ بما قامت عليه الحجة، و ان الاجتهاد بمعنى استفراغ الوسع لتحصيل الحجة على الحكم مما لا مجال لانكاره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فالاختلاف في بعض صغريات هذه الكبرى لا يستلزم انكار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ينقسم الاجتهاد إلى مطلق و تجز، فالاجتهاد المطلق هو ما يقتدر به على استنباط الاحكام الفعلية من أمارة معتبرة، أو أصل معتبر عقلا أو</w:t>
      </w:r>
    </w:p>
    <w:p>
      <w:pPr>
        <w:pStyle w:val="BookText"/>
        <w:rPr/>
      </w:pPr>
      <w:r>
        <w:rPr>
          <w:rFonts w:ascii="Amiri" w:hAnsi="Amiri" w:eastAsia="Amiri" w:cs="Amiri"/>
          <w:color w:val="111111"/>
          <w:sz w:val="28"/>
          <w:sz w:val="28"/>
          <w:szCs w:val="28"/>
          <w:rtl w:val="true"/>
          <w:lang w:bidi="ar-SA"/>
        </w:rPr>
        <w:t>الكبرى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الواضح ان الخلاف بين الاصوليين و الاخباريين في بعض مصاديق الحجة ليس هو إلّا كالاختلاف بين الاخباريين انفسهم في بعض مصاديق الحجة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عدم صحة انكار الاخباريين للاجتهاد حيث يكون الاجتهاد هو استفراغ الوسع لتحصيل الحجة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مما ذكرنا من اولوية تبديل الظن بالحجة ينقدح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وجه لتأبي الاخباري عن الاجتهاد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 يكون المراد من الاجتهاد هو تحصيل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محيص عنه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امكان تأبي الاخباري عن الاجتهاد بمعنى تحصيل الحجة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ان مخالفة الاخباريين في بعض مصاديق الحجة لا يستلزم انكار الكبرى و هي اصل الاجتهاد، و انه كالخلاف بين الاخباريين انفسهم في بعض مصاديق الحجة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الامر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للاخباري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ينازع في حجية بعض ما يقول الاصولي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حجيته، و للاخباري ان لا يرى بعض المصاديق من مصاديق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يمنع عنها و هو غير ضائر بالاتفاق على صحة الاجتهاد بذاك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بمعنى تحصيل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انه ربما يقع بين الاخباريين كما وقع بينهم و بين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من الواضح ان الخلاف كما يقع بين الاخباريين و الاصوليين في بعض مصاديق هذه الكبرى التي لا مناص عن التسليم بها، كذلك يقع الخلاف بين الاخباريين انفسهم في بعض مصاديق هذه الكبرى ايضا</w:t>
      </w:r>
      <w:r>
        <w:rPr>
          <w:rFonts w:eastAsia="Amiri" w:cs="Amiri" w:ascii="Amiri" w:hAnsi="Amiri"/>
          <w:color w:val="111111"/>
          <w:sz w:val="28"/>
          <w:szCs w:val="28"/>
          <w:rtl w:val="true"/>
          <w:lang w:bidi="ar-SA"/>
        </w:rPr>
        <w:t xml:space="preserve">. </w:t>
      </w:r>
      <w:bookmarkStart w:id="182" w:name="pg12620_117122"/>
    </w:p>
    <w:p>
      <w:pPr>
        <w:pStyle w:val="BookText"/>
        <w:rPr/>
      </w:pPr>
      <w:bookmarkEnd w:id="182"/>
      <w:r>
        <w:rPr>
          <w:rFonts w:ascii="Amiri" w:hAnsi="Amiri" w:eastAsia="Amiri" w:cs="Amiri"/>
          <w:color w:val="111111"/>
          <w:sz w:val="28"/>
          <w:sz w:val="28"/>
          <w:szCs w:val="28"/>
          <w:rtl w:val="true"/>
          <w:lang w:bidi="ar-SA"/>
        </w:rPr>
        <w:t xml:space="preserve">نقلا في الموارد التي لم يظفر فيها بها، و التجزي هو ما يقتدر به على استنباط بعض الاحكام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إشكال في إمكان المطلق و حصوله للاعلام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التمكن من الترجيح في المسألة و تعيين حكمها و التردد منهم في بعض المسائل إنما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58406_222507752"/>
      <w:bookmarkStart w:id="184" w:name="_Toc66"/>
      <w:bookmarkEnd w:id="183"/>
      <w:r>
        <w:rPr>
          <w:rtl w:val="true"/>
        </w:rPr>
        <w:t>الفصل الثاني</w:t>
      </w:r>
      <w:r>
        <w:rPr>
          <w:rtl w:val="true"/>
        </w:rPr>
        <w:t xml:space="preserve">: </w:t>
      </w:r>
      <w:r>
        <w:rPr>
          <w:rtl w:val="true"/>
        </w:rPr>
        <w:t>انقسام الاجتهاد الى مطلق و متجز</w:t>
      </w:r>
      <w:bookmarkEnd w:id="184"/>
    </w:p>
    <w:p>
      <w:pPr>
        <w:pStyle w:val="Heading4"/>
        <w:numPr>
          <w:ilvl w:val="3"/>
          <w:numId w:val="1"/>
        </w:numPr>
        <w:rPr/>
      </w:pPr>
      <w:bookmarkStart w:id="185" w:name="__RefHeading___Toc58408_222507752"/>
      <w:bookmarkStart w:id="186" w:name="_Toc67"/>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المراد من الاجتهاد المطلق هو السعة و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فالمجتهد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كان له ملكة يقتدر بها على استنباط كل حكم من دليله، بان يعرف جميع ما يرجع الى الامارات من الادلة اللفظية و غيرها القائمة على الحكم في مقام دلالتها و مقام تعارضها، و جميع ما يرجع الى الاصول التي هي وظائف للشاك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منها كقبح العقاب و كالاحتياط الواجب، و النقلية كالبراءة الشرعية و كالاستصحاب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تقوم امارة معتبرة على الحكم لا تعيينا و لا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كان له ملكة يقتدر بها على استنباط بعض الاحكام لا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كون الملكة موجودة بالفعل، فمن كان له قوة ان تحصل له الملكة ليس بمجتهد مطلق و لا متجز، و إلّا لزم كون جل العوام 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المتن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اذا كان الاجتهاد هو الملكة فلا اشكال في امكان الاجتهاد ذاتا و امكانه وقوعا، بل لا ريب في تحققه خارجا، فان علماءنا الاعلام كلهم لهم ملكة يقتدرون بواسطتها على استنباط جميع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كون الاجتهاد هو تحصيل الظن بالحكم الفعلي فهناك مجال لعدم امكانه وقوعا بل لعدم امكانه ذاتا، لاستلزامه الاحاطة بما لا يتناهى تقريبا، و لا سيما مع تحقق عدم الالتفات الى بعض الاحكام لعدم الابتلاء بها مع تحقق مواردها، مضافا الى عدم تحقق موارد بعضها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تحقق الاستنباط للظن الفعلي بجميع الاحكام مما لا ريب فيه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لذلك انكر بعضهم الاجتهاد المطلق، فانه مبني على كون الاجتهاد هو تحصيل </w:t>
      </w:r>
      <w:bookmarkStart w:id="187" w:name="pg12620_117123"/>
    </w:p>
    <w:p>
      <w:pPr>
        <w:pStyle w:val="BookText"/>
        <w:rPr/>
      </w:pPr>
      <w:bookmarkEnd w:id="187"/>
      <w:r>
        <w:rPr>
          <w:rFonts w:ascii="Amiri" w:hAnsi="Amiri" w:eastAsia="Amiri" w:cs="Amiri"/>
          <w:color w:val="111111"/>
          <w:sz w:val="28"/>
          <w:sz w:val="28"/>
          <w:szCs w:val="28"/>
          <w:rtl w:val="true"/>
          <w:lang w:bidi="ar-SA"/>
        </w:rPr>
        <w:t>هو بالنسبة إلى حكمها الواقعي، لاجل عدم دليل مساعد في كل مسألة عليه، أو عدم الظفر به بعد الفحص عنه بالمقدار اللازم، لا لقلة الاطلاع أو قصور الباع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إلى حكمها الفعلي، فلا تردد لهم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إشكال في جواز العمل بهذا الاجتهاد لمن اتصف</w:t>
      </w:r>
    </w:p>
    <w:p>
      <w:pPr>
        <w:pStyle w:val="BookText"/>
        <w:rPr/>
      </w:pPr>
      <w:r>
        <w:rPr>
          <w:rFonts w:ascii="Amiri" w:hAnsi="Amiri" w:eastAsia="Amiri" w:cs="Amiri"/>
          <w:color w:val="111111"/>
          <w:sz w:val="28"/>
          <w:sz w:val="28"/>
          <w:szCs w:val="28"/>
          <w:rtl w:val="true"/>
          <w:lang w:bidi="ar-SA"/>
        </w:rPr>
        <w:t>الظن الفعلي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حيث كان الاجتهاد هو الملكة فتحقق الملكة التي يقتدر بها على استنباط جميع الاحكام الفعلية و المقدرة مما لا ينبغي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لا اشكال في امكان المطلق و حصوله للاعلام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مر تحقيقه من ان الاجتهاد هو الملكة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58410_222507752"/>
      <w:bookmarkStart w:id="189" w:name="_Toc68"/>
      <w:bookmarkEnd w:id="188"/>
      <w:r>
        <w:rPr>
          <w:rtl w:val="true"/>
        </w:rPr>
        <w:t>توهم عدم وقوع الاجتهاد المطلق و الجواب عنه</w:t>
      </w:r>
      <w:bookmarkEnd w:id="189"/>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ما يمكن ان يتوهم من عدم وقوع الاجتهاد المطلق حتى للاعلام فكيف في غيرهم، بدعوى ان كتب الاعلام مملوءة بتصريحهم بعدم التمكن من تعيين الحكم الفعلي في 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كالقائلين بالتوقف في 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تصريحهم بالتردد في الحكم الفعلي في بعض المسائل، و لا يخلو كتاب من كتبهم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مجتهدين بالاجتهاد المطلق لما صرحوا بعدم التمكن و لا بالتردد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هذا التوهم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عدم التمكن من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تصريحهم بعدم التمكن في بعض المسائل و تصريحهم بالتردد في بعضها انما هو بالنسبة الى الحكم الواقعي، لا بالنسبة الى الحكم الظاهري الذي قامت عليه الحجة فان مقامهم اجل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تصريحهم بعدم التمكن من تعيين الحكم الواقعي و التردد فيه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الى عدم مساعدة ادلة كافية على الحكم الواقعي، و اخرى ترجع الى تورعهم لاحتمال وجود دليل لم يظفروا به و ان فحصوا بالمقدار اللازم في مقام الفحص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قدرتهم على استنباط الحكم الظاهري الفعلي لكل مسالة لأعلام العلماء فمما لا ريب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لغيره فكذا لا إشكال فيه، إذا كان المجتهد ممن كان باب العلم أو العلمي بالاحكام مفتوحا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من الادلة على جواز</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عدم التمكن من تعيين الحكم و التردد فيه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حكمها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المسألة الظاهري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الحكم الواقعي او 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 عدم دليل مساعد في كل مسألة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الحكم الواقعي و هذا هو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الوجه الثاني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عدم الظفر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قدرتهم على الاستنباط للحكم الفعلي الظاهري في كل مسألة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بالنسبة الى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حكم المسألة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 فلا تردد لهم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عدم الاشكال في جواز عمل المجتهد في عمل نفسه بما ادى اليه اجتهاده واضح، لانه بعد فرض كونه ذا ملكة يقتدر بها على استنباط الحكم، و بعد فرض اعمالها و وصوله الى الحكم عن الحجة التي قامت عليه عنده لا مناص عن كون ذلك الحكم هو الحكم الشرعي الفعلي في نظره، و ليس الحكم الشرعي الفعلي في نظره الا نفس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فرض انحصار الحكم الفعلي الشرعي بما ادى اليه نظره لا ريب في جواز عمله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 مراد المصنف من الجواز في المقام هو الجنس العام الشامل للوجوب، لوضوح انه مع الفرض المذكور يجب على المجتهد العمل على طبق ما ادى اليه نظره، او يحتاط و لا يجوز له العمل على غيره، لان عمله على غيره حيث لا يكون موافقا لرأي غيره من المجتهدين هو من العمل على خلاف الحكم الفعلي عند الكل، و حيث يكون غير ما ادى اليه نظره موافقا لرأي غيره، بان يؤدي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كون الحكم الفعلي هو الوجوب، و يكون رأي غيره قد ادى الى غير الوجوب فيعمل على طبق رأي غيره و هو لا يجوز قطعا ايضا، لانه حيث كان عدم الوجوب في نظره مخالفا لما هو الحكم الفعلي، و لازم ذلك كون </w:t>
      </w:r>
    </w:p>
    <w:p>
      <w:pPr>
        <w:pStyle w:val="BookText"/>
        <w:rPr/>
      </w:pP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انسد عليه بابهما، فجواز تقليد الغير عنه في غاية الاشكال، فإن رجوعه إليه ليس من رجوع الجاهل إلى العالم بل إلى الجاهل، و أدلة جواز التقليد إنما دلت على جواز رجوع غير العالم إلى العالم كما لا يخفى، و قضية مقدمات الانسداد ليست إلا حجية الظن عليه</w:t>
      </w:r>
    </w:p>
    <w:p>
      <w:pPr>
        <w:pStyle w:val="BookText"/>
        <w:rPr/>
      </w:pPr>
      <w:r>
        <w:rPr>
          <w:rFonts w:ascii="Amiri" w:hAnsi="Amiri" w:eastAsia="Amiri" w:cs="Amiri"/>
          <w:color w:val="111111"/>
          <w:sz w:val="28"/>
          <w:sz w:val="28"/>
          <w:szCs w:val="28"/>
          <w:rtl w:val="true"/>
          <w:lang w:bidi="ar-SA"/>
        </w:rPr>
        <w:t>من يرى عدم الوجوب جاهلا بالحكم الفعلي في نظره، فيكون رجوعه الى الغير من رجوع العالم الى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عمله على طبق رأي غيره الموافق لرأيه فهو عمل على طبق رأي نفسه لا على طبق رأي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صحة عمل المجتهد على طبق رأيه، بل لزوم عمله على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لعمل الغير على طبق رأي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الغير هو الجاهل المقلد، و الغرض هو التعرض للاشكال في جواز رجوع الغير الى المجتهد الذي يرى انسداد باب العلم و العلمي، و يكون الظن بالحكم عنده حجة للانسداد حكومة او كشفا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رجوع الغير الى المجتهد الذي يرى انفتاح باب العلم و العلمي فلا اشكال فيه، لنهوض ادلة التقليد على جواز رجوع الجاهل بالحكم الى العالم به، و حيث ان من يرى انفتاح باب العلم أو العلمي له علم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واقعا او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يجوز تقليده و رجوع الغير اليه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جواز رجوع الغير الى المجتهد القائل بالانفتاح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العمل على طبق الاجتهاد الذي ادى اليه رأي المجتهد بالنسبة الى غير المجتهد ممن كان له الرجوع الى الغير و هو المقلد غير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ايضا لا اشكال في رجوع الغير الى المجتهد و العمل على طبق رأيه، كما كان للمجتهد نفسه العمل على طبق ما ادى اليه نظره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المجتهد ممن كان باب العلم أو العلمي بالاحكام مفتوحا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دلالة ادلة التقليد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يأتي من الادلة على جواز التقليد</w:t>
      </w:r>
      <w:r>
        <w:rPr>
          <w:rFonts w:eastAsia="Amiri" w:cs="Amiri" w:ascii="Amiri" w:hAnsi="Amiri"/>
          <w:color w:val="111111"/>
          <w:sz w:val="28"/>
          <w:szCs w:val="28"/>
          <w:rtl w:val="true"/>
          <w:lang w:bidi="ar-SA"/>
        </w:rPr>
        <w:t xml:space="preserve">». </w:t>
      </w:r>
      <w:bookmarkStart w:id="190" w:name="pg12620_117126"/>
    </w:p>
    <w:p>
      <w:pPr>
        <w:pStyle w:val="BookText"/>
        <w:rPr/>
      </w:pPr>
      <w:bookmarkEnd w:id="190"/>
      <w:r>
        <w:rPr>
          <w:rFonts w:ascii="Amiri" w:hAnsi="Amiri" w:eastAsia="Amiri" w:cs="Amiri"/>
          <w:color w:val="111111"/>
          <w:sz w:val="28"/>
          <w:sz w:val="28"/>
          <w:szCs w:val="28"/>
          <w:rtl w:val="true"/>
          <w:lang w:bidi="ar-SA"/>
        </w:rPr>
        <w:t xml:space="preserve">لا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في حجية اجتهاد مثله على غيره من التماس دليل آخر غير دليل التقليد و غير دليل الانسداد الجاري في حق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58412_222507752"/>
      <w:bookmarkStart w:id="192" w:name="_Toc69"/>
      <w:bookmarkEnd w:id="191"/>
      <w:r>
        <w:rPr>
          <w:rtl w:val="true"/>
        </w:rPr>
        <w:t>للاشكال في رجوع الغير الى المجتهد الذي انسد باب العلم و العلمي عليه</w:t>
      </w:r>
      <w:bookmarkEnd w:id="192"/>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للاشكال في رجوع الغير الى المجتهد الذي انسد باب العلم و العلمي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في المتن الى اشكالين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مختص بمن يرى الانسداد من باب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الانسداد من باب الحكومة هو حجية الظن عقلا، و قد عرفت ان ادلة التقليد انما تدل على رجوع الجاهل بالحكم الى العالم به اما واقعا او ظاهرا، فلا دلالة لها على رجوع الغير الى المجتهد الذي يرى الانسداد من باب الحكومة، لعدم العلم له بالحكم لا واقعا و هو واضح، و لا ظاهرا لعدم جعل حجية الظن شرعا ليستلزم ذلك جعل الحكم الظاهري على طبق ما ادى اليه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علم للمجتهد الذي يرى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لا واقعا و لا ظاهرا، فلا يكون رجوع الغير اليه من رجوع الجاهل بالحكم الى العالم بالحكم، بل يكون من رجوع الجاهل بالحكم الى الجاهل بالحكم، لما عرفت من عدم علمه بالحكم لا واقعا و 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هذا الاشكال المختص بالحكومة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رجوعه اليه ليس من رجوع الجاهل 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الوجه في ذلك هو ان ادلة التقليد لا تشمله لانه من رجوع الجاهل بالحكم الى الجاهل بالحكم، لا الى العالم بالحكم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ادلة جواز التقليد انما 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يشمل الانسداد من باب الحكومة و من باب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التقليد انما تدل على رجوع الغير الى المجتهد حيث لا يختص موضوع الحجية بخصوص المجتهد، اما في ما اختص بخصوص المجتهد بحيث لا تتعداه الى غيره فلا يجوز رجوع الغير اليه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المجتهد الذي يرى الانفتاح قد قام الدليل عنده على حكم لا يختص موضوعه به، فان من يرى حجية الخبر الواحد فاذا ادى خبر الواحد الى </w:t>
      </w:r>
    </w:p>
    <w:p>
      <w:pPr>
        <w:pStyle w:val="BookText"/>
        <w:rPr/>
      </w:pP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إجماع أو جريان مقدمات دليل الانسداد في حقه، بحيث تكون منتجة بحجية الظن الثابت حجيته بمقدماته له أيضا، و لا مجال</w:t>
      </w:r>
    </w:p>
    <w:p>
      <w:pPr>
        <w:pStyle w:val="BookText"/>
        <w:rPr/>
      </w:pPr>
      <w:r>
        <w:rPr>
          <w:rFonts w:ascii="Amiri" w:hAnsi="Amiri" w:eastAsia="Amiri" w:cs="Amiri"/>
          <w:color w:val="111111"/>
          <w:sz w:val="28"/>
          <w:sz w:val="28"/>
          <w:szCs w:val="28"/>
          <w:rtl w:val="true"/>
          <w:lang w:bidi="ar-SA"/>
        </w:rPr>
        <w:t>حكم فقد ادى الى حكم لا يختص موضوعه به، بل موضوعه هو الذي قد ترتب عليه الحكم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المجتهد الذي يرى الانسداد، فان الانسداد مبني على مقدمات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العلم الاجمالي بالاحكام، و انسداد باب العلم و العلمي اليها، و انه لا يجوز الاهمال، و لا يجوز الاحتياط لاستلزامه الخلل بالنظام أو لا يجب لادلة رفع العسر و الحرج، و لا يجوز الرجوع الى الاصول و لا الى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يتعين الظن اما حكومة او كشفا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جل هذه المقدمات مفقودة بالنسبة الى المقلد، لعدم معرفة العامي بانسداد باب العلم و العلمي، و عدم التفاته الى عدم جواز الاهمال، و لانه يجوز له الرجوع الى الغير اذ المفروض ان هناك من المجتهدين ممن يرى انفتاح باب العلم او العلمي، و كذا فيما اذا كان العامي ممن يمكنه الاحتياط و لا خلل في النظام يلزم من احتياطه، أو لا يكون الاحتياط عسرا بالنسبة اليه، او كان الاحتياط عسرا عليه إلّا انه حيث لا معرفة له بما يرفع العسر فيجب عليه الاحتياط و ان كان 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فلا تتم مقدمات الانسداد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محالة يختص الانسداد بمن تمت عنده مقدماته، و هو المجتهد الذي يرى الانسداد و لا يجوز تقليد الغير له، لعدم تمامية مقدمات الانسداد في حق غيره، بل تكون المقدمات مما تختص بالمجتهد الذي يرى الانسداد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هذا الاشكال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قضية مقدمات الانسداد الى آخر الجملة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اجمال للاشكالين،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ادلة التقليد تختص برجوع الجاهل بالحكم الى العالم به، و ان رجوع الغير لمن يرى الانسداد من رجوع الجاهل الى الجاهل لا الى العالم، و ان دليل الانسداد مختص موضوعا بالمجتهد الذي يرى الانسداد و لا يشمل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ان رجوع الغير لمن يرى الانسداد لا بد له من </w:t>
      </w:r>
    </w:p>
    <w:p>
      <w:pPr>
        <w:pStyle w:val="BookText"/>
        <w:rPr/>
      </w:pPr>
      <w:r>
        <w:rPr>
          <w:rFonts w:ascii="Amiri" w:hAnsi="Amiri" w:eastAsia="Amiri" w:cs="Amiri"/>
          <w:color w:val="111111"/>
          <w:sz w:val="28"/>
          <w:sz w:val="28"/>
          <w:szCs w:val="28"/>
          <w:rtl w:val="true"/>
          <w:lang w:bidi="ar-SA"/>
        </w:rPr>
        <w:t xml:space="preserve">لدعوى الاجماع، و مقدماته كذلك غير جارية في حقه، لعدم انحصار المجتهد به، أو عدم لزوم محذور عقلي من عمله بالاحتياط و ان لزم منه العسر، إذا لم يكن له سبيل إلى إثبات عدم وجوبه مع عسره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التماس دليل آخر يدل عليه بالخصوص غير ادلة التقليد، لعدم شمولها له، و غير دليل الانسداد لعدم تمامية مقدماته في حق غير المجتهد الذي يرى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في حجية اجتهاد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من يرى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دليل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عدم شمول أدلة التقليد لمن يرى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التماس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تقليد العامي لمن يرى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دليل الانسداد الجاري في حق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بخصوص المجتهد الذي يرى الانسداد و لا يشمل غيره من العوام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لكلا الدعويين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دعوى الاجماع فبان يدعى انه قد قام الاجماع على جواز تقليد الجاهل حتى لمن يرى الانسداد، فلبداهة بطلان هذه الدعوى، لان مسألة الانسداد من المسائل المستحدثة الواقعة في الغيبة الكبرى، بل هي بعد انقضاء زمن طويل في هذه الغيبة، لوضوح انه الى زمان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اثر لها،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يرى وصول جل الاحكام بما يوجب العلم كالتواتر، أو الظن الاطمئناني المتاخم للعلم بواسطة دلالة الاخبار على ما يوجب الاطمئنان المتاخم للعلم، و ليس للانسداد عند المتقدمين عين و لا 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دعوى جريان انسداد آخر في حق المقلد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دليل الانسداد الجاري في حق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فبطلانه يظهر مما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اشار الى بطلان دعوى الاجماع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مجال لدعوى الاجماع</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عدم جريان انسداد في حق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الانسداد الجاري في حق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غير جارية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حق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انحصار المجتهد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بمن يرى الانسداد، و عليه فلا ينحصر امر </w:t>
      </w:r>
    </w:p>
    <w:p>
      <w:pPr>
        <w:pStyle w:val="BookText"/>
        <w:rPr/>
      </w:pPr>
      <w:r>
        <w:rPr>
          <w:rFonts w:ascii="Amiri" w:hAnsi="Amiri" w:eastAsia="Amiri" w:cs="Amiri"/>
          <w:color w:val="111111"/>
          <w:sz w:val="28"/>
          <w:sz w:val="28"/>
          <w:szCs w:val="28"/>
          <w:rtl w:val="true"/>
          <w:lang w:bidi="ar-SA"/>
        </w:rPr>
        <w:t xml:space="preserve">نعم، لو جرت المقدمات كذلك، بأن انحصر المجتهد، و لزم من الاحتياط المحذور، أو لزم منه العسر مع التمكن من إبطال وجوبه حينئذ، كانت منتجة لحجيته في حقه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دونه خرط القتاد، هذا على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المقلد بتقليد من يرى الانسداد، و حيث لا ينحصر امره بذلك فلا يتم دليل الانسداد في حقه، لشمول ادلة التقليد له في رجوعه الى من يرى الانفتاح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عدم لزوم محذور عقلي من عمله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يلزم من احتياط هذا العامي الخلل بالنظام حتى يدل العقل على المنع عن احتياطه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لزم من احتياطه العسر فلا مانع منه لان رفع العسر يحتاج الى معرفة الدليل الدال على رفعه، و حيث فرض انه جاهل لا معرفة له بمثل ذلك فيجب عليه الاحتياط و ان كان عسرا، و حيث يجب عليه الاحتياط فلا تتم مقدمات الانسداد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لزم منه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جرى دليل انسداد آخر عند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دليل الانسداد الجاري عند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دليلا على جواز رجوع الجاهل الى المجتهد الذي يرى الانسداد، و ذلك بان لا يكون هناك مجتهد يرى الانفتاح و ينحصر المجتهد بمن يرى الانسداد، و حينئذ لا يمكن للجاهل امتثال الحكم لا بالعلم و لا بالعلمي، لعدم علمه بنفسه بالحكم و لا معرفة له بالعلمي المؤدى الى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 من عدم وجود المجتهد الذي يرى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معرفة بالحكم لا بالعلم و لا بالعلمي، و على هذا ينسد على الجاهل باب الرجوع الى الغير في الحكم الواقعي و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ايضا لا بد في تمامية دليل الانسداد عند الجاهل من عدم تمامية الاحتياط بالنسبة اليه، بان يلزم من احتياطه اما الخلل في النظام او العسر، و يكون الجاهل ملتفتا الى حكم العقل بعدم صحة الاحتياط المستلزم للخلل في النظام، و يكون الجاهل ايضا قادرا على نفي العسر بالادلة النافية له، و حينئذ يتم دليل الانسداد في حق العامي، </w:t>
      </w:r>
    </w:p>
    <w:p>
      <w:pPr>
        <w:pStyle w:val="BookText"/>
        <w:rPr/>
      </w:pPr>
      <w:r>
        <w:rPr>
          <w:rFonts w:ascii="Amiri" w:hAnsi="Amiri" w:eastAsia="Amiri" w:cs="Amiri"/>
          <w:color w:val="111111"/>
          <w:sz w:val="28"/>
          <w:sz w:val="28"/>
          <w:szCs w:val="28"/>
          <w:rtl w:val="true"/>
          <w:lang w:bidi="ar-SA"/>
        </w:rPr>
        <w:t xml:space="preserve">تقدير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تقدير الكشف و صحته، فجواز الرجوع إليه في غاية الاشكال لعدم مساعدة أدلة التقليد على جواز الرجوع إلى من اختص حجية ظنه به، و قضية مقدمات الانسداد اختصاص حجية الظن بمن جرت في حقه دون غيره، و لو سلم أن قضيتها كون الظن المطلق معتبرا شرعا، كالظنون الخاصة التي دل الدليل على اعتبارها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ينحصر امره مع العلم بالاحكام و عدم جواز الاهمال و عدم تمكنه من الاحتياط بانحصار امره في الرجوع الى من يرى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جرت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 عليها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حق الجاهل كما فرض جريانها في حق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كيفية جريان مقدمات الانسداد بالنسبة الى الجاهل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انحصر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يرى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يحصل للعامي الجاهل المعرفة بعدم وجوب الاحتياط عليه و ذلك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و هو الخلل في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للعامي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ابطال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ابطال وجوب الاحتياط بأدلة نفي العسر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منتجة لحجيته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منتجة لحجية رأي المجتهد الذي يرى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حق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 اشكل على الرجوع الى من يرى الانسداد على نحو الحكومة باشكالين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يخصه، و اشكال مشترك بينه و بين الانسداد على الكشف، و قد اشار اليهما معا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الاشكال الثاني المشترك الورود بين الانسداد على الحكومة و على الكشف، و هو اختصاص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بحكم العقل او كانت بنحو الكشف عن حجية الظن شرعا عند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المجتهد الذي يرى الانسداد،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يصح للجاهل الرجوع اليه، لعدم جريان الانسداد في حق المقلد، و عدم شمول ادلة التقليد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تمامية مقدمات الانسداد في حقه على الكشف فواضح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شمول ادلة التقليد له و ان كان نتيجة دليل الانسداد هي جعل الشارع الظن حجة عند الانسداد كما هو مبنى القول بالكشف، فلان الظاهر من ادلة التقليد هو رجوع المقلد الى المجتهد، مع اشتراك المقلد مع المجتهد في ان كلا منهما موضوع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الموضوع للحكم مما يختص بالمجتهد فغير مشمول لظاهر ادلة التقليد، مع ان الظاهر من ادلة التقليد كمقبولة ابن حنظلة و غيرها هو معرفة احكامهم مما ورد عنهم من الأحاديث، لا مطلق معرفة الحكم و لو بالانسداد، لظهور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حلالنا و عرف احكامنا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 فيما ورد عنهم، و معرفة الحكم من ذلك الذي ورد عنهم دون مطلق معرفة الحكم و لو بالانسداد، و عليه فمعرفة الحكم بالانسداد مما تختص بخصوص من يرى الانسداد، و لا يكون رأيه حجة في حق المقلد، لعدم شمول ادلة التقليد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عدم مساعدة ادلة التقليد على جواز رجوع الغير الى من يرى الانسداد و لو كان بنحو الكشف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مساعدة ادلة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ان رأيه كون نتيجة الانسداد هي الحكومة دون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مقدمات الانسداد و ان اقتضت ان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الحكومة و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بخصوص المجتهد الذي يرى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ادلة التقليد و أدلة جواز الافتاء و الاستفتاء تشمل تقليد من يرى الانسداد كما تشمل تقليد من يرى الانفتاح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المتحصل من ادلة التقليد و جواز الافتاء و الاستفتاء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الانفتاح فبناء على جعل الحكم المماثل هو جعل الحكم الذي ينتهي اليه رأي المجتهد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الخبر، و جعل الحكم الذي ينتهي اليه في مورد الاصول العملية كالاستصحاب و البراءة الشرعية للمقلد ايضا، لدلالة ادلة التقليد و ادلة الافتاء و الاستفتاء على تنزيل المجتهد منزلة المقلد، فالحكم الذي ينتهي اليه رأي المجتهد هو حكم المقلد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جعل الحجية فما كان منجزا عند المجتهد لو اصاب و معذرا له لو خالف هو منجز ايضا عند المقلد و معذر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انه لا مانع من تقليد من يرى الانسداد على الحكومة فضلا عن الكشف، لدلالة ادلة التقليد على التنزيل، فالظن سواء كان حجة بحكم العقل او كان حجة بجعل الشارع كان منجزا للمقلد و معذرا له كما هو كذلك بالنسبة الى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تنزيل رأي المجتهد بمنزلة رأي المقلد بواسطة ادلة التقليد و جواز الافتاء، لازمه كون رأي المجتهد رأي المقلد، سواء كان الدال على حجية رأي المجتهد هو العقل بناء على الحكومة او الشرع كما هو مبنى الكشف، فكل ما كان حجة على الحكم عند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غير مجعول شرعا كالقطع و الظن على الحكومة، او كان مجعولا شرعا بناء على الظن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 عند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ادلة جواز التقليد هو رجوع المقلد الى المجتهد فيما هو الحجة عند المجتهد، سواء كانت حجيته بحكم العقل او بحكم الشرع، و المستفاد منها ايضا هو تنزيل رأي المجتهد منزلة رأي المقلد بالنسبة الى ما كان حجة عند المجتهد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عدم ورود الاشكال الاول على الحكومة، لعدم انحصار ادلة التقليد في رجوع الجاهل بالحكم الى العالم بالحكم، بل المستفاد منها هو كون رأي المجتهد رأي المقلد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ورود الاشكال الثاني على الحكومة، لان دليل الانسداد و ان لم يجر في حق المقلد، إلّا ان ادلة التقليد تثبت حجية رأي المجتهد للمقلد للتنزيل المستفاد من ادلة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ورود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الكشف، لان المراد من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الشي‌ء شرعا مطلقا لا توجب القطع بما أدى إليه من الحكم و لو ظاهرا، كما مر تحقيقه، و أنه ليس أثره إلا تنجز الواقع مع الاصابة، و العذر مع عدمها، فيكون رجوعه إليه مع انفتاح باب العلمي عليه أيضا رجوعا إلى الجاهل، فضلا عما إذا انسد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الحكم هو معرفته المطلقة لا خصوص معرفته مما ورد عنهم من الاحاديث كما هو معرفة من يرى الانفتاح، بل المراد معرفة حكمهم من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النكتة في ذكر النظر في احاديثهم و معرفة احكامهم كونها في قبال المعرفة من طريق 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تقدم في وجه عدم شمول ادلة التقليد لتقليد من يرى الانسداد على نحو الحكومة هو كون الظاهر منها رجوع الجاهل بالحكم الى العالم بالحكم، و لذا كان تقليد من يرى الانسداد على نحو الحكومة غير مشمول لأدلة التقليد، لأن الانسداد على نحو الحكومة هو حجية الظن عقلا، و ليس هناك حكم شرعي لا واقعي و لا ظاهري، بخلاف من يرى الانفتاح فانه له علم بالحكم اما واقعا كما فيما اذا كان الحكم مستفادا من مثل التواتر او قلنا بالموضوعية في الامارات، او ظاهرا كما فيما اذا استفاد الحكم من مثل خبر الواحد، إلّا ان هذا انما يتم حيث نقول بجعل الحكم الظاهري في موارد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القول بان المجعول فيها هو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رأي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حكم ظاهري مجعول، و عليه فلا ينبغي ان يكون تقليد من يرى الانفتاح مشمولا لادلة التقليد ايضا في جل الفقه، لأن جل الفقه مما قام عليه الخبر الواحد و المجعول فيه هو الحجية دون الحكم الظاهري، فلا قطع للمجتهد في موارد الامارات بالحكم لا واقعا و هو ظاهر، و لا ظاهرا لعدم كون المجعول فيها هو الحكم الظاهري، بل المجعول فيها نفس الحجية و اثرها تنجيز الواقع لو اصابت و العذر لو خالفت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حكم مقطوعا به لا واقعا و لا ظاهرا للمجتهد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الانفتاح في موارد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رجوع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أنه عالم بموارد قيام الحجة الشرعية على الاحكام، فيكون من رجوع الجاهل إلى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اليه في هذه الموارد من رجوع الجاهل بالحكم الى الجاهل بالحكم، لا من رجوع الجاهل بالحكم الى العالم بالحكم اما واقعا او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الاشكال ايضا في تقليد من يرى الانسداد من باب الكشف من هذه الناحية، لا من ناحية اختصاص موضوع الانسداد بمن يرى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مبنى الاشكال المشترك بين الحكومة 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المجعول شرعا بناء على الكشف هو حجية الظن شرعا بمعنى كونه منجزا عند الشارع لو اصاب و معذرا لو خالف، لا جعل الحكم الظاهري على طبق ما ادى اليه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قلت حجية الشي‌ء شرعا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بناء على الانسداد من باب الكشف او بناء على الانفتاح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توجب القطع بما ادى اليه من الحكم و لو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المجعول هو الحجية لا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ليس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اثر الجعل في المقامين بناء على كون المجعول فيهما هو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تنجز الواقع مع الاصابة و العذر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عدم الاصابة و ليس المجعول هو الحكم الظاهري، 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رجوعه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 الغير الى المجتهد غير مشمول لادلة التقليد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انفتاح باب العلمي عليه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رجوع الغير حتى الى المجتهد الذي يرى الانفتاح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رجوعا الى الجاهل فضلا عما اذا انسد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العلمي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ادلة التقليد ليس هو خصوص رجوع الجاهل بالحكم الى العالم به، بل رجوع الجاهل بالحجة شرعا الى العالم بها شرعا في ما ورد عنهم، و حيث ان في موارد الامارات و الاخبار الواردة عنهم عليهم السّلام جعلا شرعيا غايته انه للحجية فهناك مجعول شرعي لمن يرى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الانسداد فعلى الحكومة لا جعل شرعي و لكن هناك حجة بدليل العقل، و على الكشف فهناك جعل </w:t>
      </w:r>
      <w:bookmarkStart w:id="193" w:name="pg12620_117135"/>
    </w:p>
    <w:p>
      <w:pPr>
        <w:pStyle w:val="BookText"/>
        <w:rPr/>
      </w:pPr>
      <w:bookmarkEnd w:id="193"/>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إليه في موارد فقد الامارة المعتبرة عنده التي يكون المرجع فيها الاصول العقلية، ليس إلا الرجوع إلى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إليه فيها إنما هو لاجل اطلاعه على عدم الامارة الشرعية فيها، و هو عاجز عن الاطلاع على ذلك، و أما تعيين ما هو</w:t>
      </w:r>
    </w:p>
    <w:p>
      <w:pPr>
        <w:pStyle w:val="BookText"/>
        <w:rPr/>
      </w:pPr>
      <w:r>
        <w:rPr>
          <w:rFonts w:ascii="Amiri" w:hAnsi="Amiri" w:eastAsia="Amiri" w:cs="Amiri"/>
          <w:color w:val="111111"/>
          <w:sz w:val="28"/>
          <w:sz w:val="28"/>
          <w:szCs w:val="28"/>
          <w:rtl w:val="true"/>
          <w:lang w:bidi="ar-SA"/>
        </w:rPr>
        <w:t>شرعي لحجية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ادلة التقليد هو معرفة الحجة المجعولة في احاديثهم و جعل مطلق الحجة و لو بنحو الانسداد، كما يدل على ذلك قوله عليه السّلام في المقبولة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حلالنا و حرامنا و عرف احكامنا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 معرفة احكامهم هو معرفة الحجة في موارد احاديثهم لا معرفة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نعم إلّا انه عالم بموارد قيام الحجة الشرعية على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تشمله ادلة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الغير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رجوع الجاهل الى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58414_222507752"/>
      <w:bookmarkStart w:id="195" w:name="_Toc70"/>
      <w:bookmarkEnd w:id="194"/>
      <w:r>
        <w:rPr>
          <w:rtl w:val="true"/>
        </w:rPr>
        <w:t>الاشكال في رجوع الجاهل الى المجتهد في مورد الاصول العقلية</w:t>
      </w:r>
      <w:bookmarkEnd w:id="195"/>
    </w:p>
    <w:p>
      <w:pPr>
        <w:pStyle w:val="BookText"/>
        <w:rPr/>
      </w:pPr>
      <w:r>
        <w:rPr>
          <w:rFonts w:ascii="Amiri" w:hAnsi="Amiri" w:eastAsia="Amiri" w:cs="Amiri"/>
          <w:color w:val="111111"/>
          <w:sz w:val="28"/>
          <w:sz w:val="28"/>
          <w:szCs w:val="28"/>
          <w:rtl w:val="true"/>
          <w:lang w:bidi="ar-SA"/>
        </w:rPr>
        <w:t>حاصله الاشكال في رجوع الجاهل الى المجتهد في مورد الاصول العقلية كقبح العقاب بلا بيان و مورد الاحتياط في الشبهة الحاكم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هذه الموارد انه لا علم للمجتهد بالحكم الشرعي لا واقعا و لا ظاهرا، اما واقعا فلأنه فرض الشك في الحكم الواقعي، و اما ظاهرا فلأن المفروض ان لا جعل من الشارع في مورد الاصول العقلية لا للحكم الظاهري في موردها، و لا جعل الشارع ايضا لحجية نفس هذه الاصول العقلية، بل الحاكم بها هو العقل، و لازم ذلك عدم علم المجتهد في موارد هذه الاصول بالحكم لا واقعا و لا ظاهرا، و حيث لا علم له بالحكم كذلك فيكون رجوع الغير اليه من رجوع الجاهل بالحكم الى الجاهل بالحكم، لا من رجوعه الى العالم بالحكم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كون الاشكال في موارد الاصول العقلية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يكون المرجع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هذه الموارد التي لا امارة شرعية معتبرة فيها بحيث يكون المرجع فيها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هذا الرجوع هو من رجوع الجاهل الى الجاهل لا الى العالم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إلّا الرجوع الى الجاهل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العقل و أنه مع عدمها هو البراءة أو الاحتياط، فهو إنما يرجع إليه، فالمتبع ما استقل به عقله و لو على خلاف ما ذهب إليه مجتهده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قلنا انه يجوز التقليد في المسألة الاصولية كما يجوز في المسألة الفرعية، و قلنا بانه لا فرق في التقليد في الرجوع الى الغير بين مورد ثبوت الحكم و مورد ثبوت عدم الحكم في المسألة الاصولية، فلا مانع من التقليد هنا لأنه تقليد في المسألة الاصولية، و موردها ثبوت عدم الحكم الفعلي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حكم الشك في الحكم الفعلي في مورد الاصول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بالنسبة الى حكم العقل في هذه الموارد هل هو ان الاصل عند العقل هو البراءة او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رجوع للمقلد في ذلك الى المجتهد، بل يرجع الى ما يحكم به عقله من انه هو البراءة او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تعيين كون المورد من موارد الاصول العقلية، و مقام كون الاصل في المقام أي شي‌ء هو؟ و في المقام الاول لا مانع من جواز التقليد لأنه تقليد في الحكم الاصولي، و في المقام الثاني لا وجه للتقليد بل المقلد يرجع الى حكم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اذا قلنا بانه لا دلالة لادلة التقليد على جوازه في المسألة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في جواز التقليد هو عجز المقلد عن معرفة وظيفته في مقام الشك في الحكم الفعلي، و حيث انه شاك في الحكم الفعلي و عاجز عن رفع شكه فله الرجوع الى القادر على رفع شكه، و لذلك كان له الرجوع الى المجتهد بهذا المقدار و هو انه لا حكم فعلي في المقام، و اما حكم العقل حيث لا تكون للحكم فعلية هل هو البراءة او الاحتياط فلا رجوع فيه من المقلد الى المجتهد، بل اللازم على المقلد رجوعه الى ما يحكم به عقله في المقام و انه هل هو البراءة او الاحتياط؟</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المصنف الى تقليد الغير للمجتهد في موارد الاصول العقلية في المقام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 المقلد الى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موارد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الاصول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لاجل 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لاجل اطلاع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الامارة الشرعية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من موارد الاصول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عاجز عن الاطلاع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المقلد عاجز عن معرفة انه لا امارة شرعية في المقام و انه من موارد الاصول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انه لا وجه للتقليد في تعيين ما هو الاصل العقلي الجاري في تلك الموارد و انه هل هو البراءة او الاحتياط، و انه لا بد من رجوع المقلد الى ما يراه عقله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تعيين ما هو حكم العقل و انه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عدم الامارة الشرعية ما ذا يحكم العقل به من حيث ان الاصل عنده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البراءة او الاحتياط فهو انما 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انما يرجع الى نفس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فالمتبع ما استقل به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ما ذهب اليه مجتهده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أنه انما يصح للمقلد الرجوع الى ما يحكم به عقله من البراءة او الاحتياط حيث يكون المقلد ممن يعرف قبح العقاب بلا بيان، و يعرف العلم الاجمالي، او شغل الذمة اليقيني يستدعي الفراغ اليقيني، و يعرف مواردهما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المقلد كذلك فرض كونه مجتهدا بهذا المقدار و 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العامي الذي لا يعرف شيئا و لم يقرأ و لم يكتب فكيف يعقل له ان يرجع الى ما يحكم به عقله؟</w:t>
      </w:r>
    </w:p>
    <w:p>
      <w:pPr>
        <w:pStyle w:val="BookText"/>
        <w:rPr/>
      </w:pPr>
      <w:r>
        <w:rPr>
          <w:rFonts w:ascii="Amiri" w:hAnsi="Amiri" w:eastAsia="Amiri" w:cs="Amiri"/>
          <w:color w:val="111111"/>
          <w:sz w:val="28"/>
          <w:sz w:val="28"/>
          <w:szCs w:val="28"/>
          <w:rtl w:val="true"/>
          <w:lang w:bidi="ar-SA"/>
        </w:rPr>
        <w:t>او انه اشارة الى انه بناء على عدم صحة التقليد في المسألة الاصولية، بدعوى ان اثر المسألة الاصولية هو التمكن من الاستنباط، و حيث المفروض عدم قدرة المقلد على الاستنباط فلا اثر للتقليد في المسائل الاصولية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رجوع المقلد الى المجتهد لعجزه عن رفع شكه في وجود الامارة او الحجة الشرعية و عدمهما فله الرجوع الى المجتهد بمناط ان للمقلد الرجوع الى المجتهد في كل ما يعجز عنه</w:t>
      </w:r>
      <w:r>
        <w:rPr>
          <w:rFonts w:eastAsia="Amiri" w:cs="Amiri" w:ascii="Amiri" w:hAnsi="Amiri"/>
          <w:color w:val="111111"/>
          <w:sz w:val="28"/>
          <w:szCs w:val="28"/>
          <w:rtl w:val="true"/>
          <w:lang w:bidi="ar-SA"/>
        </w:rPr>
        <w:t xml:space="preserve">. </w:t>
      </w:r>
      <w:bookmarkStart w:id="196" w:name="pg12620_117138"/>
    </w:p>
    <w:p>
      <w:pPr>
        <w:pStyle w:val="BookText"/>
        <w:rPr/>
      </w:pPr>
      <w:bookmarkEnd w:id="196"/>
      <w:r>
        <w:rPr>
          <w:rFonts w:ascii="Amiri" w:hAnsi="Amiri" w:eastAsia="Amiri" w:cs="Amiri"/>
          <w:color w:val="111111"/>
          <w:sz w:val="28"/>
          <w:sz w:val="28"/>
          <w:szCs w:val="28"/>
          <w:rtl w:val="true"/>
          <w:lang w:bidi="ar-SA"/>
        </w:rPr>
        <w:t xml:space="preserve">و كذلك لا خلاف و لا إشكال في نفوذ حكم المجتهد المطلق إذا كان باب العلم أو العلمي له مفتوحا، و أما إذا انسد عليه بابهما ففيه إشكال على الصحيح من تقرير المقدمات على نحو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مثله كما</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يتم حيث يلتفت المقلد فيشك، اما اذا لم يلتفت فلا شك عنده حتى يحصل له العجز فيرجع الى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التقليد و ادلة جواز الافتاء و الاستفتاء مرجعها الى تنزيل علم المجتهد و ظنه و شكه منزلة علم المقلد و ظنه و شكه، و نتيجة ذلك جواز رجوع المقلد الى المجتهد في كل ما يراه، سواء كان انفتاحيا او انسداديا، و سواء كان في الاصول العقلية او في الاصول الشرعية، من غير فرق اصلا، كما تقدمت الاشارة الى ذلك في شرح قوله فتأمل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58416_222507752"/>
      <w:bookmarkStart w:id="198" w:name="_Toc71"/>
      <w:bookmarkEnd w:id="197"/>
      <w:r>
        <w:rPr>
          <w:rtl w:val="true"/>
        </w:rPr>
        <w:t>نفوذ قضاء المجتهد المطلق الانفتاحي</w:t>
      </w:r>
      <w:bookmarkEnd w:id="198"/>
    </w:p>
    <w:p>
      <w:pPr>
        <w:pStyle w:val="BookText"/>
        <w:rPr/>
      </w:pPr>
      <w:r>
        <w:rPr>
          <w:rFonts w:ascii="Amiri" w:hAnsi="Amiri" w:eastAsia="Amiri" w:cs="Amiri"/>
          <w:color w:val="111111"/>
          <w:sz w:val="28"/>
          <w:sz w:val="28"/>
          <w:szCs w:val="28"/>
          <w:rtl w:val="true"/>
          <w:lang w:bidi="ar-SA"/>
        </w:rPr>
        <w:t xml:space="preserve">لا يخفى انه يريد ان يتكلم في ثبوت منصب القضاء، هل هو للمجتهد المطلق او يشمل المتجزى؟ و لما كان دليل ذلك هو الاخبار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لا بد من التكلم فيها و انها هل لها دلالة على الشمول ام لا؟</w:t>
      </w:r>
    </w:p>
    <w:p>
      <w:pPr>
        <w:pStyle w:val="BookText"/>
        <w:rPr/>
      </w:pPr>
      <w:r>
        <w:rPr>
          <w:rFonts w:ascii="Amiri" w:hAnsi="Amiri" w:eastAsia="Amiri" w:cs="Amiri"/>
          <w:color w:val="111111"/>
          <w:sz w:val="28"/>
          <w:sz w:val="28"/>
          <w:szCs w:val="28"/>
          <w:rtl w:val="true"/>
          <w:lang w:bidi="ar-SA"/>
        </w:rPr>
        <w:t>و اما التقليد فحيث انه لا ينحصر دليله بالاخبار فلذا كان خارجا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يتكلم ايضا بعد ثبوت الجعل لمنصب القضاء لمن يرى الانفتاح، فهل يشمل الجعل من يرى الانسداد ام لا؟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الاصل عدم ثبوت منصب القضاء للمجتهد، و الاصل عدم نفوذ رأيه على غيره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 و ان كان كذلك 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الاصل عدم صحة رجوع الجاهل الى المجتهد المطلق، و الاصل عدم نفوذ رأي المجتهد المطلق على الجاهل، إلّا ان أدلة جواز التقليد غير منحصرة في الاخبار كما سيأتي الاشارة اليها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ثبوت منصب القضاء للمجتهد فانه منحصر في الاخبار، كصحيح ابي خديجة الذي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الى رجل منكم يعلم شيئا من قضايانا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فاجعلوه بينكم فاني قد جعلته قاضيا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 روايته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بينكم رجلا قد عرف حلالنا و حرامنا فاني قد جعلته عليكم قاضيا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مقبولة عمر بن حنظلة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الى رجل منكم ممن قد روى حديثنا و نظر في حلالنا و حرامنا و عرف احكامنا فليرضوا به حكما، فاني قد جعلته عليكم حاكما، فاذا حكم بحكمنا فلم يقبل فانما بحكم اللّه استخف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بحسب هذه الروايات في ثبوت منصب القضاء و نفوذ حكم المجتهد المطلق الذي يرى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المجتهد المطلق فلوضوح ان المراد من معرفة احكامهم هو معرفتها بالقوة لتحقق الملكة عنده القادر بها على معرفة كل حكم اراد استنباطه و اراد معرفته بالفعل، فجعل منصب القضاء للمجتهد المطلق الذي يرى الانفتاح مما لا اشكال فيه، لصراحة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الى رجل منكم ممن قد روى حديثنا و نظر في حلالنا و 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جعل الحاكم الذي اخذ حكمه من النظر فيما ورد عنهم من الحلال و الحرام و هو المجتهد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المتجزئ فسيأتي الكلام فيه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الاشكال في ثبوت منصب القضاء للمجتهد المطلق الذي يرى الانسداد من باب الحكومة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من يراه على نحو الكشف، فان قلنا ان الظاهر من قوله عليه السّلام من عرف احكامنا هو معرفة الحكم المجعول منهم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الحكم الفرعي او الاصولي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شمول الروايات له و ثبوت منصب القضاء له و نفوذ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قلنا بان المنصرف من قوله عليه السّلام من عرف احكامنا هو معرفة خصوص الحكم الفرعي </w:t>
      </w:r>
      <w:bookmarkStart w:id="199" w:name="pg12620_117140"/>
    </w:p>
    <w:p>
      <w:pPr>
        <w:pStyle w:val="BookText"/>
        <w:rPr/>
      </w:pPr>
      <w:bookmarkEnd w:id="199"/>
      <w:r>
        <w:rPr>
          <w:rFonts w:ascii="Amiri" w:hAnsi="Amiri" w:eastAsia="Amiri" w:cs="Amiri"/>
          <w:color w:val="111111"/>
          <w:sz w:val="28"/>
          <w:sz w:val="28"/>
          <w:szCs w:val="28"/>
          <w:rtl w:val="true"/>
          <w:lang w:bidi="ar-SA"/>
        </w:rPr>
        <w:t xml:space="preserve">أشرت آنفا ليس ممن يعرف الاحكام، مع أن معرفتها معتبرة في الحاكم، كما في المقبولة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يدعى عدم القول بالفصل، و هو و إن كان غير</w:t>
      </w:r>
    </w:p>
    <w:p>
      <w:pPr>
        <w:pStyle w:val="BookText"/>
        <w:rPr/>
      </w:pPr>
      <w:r>
        <w:rPr>
          <w:rFonts w:ascii="Amiri" w:hAnsi="Amiri" w:eastAsia="Amiri" w:cs="Amiri"/>
          <w:color w:val="111111"/>
          <w:sz w:val="28"/>
          <w:sz w:val="28"/>
          <w:szCs w:val="28"/>
          <w:rtl w:val="true"/>
          <w:lang w:bidi="ar-SA"/>
        </w:rPr>
        <w:t>ففي ثبوت منصب القضاء له و نفوذ حكمه اشكال، كالاشكال في ثبوت المنصب لمن يرى الانسداد على نحو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الانسداد على نحو الحكومة هو القدر المتيقن في الاشكال لذلك خصه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ثبوت المنصب للمجتهد المطلق الذي يرى الانفتاح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لا خلاف و لا اشكال في نفوذ حكم المجتهد المطلق اذا كان باب العلم و العلمي له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الاشكال في ثبوت المنصب لمن يرى الانسداد على نحو الحكومة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اذا انسد عليه بابهما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باب العلم و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الاشكال في ثبوت المنصب لمن يرى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الصحيح من تقرير المقدمات على نحو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قوله على الصحيح ظاهر، لان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نتيجة مقدمات الانسداد هي الحكومة دون الكشف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58418_222507752"/>
      <w:bookmarkStart w:id="201" w:name="_Toc72"/>
      <w:bookmarkEnd w:id="200"/>
      <w:r>
        <w:rPr>
          <w:rtl w:val="true"/>
        </w:rPr>
        <w:t>الاشكال في نفوذ قضاء المجتهد الانسدادي على الحكومة</w:t>
      </w:r>
      <w:bookmarkEnd w:id="201"/>
    </w:p>
    <w:p>
      <w:pPr>
        <w:pStyle w:val="BookText"/>
        <w:rPr/>
      </w:pPr>
      <w:r>
        <w:rPr>
          <w:rFonts w:ascii="Amiri" w:hAnsi="Amiri" w:eastAsia="Amiri" w:cs="Amiri"/>
          <w:color w:val="111111"/>
          <w:sz w:val="28"/>
          <w:sz w:val="28"/>
          <w:szCs w:val="28"/>
          <w:rtl w:val="true"/>
          <w:lang w:bidi="ar-SA"/>
        </w:rPr>
        <w:t>حاصل الاشكال في ثبوت منصب القضاء لمن يرى الانسداد على نحو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الظاهر من المقبولة و غيرها من الروايات الدالة على جعل منصب القضاء للمجتهد هو معرفة احكامهم، اما بجعل الحكم على طبق ما ورد عنهم من الروايات الحاكية لكلامهم، او بجعل الحجية المنجزة و المعذرة، و لا جعل من الشارع في مورد الانسداد على نحو الحكومة لا للحكم على طبق الظن و لا للظن في التنجيز و التعذير، لأن حجية الظن الانسدادي من باب الحكومة انما هو لحكم العقل بحجيته و لا دخل للشارع في جعله اصلا، و على هذا فلا يكون مشمولا للروايات الدالة على جعل منصب القضاء لمن يرى الانسداد من باب الحكومة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مثل من يرى الانسداد من باب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اشرت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مقام الاشكال في تقليده من حيث عدم شمول الروايات له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ممن يعرف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w:t>
      </w:r>
    </w:p>
    <w:p>
      <w:pPr>
        <w:pStyle w:val="BookText"/>
        <w:rPr/>
      </w:pPr>
      <w:r>
        <w:rPr>
          <w:rFonts w:ascii="Amiri" w:hAnsi="Amiri" w:eastAsia="Amiri" w:cs="Amiri"/>
          <w:color w:val="111111"/>
          <w:sz w:val="28"/>
          <w:sz w:val="28"/>
          <w:szCs w:val="28"/>
          <w:rtl w:val="true"/>
          <w:lang w:bidi="ar-SA"/>
        </w:rPr>
        <w:t xml:space="preserve">بعيد، إلا أنه ليس بمثابة يكون حجة على عدم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يقال بكفاية انفتاح باب العلم في موارد الاجماعات و الضروريات من الدين</w:t>
      </w:r>
    </w:p>
    <w:p>
      <w:pPr>
        <w:pStyle w:val="BookText"/>
        <w:rPr/>
      </w:pPr>
      <w:r>
        <w:rPr>
          <w:rFonts w:ascii="Amiri" w:hAnsi="Amiri" w:eastAsia="Amiri" w:cs="Amiri"/>
          <w:color w:val="111111"/>
          <w:sz w:val="28"/>
          <w:sz w:val="28"/>
          <w:szCs w:val="28"/>
          <w:rtl w:val="true"/>
          <w:lang w:bidi="ar-SA"/>
        </w:rPr>
        <w:t>ان معرفة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بنحو التنجيز، او بنحو جعل الحكم على طبق الامارة مما قد دل عليها الروايات، كظاهر قوله عليه السّلام في المقبولة و نظر في حلالنا و حرامنا و عرف احكامنا و مثل ذلك في غير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جعل المنصب لمن عرف الاحكام باحد النحوين على الخلاف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فالمعرفة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في الحاكم كما في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عدم القول بالفصل عندهم بين المجتهد الذي يرى الانفتاح و المجتهد الذي يرى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بنحو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بعيدة، لانه لم يظهر من احد استثناء المجتهد الذي يرى الانسداد بنحو الحكومة عن منصب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دعوى عدم القول بالفصل لا تفيد، لان عدم القول بالفصل ليس من دعوى الاجماع، بل المفيد هو دعوى القول بعدم الفصل التي مرجعها الى دعوى الاجماع على عدم الفصل، و الفرق بينهما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ايضا ان عدم القول ليس هو قولا بالعدم و لا يستلزمه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ان لا يخفى انه انما لم يستبعد في المقام دعوى الاجماع كما استبعده في مقام التقليد لمن يرى الانسداد على نحو الحكومة، هو ان الموضوع في التقليد هو العالم بالحكم، و الانسدادي على الحكومة لا علم له بالحكم لا واقعا و لا ظاهرا لا في الحكم الفرعي و لا في الحكم الاصولي، لان حجيته من باب حكم العقل، و حيث ان المسألة مستحدثة فلا وجه لدعوى الاجماع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المقام و هو القضاء فان موضوعه من عرف احكامهم أي جملة منها، و هذا المقدار هو الموضوع لنفوذ قضاء المجتهد و ان كان الحكم الذي يحكم به لم يستنبطه من حجة مجعولة، بل كان مستنبطا مما قام العقل على حجيته كالقطع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الاجماع في المقام ترجع الى الاجماع على ان الموضوع لنفوذ حكم المجتهد هو معرفة جملة من الاحكام، و ان لم يكن الحكم </w:t>
      </w:r>
    </w:p>
    <w:p>
      <w:pPr>
        <w:pStyle w:val="BookText"/>
        <w:rPr/>
      </w:pPr>
      <w:r>
        <w:rPr>
          <w:rFonts w:ascii="Amiri" w:hAnsi="Amiri" w:eastAsia="Amiri" w:cs="Amiri"/>
          <w:color w:val="111111"/>
          <w:sz w:val="28"/>
          <w:sz w:val="28"/>
          <w:szCs w:val="28"/>
          <w:rtl w:val="true"/>
          <w:lang w:bidi="ar-SA"/>
        </w:rPr>
        <w:t xml:space="preserve">أو المذهب، و المتواترات إذا كانت جملة يعتد بها، و إن انسد باب العلم بمعظم الفقه، فإنه يصدق عليه حينئذ أنه ممن روى حديثهم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في حلالهم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أحكامهم عرفا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يحكم به مستنبطا عن حجة 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المسألة من المسائل المستحدثة لا تضر بعد ان كان مرجع الاجماع هو ان الموضوع للنفوذ هو معرفة جملة من الاحكام، و لذلك لم يستبعد دعوى الاجماع في المقام كما نفاها في مقام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التقليد رجوع الجاهل بالحكم الى العالم بالحكم، و القاضي هو جعله قاضيا لقيام الحجة عنده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التنظر منا في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البعد في دعوى عدم القول بالفصل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ادعاء عدم القول بالفصل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غير مقيد لعدم كونه اجماعا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ليس بمثابة يكون حجة على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ليس هو قولا بعدم الفصل، و النافع هو القول بعدم الفصل، لا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كون الموضوع للقضاء هو معرفة جملة من الاحكام، و ان لم يكن الحكم الذي يحكم به مستنبطا عن حجة، لا تخلو عن اشكال، لان السبب في الارجاع الى الناظر هو كونه ممن يعرف الحجة الواردة عنهم على الحكم لا انه له الموضوعية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يرى الانسداد انما يراه في معظم الاحكام، و إلّا فجملة من الاحكام لا انسداد فيها قطعا، كالاحكام التي دلت عليها الاخبار المتواترة، و الاحكام التي كانت من ضروريات الدين كوجوب الصلاة و الصوم، او من ضروريات المذهب كمتعة النكاح و الحج، و الاحكام التي قامت عليها الاجماعات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الاحكام المستفادة من الادلة الثلاثة المذكورة بها يحصل الموضوع في </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المقبولة فإذا حكم بحكمنا فالمراد أن مثله إذا حكم كان بحكمهم حكم، حيث كان منصوبا منهم، كيف و حكمه غالبا يكون في الموضوعات الخارجية، و ليس مثل ملكية دار لزيد أو زوجية</w:t>
      </w:r>
    </w:p>
    <w:p>
      <w:pPr>
        <w:pStyle w:val="BookText"/>
        <w:rPr/>
      </w:pPr>
      <w:r>
        <w:rPr>
          <w:rFonts w:ascii="Amiri" w:hAnsi="Amiri" w:eastAsia="Amiri" w:cs="Amiri"/>
          <w:color w:val="111111"/>
          <w:sz w:val="28"/>
          <w:sz w:val="28"/>
          <w:szCs w:val="28"/>
          <w:rtl w:val="true"/>
          <w:lang w:bidi="ar-SA"/>
        </w:rPr>
        <w:t>جعل منصب القضاء لمن يرى الانسداد، لانه بمعرفته لهذه الاحكام يصدق عليه انه عرف احكامنا، لوضوح ان المراد من معرفة احكامهم ليس معرفة جميع احكامهم، لعدم حصول ذلك لاحد اصلا لا من المجتهدين الذين يرون الانفتاح و لا غيرهم من اهل الانسداد، فلا بد و ان يكون المراد بمعرفة احكامهم معرفة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تحقق الموضوع لمن يرى الانسداد كان حاكما بجعل الشارع، و كان حكمه نافذا لشمول الروايات له بعد تحقق موضوعها فيه، فله الحكم و القضاء و ان كان حكمه في مورد القضاء مستندا الى الظن الانسدادي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في الروايات لجعل منصب القضاء للمجتهد هو ان يصدق عليه انه ممن روى حديثهم كما في بعض الروايات، و ان يصدق عليه انه ممن نظر في حلالهم و حرامهم، و ان يصدق عليه انه ممن عرف احكامهم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ان من حصل جملة من احكامهم من الطرق الثلاثة المذكورة يصدق عليه العناوين المزبورة صدقا حقيقيا عند العرف، فيكون مشمولا للروايات و ان كان يرى الانسداد في معظم الفقه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يدعى ان الظاهر من الجعل انه يعرف احكامهم و حلالهم و حرامهم مما ورد عنهم لا من الانسداد، فليست معرفة احكامهم من باب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معرفة جميع احكامهم لا تحصل لاحد حتى المجتهدين الذين يرون الانفتاح لا يوجب الموضوعية، لقدرة المجتهد الانفتاحي على معرفة الحكم من ما ورد عنهم عليهم السّلام متى اراده بخلاف الانسدادي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 المتن 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امرأة له من أحكامهم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فصحة إسناد حكمه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لاجل كونه من المنصوب من قبلهم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الى ما يمكن ان يكون منافيا لما ادعاه من صدق الموضوع على من يرى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ذكرت من ان من حصّل جملة من الاحكام بالطرق الثلاثة و هي المتواترات و الاجماعات القطعية و الضروريات، يصدق عليه انه عرف احكامهم و نظر في حلالهم و حرامهم، الّا انه ينافيه قوله عليه السّلام في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كون ما يحكم به بين المتنازعين هو حكمهم، و لازم ذلك كون الحكم الذي يحكم به بينهم مجعولا اما بنفسه بناء على جعل الحكم على طبق مؤدّى الامارات، او كون المجعول ما ينجّزه بناء على كون المجعول هو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فتكون هذه الفقرة مبيّنة للموضوع الذي به تكون الروايات صادقة على من له منصب القضاء، و حينئذ لا بد من خروج من يرى الانسداد عن منصب القضاء حيث يكون قضاؤه مستندا الى ظنه الانسدادي، و هذا هو محل الاشكال في المقام لا حكم من يرى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حكمه الى المتواترات او الاجماعات أو الضروريات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بموجب هذه الفقرة و هي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حكم بحكمنا، يكون الموضوع تعبّدا بذلك، فالموضوع على هذا هو من عرف احكامهم بحيث يكون حكمه في مورد القضاء حكمهم، و لازم ذلك خروج من يرى الانسداد عن الروايات، لوضوح عدم كون حكمه المستند الى ظنه الانسدادي على الحكومة</w:t>
      </w:r>
      <w:r>
        <w:rPr>
          <w:rStyle w:val="FootnoteAnchor"/>
          <w:rtl w:val="true"/>
        </w:rPr>
        <w:footnoteReference w:id="20"/>
      </w:r>
      <w:r>
        <w:rPr>
          <w:rFonts w:ascii="IRNazanin" w:hAnsi="IRNazanin" w:eastAsia="IRNazanin"/>
          <w:color w:val="111111"/>
          <w:sz w:val="28"/>
          <w:sz w:val="28"/>
          <w:szCs w:val="28"/>
          <w:rtl w:val="true"/>
          <w:lang w:bidi="fa-IR"/>
        </w:rPr>
        <w:t xml:space="preserve">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حكمهم عليهم السّلام، لوضوح عدم جعل الشارع لذلك الحكم، و لا للحجة القائمة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قوله عليه السّلام في المقبولة فاذا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يدعى منافاته لما مرّ من تحقق موضوع منصب القضاء لمن يرى الانسداد بنحو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كون حكمه حكمهم عليهم السّلام ليس كون الحكم الذي يحكم به مستندا اليهم عليهم السّلام، بل المراد من نسبة حكمه اليهم عليهم السّلام لأنّه حكم من جعلوه قاضيا و حاكما، فان جعله حاكما و قاضيا معناه جعل النيابة له عنهم عليهم السّلام في القضاء، و من الواضح ان النائب المجعول من قبل من له الامر يصح نسبة جميع احكامه الى من جعله حاكما و قاضيا بالنيابة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كون المراد من نسبة حكم الحاكم اليهم هو ما ذكرناه، من ان مورد المنازعات كلها او جلّها موضوعات خارجية جزئية، و حكم الشارع انما هو في الشبهات الحكمية الكلية لا في الموضوعات الخارجية الجزئية، لبداهة ان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هذه الدار المتنازع فيها هي لزيد، او الزوجة المتنازع فيها هي زوجة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 حكم الامام عليه السّلام حتى لو كان المجتهد الحاكم ممن يرى الانفتاح، و لا اشكال ان حكم هذا الحاكم مشمول لقوله عليه السّلام حكم بحكمنا، و انما تصحّ نسبة هذا الحكم اليهم عليهم السّلام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حكم من جعلوه نائبا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ان لا يخفى ان كون المتنازع فيه غالبا من الشبهات الموضوعية لا يقتضي ما ذكره من الجواب، لانه لا بد للقاضي من معرفة المدعي و المدعى عليه، و معرفة من عليه اليمين و كيفية اليمين و مقدار ما يلزم به من كيفية اليمين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المراد من نسبة الحكم اليهم هو كون الحاكم مجعولا منهم خلاف الظاهر من قوله عليه السّلام حكم بحكمنا، و ما استدل له يكون الحكم غالبا في الشبهات الموضوعية، فان معرفة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الدار لزيد أو الزوجة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معرفة الحاكم بموازين القضاء، و انه من المدعي و من المدعى عليه، و ما </w:t>
      </w:r>
      <w:bookmarkStart w:id="202" w:name="pg12620_117146"/>
    </w:p>
    <w:p>
      <w:pPr>
        <w:pStyle w:val="BookText"/>
        <w:rPr/>
      </w:pPr>
      <w:bookmarkEnd w:id="202"/>
      <w:r>
        <w:rPr>
          <w:rFonts w:ascii="Amiri" w:hAnsi="Amiri" w:eastAsia="Amiri" w:cs="Amiri"/>
          <w:color w:val="111111"/>
          <w:sz w:val="28"/>
          <w:sz w:val="28"/>
          <w:szCs w:val="28"/>
          <w:rtl w:val="true"/>
          <w:lang w:bidi="ar-SA"/>
        </w:rPr>
        <w:t xml:space="preserve">و أما التجزي في الاجتهاد ففيه مواضع من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مورد التداعي، و نحو ذلك من موارد انطباق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الاستدلال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فالمراد ان مثله اذا حكم كان بحكمهم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حيث كان منصوبا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 نفس حكمه حكمهم عليهم السّلام، بل هو من باب كون حكم النائب هو حكم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الدليل على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يكون المراد من نسبة حكمه اليهم هو كون نفس حكمه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غالبا يكون في الموضوعات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و ليس للشارع حكم في الموضوعات الخارجية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لوضوح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في المنازعة في ملكية دار انها مملوكة لاي المتنازعين هو من احكامهم عليهم السّلام، فحكم الحاكم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ملكية دار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زوجية امرأة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لعمرو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احكامهم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ان الوجه في نسبة حكم الحاكم اليهم عليهم السّلام هو ما ذكرنا من كونه نائبا عنهم و منصوبا منهم، لا كون الحكم الذي يحكم به هو بنفسه من احكامهم عليهم السّلام،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فصحة اسناد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صحة اسناد حكم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اليهم عليهم السّلام انما هو لاجل كونه من المنصوب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تكون الفقرة المذكورة مقيدة للموضوع، فلا تكون منافية لما ذكرنا من تحقق الموضوع لمن يرى الانسداد بمعرفته جملة من احكامهم بواسطة المتواترات و الضروريات و الاجماعات القطعية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58420_222507752"/>
      <w:bookmarkStart w:id="204" w:name="_Toc73"/>
      <w:bookmarkEnd w:id="203"/>
      <w:r>
        <w:rPr>
          <w:rtl w:val="true"/>
        </w:rPr>
        <w:t>التجزي في الاجتهاد</w:t>
      </w:r>
      <w:bookmarkEnd w:id="20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المواضع التي مرت في الاجتهاد المطلق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امكانه، و حجية رأي المجتهد المطلق على نفسه، و حجية رأيه بالنسبة الى غيره أي جواز تقليده، و كونه له منصب القضاء و فصل الخصومات</w:t>
      </w:r>
      <w:r>
        <w:rPr>
          <w:rFonts w:eastAsia="Amiri" w:cs="Amiri" w:ascii="Amiri" w:hAnsi="Amiri"/>
          <w:color w:val="111111"/>
          <w:sz w:val="28"/>
          <w:szCs w:val="28"/>
          <w:rtl w:val="true"/>
          <w:lang w:bidi="ar-SA"/>
        </w:rPr>
        <w:t xml:space="preserve">. </w:t>
      </w:r>
      <w:bookmarkStart w:id="205" w:name="pg12620_117147"/>
    </w:p>
    <w:p>
      <w:pPr>
        <w:pStyle w:val="BookText"/>
        <w:rPr/>
      </w:pPr>
      <w:bookmarkEnd w:id="205"/>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إمكانه، و هو و إن كان محل الخلاف بين الاعلام إلا أنه لا ينبغي الارتياب فيه، حيث كانت أبواب الفقه مختلفة مدركا، و المدارك متفاوتة سهولة و صعوبة، عقلية و نقلية، مع اختلاف الاشخاص في الاطلاع عليها، و في طول الباع و قصوره بالنسبة إليها، فرب شخص كثير الاطلاع و طويل الباع في مدرك باب بمهارته في النقليات أو العقليات، و ليس كذلك في آخر لعدم مهارته فيها و ابتنائه عليها، و هذا بالضرورة ربما يوجب حصول القدرة على الاستنباط في بعضها لسهولة مدركه أو لمهارة الشخص فيه مع صعوبته، مع عدم القدرة على ما 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يستحيل حصول اجتهاد مطلق عادة</w:t>
      </w:r>
    </w:p>
    <w:p>
      <w:pPr>
        <w:pStyle w:val="BookText"/>
        <w:rPr/>
      </w:pPr>
      <w:r>
        <w:rPr>
          <w:rFonts w:ascii="Amiri" w:hAnsi="Amiri" w:eastAsia="Amiri" w:cs="Amiri"/>
          <w:color w:val="111111"/>
          <w:sz w:val="28"/>
          <w:sz w:val="28"/>
          <w:szCs w:val="28"/>
          <w:rtl w:val="true"/>
          <w:lang w:bidi="ar-SA"/>
        </w:rPr>
        <w:t>و هذه المواضع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تجزي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رأيه بالنسبة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قضائه و نفوذ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58422_222507752"/>
      <w:bookmarkStart w:id="207" w:name="_Toc74"/>
      <w:bookmarkEnd w:id="206"/>
      <w:r>
        <w:rPr>
          <w:rtl w:val="true"/>
        </w:rPr>
        <w:t xml:space="preserve">استدلال المصنف </w:t>
      </w:r>
      <w:r>
        <w:rPr>
          <w:rtl w:val="true"/>
        </w:rPr>
        <w:t>(</w:t>
      </w:r>
      <w:r>
        <w:rPr>
          <w:rtl w:val="true"/>
        </w:rPr>
        <w:t>قده</w:t>
      </w:r>
      <w:r>
        <w:rPr>
          <w:rtl w:val="true"/>
        </w:rPr>
        <w:t xml:space="preserve">) </w:t>
      </w:r>
      <w:r>
        <w:rPr>
          <w:rtl w:val="true"/>
        </w:rPr>
        <w:t>على إمكانه</w:t>
      </w:r>
      <w:bookmarkEnd w:id="207"/>
    </w:p>
    <w:p>
      <w:pPr>
        <w:pStyle w:val="BookText"/>
        <w:rPr/>
      </w:pPr>
      <w:r>
        <w:rPr>
          <w:rFonts w:ascii="Amiri" w:hAnsi="Amiri" w:eastAsia="Amiri" w:cs="Amiri"/>
          <w:color w:val="111111"/>
          <w:sz w:val="28"/>
          <w:sz w:val="28"/>
          <w:szCs w:val="28"/>
          <w:rtl w:val="true"/>
          <w:lang w:bidi="ar-SA"/>
        </w:rPr>
        <w:t>وقع الكلام في امكان التجزي، و هذا على العكس من الكلام في امكان المطلق، فان دعوى عدم امكان المطلق مرجعها الى ان الممكن هو التجزي دون المطلق، و على خلافه دعوى عدم امكان التجزي فان مرجعها الى ان الممكن هو الاجتهاد المطلق دون التجزي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امكان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 و لم يقع خلاف في أصله، و انما الخلاف في امكان المطلق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فيه، و في امكان التجزي كما هو محل الكلام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المصنف على امكانه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الوجدان بان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القدرة على استنباط الحكم من مدركه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بحسب اختلاف المدارك من حيث السهولة او الصعوبة لفظية او عقلية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المدرك اللفظي السهل فمثل استنباط الحكم من الكتاب، فانه لا يتوقف على اكثر من معرفة حجية الظواهر و معرفة ظاهر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المدرك اللفظي الصعب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استنباط حكم الكر الذي كانت الاخبار فيه مختلفة، فانه مع توقفه زيادة على معرفة حجية الظواهر يتوقف على معرفة حجية الخبر، و معرفة التعارض بين الاخبار، و معرفة أحكام التعارض، و بعض الجهات الأخر كالرطل العراقي و الرطل المدني، فكون حكم الكر من المسائل الصعبة واضح لمن اراد استنباط حكم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المدرك العقلي السهل فمثل دوران الامر بين المحذورين، فان كون حكم العقل فيه هو التخيير مما يدركه العقل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المدرك العقلي الصعب فمثل استنباط حكم صحة الصلاة في المكان المغصوب او بطلانها المتوقف على معرفة مسألة اجتماع الامر و النهي في الواحد ذي الوجهين، و هي من المسائل العويصة التي لا تزال محل الخلاف بين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الاختلاف في نفس استنباط الحكم عن مدركه من حيث السهولة و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الاختلاف من ناحية المستنبط فهو من حيث اختلافهم في سعة الاطلاع و قلته و اختلافهم من ناحية عمق النظر و عدم عمقه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الوجدان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الاشخاص من جهة طول الباع و قصره، و اختلافهم في العقليات و النقليات، فرب شخص طويل الباع في العقليات قصير الباع في النقليات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شهادة الوجدان باختلاف المسائل المستنبطة، و اختلاف المستنبطين انفسهم، يظهر واضحا امكان تجزي الاجتهاد لسهولة الاحكام المستنبطة من المدارك الواضحة، و سهولة الاستنباط لبعض الاحكام عند من كان له سعة الاطلاع في النقليات، او بعد الغور في المسائل العقلية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انه ربما يكون لبعض القدرة على استنباط بعض الاحكام دون بعضها، و هذا هو معنى تجزي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مسبوق بالتجزي، للزوم الطفرة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بساطة الملكة و عدم قبولها التجزئة، لا تمنع من حصولها بالنسبة إلى بعض الابواب، بحيث يتمكن</w:t>
      </w:r>
    </w:p>
    <w:p>
      <w:pPr>
        <w:pStyle w:val="BookText"/>
        <w:rPr/>
      </w:pPr>
      <w:r>
        <w:rPr>
          <w:rFonts w:ascii="Amiri" w:hAnsi="Amiri" w:eastAsia="Amiri" w:cs="Amiri"/>
          <w:color w:val="111111"/>
          <w:sz w:val="28"/>
          <w:sz w:val="28"/>
          <w:szCs w:val="28"/>
          <w:rtl w:val="true"/>
          <w:lang w:bidi="ar-SA"/>
        </w:rPr>
        <w:t>و المتحصل من هذا الدليل هو ان الاجتهاد عبارة عن مدارك متعددة مختلفة، و يختلف ايضا من ناحية المستنبط من حيث سعة الاطلاع و من حيث عمق النظر، و اذا كان كذلك فلا محالة يكون تجزي الاجتهاد موجودا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اختلاف المسائل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و 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كانت ابواب الفقه مختلفة مدركا و المدارك متفاوته سهولة و صعوبة عقلية و 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الاختلاف من ناحية الاشخاص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اختلاف الاشخاص في الاطلاع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هذا الاختلاف من هاتين الجهتين يستلزم التجزي في الاجتهاد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بالضرورة ربما يوجب حصول القدرة على الاستنباط في بعضها لسهولة 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على امكان التجزي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الاجتهاد المطلق امر تدريجي الحصول، و اذا ثبتت تدريجيته فالعقل يحكم بضرورة التجزي في الاجتهاد، لحكم العقل باستحالة الطفرة في كل امر 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حكمه باستحالة الطفرة في المسافة الخارجية و بين الطفرة في الاجتهاد في ابواب الفقه، و كما ان الطفرة في المسافات محال لاستلزامها الخلف، من ناحية فرض كون الحصول في المكان الاخير متوقفا على الحصول قبله في المكان المتقدم عليه، أو لزوم حصول المعلول من دون بعض ما تتوقف عليه علته، فان الحصول في المكان المتقدم من بعض ما يتوقف عليه الحصول في المكان المتأخر، و الحال كذلك في كل امر 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الطفرة محال في حصول الاجتهاد المطلق من دون حصول التجزي قبله لكون كل منهما امرا تدريجيا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كون الاجتهاد تدريجيا فلما اشرنا اليه من ان استنباط بعض الاحكام يتوقف على مسائل تتوقف بعضها على بعض، فان استنباط حكم الكر يتوقف على معرفة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التعارض المتوقفة على حجية الظواهر اولا و حجية الخبر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تعارض الاخبار الظاهر بعضها في وجوب الظهر و بعضها في وجوب الجمعة في زمان الغيبة، فانه يتوقف معرفة الحكم في مثل هذه المسألة على حجية الظواهر أولا، و كون الامر ظاهره الوجوب ثانيا، و معرفة أحكام التعارض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الامور المتوقف بعضها على بعض 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ثبوت كون الاجتهاد المطلق امرا تدريجيا يستحيل حصوله من دون حصول التجزي قبله، و إلّا لزم الطفرة و هي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يستحيل حصول اجتهاد مطلق عادة غير مسبوق بالتجزي للزوم الطفرة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لا منافاة بين قوله عادة و بين كونه برهانا عقليا يستلزم الطفرة التي هي محال بحكم العقل، لان المراد من قوله عادة هو طبيعة الانسان التي تكون معرفتها للاشياء على نحو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ايضا التنبيه على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الاجتهاد بناء على كونه هو الملكة هل ان التدريجية فيها من جهة اختلاف المطلق من الاجتهاد للتجزي من ناحية الشدة و الضعف او الكثرة و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الاجتهاد المطلق هل هو عبارة عن ملكة واحدة قوية و التجزي هو الملكة الضعيفة؟ او ان الاجتهاد المطلق هو عبارة عن ملكات متعددة كثيرة و التجزي عبارة عن ملكات قليلة؟</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التشكيك في الاجتهاد هل هو من التشكيك في الشدة و الضعف؟</w:t>
      </w:r>
    </w:p>
    <w:p>
      <w:pPr>
        <w:pStyle w:val="BookText"/>
        <w:rPr/>
      </w:pPr>
      <w:r>
        <w:rPr>
          <w:rFonts w:ascii="Amiri" w:hAnsi="Amiri" w:eastAsia="Amiri" w:cs="Amiri"/>
          <w:color w:val="111111"/>
          <w:sz w:val="28"/>
          <w:sz w:val="28"/>
          <w:szCs w:val="28"/>
          <w:rtl w:val="true"/>
          <w:lang w:bidi="ar-SA"/>
        </w:rPr>
        <w:t>او انه من التشكيك في الزيادة و النقص؟</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يكون الظاهر من المصنف هو الاول، و لكن الوجدان شاهد بانه من الثاني، لبداهة كون الاجتهاد المطلق ملكات متعددة، لان معرفة المدارك اللفظية غير معرفة المدارك العقلية، و لا ينافي تعدد الملكات بساطة الملكة و هو واضح، لعدم المانع من تعدد الامور البسيطة، و قولهم ان البسيط لا يتثنى و لا يتكرر لازمه كون كل واحدة </w:t>
      </w:r>
    </w:p>
    <w:p>
      <w:pPr>
        <w:pStyle w:val="BookText"/>
        <w:rPr/>
      </w:pPr>
      <w:r>
        <w:rPr>
          <w:rFonts w:ascii="Amiri" w:hAnsi="Amiri" w:eastAsia="Amiri" w:cs="Amiri"/>
          <w:color w:val="111111"/>
          <w:sz w:val="28"/>
          <w:sz w:val="28"/>
          <w:szCs w:val="28"/>
          <w:rtl w:val="true"/>
          <w:lang w:bidi="ar-SA"/>
        </w:rPr>
        <w:t xml:space="preserve">بها من الاحاطة بمداركه، كما إذا كانت هناك ملكة الاستنباط في جميعها، و يقطع بعدم دخل ما في سائرها به أصلا، أو لا يعتني باحتماله لاجل الفحص بالمقدار اللازم الموجب للاطمئنان بعدم دخله، كما في الملكة المطلقة، بداهة أنه لا يعتبر في استنباط مسألة معها من الاطلاع فعلا على مدارك جميع المسائل،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الملكات لانها بسيطة لا تتثنى و لا تتكرر، و إلّا فتعدد البسائط كالمجردات مما لا ريب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عبارة المتن الاشارة الى اشكال واحد، إلّا انه يمكن ارجاعها الى اشكالين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بساطة الملكة، بدعوى ان الاجتهاد هو ملكة يقتدر بها على استنباط الاحكام، و حيث ان الملكة من البسائط و البسيط لا يعقل ان يتجزى، لوضوح ملازمة التجزية للتركيب، و لا يتثنى لان الثاني اما ان يكون مما يرتبط بالاول فيكون لازمه التركيب، و اما ان لا يرتبط به فهو بسيط آخر في قباله، و اما الارتباط بنحو الشرطية فغير مناف للبساطة، لبداهة ان الشرط خارج عما به قوام الذات، فلذا كان غير مناف للبساطة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حصلت هذه الملكة فلا بد و ان تكون هي الاجتهاد المطلق و هي التي يقتدر بها على استنباط جميع الاحكام، و لازم هذا عدم امكان تجزي الاجتهاد، لان لازم تجزيه تجزي الملكة، و قد عرفت انها بسيطة لا تتجزى، لبداهة انه لو تجزى الاجتهاد لكانت الملكة مركبة مما يقتدر به على استنباط بعض الاحكام و مما يقتدر به على اكثر من ذلك و هو استنباط جميع الاحكام، بل لو كان التجزي ممكنا للزم تركب الملكة من اجزاء عددها بقدر ابواب الفقه بل بقدر احكامه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عدم امكان تجزي الاجتهاد، لأن لازم امكانه امكان تجزي الملكة، و حيث انها من البسائط لا يعقل تجزيها، فلا يعقل امكان تجزي الاجتهاد لأن ما يستلزم المحال محال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وحدة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ان كانت من الكيف النفساني و هو عرض، و الاعراض بسائط لانها ليس لها مادة و صورة و لا جنس و فصل، بل مادتها و جنسها من نحو ذاتها، فان البياض الشديد ليس بمركب من مادة و صورة، و إلّا لزم تركب البياض من البياض و غير البياض، فالبياض الشديد هو بياض بمرتبة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التشكيك في بعض البسائط، و كونها مختلفة من حيث الشدة و الضعف، لضرورة كون البياض من الاعراض لانه من مقولة الكيف المبصر، و هو مختلف من ناحية الشدة و الضعف، و لا ينافي هذا التشكيك بساطته لعدم التركيب في ذات الشي‌ء اذا كان له حدود مختلفة، لان البياض الضعيف هو واجد لتمام حقيقة البياض، و البياض الشديد ليست حقيقته مركبة من مرتبة الضعف و مرتبة الشدة، بل ليس هناك في البياض الشديد الا حقيقة واحدة للبياض ايضا، و ليست المرتبة الضعيفة تكون جنسا فصله المرتبة الشديدة، بل هي حد يزول و يحل محله حد آخر، لان المرتبة الضعيفة هي انتهاء الوجود الى حد خاص يرتفع ذلك الحد بوجود المرتبة القوية، و هو انتهاء الوجود بحد أعلى من الحد الضعيف قد حل محله، و تفصيل الكلام في هذا موكول الى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فلا منافاة بين بساطة الملكة و كونها مختلفة من ناحية الضعف و الشدة، و هي ما يقتدر بها على استنباط بعض الاحكام و ما يقتدر بها على استنباط جميع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التجزي في الاجتهاد هو التبعيض من ناحية حدوده لا تركبه و التبعيض من ناحية ذاته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الاجتهاد ملكة بسيطة لها حدود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الضعيف هو التجزي، وحدها الشديد هو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كون الاجتهاد ملكة واحدة بسيطة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بناء على كونه مجموعة ملكات كل واحدة منها يقتدر بها على استنباط الاحكام المرتبطة بها، فلا وجه لهذا الاشكال، لان كل واحدة من هذه الملكات بسيطة و بعض منها هو التجزي و مجموعها هو المطلق، فلا يكون التجزي مستلزما لتجزي البسيط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الاشكال في تجزي الاجتهاد من ناحية بساطة الملكة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بساطة الملكة و عدم قبولها التجزية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تمنع من حصولها بالنسبة الى بعض الابواب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لعدم المنافاة بين بساطة الشي‌ء و كونه مشككا له مراتب مختلفة من ناحية القوة و الضعف، و اما لكونها عبارة من مجموعة ملكات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فلا منافاة بين البساطة و التجزي في الاجتهاد الذي هو ملكة بالنسبة الى بعض الابواب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يتمكن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يتمكن بواسطة تلك الملكة التي هي مرتبطة ببعض الابواب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الاحاطة بمداركه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الاحاطة بمدارك ذلك البعض من الابواب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كانت له هناك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المطلق و هي 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الاستنباط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جميع الابواب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الاشكال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الاجتهاد الذي يكون الحكم المستنبط بواسطته يجوز العمل به للمستنبط منوط بالفحص، لانه انما تتم حجيته له حيث لا يحتمل المجتهد ان هناك ما ينافي ما استنبط من الحكم و لم يطلع عليه، و حيث ان المفروض في التجزي هو استنباط الحكم المرتبط ببعض ابواب الفقه مع عدم معرفة المستنبط الأبواب الأخر فلا يكون التجزي ممكنا، لانه لا ريب في احتمال وجود ما ينافي ما استنبطه من الحكم في الأبواب الاخرى من الفقه، و عليه فلا يعقل تجزي الاجتهاد لان ما استنبطه المتجزي لا يكون حجة الا حيث يقتدر على معرفة الابواب الأخر كلها، و اقتداره على معرفة جميع الابواب لازمه الاجتهاد المطلق، ففرض امكان تجزي الاجتهاد مستلزم للخلف، لان فرض القدرة على استنباط بعض الابواب لازمه القدرة على الابواب الأخر و هو فرض الاجتهاد المطلق لا التجزي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الاجتهاد في بعض الابواب بحيث لا يكون مرتبطا بالاجتهاد في الابواب الأخر ليس من التجزي في الاجتهاد، و الاجتهاد في بعض الابواب المرتبط بالاجتهاد في الابواب الأخر ليس من تجزي الاجتهاد بل هو الاجتهاد المطلق، لما عرفت من ان كون الحكم الذي يجوز العمل به منوطا بالفحص، بحيث لا يحتمل الفاحص ان هناك ما ينافي الحكم الذي استنبطه، و حيث يحتمل وجود المنافي في الابواب الاخرى فلا يكون الحكم المستنبط الذي لم يفحص عما ينافيه في الابواب الأخر مما يجوز العمل به، و حيث لا يجوز العمل به فلا يكون فرض التجزي من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الذي يجوز العمل به في بعض الابواب الذي بحيث يكون المجتهد قادرا على الفحص عنه في الابواب الأخر هو من الاجتهاد المطلق، لا من تجزي الاجتهاد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استنباط الحكم ببعض الابواب و ان كان مرتبطا بالفحص، إلّا ان الفحص لا يستلزم الاحاطة بجميع الابواب الأخر، فان الفحص اللازم هو ان لا يحتمل احتمالا عقلائيا وجود ما ينافي ما استنبطه و لم يطلع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المستنبط مطمئنا ان لم يكن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يوجد في الابواب الأخر ما ينافي ما استنبطه و ان لم يكن له احاطة بها، و لا سيما بعد تبويب الفقهاء للابواب و البحث عن كل باب و ذكر كل ما يمكن ان يكون مرتبطا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الاطمئنان فاحتمال وجود المنافي ليس من الاحتمال المعتد به عند العقلاء، لان الاطمئنان له حكم القطع عند العقلاء، و الاحتمال معه موهون جدا عندهم غير معتد به في نظرهم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ان المجتهد المطلق اذا حصل له الاطمئنان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الابواب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يوجد ما ينافيه في الابواب الأخر لا يلزمه الفحص في الابواب الأخر مع فرض قدرته على الفحص و ليس ذلك إلّا للاطمئنان الذي به يتم الفحص اللازم عندهم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مما ذكرنا عدم توقف الاجتهاد في بعض الابواب على الاجتهاد في الابواب الأخر حتى يكون فرض التجزي مستلزما للخلف، بل يمكن ان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المجتهد المطلق الذي يقدر على استنباط جميع الاحكام لا يمكنه ان يستنبط حكما من الاحكام حتى يحيط بابواب الفقه جميعا، لاحتمال ان يكون الحكم الذي استنبطه مربوطا بباب منها، و لازمه كون المجتهد المطلق محيطا فعلا بجميع ابواب الفقه، و هذا لا يمكن الالتزام به، و شهادة الوجدان على خلافه، لان جل المجتهدين لا احاطة لهم فعلية بجميع ابواب الفقه، بل المحيط بجميع ابواب الفقه مخلوق نادر جدا ان لم يكن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المصنف اشار الى الجواب عن هذا الاشكال الثاني، من دون تعرض صريح منه لنفس الاشكال، بل ظاهره بدوا انه مما يتعلق بالاشكال الاول، و ان كان في تعرضه للجواب عنه تلويح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فقد اشار الى الجواب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يقطع بعدم دخل ما في سائرها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يقطع بعدم دخل ما في ساير ابواب الفقه بالباب الذي استنبط 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نقل بحصول القطع بعدم الدخل فلا اقل من حصول الاطمئنان بذلك، و مع 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يعتنى باحتماله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يعتنى باحتمال وجود المنافي في الابواب الأخر حيث يحصل للمستنبط الاطمئنان بعدم وجود المنافي فيها لما استنبطه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الوجه في عدم الاعتناء بالاحتمال مع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لان الفحص اللازم هو الفحص بالمقدار المعتد به في عرف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الفحص بالمقدار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للاطمئنان بعدم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الاطمئنان بعدم دخل ما في ساير الابواب في هذا الباب الذي استنبط الحكم فيه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الدليل على الاكتفاء في التجزي بالاطمئنان بعدم الدخل هو كفاية هذا الاطمئنان في الاجتهاد المطلق من غير لزوم الفحص في الابواب الأخر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الملكة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يقتدر بها على استنباط جميع الاحكام فانه من الواضح </w:t>
      </w:r>
      <w:bookmarkStart w:id="208" w:name="pg12620_117156"/>
    </w:p>
    <w:p>
      <w:pPr>
        <w:pStyle w:val="BookText"/>
        <w:rPr/>
      </w:pPr>
      <w:bookmarkEnd w:id="20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ما يؤدي إليه على المتصف به، و هو أيضا محل الخلاف، إلا أن قضية أدلة المدارك حجيته، لعدم اختصاصها بالمتصف بالاجتهاد المطلق، ضرورة أن بناء العقلاء على حجية الظواهر مطلقا، و كذا ما دل على حجية الخبر الواحد، غايته تقييده بما إذا تمكن من دفع معارضاته كما هو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انه لا يعتبر في استنباط مسألة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لا يعتبر مع تحقق الملكة المطلقة في استنباط ما يتعلق ببعض الابواب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الاطلاع فعلا على مدارك جميع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58424_222507752"/>
      <w:bookmarkStart w:id="210" w:name="_Toc75"/>
      <w:bookmarkEnd w:id="209"/>
      <w:r>
        <w:rPr>
          <w:rtl w:val="true"/>
        </w:rPr>
        <w:t>حجية رأي المتجزي لعمل نفسه</w:t>
      </w:r>
      <w:bookmarkEnd w:id="210"/>
    </w:p>
    <w:p>
      <w:pPr>
        <w:pStyle w:val="BookText"/>
        <w:rPr/>
      </w:pPr>
      <w:r>
        <w:rPr>
          <w:rFonts w:ascii="Amiri" w:hAnsi="Amiri" w:eastAsia="Amiri" w:cs="Amiri"/>
          <w:color w:val="111111"/>
          <w:sz w:val="28"/>
          <w:sz w:val="28"/>
          <w:szCs w:val="28"/>
          <w:rtl w:val="true"/>
          <w:lang w:bidi="ar-SA"/>
        </w:rPr>
        <w:t>بعد الفراغ من الكلام في الموضع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امكان تجزي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رأي المتجزي حجة عليه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الخلاف فيه، إلّا ان الصحيح هو حجية رأي المتجزي عليه فيما ادى اليه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و ان كان عدم الحجية في غير مورد القطع بالحكم، إلّا ان أدلة المدارك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بناء العقلاء، و منها الجعل الشرعي المستفاد من الادلة القطعية، و كلها تدل على حجية رأي المتجزي بالنسبة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كانت حجيته ببناء العقلاء كحجية الظواهر فان بناء العقلاء قد تم على الاخذ بالظاهر غير مقيد بقيد اصلا، فان الظاهر كما هو حجة عندهم للمتصف بالاجتهاد المطلق، كذلك هو حجة عند العقلاء للمتصف بالتجزي، و لا فرق عندهم في حجية الظاهر بين شخص و شخص، و انه كما لا فرق عندهم بين ظاهر و ظاهر كذلك لا فرق عندهم فيمن قام عنده الظاهر، سواء كان مجتهدا مطلقا او متجزيا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كان حجة بالجعل من الشارع كحجية الخبر الواحد فانه ايضا لا تقييد فيه، بل هو مطلق من حيث الاجتهاد المطلق و المتجزي، فان آية النبأ تدل على حجية الخبر لمن جاءه النبأ مطلقا غير مقيد بقيد من حيث اطلاق الاجتهاد و تجزيه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ان ادلة حجية الخبر خرج عنها مورد التعارض فان القاعدة الاولى في المتعارضين هي عدم حجيتهما في مدلولهما المطابقي، و القاعدة الثانية في الخبرين المتعارضين من </w:t>
      </w:r>
      <w:bookmarkStart w:id="211" w:name="pg12620_117157"/>
    </w:p>
    <w:p>
      <w:pPr>
        <w:pStyle w:val="BookText"/>
        <w:rPr/>
      </w:pPr>
      <w:bookmarkEnd w:id="211"/>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رجوع غير المتصف به إليه في كل مسألة اجتهد فيها، و هو أيضا محل الاشكال، من أنه من رجوع الجاهل إلى العالم، فتعمه أدلة جواز التقليد، و من دعوى عدم إطلاق فيها، و عدم إحراز أن بناء العقلاء أو سيرة المتشرعة على الرجوع إلى مثله أيضا، و ستعرف إن شاء اللّه تعالى ما هو قضية الادلة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الترجيح او التخيير تتوقف على معرفة ما به الترجيح ثم التخيير او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فحجية الخبر بالفعل تتوقف على دفع ما يعارضه، فلا بد من فرض قدرة المتجزي على دفع ما يعارض الخبر في مقام كونه حجة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حجية الخبر الاولية الدالة على حجية الخبر لمن جاءه النبأ و ان كانت مطلقة، إلّا انها مقيدة بان حجية الخبر بالفعل تتوقف على دفع ما يعارض حجيته، فلا بد من فرض قدرة المتجزي على دفع ما يعارض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بناء العقلاء قائم على ما يشمل المتجزي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ان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دلالة الادلة اللفظية على ما يشمله ايضا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ما دل على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حجية الخبر الخارج عنها التعارض لا بد للمتجزئ عند وجود المعارض للخبر من القدرة على دفع ما يعارض حجيته بالفعل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غايته تقييده بما اذا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58426_222507752"/>
      <w:bookmarkStart w:id="213" w:name="_Toc76"/>
      <w:bookmarkEnd w:id="212"/>
      <w:r>
        <w:rPr>
          <w:rtl w:val="true"/>
        </w:rPr>
        <w:t>جواز تقليد المتجزي و رجوع الغير اليه</w:t>
      </w:r>
      <w:bookmarkEnd w:id="213"/>
    </w:p>
    <w:p>
      <w:pPr>
        <w:pStyle w:val="BookText"/>
        <w:rPr/>
      </w:pPr>
      <w:r>
        <w:rPr>
          <w:rFonts w:ascii="Amiri" w:hAnsi="Amiri" w:eastAsia="Amiri" w:cs="Amiri"/>
          <w:color w:val="111111"/>
          <w:sz w:val="28"/>
          <w:sz w:val="28"/>
          <w:szCs w:val="28"/>
          <w:rtl w:val="true"/>
          <w:lang w:bidi="ar-SA"/>
        </w:rPr>
        <w:t>هذا هو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تقليد المتجزئ و رجوع غيره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الكلام في جواز تقليد المتجزئ و عدمه انما هو بحسب ما تقتضيه الادلة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تقليد الجاهل له العاجز عن معرفة ما تقتضيه الادلة فسيأتي الكلام فيه في مباحث التقليد و ان اللازم على الجاهل العاجز في تقليده، ابتداء هو الرجوع الى الاعلم فضلا عن المتجزئ، لان التقليد لا يكون بالتقليد، و حيث ان المقلد عاجز عن معرفة حكمه في التقليد فعليه ان يعمل بالاحتياط، و امره في المقام دائر بين التخيير و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الاعلم مما يجوز تقليده قطعا بخلاف غيره حيث يحتمل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تقليده مع وجود الاعلم، كان ملزما من ناحية العقل احتياطا بتقليد الاعلم، نعم لو كان الاعلم ممن يرى جواز تقليد غير الاعلم مع وجود الاعلم او جواز تقليد المتجزئ، فيجوز للمقلد ان يقلد الاعلم اولا ثم يقلد غيره بحسب فتوى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فالكلام في جواز تقليد المتجزئ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علمي بين المجتهدين لا يفيد المقلد الجاهل العاجز عن النظر في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فقد وقع الخلاف في جواز رجوع الغير الى المتجزئ و عدم جوازه، و تفصيل الكلام فيه سيأتي في مبحث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بجواز الرجوع اليه يرى شمول ادلة التقليد لذلك، كالفطرة القاضية برجوع الجاهل الى العالم، و حيث ان المفروض كون المتجزئ عالما بالحكم الذي استنبطه عن دليله فلا مانع من رجوع الجاهل اليه في ما استنبطه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نقول ان المستفاد من ادلة التقليد هو الموضوعية دون الطريقية لرأي المجتهد، و على الموضوعية لا فرق بين الاعلم و غير الاعلم و المتجزئ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الطريقية حيث ان الاعلم اوصل الى معرفة الحكم الواقعي يشكل تقليد غيره ابتداء،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انه من رجوع الجاهل الى العالم فتعمه ادلة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يقول بعدم جواز تقليده فالوجه فيه ان الفطرة دليل لبي لا اطلاق فيه يشمل المتجزئ، و بعد فرض وجود المجتهد المطلق يكون رجوع الغير الى المتجزئ مشكوكا و الاصل عدم حجية رأيه بالنسبة الى غيره، و مثله بناء العقلاء و سيرة المتشرعة فان من جملة ادلة التقليد هو بناء العقلاء و سيرة المتشرعة على رجوع الجاهل الى العالم و لكنه ايضا لا اطلاق لهما يشمل المتجزئ، فلم يثبت بناء من العقلاء بالخصوص على الرجوع الى المتجزئ مع وجود المجتهد المطلق، و لم تقم سيرة المتشرعة ايضا على الرجوع الى المتجزئ مع وجود المجتهد المطلق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الادلة اللفظية فسيأتي مفصل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الاجمال ان كونها لها اطلاق بحيث يشمل المتجزئ لا يخلو عن الاشكال، لان الموضوع فيها العلماء </w:t>
      </w:r>
      <w:bookmarkStart w:id="214" w:name="pg12620_117159"/>
    </w:p>
    <w:p>
      <w:pPr>
        <w:pStyle w:val="BookText"/>
        <w:rPr/>
      </w:pPr>
      <w:bookmarkEnd w:id="214"/>
      <w:r>
        <w:rPr>
          <w:rFonts w:ascii="Amiri" w:hAnsi="Amiri" w:eastAsia="Amiri" w:cs="Amiri"/>
          <w:color w:val="111111"/>
          <w:sz w:val="28"/>
          <w:sz w:val="28"/>
          <w:szCs w:val="28"/>
          <w:rtl w:val="true"/>
          <w:lang w:bidi="ar-SA"/>
        </w:rPr>
        <w:t xml:space="preserve">و أما جواز حكومته و نفوذ فصل خصومته فأشكل، نعم لا يبعد نفوذه فيما إذا عرف جملة معتدا بها و اجتهد فيها، بحيث يصح أن يقال في حقه عرفا أنه ممن عرف أحكامهم، كما مر في المجتهد المطلق المنسد عليه باب العلم و العلمي في معظم الاحكام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العارف بالاحكام و الفقيه، و شمول هذه العناوين للمتجزئ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الوجه في عدم جواز تقليد المتجزئ ان ادلة التقليد اللفظية لا اطلاق فيها يشمل تقليد المتجزئ، و غير اللفظية لم يحرز قيامها بالخصوص على الرجوع الى المتجزئ، لان شمول بناء العقلاء و السيرة غير معلوم ايضا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دعوى عدم اطلاق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ادلة التقليد، و ظاهره منع الاطلاق في الادلة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عدم قيام بناء العقلاء و لا سيرة المتشرعة على الرجوع الى المتجزئ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احراز ان بناء العقلاء او سيرة المتشرعة على الرجوع الى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الفطرة فالمناقشة فيها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إمضائها بما هي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الفطرة ليست هي إلّا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فيها ما ذكرنا من المناقشة في سيرة المتشرعة و بناء العقلاء، و لعله لذلك لم يشر اليها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58428_222507752"/>
      <w:bookmarkStart w:id="216" w:name="_Toc77"/>
      <w:bookmarkEnd w:id="215"/>
      <w:r>
        <w:rPr>
          <w:rtl w:val="true"/>
        </w:rPr>
        <w:t>نفوذ قضاء المتجزي</w:t>
      </w:r>
      <w:bookmarkEnd w:id="216"/>
    </w:p>
    <w:p>
      <w:pPr>
        <w:pStyle w:val="BookText"/>
        <w:rPr/>
      </w:pPr>
      <w:r>
        <w:rPr>
          <w:rFonts w:ascii="Amiri" w:hAnsi="Amiri" w:eastAsia="Amiri" w:cs="Amiri"/>
          <w:color w:val="111111"/>
          <w:sz w:val="28"/>
          <w:sz w:val="28"/>
          <w:szCs w:val="28"/>
          <w:rtl w:val="true"/>
          <w:lang w:bidi="ar-SA"/>
        </w:rPr>
        <w:t>هذا هو 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حكومة المتجزئ و نفوذ قضائه على المتنازعين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الوجه في كونه اشكل من جواز تقليده، لان ادلة التقليد غير منحصرة بالادلة اللفظية كما اشرنا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ذكرها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حكومته و نفوذ قضائه فانها منحصرة بالادلة اللفظية كالمقبولة و امثالها، و قد عرفت المناقشة فيها من حيث ان الموضوع للحكومة فيها هو عنوان العلماء و عنوان العارف و الفقيه، و لا اطلاق لها بحيث يشمل المتجزئ مطلقا حتى من استنبط بابا او بعض باب من ابواب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افراد المتجزئ له منصب القضاء و هو من استنبط حكم جملة من ابواب الفقه، بحيث يصدق عليه عرفا انه من العلماء </w:t>
      </w:r>
      <w:bookmarkStart w:id="217" w:name="pg12620_117160"/>
    </w:p>
    <w:p>
      <w:pPr>
        <w:pStyle w:val="BookText"/>
        <w:rPr/>
      </w:pPr>
      <w:bookmarkEnd w:id="217"/>
      <w:r>
        <w:rPr>
          <w:rFonts w:ascii="Amiri" w:hAnsi="Amiri" w:eastAsia="Amiri" w:cs="Amiri"/>
          <w:color w:val="111111"/>
          <w:sz w:val="28"/>
          <w:sz w:val="28"/>
          <w:szCs w:val="28"/>
          <w:rtl w:val="true"/>
          <w:lang w:bidi="ar-SA"/>
        </w:rPr>
        <w:t xml:space="preserve">فصل لا يخفى احتياج الاجتهاد إلى معرفة العلوم العربية في الجملة و لو بأن يقدر على معرفة ما يبتني عليه الاجتهاد في المسألة، بالرجوع إلى ما دون فيه، و معرفة التفسير كذلك و عمدة ما يحتاج إليه هو علم الاصول، ضرورة أنه ما من مسألة الا و يحتاج في استنباط حكمها إلى قاعدة أو قواعد برهن عليها في الاصول، أو برهن عليها مقدمة في نفس المسألة الفرعية، كما هو طريقة الاخباري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تدوين تلك القواعد المحتاج إليها</w:t>
      </w:r>
    </w:p>
    <w:p>
      <w:pPr>
        <w:pStyle w:val="BookText"/>
        <w:rPr/>
      </w:pPr>
      <w:r>
        <w:rPr>
          <w:rFonts w:ascii="Amiri" w:hAnsi="Amiri" w:eastAsia="Amiri" w:cs="Amiri"/>
          <w:color w:val="111111"/>
          <w:sz w:val="28"/>
          <w:sz w:val="28"/>
          <w:szCs w:val="28"/>
          <w:rtl w:val="true"/>
          <w:lang w:bidi="ar-SA"/>
        </w:rPr>
        <w:t>و انه عارف باحكامهم، و يكون حاله حال المجتهد المنسد عليه باب العلم فيما اذا كان عارفا بجملة من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الكلام و الاشكال فيه، و لكنه ينبغي ان لا يخفى ان المتجزئ الذي عرف الاحكام التي يتعلق بها القضاء لا ينبغي الاشكال في صحة حكومته، لما مر من ان الظاهر انه من باب الطريقية، و العارف بالاحكام التي يتعلق بها القضاء مشمول للادلة اللفظية، لان اطلاق العارف بالاحكام يشمل العارف بالاحكام التي يتعلق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انه اذا كان الامر من باب الموضوعية و ان المدار على صدق معرفته بجملة من الاحكام، فالعارف بجملة الاحكام التي يتعلق بها القضاء يصدق عليه انه عارف باحكامهم، و ان كان من باب الطريقية فمعرفة الاحكام التي يتعلق بها القضاء مما تشمله الادلة الدالة على جعل من له حق فصل الخصومات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58430_222507752"/>
      <w:bookmarkStart w:id="219" w:name="_Toc78"/>
      <w:bookmarkEnd w:id="218"/>
      <w:r>
        <w:rPr>
          <w:rtl w:val="true"/>
        </w:rPr>
        <w:t>الفصل الثالث</w:t>
      </w:r>
      <w:r>
        <w:rPr>
          <w:rtl w:val="true"/>
        </w:rPr>
        <w:t xml:space="preserve">: </w:t>
      </w:r>
      <w:r>
        <w:rPr>
          <w:rtl w:val="true"/>
        </w:rPr>
        <w:t>مبادئ الاجتهاد</w:t>
      </w:r>
      <w:bookmarkEnd w:id="219"/>
    </w:p>
    <w:p>
      <w:pPr>
        <w:pStyle w:val="BookText"/>
        <w:rPr/>
      </w:pPr>
      <w:r>
        <w:rPr>
          <w:rFonts w:ascii="Amiri" w:hAnsi="Amiri" w:eastAsia="Amiri" w:cs="Amiri"/>
          <w:color w:val="111111"/>
          <w:sz w:val="28"/>
          <w:sz w:val="28"/>
          <w:szCs w:val="28"/>
          <w:rtl w:val="true"/>
          <w:lang w:bidi="ar-SA"/>
        </w:rPr>
        <w:t>هذا الفصل لبيان ما يحتاج اليه الاجتهاد من العلوم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احتياجه الى علم النحو واضح، لان معرفة معنى الكلام العربي موقوف على معرفة حركات أواخر الكلمة من كون الفاعل مرفوعا و المفعول منصوبا، و حيث لا تظهر الحركة على آخر الكلمة كما اذا كانت مقصورة او مبنية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الفاعل و تأخير المفعول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احتياجه الى علم الصرف في الجملة واضح ايضا خصوصا بناء على وجوب القلب مثلا كقلب النون ميما اذا وقعت ساكنة متصلة بالباء، و كالقلب و الادغام في حروف يرملون، و كتمييز المنقوص من المقصور لاختلافهما في الاعراب من ظهور بعض الحركات على المنقوص في مقام و حذف آخره في مقام آخر، و غير ذلك من مباحث الصرف المتوقف عليها معنى الكلام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احتياجه الى علم اللغة مما لا يحتاج الى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احتياجه الى علم التفسير ايضا، لوضوح العلم الاجمالي بارادة خلاف الظاهر في بعض الآيات، و لا ينحل الامر الا بمراجعة التفسير لآيات الاحكام و لوجود الاجمال في بعض الآيات، و قد علم اجمالا بانه قد ورد لها من التفسير ما تكون به ظاهرة لا اجمال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احتياجه الى بعض علوم العربية الاخرى كعلم المعاني و البيان كمعرفة الفصاحة و البلاغة منه قد انكر بعض الاعلام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الحاجة اليه فانه ربما يحصل الاطمئنان في بعض افراد التعارض بان احدهما هو كلام الامام عليه السّلام، و ربما يشير اليه ما ورد في بعض الاخبار من ان لكلامنا نورا، فان نور كلامهم عليهم السّلام مما يساعد على معرفته الاحاطة بالفصاحة و البلاغة، و احتياج الاجتهاد الى معرفة الحقيقة و المجاز و الكناية مما لا اشكال فيه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اعظم ما يحتاج اليه الاجتهاد هو معرفة علم الاصول، فان كل مسألة من مسائل الفقه يتوقف استنباط الحكم فيها عليه في غير الضروريات و المتواترات، لبداهة توقف استنباط الحكم على الدليل الدال عليه، و الدليل اما لفظي او غير لفظي، و الدليل اللفظي هو كحجية الظواهر و حجية الخبر الواحد، و غير اللفظي فهو الاجماع و العقل، و تحرير هذه الادلة كلها في الاصول، و لا يخلو استنباط حكم فرعي من التوقف على أحد هذين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اما الدليل اللفظي او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حدة لا يوجب كونها بدعة، و عدم تدوينها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ذلك، و إلا كان تدوين الفقه و النحو و الصرف 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توقف الاجتهاد على معرفة النحو و الصرف و المعاني و البيان و اللغة من العلوم العربية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احتياج الاجتهاد الى معرفة العلوم العربية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احتياجه الى علم التفسير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معرفة التفسير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عمدة ما يحتاج اليه الاجتهاد هو علم الاصول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عمدة ما يحتاج اليه هو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كونه هو عمدة ما يحتاج اليه الاجتهاد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انه ما من مسألة الا و يحتاج في استنباط حكمها الى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الاجتهاد يتوقف على معرفة علم الاصول، اما ذكر المسائل الاصولية على حدة او في نفس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يذكر في كل مسألة فقهية المسألة الاصولية التي تتوقف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ربط له بما يتوقف عليه الاجتهاد، لبداهة ان المتوقف عليه الاجتهاد هو العلم، و الاحاطة بالمسائل الاصولية اينما ذكرت اما كونها مذكورة على حدة او في نفس ابواب الفقه فلا تعلق له بما يتوقف عليه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لاجل ذلك خالف الاخباريون في تدوين علم الاصول على حدة، و ذهب بعضهم الى حرمة تدوينه على حدة بدعوى انه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هذه الدعوى و الجواب عنها حلا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تدوين تلك القواعد المحتاج اليها على حدة لا يوجب كونها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من دعوى البدعة هو انه لم يكن على عهد الرسول صلّى اللّه عليه و آله و سلّم و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مثل هذه التوهمات لا ينبغي ذكرها و الجواب عنها لانها اشبه بالخرافات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فقد اجاب المصنف عنها بجوابين حلا و نقضا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الجواب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البدعة هي ادخال ما ليس من الدين و احداثه في الدين بعنوان كونه امرا دينيا، و ليس ذكر كل ما ليس بمذكور سابقا هو بدعة، فكون </w:t>
      </w:r>
    </w:p>
    <w:p>
      <w:pPr>
        <w:pStyle w:val="BookText"/>
        <w:rPr/>
      </w:pPr>
      <w:r>
        <w:rPr>
          <w:rFonts w:ascii="Amiri" w:hAnsi="Amiri" w:eastAsia="Amiri" w:cs="Amiri"/>
          <w:color w:val="111111"/>
          <w:sz w:val="28"/>
          <w:sz w:val="28"/>
          <w:szCs w:val="28"/>
          <w:rtl w:val="true"/>
          <w:lang w:bidi="ar-SA"/>
        </w:rPr>
        <w:t xml:space="preserve">و بالجملة لا محيص لأحد في استنباط الاحكام الفرعية من أدلتها إلا الرجوع إلى ما بنى عليه في المسائل الاصولية، و بدونه لا يكاد يتمكن من استنباط و اجتهاد، مجتهدا كان أو أخباريا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يختلف الاحتياج إليها بحسب اختلاف المسائل و الازمنة و الاشخاص، ضرورة خفة مئونة الاجتهاد في الصدر الاول، و عدم</w:t>
      </w:r>
    </w:p>
    <w:p>
      <w:pPr>
        <w:pStyle w:val="BookText"/>
        <w:rPr/>
      </w:pPr>
      <w:r>
        <w:rPr>
          <w:rFonts w:ascii="Amiri" w:hAnsi="Amiri" w:eastAsia="Amiri" w:cs="Amiri"/>
          <w:color w:val="111111"/>
          <w:sz w:val="28"/>
          <w:sz w:val="28"/>
          <w:szCs w:val="28"/>
          <w:rtl w:val="true"/>
          <w:lang w:bidi="ar-SA"/>
        </w:rPr>
        <w:t>تدوين علم الاصول لم يكن سابقا لا يكون ذكره و تدوينه على حدة بدعة، فان تدوينه على حدة ليس إلّا لكونه محتاجا الى معرفته، و تدوينه على حدة اسهل للاطلاع عليه من ذكر كل مسألة منه مع ما يناسبها من ابواب الفقه، و ليس تدوينه على حدة بعنوان كونه امرا دينيا حتى يكون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كونها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الجواب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الجواب النقضي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لو كان تدوين الاصول على حدة بدعة لانه احداث ما لم يكن في الدين لكان تدوين علم الفقه و علم النحو و الصرف ايضا بدعة، لان الفقه و ان كان موجودا على عهد النبوة إلّا انه لم يكن مدونا، فتدوينه يقتضي ان يكون بدعة على مذاق هؤلاء، لانها لم تكن على عهد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كان تدوين الفقه و النحو و الصرف بدعة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بين المجتهدين و الاخباريين في الحاجة الى علم الاصول، لضرورة توقف استنباط الحكم الفرعي عليه، و انما الخلاف منهم في تدوينه على حدة، فكل مستنبط للحكم محسوس له الاحتياج الى علم الاصول سواء كان من المجتهدين او من الاخباريين، و لذلك كان لا محيص عن الاحاطة به و معرفته معرفة تامة على نحو يكون على يقين مما تقتضيه المسائل الاصولية في مقام الاستنباط او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ضرورة الحاجة الى علم الاصول و انه لا خلاف في اصل الحاجة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بالجملة لا محيص لأحد في استنباط الاحكام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حاجته إلى كثير مما يحتاج إليه في الازمنة اللاحقة، مما لا يكاد يحقق و يختار عادة إلا بالرجوع إلى ما دون فيه من الكتب الاصولية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الحاجة الى علم الاصول مختلفة من نواح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نفس المسائل، و من حيث الازمنة، و من حيث الاشخاص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اختلاف الحاجة الى علم الاصول من ناحية نفس المسائل، فلوضوح ان بعض المسائل واضحة لسهولة المدرك فيها، كالمسائل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 دون معارض فانها لا تحتاج الى اكثر من حجية الظواهر و حجية الخبر الواحد، و بعضها غامضة لصعوبة المدرك فيها كالمسائل الفرعية المبتنية على بعض المسائل الاصولية الدقيقة، كالفروع المبتنية على مسألة جواز اجتماع الامر و النهي و عدم جوازه، و على صحة الترتب و 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الاختلاف من حيث الازمنة فلان تطور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المسائل في الازمنة اللاحقة مما اوجب صعوبة الاجتهاد، بخلافه في الازمنة السابقة حيث ان البحث فيها كان خفيفا في تلك الازمنة، فان مثل مسألة الاستصحاب المدرك فيها في الزمن السابق كان اما بناء العقلاء او الظن، اما في الازمنة اللاحقة فان المدرك فيها هي الاخبار، و لذلك تشعبت الاقوال فيه، مضافا الى تنقيح المتأخرين لمورد مجراه و اختلافهم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كمسألة مقدمة الواجب فان الظاهر من صاحب المعالم كونها لفظية، و عند المتأخرين من المسائل العقلية، و ان المدرك لوجوبها و عدم وجوبها هو حكم العقل بالملازمة بين وجوب الشي‌ء و وجوب مقدمته، و عدم حكمه بالملازمة بينهما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الاختلاف من حيث الاشخاص، فلبداهة اختلاف الاشخاص من ناحية سرعة الالتفات و بطئه، و من ناحية سرعة الجزم بالشي‌ء و عدمه، و من ناحية بعد النظر و عمقه و قصره و بساطته</w:t>
      </w:r>
      <w:r>
        <w:rPr>
          <w:rFonts w:eastAsia="Amiri" w:cs="Amiri" w:ascii="Amiri" w:hAnsi="Amiri"/>
          <w:color w:val="111111"/>
          <w:sz w:val="28"/>
          <w:szCs w:val="28"/>
          <w:rtl w:val="true"/>
          <w:lang w:bidi="ar-SA"/>
        </w:rPr>
        <w:t xml:space="preserve">. </w:t>
      </w:r>
      <w:bookmarkStart w:id="220" w:name="pg12620_117165"/>
    </w:p>
    <w:p>
      <w:pPr>
        <w:pStyle w:val="BookText"/>
        <w:rPr/>
      </w:pPr>
      <w:bookmarkEnd w:id="220"/>
      <w:r>
        <w:rPr>
          <w:rFonts w:ascii="Amiri" w:hAnsi="Amiri" w:eastAsia="Amiri" w:cs="Amiri"/>
          <w:color w:val="111111"/>
          <w:sz w:val="28"/>
          <w:sz w:val="28"/>
          <w:szCs w:val="28"/>
          <w:rtl w:val="true"/>
          <w:lang w:bidi="ar-SA"/>
        </w:rPr>
        <w:t>فصل اتفقت الكلمة على التخطئة في العقليات، و اختلفت في الشرعيات، فقال أصحابنا بالتخطئة فيها أيضا، و أن له تبارك و تعالى في كل مسألة حكما يؤدي إليه الاجتهاد تارة و إلى غيره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مخالفونا بالتصويب، و أن له تعالى أحكاما بعدد آراء المجتهدين، فما يؤدي إليه الاجتهاد هو حكمه تبارك و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أنه لا يكاد يعقل</w:t>
      </w:r>
    </w:p>
    <w:p>
      <w:pPr>
        <w:pStyle w:val="BookText"/>
        <w:rPr/>
      </w:pPr>
      <w:r>
        <w:rPr>
          <w:rFonts w:ascii="Amiri" w:hAnsi="Amiri" w:eastAsia="Amiri" w:cs="Amiri"/>
          <w:color w:val="111111"/>
          <w:sz w:val="28"/>
          <w:sz w:val="28"/>
          <w:szCs w:val="28"/>
          <w:rtl w:val="true"/>
          <w:lang w:bidi="ar-SA"/>
        </w:rPr>
        <w:t>و قد اشار المصنف الى جهة الاختلاف في الحاجة الى الاصول من ناحية الموارد الثلاثة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يختلف الاحتياج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ادلة الاحكام الفرعية و هي المسائل الاصولية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اختلاف المسائل و الازمنة و الاشخاص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الوجه في الحاجة الى الاصول من حيث الازمنة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خفة مئونة الاجتهاد في الصدر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58432_222507752"/>
      <w:bookmarkStart w:id="222" w:name="_Toc79"/>
      <w:bookmarkEnd w:id="221"/>
      <w:r>
        <w:rPr>
          <w:rtl w:val="true"/>
        </w:rPr>
        <w:t>الفصل الرابع</w:t>
      </w:r>
      <w:r>
        <w:rPr>
          <w:rtl w:val="true"/>
        </w:rPr>
        <w:t xml:space="preserve">: </w:t>
      </w:r>
      <w:r>
        <w:rPr>
          <w:rtl w:val="true"/>
        </w:rPr>
        <w:t>التخطئة و التصويب</w:t>
      </w:r>
      <w:bookmarkEnd w:id="222"/>
    </w:p>
    <w:p>
      <w:pPr>
        <w:pStyle w:val="BookText"/>
        <w:rPr/>
      </w:pPr>
      <w:r>
        <w:rPr>
          <w:rFonts w:ascii="Amiri" w:hAnsi="Amiri" w:eastAsia="Amiri" w:cs="Amiri"/>
          <w:color w:val="111111"/>
          <w:sz w:val="28"/>
          <w:sz w:val="28"/>
          <w:szCs w:val="28"/>
          <w:rtl w:val="true"/>
          <w:lang w:bidi="ar-SA"/>
        </w:rPr>
        <w:t>هذا الفصل للبحث في التخطئة و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التخطئة هو انه هناك واقع يصيبه من يصيبه و يخطئه من يخطئه، و المراد من التصويب انه ليس هناك واقع غير ما ادى اليه النظر، و لذلك وقع الاتفاق على التخطئة في العقليات، لوضوح ان المسائل العقلية ككون الممكن محتاجا الى العلة فانها مسألة لها واقع يصيبه من يصيبه و يخطئه من يخطئه، و مثلها كل المسائل العقلية، و لم يتوهم احد التصويب فيها، و إلّا لانسد باب البرهان من رأس، و كانت العلوم العقلية المحضة لغوا، و كذلك ساير العلوم المحتاجة الى البرهان كالرياضيات و غيرها من العلوم، و على كل فالتخطئة فيها من المسلمات بل من البديهيات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الخلاف في خصوص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اصحابنا و هم علماء الشيعة قاطبة الى التخطئة، و ان هناك حكما شرعيا واحدا واقعيا يشترك فيه الجاهل و العالم، يصيبه من يصيبه من المجتهدين و يخطئه من يخطئه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الاجتهاد في حكم المسألة إلا إذا كان لها حكم واقعا، حتى صار المجتهد بصدد استنباطه من أدلته، و تعيينه بحسبها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غرضهم</w:t>
      </w:r>
    </w:p>
    <w:p>
      <w:pPr>
        <w:pStyle w:val="BookText"/>
        <w:rPr/>
      </w:pPr>
      <w:r>
        <w:rPr>
          <w:rFonts w:ascii="Amiri" w:hAnsi="Amiri" w:eastAsia="Amiri" w:cs="Amiri"/>
          <w:color w:val="111111"/>
          <w:sz w:val="28"/>
          <w:sz w:val="28"/>
          <w:szCs w:val="28"/>
          <w:rtl w:val="true"/>
          <w:lang w:bidi="ar-SA"/>
        </w:rPr>
        <w:t xml:space="preserve">و قال علماء العامة بالتصويب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ليس هناك حكم واحد مشترك في الواقع، بل الحكم الواقعي هو ما ادى اليه نظر المجتهد، و عليه فكل مجتهد مصيب، اذ لا واقع هناك الا ما ادى اليه نظره، و لازم ذلك ان يكون للّه تعالى أحكام واقعية بقدر آراء المجتهدين متناقضة تارة و متضادة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الاتفاق على التخطئة في العقليات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الكلمة على التخطئة في العقليات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محل الخلاف في التخطئة و التصويب هو الحكم الشرعي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اختلفت 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مذهب الشيعة هو التخطئة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اصحابنا بالتخطئة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الشرعيات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تبارك و تعالى في كل مسألة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واقعيا مشتركا بين الجاهل و العالم يصيبه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يؤدي اليه الاجتهاد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يخطئه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مذهب العامة القائلين بالتصويب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مخالفونا بالتصويب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لازمه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له تعالى احكاما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آراء المجتهدين فما يؤدي اليه الاجتهاد هو حكمه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التصويب الذي ذهب اليه العامة فيه احتمالان، و جامعهما ان يكون للّه أحكام واقعية بقدر آراء المجتهدين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للّه في الواقعة حكم قبل اداء نظر المجتهد، و انما يكون له تعالى الحكم في الواقعة بعد أداء نظر المجتهد الى الحكم، و هذا محال من جهات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مستلزم للدور، لتوقف ظن المجتهد بالحكم او قطعه به على الحكم، لبداهة توقف كل متعلق على ما يتعلق به، فالظن بالحكم او القطع بالحكم مما يتوقف وجوده على الحكم لانه مما يتعلق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فرض عدم تقدم الحكم على ما ادى اليه نظر المجتهد و انما يكون بعده متفرعا عليه، فلازم ذلك توقف حكم اللّه على ظن المجتهد به او قطعه به، لفرض كون وجوده بعد اداء نظر المجتهد الى الحكم، و لا معنى لأداء نظر المجتهد الى الحكم الا ظنه او قطعه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ذلك الدور لتوقف الظن بالحكم على الحكم، من باب توقف كل متعلق على ما يتعلق به، و توقف الحكم على الظن به، لفرض كونه متأخرا عنه و متوقفا عليه لتفرعه عليه، و على هذا فيكون الظن بالحكم متوقفا على نفسه، لتوقفه على الحكم الذي فرض توقفه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المحال من الجهة الثانية و هي الخلف، فان كون الظن متعلقا بالحكم فرض تقدم الحكم عليه طبعا، لان كل متعلق متقدم على ما تعلق به بالتقدم الطبعي، و فرض كون الحكم متوقفا على الظن به او القطع به لتفرعه عليه فرض تأخر الحكم طبعا عما تفرع عليه، و فرض كون الحكم متوقفا على الظن به فرض تأخر الحكم طبعا عنه، فيكون لازم التصويب بالمعنى المذكور الخلف، و هو فرض ما كان متقدما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التناقض،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يعقل حصول الظن بالحكم او القطع به ممن يعلم انه لا حكم واقعي قبل الظن به او القطع به، ففرض الظن بالحكم ممن يعلم انه لا حكم فرض وجود الحكم و عدم وجوده، لان فرض الظن بالحكم فرض وجود الحكم قبل الظن به لانه متعلق للظن به، و فرض العلم بعدم الحكم قبل الظن به فرض العلم بعدم وجود الحكم قبل الظن به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ان لازم التصويب المذكور فرض التنافي بنحو التناقض، لما عرفت من ان فرض الظن بالحكم فرض وجود الحكم، و فرض العلم بعدم الحكم قبل الظن فرض عدم وجود الحكم، و لازم ذلك الجمع بين المتناقضين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التصويب هو الالتزام بإنشاء أحكام في الواقع بعدد الآراء بأن تكون الاحكام المؤدي إليها الاجتهادات أحكاما واقعية كما هي ظاهرية فهو و إن كان خطأ من جهة تواتر الاخبار، و إجماع أصحابنا الاخيار على أن له تبارك و تعالى في كل واقعة حكما يشترك فيه الكل، إلا أنه غير محال، و لو كان غرضهم منه الالتزام بإنشاء الاحكام على وفق آراء الاعلام بعد الاجتهاد، فهو مما لا يكاد يعقل، فكيف يتفحص عما لا يكون له عين و لا أثر، أو يستظهر من الآية أو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يراد التصويب بالنسبة</w:t>
      </w:r>
    </w:p>
    <w:p>
      <w:pPr>
        <w:pStyle w:val="BookText"/>
        <w:rPr/>
      </w:pPr>
      <w:r>
        <w:rPr>
          <w:rFonts w:ascii="Amiri" w:hAnsi="Amiri" w:eastAsia="Amiri" w:cs="Amiri"/>
          <w:color w:val="111111"/>
          <w:sz w:val="28"/>
          <w:sz w:val="28"/>
          <w:szCs w:val="28"/>
          <w:rtl w:val="true"/>
          <w:lang w:bidi="ar-SA"/>
        </w:rPr>
        <w:t>و قد اشار الى محالية التصويب بالمعنى المذكور اما من حيث الجهات الثلاث او من حيث بعضها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انه لا يكاد يعقل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حصول الظن للمجتهد او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المسألة إلّا اذا كان لها حكم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على الظن به او القطع به، لبداهة انه لا بد و ان يكون هناك حكم واقعي معلوم اصل تحققه للمجتهد، فيكون بصدد الوصول اليه و استنباطه حتى يمكن ان يحصل له الظن او القطع به، و ما ذكرنا 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صار المجتهد بصدد استنباطه من ادلته و تعيينه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ادلته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ظانا به و واقعا بحسب نظره حيث يكون قاطعا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الثاني للتصويب،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بالتصويب هو تقدم الحكم على الظن من المجتهد به، و حينئذ يكون لازم قولهم كل مجتهد مصيب هو انشاء أحكام واقعية بعدد آراء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التصويب بهذا المعنى لا يستلزم محالا من المحالات المتقدمة، لانها انما تلزم حيث يفرض تأخر الحكم الواقعي عن رأي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باطل لتواتر الاخبار و قيام الاجماع القطعي على ان الحكم الواقعي واحد و هو مشترك بين الكل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التصويب بهذا المعنى تعدد الحكم و عدم اشتراكه بين الكل، بل لكل واحد حكم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لازمه جعل أحكام واقعية متضادة تارة كما 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ادى رأي احد المجتهدين الى الوجوب و الآخر الى الحرمة و الثالث الى الاستحباب و الرابع الى الكراهة و الخامس الى الاباحة، و متناقضة اخرى بان يؤدي رأي احد المجتهدين الى الوجوب و الآخر لمحض عدم الوجوب من دون تعيين منه لاحد الاحكام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الحال في الحكم الوضعي كما اذا ادى رأي احدهم الى طهارة شي‌ء و الآخر الى نجاسته، أو أدى رأي احدهم الى صحة عقد و الآخر الى 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بطلان التصويب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باطل لقيام الاجماع القطعي و تواتر الاخبار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غرضهم من التصويب هو الالتزام بانشاء أحكام في الواقع بعدد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بانشاء أحكام في الواقع اشار الى تقدم الحكم على الاجتهاد كما سيشير الى ذلك في ذيل عبارته ايضا، و على كل اذا كان غرضهم من التصويب هذا 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تكون الاحكام المؤدي اليها الاجتهادات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أحكاما واقعية كما هي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مراده من كونها ظاهرية هو كون المفروض تعلق الظن بها، و هو غير خال عن الاشكال، لان لازم التصويب بهذا المعنى هو قطع المجتهد بالحكم، لفرض قوله بانه هناك أحكام واقعية بعدد ما يؤدي اليها آراء المجتهدين، فلازم تعلق الظن بالحكم مع القطع بان هناك أحكاما واقعية بعدد آراء المجتهدين هو اجتماع الظن بالشي‌ء و القطع به، و لا بد من الالتزام بكون متعلق ظن المجتهد ليس هو الحكم بل هو ظاهر الكلام، مثلا بان نظن بان الظاهر من قوله صلى اللّه عليه و آله و سلم افعل كذا هو الوجوب، فهو بما هو مستعمل في الوجوب متعلق الظن، و بعد تعلق الظن بان المستعمل فيه هو الوجوب يكون الوجوب مقطوعا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فالوجه في بطلان هذا التصويب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و ان كان خطأ من جهة تواتر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محاليته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غير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الوجه محالية التصويب بالمعنى الاول هو تأخر الحكم الواقعي عن ظن المجتهد، بخلاف التصويب بالمعنى الثاني بقوله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غرضهم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التصويب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الالتزام بانشاء الاحكام على وفق </w:t>
      </w:r>
    </w:p>
    <w:p>
      <w:pPr>
        <w:pStyle w:val="BookText"/>
        <w:rPr/>
      </w:pPr>
      <w:r>
        <w:rPr>
          <w:rFonts w:ascii="Amiri" w:hAnsi="Amiri" w:eastAsia="Amiri" w:cs="Amiri"/>
          <w:color w:val="111111"/>
          <w:sz w:val="28"/>
          <w:sz w:val="28"/>
          <w:szCs w:val="28"/>
          <w:rtl w:val="true"/>
          <w:lang w:bidi="ar-SA"/>
        </w:rPr>
        <w:t xml:space="preserve">إلى الحكم الفعلي، و أن المجتهد و إن كان يتفحص عما هو الحكم واقعا و إنشاء، إلا أن ما أدى إليه اجتهاده يكون هو حكمه الفعلي حقيقة، و هو مما يختلف باختلاف الآراء ضرورة، و لا يشترك فيه الجاهل و العالم بداهة، و ما يشتركان فيه ليس بحكم حقيقة بل إنشاء، فلا استحالة في التصويب بهذا المعنى، بل لا محيص عنه في الجملة بناء على اعتبار الاخبار من باب السبية و الموضوعية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يشير إليه ما</w:t>
      </w:r>
    </w:p>
    <w:p>
      <w:pPr>
        <w:pStyle w:val="BookText"/>
        <w:rPr/>
      </w:pPr>
      <w:r>
        <w:rPr>
          <w:rFonts w:ascii="Amiri" w:hAnsi="Amiri" w:eastAsia="Amiri" w:cs="Amiri"/>
          <w:color w:val="111111"/>
          <w:sz w:val="28"/>
          <w:sz w:val="28"/>
          <w:szCs w:val="28"/>
          <w:rtl w:val="true"/>
          <w:lang w:bidi="ar-SA"/>
        </w:rPr>
        <w:t>آراء الاعلام بعد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الاحتمال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مما لا يكاد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الثالث من التصويب، و هو ليس في الحكم الواقعي بل هو في الحكم الظاهري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هناك حكم واقعي واحد منبعث عن المصلحة الواقعية الداعية له و هو الذي يشترك فيه الجاهل و العالم، و بعد التفحص عنه و اداء نظر المجتهد اليه بحسب الطريق الذي يراه فيؤدي اجتهاده الى الظن بالحكم الواقعي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ينسب الى المشهور ان المستفاد من ادلة اعتبار بعض الظنون هو جعل الشارع لحكم ظاهري على طبق ما أدى اليه ظن المجتهد، و كون هذا تصويبا انما هو لاجل ان في مرحلة الظاهر احكاما متعددة على قدر آراء المجتهدين لا في مرحلة الواقع، بل في مرحلة الواقع ليس هناك إلّا حكم واحد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الاحكام الظاهرية ليست احكاما مشتركة لفرض تعددها بتعدد آراء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 الالتزام بالحكم الظاهري المتعدد و الحكم الواقعي الواحد المشترك يلزمه ان يكون لكل واقعة حكمان حكم واقعي و حكم ظاهري، و اجتماع الحكمين في موضوع واحد لازمه اجتماع المثلين ان كانا من طبيعة واحدة كوجوبين، و اجتماع الضدين ان كانا من طبيعتين كوجوب و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كان لهم مسلكان في دفع هذا المحذور، و هو محذور الجمع بين الحكم الواقعي و الظاهري، و قد تقدم الكلام فيه في مبحث الظن ايضا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المصنف هنا و في مبحث الاجزاء، و هو الالتزام بكون الحكم الواقعي انشائيا و الحكم الظاهري فعليا، و حيث ان الحكم بمرتبته الانشائية لا يترتب عليه الاثر المترقب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باعثا و زاجرا و جاعلا للداعي بالفعل، و انما يترتب عليه الاثر في مرتبته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في طي عبارته هناك الى ان الحكم بمرتبته الانشائية ليس بحكم حقيقة بل هو انشاء حكم، فلا يكون تناف بين الحكم الواقعي و الحكم الظاهري، فلا يكون بينهما كسر و انكسار، و الحكم الواقعي محفوظ في مرتبته الانشائية و هو المشترك بين العالم و الجاهل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الظن، بالالتزام بان الحكم الواقعي فعلي من جهة لا من جميع الجهات، و هو الفعلي من قبل المولى، و مع ذلك لا تنافي بين الحكم الواقعي و الظاهري و لا كسر و لا 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كونه فعليا من قبل المولى هو اكتساب الحكم كل ما يكون به حكما من جهة المولى عدا كونه باعثا و زاجرا و محركا للعبد بالفعل، فان هذه الخصوصيات للحكم منوطة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بوصوله لا بكونه حكما من قبل المولى، فالفعلية من قبل المولى قد اكتسبها، إلّا ان الفعلية من جهة كونه محركا و باعثا و زاجرا بالفعل لا ترجع الى المولى، بل هي منوطة بالوصول، و حيث المفروض عدم وصوله فلا يكون محركا بالفعل، و التنافي بين الحكمين انما هو من حيث المحركية و الباعثية الفعلية، و حيث كان المفروض انه لا محركية و لا باعثية بالفعل للحكم الواقعي حيث لا وصول له، فلا تنافي بين فعلية الحكم الواقعي بهذا المقدار من الفعلية و بين فعلية الحكم الظاهري من جميع الجهات، لفرض وصوله دون الحكم الواقعي، فالمحركية و الباعثية الفعلية إنما هي للحكم الظاهري فقط، و حيث لا تنافي بينهما فلا كسر و لا انكسار بينهما ايضا، لان الكسر و الانكسار فرع المزاحمة بينهما، و لما كان التأثير لاحدهما و هو الحكم الظاهري دون الواقعي فلا مزاحمة بينهما فلا كسر و لا 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بناء على ما نسب الى المشهور من المستفاد من ادلة اعتبار الطرق هو السببية و الموضوعية لجعل الحكم الظاهري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 ما أدى اليه الطريق كرأي المجتهد بالنسبة الى المقلد، او على طبق الخبر الواحد بالنسبة الى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انه لا محالية في هذا التصويب للالتزام بالحكم الواقعي، فلا دور و لا خلف و لا لزوم اجتماع النقيضين، و ليس ايضا مما قام الاجماع و الاخبار المتواترة على بطلانه للالتزام بالحكم الواحد المشترك بين العالم و الجاهل، غايته انه على مسلك انشائي، و على مسلك فعلي لكن من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التصويب بهذا 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تعدد الحكم الظاهري بعدد آراء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يراد بالتصويب بالنسبة الى 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الظاهري لانه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مسلكه هو الجمع بحمل الحكم الواقعي على الانشائية، لذا كان الحكم الفعلي هو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التصويب بهذا المعنى لا بد من الالتزام فيه بالحكم الواقعي المشترك فلا ترد المحاذير التي اوردت على التصويب بالمعنى الاول، و الى ذلك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المجتهد و ان كان يتفحص عما هو الحكم واقعا و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هذا المعنى الثالث تصويب بمعنى انه التزام بتعدد الحكم بتعدد آراء المجتهدين، و انه ليس من الحكم المشترك بين العالم و الجاهل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ما ادى اليه اجتهاده يكون هو حكمه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تعدده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مما يختلف باختلاف الآراء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عدم كونه من الحكم المشترك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يشترك فيه الجاهل و العالم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الحكم المشترك حيث كان هو الحكم الواقعي الانشائي فلا منافاة بينه و بين الحكم الفعلي الظاهري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يشتركان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بحكم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ان الالتزام بهذا المعنى ليس من التصويب المحال عقلا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استحالة في التصويب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ايضا ليس هو مما قام الاجماع و الاخبار على بطلانه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محيص عنه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الى </w:t>
      </w:r>
    </w:p>
    <w:p>
      <w:pPr>
        <w:pStyle w:val="BookText"/>
        <w:rPr/>
      </w:pPr>
      <w:r>
        <w:rPr>
          <w:rFonts w:ascii="Amiri" w:hAnsi="Amiri" w:eastAsia="Amiri" w:cs="Amiri"/>
          <w:color w:val="111111"/>
          <w:sz w:val="28"/>
          <w:sz w:val="28"/>
          <w:szCs w:val="28"/>
          <w:rtl w:val="true"/>
          <w:lang w:bidi="ar-SA"/>
        </w:rPr>
        <w:t xml:space="preserve">اشتهرت بيننا أن ظنية الطريق لا تنافي قطعية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قوله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بناء على ما نسب الى المشهور من السببية و الموضوعية في الطرق لا مناص من الالتزام بكون الحكم الواقعي الإنشائي هو الحكم الواحد المشترك، و بتعدد الحكم الفعلي غير المشترك بتعدد آراء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اعتبار الاخبار من باب السببية و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العبارة المعروفة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ظنية الطريق لا تنافي قطعية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فيها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 الى المشهور من جعل الحكم الفعلي على طبق ما ادى اليه الطريق، بان يكون المراد من الحكم ظاهره، و على هذا يكون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الظن المتعلق بالحكم الواقعي ظنيا لا ينافي القطع بالحكم، و هو الحكم الفعلي المجعول على طبق ما ادى اليه الطريق، و لازمه ما ذكرنا من تعدد الاحكام الفعلية الظاهرية بعدد الطرق و آراء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بالحكم هو الحجة و الوظيفة الفعلية، و يكون المراد من العبارة المذكورة هو ان ظنية الطريق المتعلق بالحكم الواقعي لا ينافي القطع بان الوظيفة الفعلية هو العمل على طبق الطريق و رأي المجتهد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يكون المعنى الاول اظهر من الثاني، لظهور لفظ الحكم في الحكم لا في الوظيفة و الحجية، و لان لازم التفسير الثاني هو القطع بجعل الطريق، و لا مجال لتوهم المنافاة بين كون الطريق ظنيا و كونه مقطوعا بجعله و اعتبار طريقيته، بل لا بد من القطع بجعله و اعتباره، لان الظن بما هو ظن ليس بحجة ما لم يقطع باعتباره، و لا يعقل ثبوت اعتباره بالظن للزوم التسلسل لان حكم الامثال على السواء، بخلافه على المعنى الاول فان وجه التوهم هو كون الطريق المتعلق بالحكم ظنيا فكيف يكون الحكم قطعيا؟ </w:t>
      </w:r>
    </w:p>
    <w:p>
      <w:pPr>
        <w:pStyle w:val="BookText"/>
        <w:rPr/>
      </w:pPr>
      <w:r>
        <w:rPr>
          <w:rFonts w:ascii="Amiri" w:hAnsi="Amiri" w:eastAsia="Amiri" w:cs="Amiri"/>
          <w:color w:val="111111"/>
          <w:sz w:val="28"/>
          <w:sz w:val="28"/>
          <w:szCs w:val="28"/>
          <w:rtl w:val="true"/>
          <w:lang w:bidi="ar-SA"/>
        </w:rPr>
        <w:t xml:space="preserve">نعم بناء على اعتبارها من باب الطريقية، كما هو كذلك، فمؤديات الطرق و الامارات المعتبرة ليست بأحكام حقيقة نفسية، و لو قيل بكونها أحكاما طريقية، و قد مر غير مرة إمكان منع كونها أحكاما كذلك أيضا، و أن قضية حجيتها ليس إلا تنجيز مؤدياتها عند إصابتها، و العذر عند خطئها، فلا يكون حكم أصلا إلا الحكم الواقعي، فيصير منجزا فيما قام عليه حجة من علم أو طريق معتبر، و يكون غير منجز بل غير فعلي فيما لم تكن هناك حجة مصيبة،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ظنية الطريق المتعلق بالحكم الواقعي لا تنافي قطعية الحكم المجعول على طبق مؤدى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فحيث لا صراحة في العبارة المذكورة في احد المعنيين،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يشير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ربما يشير الى ما ذكره من المعنى الثالث للتصويب الذي لا بد منه بناء على السببية و الموضوعية في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اشتهرت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العبارة المعروفة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ظنية الطريق لا تنافي قطعية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التصويب بالمعنى الثالث، و انه لا بد من الالتزام به بناء على الجعل في الطرق من باب السببية، و انه مع الحكم الواقعي الانشائي تكون هناك أحكام فعلية ظاهرية متعددة بعدد آراء المجتهدين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لما كان المختار للمصنف في جعل الطرق هو جعل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 الحكم النفسي الثانوي الموضوعي على طبق مؤدى الطريق كما نسب الى المشهور، و لا جعل الحكم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هناك حكم غير الحكم الواقعي الواحد المشترك بين العالم و الجاهل لا نفسي و لا طريقي، فلا يكون مجال للتصويب بالمعنى الثالث، و ان كان ليس بمحال و لا باطل، لكنه حيث لا حكم في مرحلة الظاهر و ليس هناك غير الحكم الواقعي حكم اصلا فلا وجه للالتزام بالتصويب المذكور، لعدم الحكم المتعدد لا في الواقع و لا في الظاهر، بل ليس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المجعول هو الحجية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جعل المنجزية عند الاصابة و المعذرية عند المخالفة، و هذا معنى قولهم ان الجعل في الطرق و الامارات من باب الطريقية، لان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مبحث الظن 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آثار القطع و هو المنجزية و المعذرية، و عليه فليس هناك غرض الا الطريقية الى الحكم الواقعي، غايته انه عند المخالفة و عدم الاصابة يكون الجاري في عمله على طبق الطريق معذورا، فبناء على هذا المبنى لا حكم غير الحكم الواقعي اصلا، فلا موجب للالتزام بالتصويب بالمعنى الثالث، و ان كان ليس بمحال و لا باطل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السببية لا محيص من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جعل الحكم الطريقي و هو ايصال الواقع بعنوان غير عنوانه كعنوان ما قامت عليه الطرق، كمن اراد اكرام زيد فقال لعبده اكرم جاري، فانه ايضا لا حكم هناك غير الحكم الواقعي، لانه عند الاصابة فالواصل هو الحكم الواقعي، غايته انه بعنوان آخر، و عند الخطأ لا حكم طريقي، فلا داعي للالتزام بالتصويب ايضا لعدم تعدد الحكم الفعلي في مرحلة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الطريقية لا حكم في مرحلة الظاهر سواء كان المجعول هو الحكم الطريقي او كان المجعول نفس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بناء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 الامارات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الطريقية 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الامارات من باب الطريقية،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فمؤديات الطرق و الامارات المعتبرة ليست باحكام حقيقية نفسية و لو قيل بكونها احكاما 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انه لا يكون هناك حكم غير الحكم الواقعي بناء على جعل الحكم الطريقي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رأيه في جعل الطريقية للامارات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المجعول فيها هو الحجية و لا حكم هناك حتى الحكم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مر غير مرة امكان منع كونها احكاما كذلك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احكاما 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قضية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قضية حجية </w:t>
      </w:r>
      <w:bookmarkStart w:id="223" w:name="pg12620_117176"/>
    </w:p>
    <w:p>
      <w:pPr>
        <w:pStyle w:val="BookText"/>
        <w:rPr/>
      </w:pPr>
      <w:bookmarkEnd w:id="223"/>
      <w:r>
        <w:rPr>
          <w:rFonts w:ascii="Amiri" w:hAnsi="Amiri" w:eastAsia="Amiri" w:cs="Amiri"/>
          <w:color w:val="111111"/>
          <w:sz w:val="28"/>
          <w:sz w:val="28"/>
          <w:szCs w:val="28"/>
          <w:rtl w:val="true"/>
          <w:lang w:bidi="ar-SA"/>
        </w:rPr>
        <w:t xml:space="preserve">فصل إذا اضمحل الاجتهاد السابق بتبدل الرأي الاول بالآخر أو بزواله بدونه، فلا شبهة في عدم العبرة به في الاعمال اللاحقة، و لزوم اتباع الاجتهاد اللاحق مطلقا أو الاحتياط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الاعمال السابقة</w:t>
      </w:r>
    </w:p>
    <w:p>
      <w:pPr>
        <w:pStyle w:val="BookText"/>
        <w:rPr/>
      </w:pPr>
      <w:r>
        <w:rPr>
          <w:rFonts w:ascii="Amiri" w:hAnsi="Amiri" w:eastAsia="Amiri" w:cs="Amiri"/>
          <w:color w:val="111111"/>
          <w:sz w:val="28"/>
          <w:sz w:val="28"/>
          <w:szCs w:val="28"/>
          <w:rtl w:val="true"/>
          <w:lang w:bidi="ar-SA"/>
        </w:rPr>
        <w:t xml:space="preserve">الامارات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إلّا تنجيز مؤدّياتها عند اصابتها و العذر عند خطئها 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اصلا الا الحكم الواقعي فيصير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 فيما قام عليه حجة من علم او 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المجعول في الطريق المعتبر هو آثار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منجز بل غير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هنا بكون الحكم الواقعي انشائيا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اخطأه الطريق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هناك حجية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58434_222507752"/>
      <w:bookmarkStart w:id="225" w:name="_Toc80"/>
      <w:bookmarkEnd w:id="224"/>
      <w:r>
        <w:rPr>
          <w:rtl w:val="true"/>
        </w:rPr>
        <w:t>الفصل الخامس</w:t>
      </w:r>
      <w:r>
        <w:rPr>
          <w:rtl w:val="true"/>
        </w:rPr>
        <w:t xml:space="preserve">: </w:t>
      </w:r>
      <w:r>
        <w:rPr>
          <w:rtl w:val="true"/>
        </w:rPr>
        <w:t>تبدّل رأي المجتهد</w:t>
      </w:r>
      <w:bookmarkEnd w:id="225"/>
    </w:p>
    <w:p>
      <w:pPr>
        <w:pStyle w:val="Heading4"/>
        <w:numPr>
          <w:ilvl w:val="3"/>
          <w:numId w:val="1"/>
        </w:numPr>
        <w:rPr/>
      </w:pPr>
      <w:bookmarkStart w:id="226" w:name="__RefHeading___Toc58436_222507752"/>
      <w:bookmarkStart w:id="227" w:name="_Toc81"/>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لا يخفى انه قد توهم عدم الفرق بين هذه المسألة و مسألة الاجزاء، و ان الكلام في هذه المسألة بعد الكلام في مسألة الاجزاء هو من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 التوهم ان اضمحلال الرأي السابق مع تبدله برأي آخر او مع عدم تبدله بل بمجرد زوال الرأي السابق مرجعه الى انكشاف الخلاف، فانه في الاجزاء في الامر الظاهري بعد انكشاف الخلاف و اضمحلال الرأي السابق هما متفقان، لان في كل منهما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توهم فاسد، لوضوح ان الكلام في مسألة الاجزاء في بعض مقاماته بفرض عدم اضمحلال الرأي السابق، كما في اجزاء الامر الاضطراري بعد ارتفاع الاضطرار في الوقت او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بين العنوانين عموم من وجه، لصدق مسألة الاجزاء في مسألة اجزاء الامر الاضطراري عن الامر الواقعي من دون اضمحلال الرأي بل من جهة ارتفاع الاضطرار، و صدق هذه المسألة في العقود و الايقاعات لان موضوع مسألة الاجزاء في الامر التكليفي لا فيما يعم الوضع، و تصادقهما في الامر الظاهري بعد انكشاف الخلاف، فان انكشاف الخلاف في الامر الظاهري لازمه تبدل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فرض عنوان التبدل يظهر ان الكلام مختص بما لا يعم انكشاف الخلاف من ناحية الامور الخارجية، لانه ليس من التبدل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مفروض الكلام هو الشبهة الحكمية دون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محل الكلام هو ما اذا ادى نظر المجتهد الى حكم ثم تبدل رأيه، سواء كان مع اداء نظره الى حكم آخر كما لو كان رأيه السابق وجوب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تبدل رأيه الى استحبابه، او مع عدم اداء نظره الى حكم آخر بل كان محض عدم الحكم السابق، كما لو كان رأيه السابق وجوب الجمعة تعيينا ثم تبدل الى محض عدم وجوب الجمعة تعيينا، من دون اداء نظره الى وجوبها تخييرا او حرمتها او استحبابها، بان يكون من المتوقفين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فاذا زال رأيه السابق فلا اشكال في عدم العبرة به في العمل اللاحق، لوضوح ارتفاع الحجة بالنسبة الى العمل في الزمان اللاحق، فالعمل في اللاحق على طبق رأيه السابق من العمل من دون حجة، لانه اذا تبدل الى القطع بعدم ما كان عليه رأيه السابق فمع القطع ببطلان الرأي السابق و مخالفته للواقع قطعا لا مجال لاحتمال العبرة به في اللاحق، سواء كان رأيه السابق قطعا او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تبدل رأيه الى قيام الحجة تعبدا على خلافه، كما اذا كان تبدل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الظن المعتبر على خلاف رأيه السابق، فان كان رأيه السابق قطعا فمع فرض انتقاضه بالظن لا بقاء له حتى يكون حجة في اللاحق، و اذا كان رأيه السابق ظنا فلا مجال لحجيته بعد انتقاضه بالظن المعتبر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تبدل رأيه الى القطع او الظن بالحكم المخالف للحكم الذي كان في السابق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تبدل رأيه الى محض عدم الحكم السابق فهو و ان لم يكن له حجة على الحكم في اللاحق، إلّا انه لا وجه لحجية الرأي السابق بعد ارتفاعه، فقد يكون حكمه بعد تبدل الرأي هو الاحتياط، كما لو كان رأيه سابقا حرمة الجمعة ثم تبدل رأيه الى عدم حرمتها و كان متوقفا لاحقا من حيث وجوبها التعييني او التخييري، </w:t>
      </w:r>
    </w:p>
    <w:p>
      <w:pPr>
        <w:pStyle w:val="BookText"/>
        <w:rPr/>
      </w:pPr>
      <w:r>
        <w:rPr>
          <w:rFonts w:ascii="Amiri" w:hAnsi="Amiri" w:eastAsia="Amiri" w:cs="Amiri"/>
          <w:color w:val="111111"/>
          <w:sz w:val="28"/>
          <w:sz w:val="28"/>
          <w:szCs w:val="28"/>
          <w:rtl w:val="true"/>
          <w:lang w:bidi="ar-SA"/>
        </w:rPr>
        <w:t xml:space="preserve">الواقعة على وفقه المختل فيها ما اعتبر في صحتها بحسب هذا الاجتهاد، فلا بد من معاملة البطلان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ينهض دليل على صحة العمل</w:t>
      </w:r>
    </w:p>
    <w:p>
      <w:pPr>
        <w:pStyle w:val="BookText"/>
        <w:rPr/>
      </w:pPr>
      <w:r>
        <w:rPr>
          <w:rFonts w:ascii="Amiri" w:hAnsi="Amiri" w:eastAsia="Amiri" w:cs="Amiri"/>
          <w:color w:val="111111"/>
          <w:sz w:val="28"/>
          <w:sz w:val="28"/>
          <w:szCs w:val="28"/>
          <w:rtl w:val="true"/>
          <w:lang w:bidi="ar-SA"/>
        </w:rPr>
        <w:t>فانه مع فرض التوقف فعلا في التعيينية و التخييرية لا بد من الاحتياط باتيان الجمعة لاحتمال وجوبها التعييني، بناء على لزوم الاحتياط فيما اذا دار الامر بين التعيين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عدم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الاعتناء بالرأي السابق بعد التبدل بالنسبة الى الاعمال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شبهة في عدم العبرة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 العبرة بالرأي السابق بعد التبدل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الاعمال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لزوم اتباع الرأي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تبدل رأيه الى حكم في اللاحق مخالف للحكم السابق سواء كان الرأي قطعيا او ظنيا، و سواء كان الرأي اللاحق ايضا قطعيا أو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لزوم اتباع الاجتهاد اللاحق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وجه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اتباع الرأي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تبدل رأيه الى محض ارتفاع الحكم السابق مع التوقف في اللاحق بحيث حكمه الاحتياط لاحقا فلا بد من العمل بالاحتياط في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الاحتياط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الاعمال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العبرة بالرأي السابق بالنسبة الى الاعمال اللاحقة بعد تبدل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الاعمال السابقة بعد تبدل رأي المجتهد فيها فهل يحكم ببطلانها و لزوم الاعادة او القضاء في العبادات؟ او يحكم بصحتها و مضيها و ان تبدل الرأي فيها؟</w:t>
      </w:r>
    </w:p>
    <w:p>
      <w:pPr>
        <w:pStyle w:val="BookText"/>
        <w:rPr/>
      </w:pPr>
      <w:r>
        <w:rPr>
          <w:rFonts w:ascii="Amiri" w:hAnsi="Amiri" w:eastAsia="Amiri" w:cs="Amiri"/>
          <w:color w:val="111111"/>
          <w:sz w:val="28"/>
          <w:sz w:val="28"/>
          <w:szCs w:val="28"/>
          <w:rtl w:val="true"/>
          <w:lang w:bidi="ar-SA"/>
        </w:rPr>
        <w:t>و مثلها المعاملات فهل يحكم ببطلانها و عدم ترتب الاثر ام لا؟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ففيما اذا كان رأيه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السورة فصلى من غير سورة هو او مقلدوه، ثم تبدل رأيه الى وجوبها، فهل تجب الاعادة في الوقت و القضاء في خارجة ام لا؟ و فيما اذا كان رأيه صحة العقد بالفارسية، فعقد عقدا بالفارسية بان زوج او تزوج بالعقد الفارسي ثم تبدل رأيه الى بطلان العقد بالفارسي و لزوم كونه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بالعربية، فهل اللازم بطلان الزوجية التي كان عقدها سابقا بالفارسية؟ او صحتها و عدم بطلانها؟ و انما اللازم كون العقد في المعاملات اللاحقة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الاشكال في الحكم بالبطلان و لزوم الاعادة او القضاء في العبادات، و الحكم بالبطلان في المعاملات، فيما اذا كان رأيه اللاحق قطعيا حتى و لو كان رأيه السابق قطعيا ايضا، فضلا عما اذا كان رأيه السابق رأيه ظنيا، لبداهة ان القطع اللاحق بالخلاف معناه انه لم يكن في السابق حكم قطعا، و مع القطع بعدم الحكم و ان اعماله السابقة لم تكن على وفق الحكم لا تكليفا و لا وضعا، فلا مناص عن بطلان الاعمال السابقة عبادة كانت او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 رأيه اللاحق ظنيا فسواء كان رأيه السابق قطعيا او ظنيا فقد يتوهم مضي الاعمال السابقة و عدم تأتي النقض فيها، لعدم انكشاف الخلاف فيها انكشافا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وجه له، لفرض زوال القطع السابق و تبدله بالظن المعتبر على خلافه المقتضي لكون الحكم السابق لم يكن هو الحكم، بل الحكم في السابق بموجب قيام الحجة المعتبرة هو الحكم اللاحق، فلا وجه لتوهم عدم نقض الحكم السابق من حيث كون الحجة اللاحقة ظنية 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ما تقتضيه القاعدة في تبدل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ما يقتضي الدليل فالكلام فيه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جعل الامارات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جعل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الدليل الخارجي، و قد ذكر المصنف ما يقتضيه الدليل الخارجي في ضمن كلامه في المقام الاول، و هو ما يقتضيه الجعل في الامارات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الامارات 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بناء على جعل الحكم الطريقي، او بناء على جعل المنجزية و 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تبدل الرأي و انكشاف خلاف الحكم السابق لا بد من معاملة البطلان مع الحكم السابق، فان جعل الامارات من باب الطريقية حتى بناء على جعل الحكم الطريقي </w:t>
      </w:r>
    </w:p>
    <w:p>
      <w:pPr>
        <w:pStyle w:val="BookText"/>
        <w:rPr/>
      </w:pPr>
      <w:r>
        <w:rPr>
          <w:rFonts w:ascii="Amiri" w:hAnsi="Amiri" w:eastAsia="Amiri" w:cs="Amiri"/>
          <w:color w:val="111111"/>
          <w:sz w:val="28"/>
          <w:sz w:val="28"/>
          <w:szCs w:val="28"/>
          <w:rtl w:val="true"/>
          <w:lang w:bidi="ar-SA"/>
        </w:rPr>
        <w:t>فيما إذا اختل فيه لعذر، كما نهض في الصلاة و غيرها، مثل لا تعاد،</w:t>
      </w:r>
    </w:p>
    <w:p>
      <w:pPr>
        <w:pStyle w:val="BookText"/>
        <w:rPr/>
      </w:pPr>
      <w:r>
        <w:rPr>
          <w:rFonts w:ascii="Amiri" w:hAnsi="Amiri" w:eastAsia="Amiri" w:cs="Amiri"/>
          <w:color w:val="111111"/>
          <w:sz w:val="28"/>
          <w:sz w:val="28"/>
          <w:szCs w:val="28"/>
          <w:rtl w:val="true"/>
          <w:lang w:bidi="ar-SA"/>
        </w:rPr>
        <w:t>فان الحكم الطريقي معناه اما انشاء الطلب بداعي تنجيز الواقع، او انه انشاء الطلب بداعي جعل الحكم بعنوان انه ايصال الواقع، فان اصاب الطريق الواقع فهناك حكم و ان اخطأ الطريق الواقع فلا حكم، و حيث ان المفروض قيام الامارة المعتبرة على خلاف الحكم السابق فلازمه انه لا حكم في السابق تعبدا، و حيث لا حكم للعمل السابق فلا بد من بطلانه و الاعادة او القضاء في العبادات، و لا بد من ترتيب عدم الاثر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 انما قامت في الزمان اللاحق و حيث لم تكن الامارة قطعا فالعمل السابق محتمل الصحة، فكيف يحكم ببطلانه؟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لسان الامارة على الطريقية كون الحكم الواقعي هو ما قامت عليه الامارة، و لا فرق فيه بين الزمان السابق و اللاحق، فالامارة و ان كان قيامها في الزمان اللاحق إلّا ان لسانها كون ما قامت عليه هو الحكم الواقعي، و لا فرق في الحكم الواقعي بين الزمان السابق و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الحال بناء على جعل الحجية، فان لازمه كون الحجة المنجزة و المعذرة هي الحجة اللاحقة، و اما السابقة فقد انكشف خلافها و انها لا منجزة و لا معذرة، و لازم ذلك البطلان في الاعمال السابقة عبادة او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كان تبدل الرأي لقيام الامارة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اذا كان تبدل الرأي بالقطع في اللاحق فقد عرفت ان لازمه القطع بعدم الحكم السابق، و حيث لا حكم للعمل السابق فلا بد من البطلان،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معاملة البطلان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الاعمال السابقة بعد اضمحلال الاجتهاد الاول و تبدل الاجتهاد بما يقتضي الاختلال في الاعمال السابقة، و سيأتي منه الاشارة الى الوجه في البطلان حيث يكون تبدل الرأي بالقطع او قيام الامارة المعتبرة على اختلال الاعمال السابقة على الطريقية سواء على الحكم الطريقي او جعل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حديث الرفع، بل الاجماع على الاجزاء في العبادات على ما ادعي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فيما كان بحسب الاجتهاد الاول قد حصل القطع بالحكم و قد اضمحل واضح، بداهة أنه لا حكم معه شرعا، غايته المعذورية في المخالفة عقلا، و كذلك فيما كان هناك طريق معتبر شرعا عليه بحسبه، و قد ظهر خلافه بالظفر بالمقيد أو المخصص أو قرينة المجاز أو المعارض، بناء على ما هو التحقيق من اعتبار الامارة من باب الطريقية، قيل بأن قضية اعتبارها إنشاء أحكام طريقية، أم لا على ما مر منا غير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المقام الثالث و هو قيام الدليل الخارجي على صحة العمل السابق الواقع لعذر اما لقيام الاجتهاد عليه او للنسيان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الادلة الخارجية التي اشار اليها فهي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لا تعاد الصلاة الا من خمس، بناء على اطلاقه و شموله للجهل لا اختصاصه بالنسيان، فانه يدل على مضي الصلاة السابقة و ان كانت مختلفة من غير الركوع و السجود و القبلة و الوقت و الطهور جهلا او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الرفع و هي فقرة رفع ما لا يعلمون، بناء على ان المرفوع الاثر في حال الجهل لا المؤاخذة فقط، فان الاثر للعمل العبادي المختل هو الاعادة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فبواسطة دليل الرفع لا قضاء و لا اعادة اذا اضمحل الاجتهاد السابق مع قيام الاجتهاد اللاحق على خلافه، لانه قد تبين ان الاجتهاد السابق كان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الاجماع المدعى على الاجزاء في خصوص العبادات فيما اذا كان اختلالها لاجل الاجتهاد السابق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لقوله فلا بد من معاملة البطلان معها، و قد مر ان الوجه في بطلان الاعمال السابقة فيما اذا كان السبب في الاجتهاد السابق هو القطع بالحكم السابق، ثم اضمحل و تبدل في اللاحق، سواء تبدل الى محض عدم القطع السابق أو تبدل بالقطع ايضا على خلاف السابق او بالظن المعتبر على خلافه، و ان الوجه في بطلان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السابق هو انه حيث كان بالقطع و القطع حجة عقلا بمعنى كونه منجزا لو اصاب و معذرا لو خالف عقلا، و حيث ان المفروض اضمحلال القطع السابق فقد انكشف انه لا منجزية و لا 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فيما لو كان التبدل بالقطع ايضا فقد انكشف عدم الحكم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تبدل بالظن المعتبر القائم على خلاف الحكم السابق فقد اضمحلت الحجة العقلية السابقة و قامت الامارة الشرعية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اضمحل القطع السابق فقط من دون حصول القطع في اللاحق و لا الامارة الشرعية، بل كان رأيه التوقف و عمله في اللاحق على الاحتياط، لما عرفت من ان العمل السابق حيث كان بحجة عقلا و قد انكشف ان العمل السابق لم يكن عن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قلنا من انه لا بد من معاملة البطلان مع الاعمال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الاجتهاد الاول 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بالحكم و قد اضمحل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الوجه في البطلان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انه لا حكم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حكم مع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حجيته ليست بجعل جاعل و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غاية القطع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المعذورية في المخالفة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اقتضاء للمعذرية العقلية لا جزاء الاعمال السابقة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الوجه في معاملة البطلان مع الاعمال السابقة التي كانت عن اجتهاد ظني، بان كان الاجتهاد السابق لقيام امارة معتبرة في نظر المجتهد على الحكم السابق، و بعد ذلك ظهر خلافها في رأيه و تبدل رأيه الى الخلاف، كما لو كان الحكم السابق لاجل عموم معتبر، ثم ظفر المجتهد بما يدل على تقييده او تخصيصه فتبدل رأيه في اللاحق على خلاف الحكم العمومي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انه بناء على جعل الطريقية لازمه بطلان الاعمال السابقة لان حجتها هي الامارة، و حجية الامارة لانها طريق الى الواقع اما بجعل الحكم الطريقي او بجعل نفس الحجية، و بعد انكشاف الخلاف ظهر انه لم يكن هناك حكم طريقي على طبق الامارة أو لا حجية لها، و عليه فلا بد من معاملة البطلان مع الاعمال السابقة حيث انكشف انها كانت من غير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 فرق بين تعلقه بالاحكام أو بمتعلقاتها، ضرورة أن كيفية اعتبارها فيهما على نهج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يعلم وجه للتفصيل بينهما، كما في</w:t>
      </w:r>
    </w:p>
    <w:p>
      <w:pPr>
        <w:pStyle w:val="BookText"/>
        <w:rPr/>
      </w:pPr>
      <w:r>
        <w:rPr>
          <w:rFonts w:ascii="Amiri" w:hAnsi="Amiri" w:eastAsia="Amiri" w:cs="Amiri"/>
          <w:color w:val="111111"/>
          <w:sz w:val="28"/>
          <w:sz w:val="28"/>
          <w:szCs w:val="28"/>
          <w:rtl w:val="true"/>
          <w:lang w:bidi="ar-SA"/>
        </w:rPr>
        <w:t>و قد اشار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البطلان حيث يكون الاجتهاد السابق عن 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فيما 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الاجتهاد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معتبر شرعا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الحكم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الطريق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اضمحل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خلافه بالظفر بالمقيد او المخصص او قرينة المجاز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الظفر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الوجه في البطلان هو لاجل كون الجعل في الامارات من باب الطريقية سواء كان بجعل الحكم الطريقي او جعل الحجية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ما هو التحقيق من اعتبار الامارة من باب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بان قضية اعتبارها انشاء أحكام طريقية ام لا على ما مر منا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المجعول فيها هي الحجية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تقوم على الحكم، كقيام الامارة على وجوب شي‌ء مثلا، و اخرى على متعلق الحكم، كقيامها على 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متعلق الوجوب ليس جزؤها السورة، او ان الارانب و الثعالب مما يجوز تذكيتها و اثرها طهارة لحمها و جلدها بعد التذكية دون حلية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فلا فرق في لزوم معاملة البطلان مع الاعمال السابقة عند انكشاف الخلاف، سواء كان الاجتهاد السابق كان في الحكم او في متعلقه، فلو صلى الجمعة ثم انكشف عدم وجوبها فالقاعدة تقتضي الاتيان بالظهر مثلا في الوقت، و قضاءه في خارجه ما لم يقم دليل على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صلى مع ملامسته للحم الارنب المذكى او صلى في جلد الارنب المذكى ثم انكشف الخلاف و انه لا يقبل التذكية مثلا، فانه ايضا لا بد من الاعادة او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عدم الفرق واضح، و هو ان جعل الامارة على الطريقية لا فرق فيه بين كون الامارة قائمة على الحكم او على متعلقه</w:t>
      </w:r>
      <w:r>
        <w:rPr>
          <w:rFonts w:eastAsia="Amiri" w:cs="Amiri" w:ascii="Amiri" w:hAnsi="Amiri"/>
          <w:color w:val="111111"/>
          <w:sz w:val="28"/>
          <w:szCs w:val="28"/>
          <w:rtl w:val="true"/>
          <w:lang w:bidi="ar-SA"/>
        </w:rPr>
        <w:t xml:space="preserve">. </w:t>
      </w:r>
      <w:bookmarkStart w:id="228" w:name="pg12620_117184"/>
    </w:p>
    <w:p>
      <w:pPr>
        <w:pStyle w:val="BookText"/>
        <w:rPr/>
      </w:pPr>
      <w:bookmarkEnd w:id="228"/>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المتعلّقات لا تتحمّل اجتهادين بخلاف الاحكام، إلّا حسبان أن الاحكام قابلة للتغيير و التبدّل، بخلاف المتعلقات</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كيفية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كيفية اعتبار الامارة على الطريقية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الاحكام في متعلقاتها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نهج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58438_222507752"/>
      <w:bookmarkStart w:id="230" w:name="_Toc82"/>
      <w:bookmarkEnd w:id="229"/>
      <w:r>
        <w:rPr>
          <w:rtl w:val="true"/>
        </w:rPr>
        <w:t>تفصيل صاحب الفصول بين تعلق الاجتهاد في نفس الحكم و بين كونه في متعلق الحكم</w:t>
      </w:r>
      <w:bookmarkEnd w:id="230"/>
    </w:p>
    <w:p>
      <w:pPr>
        <w:pStyle w:val="BookText"/>
        <w:rPr/>
      </w:pPr>
      <w:r>
        <w:rPr>
          <w:rFonts w:ascii="Amiri" w:hAnsi="Amiri" w:eastAsia="Amiri" w:cs="Amiri"/>
          <w:color w:val="111111"/>
          <w:sz w:val="28"/>
          <w:sz w:val="28"/>
          <w:szCs w:val="28"/>
          <w:rtl w:val="true"/>
          <w:lang w:bidi="ar-SA"/>
        </w:rPr>
        <w:t>لقد ذكر صاحب الفصول تفصيلا في المقام، و استظهر المصنف من كلامه انه تفصيل بين كون التبدّل في الرأي في نفس الحكم و بين كونه في متعلّق الحكم، فقال بالبطلان في الاول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 منه بعض الاعلام التفصيل بين الواجبات و العقود و الايقاعات، و بين الاحكام التي هي القسم الرابع من ابواب الفقه، مثل طهارة عرق الجنب من الحرام و كون حيوان قابلا للتذكية، و بنى على البطلان في الثاني دون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عنوان صاحب الفصول ظاهره كون التفصيل كما استظهره المصنف، و الامثلة التي ذكرها لطرفي التفصيل ظاهرها ما استظهره بعض الاعلام، لان العنوان المذكور في كلام صاحب الفصول في بيان التفصيل هو الفرق بين ما يتعيّن في وقوعه شرعا اخذه بمقتضى الفتوى، و بين ما لا يتعيّن في وقوعه شرعا اخذه بمقتضى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الوجه في عدم معاملة البطلان في الاجتهاد السابق بعد تبدّل الرأي في الاول، بان الواقعة الواحدة لا تتحمل اجتهادين و لو في 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بطلان الاجتهاد في الثاني بعد تبدّل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رجوع المجتهد عن رأيه هو رجوع عن حكم الموضوع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للاول بما اذا بنى على عدم جزئية شي‌ء او عدم شرطيته للعبادة، ثم رجع و بنى على جزئيته او شرطيته للعبادة، و بما اذا بنى على صحة الصلاة في وبر الارانب و الثعالب ثم رجع، و بما اذا بنى على طهارة شي‌ء ثم صلى في ملاقيه ثم رجع، و بما </w:t>
      </w:r>
    </w:p>
    <w:p>
      <w:pPr>
        <w:pStyle w:val="BookText"/>
        <w:rPr/>
      </w:pPr>
      <w:r>
        <w:rPr>
          <w:rFonts w:ascii="Amiri" w:hAnsi="Amiri" w:eastAsia="Amiri" w:cs="Amiri"/>
          <w:color w:val="111111"/>
          <w:sz w:val="28"/>
          <w:sz w:val="28"/>
          <w:szCs w:val="28"/>
          <w:rtl w:val="true"/>
          <w:lang w:bidi="ar-SA"/>
        </w:rPr>
        <w:t xml:space="preserve">و الموضوعات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خبير أن الواقع واحد فيهما، و قد عيّن أولا بما</w:t>
      </w:r>
    </w:p>
    <w:p>
      <w:pPr>
        <w:pStyle w:val="BookText"/>
        <w:rPr/>
      </w:pPr>
      <w:r>
        <w:rPr>
          <w:rFonts w:ascii="Amiri" w:hAnsi="Amiri" w:eastAsia="Amiri" w:cs="Amiri"/>
          <w:color w:val="111111"/>
          <w:sz w:val="28"/>
          <w:sz w:val="28"/>
          <w:szCs w:val="28"/>
          <w:rtl w:val="true"/>
          <w:lang w:bidi="ar-SA"/>
        </w:rPr>
        <w:t>اذا تطهر بما يراه طاهرا او طهورا ثم رجع، و بما اذا عقد عقدا او أوقع ايقاعا بصيغة يرى صحتها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للثاني بما اذا بنى على حلية حيوان ثم ذكّاه ثم رجع و بنى على تحريم المذكى منه و غير المذكى منه، و بما اذا بنى على طهارة العرق من المجنب بالحرام فلاقاه ثم رجع و بنى على نجاسته او نجاسة ملاقيه، و بما اذا بنى على عدم تحريم الرضعات العشر فتزوج من ارضعته، ثم رجع و بنى على تحريم الرضعات العشر و انها تنشر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في كلام صاحب الفصول يساعد على استظهار المصنف، لظهور قوله في مقام التعليل للبطلان في الثاني بانه رجوع عن حكم الموضوع في ذلك، و لكن الأمثلة التي ذكرها تنافي ذلك، فان الرجوع عن طهارة عرق الجنب هو من الرجوع عن حكم الموضوع، مع انه جعله مثالا للقسم الاول الذي هو الحكم بحسب استظهار المصنف، و ما ذكره بعض الاعلام مستظهرا له من كلام الفصول تساعده الامثلة، لان أمثلة القسم الاول بعضها واجبات عبادية، و صرّح بان العقود و الايقاع بالصيغة منه، و امثلة القسم الثاني من الاحكام التي هي القسم الرابع من ابواب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العنوان قد استظهر منه شيخنا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هذا الكتاب في المقام معنى آخر غير الاستظهارين المذكورين، و به يرتفع التدافع بين عنوان صاحب الفصول و امثلته فراجع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استظهر المصنف من كلام الفصول هو التفصيل بين المتعلقات و الاحكام، و انه يقول بان تبدّل الرأي في المتعلّقات لا يقتضي بطلان الاعمال السابقة، بخلاف تبدّل الرأي في الاحكام فانه يقتضي البطلان في الاعمال السابقة، و حمل قول الفصول على ان المتعلقات لا تتحمل اجتهادين بخلاف الاحكام، لاجل ان المتعلقات </w:t>
      </w:r>
      <w:bookmarkStart w:id="231" w:name="pg12620_117186"/>
    </w:p>
    <w:p>
      <w:pPr>
        <w:pStyle w:val="BookText"/>
        <w:rPr/>
      </w:pPr>
      <w:bookmarkEnd w:id="231"/>
      <w:r>
        <w:rPr>
          <w:rFonts w:ascii="Amiri" w:hAnsi="Amiri" w:eastAsia="Amiri" w:cs="Amiri"/>
          <w:color w:val="111111"/>
          <w:sz w:val="28"/>
          <w:sz w:val="28"/>
          <w:szCs w:val="28"/>
          <w:rtl w:val="true"/>
          <w:lang w:bidi="ar-SA"/>
        </w:rPr>
        <w:t xml:space="preserve">ظهر خطؤه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لزوم العسر و الحرج و الهرج و المرج المخلّ بالنظام و الموجب للمخاصمة بين الانام، لو قيل بعدم صحة العقود و الايقاعات و العبادات الواقعة على طبق الاجتهاد الاول الفاسدة بحسب الاجتهاد الثاني، و وجوب العمل على طبق الثاني، من عدم ترتيب الاثر على المعاملة و إعادة العبادة، لا يكون إلا أحيانا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أدلة نفي العسر لا تنفي</w:t>
      </w:r>
    </w:p>
    <w:p>
      <w:pPr>
        <w:pStyle w:val="BookText"/>
        <w:rPr/>
      </w:pPr>
      <w:r>
        <w:rPr>
          <w:rFonts w:ascii="Amiri" w:hAnsi="Amiri" w:eastAsia="Amiri" w:cs="Amiri"/>
          <w:color w:val="111111"/>
          <w:sz w:val="28"/>
          <w:sz w:val="28"/>
          <w:szCs w:val="28"/>
          <w:rtl w:val="true"/>
          <w:lang w:bidi="ar-SA"/>
        </w:rPr>
        <w:t>امور خارجية فهي لا تقبل التغيير بخلاف الاحكام فانها قابلة للتغيير، و لذلك كان لا بد من صحة الاعمال السابقة بالنسبة الى المتعلقات و الموضوعات، لانها حيث لا تقبل التغيير فهي لا تتحمل اجتهادين، فلا يكون تبدّل الرأي موجبا لفساد الاعمال السابقة في المتعلقات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الاحكام فلانها تقبل التغيير و حيث انكشف الخلاف و تبدّل الرأي بالاجتهاد اللاحق، فلا بد من تغيير احكامها و فساد الاعمال السابقة بالنسبة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حسبان ان الكلام قابلة للتغيير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58440_222507752"/>
      <w:bookmarkStart w:id="233" w:name="_Toc83"/>
      <w:bookmarkEnd w:id="232"/>
      <w:r>
        <w:rPr>
          <w:rtl w:val="true"/>
        </w:rPr>
        <w:t>الفرق بين الاحكام و الموضوعات</w:t>
      </w:r>
      <w:bookmarkEnd w:id="233"/>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للفرق بين الاحكام و الموضوعات فان التبدّل يكون دائما في الحكم، لوضوح ان التبدّل في الموضوعات هو التبدل في احكامها لا في نفسها فانه لا معنى له، و على كلّ فقد ظهر ان الواقع واحد فيهما معا فلا وجه للفرق بينهما، و لم يظهر محصل لقوله ان الواقعة الواحدة لا تتحمل اجتهادين بعد ما عرفت من ان التبدّل فيهما في الحكم من دون فرق بينهما، و حيث انكشف خلافه فلا بد من معاملة البطلان مع الاعمال السابقة سواء كان التبدّل في الحكم أو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 خبير بان الواقع واحد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الاحكام و المتعلّقات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بما ظهر خطؤه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باضمحلال الاجتهاد الاول و تبدله ثانيا بالاجتهاد الثاني على خلافه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استدل صاحب الفصول على لزوم عدم البطلان في المتعلقات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الالتزام ببطلان الاعمال السابقة فيها موجب للعسر و الحرج و الهرج و المرج المخل بالنظام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موجب لعود المخاصمات التي قد انتهى فصلها بالاجتهاد الاول، فان تبدل الرأي في العقود و الايقاعات السابقة لو قيل ببطلان الاعمال فيها لاستلزم ذلك من الفساد ما يوجب العسر و الحرج،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أو أوقع بالفارسية ثم بنى على فساد العقد و الايقاع بها و كان المجتهد أو مقلدوه قد عقد عقودا كثيرة و حصلت معاوضات متعددة بالاموال و وقع نكاحات كثيرة، فان الالتزام بالبطلان فيها موجب للعسر و الحرج، بل قد يوجب الهرج و المرج المخل بالنظام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الحال فيما لو حكم الحاكم و فصل الخصومة بالبناء على صحة العقد و الايقاع الواقع بالصيغة الفارسية، فان رجوعه عنه ثانيا يوجب عود المخاصمات، و هو ما يوجب العسر و الحرج بل قد يوجب الهرج و 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لزوم العسر و الحرج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الجملة، و هي لفظ الايقاعات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في الفصول بان تبدل الرأي في الاحكام لا يوجب شيئا من ذلك لو كان التبدل في الاحكام، فان العبادات الواقعة على طبق الاجتهاد الاول كما لو بنى أولا على عدم مانعية شي‌ء او على عدم جزئيته فصلى في وبر الارانب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صلى من غير سورة ثم بنى على مانعيته و كون السورة جزءا من الصلاة، و كذا لو بنى على ان بعض الحيوان يقبل التذكية فذكاه ثم بنى على عدم قبوله للتذكية، فان اعادة الصلاة الواقعة بلا سورة و البناء على نجاسة الحيوان الذي ذكاه لا يوجب شيئا لا من العسر و الحرج و لا الهرج و المرج، و لا وجه لعود الخصومة لعدم تعقل الخصومة في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العبادات الواقعة على طبق الاجتهاد الاول الفاسدة بحسب الاجتهاد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العمل على طبق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معاملة البطلان مع الاعمال السابقة، و عليه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ترتيب الاثر على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بالمعاملة هو مثل حرمة الحيوان الذي لا يقبل التذكية بحسب الاجتهاد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اعادة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بلا سورة، و مثل هذه الامور لا يكون إلّا احيانا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خصوص ما لزم منه العسر فعلا، مع عدم اختصاص ذلك بالمتعلقات، و لزوم العسر في الاحكام كذلك أيضا لو قيل بلزوم ترتيب الاثر على طبق الاجتهاد الثاني في الاعمال السابقة، و باب الهرج و المرج ينسد بالحكومة و 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يكون التفاوت بين الاحكام و متعلقاتها، بتحمل الاجتهادين و عدم التحمل بينا و لا مبينا، بما يرجع إلى محصل في كلامه زيد في علو مقامه فراجع و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استدلال صاحب الفصول، و قد اجاب عنه باجوبة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يستلزم العسر و الحرج و ان كان منفيا بادلة نفي العسر و الحرج، إلّا ان اللازم استثناء ما لا يلزم منه ذلك في المتعلقات، لا صحة الاعمال بالنسبة الى المتعلقات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ادلة نفي العسر لا تنفي الا خصوص ما لزم منه العسر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الاعمال بالنسبة الى الموضوعات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العسر و الحرج لا يختص بالمتعلقات و الموضوعات، فانه يكون في الاحكام ايضا، فان من صلى مدة من السنين هو و مقلدوه بلا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العسر و الحرج في قضاء هذه الصلاة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اختصاص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العسر و الحرج لا يختص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بالمتعلقات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الاحكام كذلك ايضا لو قيل بلزوم ترتيب الاثر على طبق الاجتهاد الثاني في الاعمال السابقة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لزوم الهرج و المرج لو قيل بمعاملة البطلان مع الاعمال السابقة انما يلزم لاجل عود الخصومات، و لكنه مع فصل الخصومة على طبق الاجتهاد الثاني لا يكون هرج و 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باب الهرج و المرج ينسد بالحكومة و فصل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يقتضيه الاجتهاد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بناء على اعتبارها من باب السببية و الموضوعية، فلا محيص عن القول بصحة العمل على طبق الاجتهاد الاول، عبادة كان أو معاملة، و كون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الحال إذا كان</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عدم تحمل الواقعة لاجتهادين في زمانين بالنسبة الى خصوص المتعلقات دون الاحكام لا محصل له، بعد ما عرفت من ان التبدل في المتعلقات انما هو في حكمها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لا يكون التفاوت بين الاحكام و متعلقاتها بتحمل الاجتهادين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و لا مبينا بما يرجع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 في كلامه زيد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كلام صاحب الفصول في غاية الاغلاق، و قد نقل عن الشيخ الاعظم انه لم يحصل على وجه واضح لكلام الفصول في هذا التفصيل، فبعث اليه احد اجلاء تلامذته و سأل صاحب الفصول عن معنى كلامه، فذكر ايضا في تفسيره بما لم يرتفع به اجمال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قد اشرنا الى ان شيخنا الاجل في حاشيته على الكتاب في كتابه نهاية الدراية قد ذكر وجها محصلا لكلام الفصول، فراجع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ذكرناه من لزوم معاملة البطلان مع الاعمال السابقة عند تبدل الرأي انما هو بناء على ان الجعل في الطرق و الامارات من باب الطريقية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بناء على القول بالجعل في الطرق و الامارات بنحو السببية و الموضوعية، بان يكون قيام الطريق على حكم واقعي موجبا لجعل حكم فعلي على طبق مؤدى الطريق، فان الحكم الفعلي المجعول على طبق المؤدى هو حكم واقعي ثانوي، و ان اطلق عليه لفظ الحكم الظاهري لاجل كونه حكما في مورد الشك في الحكم الواقعي، </w:t>
      </w:r>
    </w:p>
    <w:p>
      <w:pPr>
        <w:pStyle w:val="BookText"/>
        <w:rPr/>
      </w:pPr>
      <w:r>
        <w:rPr>
          <w:rFonts w:ascii="Amiri" w:hAnsi="Amiri" w:eastAsia="Amiri" w:cs="Amiri"/>
          <w:color w:val="111111"/>
          <w:sz w:val="28"/>
          <w:sz w:val="28"/>
          <w:szCs w:val="28"/>
          <w:rtl w:val="true"/>
          <w:lang w:bidi="ar-SA"/>
        </w:rPr>
        <w:t xml:space="preserve">بحسب الاجتهاد الاول مجرى الاستصحاب أو البراءة النقلية، و قد ظفر في الاجتهاد الثاني بدليل على الخلاف، فإنه عمل بما هو وظيفته على تلك الحال، و قد مر في مبحث الاجزاء تحقيق المقال، فراجع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حكما واقعيا ثانويا لا انكشاف للخلاف فيه مع تبدل الرأي، لانه مع تبدل الرأي يحصل حكم آخر ثانوي، و مع عدم انكشاف الخلاف لا وجه لكون تبدل الرأي موجبا لفساد الاعمال السابقة، فان تبدل الرأي بناء على السببية يكون من باب ارتفاع الموضوع، فالاعمال السابقة كانت مطابقة للواقع الثانوي، و مع مطابقتها للواقع الثانوي لا وجه لفسادها بعد تبدل الراي، لما عرفت من ان تبدل الرأي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ارتفاع الموضوع و حدوث حكم واقعي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بناء على اعتبارها من باب السببية 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لا وجه للتفصيل، بل لا بد من صحة الاعمال السابقة سواء كان التبدل في عبادة او معاملة،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عن القول بصحة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طبق الاجتهاد الاول عبادة كان أو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بناء على السببية يكون مؤدى الطريق حكما واقعيا حقيقيا، و لذا كان لا وجه للفساد و البطلان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مؤداه ما لم يضمحل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يتبدل بالاجتهاد الثاني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كون الاجتهاد الاول حكما حقيقة لا وجه لمعاملة البطلان مع الاعمال الموافقة للاجتهاد الاول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مبحث الاجزاء ان مثل قاعدة الطهارة و قاعدة الاستصحاب الجارية في احراز الطهارة تقتضي الاجزاء، لدلالة قاعدة الطهارة على ان الشرطية الواقعية للصلاة اعم من الطهارة الواقعية و الظاهرية، و قاعدة الطهارة تدل على جعل الحكم الظاهري النفسي في ظرف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الاستصحاب فبناء على جعل الحكم النفسي على طبق اليقين السابق للمستصحب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 المنجزية لليقين السابق في ظرف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الحال فيه يكون حال السببية في الامارات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من المصنف ان اضمحلال الاجتهاد السابق من تبدل الموضوع لازمه كون الاجتهاد الاول واجدا للصحة حقيقة في حال عدم انكشاف الخلاف، و حيث يكون واجدا للصحة حقيقة فلا بد من الاجزاء فيها و معاملة الصحة معها بعد الانكشاف، و من الواضح ان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خصائص جعل الحكم النفسي على طبق مؤدى الطرق، و حيث كان المجعول في الاستصحاب هو الحكم الظاهري النفسي للمستصحب فلازمه الاجزاء في الاعمال السابقة، و لا بد من معاملة الصحة مع الاعمال السابقة بعد الظفر بالدليل على ان الحكم على خلاف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المصنف هنا اضاف الى الاستصحاب البراءة النقلية، بناء على دلالتها على جعل الحكم الظاهري الترخيصي في موردها، لا محض دلالتها على عدم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الاصل حيث يدل على جعل الحكم الظاهري فحاله حال السببية و الموضوعية في الطرق، و لازمه الاجزاء لأن تبدل الرأي من تبدل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في مبحث الاجزاء ذكر قاعدة الطهارة و قال بالاجزاء فيها، ثم قال بما حاصله ان الاستصحاب كقاعدة الطهارة 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 الوجه القوي هو مختاره في كون المستفاد من دليل الاستصحاب هو جعل الحكم الظاهري، كما مر منه ذلك في مبحث الاستصحاب، و هنا لم يذكر قاعدة الطهارة لان المقام من الشبهة الحكمية، و لكنه اضاف هنا الى الاستصحاب البراءة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فجعل الحكم الظاهري لازمه الاجزاء،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البناء على السببية في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لازمها الاجزاء و صحة الاعمال السابقة بعد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الحال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الاجتهاد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الاستصحاب او البراءة النقلية و قد ظفر في الاجتهاد الثاني بدليل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يقتضيه الاستصحاب او البراءة 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الالتزام بصحة الاعمال السابقة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بما هو وظيفته </w:t>
      </w:r>
      <w:bookmarkStart w:id="234" w:name="pg12620_117192"/>
    </w:p>
    <w:p>
      <w:pPr>
        <w:pStyle w:val="BookText"/>
        <w:rPr/>
      </w:pPr>
      <w:bookmarkEnd w:id="234"/>
      <w:r>
        <w:rPr>
          <w:rFonts w:ascii="Amiri" w:hAnsi="Amiri" w:eastAsia="Amiri" w:cs="Amiri"/>
          <w:color w:val="111111"/>
          <w:sz w:val="28"/>
          <w:sz w:val="28"/>
          <w:szCs w:val="28"/>
          <w:rtl w:val="true"/>
          <w:lang w:bidi="ar-SA"/>
        </w:rPr>
        <w:t xml:space="preserve">فصل في التقليد و هو أخذ قول الغير و رأيه للعمل به في الفرعيات، أو للالتزام به في الاعتقاديات تعبدا، بلا مطالبة دليل على رأيه، و لا يخفى أنه لا وجه لتفسيره بنفس العمل، ضرورة سبقه عليه، و إلا كان بلا 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تلك الحال و قد مر في مبحث الاجزاء تحقيق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مر هناك هو الالتزام بصحة الاعمال السابقة بعد انكشاف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58442_222507752"/>
      <w:bookmarkStart w:id="236" w:name="_Toc84"/>
      <w:bookmarkEnd w:id="235"/>
      <w:r>
        <w:rPr>
          <w:rtl w:val="true"/>
        </w:rPr>
        <w:t>الفصل السادس التقليد و بعض احكامه</w:t>
      </w:r>
      <w:bookmarkEnd w:id="236"/>
    </w:p>
    <w:p>
      <w:pPr>
        <w:pStyle w:val="Heading4"/>
        <w:numPr>
          <w:ilvl w:val="3"/>
          <w:numId w:val="1"/>
        </w:numPr>
        <w:rPr/>
      </w:pPr>
      <w:bookmarkStart w:id="237" w:name="__RefHeading___Toc58444_222507752"/>
      <w:bookmarkStart w:id="238" w:name="_Toc85"/>
      <w:bookmarkEnd w:id="237"/>
      <w:r>
        <w:rPr>
          <w:rtl w:val="true"/>
        </w:rPr>
        <w:t>المقام الاول</w:t>
      </w:r>
      <w:r>
        <w:rPr>
          <w:rtl w:val="true"/>
        </w:rPr>
        <w:t xml:space="preserve">: </w:t>
      </w:r>
      <w:r>
        <w:rPr>
          <w:rtl w:val="true"/>
        </w:rPr>
        <w:t>في معنى التقليد</w:t>
      </w:r>
      <w:bookmarkEnd w:id="238"/>
    </w:p>
    <w:p>
      <w:pPr>
        <w:pStyle w:val="BookText"/>
        <w:rPr/>
      </w:pPr>
      <w:r>
        <w:rPr>
          <w:rFonts w:ascii="Amiri" w:hAnsi="Amiri" w:eastAsia="Amiri" w:cs="Amiri"/>
          <w:color w:val="111111"/>
          <w:sz w:val="28"/>
          <w:sz w:val="28"/>
          <w:szCs w:val="28"/>
          <w:rtl w:val="true"/>
          <w:lang w:bidi="ar-SA"/>
        </w:rPr>
        <w:t>الكلام في التقليد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رجوع الجاهل 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مناسبته لمعنى التقليد لغة 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هل هو نفس العمل المطابق لرأي المجتهد مع الاستناد الى رأيه؟ و مرجعه الى كون التقليد من الجاهل للمجتهد العالم هو عمل المقلد مستندا في عمله الى رأي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انه نفس الالتزام و البناء على اتباع قول المجتهد و رأيه؟ و لو من دون ان يعرف ما هو رأي المجتهد في المسائل الفرعية فضلا عن ان يعمل على طبق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انه اخذ قول الغير و رأيه للعمل به في المسائل؟ و مرجعه الى كون التقليد تعلم فتوى المجتهد بقصد العمل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هو العمل بما انه مستند الى رأي الغير؟ او انه نفس البناء و النية على الاخذ بقول الغير؟ او انه تعلم رأي الغير و البناء على الاخذ به؟</w:t>
      </w:r>
    </w:p>
    <w:p>
      <w:pPr>
        <w:pStyle w:val="BookText"/>
        <w:rPr/>
      </w:pPr>
      <w:r>
        <w:rPr>
          <w:rFonts w:ascii="Amiri" w:hAnsi="Amiri" w:eastAsia="Amiri" w:cs="Amiri"/>
          <w:color w:val="111111"/>
          <w:sz w:val="28"/>
          <w:sz w:val="28"/>
          <w:szCs w:val="28"/>
          <w:rtl w:val="true"/>
          <w:lang w:bidi="ar-SA"/>
        </w:rPr>
        <w:t>فالفرق بين الثاني و الثالث هو ان الثاني محض النية من دون تعلم و معرفة لرأي الغير، بخلاف الثالث فانه تعلم رأي الغير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 في الدليل على التقليد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الآن في 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التقليد في اللغة هو جعل القلادة في عنق الغير، و منه قلد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الاصطلاح هو اخذ قول الغير و اتباع رأيه لاجل العمل به في الفرعيات، او لاجل الالتزام به في الاعتقاديات تعبدا بمعنى انه اتباع لرأيه من دون مطالبته ببرهان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التقليد هو الاخذ بقول الغير من دون مطالبته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بالبرهان على رأيه، و ليس معناه هو نفس الاخذ بلا برهان، بل معناه ان ما فيه الاخذ و هو رأي المجتهد في المسائل الفرعية و الاعتقادية يكون بلا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اخذ قول الغير ربما يكون عن دليل كما في تقليد الجاهل للمجتهد فانه قد قام الدليل عليه كما سيأتي بيانه، و ربما يكون بلا دليل كما في اخذ قول الغير في الاعتقاديات فانه لم يقم دليل على جواز التقليد في الاعتقاديات، بل قام الدليل على عدم جوازه في بعض الامور الاعتقادية كمعرفة الواجب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معناه في الاصطلاح لا بد و ان يكون مما ينطبق على التقليد الذي قام الدليل عليه، فيتعين ان يكون قيد عدم المطالبة بالبرهان راجعا لمتعلق الاخذ لا لنفس الاخذ، كما بيناه من ان المراد به هو اخذ رأي الغير من غير مطالبة له بالبرهان على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مختار المصنف ان التقليد هو بالمعنى الثالث و هو تعلم رأي المجتهد للعمل لا نفس العمل، كما صرح به بقوله انه لا وجه لتفسيره بنفس العمل، و لا نفس الالتزام من دون دخل للعمل، لقوله هو اخذ قول الغير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ليس هو نفس الالتزام من دون دخل للعمل فيه، فلوضوح ان التقليد في الاصطلاح هو بمناسبة المعنى اللغوي، و نفس الالتزام من دون دخل فيه للعمل لا يناسب معناه اللغوي، لان نفس الالتزام برأي الغير لا يكون قلادة في عنقه، فنفس الالتزام برأي المجتهد لا يجعل المجتهد ذا قلادة، و انما يكون المجتهد ذا قلادة حيث يعرف المقلد و يتعلم رأي المجتهد لاجل العمل به، و هو المراد من الاخذ في قوله اخذ قول الغير و رأيه للعمل به في الفرعيات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ليس نفس العمل، فعبارة المصنف يمكن ان تشير الى وجهين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التقليد بازاء الاجتهاد، و من الواضح ان الاجتهاد سابق على العمل، فان المجتهد يجتهد أولا في الحكم ثم يعمل، فلا بد و ان يكون التقليد مثله بان يحصل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التقليد أولا ثم يكون العمل، و حيث ان التقليد ليس هو نفس الالتزام فيتعين ان يكون هو اخذ قول الغير و تعلمه لاجل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الاجتهاد و التقليد متضادان و المتضادان لا بد من اتحادهما في الرتبة، و حيث ان الاجتهاد سابق على العمل فلا بد و ان يكون التقليد سابقا على العمل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العمل من دون سبقه بالاخذ ليس من التقليد، و لازمه كونه عملا من غير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انه لا وجه لتفسيره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وجه لتفسير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العمل ضرورة سبقه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سبق التقليد على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المسبوق بما يتحقق به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ان المناسب للمعنى اللغوي هو العمل، لان المجتهد انما يكون ذا قلادة بجعل عمل المقلد على طبق رأيه كقلادة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بالالتزام برأيه فقط فلا يكون ذا قلادة، لبداهة ان المجتهد انما يتقلد بما كان مطابقا للحكم الذي أدى اليه رأيه، و نفس الالتزام من الغير ليس هو المطابق لما ادى اليه رأيه من الحكم، و انما المطابق له هو العمل الذي يعمله الغير مستندا فيه الى رأي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انه ليس هو نفس تعلم رأي المجتهد لاجل العمل، فلانه ايضا ليس نفس التعلم لراي المجتهد هو قلادة، و ليس هو المطابق للحكم الذي أدى اليه، بل المطابق لراي المجتهد هو العمل الذي يكون من المقلد على طبق رأي المجتهد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ذكره من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موجب لكون التقليد كالاجتهاد في السبق على العمل، لان السبب في تقدم الاجتهاد في اجتهاد المجتهد على عمل نفسه انما هو لاجل كون عمله لا بد و ان يكون مطابقا للحجة، لذا كان معرفة المجتهد للحجة متقدمة على عمله، و حيث ان التقليد هو جعل المجتهد ذا قلادة </w:t>
      </w:r>
      <w:bookmarkStart w:id="239" w:name="pg12620_117195"/>
    </w:p>
    <w:p>
      <w:pPr>
        <w:pStyle w:val="BookText"/>
        <w:rPr/>
      </w:pPr>
      <w:bookmarkEnd w:id="239"/>
      <w:r>
        <w:rPr>
          <w:rFonts w:ascii="Amiri" w:hAnsi="Amiri" w:eastAsia="Amiri" w:cs="Amiri"/>
          <w:color w:val="111111"/>
          <w:sz w:val="28"/>
          <w:sz w:val="28"/>
          <w:szCs w:val="28"/>
          <w:rtl w:val="true"/>
          <w:lang w:bidi="ar-SA"/>
        </w:rPr>
        <w:t xml:space="preserve">ثم إنه لا يذهب عليك أن جواز التقليد و رجوع الجاهل إلى العالم في الجملة، يكون بديهيا جبليا فطريا لا يحتاج إلى دليل، و إلا لزم سد باب العلم به على العامي مطلقا غالبا، لعجزه عن معرفة ما دل عليه كتابا 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يجوز التقليد فيه أيضا، و إلا لدار أو</w:t>
      </w:r>
    </w:p>
    <w:p>
      <w:pPr>
        <w:pStyle w:val="BookText"/>
        <w:rPr/>
      </w:pPr>
      <w:r>
        <w:rPr>
          <w:rFonts w:ascii="Amiri" w:hAnsi="Amiri" w:eastAsia="Amiri" w:cs="Amiri"/>
          <w:color w:val="111111"/>
          <w:sz w:val="28"/>
          <w:sz w:val="28"/>
          <w:szCs w:val="28"/>
          <w:rtl w:val="true"/>
          <w:lang w:bidi="ar-SA"/>
        </w:rPr>
        <w:t>فلذا كان نفس عمل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انه مستند فيه لرأي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تقليده له، فلا يلزم في التقليد الالتزام بسبق التقليد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التقليد من المقلد ليس ضدا للاجتهاد الذي هو معرفة الحجة، و انما هو ضد لعمل المجتهد، و يدل على ذلك ان التقليد ضد ايضا للاحتياط و الاحتياط انما هو في العمل 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المبرئ للذمة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عن اجتهاد، و اما ان يكون عن تقليد، و اما ان يكون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الاجتهاد و التقليد متقابلان بتقابل التضاد في نفس العمل لا في المعرفة، كما هو الحال في تقابله للاحتياط فانه من البديهي ان تقابلهما في نفس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58446_222507752"/>
      <w:bookmarkStart w:id="241" w:name="_Toc86"/>
      <w:bookmarkEnd w:id="240"/>
      <w:r>
        <w:rPr>
          <w:rtl w:val="true"/>
        </w:rPr>
        <w:t>المقام الثاني، و هو الدليل على جواز التقليد و رجوع الجاهل الى العالم</w:t>
      </w:r>
      <w:bookmarkEnd w:id="241"/>
    </w:p>
    <w:p>
      <w:pPr>
        <w:pStyle w:val="BookText"/>
        <w:rPr/>
      </w:pPr>
      <w:r>
        <w:rPr>
          <w:rFonts w:ascii="Amiri" w:hAnsi="Amiri" w:eastAsia="Amiri" w:cs="Amiri"/>
          <w:color w:val="111111"/>
          <w:sz w:val="28"/>
          <w:sz w:val="28"/>
          <w:szCs w:val="28"/>
          <w:rtl w:val="true"/>
          <w:lang w:bidi="ar-SA"/>
        </w:rPr>
        <w:t>هذا هو الكلام في المقام الثاني، و هو الدليل على جواز التقليد و رجوع الجاهل الى العالم، و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للاشارة الى ان التقليد الصحيح المبرئ للذمة هو خصوص رجوع الجاهل الى العالم الجامع للشرائط، و ليس هو مطلق رجوع الجاهل الى العالم، لبداهة ان رجوع الجاهل الى العالم غير الجامع للشرائط غير مبرئ للذمة فلا يكون تقليدا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بأدلة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التقليد بديهيا جبليا فطريا، و هو عمدة الادلة على جواز التقليد عند المصنف</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الفطري بحسب الاصطلاح هي الامور التي قياساتها معها ككون الاربعة زوجا، و الجبلي هو الذي تدعو اليه جبلة ذي الادراك كهرب الحيوان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التقليد ليس هو مثل كون الاربعة زوجا، و ليس هو من الامور التي تدعو اليه جبلة الحيوان، بل ينبغي ان يكون مراده من الفطري و الجبلي بمناسبة كونه ايضا من البديهي هو كونه وجدانيا، و المراد من كون التقليد امرا وجدانيا هو ان الجاهل بعد التفاته الى انه عليه أحكام منجزة لا بد له من امتثالها، و امتثالها مما يتوقف على العلم بها، و هو عاجز عن تحصيل العلم بها نفسه و لا يقدر على الاحتياط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انحصار العلم بها و معرفتها في الرجوع بها الى العالم بها امرا وجدانيا له، لبداهة انه لو لا ذلك لانسد عليه باب العلم بها، و من الضروري توقف امتثالها على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الجاهل يحس ببداهة وجدانه جواز رجوعه الى الغير في معرفة الاحكام المنجزة عليه، و اذا ثبت كونه وجدانيا ثبت عدم احتياجه الى الدليل، لان الامور الوجدانية من الاوليات، و الاوليات لا تحتاج الى دليل، لان غاية الدليل هو ان ينتهي الى الاوليات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تقريب كون رجوع الجاهل الى العالم امرا وجدانيا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الامور الوجدانية، لان الوجدانيات هي الامور التي تكون حاضرة للمدرك بنفسها ككون الشخص له علم او شوق، و ليس التقليد كذلك، بل لا بد و ان يكون الدليل على التقليد هو الدليل العقلي على انحصار امر الجاهل بالتقليد و الرجوع الى الغير، لان العقل بعد ادراكه كون الجاهل عليه أحكام منجزة لا بد له من معرفتها ليتمكن من امتثالها، و بعد فرض كونه عاجزا عن تحصيلها بنفسه، و كونه عاجزا ايضا عن الاحتياط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بانحصار امره في رجوعه الى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اشار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تقريب كون التقليد فطريا جبليا بقوله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بديهيا جبليا فطريا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تقريبه، و اذا كان فطريا جبليا فلا بد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ان الامور البديهية لا تحتاج الى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لزم سد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هذه هي العمدة في أدلته، و أغلب ما عداه قابل</w:t>
      </w:r>
    </w:p>
    <w:p>
      <w:pPr>
        <w:pStyle w:val="BookText"/>
        <w:rPr/>
      </w:pPr>
      <w:r>
        <w:rPr>
          <w:rFonts w:ascii="Amiri" w:hAnsi="Amiri" w:eastAsia="Amiri" w:cs="Amiri"/>
          <w:color w:val="111111"/>
          <w:sz w:val="28"/>
          <w:sz w:val="28"/>
          <w:szCs w:val="28"/>
          <w:rtl w:val="true"/>
          <w:lang w:bidi="ar-SA"/>
        </w:rPr>
        <w:t>باب العلم به على العامي مطلقا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الاطلاق هو عدم اختصاصه بالجاهل المحض، بل يشمل حتى من له علم و لكنه كان عاجزا عن تحصيل معرفة الحكم بنفسه بان كان لم يبلغ درجة الاجتهاد، و المراد من قوله غالبا هو غالب الاحكام، لان بعضها معلوم بالضرورة لكل واحد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استلزامه سد باب العلم بالحكم على الجاهل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لعجزه عن معرفة ما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دل 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فرض عجزه ايضا عن الاحتياط يلزم سد باب العلم بالحكم على الجاهل المتوقف عليه امتثاله له المفروض تنجزه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التقليد للجاهل لا بد و ان يكون ثبوته للجاهل اما بجبلته و وجدانه او بالدليل العقلي الذي يحصله، و لا يعقل ان يكون المثبت لجواز التقليد هو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يعقل ان يكون الدليل على التقليد نفس التقليد، بان يقلد الجاهل العالم و دليله عليه نفس التقليد لانه مستلزم للدور او التسلسل، لان تقليده للغير ان كان الدليل عليه هو نفس تقليد الغير فنفس تقليد الغير يحتاج الى دليل، فان كان نفس التقليد هو دليله لزم الدور، و ان كان تقليدا آخر لزم التسلسل، لوضوح ان نفس تقليده في جواز التقليد امر يحتاج الى الدليل، و حيث ان المفروض لا دليل عليه الا التقليد، فيكون موجبا لتوقف الشي‌ء على نفسه، لتوقف نفس التقليد في جواز التقليد على الدليل، و حيث كان الدليل هو نفسه، لانه من حيث كونه مما يتوقف على الدليل يكون متأخرا لبداهة تأخره عن الدليل، و من حيث فرض كونه هو الدليل على نفسه يكون متقدما، و ليست محالية الدور الا لزوم تقدم الشي‌ء على نفسه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اما ان يكون هو الدور او مستلزما لمفسدة الدور، حيث نقول بانه لا بد في الدور من فرض اثنين يكون احدهما متوقفا على الآخر و يكون الآخر متوقفا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و هنا امر واحد و هو نفس التقليد للغير، لان المفروض ان نفس التقليد هذا موقوف و موقوف عليه، و لكن مفسدة الدور و هي لزوم كون الشي‌ء الواحد متقدما و متأخرا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تقليد الغير في جواز التقليد شاملا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لم يكن شاملا لنفسه فلا بد من ثبوته بدليل آخر، و حيث المفروض ان لا دليل الا التقليد فلا بد من كون دليل التقليد في الاحكام هو تقليد آخر، و حيث ان التقليد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تقليد فيحتاج الى دليل و لا دليل الا التقليد، فننتقل الى تقليد آخر و 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تقليد الغير ان كان دليله نفس التقليد بان يقلد الغير في جواز التقليد،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تقليد الغير في جواز التقليد حيث انه بنفسه يحتاج الى الدليل فان كان الدليل عليه هو نفسه لزم الدور، و ان كان الدليل عليه تقليد آخر ننقل الكلام اليه من حيث احتياجه الى الدليل ايضا و 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التقليد 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يجوز التقليد في نفس التقليد بان يكون الدليل على التقليد نفس التقليد فانه غير 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لدار او 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بان يكون الدليل على تقليد الغير في جواز التقليد نفس تقليد الغير في جواز التقليد، لانه بما هو دليل لنفسه يكون موقوفا عليه و بما هو مدلول للدليل يكون متوقفا، فيلزم توقف الشي‌ء على نفسه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قلنا بانه لا بد في الدور الحقيقي من فرض اثنين يكون احدهما متوقفا على الآخر المتوقف ذلك الآخر عليه، و في المقام المتوقف و المتوقف عليه واحد لا اثنان فلا دور حقيقي في المقام، إلّا ان مفسدة الدور و هي لزوم تقدم الشي‌ء على نفسه موجودة، للزوم كون ذلك الواحد بما هو دليل متقدما و بما هو بنفسه مدلول عليه متأخرا و هو محال، هذا اذا كان دليل جواز التقليد نفس هذا التقليد، و ان كان الدليل لتقليد الغير في جواز التقليد تقليدا آخر ننقل الكلام، لانه حيث كان هو تقليدا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الامثال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يحتاج الى دليل ايضا و 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التسلسل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للمناقشة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لبعد تحصيل الاجماع في مثل هذه المسألة، مما يمكن أن يكون القول فيه لاجل كونه من الامور الفطرية الارتكازية، و المنقول منه غير حجة في مثلها، و لو قيل بحجيتها في غيرها، لوهنه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مر من ان دليل التقليد هو كونه امرا بديهيا جبليا فطريا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حكم العقل كما مر تقريبه، و على كل حال فالمحصل للدليل على جواز التقليد هو المقلد نفسه لا غيره اما وجدانه او حكم عقله، و انه لا يعقل ان يكون دليل التقليد نفس التقليد كما عرفت، اما الادلة الأخر لجواز التقليد فستأتي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عمدة ادلة التقليد هو ما ذكره،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الامور الثلاثة و هي كونه بديهيا جبليا فطريا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العمدة في ادلته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كونه هو العمدة هو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اغلب ما عداه قابل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لا يخفى ان هذا الدليل و ما يأتي من الأدلة انما هي للمجتهد لا للجاهل العاجز عن معرفتها، فلا تنفع هذه الادلة على فرض صحتها للمقلد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فقد ادعي الاجماع على جواز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الاجماع المدعى ان كان هو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تحصيل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لجواز التقليد بعيد جدا، لاحتمال ان مدرك المجمعين كلهم او بعضهم هو ما مر ذكره من كون التقليد امرا بديهيا فطريا جبليا ارتكازيا، و مع احتمال كون مدرك فتوى المجمعين ذلك لا يكون الدليل الاجماع بما هو 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الاجماع المدعى هو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احتمال المدرك،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المنقول غير حجة كما مر بطلانه في مبحث الاجماع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الايراد على دعوى الاجماع المحصل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لبعد تحصيل الاجماع في مثل هذه المسألة مما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الايراد الاول على دعوى الاجماع المنقول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المنقول منه غير حجة 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مثل هذه المسألة المحتملة المدرك، و اشار الى الايراد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قيل </w:t>
      </w:r>
    </w:p>
    <w:p>
      <w:pPr>
        <w:pStyle w:val="BookText"/>
        <w:rPr/>
      </w:pPr>
      <w:r>
        <w:rPr>
          <w:rFonts w:ascii="Amiri" w:hAnsi="Amiri" w:eastAsia="Amiri" w:cs="Amiri"/>
          <w:color w:val="111111"/>
          <w:sz w:val="28"/>
          <w:sz w:val="28"/>
          <w:szCs w:val="28"/>
          <w:rtl w:val="true"/>
          <w:lang w:bidi="ar-SA"/>
        </w:rPr>
        <w:t xml:space="preserve">و منه قد انقدح إمكان القدح في دعوى كونه من ضروريات الدين، لاحتمال أن يكون من ضروريات العقل و فطرياته لا من ضرورياته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القدح في دعوى سيرة المتدينين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قيل بحجية الاجماعات المنقولة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 هذه المسألة المحتملة المدرك، فان قوله لو قيل اشارة الى عدم حجية المنقول من الاجماع، و لكن لو سلمنا حجية الاجماع فهو ليس بحجة في مثل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لوهنه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لوهنه في هذه المسألة باحتمال المدرك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دليل آخر لجواز التقليد، و هو دعوى كون جواز التقليد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القدح في هذه الدعوى ان ضرورية الحكم في الدين على نحوين 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ثبوته لقيام ضرورة الدين عليه كالصلاة و الصوم و الزكاة و الحج، و اخرى يكون ثبوته لكونه ضروري الثبوت عند العقل كالتكليف بغير المقدور و كلزوم اطاعة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المتيقن من التقليد هو كونه ضروريا، اما كونه ضروريا دينيا او عقليا فغير معلوم، و حيث انه من الامور البديهية النظرية الجبلية فمن المحتمل كونه ضروريا لانه من الضروريات عند العقل، لا انه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الجهة يظهر وجه الانقداح لانه مما ذكرنا من كونه بديهيا جبليا فطريا ينقدح انه من المحتمل كونه من ضروريات العقل لا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ما مر من ثبوت كونه وجدانيا يتضح انه ليس من ضروريات الدين، لا انه ليس من الضروريات لان الوجدانيات من الامور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ذلك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وجه الانقداح، و اشار الى نفس القدح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امكان القدح في دعوى كونه من ضروريات الدين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احتمال ان يكون من ضروريات العقل و فطرياته لا من ضرورياته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من ضروريات الدين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آخر ايضا، و هو سيرة المتدينين على التقليد و رجوع الجاهل الى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الآيات، فلعدم دلالة آية النفر و السؤال على جوازه، لقوة احتمال أن يكون الارجاع لتحصيل العلم لا الأخذ تعبدا، مع أن المسئول في آية السؤال هم أهل الكتاب كما هو ظاهرها، أو أهل بيت العصمة الاطهار كما فسر به في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سيرة العرف و العقلاء و هي التي تحتاج الى امضاء، و اخرى سيرة المتدينين و هي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هم متشرعون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كاشفة عن رأي الشارع و هي الاجماع العملي و لا تحتاج الى امضاء، و لا اشكال في قيامها على التقليد، إلّا ان الاشكال في كونها دليلا برأسه، فان كونها دليلا برأسه لا بد و ان تكون بما هي كاشفة عن رأي الامام عليه السّلام لتكون اجماعا عمليا، و الاجماع سواء كان قوليا او عمليا لا بد و ان لا يكون محتمل المدرك، لانه مع احتمال المدرك لا يقطع بكشفها عن رأي الامام عليه السّلام، لاحتمال كون سببها هو المدرك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يحتمل كون مدرك السيرة هو كون التقليد بديهيا جبليا فطريا، و لذا عطف القدح فيها على ما مر من القدح في دعوى الاجماع و في دعوى كونه من ضروريات الدين،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القدح في دعوى سيرة 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يظهر من القدح المذكور في دعوى الاجماع و ضرورة الدين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دليل آخر على جواز التقليد، و هو رابع الادلة القابلة للمناقشة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آية النفر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السؤال و هي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الاستدلال بهما على حجية خبر الواحد و المناقشة في دلالتهما على ذلك ايضا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بآية النفر على جواز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الآية قد دلت على وجوب الحذر عند إنذار المنذرين، و بالملازمة تدل على وجوب القبول عند الانذار، و حيث ان انذار المنذرين لا يكون بمحض النقل لما سمعوه، بل يكون ايضا بما فهموه و ادى اليه رأيهم من ما سمعوه، فالآية تدل على لزوم قبول قول المنذرين و ان كان عن اجتهاد، و لازم ذلك شرعية التقليد و جعله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بآية السؤال على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قد دلت على شرعية السؤال من اهل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الجواب، و صحة السؤال و تشريعه لتحصيل الجواب لازمه صحة اخذ الجواب و تشريعه، و من الواضح ان اهل الذكر حيث يكون شاملا للعلماء تكون الآية دالة على مشروعية التقليد، لان جواب اهل الذكر لا يلزم ان يكون بنقل الرواية بل يكون ايضا باعمال الرأي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تقريب دلالة الآية على مشروعية التقليد لمشروعية اخذ الجواب من المسئول و ان كان جوابه عن رأي و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المصنف على دلالة الآيتين على التقليد بايراد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للآيتين على مشروعية التقليد، لعدم ظهورهما في حجية قول المنذر و جواب المسئول تعبدا و ان لم يفد قولهما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آية النفر،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بالنفر كان للطائفة و هي الجماعة، و الجماعة النافرة هي المامورة بالانذار، و انذار الجماعة مما يفيد العلم غالبا، فلا يكون هناك امر شرعي بالحذر عند الانذار، بل الحذر عند انذار الجماعة لانه من لوازم العلم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انذار المنذرين في الصدر الاول لم يكن برأي المنذر، بل كان بنقل الرواية و ما يسمعه من النبي و الامام، فالآية انما تدل على حجية خبر المنذر لا على حجية رأيه و فتواه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آية السؤال فلان الامر بالسؤال من اهل الذكر لاجل تحصيل العلم من قولهم، لان الأمر بالسؤال حيث يكون مورده او السبب فيه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الغاية منه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تدل على ان الامر بالسؤال من اهل العلم حيث لا تعلمون لاجل ان تعلموا، و هذا المعنى ان لم يكن هو ظاهر الآية فلا اقل من كونه محتملا قويا فيها، و على كل فلا يكون لها ظهور في حجية قول المسئول على السائل تعبدا و لا دلالة لها ايضا على صحة اخذ الجواب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الايراد المشترك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فلعدم دلالة آية النفر و السؤال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لقوة احتمال ان يكون الارجاع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لغير العالم الى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لتحصيل العلم لا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المنذر و المسئول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لتكونا دالتين على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قلنا ان ظاهر آية السؤال هو العلم بالجواب لا العلم بالواقع فتشمل بدلالتها حجية جواب المسئول اذا كان عن رأي كما تشمل ما كان عن رواية ايضا، فهي تدل على حجية خبر الواحد و على حجية فتوى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يرد عليها ما يأتي من ان سياقها سؤال اهل الكتاب او الائمة عليهم السّلام، فتكون اجنبية عن الدلالة على حجية خبر الواحد و عن حجية رأي المفتي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اورد على آية السؤال بالخصوص بايرادين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السياق و النظام في الآية هو كون اهل الذكر هم علماء اهل الكتاب، و عليه فلا ربط للآية بالتقليد، لوضوح عدم جواز تقليد علماء اهل الكتاب، بل المراد من سؤالهم هو حصول العلم من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مورد السؤال هو نبوة محمد صلّى اللّه عليه و آله و سلّم و لا يصح التقليد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الايراد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المسئول في آية السؤال هم اهل الكتاب كما هو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مورد الآية</w:t>
      </w:r>
      <w:r>
        <w:rPr>
          <w:rFonts w:eastAsia="Amiri" w:cs="Amiri" w:ascii="Amiri" w:hAnsi="Amiri"/>
          <w:color w:val="111111"/>
          <w:sz w:val="28"/>
          <w:szCs w:val="28"/>
          <w:rtl w:val="true"/>
          <w:lang w:bidi="ar-SA"/>
        </w:rPr>
        <w:t xml:space="preserve">. </w:t>
      </w:r>
      <w:bookmarkStart w:id="242" w:name="pg12620_117204"/>
    </w:p>
    <w:p>
      <w:pPr>
        <w:pStyle w:val="BookText"/>
        <w:rPr/>
      </w:pPr>
      <w:bookmarkEnd w:id="242"/>
      <w:r>
        <w:rPr>
          <w:rFonts w:ascii="Amiri" w:hAnsi="Amiri" w:eastAsia="Amiri" w:cs="Amiri"/>
          <w:color w:val="111111"/>
          <w:sz w:val="28"/>
          <w:sz w:val="28"/>
          <w:szCs w:val="28"/>
          <w:rtl w:val="true"/>
          <w:lang w:bidi="ar-SA"/>
        </w:rPr>
        <w:t xml:space="preserve">نعم لا بأس بدلالة الاخبار عليه بالمطابقة أو الملازمة، حيث دل بعضها على وجوب اتباع قول العلماء، و بعضها على أن للعوام تقليد العلماء، و بعضها على جواز الافتاء مفهوما مثل ما دل على المنع عن الفتوى بغير علم، أو منطوقا مثل ما دل على إظهاره عليه السّلام المحبة لان يرى في أصحابه من يفتي الناس بالحلال و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اهل الذكر هم الائمة عليهم السّلام كما ورد بذلك روايات التفسير من طرقنا، و عليه فالآية ايضا اجنبية عن الدلالة على جواز التقليد، لان السؤال من الائمة عليهم السّلام الذين هم لا ينطقون عن الهوى يوجب العلم بالجواب، مضافا الى ان الائمة عليهم السّلام ليسوا من اهل الرأي و الاجتهاد، بل هم اهل بيت الرسالة و مهبط الوحي و 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اهل بيت العصمة الاطهار كما فسر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فسر اهل الذكر بان المراد منه هم الائمة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كتب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58448_222507752"/>
      <w:bookmarkStart w:id="244" w:name="_Toc87"/>
      <w:bookmarkEnd w:id="243"/>
      <w:r>
        <w:rPr>
          <w:rtl w:val="true"/>
        </w:rPr>
        <w:t>الاخبار الدالة على التقليد</w:t>
      </w:r>
      <w:bookmarkEnd w:id="24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الاخبار الدالة على التقليد التي اشار اليها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التقليد بالمطابقة، مثل الخبر المروي في الاحتجاج عن تفسير العسكري عليه السّلام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أُمِّيُّونَ لا يَعْلَمُونَ الْكِتابَ إِلَّا أَمانِيَ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 الآية الواردة في ذم عوام اليهود و النصارى، و هي رواية طويلة و فيها تفصيل في التقليد و ان تقليد غير الاهل مذموم غير صحيح، و تقليد الاهل الجامع للشرائط صحيح جائز 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كان من الفقهاء صائنا لنفسه حافظا لدينه مخالفا لهواه مطيعا لامر مولاه فللعوام ان يقلدوه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 لا يخفى ان هذه الفقرة من الرواية تدل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التقليد بالمطابقة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التوقيع الشريف عن الحجة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لإسحاق بن يعقوب المروي في الفقيه و كمال الدين و غيرهما، و اما نص التوقيع فهو قوله 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الحوادث الواقعة فارجعوا فيها الى رواة حديثنا فانهم حجتي عليكم و انا حجة اللّه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 هذا ايضا دال بالمطابقة على التقليد لدلالته على الارجاع الى رواة حديثهم عليهم السّلام و ليس التقليد الا الرجوع الى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التقليد بالملازمة و هو ما دل على جواز الافتاء منطوقا، مثل قول الباقر عليه السّلام لأبان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 افت الناس فاني احب ان يرى في شيعتي مثلك</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 هذا يدل على جواز الافتاء بالمطابقة و على التقليد الذي هو قبول قول المفتي بالالتزام، لاستلزام جواز الافتاء جواز القبول لقول المفتي و إلّا لم يصح جواز الافتاء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دل على جواز الافتاء مفهوما، مثل الاخبار الناهية عن الفتوى بغير علم فانها تدل بالمفهوم على جواز الافتاء عن علم، و ما دل على جواز الافتاء يدل بالملازمة على جواز قبول المفتي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لما يدل بالمطابقة على جواز التقليد تارة لدلالته على وجوب اتباع قول العلماء مثل التوقيع الدال على الامر بالرجوع في الحوادث الواقعة الى رواتهم عليهم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دل بعضها على وجوب اتباع 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بدلالته على صحة تقليد العوام للعلماء و هو الخبر المروي عن تفسير العسكري عليه السّلام بقوله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على ان للعوام تقليد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ما دل على جواز التقليد بالملازمة و هو ما دل على جواز الافتاء مفهوما مثل الادلة الناهية عن الفتوى بغير علم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بعضها على جواز الافتاء مفهوما مثل ما دل على المنع عن الفتوى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إظهار الفتوى للغير لا يدل على جواز أخذه و اتباعه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الملازمة العرفية بين جواز الافتاء و جواز اتباعه واضحة، و هذا غير وجوب إظهار الحق و الواقع، حيث لا ملازمة بينه و بين وجوب أخذه تعبدا، فافهم و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جواز الافتاء منطوقا مثل امر الباقر عليه السّلام لأبان بالافتاء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منطوقا مثل ما دل على اظهاره عليه السّلام المحبة لان يرى في اصحابه من يفتي بالحلال و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دلالة مثل قول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لأبان باني احب ان يرى في شيعتي مثلك على اكثر من انه يحب ان يكون في شيعته من 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حبه عليه السّلام لذلك هو اظهار الحق للناس، لان مثل ابان من شيعته لا يقول إلّا الحق، و حيث ان يكون هذا الوجه محتملا فلا يكون للخبر دلالة على جواز التقليد الذي هو حكم جعلي شرعي، لان وجوب اظهار الحق لا يستلزم ان هناك من يطلب الحق حتى يثبت وجوب القبول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ان مجرد اظهار الفتوى للغير لا يدل على جواز اخذه 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جواز اخذ قول الغير الذي هو التقليد للاحتمال الذي ذكرناه من ان المحبة لاظهار الفتوى لاجل اظهار الحق للناس، لا لاجل قبول قول المفتي بما هو امر مجعول شرعي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بالافتاء انما هو لمن يستفتي،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الافتاء من المفتي بذكر الفتوى يستلزم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من يستفتي، فعنوان الافتاء يستدعي عنوان الاستفتاء فهو كعناوين المطاوعة من المتلازمات، و حيث يكون عنوان الافتاء مستلزما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للاستفتاء فلا محالة يدل على جواز التقليد لاجل هذه الملازمة العرفية، لان المحبة لاظهار الفتوى للغير تستلزم صحة قبول المستفتي لتلك </w:t>
      </w:r>
    </w:p>
    <w:p>
      <w:pPr>
        <w:pStyle w:val="BookText"/>
        <w:rPr/>
      </w:pPr>
      <w:r>
        <w:rPr>
          <w:rFonts w:ascii="Amiri" w:hAnsi="Amiri" w:eastAsia="Amiri" w:cs="Amiri"/>
          <w:color w:val="111111"/>
          <w:sz w:val="28"/>
          <w:sz w:val="28"/>
          <w:szCs w:val="28"/>
          <w:rtl w:val="true"/>
          <w:lang w:bidi="ar-SA"/>
        </w:rPr>
        <w:t xml:space="preserve">و هذه الاخبار على اختلاف مضامينها و تعدد أسانيدها، لا يبعد دعوى القطع بصدور بعضها، فيكون دليلا قاطعا على جواز التقليد، و إن لم يكن كل واحد منها بحجة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مخصصا لما دل على عدم</w:t>
      </w:r>
    </w:p>
    <w:p>
      <w:pPr>
        <w:pStyle w:val="BookText"/>
        <w:rPr/>
      </w:pPr>
      <w:r>
        <w:rPr>
          <w:rFonts w:ascii="Amiri" w:hAnsi="Amiri" w:eastAsia="Amiri" w:cs="Amiri"/>
          <w:color w:val="111111"/>
          <w:sz w:val="28"/>
          <w:sz w:val="28"/>
          <w:szCs w:val="28"/>
          <w:rtl w:val="true"/>
          <w:lang w:bidi="ar-SA"/>
        </w:rPr>
        <w:t>الفتوى، و هذا بخلاف عنوان المحبة لاظهار مطلق الحق فانه لا يستلزم ان هناك من يسأل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الافتاء هو اخص من عنوان اظهار الحق، فان الفتوى و ان كانت من جملة الحق إلّا ان الافتاء حيث كان مستلزما للاستفتاء فلذلك يدل بالملازمة العرفية على جواز قبول الفتوى الذي هو معنى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الملازمة العرفية بين جواز الافتاء و جواز اتباعه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أن وجوب اظهار الحق لا يستلزم ان هناك من يطلب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اظهار الحق و ان لم يكن هناك من يسأل عن الحق، فلا يدل وجوب اظهار الحق على لزوم قبوله تعبدا، بل يمكن ان يقال انه يكفي في الدلالة عنوان حب الافتاء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يمكن ان يكون هناك من يستفتي و امكان ذلك كاف للدلالة على الملازمة المدعاة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 قول الحق يلازمه حب قبول الحق و لا سيما من المعصوم، و من البين ان قول المجتهد الجامع للشرائط هو 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اذا لم يدل الا على قول الحق فهو يدل على جواز التقليد 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غير وجوب اظهار الحق 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التي تقدمت الاشارة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جواز التقليد بالمطابقة او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كل نوع منها مقطوع الصدور، إلّا انها متواترة اجمالا بمعنى القطع بصدور بعضها على نحو الاجمال و ان كان بعضها ضعيفا غير واجد لشرائط الحجية، و حيث ان ظهورها في جواز التقليد مما لا ريب فيه، فيكون ذلك دليلا قاطعا على التقليد للقطع بالصدور و القطع بحجية الظهور، و ليس مراده من قوله دليلا قاطعا كونها مقطوعة السند مقطوعة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اتباع غير العلم و الذم على التقليد، من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عَلى أُمَّةٍ وَ إِنَّا عَلى آثارِهِمْ مُقْتَدُونَ مع احتمال أن الذم إنما كان على تقليدهم للجاهل، أو في الاصول الاعتقادية التي لا بد فيها من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قياس المسائل الفرعية على الاصول الاعتقادية، في أنه كما لا يجوز التقليد فيها مع الغموض فيها كذلك لا يجوز فيها بالطريق</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المتحصل من الاخبار هو جواز التقليد و انه لا اشكال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الاخبار على اختلاف مضامينها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دلالة بعضها على الارجاع بالمطابقة و دلالة بعضها على التقليد بالمطابقة و دلالة بعضها مفهوما على الملازمة و دلالة بعضها على الملازمة منطوقا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تعدد اسانيدها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دعوى القطع بصدور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معنى التواتر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قاطعا على جواز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لمسلمية حجية الظهور و تواترها اجمالا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كل واحد منها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الضعيف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كانت الاخبار المذكورة بعضها مقطوع الصدور و دلالتها ظاهرة قطعا يحصل الدليل التام الحجية على جواز التقليد، و به يخصص ما يدعى دلالته من العمومات على حرمة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عامين قد ادعيت دلالتهما على 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حرمة اتباع غير العلم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المقلد لغيره لا علم له بالحكم الذي قلد فيه فهو من اتباع غير العلم، و مثله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المقلد لما كان لا علم له فاما ان يكون ظانا بالحكم الذي قلد فيه او يكون شاكا فيه، و اذا كان الظن لا يغني عن الحق شيئا فالشك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حرمة التقليد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عَلى أُمَّةٍ وَ إِنَّا عَلى آثارِهِمْ مُقْتَدُونَ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المستفاد من الآية الكريمة ذم المقتدين بآبائهم، و ليس التقليد الا الاقتداء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العموم الاول انه مخصص بما دل على جواز التقليد للعامي في الاحكام الفرعية، فان الاقتفاء لغير العلم يشمل الاقتفاء في اصول الدين و في الاحكام الاصولية و في الاحكام الفرعية، و قد خرج عنه التقليد في الاحكام الفرعية بما دل على جواز التقليد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الثاني و هو ذم المقلدين لابائهم فانه لما كان عاما لجميع انحاء التقليد في اصول الدين و في الاحكام الاصولية و في الاحكام الفرعية فهو مخصص بما دل على جواز التقليد في الاحكام الفرعية، هذا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انه لا ظهور له في العموم بحيث يشمل التقليد في الفروع، لان المشاهد من تقليد الابناء للآباء تقليدهم لهم بما هم آباء لا بما هم علماء، فلا ظهور له في الاطلاق بحيث يشمل تقليد الآباء العلماء مع ان مورد النهي هو الذم على تقليد الآباء في اصول الدين و لا اشكال في عدم جواز التقليد فيها، فلا ظهور للآية في العموم للتقليد في الفروع حتى نحتاج الى التخصيص بما دل على جواز التقليد فيها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326</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اشار الى الجواب المشترك و هو التخصيص بما دل على جواز التقليد في الفروع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فيكون ما دل على جواز التقليد في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 لما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مثل الآية 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جواز اتباع غير العلم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كانت دلالتها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 على التقليد من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الآيتين </w:t>
      </w:r>
    </w:p>
    <w:p>
      <w:pPr>
        <w:pStyle w:val="BookText"/>
        <w:rPr/>
      </w:pPr>
      <w:r>
        <w:rPr>
          <w:rFonts w:ascii="Amiri" w:hAnsi="Amiri" w:eastAsia="Amiri" w:cs="Amiri"/>
          <w:color w:val="111111"/>
          <w:sz w:val="28"/>
          <w:sz w:val="28"/>
          <w:szCs w:val="28"/>
          <w:rtl w:val="true"/>
          <w:lang w:bidi="ar-SA"/>
        </w:rPr>
        <w:t xml:space="preserve">الاولى لسهولتها، فباطل، مع أنه مع الفارق، ضرورة أن الاصول الاعتقادية مسائل معدودة، بخلافها فإنه مما لا تعد و لا تحصى، و لا يكاد يتيسر من الاجتهاد فيها فعلا طول العمر إلا للاوحدي في كلياتها،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وَجَدْنا آباءَنا عَلى أُمَّةٍ وَ إِنَّا عَلى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الجواب الخاص بالآية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 ان الذم انما كان على تقليدهم للجاهل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اشرنا من ان تقليد الابناء للآباء لانهم آباء لا لأنهم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تقليدهم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الاصول الاعتقادية التي لا بد فيها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للتقليد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على عدم جواز التقليد في الفروع بطريق 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مسلمية عدم جواز التقليد في الاصول الاعتقادية، مع انها غامضة تحتاج الى مزيد النظر في البراهين الدقيقة المقامة عليها، و هذا مما يعجز عنه غير العامي ممن له إلمام ببعض العلم، فكيف بالعامي المحض الذي لا يكاد يعقل شيئا و لا يستطيع تعقل شي‌ء من العلم، و مع هذا كله لا يجوز التقليد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جواز التقليد في المسائل الفرعية يكون بطريق اولى، لان المسائل الفرعية اسهل تناولا و اقل غموضا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وجه الاولوية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الغموض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الاصول الاعتقادية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يجوز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كذلك لا يجوز التقليد في المسائل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بالطريق الاولى لسهولتها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الاصول الاعتقادية، و اذا لم يجز التقليد في الامور الغامضة كان عدم جواز التقليد في الامور السهلة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عن هذا الدليل بجوابين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الاولوية ظنية لا قطعية، لعدم القطع بان النهي عن التقليد في اصول الدين يستلزم بنحو اولى النهي عن التقليد في فروع الدين، و حيث لا تكون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الاولوية قطعية فهي قياس ظني و القياس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خبر لقوله و اما قياس المسائل الفرعية،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قياس المسائل الفرعية على الاصول الاعتقادية فباطل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القياس غير صحيح لانه قياس مع الفارق، لان الاصول الاعتقادية مسائل قليلة معدودة، فهي و ان كانت غامضة إلّا انها لقلتها يستطيع كل احد الاحاطة بها، بخلاف المسائل الفرعية فانها و ان كانت اسهل إلّا انها كثيرة جدا، و كثرتها هي السبب في عجز العامي عنها، بل الاحاطة بالمسائل الفرعية احاطة فعلية بجزئياتها لكثرتها يعجز عنه كل مجتهد فضلا عن المقلد، و انما يقدر بعض المجتهدين الاوحديين المتضلعين على الاحاطة الفعلية بكليات تلك المسائل الفرعية، و اما ساير المجتهدين فليس لهم الا الملكة و القوة على الاحاطة بكلياتها و ليس لهم بها احاطة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الفرق بين المسائل الاعتقادية و المسائل الفرعية لا وجه للقياس، لانه من القياس مع الفارق</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الاصول الاعتقادية مختلفة بعضها واضحة بل وجدانية، كدولاب العجوز فانها بمجرد ان رفعت يدها عن تحريكه وقف عن الحركة، و هذا دليل على امتناع تحقق المعلول من دون علة و هو سهل وجداني، و كذلك دليل النبوة فان اتيان مدعي النبوة بالمعجزة التي لا يقدر عليها غيره دليل على نبوته و صدق دعواه، و كذلك الامامة فان من خلف نفرين من صغار اهله يحتاجون الى رعاية لا يتركهم بغير وصي، فكيف يترك النبي هذه الامة التي فيها من هو اقل عقلا من عقول بعض الاطفال من غير وصي و امام يرشدهم الى الحق؟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مع الفارق ضرورة ان الاصول الاعتقادية مسائل معدودة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بخلاف المسائل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لا تعد و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يكاد يتيسر من الاجتهاد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في 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من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للاوحدي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المجتهدين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جزئياتها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له إلمام بالفقه و كثرة الفروع كثرة تفوق الاحصاء</w:t>
      </w:r>
      <w:r>
        <w:rPr>
          <w:rFonts w:eastAsia="Amiri" w:cs="Amiri" w:ascii="Amiri" w:hAnsi="Amiri"/>
          <w:color w:val="111111"/>
          <w:sz w:val="28"/>
          <w:szCs w:val="28"/>
          <w:rtl w:val="true"/>
          <w:lang w:bidi="ar-SA"/>
        </w:rPr>
        <w:t xml:space="preserve">. </w:t>
      </w:r>
      <w:bookmarkStart w:id="245" w:name="pg12620_117212"/>
    </w:p>
    <w:p>
      <w:pPr>
        <w:pStyle w:val="BookText"/>
        <w:rPr/>
      </w:pPr>
      <w:bookmarkEnd w:id="245"/>
      <w:r>
        <w:rPr>
          <w:rFonts w:ascii="Amiri" w:hAnsi="Amiri" w:eastAsia="Amiri" w:cs="Amiri"/>
          <w:color w:val="111111"/>
          <w:sz w:val="28"/>
          <w:sz w:val="28"/>
          <w:szCs w:val="28"/>
          <w:rtl w:val="true"/>
          <w:lang w:bidi="ar-SA"/>
        </w:rPr>
        <w:t>فصل إذا علم المقلّد اختلاف الاحياء في الفتوى مع اختلافهم في العلم و الفقاهة، فلا بد من الرجوع إلى الافضل إذا احتمل تعيّنه، للقطع بحجيته و الشك في حجية غيره، و لا وجه لرجوعه إلى الغير في تقليده، إلّا على نحو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برجوعه إليه إذا استقل عقله بالتساوي، و جواز الرجوع إليه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جوز له الافضل بعد رجوعه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58450_222507752"/>
      <w:bookmarkStart w:id="247" w:name="_Toc88"/>
      <w:bookmarkEnd w:id="246"/>
      <w:r>
        <w:rPr>
          <w:rtl w:val="true"/>
        </w:rPr>
        <w:t>الفصل السابع تقليد الاعلم</w:t>
      </w:r>
      <w:bookmarkEnd w:id="247"/>
    </w:p>
    <w:p>
      <w:pPr>
        <w:pStyle w:val="Heading4"/>
        <w:numPr>
          <w:ilvl w:val="3"/>
          <w:numId w:val="1"/>
        </w:numPr>
        <w:rPr/>
      </w:pPr>
      <w:bookmarkStart w:id="248" w:name="__RefHeading___Toc58452_222507752"/>
      <w:bookmarkStart w:id="249" w:name="_Toc89"/>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لا يخفى ان الصور في المقام كثيرة و لكن المهم منها هذه الصورة لرجوع حكم بعض الصور اليها، و هو كما اذا علم اجمالا بالاختلاف في الفتوى و باختلافهم في العلم ايضا، فان حكم هذه الصورة حكم الصورة المذكورة من العلم التفصيلي بالاختلاف في الفتوى و العلم التفصيلي بمن هو الاعلم، فانه بناء على وجوب الرجوع الى الاعلم تزيد صورة العلم الاجمالي على هذه الصورة في وجوب الفحص عن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صورة العلم الاجمالي بالامرين صورة العلم الاجمالي بالاختلاف في الفتوى و احتمل وجود الاعلم بينهم، فانه ايضا يجب الفحص عن الاعلم، فان كان موجودا وجب الرجوع اليه، و الّا فيتخيّر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 هذه الصورة عن صورة العلم الاجمالي بالاعلم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الفحص في هذه عن اصل وجود الاعلم، و في العلم الاجمالي عن من هو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فالمهمّ التعرّض للصورة المذكورة التي ذكرها المصنف، و هي العلم التفصيلي باختلاف المجتهدين في الفتوى، و العلم التفصيلي بمن هو الاعلم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العامي العاجز عن الاجتهاد و ما يقتضيه الدليل من تعيّن الرجوع الى الاعلم و عدم تعيّن الرجوع اليه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الاجتهاد و الدليل في تعيّن الرجوع الى الاعلم و عدمه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عرفت ان التقليد البدوي لا يعقل ان يكون بالتقليد للزوم الدور أو التسلسل، و حيث ان المفروض ايضا عجز العامي عن معرفة ما يقتضيه الدليل، فلا بد و ان يكون مرجعه في لزوم رجوعه الى الاعلم و عدمه الى ما يحكم به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يحتمل العامي تعيّن رجوعه الى الاعلم، أو لا يحتمل ذلك بان يحكم عقله بالتساوي بين الرجوع الى الاعلم و بين الرجوع الى غير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احتمل تعيّن الرجوع الى الاعلم فلا محالة يحكم العقل بلزوم الرجوع اليه، لان رجوع العامي الى المجتهد انما هو للخروج عن تبعة العقاب على مخالفة الاحكام المعلومة عنده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ليكون معذورا لو خالفها في رجوعه الى ما هو حجة 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الحجة المنجّزة و المعذّرة لا بد من وصولها، لبداهة عدم التنجيز و عدم التعذير للحجة غير الواصلة، و لما كان العامي يقطع بان الرجوع الى الاعلم حجة معذرة قطعا، بخلاف الرجوع الى غير الاعلم لفرض احتمال تعيّن الرجوع الى الاعلم، و فرض هذا الاحتمال لازمه احتمال عدم معذرية الرجوع الى غير الاعلم، و المتحصّل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وصول معذرية الرجوع الى الاعلم و عدم وصول معذرية الرجوع لغير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يتعيّن بحكم العقل عند العامي رجوعه الى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من موارد دوران الامر بين التعيين و التخيير الذي يحكم العقل فيه بتعيين الطرف الذي يحتمل ان يكون هو المعيّن للقطع بوصوله، لانه اما ان يكون هو المعيّن بخصوصه، او يكون هو احد طرفي التخيير، فلذا كان وصوله متيقنا، بخلاف الطرف الثاني فانه لا يقين بوصوله، لاحتمال التعيين لطرفه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في دوران الامر بين التعيين و التخيير الذي يحكم العقل فيه بالتعيين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احد الطرفين متيقن المدرك، بخلاف الطرف الآخر فانه لا يكون المدرك فيه متيقنا بل محتملا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لم يحتمل العامي تعيين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يحكم عقله بتساويهما من حيث الرجوع اليهما، و لا يكون الاعلم بحسب عقله محتمل التعيين، و على هذا فلا بد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العقل بالتخيير بينهما، لانه بعد العلم باختلافهما و عدم معقولية الرجوع اليهما معا لاستلزامه كون الشي‌ء الواحد ربما يكون واجبا و محرما، بل لا بد من الرجوع الى احدهما، و حيث فرض حكم عقله بتساويهما، فلا محالة لازم ذلك حكم العقل ايضا بالتخيير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فرض عدم احتمال العامي تعيين الاعلم محض الفرض، لان كون الاعلم أوصل الى الحكم ان لم يكن واضحا فلا اقل من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كون ادلّة التقليد تحكم بالتساوي فرض الخلف، لفرض كون العامي غير عارف بذلك، و انه عاجز عن معرفة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ان فرض الكلام في صورة العلم باختلاف المجتهدين في الفتوى، و العلم باختلافهما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العلم، بان علم ان احدهما اعلم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علم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المقلد من كان حكمه التقليد و الرجوع الى الغير، لا المقلد بما هو مقلد لفرض كون ذلك قبل تقليده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علم من كان حكمه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الاحياء في الفتوى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اختلافهم في العلم و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اذا احتمل المقلّد تعين رجوعه الى الاعلم انه في هذه الصورة لا بد من حكم العقل برجوعه الى الاعلم، للقطع بكون الرجوع اليه حجة معذرة، دون الرجوع الى غير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الرجوع الى الافضل اذا احتمل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الوجه في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للقطع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للقطع بحجية الاعلم و معذرية الرجوع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 في حجية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الاعلم كما عرفت من الشك في معذريته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التقليد حيث انه بدوي فلا يعقل التقليد في نفس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 في المسألة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الدور او التسلسل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لرجوعه الى الغير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تقليده الّا على نحو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متسلسل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اذا حكم عقل المقلّد بالتساوي بين الاعلم و غير الاعلم، و لم يحتمل تعيّن الاعلم، و انه لا مانع من الرجوع الى غير الاعلم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حال العاجز عن الاجتهاد في تعيين ما هو قضية</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باس برجوع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غير الافضل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استقل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استقل عقل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جواز الرجوع اليه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لازم حكم عقل المقلد بالتساوي بينهما هو جواز الرجوع الى غير الافضل كما يجوز الرجوع الى الافضل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المصنف مسلمية جواز الرجوع الى غير الافضل بواسطة تقليد الافضل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يقلد الافضل و يجوز له الافضل الرجوع الى غير الافضل، فيكون تقليده لغير الافضل بواسطة تقليده للأفضل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لم ينقل الخلاف فيه، الا ما ذكره الشيخ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تقليد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له عن بعض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الرجوع الى الاعلم في جواز تقليد غير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مستنده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مستنده في المنع ان تقليد الاعلم انما هو لاجل انه أوصل من غير الاعلم، فاذا اختلف الاعلم و غير الاعلم في الفتوى، لانه اذا توافقا في الفتوى فالاخذ بفتوى غير الاعلم اخذ ايضا بفتوى الاعلم أيضا، و لكنه اذا اختلفا بقى احتمال عدم الوصول الى الواقع بحاله، فالرجوع الى الاعلم في جواز تقليد غير الاعلم يلزم منه الخلف، و هو احتمال عدم الوصول الذي انما ينتفي احتماله في الاحكام الفرعية بتقليد الاعلم دون غير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ايضا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لزوم تقليد الاعلم ابتداء للعامي هو الدوران بين التعيين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الاوصلية فهي انما تصح مدركا للمجتهد الذي يرى عدم جواز تقليد غير الاعلم مطلقا و ان رجع فيه الى غير الاعلم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الشيخ في مقام رده بترديد احتمال المنع قد ذكر نحو ما اشرنا اليه من المنع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الوجهين يظهر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المنع عند المعاصر ان كان في جواز فتوى الاعلم في تقليد غير الاعلم فليس بصحيح، لانه بعد فرض كون الاعلم قد ادّى اجتهاده الى جواز تقليد غير الاعلم فلا وجه لمنعه، لان مرجع منع المانع له انه هو يرى عدم جوازه، و رأيه حجة عليه لا على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وجه المنع انه لا يصح تقليد الاعلم في جواز تقليد غير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يصلح عمل المقلّد بفتوى الاعلم في جواز تقليد غير الاعلم فهذا الوجه ايضا باطل، لقيام ادلّة التقليد على الرجوع الى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في كون تقليد غير الاعلم من الاحكام الشرعية التي يصح التقليد فيها بعد تقليد الاعلم، و انما لا يصح التقليد فيها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فرض ان الاخبار الجاعلة للتقليد تدل على التساوي بينهما فجواز الرجوع الى غير الاعلم حكم مجعول من الشارع، و انما هو لانه لا سبيل له اليه ابتداء لا لقصور في الجعل، بل لانه عاجز عن الوصول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افاده الشيخ الاعظم في مقام الجواب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ان يختار الشق الثاني و يقال ان تقليد غير الاعلم كما لا يصح ابتداء لا يصح ايضا بواسطة تقليد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ان تقليد الاعلم بالخصوص كان بحكم العقل على وجه التعيين، فاذا جاز تقليد غير الاعلم بواسطة فتوى الاعلم لزم الخلف، لاستلزامه في النهاية عدم كون تقليد الاعلم امرا معيّنا بالخصوص، الّا انه باطل ايضا، لان العقل انما حكم بتعيين الاعلم لا من حيث ادراكه انحصار التقليد به، و ان عقل العامي قد استقل بلزوم خصوصية الاعلمية، بل انما حكم العقل بتعيينه لكونه قدرا متيقنا و لم تصل اليه الحجة على تقليد غير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فتعيين الرجوع الى الاعلم بحكم العقل هو من باب الاحتياط لعدم وصول الحجة الى العامي في جواز تقليد غير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قلّد العامي ابتداء الاعلم و كان </w:t>
      </w:r>
    </w:p>
    <w:p>
      <w:pPr>
        <w:pStyle w:val="BookText"/>
        <w:rPr/>
      </w:pPr>
      <w:r>
        <w:rPr>
          <w:rFonts w:ascii="Amiri" w:hAnsi="Amiri" w:eastAsia="Amiri" w:cs="Amiri"/>
          <w:color w:val="111111"/>
          <w:sz w:val="28"/>
          <w:sz w:val="28"/>
          <w:szCs w:val="28"/>
          <w:rtl w:val="true"/>
          <w:lang w:bidi="ar-SA"/>
        </w:rPr>
        <w:t xml:space="preserve">الادلة في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غيره، فقد اختلفوا في جواز تقليد المفضول و عدم جوازه، ذهب بعضهم إلى الجواز، و المعروف بين الاصحاب على ما قيل عدمه و هو الاقوى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للاصل، و عدم دليل على</w:t>
      </w:r>
    </w:p>
    <w:p>
      <w:pPr>
        <w:pStyle w:val="BookText"/>
        <w:rPr/>
      </w:pPr>
      <w:r>
        <w:rPr>
          <w:rFonts w:ascii="Amiri" w:hAnsi="Amiri" w:eastAsia="Amiri" w:cs="Amiri"/>
          <w:color w:val="111111"/>
          <w:sz w:val="28"/>
          <w:sz w:val="28"/>
          <w:szCs w:val="28"/>
          <w:rtl w:val="true"/>
          <w:lang w:bidi="ar-SA"/>
        </w:rPr>
        <w:t>رأي الاعلم على جواز تقليد غير الاعلم فقد وصلت الحجة للعامي على تقليد غير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فظهر انه لا ينبغي الاشكال في جواز الرجوع الى غير الاعلم بواسطة تقليد الاعلم،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جوّز له الافضل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غير الافضل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رجوعه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رجوع العامي الى الافضل ابتداء و بواسطته يجوز الرجوع الى غير الافضل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ما ذكرنا من ان 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الكلام فيه، و هو ما تقتضيه القاعدة بالنسبة الى العامي، فيما اذا علم باختلاف الفتاوى و باختلافهم في الافضلية، و قد عرفت ان حكمه في تقليد الاعلم اذا احتمل تعيينه هو لزوم تقليد الاعلم لانه قدر متيقن في المعذرية، بخلاف ما اذا حكم عقله بتساويهما او كان تقليد غير الاعلم بواسطة تقليد الاعلم ابتداء فانه 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الكلام في المقام الثاني و هو ما يقتضيه الدليل الذي يكون للمجتهدين بالنسبة الى تقليد غير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غيره هو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فيه، فذهب بعضهم الى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الى المشهور عدم جوازه و هو المختار للمصنف،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 جواز تقليد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جوازه ذهب بعضهم الى الجواز و المعروف بين الاصحاب على ما قيل عدمه و هو الاقوى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قول المصنف على ما قيل ان كون عدم الجواز هو المعروف بين الاصحاب لا يخلو عن اشكال، و لعلّه لكثرة من نقل عنهم الجواز، أو لان المنسوب </w:t>
      </w:r>
    </w:p>
    <w:p>
      <w:pPr>
        <w:pStyle w:val="BookText"/>
        <w:rPr/>
      </w:pPr>
      <w:r>
        <w:rPr>
          <w:rFonts w:ascii="Amiri" w:hAnsi="Amiri" w:eastAsia="Amiri" w:cs="Amiri"/>
          <w:color w:val="111111"/>
          <w:sz w:val="28"/>
          <w:sz w:val="28"/>
          <w:szCs w:val="28"/>
          <w:rtl w:val="true"/>
          <w:lang w:bidi="ar-SA"/>
        </w:rPr>
        <w:t xml:space="preserve">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إطلاق في أدلة التقليد بعد الغض عن نهوضها على</w:t>
      </w:r>
    </w:p>
    <w:p>
      <w:pPr>
        <w:pStyle w:val="BookText"/>
        <w:rPr/>
      </w:pPr>
      <w:r>
        <w:rPr>
          <w:rFonts w:ascii="Amiri" w:hAnsi="Amiri" w:eastAsia="Amiri" w:cs="Amiri"/>
          <w:color w:val="111111"/>
          <w:sz w:val="28"/>
          <w:sz w:val="28"/>
          <w:szCs w:val="28"/>
          <w:rtl w:val="true"/>
          <w:lang w:bidi="ar-SA"/>
        </w:rPr>
        <w:t>الى المشهور هو الموضوعية، و الاقوى على الموضوعية هو التخيير بين الاعلم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الاصل تارة على الطريقية، و اخرى على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الطريقية فحيث لا يعقل حجية كلا الرأيين على وجه التعيينية لان الحكم الواقعي واحد، و لا يعقل حجية طريقين فعليين متنافيين على وجه التعيين بالنسبة الى الحكم الواحد، نعم يمكن حجية الطريقين المتنافيين على وجه التخيير بالنسبة اليه، فرأي الاعلم اما ان يكون حجة معينا و اما ان يكون حجة بنحو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يحتمل في رأي غير الاعلم ان يكون حجة معينا و انما المحتمل ان يكون حجة بنحو التخيير بينه و بين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فمعذرية رأي الاعلم واصلة قطعا، بخلاف معذرية رأي غير الاعلم فليست واصلة، لفرض احتمال اختصاص التعيين برأي الاعلم، فلا محالة من حكم العقل بلزوم تقليد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عند المجتهد هو الاصل الذي مر عند المقلد بالنسبة الى لزوم تقليد الاعلم، و هو من موارد الدوران بين التعيين و التخيير الذي يحكم العقل فيه بتعيين محتمل التعيينية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هناك عام او اطلاق يمكن الرجوع اليه، و في هذا الفرض يقال انه يمكن ان ينفي التعيينية بالبراءة، اما اذا لم يكن هناك عام و لا اطلاق فالدوران بين التعيين و التخيير مورد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في عدم ورود الدليل اللفظي الخاص في مورد التقليد على خلاف هذا الاصل، بل غاية ما يدعى الاطلاق او الاجماع او لزوم العسر و الحرج في لزوم تقليد الاعلم، و سيأتي الكلام في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الاصل بناء على الطريقية كما هو مختار المصنف</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بناء على الموضوعية، و معناها جعل الحكم النفسي على طبق رأي المجتهد، فقد يدعى انه ايضا من موارد الدوران بين التعيين و التخيير و انه مما يحكم العقل فيه كسابقه بلزوم تقليد الاعلم، بتقريب انه على الموضوعية و ان كان مقتضاها جعل </w:t>
      </w:r>
      <w:bookmarkStart w:id="250" w:name="pg12620_117219"/>
    </w:p>
    <w:p>
      <w:pPr>
        <w:pStyle w:val="BookText"/>
        <w:rPr/>
      </w:pPr>
      <w:bookmarkEnd w:id="250"/>
      <w:r>
        <w:rPr>
          <w:rFonts w:ascii="Amiri" w:hAnsi="Amiri" w:eastAsia="Amiri" w:cs="Amiri"/>
          <w:color w:val="111111"/>
          <w:sz w:val="28"/>
          <w:sz w:val="28"/>
          <w:szCs w:val="28"/>
          <w:rtl w:val="true"/>
          <w:lang w:bidi="ar-SA"/>
        </w:rPr>
        <w:t xml:space="preserve">مشروعية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أنها إنما تكون بصدد بيان أصل جواز الاخذ بقول العالم لا في كل حال، من غير تعرض أصلا لصورة معارضته</w:t>
      </w:r>
    </w:p>
    <w:p>
      <w:pPr>
        <w:pStyle w:val="BookText"/>
        <w:rPr/>
      </w:pPr>
      <w:r>
        <w:rPr>
          <w:rFonts w:ascii="Amiri" w:hAnsi="Amiri" w:eastAsia="Amiri" w:cs="Amiri"/>
          <w:color w:val="111111"/>
          <w:sz w:val="28"/>
          <w:sz w:val="28"/>
          <w:szCs w:val="28"/>
          <w:rtl w:val="true"/>
          <w:lang w:bidi="ar-SA"/>
        </w:rPr>
        <w:t>الحكم النفسي على طبق رأي كل مجتهد من المجتهدين الّا انه ايضا من المعلوم عدم جعل الحكمين الفعليين المتنافيين في حقّ المقلّد، فالحكم الفعلي لا بد و ان يكون احدهما، و الحكم على طبق رأي الاعلم هو المتيقن الفعلية دون الطرف الآخر، فيكون المورد من موارد الدوران بين التعيين و التخيير ايضا، و مما يحكم العقل فيه بلزوم تقديم المتيقن و هو رأي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لا يخلو عن الاشكال لان مورد الدوران بين التعيين و التخيير الذي يحكم العقل فيه بتعيين محتمل التعينية هو ما اذا كان المدرك في احدهما محرزا دون الآخر، كما مرّ في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معذرية رأي الاعلم مقطوعة دون رأي غير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المدرك في كل واحد منهما محرزا كما هو بناء على الموضوعية لفرض كون كل واحد منهما مجتهدا، و كونه مجتهدا هو تمام الموضوع لجعل الحكم على طبق رأيه، و انما لا يمكن الاخذ بهما معا لعدم امكان الجمع بينهما، و مرجع هذا الى التزاحم بينهما، و احتمال الاقوائية لاحد المتزاحمين واقعا لا تنفع لان الاقوائية الواقعية ما لم تكن واصلة بحجة عليها لا توجب احراز التأثير لمحتمل الاقوائية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المورد من موارد حكم العقل بالتعيين، فلا يتعيّن تقليد الاعلم بالأصل كما مرّ تعيينه 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58454_222507752"/>
      <w:bookmarkStart w:id="252" w:name="_Toc90"/>
      <w:bookmarkEnd w:id="251"/>
      <w:r>
        <w:rPr>
          <w:rtl w:val="true"/>
        </w:rPr>
        <w:t xml:space="preserve">مناقشة المصنف </w:t>
      </w:r>
      <w:r>
        <w:rPr>
          <w:rtl w:val="true"/>
        </w:rPr>
        <w:t>(</w:t>
      </w:r>
      <w:r>
        <w:rPr>
          <w:rtl w:val="true"/>
        </w:rPr>
        <w:t>قده</w:t>
      </w:r>
      <w:r>
        <w:rPr>
          <w:rtl w:val="true"/>
        </w:rPr>
        <w:t xml:space="preserve">) </w:t>
      </w:r>
      <w:r>
        <w:rPr>
          <w:rtl w:val="true"/>
        </w:rPr>
        <w:t>في ادلة التقليد بحيث تشمل مورد الاختلاف في الفتوى</w:t>
      </w:r>
      <w:bookmarkEnd w:id="252"/>
    </w:p>
    <w:p>
      <w:pPr>
        <w:pStyle w:val="BookText"/>
        <w:rPr/>
      </w:pPr>
      <w:r>
        <w:rPr>
          <w:rFonts w:ascii="Amiri" w:hAnsi="Amiri" w:eastAsia="Amiri" w:cs="Amiri"/>
          <w:color w:val="111111"/>
          <w:sz w:val="28"/>
          <w:sz w:val="28"/>
          <w:szCs w:val="28"/>
          <w:rtl w:val="true"/>
          <w:lang w:bidi="ar-SA"/>
        </w:rPr>
        <w:t>لا يخفى انه ناقش المصنف في ادلّة التقليد بحيث تشمل مورد الاختلاف في الفتوى بمناقشتين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الاطلاق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اطلاق في ادلّة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الى الوجه في منع الاطلاق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الادلة اللفظية على اصل مشروعية التقليد من رأس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خلاف ما تقدّم منه من وجود الادلة اللفظية على اصل التقليد، و انه يقطع بصدور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قد اشار هناك الى المناقشة في اصل الدلالة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بقول الفاضل، كما هو شأن سائر الطرق و الامارات على 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الوجه في منع اصل دلالتها على التقليد هو ان التقليد بالمعنى المصطلح هو العمل برأي المجتهد بما هو اعمال منه في استخراج الفتوى لا بنقله للرواية، و مورد روايات التقليد هي نقل الرواية حتى في فصل الحكومة بان يفصلها بما ينقله من الرواية عنهم عليهم السّلام، و اقوى ما يدعى في ظهوره في التقليد بالمعنى المصطلح هي الرواية عن تفسير العسكري حيث 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فللعوام ان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التأمل في الحديث بطوله يظهر منه ان مورده ايضا نقل الرواية، و ان المراد من قوله عليه السّلام ان يقلّدوه هو ان يرجعوا اليه في مقام النقل و ياخذوا بنقله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روايات الافتاء فلأن المتعارف من الافتاء في الصدر الاول هو نقل الروايات، لا ذكر رأيه بما هو مستند في فتواه الى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التأمّل في روايات التقليد يقتضي حجية الرأي، و لا أقل من ان قوله لأبان افت الناس، فان الظاهر من قوله أفت هو بيان الرأي لا نقل الفتوى، مضافا الى انه لا خصوصية لأبان تميّزه عن غيره الّا بيان رأيه لا بيان نقله، لان النقل يتأتى من كل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ان يرى مثلك، انما هو لقوة رأيه لا لنقله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المنع عن اطلاق روايات التقليد في شمولها لمورد اختلاف المفتين و تعارض فتاويهم لان الروايات واردة في بيان اصل مشروعية التقليد و الرجوع الى فتوى المجتهد، كالروايات الواردة في اصل حجية خبر الواحد فانها لا اطلاق لها في شمولها لتعارض الخبرين، فان 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كان من الفقهاء صائنا لنفسه حافظا لدينه مخالفا لهواه مطيعا لأمر مولاه فللعوام ان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مقام بيان من يشرع تقليده، لا في مقام بيان تقليده مطلقا و ان كان مخالفا في فتواه لغيره، و لا اقل من الشك في كونه في مقام البيان مطلقا حتى لتعارض آراء المفتين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كونه في مقام البيان لا يمنع عن التمسك بالاطلاق لاحراز كونه في مقام البيان ببناء العقلاء على كون المتكلم في مقام البيان، كما تقدّم بيان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مبحث الاطلاق، و ان احراز 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بالقطع، و اخرى يكون ببناء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لا منشأ له الا محض احتمال كونه في غير مقام البيان، و هذا هو مقام احراز كونه في مقام البيان ببناء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المنشأ لاحتمال كونه في غير مقام البيان هو مناسبة الحكم و الموضوع، كما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فان مناسبة الحكم و الموضوع تقتضي انه في مقام بيان حلية ما يمسكه الكلب، لا في مقام البيان من ناحية طهارة موضع عضة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مناسبة السؤال و الجواب هو المنشأ للشك، كما لو سأل السائل عن ذبح الغاصب للذبيحة هل تحصل به التذكية ام لا؟ فأجاب الامام عليه السّلام بحصول التذكية مع الغصب و ان حرم اكل اللحم من ناحية الغصب، فان مقام البيان من جهة الحلية لاجل كون الذابح غاصبا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كون المتكلم في مقام البيان من ناحية كون الذابح مسلما او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بناء من العقلاء على احراز كون المتكلم في مقام البيان مطلقا، في امثال ما ذكرنا من الموردين، كما يظهر ذلك في كثير من موارد الفقه من التمسك بالاطلاق من جهة و عدم التمسك بالاطلاق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في الاخبار حيث كان في مقام بيان اصل التشريع لجواز التقليد، فلا اطلاق له من ناحية حجية آراء المجتهدين حتى من جهة تعارض آراء المفتين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كان الغالب في آراء المفتين عدم التوافق في الفتوى، و الاجوبة تدل على جواز العمل على طبق آراء المفتين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الادلة الدالة على التشريع لجواز التقليد لها اطلاق يشمل مورد التعارض</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تشريع صحة عمل المقلد على طبق رأي المجتهد بعد ان كان الغالب في مورد العمل على طبق فتوى المجتهد هو وجود المخالف له، يقتضي ان يكون الدليل الدال على مشروعية التقليد له اطلاق يشمل مورد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يأتي في الاختلاف في الاعلمية،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كان الغالب هو الاختلاف في الاعلمية فتشريع صحة العمل على طبق رأي المجتهد الذي يكون الغالب وجود من هو اعلم منه يقتضي ان يكون الدليل الدال على مشروعية تقليده له اطلاق يشمل مورد مخالفة الاعلم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فان الوجه عند المصنف في منع اطلاق الادلة الدالة على مشروعية اصل التقليد في شمولها لمورد اختلاف المفتين في الفتوى و في الاعلمية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كونها واردة في اصل المشروعية، و لا اطلاق لها و لا نظر الى مقام اختلاف المفتين في الفتوى و لا في الاعلمية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لوضوح ان ادلة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تكون بصدد بيان اصل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الاخذ بقول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لها اطلاق من الجهتين المذكورتين لانها ليست بصدد البيان من كل جهة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لها لحجية رأي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واردة لبيان اصل المشروعية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تعرض لها اصلا لصورة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الفاضل كما هو شأن ساير الطرق و الامارات على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الشأن في الادلة الدالة على مشروعية اصل التقليد و حجية رأي المجتهد في حق المقلد بما هو طريق له الى الواقع هو الشأن في الادلة الدالة على اصل جعل حجية الطرق كالخبر الواحد مثلا فانها لا اطلاق لها تشمل صورة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اراده المصنف في المناقشة في اطلاق ادلة جواز التقليد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منع الاطلاق بطريق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الاطلاق على الشمول لمورد المعارضة او للاختلاف في الاعلمية غير دلالة الادلة الخاصة على التخيير في مورد المعارضة او في مورد الاختلاف في الاعلمية، فان لازم شمول الاطلاق لمورد المعارضة او الاختلاف في الاعلمية كون رأي المجتهد حجة و ان خالفه قول غيره الاعلم منه، و هذه الدلالة غير دلالة الدليل الخاص على الاخذ برأي المجتهدين المختلفين فتوى و علما على نحو التخيير، فان المتحصل من دلالة الاطلاق </w:t>
      </w:r>
      <w:bookmarkStart w:id="253" w:name="pg12620_117223"/>
    </w:p>
    <w:p>
      <w:pPr>
        <w:pStyle w:val="BookText"/>
        <w:rPr/>
      </w:pPr>
      <w:bookmarkEnd w:id="253"/>
      <w:r>
        <w:rPr>
          <w:rFonts w:ascii="Amiri" w:hAnsi="Amiri" w:eastAsia="Amiri" w:cs="Amiri"/>
          <w:color w:val="111111"/>
          <w:sz w:val="28"/>
          <w:sz w:val="28"/>
          <w:szCs w:val="28"/>
          <w:rtl w:val="true"/>
          <w:lang w:bidi="ar-SA"/>
        </w:rPr>
        <w:t xml:space="preserve">و دعوى السيرة على الاخذ بفتوى أحد المخالفين في الفتوى من دون فحص عن أعلميته مع العلم بأعلمية أحدهما،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عسر في</w:t>
      </w:r>
    </w:p>
    <w:p>
      <w:pPr>
        <w:pStyle w:val="BookText"/>
        <w:rPr/>
      </w:pPr>
      <w:r>
        <w:rPr>
          <w:rFonts w:ascii="Amiri" w:hAnsi="Amiri" w:eastAsia="Amiri" w:cs="Amiri"/>
          <w:color w:val="111111"/>
          <w:sz w:val="28"/>
          <w:sz w:val="28"/>
          <w:szCs w:val="28"/>
          <w:rtl w:val="true"/>
          <w:lang w:bidi="ar-SA"/>
        </w:rPr>
        <w:t>هو كون كل واحد منهم حجة سواء كان هناك غيره حجة ام لا، و جواز الاخذ برأي كل منهم سواء جاز الاخذ برأي غيره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الدليل الدال على التخيير فانه انما يدل على الاخذ بقول احدهما على نحو التخيير، و لا مانع عقلا من حجية كل واحد منهما بنحو التخيير 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حجية كل واحد منهما تعيينا فلا يصح بناء على الطريقية، لمحالية جعل الطريقين المتخالفين معا لحكم واحد واقعي، فشمول الاطلاق لكل واحد من المجتهدين المتخالفين في الفتوى غير معقول، فلا بد من رفع اليد عن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شمول الاطلاق هو جعل كل واحد من الرأيين تعيينا، لان معنى ان هذا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غيره حجة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الحجية له مع غض النظر عن غيره، و هذا غير معقول على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الدليل على حجية كل واحد منهم مع ان الغالب في المورد هو الاختلاف كاف في جواز تقليد غير الاعلم مع وجود الاعلم، مضافا الى ان لسان الدليل هو تجويز التقليد لا حجية رأي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دعوى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تخلو هذه الاضافة من نظر، لان لازم جواز التقليد حجية رأي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ان دلالة الدليل على حجية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و اما بناء على الطريقية فلا مناص من ان يكون المراد جعل كل واحد منهما حجة على نحو التخيير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58456_222507752"/>
      <w:bookmarkStart w:id="255" w:name="_Toc91"/>
      <w:bookmarkEnd w:id="254"/>
      <w:r>
        <w:rPr>
          <w:rtl w:val="true"/>
        </w:rPr>
        <w:t>دعوى السيرة على الاخذ بفتوى احد المخالفين</w:t>
      </w:r>
      <w:bookmarkEnd w:id="25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الدليل الثاني الذي استدل به لنفي الاصل المذكور المقتضي لتعين الاعلم عند اختلاف المجتهدين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الدليل الاول هو اطلاق ادلة التقليد، و قد عرفت منعه عند المصنف</w:t>
      </w:r>
      <w:r>
        <w:rPr>
          <w:rFonts w:eastAsia="Amiri" w:cs="Amiri" w:ascii="Amiri" w:hAnsi="Amiri"/>
          <w:color w:val="111111"/>
          <w:sz w:val="28"/>
          <w:szCs w:val="28"/>
          <w:rtl w:val="true"/>
          <w:lang w:bidi="ar-SA"/>
        </w:rPr>
        <w:t xml:space="preserve">. </w:t>
      </w:r>
      <w:bookmarkStart w:id="256" w:name="pg12620_117224"/>
    </w:p>
    <w:p>
      <w:pPr>
        <w:pStyle w:val="BookText"/>
        <w:rPr/>
      </w:pPr>
      <w:bookmarkEnd w:id="256"/>
      <w:r>
        <w:rPr>
          <w:rFonts w:ascii="Amiri" w:hAnsi="Amiri" w:eastAsia="Amiri" w:cs="Amiri"/>
          <w:color w:val="111111"/>
          <w:sz w:val="28"/>
          <w:sz w:val="28"/>
          <w:szCs w:val="28"/>
          <w:rtl w:val="true"/>
          <w:lang w:bidi="ar-SA"/>
        </w:rPr>
        <w:t xml:space="preserve">تقليد الاعلم، لا عليه لأخذ فتاويه من رسائله و كتبه، و لا لمقلديه لذلك أيضا، و ليس تشخيص الاعلمية بأشكل من تشخيص أصل الاجتهاد، مع أن قضية نفي العسر الاقتصار على موضع العسر، فيجب فيما لا يلزم منه عسر،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هذا الثاني،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السيرة من المتشرعة على الاخذ بفتوى احد المجتهدين المتخالفين في الفتوى من دون فحص عن الاعلم مع العلم بأعلمية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هذه السيرة هي سيرة العوام من المتشرعة، لعدم معقولية اخذ احد المجتهدين فتوى الآخر للتقليد و العمل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ايضا ان سيرة المتشرعة الشاملة للعلماء مرجعها الى الاجماع العملي الكاشف عن رأي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سيرة العوام فليست اجماعا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معرفة العوام لرأي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اذا ثبتت هذه السيرة و استمرارها الى زمان الامام عليه السّلام، و لم يردعهم الامام عليه السّلام كشفت عن رضائه بها و امضائه لها، و ان كان مستند العوام في سيرتهم شيئا غير معرفتهم لرأيه عليه السّلام، بل كان مستندهم غير ذلك كالعسر أو الغفلة عن حكم العقل بلزوم تقليد الاعلم و الفحص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هذه الدعوى منع تحقق السيرة على ذلك، بل المشاهد من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تقليد الاعلم و الفحص عن الاعلم بمجرد احتماله فضلا عن العلم الاجمالي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58458_222507752"/>
      <w:bookmarkStart w:id="258" w:name="_Toc92"/>
      <w:bookmarkEnd w:id="257"/>
      <w:r>
        <w:rPr>
          <w:rtl w:val="true"/>
        </w:rPr>
        <w:t>استلزام وجوب تقليد الأعلم للعسر و الجواب عنه</w:t>
      </w:r>
      <w:bookmarkEnd w:id="25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الدليل الثالث،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تقليد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مقتضى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بادلة رفع العسر و الحرج عليه و على مقلديه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عليه فلان كون الاعلم هو المتعين للتقليد لازمه تبليغ فتاويه لجميع مقلديه في جميع البلاد، و هذا عسر عليه في زمان ما قبل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على مقلديه فلان لزوم رجوع جميع عوام الشيعة الى الاعلم مع تفرقهم في البلاد المتسعة الاطراف مستلزم للعسر عليهم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جهة تحصيلهم لفتاويه، و مستلزم للعسر ايضا من جهة استلزامه تكليفهم بالفحص عنه المستلزم لأسفار طويلة 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اظهر مصاديق العسر و الحرج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عسر على المجتهد الاعلم في كونه مرجعا لجميع الشيعة لان تبليغ فتاويه يكون بنشر رسائله المتكفلة لفتاويه، و لا عسر عليه في نشر رسائله و كتبه و بثها في جميع اقطار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عسر ايضا على العوام في لزوم تقليدهم الاعلم و الفحص عنه، اما من حيث تحصيل فتاويه فبما عرفت من امكان تحصيلها بالاخذ من رسائله و كتبه، و اما من جهة الفحص عنه فلا عسر ايضا لامكان تحصيلهم ذلك بالمكاتبة من دون حاجة الى السفر بالسؤال من المعتمدين من اهل التمييز و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المراد من دعوى العسر على المقلدين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اذا كان المراد منها ان تشخيص الاعلمية بنفسه امر مما يعسر تحصيله على العوام كما هو ظاهر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تشخيص الاعلمية ليس بأشكل من تحصيل نفس الاجتهاد، مع انه لم يدع احد عسر تحصيل اصل الاجتهاد على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هذا الجواب، اما عدم العسر على المجتهد فبقوله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عسر في تقليد الاعلم لا عليه لاخذ فتاويه من رسائله و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عدم العسر على المقلدين فمن ناحية تحصيل فتوى الاعلم فاشار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لمقلديه لذلك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عسر عليهم من ناحية تحصيل الفتاوي لما مر من امكان تحصيلها بالاخذ من كتبه و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العسر من ناحية كون نفس تشخيص الاعلم فيه عسر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تشخيص الاعلمية باشكل من تشخيص اصل الاجتهاد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الجواب الثاني عن دعوى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مع تسليم العسر فلازم ذلك الاقتصار على ما يوجب العسر، و اما تقليد الاعلم و الفحص عنه حيث لا يوجب العسر فلا يكون مرفوعا بادلة نفي العسر، لانه حيث لا يكون عسرا فلا يكون </w:t>
      </w:r>
      <w:bookmarkStart w:id="259" w:name="pg12620_117226"/>
    </w:p>
    <w:p>
      <w:pPr>
        <w:pStyle w:val="BookText"/>
        <w:rPr/>
      </w:pPr>
      <w:bookmarkEnd w:id="259"/>
      <w:r>
        <w:rPr>
          <w:rFonts w:ascii="Amiri" w:hAnsi="Amiri" w:eastAsia="Amiri" w:cs="Amiri"/>
          <w:color w:val="111111"/>
          <w:sz w:val="28"/>
          <w:sz w:val="28"/>
          <w:szCs w:val="28"/>
          <w:rtl w:val="true"/>
          <w:lang w:bidi="ar-SA"/>
        </w:rPr>
        <w:t>و قد استدل للمنع أيضا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نقل الاجماع على تعين تقليد الافضل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الدالة على ترجيحه مع المعارضة، كما في المقبولة و غيرها، أو على اختياره للحكم بين الناس، كما دل عليه المنقول عن أمير المؤمنين عليه السّلام اختر للحكم بين الناس أفضل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الافضل أقرب من غيره جزما، فيجب الاخذ به عند المعارضة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مشمولا لرفع ادلة نفي العسر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الجواب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قضية نفي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 على موضع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فيما لا يلزم منه عسر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58460_222507752"/>
      <w:bookmarkStart w:id="261" w:name="_Toc93"/>
      <w:bookmarkEnd w:id="260"/>
      <w:r>
        <w:rPr>
          <w:rtl w:val="true"/>
        </w:rPr>
        <w:t>ادلة وجوب تقليد الاعلم</w:t>
      </w:r>
      <w:bookmarkEnd w:id="261"/>
    </w:p>
    <w:p>
      <w:pPr>
        <w:pStyle w:val="BookText"/>
        <w:rPr/>
      </w:pPr>
      <w:r>
        <w:rPr>
          <w:rFonts w:ascii="Amiri" w:hAnsi="Amiri" w:eastAsia="Amiri" w:cs="Amiri"/>
          <w:color w:val="111111"/>
          <w:sz w:val="28"/>
          <w:sz w:val="28"/>
          <w:szCs w:val="28"/>
          <w:rtl w:val="true"/>
          <w:lang w:bidi="ar-SA"/>
        </w:rPr>
        <w:t>قد ظهر من المصنف في قوله و هو الاقوى للاصل ان المقتضي للزوم تقليد الاعلم هو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انه لا دليل على خلافه من دعوى الاطلاق و السيرة و العسر، كذلك لا دليل ايضا على لزوم تقليد الاعلم غير الاصل من الادلة التي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ادلة ثلاثة قد ادعي دلالتها على المنع عن تقليد غير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المنقول على تعيين الافضل و لزوم اختصاص التقليد به،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احدها نقل الاجماع على تعين تقليد الافضل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الترجيح المتقدمة الدالة على تعين الافضل، و منها المقبولة بما تضمنت من انه عند المعارضة لا بد من تقديم الافقه، حيث ورد فيها الحكم ما حكم به اعدلهما و أفقههما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ما ورد في غيرها كرواية الصدوق عن داود بن الحصين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اتفقا على عدلين جعلاهما بينهما في حكم وقع بينهما فيه خلاف فرضيا بالعدلين فاختلف العدلان بينهما عن قول أيهما يمضي الحكم،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افقههما و أعلمهما بأحاديثنا</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مثلهما ما ورد عن امير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السّلام في نهج البلاغة في عهده الذي كتبه لمالك الاشتر لما ولاه مصر و 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للحكم بين الناس افضل رعيتك</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المستفاد من المقبولة و رواية الصدوق هو تقديم قول الاعلم عند المعارضة، لقوله عليه السّلام في المقبولة الحكم ما حكم به افقههما، و لقوله عليه السّلام في 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افقههما و اعلمهما باحاديثنا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مما ورد عن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تقديم الاعلم للحكم بين الناس، و هو الوارد في عهده الى مالك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 للحكم بين الناس افضل رعيتك، و مرجعه الى لزوم تعيين الاعلم لاخذ الحكم منه، و لزوم تعيينه لاخذ الحكم يدل على انه هو المتعين للتقليد و اخذ الفتوى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الخبران المتقدمان حيث دلا على ان النافذ هو حكم الاعلم فهما ايضا يدلان بالملازمة على ان الاعلم هو المتعين و إلّا لما اختص النفوذ بحكم الاعلم دون حكم غير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ثانيها الاخبار الدالة على ترجيحه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ترجيح الاعلم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المعارضة كما في المقبولة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مثلهما ما دل على لزوم تقديم الاعلم للحكم، و هو ما ورد عن امير المؤمنين عليه السّلام،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على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دالا على لزوم اختيار الاعلم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 بين الناس كما دل عليه المنقول عن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للحكم بين الناس افضل رعيتك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الطريقية لا بد من تقديم الاعلم، لان رأيه مع فرض اعلميته يكون اقرب الى الواقع من رأي غير الاعلم، و لما كان رأي الاعلم و غير الاعلم طريقين الى الواقع، 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يلزم تقديم الاعلم عند حصول التعارض بينهما بفرض اختلافهما في الفتوى، لان رأي الاعلم اقرب الى </w:t>
      </w:r>
    </w:p>
    <w:p>
      <w:pPr>
        <w:pStyle w:val="BookText"/>
        <w:rPr/>
      </w:pPr>
      <w:r>
        <w:rPr>
          <w:rFonts w:ascii="Amiri" w:hAnsi="Amiri" w:eastAsia="Amiri" w:cs="Amiri"/>
          <w:color w:val="111111"/>
          <w:sz w:val="28"/>
          <w:sz w:val="28"/>
          <w:szCs w:val="28"/>
          <w:rtl w:val="true"/>
          <w:lang w:bidi="ar-SA"/>
        </w:rPr>
        <w:t>و لا يخفى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فلقوة احتمال أن يكون وجه القول بالتعيين للكل أو الجل هو الاصل، فلا مجال لتحصيل الاجماع مع الظفر بالاتفاق، فيكون نقله موهونا، مع عدم حجية نقله و لو مع عدم وهنه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الترجيح مع المعارضة في مقام الحكومة، لاجل رفع الخصومة التي لا تكاد ترتفع إلا به، لا يستلزم الترجيح في مقام الفتوى،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من غير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قول الافضل اقرب من غيره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الاخذ به عند المعارضة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حكم العقل بان المناط في الطريقية على الأقرب، و بداهة كون الاعلم رأيه اقرب الى الواقع من رأي غير الاعلم، فالكبرى عقلية و الصغرى مسلمة بالوجدان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دعوى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محتمل المدرك، لقوة احتمال كون وجه القول بتعيين الاعلم هو الاصل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اجماع منقول، و قد مر في مبحث الاجماع عدم حجية الاجماع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الجواب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فلقوة احتمال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الجواب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حجية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عدم حجية الاجماع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مع عدم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المدرك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عن الدليل الثاني و هو الاخبار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المقبولة و خبر الصدوق فلانهما واردان في مقام فصل الحكم، و من الواضح ان فصل الحكم بعد اختلاف الحكمين في حكمهما لا يكون إلّا بقول احدهما، فتعيين قول الاعلم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مقام فصل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تعيينه في مقام الفتوى لانه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عن الخبر الثالث فهو و ان كان دالا على تعيين الاعلم للحكم ابتداء لا عند </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صغرى و كبرى، أما الصغرى فلاجل أن فتوى غير الافضل ربما يكون أقرب من فتواه، لموافقته لفتوى من هو أفضل منه ممن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يصغى إلى أن فتوى الافضل أقرب في نفسه، فإنه</w:t>
      </w:r>
    </w:p>
    <w:p>
      <w:pPr>
        <w:pStyle w:val="BookText"/>
        <w:rPr/>
      </w:pPr>
      <w:r>
        <w:rPr>
          <w:rFonts w:ascii="Amiri" w:hAnsi="Amiri" w:eastAsia="Amiri" w:cs="Amiri"/>
          <w:color w:val="111111"/>
          <w:sz w:val="28"/>
          <w:sz w:val="28"/>
          <w:szCs w:val="28"/>
          <w:rtl w:val="true"/>
          <w:lang w:bidi="ar-SA"/>
        </w:rPr>
        <w:t>المعارضة، إلّا انه ايضا انما يدل على تعيينه لان يكون حكما بين الناس و مرجعا لفصل الحكومات لا لأجل الفتوى و العمل على طبق رأيه، فهو من القياس ايضا التعدي عن مورده الى مورد الفتوى، لاحتمال ان يكون تعيين الاعلم لان يكون حكما لاجل ان لا يكون للناس مورد الاعتراض لأجل الشغب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ما في المتن يختص بالجواب عن الخبرين لا عن الخبر الثالث، لان حاصله ان تقديم الاعلم الذي دلت عليه الاخبار هو ترجيح له عند المعارضة فلا يتعدى عنها الى الفتوى، و قد عرفت ان ذلك مورد الخبرين المقبولة و رواية الصدوق، دون 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 المتن واضحة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الدليل الثالث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صغرى و هي كون رأي الاعلم اقرب الى الواقع من رأي غير الاعلم، و من كبرى و هي انه بناء على الطريقية ان ملاك الحجية هي القرب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اجاب عنهما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الصغرى فبان رأي الاعلم لا يكون دائما اقرب الى الواقع من رأي غير الاعلم، و ذلك واضح فيما اذا كان رأي غير الاعلم موافقا لرأي أعلم قد مات و كان ذلك الميت اعلم من هذا الحي، فان فتوى غير الاعلم تكون اقرب الى الواقع من فتوى هذا الاعلم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الصغرى فلأجل ان فتوى غير الافضل ربما يكون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فتوى الافضل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لموافقة فتوى غير الافضل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لفتوى من هو افضل منه ممن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افضل من هذا الافضل الحي، و حيث ان هذا القائل يرى ان فتوى الافضل اقرب، ففتوى الافضل الميت من هذا الافضل الحي هي اقرب الى الواقع بحسب هذا المناط، و لما كان فتوى غير الافضل </w:t>
      </w:r>
    </w:p>
    <w:p>
      <w:pPr>
        <w:pStyle w:val="BookText"/>
        <w:rPr/>
      </w:pPr>
      <w:r>
        <w:rPr>
          <w:rFonts w:ascii="Amiri" w:hAnsi="Amiri" w:eastAsia="Amiri" w:cs="Amiri"/>
          <w:color w:val="111111"/>
          <w:sz w:val="28"/>
          <w:sz w:val="28"/>
          <w:szCs w:val="28"/>
          <w:rtl w:val="true"/>
          <w:lang w:bidi="ar-SA"/>
        </w:rPr>
        <w:t xml:space="preserve">لو سلم أنه كذلك إلا أنه ليس بصغرى لما ادعى عقلا من الكبرى، بداهة أن العقل لا يرى تفاوتا بين أن تكون الاقربية في الامارة لنفسها، أو لاجل موافقتها لامارة أخرى،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 موافقة لفتوى الافضل الميت، فلا محالة تكون فتوى غير الافضل الحي لهذه الموافقة اقرب الى الواقع من فتوى الافضل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ترجيح الاعلم على غير الاعلم من جهة القرب بالنسبة الى نفس رأي الاعلم و غير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المناط في كون رأي الاعلم اقرب من رأي غير الاعلم هو كونه في نفسه اقرب من رأي غير الاعلم لا بملاحظة ما هو خارج عنهما، لان المفروض هو الترجيح بينهما بملاحظة ان احدهما اقرب، و لذا لا اشكال في كون الاعلم من جهة الترجيح بالاقربية هو اقرب، و ان كان رأي غير الاعلم موافقا لظن من الظنون غير المعتبرة بحيث يكون بواسطة موافقته لهذا الظن غير المعتبر اقرب من رأي الاعلم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اذا كان المدار على الاقربية الى الواقع فلا وجه لملاحظة الاقربية من حيث نفس رأي الاعلم و رأى غير الاعلم، فان العقل لا يفرق بين الاقربية من حيث نفسهما و من حيث ما هو الخارج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من انه لا اشكال في كون رأي الاعلم اقرب من حيث الترجيح على رأي غير الاعلم و ان كان رأي غير الاعلم موافقا لظن من الظنون غير المعتبرة، بحيث يكون بواسطته اقرب من رأي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مسلم، بل ينبغي حيث يكون المدار على الاقربية هو الترجيح لرأي غير الاعلم على رأي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الظن غير المعتبر بنفسه لا يتقدم على رأي الاعلم، لكنه يكون موجبا لترجيح رأي غير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ذلك ان الظن غير المعتبر حيث لم يكن حجة فلا يعقل ان يترجح على رأي الاعلم، لان المفروض هو الترجيح لاحدى الحجتين على الاخرى من حيث الاقربية، و الظن غير المعتبر ليس بحجة حتى يكون قربه الى الواقع مرجحا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رأي غير الاعلم فانه 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بنفسه حجة و موافقته للظن غير المعتبر موجبة لأقربيته، فلذا كان ملاك الأقربية المقتضية للترجيح فيه موجودا حيث يكون موافقا للظن غير المعتبر بحيث يكون اقرب الى الواقع من رأي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لا يفرق بين الاقربية من حيث نفس احد الرأيين و بين الاقربية من ناحية الامر الخارجي لاحدهما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 غير الاعلم الموافق لرأي الاعلم الميت الذي هو اعلم من الاعلم الحي موجب لكون رأي غير الاعلم اقرب من رأي الاعلم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يصغي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فتوى الافضل اقرب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فتوى غير الافضل، و المدار في الترجيح على اقربية احدهما من الآخر من حيث نفسهما لا من حيث ما هو خارج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عدم الاصغاء الى هذه الدعوى هو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لو سلم 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الاشارة بقوله لو سلم الى ما يأتي منه من المناقشة في الكبرى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كون المدار على الاقربية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فتوى الافضل اقرب من فتوى غير الافضل اذا كان فتوى غير الافضل موافقة لفتوى ميت هو افضل من الافضل الحي، لان العقل لا يفرق بين الاقربية الداخلية و الخارجية، ففتوى غير الافضل الموافقة لفتوى الميت الافضل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بصغرى لما ادعى عقلا من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 المدار على الاقربية الى الواقع بناء على الطريقية، بل فتوى غير الافضل الموافقة لفتوى الميت بحسب هذه الكبرى تكون اقرب من فتوى الافضل الحي، لان المفروض في هذا الدليل هو كون الاقربية الى الواقع هي المدار في ترجيح الافضل، و لا فرق عند العقل في حصول الاقربية الى الواقع بين الموجب للقرب سواء كان في نفس الشي‌ء او كان لأمر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ذلك من انه ليس بصغرى لهذه الكبرى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ان العقل لا يرى تفاوتا بين ان تكون الاقربية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الامارة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اقربية </w:t>
      </w:r>
    </w:p>
    <w:p>
      <w:pPr>
        <w:pStyle w:val="BookText"/>
        <w:rPr/>
      </w:pPr>
      <w:r>
        <w:rPr>
          <w:rFonts w:ascii="Amiri" w:hAnsi="Amiri" w:eastAsia="Amiri" w:cs="Amiri"/>
          <w:color w:val="111111"/>
          <w:sz w:val="28"/>
          <w:sz w:val="28"/>
          <w:szCs w:val="28"/>
          <w:rtl w:val="true"/>
          <w:lang w:bidi="ar-SA"/>
        </w:rPr>
        <w:t>و أما الكبرى فلان ملاك حجية قول الغير تعبدا و لو على نحو الطريقية، لم يعلم أنه القرب من الواقع، فلعله يكون ما هو في الافضل و غيره سيان، و لم يكن لزيادة القرب في أحدهما دخل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تمام الملاك هو القرب، كما إذا كان حجة بنظر العقل، لتعين الاقرب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فتوى الافضل فانها بنفسها اقرب من فتوى غير الافضل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لاجل موافقتها لأمارة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فتوى غير الافضل الموافقة لفتوى الميت الافضل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مناقشته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القرب الى الواقع ليس تمام الملاك للحجية حتى بناء على الطريقية، لانه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حجية قول الراوي بالاسلام، و ربما يكون الراوي غير المسلم المأمون الكذب الذي يكون تنبهه و التفاته اقوى من المسلم يكون ما يرويه أقرب الى الواقع من رواية المسلم، و مع ذلك لا تكون روايته حجة و رواية المسلم حجة، و لا ينافي ذلك البناء على الطريقية، لان كونه طريقا الى الواقع و مقربا له ليس تمام المقتضي بل بعض المقتضي، فاذا كان القرب الى الواقع بعض المقتضي لا تتم الكبرى المذكورة، لان كون رأي الاعلم اقرب من رأي غير الاعلم اذا لم يكن تمام المقتضي فربما تكون هناك جهات اخرى لها دخل في جعل الحجية متوفرة في غير الاعلم، بحيث يكون بحسبها مساويا لرأي الاعلم، و على هذا لا تكون زيادة القرب الى الواقع في رأي الاعلم لها دخل اصلا في تعيينه للحجية دون رأي غير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ان تمام الملاك للحجية هو القرب الى الواقع كما في الانسداد بناء على الحكومة او الكشف فان الظن انما يتعين دون الشك و الوهم لكونه اقرب، و حيث يكون القرب تمام الملاك تكون حينئذ الحجية بنظر العقل منحصرة في رأي الاعلم قطعا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ان تمام الملاك للحجية هو القرب الى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ملاك حجية قول الغير تعبدا و لو على نحو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الطريقية لم يعلم انه القرب من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يكون القرب تمام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يكون ما هو في الافضل و غيره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الحجية لوجود جهات متوفرة في غير الافضل توجب كونه مساويا للافضل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لزيادة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تعيينه للحجية دون غير الافضل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لو قلنا ان القرب تمام الملاك لكان حينئذ قول الاعلم متعينا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تمام الملاك هو القرب كما اذا كان حجة بنظر العقل لتعين الاقرب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الانسداد، فان العقل يحكم بتقديم الظن على الوهم و الشك لرجحانه عليهما، و المناط في رجحانه هو كونه اقرب منهما، و بهذا المناط لا بد من حكمه بتعين الافضل هنا فيما اذا كان الدليل على التقليد هو الانسداد، لوضوح كون رأي الافضل اقرب من رأي غير الافضل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ان الدليل على اصل التقليد للعامي هو كونه بديهيا فطريا، و في تقليد الاعلم هو الاصل العقلي الحاكم بلزوم تعيين محتمل التعيين، و بالنسبة الى المجتهد على اصل التقليد هو الاخبار كما مر من المصنف دعوى العلم الاجمالي بصدور بعضها، و ان ظهر منه التشكيك فيه في هذه المسألة، و بالنسبة الى تقليد الاعلم هو الاصل ايضا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القرب الى الواقع فيكفي في المناقشة فيه المناقشة في صغراه كما عرفت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انه بعد الاعتراف بان القرب بعض ما له الدخل في حجية قول الغير و ان لم يكن هو تمام العلة، إلّا انه لا بد على هذا من تقديم الافضل، لفرض كون الافضل و غير الافضل متساويين من كل جهة للحجية عدا كون الافضل له زيادة القرب، و من الواضح ان الرجحان و ان كان ببعض ما هو قوام الحجية لازمه ترجيح ما كان له هذا الرجحان، و لا يختص الرجحان بكون القرب تمام العلة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262" w:name="pg12620_117234"/>
    </w:p>
    <w:p>
      <w:pPr>
        <w:pStyle w:val="BookText"/>
        <w:rPr/>
      </w:pPr>
      <w:bookmarkEnd w:id="262"/>
      <w:r>
        <w:rPr>
          <w:rFonts w:ascii="Amiri" w:hAnsi="Amiri" w:eastAsia="Amiri" w:cs="Amiri"/>
          <w:color w:val="111111"/>
          <w:sz w:val="28"/>
          <w:sz w:val="28"/>
          <w:szCs w:val="28"/>
          <w:rtl w:val="true"/>
          <w:lang w:bidi="ar-SA"/>
        </w:rPr>
        <w:t xml:space="preserve">فصل اختلفوا في اشتراط الحياة في المفتي، و المعروف بين الاصحاب الاشتراط، و بين العامة عدمه، و هو خيرة الاخباريين و بعض المجتهدين من اصحابنا، و ربما نقل تفاصيل، منها التفصيل بين البدوي فيشترط و الاستمراري فلا يشترط، و المختار ما هو المعروف بين الاصحاب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للشك في جواز تقليد الميت، و الاصل عدم جوازه، و لا مخرج عن هذا الاصل، إلا ما استدل به المجوز على الجواز من وجوه 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58462_222507752"/>
      <w:bookmarkStart w:id="264" w:name="_Toc94"/>
      <w:bookmarkEnd w:id="263"/>
      <w:r>
        <w:rPr>
          <w:rtl w:val="true"/>
        </w:rPr>
        <w:t>الفصل الثامن تقليد الميت</w:t>
      </w:r>
      <w:bookmarkEnd w:id="264"/>
    </w:p>
    <w:p>
      <w:pPr>
        <w:pStyle w:val="Heading4"/>
        <w:numPr>
          <w:ilvl w:val="3"/>
          <w:numId w:val="1"/>
        </w:numPr>
        <w:rPr/>
      </w:pPr>
      <w:bookmarkStart w:id="265" w:name="__RefHeading___Toc58464_222507752"/>
      <w:bookmarkStart w:id="266" w:name="_Toc95"/>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لا يخفى ان الاقوال المشار اليها في المتن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الحياة مطلقا سواء في التقليد البدوي و الاستمراري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اكثر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 مطلقا لا في التقليد البدوي و لا في الاستمراري، فيجوز تقليد الميت ابتداء و يجوز البقاء على تقليده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اصحابنا الاخباريين و العامة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البدوي فلا يجوز، و بين الاستمراري و هو البقاء على تقليده بعد الموت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للمصنف هو 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الحياة في المفتي ابتداء فلا يجوز تقليد الميت بدوا و لا استمرارا فلا يجوز البقاء على تقليد المجتهد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المختار ما هو المعروف بين الاصحاب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المراد من الاصل هو اصالة عدم حجية قول شخص على شخص آخر، و هو اصالة عدم الحجية في كل ما شك في حجيته، و حيث يشك العامي في حجية قول الميت بالنسبة اليه فالاصل عدم حجيته، هذا حيث يلتفت العامي الى ان الاصل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غير الملتفت منهم فلا محالة انه يشك في براءة ذمته في تقليده للميت لاحتماله اشتراط الحياة في المجتهد الذي يجوز الرجوع اليه، و مع هذا </w:t>
      </w:r>
      <w:bookmarkStart w:id="267" w:name="pg12620_117235"/>
    </w:p>
    <w:p>
      <w:pPr>
        <w:pStyle w:val="BookText"/>
        <w:rPr/>
      </w:pPr>
      <w:bookmarkEnd w:id="267"/>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جواز تقليده في حال حياته، و لا يذهب عليك أنه لا مجال له، لعدم بقاء موضوعه عرفا، لعدم بقاء الرأي معه، فإنه متقوم بالحياة بنظر العرف، و إن لم يكن كذلك واقعا، حيث أن الموت عند أهله موجب لانعدام الميت و 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ينافي ذلك صحة استصحاب</w:t>
      </w:r>
    </w:p>
    <w:p>
      <w:pPr>
        <w:pStyle w:val="BookText"/>
        <w:rPr/>
      </w:pPr>
      <w:r>
        <w:rPr>
          <w:rFonts w:ascii="Amiri" w:hAnsi="Amiri" w:eastAsia="Amiri" w:cs="Amiri"/>
          <w:color w:val="111111"/>
          <w:sz w:val="28"/>
          <w:sz w:val="28"/>
          <w:szCs w:val="28"/>
          <w:rtl w:val="true"/>
          <w:lang w:bidi="ar-SA"/>
        </w:rPr>
        <w:t>الاحتمال لا بد له مما يقطع ببراءة ذمته فيه فيتعين عليه تقليد الحي لانه مبرئ لذمته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58466_222507752"/>
      <w:bookmarkStart w:id="269" w:name="_Toc96"/>
      <w:bookmarkEnd w:id="268"/>
      <w:r>
        <w:rPr>
          <w:rtl w:val="true"/>
        </w:rPr>
        <w:t xml:space="preserve">ادلة جواز تقليد الميت و مناقشة المصنف </w:t>
      </w:r>
      <w:r>
        <w:rPr>
          <w:rtl w:val="true"/>
        </w:rPr>
        <w:t>(</w:t>
      </w:r>
      <w:r>
        <w:rPr>
          <w:rtl w:val="true"/>
        </w:rPr>
        <w:t>قده</w:t>
      </w:r>
      <w:r>
        <w:rPr>
          <w:rtl w:val="true"/>
        </w:rPr>
        <w:t xml:space="preserve">) </w:t>
      </w:r>
      <w:r>
        <w:rPr>
          <w:rtl w:val="true"/>
        </w:rPr>
        <w:t>فيها</w:t>
      </w:r>
      <w:bookmarkEnd w:id="269"/>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جعل 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التقليد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التقليد الاستمراري و هو البقاء على تقليده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 ان لم يذكر هنا انه في التقليد الابتدائي إلّا ان قوله بعد و اما الاستمراري مما يدل على ان الكلام فعلا في التقليد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ان الاصل الاولي فيما شك في حجيته و عدم حجيته هو لزوم تقليد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الخروج عن هذا الاصل الاولي المقتضي لعدم جواز الرجوع ابتداء الى المجتهد الميت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تم لدل على صحة تقليد الميت، فيكون صحة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الاصل الاولي يقتضي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عن هذا الاصل بواسطة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تقريره يمكن ان يكون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صحة الرجوع الى هذا المجتهد الميت لما كان حيا، فانه لما كان حيا كان يصح تقليده و الرجوع اليه، و بعد موته يشك في هذه الصحة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المستصحب ان يكون مجعولا شرعيا، و هذا الحكم عقلي لا شرعي، لما مر من ان التقليد الابتدائي دليله البداهة عند العقل فهو حكم عقلي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الاحكام التي ادى اليها رأي هذا المجتهد في حال الحياة، فانه بعد موته يشك في بقائها فتستصحب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 سيأتي عند التكلم على التقليد 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حجية رأيه في حال الحياة لليقين بحجية رأيه في حال حياته، و بعد موته يشك في بقاء هذه الحجية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الاستصحاب اشار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الوجوه الضعيفة التي استدل بها على الخروج عن الاصل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جواز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جواز تقليد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مراده من استصحاب جواز تقليده هو استصحاب حجية رأيه و قوله في حال حياته لليقين بحجية رأيه في حال حياته، و بعد موته يشك في بقاء هذه الحجية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اشار اليه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لا مجال لهذا الاستصحاب، لان جريان الاستصحاب لا بد فيه من بقاء الموضوع، و المحكم في بقاء الموضوع و عدمه هو العرف لا العقل و لا لسان الدليل كما تقدم تحقيقه في مبحث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هناك انه بين الموضوع بنظر العقل و بنظر العرف عموم من وجه، فقد يتصادقان، و قد يكون مرتفعا بنظر العقل و باقيا بنظر العرف، و قد يكون باقيا بنظر العقل و مرتفعا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موارد الاخير مقامنا، فان الموضوع و هو رأي المجتهد مما يرى العرف ارتفاعه بالموت و ان كان باقيا بنظر العقل، اذ الموت لا يوجب إلّا انتقال النفس من هذا البدن الى عالم المثال، و تقوم الرأي ببقاء النفس لا بالجسد، إلّا ان العرف يرى انعدام الموضوع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 هو المرجع في بقاء الموضوع و عدمه في جريان الاستصحاب، فلا مجال لجريان الاستصحاب هنا لحجية رأي المجتهد بعد الموت لانعدام الرأي بنظر العرف عند الموت، لان الحياة بنظر العرف مما يتقوم بها رأي المجتهد و بنظرهم انه بالموت ينعدم الميت و رأيه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يذهب عليك انه 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مجال 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بقاء موضوعه عرفا لعدم بقاء الرأي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متقوم بالحياة بنظر العرف و ان لم يكن كذلك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 لبقاء النفس واقعا </w:t>
      </w:r>
    </w:p>
    <w:p>
      <w:pPr>
        <w:pStyle w:val="BookText"/>
        <w:rPr/>
      </w:pPr>
      <w:r>
        <w:rPr>
          <w:rFonts w:ascii="Amiri" w:hAnsi="Amiri" w:eastAsia="Amiri" w:cs="Amiri"/>
          <w:color w:val="111111"/>
          <w:sz w:val="28"/>
          <w:sz w:val="28"/>
          <w:szCs w:val="28"/>
          <w:rtl w:val="true"/>
          <w:lang w:bidi="ar-SA"/>
        </w:rPr>
        <w:t>بعض أحكام حال حياته، كطهارته و نجاسته و جواز نظر زوجته إليه، فإن ذلك إنما يكون فيما لا يتقوم بحياته عرفا بحسبان بقائه ببدنه الباقي بعد موته، و إن احتمل أن يكون للحياة دخل في عروضه واقعا، و بقاء الرأي لا بد منه في جواز التقليد قطعا، و لذا لا يجوز التقليد فيما إذا تبدل الرأي أو ارتفع، لمرض أو هرم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يكون انتفاء الرأي بالموت بنظر العرف بانعدام موضوعه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حشره في القيامة إنما هو من باب إعادة المعدوم، و إن لم يكن</w:t>
      </w:r>
    </w:p>
    <w:p>
      <w:pPr>
        <w:pStyle w:val="BookText"/>
        <w:rPr/>
      </w:pPr>
      <w:r>
        <w:rPr>
          <w:rFonts w:ascii="Amiri" w:hAnsi="Amiri" w:eastAsia="Amiri" w:cs="Amiri"/>
          <w:color w:val="111111"/>
          <w:sz w:val="28"/>
          <w:sz w:val="28"/>
          <w:szCs w:val="28"/>
          <w:rtl w:val="true"/>
          <w:lang w:bidi="ar-SA"/>
        </w:rPr>
        <w:t xml:space="preserve">و عدم موتها و فنائها،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الموت عند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اهل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لانعدام الميت و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 هو المحكم في بقاء الموضوع فلا مجال لجريان استصحاب حجية رأيه حال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الاشارة الى توهم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منع كون العرف يرى انعدام الموضوع بالموت، و ذلك لانه لا اشكال في جريان الاستصحاب في نظر العرف بعد الموت في طهارة الميت، فيما اذا شك في برده بالموت و عدم برده، و في جواز نظر زوجة الميت اليه فيما احتمل نجاسته و احتمل عدم جواز النظر اليه بعد الموت، فتستصحب طهارة الميت في حال حياته و جواز النظر اليه 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جريان الاستصحاب لا بد فيه من بقاء الموضوع بنظر العرف، و قد فرض جريان الاستصحاب بنظر العرف في طهارة الميت و جواز النظر اليه، فيكشف ذلك عن بقاء الموضوع بنظر العرف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من الالتزام باستصحاب حجية رأيه بعد الموت لبقاء الموضوع بنظر العرف</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مختلف، فان الموضوع لرأي المجتهد بنظر العرف هو نفسه لا جسده، و الموضوع للطهارة و النجاسة و لجواز النظر و عدمه بنظر العرف هو البدن، و حيث ان الموضوع للرأي هو النفس و العرف يرى عدم بقائها بالموت فالموضوع لهذا الحكم منتف بانتفاء موضوعه و لا مجال لجريان الاستصحاب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بخلاف الطهارة و النجاسة و جواز النظر و عدمه فان الموضوع له بنظر العرف هو البدن، و ان احتمل ان للحياة دخلا في الحكم بالطهارة و جواز النظر، و حيث ان الموضوع لهذين الحكمين هو البدن فلا مانع من جريان الاستصحاب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حجية الرأي فالموضوع لها بنظر العرف هي النفس، و لا بقاء لها بنظر العرف بعد الموت فلا مجال لجريان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جريان الاستصحاب منوط ببقاء الموضوع في نظر العرف</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جريان الاستصحاب من جهة لحكم و عدم جريانه من ناحية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ينافي ما ذكرنا من عدم جريان الاستصحاب في حجية الرأي بعد الموت لعدم بقاء الموضوع بنظر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استصحاب بعض أحكام حال حياته كطهارته و نجاسته و جواز نظر زوجته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جريان هذا الاستصحاب و عدم جريان ذاك الاستصحاب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ذلك انما يكون فيما لا يتقوم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بحياته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بنظر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بحسبان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بحسبان بقاء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ببدنه الباقي بعد موته و ان احتمل ان يكون للحياة دخل في عروضه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البدن، لانه حيث لا يحتمل ان يكون للحياة دخل لا يكون هناك شك فلا حاجة الى الاستصحاب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في الطهارة و النجاسة و جواز النظر يجري لبقاء ما هو الموضوع فيه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حجية الرأي فلا اشكال في ان متعلق الحجية هو الرأي، و حيث ان الرأي متقوم بالنفس لا بالبدن قطعا، و النفس بنظر العرف لا بقاء لها بعد الموت، فلذا لا يجري استصحاب حجية الرأي، لعدم بقاء الرأي بنظر العرف لارتفاعه بنظرهم بارتفاع ما يتقوم به الرأي و هو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انه لا بد من بقاء الرأي في جواز التقليد فالدليل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لو تبدل رأي الحي برأي آخر فلا اشكال </w:t>
      </w:r>
    </w:p>
    <w:p>
      <w:pPr>
        <w:pStyle w:val="BookText"/>
        <w:rPr/>
      </w:pPr>
      <w:r>
        <w:rPr>
          <w:rFonts w:ascii="Amiri" w:hAnsi="Amiri" w:eastAsia="Amiri" w:cs="Amiri"/>
          <w:color w:val="111111"/>
          <w:sz w:val="28"/>
          <w:sz w:val="28"/>
          <w:szCs w:val="28"/>
          <w:rtl w:val="true"/>
          <w:lang w:bidi="ar-SA"/>
        </w:rPr>
        <w:t xml:space="preserve">كذلك حقيقة، لبقاء موضوعه، و هو النفس الناطقة الباقية حال الموت لتجرده، و قد عرفت في باب الاستصحاب أن المدار في بقاء الموضوع و عدمه هو العرف، فلا يجدي بقاء النفس عقلا في صحة الاستصحاب مع عدم مساعدة العرف عليه، و حسبان أهله أنها غير باقية و إنما تعاد يوم القيامة بعد انعدامها،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حجية الرأي الاول، و ان الحجة فعلا هو الرأي الثاني الذي بنى عليه المجتهد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ارتفع رأي المجتهد في حياته بسبب مرض او هرم فلا اشكال ايضا في ارتفاع الحجية بارتفاع رأي المجتهد، و لا يجوز للمقلد العمل على طبق رأيه السابق في مقام التبدل، و لا يجوز ايضا له العمل على طبق رأيه المرتفع بسبب الهرم او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ان بقاء رأي المجتهد مما لا بد منه قطعا في جواز تقليده و العمل على طبق ما ادى اليه رأيه، و حيث ان العرف في الموت يرى ارتفاع الرأي بانعدام النفس فيكون من باب ارتفاع الحكم بانعدام موضوعه فلا مجال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بقاء الرأي لا بد منه في جواز التقليد قطعا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بانعدام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التأكيد لما ذكره من كون العرف يرى انعدام النفس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الحشر للناس يوم القيامة بنظر العرف هو من باب اعادة المعدوم لا من باب تبدل متعلق النفس من عالم الدنيا و هو عالم الكون و الفساد، فانها متعلقة في هذا العالم بالبدن المادي الذي له تبدلات من الطفولة الى حال الهرم، ثم ينتقل بعد الموت الى عالم البرزخ و فيه يكون متعلقها البدن المثالي، ثم تنتقل الى بدن يناسب الحشر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فعلى هذا لا إعادة للنفس بل هي باقية لا فناء لها، و انما الفناء لمتعلقها بحسب هذه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الحشر من اعادة المعدوم بالنسبة الى النفس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ما ثبت بالبرهان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الاعتقاد و الرأي و إن كان يزول بالموت لانعدام موضوعه، إلا إن حدوثه في حال حياته كاف في جواز تقليده في حال موته، كما هو الحال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بنظر العرف فالنفس حالها عندهم حال البدن و ان حشرها من باب اعادة المعدوم، و حيث كان المدار في الاستصحاب بقاء الموضوع بنظر العرف فلا مجال لجريان الاستصحاب في حجية الرأي، لارتفاعه بانعدام النفس بالموت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حشره في يوم القيامة انما هو من باب اعادة المعدوم و ان لم يكن كذلك حقيقة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البرهان العقلي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موضوعه و هو النفس الناطقة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برأي المجتهد و قوله كالتعبد برواية الراوي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حياة الراوي موضوع بنظر العرف حدوثا، لا حدوثا و بقاء، لبداهة التمسك بالرواية و ان مات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الحال في التعبد برأي المجتهد فان حياة المجتهد لها دخل في التعبد برأيه في جواز التقليد حدوثا لا حدوثا و بقاء، فموت المجتهد و ان انعدم به رأي المجتهد بنظر العرف لانعدام النفس بنظرهم، إلّا انه لما كان موضوعا للتعبد بجواز تقليده حدوثا لا بقاء فلا ينتفي التعبد بجواز تقليده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مقتضى هذا انه لا حاجة للاستصحاب لعدم الشك في حجية رأي المجتهد بعد الموت لان كونه حجة حدوثا لا فناء له، لوضوح ان حدوث الحادث بعد حدوثه لا زوال له فلا مجال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الموضوع هو الحدوث دون البقاء لا ينافي احتمال دخالة الحياة لاحتمال دخالتها لا بنحو ان تكون مقومة للموضوع، بل بنحو تكون خارجة عن المقومية للموضوع بان تكون دخالتها بنحو الشرط، فانه له دخالة في ترتب الاثر و ان كان خارجا عن المقتضي للأثر، و يكون حال الحياة كحالها بالنسبة الى استصحاب الطهارة و النجاسة و جواز النظر الى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أنه لا بد في جوازه من بقاء الرأي و الاعتقاد، و لذا لو زال بجنون و تبدل و نحوهما لما جاز قطعا، كما أشير إليه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الزوجة كما مر بيانه، و على هذا فلا مناص عن الحاجة الى الاستصحاب لاحتمال دخالة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الاعتقاد و الرأي و ان كان يزول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لانعدام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النفس بالموت في 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 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لجواز تقليده، و على هذا فحدوثه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جواز تقليده في حال موته كما هو الحال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موت الراوي لا يضر بحجية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الرأي بنظر العرف حدوثا و بقاء قد اخذ موضوعا للحجية، بخلاف قول الراوي فانه قد اخذ موضوعا للحجية حدوثا لا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بنظر العرف الرأي حدوثا و بقاء، و قول الراوي بنظرهم حدوثا لا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ان مرض الراوي و هرمه لا يضر بحجية روايته، بخلاف رأي المجتهد فان الاجماع قائم على انه مع زوال الرأي بمرض او تبدل تزول حجية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واضح على ان الموضوعية في الرأي قد اخذت حدوثا و بقاء، بخلاف الموضوعية في الرواية فانها قد اخذت حدوثا لا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التقليد لا بد فيه من بقاء رأي المجتهد و بزواله يزول جواز التقليد، بخلاف حجية خبر الراوي فانه لا تزول بزوال الراوي فضلا عن زوال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الاجماع الذي استدل به المصنف سابقا و اشار اليه هنا ليس مراده منه حجية نفس الاجماع على المطلوب، بل المراد ان قيام الاجماع كاشف عن اختلاف الموضوع بنظر العرف</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يقال لا شبهة في انه لا بد 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بد في 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بقاء الرأي و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w:t>
      </w:r>
    </w:p>
    <w:p>
      <w:pPr>
        <w:pStyle w:val="BookText"/>
        <w:rPr/>
      </w:pPr>
      <w:r>
        <w:rPr>
          <w:rFonts w:ascii="Amiri" w:hAnsi="Amiri" w:eastAsia="Amiri" w:cs="Amiri"/>
          <w:color w:val="111111"/>
          <w:sz w:val="28"/>
          <w:sz w:val="28"/>
          <w:szCs w:val="28"/>
          <w:rtl w:val="true"/>
          <w:lang w:bidi="ar-SA"/>
        </w:rPr>
        <w:t>هذا بالنسبة إلى التقليد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الاستمراري، فربما يقال بأنه قضية استصحاب الاحكام التي قلده فيها، فإن رأيه و إن كان مناطا لعروضها و حدوثها، إلا أنه عرفا من أسباب العروض لا من مقومات الموضوع و المعروض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لا يخفى</w:t>
      </w:r>
    </w:p>
    <w:p>
      <w:pPr>
        <w:pStyle w:val="BookText"/>
        <w:rPr/>
      </w:pPr>
      <w:r>
        <w:rPr>
          <w:rFonts w:ascii="Amiri" w:hAnsi="Amiri" w:eastAsia="Amiri" w:cs="Amiri"/>
          <w:color w:val="111111"/>
          <w:sz w:val="28"/>
          <w:sz w:val="28"/>
          <w:szCs w:val="28"/>
          <w:rtl w:val="true"/>
          <w:lang w:bidi="ar-SA"/>
        </w:rPr>
        <w:t>لو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بجنون و 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كالهرم الذي يزول به رأي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كما اشير اليه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بخلاف قول الراوي فانه موضوع حدوثا لا بقاء، و لذا لا شبهة في بقاء حجيته مع هذه الامور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فراغه من الكلام في الاستصحاب في التقليد الابتدائي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لا مجال له بالنسبة الى نفس حجية رأي المجتهد في حال حياته لعدم الموضوع بنظر العرف، و في نفس صحة تقليده في حال حياته لا مجال له ايضا لانه حكم عقلي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الكلام في التقليد الاستمراري و هو البقاء على تقليده بعد الموت، و حيث انه بعد الموت يشك في جواز البقاء فلا محالة لا بد من دليل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فعلا في اقتضاء الاستصحاب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عرفت الكلام في الاستصحاب من حيث صحة التقليد و من حجية الرأي فلا وجه للاعادة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فالكلام الآن من حيث استصحاب الاحكام التي كانت منجزة على المقلد بسبب تقليده له في زمان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استصحاب الاحكام في التقليد الاستمراري من الاستصحاب التنجيزي لمنجزية الاحكام على المقلد بعد تقليده، و في التقليد الابتدائي يكون من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يجري من الكلام في استصحاب الاحكام في التقليد الاستمراري يجري عينا في التقليد الابتدائي من دون فرق بينهما، الا في التعليقية و التنجزية، و لذلك لم يتكلم هناك في هذا الاستصحاب، لان الكلام فيه هناك يكون مبنيا على صحة الاستصحاب التعليقي بخلافه هنا فانه تنجيزي، و لا اشكال فيه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 يقين بالحكم شرعا سابقا، فإن جواز التقليد إن كان بحكم العقل و قضية الفطرة كما عرفت فواضح، فإنه لا يقتضي أزيد من تنجز ما أصابه من التكليف و العذر فيما أخطأ،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فغاية ما يمكن ان يقال في التقليد الاستمراري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حجية نفس رأي المجتهد و ان كان لا يجري لعدم الموضوع بنظر العرف، إلّا ان الاحكام التي كانت منجزة على المقلد بسبب تقليده له لا مانع من جريان الاستصحاب فيها لليقين بها و الشك في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رأي المجتهد فهو بالنسبة اليها و ان كان هو الملاك و المناط في توجيهها بالنسبة الى المقلد، إلّا ان الراي بالنسبة اليها ليس من قبيل الموضوع بل الموضوع للاحكام متعلقاتها، و الرأي هو السبب في عروضها على موضوعتها بحسب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في جريان الاستصحاب بقاء الموضوع في القضية المشكوكة و المتيقنة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احتمال كون العلة في الحدوث هي العلة في البقاء فلا يمنع من جريان الاستصحاب، بل هذا الاحتمال يكون سببا للشك في البقاء لان العرف لا يرى العلة لعروض الحكم على موضوعه من مقومات الموضوع، بل غايته انه يحتمل ان عروض الحكم على موضوعه كما هو منوط بالعلة حدوثا منوط بها بقاء، فيكون هذا هو السبب في الشك، فيجري الاستصحاب في الاحكام لليقين بها في حال الحياة و الشك في ارتفاعها بعد الموت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الاستمراري فربما يقال بانه قضية استصحاب الاحكام التي قلده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حياته فانها متيقنة سابقا مشكوكة لاحقا لاحتمال دخالة الحياة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يتأتى فيها الاشكال الذي مر في استصحاب حجية نفس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رأي المجتهد بالنسبة الى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مناطا لعروضها و حدوثها إلّا انه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نظر العرف رأي المجتهد بالنسبة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اسباب العروض لا من مقومات الموضوع و 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بالنقل فكذلك، على ما هو التحقيق من أن قضية الحجية شرعا ليس إلا ذلك، لا إنشاء أحكام شرعية على طبق مؤداها، فلا مجال لاستصحاب ما قلده، لعدم القطع به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على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متقوم باليقين السابق و الشك اللاحق، فلا بد في استصحاب الاحكام من اليقين السابق بالحكم، و لا يقين بالحكم حتى يستصحب، لان التقليد ان كان للفطرة و الوجدان عقلا فالحجة على الحكم عقلية و هي المنجزية و المعذرية، و مرجع ذلك الى ان الرجوع الى الغير بحكم العقل منجز لو اصاب و عذر لو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التقليد للأدلة الشرعية المتقدمة الدالة على التقليد كمثل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حجتي عليكم و انا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بان المستفاد من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المنجزية و المعذرية أيضا إلّا انها بجعل ذلك شرعا و تعبدا كما هو مختار المصنف في جعل الحجية، او قلنا بان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الحكم المماثل الطريقي و لازمه جعل الحكم المماثل في حال الاصابة لا في حال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هذين المبنيين لا يقين بالحكم، بل على الاول ليس هناك حكم مجعول اصلا لا عند الاصابة و لا عند الخطأ، اما عند الاصابة فالحكم الموجود هو الحكم الواقعي و المجعول بالحجية ليس إلّا المنجزية، و اما عند الخطأ فلا حكم هناك لا واقعا لفرض الخطأ، و لا حكم تعبدا ايضا لفرض الخطا ايضا، و عند الخطأ لا حكم طريقي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يقين بالحكم سابقا، بل ليس هناك إلّا احتمال الحكم الواقعي بناء على مسلك المصنف في جعل الحجية، و احتمال الحكم المماثل الطريقي بناء على المسلك الثاني في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المفروض هو استصحاب الحكم و الاستصحاب متقوم باليقين السابق، فلا بد من كون متعلق اليقين هو الحكم، و لا يقين متعلق بالحكم بناء على الطريقية في جعل الحجية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انه لا يقين بالحكم شرعا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يجري استصحاب الحكم في حال الحياة لما بعد الموت، و اذا كان لا يقين سابقا بالحكم فلا مجال لاستصحاب الحكم لتقومه باليقين و لا يقين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عدم اليقين السابق بالحكم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جواز التقليد ان كان بحكم العقل و قضية الفطرة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مبحث التقليد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حكم العقل ليس هو إلّا ان الرجوع الى المجتهد له ما للقطع من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التقليد بحكم العقل هو حكم العقل بان الرجوع الى المجتهد هو الحجة الفعلية بنظره بالنسبة الى المقلد، و الحجية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ازيد من تنجز ما 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التكليف و العذر فيما اخطأ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هذا واضح اذا كان حجية الرجوع الى الغير غير مجعولة شرعا، بل كانت بحكم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الرجوع الى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عليه ادلة التقليد 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التحقيق من ان قضية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ليست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هي إلّا جعل المنجزية و المعذرية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الحال فيما اذا كانت الحجية المجعولة على الطريقية هي جعل الحكم المماثل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المستفاد من دليل الحجية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 أحكام شرعية على طبق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مؤدى الطرق القائمة على الحكم سواء اصابت الطرق أم اخطأت كما هو مبنى الموضوعية في جعل الحجية للطرق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مما ذكر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لاستصحاب ما 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مجال لاستصحاب الحكم الذي قلد فيه، لان الاستصحاب لا بد في جريانه من اليقين بالمستصحب سابقا، و حيث ان المفروض ان المستصحب هو الحكم، فلا بد من اليقين السابق بالحكم، و قد عرفت انه لا يقين بالحكم فلا مجال لاستصحاب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القطع به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تكلفنا في بعض تنبيهات الاستصحاب،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دليل على حجية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ما ذكره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يجري الاستصحاب و ان كان لا يقين بالحكم، بتقريب ان المراد من اليقين المقوم للاستصحاب و المأخوذ ركنا في ادلة الاستصحاب ليس هو اليقين بما هو صفة للنفس، بل بما هو كاشف عن الثبوت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فالمستفاد من ادلة الاستصحاب جعل الملازمة بين ما ثبت واقعا سابقا، و بين ثبوته بقاء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الملازمة بين ثبوت الحكم واقعا سابقا، و بين ثبوته ظاهرا بقاء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المستفاد من الاستصحاب جعل هذه الملازمة فيكون الحجة على الثبوت حجة على البقاء، لان الحجة على احد المتلازمين حجة على الآخر، و لا بد من ان يكون منجز الثبوت منجزا للبقاء لاجل هذا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حاجة في مقام الشك بقاء الى اليقين بالثبوت، بل نفس الحجة المنجزة للثبوت سابقا تكون حجة على الحكم الظاهري بقاء، لانه بعد جعل الملازمة بين الثبوت واقعا و الحكم الظاهري بقاء فنفس الحجة المنجزة القائمة على الثبوت تكون حجة على الحكم الظاهري بقاء عند الشك لاحقا، فلا حاجة في جريان الاستصحاب الى اليقين بالحكم سابقا، بل بناء على جعل الحجية في الطرق يجري الاستصحاب فيما اذا قامت الحجة على الثبوت لانها هي الحجة على الحكم الظاهري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و ان لم يجعل الحكم النفسي في مورد الامارة او في مورد التقليد كما هو مبنى الموضوعية، بل قلنا بجعل حجية الخبر او حجية الرجوع الى الغير، إلّا انه بعد ان قامت الحجة على الحكم بحسب رأي المجتهد المقلد في حال حياته، فنفس حجية الرجوع في حال الحياة تكون منجزة للحكم الواقعي، و منجز الثبوت هو منجز البقاء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تكلفه في التنبيه الثاني من الاستصحاب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السبب في كونه تكلفا هو ان المستفاد من ادلة الاستصحاب جعل الملازمة بين المثبت للحكم الواقعي و بين الحكم بالبقاء تعبدا، سواء كان المثبت للحكم يقينا او غير اليقين، فالملازمة بين المثبت للحكم الواقعي و بين الحكم بالبقاء، لا بين </w:t>
      </w:r>
    </w:p>
    <w:p>
      <w:pPr>
        <w:pStyle w:val="BookText"/>
        <w:rPr/>
      </w:pPr>
      <w:r>
        <w:rPr>
          <w:rFonts w:ascii="Amiri" w:hAnsi="Amiri" w:eastAsia="Amiri" w:cs="Amiri"/>
          <w:color w:val="111111"/>
          <w:sz w:val="28"/>
          <w:sz w:val="28"/>
          <w:szCs w:val="28"/>
          <w:rtl w:val="true"/>
          <w:lang w:bidi="ar-SA"/>
        </w:rPr>
        <w:t xml:space="preserve">رأيه السابق في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ما هو المعروف بينهم، من كون قضية الحجية الشرعية جعل مثل ما أدت إليه من الاحكام الواقعية التكليفية أو الوضعية شرعا في الظاهر، فلاستصحاب ما قلده من الاحكام و إن كان مجال، بدعوى بقاء الموضوع عرفا، لاجل كون الرأي عند أهل العرف من أسباب العروض لا من مقومات المعروض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الثبوت الواقعي للحكم و الحكم بالبقاء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المثبت هنا هو حجية رأي المجتهد، و رأي المجتهد بعد انعدامه بنظر العرف لا يكون منجزا للحكم بقاء، لان كونه منجزا للبقاء تعبدا يتوقف على بقاء الموضوع في القضيتين، و لا بقاء للموضوع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له من جعل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مجرى له في نفس الحكم لعدم اليقين بالحكم، و بالنسبة الى نفس حجية رأي المجتهد في السابق لا مجرى له ايضا لعدم الموضوع بنظر العرف، فلا جريان للاستصحاب بناء على الطريقية، و لذا بعد ان نفى جريان الاستصحاب في الحكم عقبه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حجية رأيه السابق في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عدم وجه جريان الاستصحاب على الطريقية في جعل الحجية لا في نفس الحكم و لا في حجية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لجريان الاستصحاب على الموضوعية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الموضوعية المجعول هو الحكم النفسي على طبق ما ادى اليه الخبر، و على طبق ما ادى اليه رأي المجتهد، و رأي المجتهد بالنسبة الى الحكم ليس من قبيل الموضوع بل هو من قبيل العوارض بالنسبة الى الحكم لا من قبيل الموضوع بالنسبة اليه، و عند قيام رأي المجتهد على الحكم يجعل الحكم النفسي الظاهري على طبقه، و بعد تقليده يكون ذلك الحكم النفسي الظاهري فعليا بالنسبة الى المقلد، و يشك في ارتفاعه بعد موت المجتهد، فيستصحب لليقين السابق به و الشك اللاحق </w:t>
      </w:r>
    </w:p>
    <w:p>
      <w:pPr>
        <w:pStyle w:val="BookText"/>
        <w:rPr/>
      </w:pPr>
      <w:r>
        <w:rPr>
          <w:rFonts w:ascii="Amiri" w:hAnsi="Amiri" w:eastAsia="Amiri" w:cs="Amiri"/>
          <w:color w:val="111111"/>
          <w:sz w:val="28"/>
          <w:sz w:val="28"/>
          <w:szCs w:val="28"/>
          <w:rtl w:val="true"/>
          <w:lang w:bidi="ar-SA"/>
        </w:rPr>
        <w:t xml:space="preserve">إلا ان الإنصاف عدم كون الدعوى خالية عن الجزاف، فانه من المحتمل لو لا المقطوع ان الاحكام التقليدية عندهم أيضا ليست احكاما لموضوعاتها بقول مطلق بحيث عد من ارتفاع الحكم عندهم من موضوعه بسبب تبدل الرأي و نحوه، بل إنما كانت أحكاما لها بحسب رأيه بحيث عد من انتفاء الحكم بانتفاء موضوعه عند التبدل، و مجرد احتمال ذلك يكفي في عدم صحة استصحابها لاعتبار إحراز بقاء الموضوع و لو عرفا،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الموت لاحتمال دخالة الحياة، فلا مانع من جريان الاستصحاب على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بناء على ما هو المعروف بينهم من كون قضية الحجية الشرعية جعل مثل ما أدّت اليه من الاحكام الواقعية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الوضعية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في الظاهر هو حال الشك في الحكم الواقعي، و اما الحكم المجعول على طبق ما ادى اليه الطريق فهو حكم نفسي، 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فلاستصحاب ما 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له مجال بدعوى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موضوع الحكم هو متعلقه دون الخبر القائم عليه او رأى المجتهد المؤدى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كون الرأي عند اهل العرف من اسباب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اسباب عروض الحكم على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مقومات 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الموضوع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رأي المجتهد من اسباب العروض، بل رأي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دخالة في الموضوع، لان متعلق الحكم الواقعي كوجوب الجمعة او وجوب القصر و الاتمام و ان كان موضوعه هو الجمعة و القصر و الاتمام، إلّا ان الحكم النفسي الظاهري المستفاد من ادلة التقليد لم يكن فعليا بالنسبة الى المقلد من دون قيد، بل كان مقيدا بعنوان انه اتباع لرأي المجتهد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الموضوعية في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الجمعة او القصر بعنوان كونه اتباعا لرأي المجتهد لا مطلقا، فرأي المجتهد له دخالة في جعل الحكم النفسي الظاهري للجمعة او القصر، و معنى هذا ان لراي المجتهد دخالة فيما هو موضوع الحكم، و ليس موضوع الحكم هو الجمعة او القصر من دون رأي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وجوب الجمعة و القصر الذي هو الحكم الواقعي فان تمام الموضوع لهما هو نفس الجمعة و القصر، و بين الوجوب المجعول على طبق رأي المجتهد، فان متعلقه و ان كان هو الجمعة و القصر إلّا انه ليس ذلك هو تمام الموضوع، بل هو وجوب الجمعة و القصر بما هو اتباع من المقلد لرأي المجتهد، فلرأي المجتهد دخالة في ما 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دخالة رأي المجتهد انه عند تبدل رأي المجتهد يرتفع الحكم عندهم بارتفاع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يكون لرأي المجتهد دخالة فيما هو الموضوع لا جريان للاستصحاب، لما عرفت من كون رأي المجتهد مرتفعا بنظر العرف، فيكون الموت موجبا لارتفاع الحكم بارتفاع موضوعه، لا موجبا للشك في الحكم مع بقاء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اقل من احتمال كون رأي المجتهد دخيلا في الموضوع و هو كاف في عدم جريان الاستصحاب، لانه لا بد في جريانه من احراز بقاء الموضوع، و مع احتمال عدم بقاء الموضوع لا يكون بقاء الموضوع محرزا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جريان استصحاب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الموضوعية، لان رأي المجتهد من اسباب العروض لا داخل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مجرى للاستصحاب حتى بناء على الموضوعية في جعل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الانصاف عدم كون الدعوى خالية عن الجزاف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دعوى كون رأي المجتهد من اسباب العروض لا دخيلة في 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خالية عن الجزاف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اقل من كون دخالته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المحتمل 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ندعي ان </w:t>
      </w:r>
    </w:p>
    <w:p>
      <w:pPr>
        <w:pStyle w:val="BookText"/>
        <w:rPr/>
      </w:pPr>
      <w:r>
        <w:rPr>
          <w:rFonts w:ascii="Amiri" w:hAnsi="Amiri" w:eastAsia="Amiri" w:cs="Amiri"/>
          <w:color w:val="111111"/>
          <w:sz w:val="28"/>
          <w:sz w:val="28"/>
          <w:szCs w:val="28"/>
          <w:rtl w:val="true"/>
          <w:lang w:bidi="ar-SA"/>
        </w:rPr>
        <w:t xml:space="preserve">هذا كله مع إمكان دعوى انه اذا لم يجز البقاء على التقليد بعد زوال الرأي بسبب الهرم او المرض إجماعا لم يجز في حال الموت بنحو اولى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دخالته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الاحكام التقليدية عندهم ليست احكاما لموضوعاتها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الاحكام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ارتفاع الحكم عندهم من موضوعه بسبب تبدل الرأي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المرض و الهرم و قد عرفت انه ليس كذلك،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انما كانت احكاما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انها أحكام لموضوعاتها بما هي 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رأيه بحيث عد من انتفاء الحكم بانتفاء موضوعه عند التبدل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التنزل عن القطع بكونها كذلك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احتمال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مجرد احتمال دخالة الرأي في ما هو الموضوع لتلك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عدم صحة استصحابها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احراز بقاء الموضوع و لو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الاستدلال بالأولوية على عدم جواز البقاء على تقليد المجتهد بعد الموت،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عندهم في انه لا يجوز البقاء على رأي الحي الاول بعد تبدل رأيه، و لا اشكال ايضا في عدم جواز البقاء على تقليد الحي بعد اختلال رأيه بمرض او هرم، و اذا لم يجز البقاء على تقليده عند التبدل او الهرم فلا يجوز البقاء على تقليده عند الموت بطريق اولى و الوجه في الاولوية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المجتهد لا ينعدم كله بالتبدل او الهرم، بخلاف الموت فان المجتهد ينعدم كله بالموت، فاذا كان مع بقاء اكثره لا يجوز البقاء على تقليده، فمع عدم بقائه بكله لا يجوز تقليده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 المتن واضحة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منع الاولوية، فان الرأي بالتبدل و بالاختلال بالمرض او الهرم لا بقاء له حقيقة و عقلا، بخلاف الموت فانه لا بقاء له بحسب رأي العرف لا حقيقة 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بقاء اكثره مع التبدل و الهرم لا يوجب الاولوية، مع ان الرأي غير باق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الآيات الدالة على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أشرنا اليه من عدم دلالتها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اطلاقها على تقدير دلالتها و إنما هو مسوق لبيان أصل تشريعه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بالتبدل و الهرم، و هو باق حقيقة عقلا بالموت كما يدل على ذلك القرآن الكريم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فَكَشَفْنا عَنْكَ غِطاءَكَ فَبَصَرُكَ الْيَوْمَ حَدِيدٌ</w:t>
      </w:r>
      <w:r>
        <w:rPr>
          <w:rStyle w:val="FootnoteAnchor"/>
          <w:rtl w:val="true"/>
        </w:rPr>
        <w:footnoteReference w:id="28"/>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الذي استدلوا به على جواز تقليد الميت 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المشار اليها آية النفر و آية السؤال، و كيفية الاستدلال بهما هو الاستدلال باطلاقهما، بدعوى ان آية النفر قد دلت على حجية قول المنذر، و باطلاقه يدل على حجية قوله و ان مات لعدم تقييد حجيته بكونه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آية السؤال فانها قد دلت على حجية قول المسئول في مقام الجواب مطلقا غير مقيدة لحجيته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عن هذا الاستدلال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لهما على التقليد حتى يكون لهما اطلاق من حيث الحياة 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يمكن ان يدعى هو دلالة آية النفر على حجية الخبر لا على حجية الرأي، لان المستفاد منها هو حجة قول المنذر في اخباره عما سمعه و 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آية السؤال فلا دلالة لها لا على حجية الخبر و لا على التقليد كما مر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مضافا الى ما اشرنا اليه من عدم دلالتها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اصل التقليد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فرض تسليم دلالتهما على اصل التقليد لا اطلاق لهما، لانهما واردان في مقام تشريع اصل التقليد، لا في مقام بيان طوارئه من حيث الحياة 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مضافا الى ما ذكرنا من عدم </w:t>
      </w:r>
    </w:p>
    <w:p>
      <w:pPr>
        <w:pStyle w:val="BookText"/>
        <w:rPr/>
      </w:pPr>
      <w:r>
        <w:rPr>
          <w:rFonts w:ascii="Amiri" w:hAnsi="Amiri" w:eastAsia="Amiri" w:cs="Amiri"/>
          <w:color w:val="111111"/>
          <w:sz w:val="28"/>
          <w:sz w:val="28"/>
          <w:szCs w:val="28"/>
          <w:rtl w:val="true"/>
          <w:lang w:bidi="ar-SA"/>
        </w:rPr>
        <w:t xml:space="preserve">و منه انقدح حال إطلاق ما دل من الروايات على التقليد، مع إمكان دعوى الانسباق الى حال الحياة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أنه لا دليل على التقليد إلا دليل الانسداد، و قضيته جواز تقليد الميت كالحي بلا تفاوت بينهما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يكاد تصل النوبة اليه، لما عرفت من دليل العقل و النقل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الدلالة على اصل التقليد نمنع ان للآيات اطلاقا على جواز التقليد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اصل التقليد لان مساقها لغير الطوارئ من حيث الحياة و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هو مسوق لبيان اصل 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اصل تشريع التقليد لا للتقليد من حيث طوارئه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اطلاق الآيات من حيث الحياة 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 انه لا مجال للاستدلال على صحة التقليد الاستمراري باطلاق الروايات الدالة على التقليد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حجتي عليكم و انا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انها تدل على الرجوع في الحوادث الى رواة احاديثهم و هم حجة عليكم و ان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منع هذه الدعوى، لان الروايات قد وردت لمشروعية اصل التقليد، لا لبيان احواله و طوارئه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ان المنصرف من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الحوادث الواقعة فارجعوا فيها الى رواة حديثنا، هو الرجوع الى خصوص الاحياء فلا تشمل الاموات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انقدح حال اطلاق ما دل من الروايات على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ذكره ثانيا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امكان دعوى الانسباق الى حال الحياة فيها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على جواز التقليد الاستمراري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التقليد هو دليل الانسداد لا غير، لعدم دلالة الآيات و الروايات عليه كما مرت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السيرة على البقاء، فإن المعلوم من أصحاب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رجوعهم عما أخذوه تقليدا بعد موت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السيرة فيما هو محل الكلام، و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يرجعوا عما أخذوه من الاحكام، لأجل أنهم غالبا إنما كانوا يأخذونها ممن ينقلها عنهم عليهم السلام، بلا واسطة أحد، او معها من</w:t>
      </w:r>
    </w:p>
    <w:p>
      <w:pPr>
        <w:pStyle w:val="BookText"/>
        <w:rPr/>
      </w:pPr>
      <w:r>
        <w:rPr>
          <w:rFonts w:ascii="Amiri" w:hAnsi="Amiri" w:eastAsia="Amiri" w:cs="Amiri"/>
          <w:color w:val="111111"/>
          <w:sz w:val="28"/>
          <w:sz w:val="28"/>
          <w:szCs w:val="28"/>
          <w:rtl w:val="true"/>
          <w:lang w:bidi="ar-SA"/>
        </w:rPr>
        <w:t>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مقدماته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بثبوت التكاليف الفعلية، و انسداد باب العلم و العلمي على الجاهل، و عدم جواز الاهمال، و عدم امكان الاحتياط و لا الرجوع الى الاصول للعامي لعدم معرفته، و انحصار الحال على هذا بتقليده للغير لانه اقرب الامور بالنسبة اليه الى معرفة التكاليف الفعلية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النتيجة على هذا هو حجية رأي المجتهد بالنسبة الى العامي من دون فرق بين الحي 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ايضا انه لو تم دليل الانسداد لدل على جواز تقليد الميت ابتداء ايضا، بل لدل ايضا على تعيين تقليد الميت فيما اذا كان اعلم من الحي لانه اقرب الى معرفة التكاليف الواقعية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انه لا دليل على التقليد الا دليل الانسداد و قضيته جواز تقليد الميت كالحي بلا تفاوت بينهما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بل ربما يتعين تقليد الميت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 منع المقدمة الثانية و هي انسداد باب العلم و العلمي، لما عرفت من انفتاح باب العلم 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انفتاح باب العلم الدال على التقليد فهو ما مرت الاشارة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من الامور البديهية الوجدانية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انفتاح باب العلمي فهو الاخبار الدالة على التقليد التي قد مر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انه لا يكاد تصل النوبة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تصل النوبة الى دليل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دليل العقل و النقل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دخل رأي الناقل فيه أصلا، و هو ليس بتقليد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يعلم الى الآن حال من تعبد بقول غيره و رأيه أنه كان قد رجع او لم يرجع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مما لا يليق بأن يسطر او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الرابع على التقليد الاستمراري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السيرة على البقاء،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سيرة المتشرعة هو البقاء على ما اخذوه من المجتهد في مقام التقليد بعد موته، و لم يعرف منهم الرجوع عما اخذوه من الحي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هذه السيرة ممتدة الى زمان الائمة عليهم السّلام فهي كاشفة عن صحة البقاء على تقليد الميت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على البقاء على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البقاء على ما اخذوه من الحي باعمال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و انما سيرة المتشرعة على البقاء على ما اخذوه من الاحياء فيما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السيرة قائمة على بقاء حجية ما يرويه الراوي بعد موته، لا على بقاء حجية ما يراه بحسب اعمال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منع السيرة على البقاء في مقام التقليد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منع السيرة فيما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السيرة انما هي على البقاء في مقام الرواية لا في التقليد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اصحابهم عليهم السّلام انما لم يرجعوا عما اخذوه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الاحياء بعد موتهم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انهم غالبا انما كانوا يأخذونها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انما يأخذون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ينقلها عنهم عليهم السّلام بلا واسطة احد او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 مع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دخل رأي الناقل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ينقله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 و هو ليس بتقليد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مرجعه الى حجية الرواية بعد موت الراوي، لا الى حجية رأيه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لمنع قيام السيرة على البقاء في مقام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يعلم حال المقلدين من انهم رجعوا او لم يرجعوا عن تقليدهم بعد موت المجتهدين الذين قلدوهم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 المتن واضحة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بحمد اللّه و منه و فضله الفراغ من هذا الشرح في يوم السبت الرابع من صفر الخير سنة الالف و الثلاثمائة و الاثنتين و الثمانين من الهجرة، على مهاجرها و اهل بيته افضل الصلاة و السلام، راجين منه تعالى التوفيق للموافاة على منهاجهم و ولائهم و اتباع هداهم صلوات اللّه و سلامه عليهم اجمعين</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2620_117258"/>
      <w:bookmarkStart w:id="271" w:name="pg12620_117258"/>
      <w:bookmarkEnd w:id="271"/>
    </w:p>
    <w:p>
      <w:pPr>
        <w:pStyle w:val="Heading2"/>
        <w:numPr>
          <w:ilvl w:val="1"/>
          <w:numId w:val="1"/>
        </w:numPr>
        <w:rPr/>
      </w:pPr>
      <w:bookmarkStart w:id="272" w:name="pg12620_117258"/>
      <w:bookmarkStart w:id="273" w:name="__RefHeading___Toc58468_222507752"/>
      <w:bookmarkStart w:id="274" w:name="_Toc97"/>
      <w:bookmarkEnd w:id="272"/>
      <w:bookmarkEnd w:id="273"/>
      <w:r>
        <w:rPr>
          <w:rtl w:val="true"/>
        </w:rPr>
        <w:t>الفهرس</w:t>
      </w:r>
      <w:bookmarkEnd w:id="274"/>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التعادل و التراجيح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التعارض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تعريف الحكومة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الجمع العرفي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تقدّم الامارات على الاصول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حمل الظاهر على النص أو الاظهر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صور تعارض الدليلين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الاولي في المتعارضين بناء على الطريقية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حجية احدهما بنحو التخيير العقلي بينهما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حجية الخبر الموافق للواقع و عدم حجية الخبر الكاذب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حجية احدهما من غير تعيين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نفي الثالث بالمتعارضين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سقوط المتعارضين في الحجيّة الفعلية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مختار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تعريض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وجوه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امكن اولى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الاشكال عليها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الثانوية في الخبرين المتعارضين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تأسيس الاصل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الأخبار العلاجية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أخبار التخيير </w:t>
      </w:r>
      <w:r>
        <w:rPr>
          <w:rFonts w:eastAsia="Amiri" w:cs="Amiri" w:ascii="Amiri" w:hAnsi="Amiri"/>
          <w:color w:val="111111"/>
          <w:sz w:val="28"/>
          <w:szCs w:val="28"/>
          <w:lang w:bidi="ar-SA"/>
        </w:rPr>
        <w:t>70</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أخبار الوقوف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أخبار الاحتياط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أخبار الترجيح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الاقوال المشار اليها في الترجيح ثلاثة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تحقيق فساد الاقوال الثلاثة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مقبولة عمر بن حنظلة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مرفوعة زرارة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اشكالات المصنف في الاستدلال بهما على وجوب الترجيح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حكم سائر الاخبار المشتملة على المرجحات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دلالة اخبار موافقة الكتاب و مخالفة العامة على تمييز الحجة على اللاحجة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الاستدلال على وجوب الترجيح بوجوه أخر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الاجماع على الأخذ بأقوى الدليلين و منعه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الترجيح بحكم العقل و منعه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الإفتاء بالتخيير بين الخبرين المتعارضين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المرجحات المنصوصة و التعدي عنها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الاستدلال على التعدي بوجوه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مناقشة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الاخبار العلاجية بغير موارد الجمع العرفي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إشكال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المشهور بوجوه ثلاثة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الظاهر عن الأظهر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ترجيح العموم على الاطلاق و التقييد على التخصيص </w:t>
      </w:r>
      <w:r>
        <w:rPr>
          <w:rFonts w:eastAsia="Amiri" w:cs="Amiri" w:ascii="Amiri" w:hAnsi="Amiri"/>
          <w:color w:val="111111"/>
          <w:sz w:val="28"/>
          <w:szCs w:val="28"/>
          <w:lang w:bidi="ar-SA"/>
        </w:rPr>
        <w:t>137</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دوران الأمر بين التخصيص و النسخ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النسبة و عدمه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وجهان في لزوم الانقلاب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الجواب عن الوجهين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لزوم تخصيص العام بكل واحد من الخصوصيات ما لم يلزم محذور الاستهجان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جميع المرجحات الى الصدور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عدم مراعاة الترتيب بين المرجحات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ايراد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مراعاة الترتيب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ايراد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برهانان للمحقق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تقديم المرجح الجهتي على المرجح الصدوري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المرجحات الخارجية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اقسام المرجح الخارجي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مذهب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التعدي و الترجيح بما يوجب الاقربية للمضمون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مناقشة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الاجتهاد و التقليد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الاجتهاد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 الاجتهاد الى مطلق و متجز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توهم عدم وقوع الاجتهاد المطلق و الجواب عنه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اشكال رجوع الغير الى المجتهد الذي انسد باب العلم و العلمي عليه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اشكال رجوع الجاهل الى المجتهد في مورد الاصول العقلية </w:t>
      </w:r>
      <w:r>
        <w:rPr>
          <w:rFonts w:eastAsia="Amiri" w:cs="Amiri" w:ascii="Amiri" w:hAnsi="Amiri"/>
          <w:color w:val="111111"/>
          <w:sz w:val="28"/>
          <w:szCs w:val="28"/>
          <w:lang w:bidi="ar-SA"/>
        </w:rPr>
        <w:t>252</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نفوذ قضاء المجتهد المطلق الانفتاحي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الاشكال في نفوذ قضاء المجتهد الانسدادي على الحكومة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التجزي في الاجتهاد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استدلال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إمكانه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حجية رأي المتجزي لعمل نفسه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جواز تقليد المتجزي و رجوع الغير اليه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نفوذ قضاء المتجزي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الاجتهاد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التخطئة و التصويب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رأي المجتهد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تفصيل صاحب الفصول بين تعلق الاجتهاد في نفس الحكم و بين كونه في متعلق الحكم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استدلال صاحب الفصول على لزوم عدم البطلان في المتعلقات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جواب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استدلال صاحب الفصول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و بعض احكامه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التقليد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التقليد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الاخبار الدالة على جواز التقليد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الاعلم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مناقشة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ادلة التقليد بحيث تشمل مورد الاختلاف في الفتوى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دعوى السيرة على الاخذ بفتوى احد المخالفين </w:t>
      </w:r>
      <w:r>
        <w:rPr>
          <w:rFonts w:eastAsia="Amiri" w:cs="Amiri" w:ascii="Amiri" w:hAnsi="Amiri"/>
          <w:color w:val="111111"/>
          <w:sz w:val="28"/>
          <w:szCs w:val="28"/>
          <w:lang w:bidi="ar-SA"/>
        </w:rPr>
        <w:t>340</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استلزام وجوب تقليد الأعلم للعسر و الجواب عنه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ادلة وجوب تقليد الاعلم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ادلة جواز تقليد الميت و مناقشة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373</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شيخ راضى، محمد طاهر، بداية الوصول في شرح كفاية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الحديث بالمضمون، راجع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الحديث بالمضمون راجع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المتحصّل من هذا الاشكال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الظاهر من حكمهم هو حكمهم المجعول اما هو او حجيته، و الانسداد على الكشف المجعول هو الظن في حال الانسداد، كالحجية للخبر بناء على ان المجعول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الانسداد على نحو الحكومة فلا جعل فيه من الشارع، فالاشكال يختصّ بخصوص الانسداد على نحو الحكومة، فان ظاهر حكمنا في المقبولة يقتضي خروجه عن منصب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علي اكبر الغفاري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أبان من كتاب رجال النجاشي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80.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109404</Words>
  <Characters>460301</Characters>
  <CharactersWithSpaces>567668</CharactersWithSpaces>
  <Paragraphs>2409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2026-08-23T16:10:22Z</dcterms:created>
  <dc:creator>ghaemiyeh.com</dc:creator>
  <dc:description/>
  <dc:language>en-US</dc:language>
  <cp:lastModifiedBy/>
  <dcterms:modified xsi:type="dcterms:W3CDTF">2026-08-23T19:40:33Z</dcterms:modified>
  <cp:revision>1</cp:revision>
  <dc:subject/>
  <dc:title>بدایه الوصول فی شرح کفایه الاصول جلد 9</dc:title>
</cp:coreProperties>
</file>

<file path=docProps/custom.xml><?xml version="1.0" encoding="utf-8"?>
<Properties xmlns="http://schemas.openxmlformats.org/officeDocument/2006/custom-properties" xmlns:vt="http://schemas.openxmlformats.org/officeDocument/2006/docPropsVTypes"/>
</file>