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قرآن شناسی از دیدگاه قرآن و عترت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1464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71466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71468_73709187">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5671470_73709187">
            <w:r>
              <w:rPr>
                <w:webHidden/>
                <w:rStyle w:val="IndexLink"/>
                <w:rtl w:val="true"/>
              </w:rPr>
              <w:t>متن تأییدیه حضرت آیت اللّه خزعلی مفسّر و حافظ کل قرآن کریم</w:t>
            </w:r>
            <w:r>
              <w:rPr>
                <w:rStyle w:val="IndexLink"/>
                <w:rtl w:val="true"/>
              </w:rPr>
              <w:tab/>
            </w:r>
            <w:r>
              <w:rPr>
                <w:rStyle w:val="IndexLink"/>
              </w:rPr>
              <w:t>7</w:t>
            </w:r>
          </w:hyperlink>
        </w:p>
        <w:p>
          <w:pPr>
            <w:pStyle w:val="Contents2"/>
            <w:tabs>
              <w:tab w:val="clear" w:pos="8743"/>
              <w:tab w:val="right" w:pos="9026" w:leader="dot"/>
            </w:tabs>
            <w:rPr/>
          </w:pPr>
          <w:hyperlink w:anchor="__RefHeading___Toc5671472_73709187">
            <w:r>
              <w:rPr>
                <w:webHidden/>
                <w:rStyle w:val="IndexLink"/>
                <w:rtl w:val="true"/>
              </w:rPr>
              <w:t>قرآن ، معجزه جاویدان</w:t>
            </w:r>
            <w:r>
              <w:rPr>
                <w:rStyle w:val="IndexLink"/>
                <w:rtl w:val="true"/>
              </w:rPr>
              <w:tab/>
            </w:r>
            <w:r>
              <w:rPr>
                <w:rStyle w:val="IndexLink"/>
              </w:rPr>
              <w:t>9</w:t>
            </w:r>
          </w:hyperlink>
        </w:p>
        <w:p>
          <w:pPr>
            <w:pStyle w:val="Contents2"/>
            <w:tabs>
              <w:tab w:val="clear" w:pos="8743"/>
              <w:tab w:val="right" w:pos="9026" w:leader="dot"/>
            </w:tabs>
            <w:rPr/>
          </w:pPr>
          <w:hyperlink w:anchor="__RefHeading___Toc5671474_73709187">
            <w:r>
              <w:rPr>
                <w:webHidden/>
                <w:rStyle w:val="IndexLink"/>
                <w:rtl w:val="true"/>
              </w:rPr>
              <w:t>قرآن بالاترین معجزه الهی است</w:t>
            </w:r>
            <w:r>
              <w:rPr>
                <w:rStyle w:val="IndexLink"/>
                <w:rtl w:val="true"/>
              </w:rPr>
              <w:tab/>
            </w:r>
            <w:r>
              <w:rPr>
                <w:rStyle w:val="IndexLink"/>
              </w:rPr>
              <w:t>12</w:t>
            </w:r>
          </w:hyperlink>
        </w:p>
        <w:p>
          <w:pPr>
            <w:pStyle w:val="Contents2"/>
            <w:tabs>
              <w:tab w:val="clear" w:pos="8743"/>
              <w:tab w:val="right" w:pos="9026" w:leader="dot"/>
            </w:tabs>
            <w:rPr/>
          </w:pPr>
          <w:hyperlink w:anchor="__RefHeading___Toc5671476_73709187">
            <w:r>
              <w:rPr>
                <w:webHidden/>
                <w:rStyle w:val="IndexLink"/>
                <w:rtl w:val="true"/>
              </w:rPr>
              <w:t>سند زنده‌ای بر اعجاز قرآن</w:t>
            </w:r>
            <w:r>
              <w:rPr>
                <w:rStyle w:val="IndexLink"/>
                <w:rtl w:val="true"/>
              </w:rPr>
              <w:tab/>
            </w:r>
            <w:r>
              <w:rPr>
                <w:rStyle w:val="IndexLink"/>
              </w:rPr>
              <w:t>17</w:t>
            </w:r>
          </w:hyperlink>
        </w:p>
        <w:p>
          <w:pPr>
            <w:pStyle w:val="Contents2"/>
            <w:tabs>
              <w:tab w:val="clear" w:pos="8743"/>
              <w:tab w:val="right" w:pos="9026" w:leader="dot"/>
            </w:tabs>
            <w:rPr/>
          </w:pPr>
          <w:hyperlink w:anchor="__RefHeading___Toc5671478_73709187">
            <w:r>
              <w:rPr>
                <w:webHidden/>
                <w:rStyle w:val="IndexLink"/>
                <w:rtl w:val="true"/>
              </w:rPr>
              <w:t>چرا پیامبران به معجزه نیاز دارند ؟</w:t>
            </w:r>
            <w:r>
              <w:rPr>
                <w:rStyle w:val="IndexLink"/>
                <w:rtl w:val="true"/>
              </w:rPr>
              <w:tab/>
            </w:r>
            <w:r>
              <w:rPr>
                <w:rStyle w:val="IndexLink"/>
              </w:rPr>
              <w:t>21</w:t>
            </w:r>
          </w:hyperlink>
        </w:p>
        <w:p>
          <w:pPr>
            <w:pStyle w:val="Contents2"/>
            <w:tabs>
              <w:tab w:val="clear" w:pos="8743"/>
              <w:tab w:val="right" w:pos="9026" w:leader="dot"/>
            </w:tabs>
            <w:rPr/>
          </w:pPr>
          <w:hyperlink w:anchor="__RefHeading___Toc5671480_73709187">
            <w:r>
              <w:rPr>
                <w:webHidden/>
                <w:rStyle w:val="IndexLink"/>
                <w:rtl w:val="true"/>
              </w:rPr>
              <w:t>جلوه تازه‌ای از اعجاز قرآن</w:t>
            </w:r>
            <w:r>
              <w:rPr>
                <w:rStyle w:val="IndexLink"/>
                <w:rtl w:val="true"/>
              </w:rPr>
              <w:tab/>
            </w:r>
            <w:r>
              <w:rPr>
                <w:rStyle w:val="IndexLink"/>
              </w:rPr>
              <w:t>23</w:t>
            </w:r>
          </w:hyperlink>
        </w:p>
        <w:p>
          <w:pPr>
            <w:pStyle w:val="Contents2"/>
            <w:tabs>
              <w:tab w:val="clear" w:pos="8743"/>
              <w:tab w:val="right" w:pos="9026" w:leader="dot"/>
            </w:tabs>
            <w:rPr/>
          </w:pPr>
          <w:hyperlink w:anchor="__RefHeading___Toc5671482_73709187">
            <w:r>
              <w:rPr>
                <w:webHidden/>
                <w:rStyle w:val="IndexLink"/>
                <w:rtl w:val="true"/>
              </w:rPr>
              <w:t>از کجا بدانیم که مثل قرآن را نیاورده‌اند ؟</w:t>
            </w:r>
            <w:r>
              <w:rPr>
                <w:rStyle w:val="IndexLink"/>
                <w:rtl w:val="true"/>
              </w:rPr>
              <w:tab/>
            </w:r>
            <w:r>
              <w:rPr>
                <w:rStyle w:val="IndexLink"/>
              </w:rPr>
              <w:t>32</w:t>
            </w:r>
          </w:hyperlink>
        </w:p>
        <w:p>
          <w:pPr>
            <w:pStyle w:val="Contents2"/>
            <w:tabs>
              <w:tab w:val="clear" w:pos="8743"/>
              <w:tab w:val="right" w:pos="9026" w:leader="dot"/>
            </w:tabs>
            <w:rPr/>
          </w:pPr>
          <w:hyperlink w:anchor="__RefHeading___Toc5671484_73709187">
            <w:r>
              <w:rPr>
                <w:webHidden/>
                <w:rStyle w:val="IndexLink"/>
                <w:rtl w:val="true"/>
              </w:rPr>
              <w:t xml:space="preserve">مبارزه‌طلبی </w:t>
            </w:r>
            <w:r>
              <w:rPr>
                <w:rStyle w:val="IndexLink"/>
                <w:rtl w:val="true"/>
              </w:rPr>
              <w:t>(</w:t>
            </w:r>
            <w:r>
              <w:rPr>
                <w:rStyle w:val="IndexLink"/>
                <w:rtl w:val="true"/>
              </w:rPr>
              <w:t>تحدّی</w:t>
            </w:r>
            <w:r>
              <w:rPr>
                <w:rStyle w:val="IndexLink"/>
                <w:rtl w:val="true"/>
              </w:rPr>
              <w:t xml:space="preserve">) </w:t>
            </w:r>
            <w:r>
              <w:rPr>
                <w:rStyle w:val="IndexLink"/>
                <w:rtl w:val="true"/>
              </w:rPr>
              <w:t>قرآن</w:t>
            </w:r>
            <w:r>
              <w:rPr>
                <w:rStyle w:val="IndexLink"/>
                <w:rtl w:val="true"/>
              </w:rPr>
              <w:tab/>
            </w:r>
            <w:r>
              <w:rPr>
                <w:rStyle w:val="IndexLink"/>
              </w:rPr>
              <w:t>35</w:t>
            </w:r>
          </w:hyperlink>
        </w:p>
        <w:p>
          <w:pPr>
            <w:pStyle w:val="Contents2"/>
            <w:tabs>
              <w:tab w:val="clear" w:pos="8743"/>
              <w:tab w:val="right" w:pos="9026" w:leader="dot"/>
            </w:tabs>
            <w:rPr/>
          </w:pPr>
          <w:hyperlink w:anchor="__RefHeading___Toc5671486_73709187">
            <w:r>
              <w:rPr>
                <w:webHidden/>
                <w:rStyle w:val="IndexLink"/>
                <w:rtl w:val="true"/>
              </w:rPr>
              <w:t xml:space="preserve">« </w:t>
            </w:r>
            <w:r>
              <w:rPr>
                <w:rStyle w:val="IndexLink"/>
                <w:rtl w:val="true"/>
              </w:rPr>
              <w:t xml:space="preserve">تَحَدّی </w:t>
            </w:r>
            <w:r>
              <w:rPr>
                <w:rStyle w:val="IndexLink"/>
                <w:rtl w:val="true"/>
              </w:rPr>
              <w:t xml:space="preserve">» </w:t>
            </w:r>
            <w:r>
              <w:rPr>
                <w:rStyle w:val="IndexLink"/>
                <w:rtl w:val="true"/>
              </w:rPr>
              <w:t>دلیل معجزه بودن قرآن است</w:t>
            </w:r>
            <w:r>
              <w:rPr>
                <w:rStyle w:val="IndexLink"/>
                <w:rtl w:val="true"/>
              </w:rPr>
              <w:tab/>
            </w:r>
            <w:r>
              <w:rPr>
                <w:rStyle w:val="IndexLink"/>
              </w:rPr>
              <w:t>37</w:t>
            </w:r>
          </w:hyperlink>
        </w:p>
        <w:p>
          <w:pPr>
            <w:pStyle w:val="Contents2"/>
            <w:tabs>
              <w:tab w:val="clear" w:pos="8743"/>
              <w:tab w:val="right" w:pos="9026" w:leader="dot"/>
            </w:tabs>
            <w:rPr/>
          </w:pPr>
          <w:hyperlink w:anchor="__RefHeading___Toc5671488_73709187">
            <w:r>
              <w:rPr>
                <w:webHidden/>
                <w:rStyle w:val="IndexLink"/>
                <w:rtl w:val="true"/>
              </w:rPr>
              <w:t>ویژگی‌های پنج‌گانه قرآن کریم</w:t>
            </w:r>
            <w:r>
              <w:rPr>
                <w:rStyle w:val="IndexLink"/>
                <w:rtl w:val="true"/>
              </w:rPr>
              <w:tab/>
            </w:r>
            <w:r>
              <w:rPr>
                <w:rStyle w:val="IndexLink"/>
              </w:rPr>
              <w:t>41</w:t>
            </w:r>
          </w:hyperlink>
        </w:p>
        <w:p>
          <w:pPr>
            <w:pStyle w:val="Contents2"/>
            <w:tabs>
              <w:tab w:val="clear" w:pos="8743"/>
              <w:tab w:val="right" w:pos="9026" w:leader="dot"/>
            </w:tabs>
            <w:rPr/>
          </w:pPr>
          <w:hyperlink w:anchor="__RefHeading___Toc5671490_73709187">
            <w:r>
              <w:rPr>
                <w:webHidden/>
                <w:rStyle w:val="IndexLink"/>
                <w:rtl w:val="true"/>
              </w:rPr>
              <w:t>قرآن پرده‌های غفلت و فراموشی را می‌شکافد</w:t>
            </w:r>
            <w:r>
              <w:rPr>
                <w:rStyle w:val="IndexLink"/>
                <w:rtl w:val="true"/>
              </w:rPr>
              <w:tab/>
            </w:r>
            <w:r>
              <w:rPr>
                <w:rStyle w:val="IndexLink"/>
              </w:rPr>
              <w:t>43</w:t>
            </w:r>
          </w:hyperlink>
        </w:p>
        <w:p>
          <w:pPr>
            <w:pStyle w:val="Contents2"/>
            <w:tabs>
              <w:tab w:val="clear" w:pos="8743"/>
              <w:tab w:val="right" w:pos="9026" w:leader="dot"/>
            </w:tabs>
            <w:rPr/>
          </w:pPr>
          <w:hyperlink w:anchor="__RefHeading___Toc5671492_73709187">
            <w:r>
              <w:rPr>
                <w:webHidden/>
                <w:rStyle w:val="IndexLink"/>
                <w:rtl w:val="true"/>
              </w:rPr>
              <w:t>قرآن فصل‌الخطاب اختلافات</w:t>
            </w:r>
            <w:r>
              <w:rPr>
                <w:rStyle w:val="IndexLink"/>
                <w:rtl w:val="true"/>
              </w:rPr>
              <w:tab/>
            </w:r>
            <w:r>
              <w:rPr>
                <w:rStyle w:val="IndexLink"/>
              </w:rPr>
              <w:t>45</w:t>
            </w:r>
          </w:hyperlink>
        </w:p>
        <w:p>
          <w:pPr>
            <w:pStyle w:val="Contents2"/>
            <w:tabs>
              <w:tab w:val="clear" w:pos="8743"/>
              <w:tab w:val="right" w:pos="9026" w:leader="dot"/>
            </w:tabs>
            <w:rPr/>
          </w:pPr>
          <w:hyperlink w:anchor="__RefHeading___Toc5671494_73709187">
            <w:r>
              <w:rPr>
                <w:webHidden/>
                <w:rStyle w:val="IndexLink"/>
                <w:rtl w:val="true"/>
              </w:rPr>
              <w:t>فاسقین هرگز به قرآن ایمان نمی‌آورند</w:t>
            </w:r>
            <w:r>
              <w:rPr>
                <w:rStyle w:val="IndexLink"/>
                <w:rtl w:val="true"/>
              </w:rPr>
              <w:tab/>
            </w:r>
            <w:r>
              <w:rPr>
                <w:rStyle w:val="IndexLink"/>
              </w:rPr>
              <w:t>48</w:t>
            </w:r>
          </w:hyperlink>
        </w:p>
        <w:p>
          <w:pPr>
            <w:pStyle w:val="Contents2"/>
            <w:tabs>
              <w:tab w:val="clear" w:pos="8743"/>
              <w:tab w:val="right" w:pos="9026" w:leader="dot"/>
            </w:tabs>
            <w:rPr/>
          </w:pPr>
          <w:hyperlink w:anchor="__RefHeading___Toc5671496_73709187">
            <w:r>
              <w:rPr>
                <w:webHidden/>
                <w:rStyle w:val="IndexLink"/>
                <w:rtl w:val="true"/>
              </w:rPr>
              <w:t>تدبّر در قرآن</w:t>
            </w:r>
            <w:r>
              <w:rPr>
                <w:rStyle w:val="IndexLink"/>
                <w:rtl w:val="true"/>
              </w:rPr>
              <w:tab/>
            </w:r>
            <w:r>
              <w:rPr>
                <w:rStyle w:val="IndexLink"/>
              </w:rPr>
              <w:t>50</w:t>
            </w:r>
          </w:hyperlink>
        </w:p>
        <w:p>
          <w:pPr>
            <w:pStyle w:val="Contents3"/>
            <w:tabs>
              <w:tab w:val="clear" w:pos="8459"/>
              <w:tab w:val="right" w:pos="9026" w:leader="dot"/>
            </w:tabs>
            <w:rPr/>
          </w:pPr>
          <w:hyperlink w:anchor="__RefHeading___Toc5671498_73709187">
            <w:r>
              <w:rPr>
                <w:webHidden/>
                <w:rStyle w:val="IndexLink"/>
                <w:rtl w:val="true"/>
              </w:rPr>
              <w:t>الف</w:t>
            </w:r>
            <w:r>
              <w:rPr>
                <w:rStyle w:val="IndexLink"/>
                <w:rtl w:val="true"/>
              </w:rPr>
              <w:t xml:space="preserve">: </w:t>
            </w:r>
            <w:r>
              <w:rPr>
                <w:rStyle w:val="IndexLink"/>
                <w:rtl w:val="true"/>
              </w:rPr>
              <w:t>تدبّر و اهمیّت آن</w:t>
            </w:r>
            <w:r>
              <w:rPr>
                <w:rStyle w:val="IndexLink"/>
                <w:rtl w:val="true"/>
              </w:rPr>
              <w:tab/>
            </w:r>
            <w:r>
              <w:rPr>
                <w:rStyle w:val="IndexLink"/>
              </w:rPr>
              <w:t>50</w:t>
            </w:r>
          </w:hyperlink>
        </w:p>
        <w:p>
          <w:pPr>
            <w:pStyle w:val="Contents3"/>
            <w:tabs>
              <w:tab w:val="clear" w:pos="8459"/>
              <w:tab w:val="right" w:pos="9026" w:leader="dot"/>
            </w:tabs>
            <w:rPr/>
          </w:pPr>
          <w:hyperlink w:anchor="__RefHeading___Toc5671500_73709187">
            <w:r>
              <w:rPr>
                <w:webHidden/>
                <w:rStyle w:val="IndexLink"/>
                <w:rtl w:val="true"/>
              </w:rPr>
              <w:t>ب</w:t>
            </w:r>
            <w:r>
              <w:rPr>
                <w:rStyle w:val="IndexLink"/>
                <w:rtl w:val="true"/>
              </w:rPr>
              <w:t xml:space="preserve">: </w:t>
            </w:r>
            <w:r>
              <w:rPr>
                <w:rStyle w:val="IndexLink"/>
                <w:rtl w:val="true"/>
              </w:rPr>
              <w:t>تدبّر و تلاوت راستین قرآن</w:t>
            </w:r>
            <w:r>
              <w:rPr>
                <w:rStyle w:val="IndexLink"/>
                <w:rtl w:val="true"/>
              </w:rPr>
              <w:tab/>
            </w:r>
            <w:r>
              <w:rPr>
                <w:rStyle w:val="IndexLink"/>
              </w:rPr>
              <w:t>53</w:t>
            </w:r>
          </w:hyperlink>
        </w:p>
        <w:p>
          <w:pPr>
            <w:pStyle w:val="Contents2"/>
            <w:tabs>
              <w:tab w:val="clear" w:pos="8743"/>
              <w:tab w:val="right" w:pos="9026" w:leader="dot"/>
            </w:tabs>
            <w:rPr/>
          </w:pPr>
          <w:hyperlink w:anchor="__RefHeading___Toc5671502_73709187">
            <w:r>
              <w:rPr>
                <w:webHidden/>
                <w:rStyle w:val="IndexLink"/>
                <w:rtl w:val="true"/>
              </w:rPr>
              <w:t>قرآن را همراه با تفکّر و تأمّل بخوانید</w:t>
            </w:r>
            <w:r>
              <w:rPr>
                <w:rStyle w:val="IndexLink"/>
                <w:rtl w:val="true"/>
              </w:rPr>
              <w:tab/>
            </w:r>
            <w:r>
              <w:rPr>
                <w:rStyle w:val="IndexLink"/>
              </w:rPr>
              <w:t>54</w:t>
            </w:r>
          </w:hyperlink>
        </w:p>
        <w:p>
          <w:pPr>
            <w:pStyle w:val="Contents2"/>
            <w:tabs>
              <w:tab w:val="clear" w:pos="8743"/>
              <w:tab w:val="right" w:pos="9026" w:leader="dot"/>
            </w:tabs>
            <w:rPr/>
          </w:pPr>
          <w:hyperlink w:anchor="__RefHeading___Toc5671504_73709187">
            <w:r>
              <w:rPr>
                <w:webHidden/>
                <w:rStyle w:val="IndexLink"/>
                <w:rtl w:val="true"/>
              </w:rPr>
              <w:t>هدف نهایی قرآن، عمل به محتوای آن است</w:t>
            </w:r>
            <w:r>
              <w:rPr>
                <w:rStyle w:val="IndexLink"/>
                <w:rtl w:val="true"/>
              </w:rPr>
              <w:tab/>
            </w:r>
            <w:r>
              <w:rPr>
                <w:rStyle w:val="IndexLink"/>
              </w:rPr>
              <w:t>57</w:t>
            </w:r>
          </w:hyperlink>
        </w:p>
        <w:p>
          <w:pPr>
            <w:pStyle w:val="Contents2"/>
            <w:tabs>
              <w:tab w:val="clear" w:pos="8743"/>
              <w:tab w:val="right" w:pos="9026" w:leader="dot"/>
            </w:tabs>
            <w:rPr/>
          </w:pPr>
          <w:hyperlink w:anchor="__RefHeading___Toc5671506_73709187">
            <w:r>
              <w:rPr>
                <w:webHidden/>
                <w:rStyle w:val="IndexLink"/>
                <w:rtl w:val="true"/>
              </w:rPr>
              <w:t>قرآن باید در متن زندگی همه مردم حضور داشته باشد</w:t>
            </w:r>
            <w:r>
              <w:rPr>
                <w:rStyle w:val="IndexLink"/>
                <w:rtl w:val="true"/>
              </w:rPr>
              <w:tab/>
            </w:r>
            <w:r>
              <w:rPr>
                <w:rStyle w:val="IndexLink"/>
              </w:rPr>
              <w:t>59</w:t>
            </w:r>
          </w:hyperlink>
        </w:p>
        <w:p>
          <w:pPr>
            <w:pStyle w:val="Contents2"/>
            <w:tabs>
              <w:tab w:val="clear" w:pos="8743"/>
              <w:tab w:val="right" w:pos="9026" w:leader="dot"/>
            </w:tabs>
            <w:rPr/>
          </w:pPr>
          <w:hyperlink w:anchor="__RefHeading___Toc5671508_73709187">
            <w:r>
              <w:rPr>
                <w:webHidden/>
                <w:rStyle w:val="IndexLink"/>
                <w:rtl w:val="true"/>
              </w:rPr>
              <w:t>اعجاز قرآن از دریچه خبرهای غیبی</w:t>
            </w:r>
            <w:r>
              <w:rPr>
                <w:rStyle w:val="IndexLink"/>
                <w:rtl w:val="true"/>
              </w:rPr>
              <w:tab/>
            </w:r>
            <w:r>
              <w:rPr>
                <w:rStyle w:val="IndexLink"/>
              </w:rPr>
              <w:t>61</w:t>
            </w:r>
          </w:hyperlink>
        </w:p>
        <w:p>
          <w:pPr>
            <w:pStyle w:val="Contents2"/>
            <w:tabs>
              <w:tab w:val="clear" w:pos="8743"/>
              <w:tab w:val="right" w:pos="9026" w:leader="dot"/>
            </w:tabs>
            <w:rPr/>
          </w:pPr>
          <w:hyperlink w:anchor="__RefHeading___Toc5671510_73709187">
            <w:r>
              <w:rPr>
                <w:webHidden/>
                <w:rStyle w:val="IndexLink"/>
                <w:rtl w:val="true"/>
              </w:rPr>
              <w:t>انسجام و نفوذ فوق‌العاده آیات قرآن</w:t>
            </w:r>
            <w:r>
              <w:rPr>
                <w:rStyle w:val="IndexLink"/>
                <w:rtl w:val="true"/>
              </w:rPr>
              <w:tab/>
            </w:r>
            <w:r>
              <w:rPr>
                <w:rStyle w:val="IndexLink"/>
              </w:rPr>
              <w:t>64</w:t>
            </w:r>
          </w:hyperlink>
        </w:p>
        <w:p>
          <w:pPr>
            <w:pStyle w:val="Contents2"/>
            <w:tabs>
              <w:tab w:val="clear" w:pos="8743"/>
              <w:tab w:val="right" w:pos="9026" w:leader="dot"/>
            </w:tabs>
            <w:rPr/>
          </w:pPr>
          <w:hyperlink w:anchor="__RefHeading___Toc5671512_73709187">
            <w:r>
              <w:rPr>
                <w:webHidden/>
                <w:rStyle w:val="IndexLink"/>
                <w:rtl w:val="true"/>
              </w:rPr>
              <w:t>هدف نهایی از نزول قرآن</w:t>
            </w:r>
            <w:r>
              <w:rPr>
                <w:rStyle w:val="IndexLink"/>
                <w:rtl w:val="true"/>
              </w:rPr>
              <w:tab/>
            </w:r>
            <w:r>
              <w:rPr>
                <w:rStyle w:val="IndexLink"/>
              </w:rPr>
              <w:t>70</w:t>
            </w:r>
          </w:hyperlink>
        </w:p>
        <w:p>
          <w:pPr>
            <w:pStyle w:val="Contents2"/>
            <w:tabs>
              <w:tab w:val="clear" w:pos="8743"/>
              <w:tab w:val="right" w:pos="9026" w:leader="dot"/>
            </w:tabs>
            <w:rPr/>
          </w:pPr>
          <w:hyperlink w:anchor="__RefHeading___Toc5671514_73709187">
            <w:r>
              <w:rPr>
                <w:webHidden/>
                <w:rStyle w:val="IndexLink"/>
                <w:rtl w:val="true"/>
              </w:rPr>
              <w:t>منظوراز آیات محکم و متشابه چیست ؟</w:t>
            </w:r>
            <w:r>
              <w:rPr>
                <w:rStyle w:val="IndexLink"/>
                <w:rtl w:val="true"/>
              </w:rPr>
              <w:tab/>
            </w:r>
            <w:r>
              <w:rPr>
                <w:rStyle w:val="IndexLink"/>
              </w:rPr>
              <w:t>72</w:t>
            </w:r>
          </w:hyperlink>
        </w:p>
        <w:p>
          <w:pPr>
            <w:pStyle w:val="Contents2"/>
            <w:tabs>
              <w:tab w:val="clear" w:pos="8743"/>
              <w:tab w:val="right" w:pos="9026" w:leader="dot"/>
            </w:tabs>
            <w:rPr/>
          </w:pPr>
          <w:hyperlink w:anchor="__RefHeading___Toc5671516_73709187">
            <w:r>
              <w:rPr>
                <w:webHidden/>
                <w:rStyle w:val="IndexLink"/>
                <w:rtl w:val="true"/>
              </w:rPr>
              <w:t>رسالت و پیام جهانی قرآن</w:t>
            </w:r>
            <w:r>
              <w:rPr>
                <w:rStyle w:val="IndexLink"/>
                <w:rtl w:val="true"/>
              </w:rPr>
              <w:tab/>
            </w:r>
            <w:r>
              <w:rPr>
                <w:rStyle w:val="IndexLink"/>
              </w:rPr>
              <w:t>79</w:t>
            </w:r>
          </w:hyperlink>
        </w:p>
        <w:p>
          <w:pPr>
            <w:pStyle w:val="Contents2"/>
            <w:tabs>
              <w:tab w:val="clear" w:pos="8743"/>
              <w:tab w:val="right" w:pos="9026" w:leader="dot"/>
            </w:tabs>
            <w:rPr/>
          </w:pPr>
          <w:hyperlink w:anchor="__RefHeading___Toc5671518_73709187">
            <w:r>
              <w:rPr>
                <w:webHidden/>
                <w:rStyle w:val="IndexLink"/>
                <w:rtl w:val="true"/>
              </w:rPr>
              <w:t>به هنگام شنیدن تلاوت قرآن خاموش باشید</w:t>
            </w:r>
            <w:r>
              <w:rPr>
                <w:rStyle w:val="IndexLink"/>
                <w:rtl w:val="true"/>
              </w:rPr>
              <w:tab/>
            </w:r>
            <w:r>
              <w:rPr>
                <w:rStyle w:val="IndexLink"/>
              </w:rPr>
              <w:t>82</w:t>
            </w:r>
          </w:hyperlink>
        </w:p>
        <w:p>
          <w:pPr>
            <w:pStyle w:val="Contents2"/>
            <w:tabs>
              <w:tab w:val="clear" w:pos="8743"/>
              <w:tab w:val="right" w:pos="9026" w:leader="dot"/>
            </w:tabs>
            <w:rPr/>
          </w:pPr>
          <w:hyperlink w:anchor="__RefHeading___Toc5671520_73709187">
            <w:r>
              <w:rPr>
                <w:webHidden/>
                <w:rStyle w:val="IndexLink"/>
                <w:rtl w:val="true"/>
              </w:rPr>
              <w:t>عظمت و حقانیت دعوت قرآن</w:t>
            </w:r>
            <w:r>
              <w:rPr>
                <w:rStyle w:val="IndexLink"/>
                <w:rtl w:val="true"/>
              </w:rPr>
              <w:tab/>
            </w:r>
            <w:r>
              <w:rPr>
                <w:rStyle w:val="IndexLink"/>
              </w:rPr>
              <w:t>87</w:t>
            </w:r>
          </w:hyperlink>
        </w:p>
        <w:p>
          <w:pPr>
            <w:pStyle w:val="Contents2"/>
            <w:tabs>
              <w:tab w:val="clear" w:pos="8743"/>
              <w:tab w:val="right" w:pos="9026" w:leader="dot"/>
            </w:tabs>
            <w:rPr/>
          </w:pPr>
          <w:hyperlink w:anchor="__RefHeading___Toc5671522_73709187">
            <w:r>
              <w:rPr>
                <w:webHidden/>
                <w:rStyle w:val="IndexLink"/>
                <w:rtl w:val="true"/>
              </w:rPr>
              <w:t>قرآن انسان‌ها را از ظلمت‌ها به سوی نور سوق می‌دهد</w:t>
            </w:r>
            <w:r>
              <w:rPr>
                <w:rStyle w:val="IndexLink"/>
                <w:rtl w:val="true"/>
              </w:rPr>
              <w:tab/>
            </w:r>
            <w:r>
              <w:rPr>
                <w:rStyle w:val="IndexLink"/>
              </w:rPr>
              <w:t>90</w:t>
            </w:r>
          </w:hyperlink>
        </w:p>
        <w:p>
          <w:pPr>
            <w:pStyle w:val="Contents2"/>
            <w:tabs>
              <w:tab w:val="clear" w:pos="8743"/>
              <w:tab w:val="right" w:pos="9026" w:leader="dot"/>
            </w:tabs>
            <w:rPr/>
          </w:pPr>
          <w:hyperlink w:anchor="__RefHeading___Toc5671524_73709187">
            <w:r>
              <w:rPr>
                <w:webHidden/>
                <w:rStyle w:val="IndexLink"/>
                <w:rtl w:val="true"/>
              </w:rPr>
              <w:t>بحثی پیرامون عدم تحریف قرآن</w:t>
            </w:r>
            <w:r>
              <w:rPr>
                <w:rStyle w:val="IndexLink"/>
                <w:rtl w:val="true"/>
              </w:rPr>
              <w:tab/>
            </w:r>
            <w:r>
              <w:rPr>
                <w:rStyle w:val="IndexLink"/>
              </w:rPr>
              <w:t>93</w:t>
            </w:r>
          </w:hyperlink>
        </w:p>
        <w:p>
          <w:pPr>
            <w:pStyle w:val="Contents2"/>
            <w:tabs>
              <w:tab w:val="clear" w:pos="8743"/>
              <w:tab w:val="right" w:pos="9026" w:leader="dot"/>
            </w:tabs>
            <w:rPr/>
          </w:pPr>
          <w:hyperlink w:anchor="__RefHeading___Toc5671526_73709187">
            <w:r>
              <w:rPr>
                <w:webHidden/>
                <w:rStyle w:val="IndexLink"/>
                <w:rtl w:val="true"/>
              </w:rPr>
              <w:t>دعوت همه پیشوایان اسلام به قرآن موجود</w:t>
            </w:r>
            <w:r>
              <w:rPr>
                <w:rStyle w:val="IndexLink"/>
                <w:rtl w:val="true"/>
              </w:rPr>
              <w:tab/>
            </w:r>
            <w:r>
              <w:rPr>
                <w:rStyle w:val="IndexLink"/>
              </w:rPr>
              <w:t>97</w:t>
            </w:r>
          </w:hyperlink>
        </w:p>
        <w:p>
          <w:pPr>
            <w:pStyle w:val="Contents2"/>
            <w:tabs>
              <w:tab w:val="clear" w:pos="8743"/>
              <w:tab w:val="right" w:pos="9026" w:leader="dot"/>
            </w:tabs>
            <w:rPr/>
          </w:pPr>
          <w:hyperlink w:anchor="__RefHeading___Toc5671528_73709187">
            <w:r>
              <w:rPr>
                <w:webHidden/>
                <w:rStyle w:val="IndexLink"/>
                <w:rtl w:val="true"/>
              </w:rPr>
              <w:t>با آیات قرآن در جهت منافع خود ، گزینشی رفتار نکنید</w:t>
            </w:r>
            <w:r>
              <w:rPr>
                <w:rStyle w:val="IndexLink"/>
                <w:rtl w:val="true"/>
              </w:rPr>
              <w:tab/>
            </w:r>
            <w:r>
              <w:rPr>
                <w:rStyle w:val="IndexLink"/>
              </w:rPr>
              <w:t>102</w:t>
            </w:r>
          </w:hyperlink>
        </w:p>
        <w:p>
          <w:pPr>
            <w:pStyle w:val="Contents2"/>
            <w:tabs>
              <w:tab w:val="clear" w:pos="8743"/>
              <w:tab w:val="right" w:pos="9026" w:leader="dot"/>
            </w:tabs>
            <w:rPr/>
          </w:pPr>
          <w:hyperlink w:anchor="__RefHeading___Toc5671530_73709187">
            <w:r>
              <w:rPr>
                <w:webHidden/>
                <w:rStyle w:val="IndexLink"/>
                <w:rtl w:val="true"/>
              </w:rPr>
              <w:t>مقتسمین چه اشخاصی هستند ؟</w:t>
            </w:r>
            <w:r>
              <w:rPr>
                <w:rStyle w:val="IndexLink"/>
                <w:rtl w:val="true"/>
              </w:rPr>
              <w:tab/>
            </w:r>
            <w:r>
              <w:rPr>
                <w:rStyle w:val="IndexLink"/>
              </w:rPr>
              <w:t>103</w:t>
            </w:r>
          </w:hyperlink>
        </w:p>
        <w:p>
          <w:pPr>
            <w:pStyle w:val="Contents2"/>
            <w:tabs>
              <w:tab w:val="clear" w:pos="8743"/>
              <w:tab w:val="right" w:pos="9026" w:leader="dot"/>
            </w:tabs>
            <w:rPr/>
          </w:pPr>
          <w:hyperlink w:anchor="__RefHeading___Toc5671532_73709187">
            <w:r>
              <w:rPr>
                <w:webHidden/>
                <w:rStyle w:val="IndexLink"/>
                <w:rtl w:val="true"/>
              </w:rPr>
              <w:t>قرآن جوامع را از کثرت به وحدت سوق می‌دهد</w:t>
            </w:r>
            <w:r>
              <w:rPr>
                <w:rStyle w:val="IndexLink"/>
                <w:rtl w:val="true"/>
              </w:rPr>
              <w:tab/>
            </w:r>
            <w:r>
              <w:rPr>
                <w:rStyle w:val="IndexLink"/>
              </w:rPr>
              <w:t>105</w:t>
            </w:r>
          </w:hyperlink>
        </w:p>
        <w:p>
          <w:pPr>
            <w:pStyle w:val="Contents2"/>
            <w:tabs>
              <w:tab w:val="clear" w:pos="8743"/>
              <w:tab w:val="right" w:pos="9026" w:leader="dot"/>
            </w:tabs>
            <w:rPr/>
          </w:pPr>
          <w:hyperlink w:anchor="__RefHeading___Toc5671534_73709187">
            <w:r>
              <w:rPr>
                <w:webHidden/>
                <w:rStyle w:val="IndexLink"/>
                <w:rtl w:val="true"/>
              </w:rPr>
              <w:t>آداب ورود به دنیای زیبای قرآن</w:t>
            </w:r>
            <w:r>
              <w:rPr>
                <w:rStyle w:val="IndexLink"/>
                <w:rtl w:val="true"/>
              </w:rPr>
              <w:tab/>
            </w:r>
            <w:r>
              <w:rPr>
                <w:rStyle w:val="IndexLink"/>
              </w:rPr>
              <w:t>106</w:t>
            </w:r>
          </w:hyperlink>
        </w:p>
        <w:p>
          <w:pPr>
            <w:pStyle w:val="Contents2"/>
            <w:tabs>
              <w:tab w:val="clear" w:pos="8743"/>
              <w:tab w:val="right" w:pos="9026" w:leader="dot"/>
            </w:tabs>
            <w:rPr/>
          </w:pPr>
          <w:hyperlink w:anchor="__RefHeading___Toc5671536_73709187">
            <w:r>
              <w:rPr>
                <w:webHidden/>
                <w:rStyle w:val="IndexLink"/>
                <w:rtl w:val="true"/>
              </w:rPr>
              <w:t>از میان تمام صفات شیطان مطرود بودن او مطرح شده است ؟</w:t>
            </w:r>
            <w:r>
              <w:rPr>
                <w:rStyle w:val="IndexLink"/>
                <w:rtl w:val="true"/>
              </w:rPr>
              <w:tab/>
            </w:r>
            <w:r>
              <w:rPr>
                <w:rStyle w:val="IndexLink"/>
              </w:rPr>
              <w:t>111</w:t>
            </w:r>
          </w:hyperlink>
        </w:p>
        <w:p>
          <w:pPr>
            <w:pStyle w:val="Contents2"/>
            <w:tabs>
              <w:tab w:val="clear" w:pos="8743"/>
              <w:tab w:val="right" w:pos="9026" w:leader="dot"/>
            </w:tabs>
            <w:rPr/>
          </w:pPr>
          <w:hyperlink w:anchor="__RefHeading___Toc5671538_73709187">
            <w:r>
              <w:rPr>
                <w:webHidden/>
                <w:rStyle w:val="IndexLink"/>
                <w:rtl w:val="true"/>
              </w:rPr>
              <w:t>آداب پنج‌گانه تلاوت قرآن کریم</w:t>
            </w:r>
            <w:r>
              <w:rPr>
                <w:rStyle w:val="IndexLink"/>
                <w:rtl w:val="true"/>
              </w:rPr>
              <w:tab/>
            </w:r>
            <w:r>
              <w:rPr>
                <w:rStyle w:val="IndexLink"/>
              </w:rPr>
              <w:t>112</w:t>
            </w:r>
          </w:hyperlink>
        </w:p>
        <w:p>
          <w:pPr>
            <w:pStyle w:val="Contents2"/>
            <w:tabs>
              <w:tab w:val="clear" w:pos="8743"/>
              <w:tab w:val="right" w:pos="9026" w:leader="dot"/>
            </w:tabs>
            <w:rPr/>
          </w:pPr>
          <w:hyperlink w:anchor="__RefHeading___Toc5671540_73709187">
            <w:r>
              <w:rPr>
                <w:webHidden/>
                <w:rStyle w:val="IndexLink"/>
                <w:rtl w:val="true"/>
              </w:rPr>
              <w:t>قرآن راه مستقیم خوشبختی</w:t>
            </w:r>
            <w:r>
              <w:rPr>
                <w:rStyle w:val="IndexLink"/>
                <w:rtl w:val="true"/>
              </w:rPr>
              <w:tab/>
            </w:r>
            <w:r>
              <w:rPr>
                <w:rStyle w:val="IndexLink"/>
              </w:rPr>
              <w:t>118</w:t>
            </w:r>
          </w:hyperlink>
        </w:p>
        <w:p>
          <w:pPr>
            <w:pStyle w:val="Contents2"/>
            <w:tabs>
              <w:tab w:val="clear" w:pos="8743"/>
              <w:tab w:val="right" w:pos="9026" w:leader="dot"/>
            </w:tabs>
            <w:rPr/>
          </w:pPr>
          <w:hyperlink w:anchor="__RefHeading___Toc5671542_73709187">
            <w:r>
              <w:rPr>
                <w:webHidden/>
                <w:rStyle w:val="IndexLink"/>
                <w:rtl w:val="true"/>
              </w:rPr>
              <w:t>تنوع‌گرایی در روش‌های تربیتی قرآن</w:t>
            </w:r>
            <w:r>
              <w:rPr>
                <w:rStyle w:val="IndexLink"/>
                <w:rtl w:val="true"/>
              </w:rPr>
              <w:tab/>
            </w:r>
            <w:r>
              <w:rPr>
                <w:rStyle w:val="IndexLink"/>
              </w:rPr>
              <w:t>120</w:t>
            </w:r>
          </w:hyperlink>
        </w:p>
        <w:p>
          <w:pPr>
            <w:pStyle w:val="Contents2"/>
            <w:tabs>
              <w:tab w:val="clear" w:pos="8743"/>
              <w:tab w:val="right" w:pos="9026" w:leader="dot"/>
            </w:tabs>
            <w:rPr/>
          </w:pPr>
          <w:hyperlink w:anchor="__RefHeading___Toc5671544_73709187">
            <w:r>
              <w:rPr>
                <w:webHidden/>
                <w:rStyle w:val="IndexLink"/>
                <w:rtl w:val="true"/>
              </w:rPr>
              <w:t>قرآن حجت‌های خود را از برداشت‌های علم بیان کرده است</w:t>
            </w:r>
            <w:r>
              <w:rPr>
                <w:rStyle w:val="IndexLink"/>
                <w:rtl w:val="true"/>
              </w:rPr>
              <w:tab/>
            </w:r>
            <w:r>
              <w:rPr>
                <w:rStyle w:val="IndexLink"/>
              </w:rPr>
              <w:t>123</w:t>
            </w:r>
          </w:hyperlink>
        </w:p>
        <w:p>
          <w:pPr>
            <w:pStyle w:val="Contents2"/>
            <w:tabs>
              <w:tab w:val="clear" w:pos="8743"/>
              <w:tab w:val="right" w:pos="9026" w:leader="dot"/>
            </w:tabs>
            <w:rPr/>
          </w:pPr>
          <w:hyperlink w:anchor="__RefHeading___Toc5671546_73709187">
            <w:r>
              <w:rPr>
                <w:webHidden/>
                <w:rStyle w:val="IndexLink"/>
                <w:rtl w:val="true"/>
              </w:rPr>
              <w:t>قرآن هدایت است و درمان</w:t>
            </w:r>
            <w:r>
              <w:rPr>
                <w:rStyle w:val="IndexLink"/>
                <w:rtl w:val="true"/>
              </w:rPr>
              <w:tab/>
            </w:r>
            <w:r>
              <w:rPr>
                <w:rStyle w:val="IndexLink"/>
              </w:rPr>
              <w:t>125</w:t>
            </w:r>
          </w:hyperlink>
        </w:p>
        <w:p>
          <w:pPr>
            <w:pStyle w:val="Contents2"/>
            <w:tabs>
              <w:tab w:val="clear" w:pos="8743"/>
              <w:tab w:val="right" w:pos="9026" w:leader="dot"/>
            </w:tabs>
            <w:rPr/>
          </w:pPr>
          <w:hyperlink w:anchor="__RefHeading___Toc5671548_73709187">
            <w:r>
              <w:rPr>
                <w:webHidden/>
                <w:rStyle w:val="IndexLink"/>
                <w:rtl w:val="true"/>
              </w:rPr>
              <w:t>قرآن مایه حیات دل‌ها و زندگی جان‌هاست</w:t>
            </w:r>
            <w:r>
              <w:rPr>
                <w:rStyle w:val="IndexLink"/>
                <w:rtl w:val="true"/>
              </w:rPr>
              <w:tab/>
            </w:r>
            <w:r>
              <w:rPr>
                <w:rStyle w:val="IndexLink"/>
              </w:rPr>
              <w:t>129</w:t>
            </w:r>
          </w:hyperlink>
        </w:p>
        <w:p>
          <w:pPr>
            <w:pStyle w:val="Contents2"/>
            <w:tabs>
              <w:tab w:val="clear" w:pos="8743"/>
              <w:tab w:val="right" w:pos="9026" w:leader="dot"/>
            </w:tabs>
            <w:rPr/>
          </w:pPr>
          <w:hyperlink w:anchor="__RefHeading___Toc5671550_73709187">
            <w:r>
              <w:rPr>
                <w:webHidden/>
                <w:rStyle w:val="IndexLink"/>
                <w:rtl w:val="true"/>
              </w:rPr>
              <w:t xml:space="preserve">قیامی از </w:t>
            </w:r>
            <w:r>
              <w:rPr>
                <w:rStyle w:val="IndexLink"/>
                <w:rtl w:val="true"/>
              </w:rPr>
              <w:t xml:space="preserve">« </w:t>
            </w:r>
            <w:r>
              <w:rPr>
                <w:rStyle w:val="IndexLink"/>
                <w:rtl w:val="true"/>
              </w:rPr>
              <w:t xml:space="preserve">اُمُّ الْقُری </w:t>
            </w:r>
            <w:r>
              <w:rPr>
                <w:rStyle w:val="IndexLink"/>
                <w:rtl w:val="true"/>
              </w:rPr>
              <w:t xml:space="preserve">» </w:t>
            </w:r>
            <w:r>
              <w:rPr>
                <w:rStyle w:val="IndexLink"/>
                <w:rtl w:val="true"/>
              </w:rPr>
              <w:t>بر اساس کتاب خدا</w:t>
            </w:r>
            <w:r>
              <w:rPr>
                <w:rStyle w:val="IndexLink"/>
                <w:rtl w:val="true"/>
              </w:rPr>
              <w:tab/>
            </w:r>
            <w:r>
              <w:rPr>
                <w:rStyle w:val="IndexLink"/>
              </w:rPr>
              <w:t>135</w:t>
            </w:r>
          </w:hyperlink>
        </w:p>
        <w:p>
          <w:pPr>
            <w:pStyle w:val="Contents2"/>
            <w:tabs>
              <w:tab w:val="clear" w:pos="8743"/>
              <w:tab w:val="right" w:pos="9026" w:leader="dot"/>
            </w:tabs>
            <w:rPr/>
          </w:pPr>
          <w:hyperlink w:anchor="__RefHeading___Toc5671552_73709187">
            <w:r>
              <w:rPr>
                <w:webHidden/>
                <w:rStyle w:val="IndexLink"/>
                <w:rtl w:val="true"/>
              </w:rPr>
              <w:t>درمان و نوسازی در پرتو قرآن</w:t>
            </w:r>
            <w:r>
              <w:rPr>
                <w:rStyle w:val="IndexLink"/>
                <w:rtl w:val="true"/>
              </w:rPr>
              <w:tab/>
            </w:r>
            <w:r>
              <w:rPr>
                <w:rStyle w:val="IndexLink"/>
              </w:rPr>
              <w:t>140</w:t>
            </w:r>
          </w:hyperlink>
        </w:p>
        <w:p>
          <w:pPr>
            <w:pStyle w:val="Contents2"/>
            <w:tabs>
              <w:tab w:val="clear" w:pos="8743"/>
              <w:tab w:val="right" w:pos="9026" w:leader="dot"/>
            </w:tabs>
            <w:rPr/>
          </w:pPr>
          <w:hyperlink w:anchor="__RefHeading___Toc5671554_73709187">
            <w:r>
              <w:rPr>
                <w:webHidden/>
                <w:rStyle w:val="IndexLink"/>
                <w:rtl w:val="true"/>
              </w:rPr>
              <w:t>چرا ظالمان از قرآن نتیجه معکوس می‌گیرند ؟</w:t>
            </w:r>
            <w:r>
              <w:rPr>
                <w:rStyle w:val="IndexLink"/>
                <w:rtl w:val="true"/>
              </w:rPr>
              <w:tab/>
            </w:r>
            <w:r>
              <w:rPr>
                <w:rStyle w:val="IndexLink"/>
              </w:rPr>
              <w:t>142</w:t>
            </w:r>
          </w:hyperlink>
        </w:p>
        <w:p>
          <w:pPr>
            <w:pStyle w:val="Contents2"/>
            <w:tabs>
              <w:tab w:val="clear" w:pos="8743"/>
              <w:tab w:val="right" w:pos="9026" w:leader="dot"/>
            </w:tabs>
            <w:rPr/>
          </w:pPr>
          <w:hyperlink w:anchor="__RefHeading___Toc5671556_73709187">
            <w:r>
              <w:rPr>
                <w:webHidden/>
                <w:rStyle w:val="IndexLink"/>
                <w:rtl w:val="true"/>
              </w:rPr>
              <w:t>نزول دفعی و نزول تدریجی قرآن</w:t>
            </w:r>
            <w:r>
              <w:rPr>
                <w:rStyle w:val="IndexLink"/>
                <w:rtl w:val="true"/>
              </w:rPr>
              <w:tab/>
            </w:r>
            <w:r>
              <w:rPr>
                <w:rStyle w:val="IndexLink"/>
              </w:rPr>
              <w:t>143</w:t>
            </w:r>
          </w:hyperlink>
        </w:p>
        <w:p>
          <w:pPr>
            <w:pStyle w:val="Contents2"/>
            <w:tabs>
              <w:tab w:val="clear" w:pos="8743"/>
              <w:tab w:val="right" w:pos="9026" w:leader="dot"/>
            </w:tabs>
            <w:rPr/>
          </w:pPr>
          <w:hyperlink w:anchor="__RefHeading___Toc5671558_73709187">
            <w:r>
              <w:rPr>
                <w:webHidden/>
                <w:rStyle w:val="IndexLink"/>
                <w:rtl w:val="true"/>
              </w:rPr>
              <w:t>برنامه‌ریزی برای تعلیم و تربیت</w:t>
            </w:r>
            <w:r>
              <w:rPr>
                <w:rStyle w:val="IndexLink"/>
                <w:rtl w:val="true"/>
              </w:rPr>
              <w:tab/>
            </w:r>
            <w:r>
              <w:rPr>
                <w:rStyle w:val="IndexLink"/>
              </w:rPr>
              <w:t>148</w:t>
            </w:r>
          </w:hyperlink>
        </w:p>
        <w:p>
          <w:pPr>
            <w:pStyle w:val="Contents2"/>
            <w:tabs>
              <w:tab w:val="clear" w:pos="8743"/>
              <w:tab w:val="right" w:pos="9026" w:leader="dot"/>
            </w:tabs>
            <w:rPr/>
          </w:pPr>
          <w:hyperlink w:anchor="__RefHeading___Toc5671560_73709187">
            <w:r>
              <w:rPr>
                <w:webHidden/>
                <w:rStyle w:val="IndexLink"/>
                <w:rtl w:val="true"/>
              </w:rPr>
              <w:t>قرآن به زبان آسان نازل شده است</w:t>
            </w:r>
            <w:r>
              <w:rPr>
                <w:rStyle w:val="IndexLink"/>
                <w:rtl w:val="true"/>
              </w:rPr>
              <w:tab/>
            </w:r>
            <w:r>
              <w:rPr>
                <w:rStyle w:val="IndexLink"/>
              </w:rPr>
              <w:t>151</w:t>
            </w:r>
          </w:hyperlink>
        </w:p>
        <w:p>
          <w:pPr>
            <w:pStyle w:val="Contents2"/>
            <w:tabs>
              <w:tab w:val="clear" w:pos="8743"/>
              <w:tab w:val="right" w:pos="9026" w:leader="dot"/>
            </w:tabs>
            <w:rPr/>
          </w:pPr>
          <w:hyperlink w:anchor="__RefHeading___Toc5671562_73709187">
            <w:r>
              <w:rPr>
                <w:webHidden/>
                <w:rStyle w:val="IndexLink"/>
                <w:rtl w:val="true"/>
              </w:rPr>
              <w:t>قرآن به زبان فصیح و گویا نازل شده است</w:t>
            </w:r>
            <w:r>
              <w:rPr>
                <w:rStyle w:val="IndexLink"/>
                <w:rtl w:val="true"/>
              </w:rPr>
              <w:tab/>
            </w:r>
            <w:r>
              <w:rPr>
                <w:rStyle w:val="IndexLink"/>
              </w:rPr>
              <w:t>153</w:t>
            </w:r>
          </w:hyperlink>
        </w:p>
        <w:p>
          <w:pPr>
            <w:pStyle w:val="Contents2"/>
            <w:tabs>
              <w:tab w:val="clear" w:pos="8743"/>
              <w:tab w:val="right" w:pos="9026" w:leader="dot"/>
            </w:tabs>
            <w:rPr/>
          </w:pPr>
          <w:hyperlink w:anchor="__RefHeading___Toc5671564_73709187">
            <w:r>
              <w:rPr>
                <w:webHidden/>
                <w:rStyle w:val="IndexLink"/>
                <w:rtl w:val="true"/>
              </w:rPr>
              <w:t>قرآن بهار دلهاست از آن شِفاء بجویید</w:t>
            </w:r>
            <w:r>
              <w:rPr>
                <w:rStyle w:val="IndexLink"/>
                <w:rtl w:val="true"/>
              </w:rPr>
              <w:tab/>
            </w:r>
            <w:r>
              <w:rPr>
                <w:rStyle w:val="IndexLink"/>
              </w:rPr>
              <w:t>154</w:t>
            </w:r>
          </w:hyperlink>
        </w:p>
        <w:p>
          <w:pPr>
            <w:pStyle w:val="Contents2"/>
            <w:tabs>
              <w:tab w:val="clear" w:pos="8743"/>
              <w:tab w:val="right" w:pos="9026" w:leader="dot"/>
            </w:tabs>
            <w:rPr/>
          </w:pPr>
          <w:hyperlink w:anchor="__RefHeading___Toc5671566_73709187">
            <w:r>
              <w:rPr>
                <w:webHidden/>
                <w:rStyle w:val="IndexLink"/>
                <w:rtl w:val="true"/>
              </w:rPr>
              <w:t>قرآن شفادهنده‌ای است که بیماری‌های وحشت‌انگیز را بزداید</w:t>
            </w:r>
            <w:r>
              <w:rPr>
                <w:rStyle w:val="IndexLink"/>
                <w:rtl w:val="true"/>
              </w:rPr>
              <w:tab/>
            </w:r>
            <w:r>
              <w:rPr>
                <w:rStyle w:val="IndexLink"/>
              </w:rPr>
              <w:t>155</w:t>
            </w:r>
          </w:hyperlink>
        </w:p>
        <w:p>
          <w:pPr>
            <w:pStyle w:val="Contents2"/>
            <w:tabs>
              <w:tab w:val="clear" w:pos="8743"/>
              <w:tab w:val="right" w:pos="9026" w:leader="dot"/>
            </w:tabs>
            <w:rPr/>
          </w:pPr>
          <w:hyperlink w:anchor="__RefHeading___Toc5671568_73709187">
            <w:r>
              <w:rPr>
                <w:webHidden/>
                <w:rStyle w:val="IndexLink"/>
                <w:rtl w:val="true"/>
              </w:rPr>
              <w:t>رابطه قرآن با شب قدر و حیات مادی و معنوی</w:t>
            </w:r>
            <w:r>
              <w:rPr>
                <w:rStyle w:val="IndexLink"/>
                <w:rtl w:val="true"/>
              </w:rPr>
              <w:tab/>
            </w:r>
            <w:r>
              <w:rPr>
                <w:rStyle w:val="IndexLink"/>
              </w:rPr>
              <w:t>160</w:t>
            </w:r>
          </w:hyperlink>
        </w:p>
        <w:p>
          <w:pPr>
            <w:pStyle w:val="Contents2"/>
            <w:tabs>
              <w:tab w:val="clear" w:pos="8743"/>
              <w:tab w:val="right" w:pos="9026" w:leader="dot"/>
            </w:tabs>
            <w:rPr/>
          </w:pPr>
          <w:hyperlink w:anchor="__RefHeading___Toc5671570_73709187">
            <w:r>
              <w:rPr>
                <w:webHidden/>
                <w:rStyle w:val="IndexLink"/>
                <w:rtl w:val="true"/>
              </w:rPr>
              <w:t xml:space="preserve">قرآن در ماه رمضان و برای هدایت </w:t>
            </w:r>
            <w:r>
              <w:rPr>
                <w:rStyle w:val="IndexLink"/>
                <w:rtl w:val="true"/>
              </w:rPr>
              <w:t>«</w:t>
            </w:r>
            <w:r>
              <w:rPr>
                <w:rStyle w:val="IndexLink"/>
                <w:rtl w:val="true"/>
              </w:rPr>
              <w:t>همه مردم</w:t>
            </w:r>
            <w:r>
              <w:rPr>
                <w:rStyle w:val="IndexLink"/>
                <w:rtl w:val="true"/>
              </w:rPr>
              <w:t xml:space="preserve">» </w:t>
            </w:r>
            <w:r>
              <w:rPr>
                <w:rStyle w:val="IndexLink"/>
                <w:rtl w:val="true"/>
              </w:rPr>
              <w:t>نازل شده است</w:t>
            </w:r>
            <w:r>
              <w:rPr>
                <w:rStyle w:val="IndexLink"/>
                <w:rtl w:val="true"/>
              </w:rPr>
              <w:tab/>
            </w:r>
            <w:r>
              <w:rPr>
                <w:rStyle w:val="IndexLink"/>
              </w:rPr>
              <w:t>161</w:t>
            </w:r>
          </w:hyperlink>
        </w:p>
        <w:p>
          <w:pPr>
            <w:pStyle w:val="Contents2"/>
            <w:tabs>
              <w:tab w:val="clear" w:pos="8743"/>
              <w:tab w:val="right" w:pos="9026" w:leader="dot"/>
            </w:tabs>
            <w:rPr/>
          </w:pPr>
          <w:hyperlink w:anchor="__RefHeading___Toc5671572_73709187">
            <w:r>
              <w:rPr>
                <w:webHidden/>
                <w:rStyle w:val="IndexLink"/>
                <w:rtl w:val="true"/>
              </w:rPr>
              <w:t>حروف مقطّعه راز عظمت قرآن</w:t>
            </w:r>
            <w:r>
              <w:rPr>
                <w:rStyle w:val="IndexLink"/>
                <w:rtl w:val="true"/>
              </w:rPr>
              <w:tab/>
            </w:r>
            <w:r>
              <w:rPr>
                <w:rStyle w:val="IndexLink"/>
              </w:rPr>
              <w:t>162</w:t>
            </w:r>
          </w:hyperlink>
        </w:p>
        <w:p>
          <w:pPr>
            <w:pStyle w:val="Contents2"/>
            <w:tabs>
              <w:tab w:val="clear" w:pos="8743"/>
              <w:tab w:val="right" w:pos="9026" w:leader="dot"/>
            </w:tabs>
            <w:rPr/>
          </w:pPr>
          <w:hyperlink w:anchor="__RefHeading___Toc5671574_73709187">
            <w:r>
              <w:rPr>
                <w:webHidden/>
                <w:rStyle w:val="IndexLink"/>
                <w:rtl w:val="true"/>
              </w:rPr>
              <w:t>ارتباط با قرآن برای همگان به سادگی فراهم است</w:t>
            </w:r>
            <w:r>
              <w:rPr>
                <w:rStyle w:val="IndexLink"/>
                <w:rtl w:val="true"/>
              </w:rPr>
              <w:tab/>
            </w:r>
            <w:r>
              <w:rPr>
                <w:rStyle w:val="IndexLink"/>
              </w:rPr>
              <w:t>164</w:t>
            </w:r>
          </w:hyperlink>
        </w:p>
        <w:p>
          <w:pPr>
            <w:pStyle w:val="Contents2"/>
            <w:tabs>
              <w:tab w:val="clear" w:pos="8743"/>
              <w:tab w:val="right" w:pos="9026" w:leader="dot"/>
            </w:tabs>
            <w:rPr/>
          </w:pPr>
          <w:hyperlink w:anchor="__RefHeading___Toc5671576_73709187">
            <w:r>
              <w:rPr>
                <w:webHidden/>
                <w:rStyle w:val="IndexLink"/>
                <w:rtl w:val="true"/>
              </w:rPr>
              <w:t>چرا مشرکین می‌گفتند قرآن شعر است ؟</w:t>
            </w:r>
            <w:r>
              <w:rPr>
                <w:rStyle w:val="IndexLink"/>
                <w:rtl w:val="true"/>
              </w:rPr>
              <w:tab/>
            </w:r>
            <w:r>
              <w:rPr>
                <w:rStyle w:val="IndexLink"/>
              </w:rPr>
              <w:t>165</w:t>
            </w:r>
          </w:hyperlink>
        </w:p>
        <w:p>
          <w:pPr>
            <w:pStyle w:val="Contents2"/>
            <w:tabs>
              <w:tab w:val="clear" w:pos="8743"/>
              <w:tab w:val="right" w:pos="9026" w:leader="dot"/>
            </w:tabs>
            <w:rPr/>
          </w:pPr>
          <w:hyperlink w:anchor="__RefHeading___Toc5671578_73709187">
            <w:r>
              <w:rPr>
                <w:webHidden/>
                <w:rStyle w:val="IndexLink"/>
                <w:rtl w:val="true"/>
              </w:rPr>
              <w:t>قرآن ، شعر و قصّه نیست</w:t>
            </w:r>
            <w:r>
              <w:rPr>
                <w:rStyle w:val="IndexLink"/>
                <w:rtl w:val="true"/>
              </w:rPr>
              <w:tab/>
            </w:r>
            <w:r>
              <w:rPr>
                <w:rStyle w:val="IndexLink"/>
              </w:rPr>
              <w:t>168</w:t>
            </w:r>
          </w:hyperlink>
        </w:p>
        <w:p>
          <w:pPr>
            <w:pStyle w:val="Contents2"/>
            <w:tabs>
              <w:tab w:val="clear" w:pos="8743"/>
              <w:tab w:val="right" w:pos="9026" w:leader="dot"/>
            </w:tabs>
            <w:rPr/>
          </w:pPr>
          <w:hyperlink w:anchor="__RefHeading___Toc5671580_73709187">
            <w:r>
              <w:rPr>
                <w:webHidden/>
                <w:rStyle w:val="IndexLink"/>
                <w:rtl w:val="true"/>
              </w:rPr>
              <w:t>آیا قرآن شعر است ؟</w:t>
            </w:r>
            <w:r>
              <w:rPr>
                <w:rStyle w:val="IndexLink"/>
                <w:rtl w:val="true"/>
              </w:rPr>
              <w:t>!</w:t>
              <w:tab/>
            </w:r>
            <w:r>
              <w:rPr>
                <w:rStyle w:val="IndexLink"/>
              </w:rPr>
              <w:t>172</w:t>
            </w:r>
          </w:hyperlink>
        </w:p>
        <w:p>
          <w:pPr>
            <w:pStyle w:val="Contents2"/>
            <w:tabs>
              <w:tab w:val="clear" w:pos="8743"/>
              <w:tab w:val="right" w:pos="9026" w:leader="dot"/>
            </w:tabs>
            <w:rPr/>
          </w:pPr>
          <w:hyperlink w:anchor="__RefHeading___Toc5671582_73709187">
            <w:r>
              <w:rPr>
                <w:webHidden/>
                <w:rStyle w:val="IndexLink"/>
                <w:rtl w:val="true"/>
              </w:rPr>
              <w:t>جامعیّت قرآن</w:t>
            </w:r>
            <w:r>
              <w:rPr>
                <w:rStyle w:val="IndexLink"/>
                <w:rtl w:val="true"/>
              </w:rPr>
              <w:tab/>
            </w:r>
            <w:r>
              <w:rPr>
                <w:rStyle w:val="IndexLink"/>
              </w:rPr>
              <w:t>175</w:t>
            </w:r>
          </w:hyperlink>
        </w:p>
        <w:p>
          <w:pPr>
            <w:pStyle w:val="Contents2"/>
            <w:tabs>
              <w:tab w:val="clear" w:pos="8743"/>
              <w:tab w:val="right" w:pos="9026" w:leader="dot"/>
            </w:tabs>
            <w:rPr/>
          </w:pPr>
          <w:hyperlink w:anchor="__RefHeading___Toc5671584_73709187">
            <w:r>
              <w:rPr>
                <w:webHidden/>
                <w:rStyle w:val="IndexLink"/>
                <w:rtl w:val="true"/>
              </w:rPr>
              <w:t>شب پرهیزکاران با تفکّر در قرآن سپری می‌شود</w:t>
            </w:r>
            <w:r>
              <w:rPr>
                <w:rStyle w:val="IndexLink"/>
                <w:rtl w:val="true"/>
              </w:rPr>
              <w:tab/>
            </w:r>
            <w:r>
              <w:rPr>
                <w:rStyle w:val="IndexLink"/>
              </w:rPr>
              <w:t>176</w:t>
            </w:r>
          </w:hyperlink>
        </w:p>
        <w:p>
          <w:pPr>
            <w:pStyle w:val="Contents2"/>
            <w:tabs>
              <w:tab w:val="clear" w:pos="8743"/>
              <w:tab w:val="right" w:pos="9026" w:leader="dot"/>
            </w:tabs>
            <w:rPr/>
          </w:pPr>
          <w:hyperlink w:anchor="__RefHeading___Toc5671586_73709187">
            <w:r>
              <w:rPr>
                <w:webHidden/>
                <w:rStyle w:val="IndexLink"/>
                <w:rtl w:val="true"/>
              </w:rPr>
              <w:t>شکایت پیامبر صلی‌الله‌علیه‌و‌آله از بی‌توجهی مردم به قرآن</w:t>
            </w:r>
            <w:r>
              <w:rPr>
                <w:rStyle w:val="IndexLink"/>
                <w:rtl w:val="true"/>
              </w:rPr>
              <w:tab/>
            </w:r>
            <w:r>
              <w:rPr>
                <w:rStyle w:val="IndexLink"/>
              </w:rPr>
              <w:t>177</w:t>
            </w:r>
          </w:hyperlink>
        </w:p>
        <w:p>
          <w:pPr>
            <w:pStyle w:val="Contents2"/>
            <w:tabs>
              <w:tab w:val="clear" w:pos="8743"/>
              <w:tab w:val="right" w:pos="9026" w:leader="dot"/>
            </w:tabs>
            <w:rPr/>
          </w:pPr>
          <w:hyperlink w:anchor="__RefHeading___Toc5671588_73709187">
            <w:r>
              <w:rPr>
                <w:webHidden/>
                <w:rStyle w:val="IndexLink"/>
                <w:rtl w:val="true"/>
              </w:rPr>
              <w:t>پیشگویی عجیب قرآن</w:t>
            </w:r>
            <w:r>
              <w:rPr>
                <w:rStyle w:val="IndexLink"/>
                <w:rtl w:val="true"/>
              </w:rPr>
              <w:tab/>
            </w:r>
            <w:r>
              <w:rPr>
                <w:rStyle w:val="IndexLink"/>
              </w:rPr>
              <w:t>181</w:t>
            </w:r>
          </w:hyperlink>
        </w:p>
        <w:p>
          <w:pPr>
            <w:pStyle w:val="Contents2"/>
            <w:tabs>
              <w:tab w:val="clear" w:pos="8743"/>
              <w:tab w:val="right" w:pos="9026" w:leader="dot"/>
            </w:tabs>
            <w:rPr/>
          </w:pPr>
          <w:hyperlink w:anchor="__RefHeading___Toc5671590_73709187">
            <w:r>
              <w:rPr>
                <w:webHidden/>
                <w:rStyle w:val="IndexLink"/>
                <w:rtl w:val="true"/>
              </w:rPr>
              <w:t>چرا خداوند به قرآن سوگند یاد می‌کند</w:t>
            </w:r>
            <w:r>
              <w:rPr>
                <w:rStyle w:val="IndexLink"/>
                <w:rtl w:val="true"/>
              </w:rPr>
              <w:tab/>
            </w:r>
            <w:r>
              <w:rPr>
                <w:rStyle w:val="IndexLink"/>
              </w:rPr>
              <w:t>185</w:t>
            </w:r>
          </w:hyperlink>
        </w:p>
        <w:p>
          <w:pPr>
            <w:pStyle w:val="Contents2"/>
            <w:tabs>
              <w:tab w:val="clear" w:pos="8743"/>
              <w:tab w:val="right" w:pos="9026" w:leader="dot"/>
            </w:tabs>
            <w:rPr/>
          </w:pPr>
          <w:hyperlink w:anchor="__RefHeading___Toc5671592_73709187">
            <w:r>
              <w:rPr>
                <w:webHidden/>
                <w:rStyle w:val="IndexLink"/>
                <w:rtl w:val="true"/>
              </w:rPr>
              <w:t>فلسفه مثال‌های قرآنی</w:t>
            </w:r>
            <w:r>
              <w:rPr>
                <w:rStyle w:val="IndexLink"/>
                <w:rtl w:val="true"/>
              </w:rPr>
              <w:tab/>
            </w:r>
            <w:r>
              <w:rPr>
                <w:rStyle w:val="IndexLink"/>
              </w:rPr>
              <w:t>191</w:t>
            </w:r>
          </w:hyperlink>
        </w:p>
        <w:p>
          <w:pPr>
            <w:pStyle w:val="Contents2"/>
            <w:tabs>
              <w:tab w:val="clear" w:pos="8743"/>
              <w:tab w:val="right" w:pos="9026" w:leader="dot"/>
            </w:tabs>
            <w:rPr/>
          </w:pPr>
          <w:hyperlink w:anchor="__RefHeading___Toc5671594_73709187">
            <w:r>
              <w:rPr>
                <w:webHidden/>
                <w:rStyle w:val="IndexLink"/>
                <w:rtl w:val="true"/>
              </w:rPr>
              <w:t>جنجال آفرینی و سرگرم کردن مردم به منظور منزوی کردن قرآن</w:t>
            </w:r>
            <w:r>
              <w:rPr>
                <w:rStyle w:val="IndexLink"/>
                <w:rtl w:val="true"/>
              </w:rPr>
              <w:tab/>
            </w:r>
            <w:r>
              <w:rPr>
                <w:rStyle w:val="IndexLink"/>
              </w:rPr>
              <w:t>192</w:t>
            </w:r>
          </w:hyperlink>
        </w:p>
        <w:p>
          <w:pPr>
            <w:pStyle w:val="Contents2"/>
            <w:tabs>
              <w:tab w:val="clear" w:pos="8743"/>
              <w:tab w:val="right" w:pos="9026" w:leader="dot"/>
            </w:tabs>
            <w:rPr/>
          </w:pPr>
          <w:hyperlink w:anchor="__RefHeading___Toc5671596_73709187">
            <w:r>
              <w:rPr>
                <w:webHidden/>
                <w:rStyle w:val="IndexLink"/>
                <w:rtl w:val="true"/>
              </w:rPr>
              <w:t>چرا قرآن بر یکی از ثروتمندان نازل نشده است ؟</w:t>
            </w:r>
            <w:r>
              <w:rPr>
                <w:rStyle w:val="IndexLink"/>
                <w:rtl w:val="true"/>
              </w:rPr>
              <w:tab/>
            </w:r>
            <w:r>
              <w:rPr>
                <w:rStyle w:val="IndexLink"/>
              </w:rPr>
              <w:t>195</w:t>
            </w:r>
          </w:hyperlink>
        </w:p>
        <w:p>
          <w:pPr>
            <w:pStyle w:val="Contents2"/>
            <w:tabs>
              <w:tab w:val="clear" w:pos="8743"/>
              <w:tab w:val="right" w:pos="9026" w:leader="dot"/>
            </w:tabs>
            <w:rPr/>
          </w:pPr>
          <w:hyperlink w:anchor="__RefHeading___Toc5671598_73709187">
            <w:r>
              <w:rPr>
                <w:webHidden/>
                <w:rStyle w:val="IndexLink"/>
                <w:rtl w:val="true"/>
              </w:rPr>
              <w:t xml:space="preserve">چرا خدا قرآن را به صفت </w:t>
            </w:r>
            <w:r>
              <w:rPr>
                <w:rStyle w:val="IndexLink"/>
                <w:rtl w:val="true"/>
              </w:rPr>
              <w:t>«</w:t>
            </w:r>
            <w:r>
              <w:rPr>
                <w:rStyle w:val="IndexLink"/>
                <w:rtl w:val="true"/>
              </w:rPr>
              <w:t>کریم</w:t>
            </w:r>
            <w:r>
              <w:rPr>
                <w:rStyle w:val="IndexLink"/>
                <w:rtl w:val="true"/>
              </w:rPr>
              <w:t xml:space="preserve">» </w:t>
            </w:r>
            <w:r>
              <w:rPr>
                <w:rStyle w:val="IndexLink"/>
                <w:rtl w:val="true"/>
              </w:rPr>
              <w:t>یاد می‌کند</w:t>
            </w:r>
            <w:r>
              <w:rPr>
                <w:rStyle w:val="IndexLink"/>
                <w:rtl w:val="true"/>
              </w:rPr>
              <w:tab/>
            </w:r>
            <w:r>
              <w:rPr>
                <w:rStyle w:val="IndexLink"/>
              </w:rPr>
              <w:t>197</w:t>
            </w:r>
          </w:hyperlink>
        </w:p>
        <w:p>
          <w:pPr>
            <w:pStyle w:val="Contents2"/>
            <w:tabs>
              <w:tab w:val="clear" w:pos="8743"/>
              <w:tab w:val="right" w:pos="9026" w:leader="dot"/>
            </w:tabs>
            <w:rPr/>
          </w:pPr>
          <w:hyperlink w:anchor="__RefHeading___Toc5671600_73709187">
            <w:r>
              <w:rPr>
                <w:webHidden/>
                <w:rStyle w:val="IndexLink"/>
                <w:rtl w:val="true"/>
              </w:rPr>
              <w:t>اگر قرآن بر کوه‌ها نازل می‌شد، از هم می‌شکافتند</w:t>
            </w:r>
            <w:r>
              <w:rPr>
                <w:rStyle w:val="IndexLink"/>
                <w:rtl w:val="true"/>
              </w:rPr>
              <w:tab/>
            </w:r>
            <w:r>
              <w:rPr>
                <w:rStyle w:val="IndexLink"/>
              </w:rPr>
              <w:t>198</w:t>
            </w:r>
          </w:hyperlink>
        </w:p>
        <w:p>
          <w:pPr>
            <w:pStyle w:val="Contents2"/>
            <w:tabs>
              <w:tab w:val="clear" w:pos="8743"/>
              <w:tab w:val="right" w:pos="9026" w:leader="dot"/>
            </w:tabs>
            <w:rPr/>
          </w:pPr>
          <w:hyperlink w:anchor="__RefHeading___Toc5671602_73709187">
            <w:r>
              <w:rPr>
                <w:webHidden/>
                <w:rStyle w:val="IndexLink"/>
                <w:rtl w:val="true"/>
              </w:rPr>
              <w:t>اوصاف چهارگانه قرآن برای چهار نوع مخاطب آن</w:t>
            </w:r>
            <w:r>
              <w:rPr>
                <w:rStyle w:val="IndexLink"/>
                <w:rtl w:val="true"/>
              </w:rPr>
              <w:tab/>
            </w:r>
            <w:r>
              <w:rPr>
                <w:rStyle w:val="IndexLink"/>
              </w:rPr>
              <w:t>204</w:t>
            </w:r>
          </w:hyperlink>
        </w:p>
        <w:p>
          <w:pPr>
            <w:pStyle w:val="Contents2"/>
            <w:tabs>
              <w:tab w:val="clear" w:pos="8743"/>
              <w:tab w:val="right" w:pos="9026" w:leader="dot"/>
            </w:tabs>
            <w:rPr/>
          </w:pPr>
          <w:hyperlink w:anchor="__RefHeading___Toc5671604_73709187">
            <w:r>
              <w:rPr>
                <w:webHidden/>
                <w:rStyle w:val="IndexLink"/>
                <w:rtl w:val="true"/>
              </w:rPr>
              <w:t>نمونه‌ای از فرمان‌های جاویدان قرآن</w:t>
            </w:r>
            <w:r>
              <w:rPr>
                <w:rStyle w:val="IndexLink"/>
                <w:rtl w:val="true"/>
              </w:rPr>
              <w:tab/>
            </w:r>
            <w:r>
              <w:rPr>
                <w:rStyle w:val="IndexLink"/>
              </w:rPr>
              <w:t>205</w:t>
            </w:r>
          </w:hyperlink>
        </w:p>
        <w:p>
          <w:pPr>
            <w:pStyle w:val="Contents2"/>
            <w:tabs>
              <w:tab w:val="clear" w:pos="8743"/>
              <w:tab w:val="right" w:pos="9026" w:leader="dot"/>
            </w:tabs>
            <w:rPr/>
          </w:pPr>
          <w:hyperlink w:anchor="__RefHeading___Toc5671606_73709187">
            <w:r>
              <w:rPr>
                <w:webHidden/>
                <w:rStyle w:val="IndexLink"/>
                <w:rtl w:val="true"/>
              </w:rPr>
              <w:t>شروع از توحید و پایان به نفی اختلاف</w:t>
            </w:r>
            <w:r>
              <w:rPr>
                <w:rStyle w:val="IndexLink"/>
                <w:rtl w:val="true"/>
              </w:rPr>
              <w:tab/>
            </w:r>
            <w:r>
              <w:rPr>
                <w:rStyle w:val="IndexLink"/>
              </w:rPr>
              <w:t>212</w:t>
            </w:r>
          </w:hyperlink>
        </w:p>
        <w:p>
          <w:pPr>
            <w:pStyle w:val="Contents2"/>
            <w:tabs>
              <w:tab w:val="clear" w:pos="8743"/>
              <w:tab w:val="right" w:pos="9026" w:leader="dot"/>
            </w:tabs>
            <w:rPr/>
          </w:pPr>
          <w:hyperlink w:anchor="__RefHeading___Toc5671608_73709187">
            <w:r>
              <w:rPr>
                <w:webHidden/>
                <w:rStyle w:val="IndexLink"/>
                <w:rtl w:val="true"/>
              </w:rPr>
              <w:t>جامع‌ترین آیه اخلاقی در قرآن</w:t>
            </w:r>
            <w:r>
              <w:rPr>
                <w:rStyle w:val="IndexLink"/>
                <w:rtl w:val="true"/>
              </w:rPr>
              <w:tab/>
            </w:r>
            <w:r>
              <w:rPr>
                <w:rStyle w:val="IndexLink"/>
              </w:rPr>
              <w:t>213</w:t>
            </w:r>
          </w:hyperlink>
        </w:p>
        <w:p>
          <w:pPr>
            <w:pStyle w:val="Contents2"/>
            <w:tabs>
              <w:tab w:val="clear" w:pos="8743"/>
              <w:tab w:val="right" w:pos="9026" w:leader="dot"/>
            </w:tabs>
            <w:rPr/>
          </w:pPr>
          <w:hyperlink w:anchor="__RefHeading___Toc5671610_73709187">
            <w:r>
              <w:rPr>
                <w:webHidden/>
                <w:rStyle w:val="IndexLink"/>
                <w:rtl w:val="true"/>
              </w:rPr>
              <w:t>قرآن سالاری در کلام رسول خدا صلی‌الله‌علیه‌و‌آله</w:t>
            </w:r>
            <w:r>
              <w:rPr>
                <w:rStyle w:val="IndexLink"/>
                <w:rtl w:val="true"/>
              </w:rPr>
              <w:tab/>
            </w:r>
            <w:r>
              <w:rPr>
                <w:rStyle w:val="IndexLink"/>
              </w:rPr>
              <w:t>220</w:t>
            </w:r>
          </w:hyperlink>
        </w:p>
        <w:p>
          <w:pPr>
            <w:pStyle w:val="Contents2"/>
            <w:tabs>
              <w:tab w:val="clear" w:pos="8743"/>
              <w:tab w:val="right" w:pos="9026" w:leader="dot"/>
            </w:tabs>
            <w:rPr/>
          </w:pPr>
          <w:hyperlink w:anchor="__RefHeading___Toc5671612_73709187">
            <w:r>
              <w:rPr>
                <w:webHidden/>
                <w:rStyle w:val="IndexLink"/>
                <w:rtl w:val="true"/>
              </w:rPr>
              <w:t>در نام‌های قرآن و معانی آن</w:t>
            </w:r>
            <w:r>
              <w:rPr>
                <w:rStyle w:val="IndexLink"/>
                <w:rtl w:val="true"/>
              </w:rPr>
              <w:tab/>
            </w:r>
            <w:r>
              <w:rPr>
                <w:rStyle w:val="IndexLink"/>
              </w:rPr>
              <w:t>221</w:t>
            </w:r>
          </w:hyperlink>
        </w:p>
        <w:p>
          <w:pPr>
            <w:pStyle w:val="Contents2"/>
            <w:tabs>
              <w:tab w:val="clear" w:pos="8743"/>
              <w:tab w:val="right" w:pos="9026" w:leader="dot"/>
            </w:tabs>
            <w:rPr/>
          </w:pPr>
          <w:hyperlink w:anchor="__RefHeading___Toc5671614_73709187">
            <w:r>
              <w:rPr>
                <w:webHidden/>
                <w:rStyle w:val="IndexLink"/>
                <w:rtl w:val="true"/>
              </w:rPr>
              <w:t>ویژگی‌های قرآن در کلام علی علیه‌السلام</w:t>
            </w:r>
            <w:r>
              <w:rPr>
                <w:rStyle w:val="IndexLink"/>
                <w:rtl w:val="true"/>
              </w:rPr>
              <w:tab/>
            </w:r>
            <w:r>
              <w:rPr>
                <w:rStyle w:val="IndexLink"/>
              </w:rPr>
              <w:t>236</w:t>
            </w:r>
          </w:hyperlink>
        </w:p>
        <w:p>
          <w:pPr>
            <w:pStyle w:val="Contents2"/>
            <w:tabs>
              <w:tab w:val="clear" w:pos="8743"/>
              <w:tab w:val="right" w:pos="9026" w:leader="dot"/>
            </w:tabs>
            <w:rPr/>
          </w:pPr>
          <w:hyperlink w:anchor="__RefHeading___Toc5671616_73709187">
            <w:r>
              <w:rPr>
                <w:webHidden/>
                <w:rStyle w:val="IndexLink"/>
                <w:rtl w:val="true"/>
              </w:rPr>
              <w:t>فهرست منابع</w:t>
            </w:r>
            <w:r>
              <w:rPr>
                <w:rStyle w:val="IndexLink"/>
                <w:rtl w:val="true"/>
              </w:rPr>
              <w:tab/>
            </w:r>
            <w:r>
              <w:rPr>
                <w:rStyle w:val="IndexLink"/>
              </w:rPr>
              <w:t>238</w:t>
            </w:r>
          </w:hyperlink>
        </w:p>
        <w:p>
          <w:pPr>
            <w:pStyle w:val="Contents2"/>
            <w:tabs>
              <w:tab w:val="clear" w:pos="8743"/>
              <w:tab w:val="right" w:pos="9026" w:leader="dot"/>
            </w:tabs>
            <w:rPr/>
          </w:pPr>
          <w:hyperlink w:anchor="__RefHeading___Toc5671618_73709187">
            <w:r>
              <w:rPr>
                <w:webHidden/>
                <w:rStyle w:val="IndexLink"/>
                <w:rtl w:val="true"/>
              </w:rPr>
              <w:t>فهرست مطالب</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3_165698"/>
      <w:bookmarkStart w:id="1" w:name="pg11623_165698"/>
      <w:bookmarkEnd w:id="1"/>
    </w:p>
    <w:p>
      <w:pPr>
        <w:pStyle w:val="Heading2"/>
        <w:numPr>
          <w:ilvl w:val="1"/>
          <w:numId w:val="1"/>
        </w:numPr>
        <w:rPr/>
      </w:pPr>
      <w:bookmarkStart w:id="2" w:name="pg11623_165698"/>
      <w:bookmarkStart w:id="3" w:name="__RefHeading___Toc567146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شناسی از دیدگاه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تحقیق صفورا بیستونی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بانظارت محمد بیستونی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بیستونی، صفورا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1466_73709187"/>
      <w:bookmarkStart w:id="6" w:name="_Toc2"/>
      <w:bookmarkEnd w:id="5"/>
      <w:r>
        <w:rPr>
          <w:rtl w:val="true"/>
        </w:rPr>
        <w:t>اشاره</w:t>
      </w:r>
      <w:bookmarkStart w:id="7" w:name="pg11623_165701"/>
      <w:bookmarkEnd w:id="6"/>
    </w:p>
    <w:p>
      <w:pPr>
        <w:pStyle w:val="Heading2"/>
        <w:numPr>
          <w:ilvl w:val="1"/>
          <w:numId w:val="1"/>
        </w:numPr>
        <w:rPr/>
      </w:pPr>
      <w:bookmarkStart w:id="8" w:name="__RefHeading___Toc5671468_7370918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1623_165702"/>
    </w:p>
    <w:p>
      <w:pPr>
        <w:pStyle w:val="Heading2"/>
        <w:numPr>
          <w:ilvl w:val="1"/>
          <w:numId w:val="1"/>
        </w:numPr>
        <w:rPr/>
      </w:pPr>
      <w:bookmarkStart w:id="11" w:name="__RefHeading___Toc5671470_73709187"/>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بی‌سابقه خواسته‌ها مضاعف می‌شود و امروز با اختلاف تمدن‌ها و اثرگذاری هریک در دیگری آرمان‌های گوناگون و خواسته‌های متنوع ظهور می‌یابد بر متفکران دوران و افراد دلسوز خودساخته در برابر این هنجارها فرض است تا کمر خدمت را محکم ببندند و این خلأ را پر کنند همان‌گونه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 این کار را بعهده گرفته و آثار ارزشمند مفسران را با زبانی ساده و بیانی</w:t>
      </w:r>
    </w:p>
    <w:p>
      <w:pPr>
        <w:pStyle w:val="BookText"/>
        <w:rPr/>
      </w:pPr>
      <w:r>
        <w:rPr>
          <w:rFonts w:ascii="IRNazanin" w:hAnsi="IRNazanin" w:eastAsia="IRNazanin"/>
          <w:color w:val="111111"/>
          <w:sz w:val="28"/>
          <w:sz w:val="28"/>
          <w:szCs w:val="28"/>
          <w:rtl w:val="true"/>
          <w:lang w:bidi="fa-IR"/>
        </w:rPr>
        <w:t>شیرین، پیراسته 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غیرتفسیری هم از معارف اسلامی درهای وسیعی برویشان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خزعلی</w:t>
      </w:r>
      <w:bookmarkStart w:id="13" w:name="pg11623_165704"/>
    </w:p>
    <w:p>
      <w:pPr>
        <w:pStyle w:val="Heading2"/>
        <w:numPr>
          <w:ilvl w:val="1"/>
          <w:numId w:val="1"/>
        </w:numPr>
        <w:rPr/>
      </w:pPr>
      <w:bookmarkStart w:id="14" w:name="__RefHeading___Toc5671472_73709187"/>
      <w:bookmarkStart w:id="15" w:name="_Toc5"/>
      <w:bookmarkEnd w:id="13"/>
      <w:bookmarkEnd w:id="14"/>
      <w:r>
        <w:rPr>
          <w:rtl w:val="true"/>
        </w:rPr>
        <w:t>قرآن ، معجزه جاویدان</w:t>
      </w:r>
      <w:bookmarkEnd w:id="15"/>
    </w:p>
    <w:p>
      <w:pPr>
        <w:pStyle w:val="BookText"/>
        <w:rPr/>
      </w:pPr>
      <w:r>
        <w:rPr>
          <w:rFonts w:ascii="Amiri" w:hAnsi="Amiri" w:eastAsia="Amiri" w:cs="Amiri"/>
          <w:color w:val="111111"/>
          <w:sz w:val="28"/>
          <w:sz w:val="28"/>
          <w:szCs w:val="28"/>
          <w:rtl w:val="true"/>
          <w:lang w:bidi="ar-SA"/>
        </w:rPr>
        <w:t>وَ اِنْ‌کُنْتُمْ‌فیرَیْبٍ‌مِمّانَزَّلْناعَلیعَبْدِنافَأْتُوابِسُورَةٍ مِنْ‌مِثْلِهِ‌وَادْعُوا شُهَداءَکُمْ مِنْ دُونِ اللّهِ اِنْ کُنْتُمْ صادِقینَ</w:t>
      </w:r>
    </w:p>
    <w:p>
      <w:pPr>
        <w:pStyle w:val="BookText"/>
        <w:rPr/>
      </w:pPr>
      <w:r>
        <w:rPr>
          <w:rFonts w:ascii="IRNazanin" w:hAnsi="IRNazanin" w:eastAsia="IRNazanin"/>
          <w:color w:val="111111"/>
          <w:sz w:val="28"/>
          <w:sz w:val="28"/>
          <w:szCs w:val="28"/>
          <w:rtl w:val="true"/>
          <w:lang w:bidi="fa-IR"/>
        </w:rPr>
        <w:t xml:space="preserve">اگر درباره آن‌چه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 شک و تردید 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همانند آن بیاورید و گواهان خود را غیر از خدا بر این کار دعوت کنید، اگر راست می‌گویید</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گواهانی است که آن‌ها را در نفی رسالت پیامبر صلی‌الله‌علیه‌و‌آله کمک می‌کردند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حتّی اگر همه انسان‌ها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بدهند ، برای این‌که یک سوره همانند</w:t>
      </w:r>
    </w:p>
    <w:p>
      <w:pPr>
        <w:pStyle w:val="BookText"/>
        <w:rPr/>
      </w:pPr>
      <w:r>
        <w:rPr>
          <w:rFonts w:ascii="IRNazanin" w:hAnsi="IRNazanin" w:eastAsia="IRNazanin"/>
          <w:color w:val="111111"/>
          <w:sz w:val="28"/>
          <w:sz w:val="28"/>
          <w:szCs w:val="28"/>
          <w:rtl w:val="true"/>
          <w:lang w:bidi="fa-IR"/>
        </w:rPr>
        <w:t xml:space="preserve">سوره‌های قرآن بیاورند ، قادر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قرآن همه منکران را دعوت به مبارزه با قرآن و یک سوره مانند آن می‌کند تا عجز آن‌ها، دلیل روشنی باشد بر اصالت این وحی آسمانی در رسالت الهی آورنده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فَاِنْ‌لَمْ‌تَفْعَلُوا وَ لَنْ‌تَفْعَلُوا فَاتَّقُوا النّارَ الَّتی وَقُودُهَا النّاسُ وَ الْحِجارَةُ اُعِدَّتْ لِلْکافِرینَ</w:t>
      </w:r>
    </w:p>
    <w:p>
      <w:pPr>
        <w:pStyle w:val="BookText"/>
        <w:rPr/>
      </w:pPr>
      <w:r>
        <w:rPr>
          <w:rFonts w:ascii="IRNazanin" w:hAnsi="IRNazanin" w:eastAsia="IRNazanin"/>
          <w:color w:val="111111"/>
          <w:sz w:val="28"/>
          <w:sz w:val="28"/>
          <w:szCs w:val="28"/>
          <w:rtl w:val="true"/>
          <w:lang w:bidi="fa-IR"/>
        </w:rPr>
        <w:t xml:space="preserve">اگر این کار را نکردید و هرگز نخواهید کرد از آتشی بترسید که هیزم آن ، بدن‌های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است که برای کافران مهیّا شده است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پ</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آتش‌گیره است ، یعنی مادّه قابل اشتعال ، مانند 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معنی آتش‌زنه همچون کبریت یا جرقّه‌ای که با سنگ‌های مخصوص ایجاد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از درون خود انسان‌ها و سنگ‌ها شعله‌ور می‌شود و با توجه به این حقیقت که امروز ثابت شده ، همه اجسام جهان در درون خود ، آتشی عظیم نهفته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انرژی‌هایی که قابل تبدیل به آتش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معنی مشکل نیست و لزومی ندارد که آن آتش سوزان را شبیه آتش‌های معمولی این جهان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هُمَزَة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 اللّهِ الْمُوقَدَةُ الَّتی تَطَّلِعُ عَلَی الاَْفْئِدَةِ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سوزان پروردگار که از درون دل‌ها سرچشمه می‌گیرد و بر قلب‌ها سایه می‌افکند و از درون به برون سرایت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عکس آتش‌های این جهان که از بیرون به درون می‌رسد </w:t>
      </w:r>
      <w:r>
        <w:rPr>
          <w:rFonts w:eastAsia="IRNazanin" w:cs="IRNazanin"/>
          <w:color w:val="111111"/>
          <w:sz w:val="28"/>
          <w:szCs w:val="28"/>
          <w:rtl w:val="true"/>
          <w:lang w:bidi="fa-IR"/>
        </w:rPr>
        <w:t>) .</w:t>
      </w:r>
      <w:bookmarkStart w:id="16" w:name="pg11623_165707"/>
    </w:p>
    <w:p>
      <w:pPr>
        <w:pStyle w:val="Heading2"/>
        <w:numPr>
          <w:ilvl w:val="1"/>
          <w:numId w:val="1"/>
        </w:numPr>
        <w:rPr/>
      </w:pPr>
      <w:bookmarkStart w:id="17" w:name="__RefHeading___Toc5671474_73709187"/>
      <w:bookmarkStart w:id="18" w:name="_Toc6"/>
      <w:bookmarkEnd w:id="16"/>
      <w:bookmarkEnd w:id="17"/>
      <w:r>
        <w:rPr>
          <w:rtl w:val="true"/>
        </w:rPr>
        <w:t>قرآن بالاترین معجزه الهی است</w:t>
      </w:r>
      <w:bookmarkEnd w:id="18"/>
    </w:p>
    <w:p>
      <w:pPr>
        <w:pStyle w:val="BookText"/>
        <w:rPr/>
      </w:pPr>
      <w:r>
        <w:rPr>
          <w:rFonts w:ascii="Amiri" w:hAnsi="Amiri" w:eastAsia="Amiri" w:cs="Amiri"/>
          <w:color w:val="111111"/>
          <w:sz w:val="28"/>
          <w:sz w:val="28"/>
          <w:szCs w:val="28"/>
          <w:rtl w:val="true"/>
          <w:lang w:bidi="ar-SA"/>
        </w:rPr>
        <w:t>وَ قالُوا لَوْلا اُنْزِلَ عَلَیْهِ ایاتٌ مِنْ‌رَبِّهِ قُلْ اِنَّمَا الاْیاتُ عِنْدَاللّهِ وَ اِنَّما اَنَانَذیرٌ مُبینٌ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معجزاتی از سوی پروردگارش بر او نازل نشده؟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همه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نازل می‌شود، نه به میل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انذارکننده آشکاری هستم </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مشرکین از روی سخریه و استهزاء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صلی‌الله‌علیه‌و‌آله عصای موسی و ید بیضاء و دَم مسیحا ندارد ؟ چرا او هم دشمنان خود را با معجزات بزرگ نابود نمی‌کند ؟ آن‌گونه که موسی و شعیب و هود و نوح و ثمود کردند ؟</w:t>
      </w:r>
    </w:p>
    <w:p>
      <w:pPr>
        <w:pStyle w:val="BookText"/>
        <w:rPr/>
      </w:pPr>
      <w:r>
        <w:rPr>
          <w:rFonts w:ascii="IRNazanin" w:hAnsi="IRNazanin" w:eastAsia="IRNazanin"/>
          <w:color w:val="111111"/>
          <w:sz w:val="28"/>
          <w:sz w:val="28"/>
          <w:szCs w:val="28"/>
          <w:rtl w:val="true"/>
          <w:lang w:bidi="fa-IR"/>
        </w:rPr>
        <w:t xml:space="preserve">یا همان‌طور که در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از زبان این‌گروه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پیامبراسلام، نهرها و چشمه‌های آب جاری از بیابان خشک مکه ظاهر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قصری از طلا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آسمان صعود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نامه‌ای ازسوی خدا از آسمان برای آن‌ها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پیامبر اسلام صلی‌الله‌علیه‌و‌آله معجزات دیگری غیر از قرآن مجید داشته و تواریخ نیز باصراحت از آن سخن می‌گوید ، ولی آن‌ها با این سخنانشان دنبال تحصیل معجزه نبودند ، بلکه از یک‌سو می‌خواستند اعجاز قرآن را نادیده بگیرند و از سوی دیگر تقاضای معجزات اقتراحی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معجزات اقتراحی این است که پیامبر صلی‌الله‌علیه‌و‌آله طبق تمایلات این و آن ، هر امر خارق العاده‌ای را که پیشنهاد کنند ، انجام دهد ، مثلاً این‌یکی پیشنهاد خارج‌ساختن چشمه‌های آب کند، دیگری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ندارم باید کوه‌های مکه را طلا کنی ، سومی هم بهانه</w:t>
      </w:r>
    </w:p>
    <w:p>
      <w:pPr>
        <w:pStyle w:val="BookText"/>
        <w:rPr/>
      </w:pPr>
      <w:r>
        <w:rPr>
          <w:rFonts w:ascii="IRNazanin" w:hAnsi="IRNazanin" w:eastAsia="IRNazanin"/>
          <w:color w:val="111111"/>
          <w:sz w:val="28"/>
          <w:sz w:val="28"/>
          <w:szCs w:val="28"/>
          <w:rtl w:val="true"/>
          <w:lang w:bidi="fa-IR"/>
        </w:rPr>
        <w:t xml:space="preserve">بگیرد که این کافی نیست باید به آسمان صعود کنی و به این ترتیب معجزه را بازیچه‌بی‌ارزشی کنند و تازه‌آخرکار بعداز دیدن همه این‌ها او را ساحر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قرآن‌برای‌پاسخگویی‌به‌این‌بهانه‌جویان‌لجوج،از دوراه‌واردمی‌شود؛</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اِنَّمَا الاْیاتُ عِنْدَ اللّهِ وَ اِنَّما اَنَا نَذیرٌ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می‌داند چه معجزه‌ای باچه زمانی و برای چه اقوامی متناسب است ، او می‌داند چه افرادی درصدد تحقیق و پی‌جویی حقند و باید خارق عادات به آن‌ها نشان دهد و چه افرادی بهانه گیرند و دنبال هوای نفس ؟</w:t>
      </w:r>
    </w:p>
    <w:p>
      <w:pPr>
        <w:pStyle w:val="BookText"/>
        <w:rPr/>
      </w:pPr>
      <w:r>
        <w:rPr>
          <w:rFonts w:ascii="IRNazanin" w:hAnsi="IRNazanin" w:eastAsia="IRNazanin"/>
          <w:color w:val="111111"/>
          <w:sz w:val="28"/>
          <w:sz w:val="28"/>
          <w:szCs w:val="28"/>
          <w:rtl w:val="true"/>
          <w:lang w:bidi="fa-IR"/>
        </w:rPr>
        <w:t xml:space="preserve">تنهاوظیفه‌من‌انذار و تبلیغ‌است و بیان‌کلام‌خدا،اماارائه‌معجزات وخارق‌عادات، تنها به‌اختیار ذات‌پاک اواست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لَمْ یَکْفِهِمْ اَنّا اَنْزَلْنا عَلَیْکَ الْکِتابَ یُتْلی عَلَیْهِمْ اِنَّ فی ذلِکَ لَرَحْمَةً وَ ذِکْری لِقَوْمٍ یُؤْمِنُونَ</w:t>
      </w:r>
    </w:p>
    <w:p>
      <w:pPr>
        <w:pStyle w:val="BookText"/>
        <w:rPr/>
      </w:pPr>
      <w:r>
        <w:rPr>
          <w:rFonts w:ascii="IRNazanin" w:hAnsi="IRNazanin" w:eastAsia="IRNazanin"/>
          <w:color w:val="111111"/>
          <w:sz w:val="28"/>
          <w:sz w:val="28"/>
          <w:szCs w:val="28"/>
          <w:rtl w:val="true"/>
          <w:lang w:bidi="fa-IR"/>
        </w:rPr>
        <w:t xml:space="preserve">آیا برای آن‌ها کافی نیست که این کتاب آسمانی‌را بر تو نازل کردیم که پیوسته بر آن‌ها تلاوت می‌شود ؟ در این ، رحمت و تذکری است برای کسانی که ایمان می‌آورند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آن‌هاتقاضای معجزات جسمانی می‌کنند ، درحالی‌که قرآن برترین معجزه معنوی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تقاضای معجزه زودگذری دارند ، در حالی که قرآن معجزه‌ای است جاویدان و شب و روز آیاتش بر آن‌ها خوانده‌می‌شود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امکان دارد انسانی درس‌نخوانده و حتی اگر فرضا درس‌خوانده بود ، کتابی با این محتوا و این جاذبه عجیب که فوق توانایی انسان‌ها است ، بیاورد و</w:t>
      </w:r>
    </w:p>
    <w:p>
      <w:pPr>
        <w:pStyle w:val="BookText"/>
        <w:rPr/>
      </w:pPr>
      <w:r>
        <w:rPr>
          <w:rFonts w:ascii="IRNazanin" w:hAnsi="IRNazanin" w:eastAsia="IRNazanin"/>
          <w:color w:val="111111"/>
          <w:sz w:val="28"/>
          <w:sz w:val="28"/>
          <w:szCs w:val="28"/>
          <w:rtl w:val="true"/>
          <w:lang w:bidi="fa-IR"/>
        </w:rPr>
        <w:t>عموم جهانیان را دعوت به مقابله کند و همه در برابر آن عاجز و ناتوان بمانند ؟</w:t>
      </w:r>
    </w:p>
    <w:p>
      <w:pPr>
        <w:pStyle w:val="BookText"/>
        <w:rPr/>
      </w:pPr>
      <w:r>
        <w:rPr>
          <w:rFonts w:ascii="IRNazanin" w:hAnsi="IRNazanin" w:eastAsia="IRNazanin"/>
          <w:color w:val="111111"/>
          <w:sz w:val="28"/>
          <w:sz w:val="28"/>
          <w:szCs w:val="28"/>
          <w:rtl w:val="true"/>
          <w:lang w:bidi="fa-IR"/>
        </w:rPr>
        <w:t xml:space="preserve">اگر به‌راستی منظور آن‌ها معجزه است ، ما به وسیله نزول قرآن ، بیش‌از آن‌چه آن‌ها تقاضا دارند ، در اختیارشان گذارده‌ایم ، ولی نه ، آن‌ها حق‌طلب نیستند ، بهانه‌جو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دعوتش جهان‌گیر است و باید قرون و اعصار آینده را نیز دربرگیرد ، باید معجزه روحانی و عقلانی روشنی داشته باشد که فکر همه اندیشمندان و صاحب‌خردان را به‌سوی خود جذب کند ، مسلما برای چنین هدفی ، قرآن مناسب است نه عصای موسی و ید بیضاء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برای تأکید و توضیح بیشتر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لَرَحْمَةً وَ ذِکْری لِقَوْمٍ یُؤْمِنُونَ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هم رحمت است و هم وسیله یادآوری ، اما برای گروه باایمان ،</w:t>
      </w:r>
      <w:bookmarkStart w:id="19" w:name="pg11623_165712"/>
    </w:p>
    <w:p>
      <w:pPr>
        <w:pStyle w:val="BookText"/>
        <w:rPr/>
      </w:pPr>
      <w:bookmarkEnd w:id="19"/>
      <w:r>
        <w:rPr>
          <w:rFonts w:ascii="IRNazanin" w:hAnsi="IRNazanin" w:eastAsia="IRNazanin"/>
          <w:color w:val="111111"/>
          <w:sz w:val="28"/>
          <w:sz w:val="28"/>
          <w:szCs w:val="28"/>
          <w:rtl w:val="true"/>
          <w:lang w:bidi="fa-IR"/>
        </w:rPr>
        <w:t xml:space="preserve">برای آن‌ها که درهای قلب خود را به‌روی حقیقت گشوده‌اند ، برای آن‌ها که طالب نورند و خواهان پیدا کردن راه ، آن‌ها این رحمت الهی را با تمام وجود خود احساس می‌کنند و در پرتو آن آرامش می‌یابند ، آن‌ها هربار که آیات قرآن را می‌خوانند ، تذکر تازه‌ای می‌یابند </w:t>
      </w:r>
      <w:r>
        <w:rPr>
          <w:rFonts w:eastAsia="IRNazanin" w:cs="IRNazanin"/>
          <w:color w:val="111111"/>
          <w:sz w:val="28"/>
          <w:szCs w:val="28"/>
          <w:rtl w:val="true"/>
          <w:lang w:bidi="fa-IR"/>
        </w:rPr>
        <w:t>.</w:t>
      </w:r>
    </w:p>
    <w:p>
      <w:pPr>
        <w:pStyle w:val="Heading2"/>
        <w:numPr>
          <w:ilvl w:val="1"/>
          <w:numId w:val="1"/>
        </w:numPr>
        <w:rPr/>
      </w:pPr>
      <w:bookmarkStart w:id="20" w:name="__RefHeading___Toc5671476_73709187"/>
      <w:bookmarkStart w:id="21" w:name="_Toc7"/>
      <w:bookmarkEnd w:id="20"/>
      <w:r>
        <w:rPr>
          <w:rtl w:val="true"/>
        </w:rPr>
        <w:t>سند زنده‌ای بر اعجاز قرآن</w:t>
      </w:r>
      <w:bookmarkEnd w:id="21"/>
    </w:p>
    <w:p>
      <w:pPr>
        <w:pStyle w:val="BookText"/>
        <w:rPr/>
      </w:pPr>
      <w:r>
        <w:rPr>
          <w:rFonts w:ascii="Amiri" w:hAnsi="Amiri" w:eastAsia="Amiri" w:cs="Amiri"/>
          <w:color w:val="111111"/>
          <w:sz w:val="28"/>
          <w:sz w:val="28"/>
          <w:szCs w:val="28"/>
          <w:rtl w:val="true"/>
          <w:lang w:bidi="ar-SA"/>
        </w:rPr>
        <w:t>اَفَلا یَتَدَبَّرُونَ الْقُرْاآنَ وَ لَوْ کانَ مِنْ عِنْدِ غَیْرِ اللّهِ لَوَجَدُوا فیهِ اخْتِلافا کَثیرا</w:t>
      </w:r>
    </w:p>
    <w:p>
      <w:pPr>
        <w:pStyle w:val="BookText"/>
        <w:rPr/>
      </w:pPr>
      <w:r>
        <w:rPr>
          <w:rFonts w:ascii="IRNazanin" w:hAnsi="IRNazanin" w:eastAsia="IRNazanin"/>
          <w:color w:val="111111"/>
          <w:sz w:val="28"/>
          <w:sz w:val="28"/>
          <w:szCs w:val="28"/>
          <w:rtl w:val="true"/>
          <w:lang w:bidi="fa-IR"/>
        </w:rPr>
        <w:t>آیادرباره قرآن‌نمی‌اندیشندکه اگر از ناحیه غیرخدا بود اختلاف‌فراوانی در آن‌می‌یافتند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پشت سر و عاقبت چیزی است ، بنابراین تَدَبُّر یعنی بررسی نتایج و عواقب و پشت و روی چیزی می‌باشد و</w:t>
      </w:r>
    </w:p>
    <w:p>
      <w:pPr>
        <w:pStyle w:val="BookText"/>
        <w:rPr/>
      </w:pPr>
      <w:r>
        <w:rPr>
          <w:rFonts w:ascii="IRNazanin" w:hAnsi="IRNazanin" w:eastAsia="IRNazanin"/>
          <w:color w:val="111111"/>
          <w:sz w:val="28"/>
          <w:sz w:val="28"/>
          <w:szCs w:val="28"/>
          <w:rtl w:val="true"/>
          <w:lang w:bidi="fa-IR"/>
        </w:rPr>
        <w:t xml:space="preserve">تفاوت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که تفکّر مربوط به بررسی علل و خصوصیات یک موجود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به‌بررسی عواقب و نتایج‌آن است، از آیه فوق چند مطلب استفاده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موظّفند که درباره اصول دین و مسائلی همانند صدق دعوی پیامبر صلی‌الله‌علیه‌و‌آله و حقّانیّت قرآن مطالعه و بررسی کنند و از تقلید و قضاوت‌های کورکورانه بپرهیزند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برخلاف آن‌چه بعضی می‌پندارند ، برای همه قابل درک و فهم است زیرا اگر قابل درک و فهم نبود دستور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داده نمی شد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حقّانیت قرآن و این‌که از طرف خدا نازل شده این است که در سراسر آن تضادّ و اختلاف نیست برای روشن شدن این حقیقت به توضیح</w:t>
      </w:r>
    </w:p>
    <w:p>
      <w:pPr>
        <w:pStyle w:val="BookText"/>
        <w:rPr/>
      </w:pPr>
      <w:r>
        <w:rPr>
          <w:rFonts w:ascii="IRNazanin" w:hAnsi="IRNazanin" w:eastAsia="IRNazanin"/>
          <w:color w:val="111111"/>
          <w:sz w:val="28"/>
          <w:sz w:val="28"/>
          <w:szCs w:val="28"/>
          <w:rtl w:val="true"/>
          <w:lang w:bidi="fa-IR"/>
        </w:rPr>
        <w:t xml:space="preserve">زیر توجه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روحیّات هر انسانی دائما در تغییر است قانون تکامل در شرایط عادی در صورتی که وضع استثنایی به‌وجود نیاید انسان و روحیّات افکار او را هم در برمی‌گیرد و دائما با گذشت روز و ماه و سال ، زبان و فکر و سخنان انسان‌ها را دگرگون می‌سازد ، اگر با دقّت نگاه کنیم هرگز نوشته‌های یک نفر نویسنده یکسان نیست بلکه آغاز و انجام یک کتاب نیز تفاوت دارد ، مخصوصا اگر کسی در کوران حوادث بزرگ قرار گرفته باشد حوادثی که پایه یک انقلاب فکری و اجتماعی و عقیده‌ای همه جانبه را پی‌ریزی کند او هر قدر بخواهد سخنان خود را یکسان و یکنواخت و عطف به سابق تحویل دهد قادر نیست ، به خصوص اگر او درس نخوانده و پرورش یافته یک محیط کاملاً عقب افتاده‌ای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طبق احتیاجات و نیازمندی‌های تربیتی مردم</w:t>
      </w:r>
    </w:p>
    <w:p>
      <w:pPr>
        <w:pStyle w:val="BookText"/>
        <w:rPr/>
      </w:pPr>
      <w:r>
        <w:rPr>
          <w:rFonts w:ascii="IRNazanin" w:hAnsi="IRNazanin" w:eastAsia="IRNazanin"/>
          <w:color w:val="111111"/>
          <w:sz w:val="28"/>
          <w:sz w:val="28"/>
          <w:szCs w:val="28"/>
          <w:rtl w:val="true"/>
          <w:lang w:bidi="fa-IR"/>
        </w:rPr>
        <w:t xml:space="preserve">در شرایط و ظروف کاملاً مختلف نازل شده ، کتابی است که درباره موضوعات کاملاً متنوّع سخن می‌گوید و مانند کتاب‌های معمولی که تنها یک بحث اجتماعی یا سیاسی یا فلسفی یا حقوقی یا تاریخی را تعقیب می‌کند نیست ، بلکه گاهی درباره توحید و اسرار آفرینش و زمانی درباره احکام و قوانین و آداب و سنن ، وقت دیگر درباره امّت‌های پیشین و سرگذشت تکان دهنده آنان و زمانی درباره مواعظ و نصایح و عبادات و رابطه بندگان با خدا سخن می‌گوید و به گفته دکتر گوستاولبون قرآن کتاب آسمانی مسلمانان منحصر به تعالیم و دستورهای مذهبی تنها نیست بلکه دستورهای سیاسی و اجتماعی مسلمانان نیز در آن درج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کتاب با این مشخّصات عادتا ممکن نیست خالی از تضادّ و تناقض و مختلف گویی و نوسان‌های زیاد باشد ، امّا هنگامی که می‌بینیم با تمام این جهات</w:t>
      </w:r>
      <w:bookmarkStart w:id="22" w:name="pg11623_165716"/>
    </w:p>
    <w:p>
      <w:pPr>
        <w:pStyle w:val="BookText"/>
        <w:rPr/>
      </w:pPr>
      <w:bookmarkEnd w:id="22"/>
      <w:r>
        <w:rPr>
          <w:rFonts w:ascii="IRNazanin" w:hAnsi="IRNazanin" w:eastAsia="IRNazanin"/>
          <w:color w:val="111111"/>
          <w:sz w:val="28"/>
          <w:sz w:val="28"/>
          <w:szCs w:val="28"/>
          <w:rtl w:val="true"/>
          <w:lang w:bidi="fa-IR"/>
        </w:rPr>
        <w:t xml:space="preserve">همه آیات آن هماهنگ ، خالی از هر گونه تضادّ و اختلاف و ناموزونی است ، به خوبی می‌توانیم حدس بزنیم‌که این‌کتاب زاییده‌افکار انسان‌هانیست بلکه‌از ناحیه خداونداست چنان‌که‌خودقرآن این حقیقت را در آیه فوق بیان کرده است </w:t>
      </w:r>
      <w:r>
        <w:rPr>
          <w:rFonts w:eastAsia="IRNazanin" w:cs="IRNazanin"/>
          <w:color w:val="111111"/>
          <w:sz w:val="28"/>
          <w:szCs w:val="28"/>
          <w:rtl w:val="true"/>
          <w:lang w:bidi="fa-IR"/>
        </w:rPr>
        <w:t>» .</w:t>
      </w:r>
      <w:r>
        <w:rPr>
          <w:rStyle w:val="FootnoteAnchor"/>
          <w:rtl w:val="true"/>
        </w:rPr>
        <w:footnoteReference w:id="7"/>
      </w:r>
    </w:p>
    <w:p>
      <w:pPr>
        <w:pStyle w:val="Heading2"/>
        <w:numPr>
          <w:ilvl w:val="1"/>
          <w:numId w:val="1"/>
        </w:numPr>
        <w:rPr/>
      </w:pPr>
      <w:bookmarkStart w:id="23" w:name="__RefHeading___Toc5671478_73709187"/>
      <w:bookmarkStart w:id="24" w:name="_Toc8"/>
      <w:bookmarkEnd w:id="23"/>
      <w:r>
        <w:rPr>
          <w:rtl w:val="true"/>
        </w:rPr>
        <w:t>چرا پیامبران به معجزه نیاز دارند ؟</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منصب نبوّت ، بزرگ‌ترین منصبی است که به عدّه‌ای از پاکان عطا شده است ، زیرا مناصب و مقام‌های دیگر ، معمولاً حاکم بر جسم افراد است ، ولی منصب نبوّت ، منصبی است که بر جان و دل جامعه‌ها حکومت می‌کنند ، لذا به همان نسبت که ارج بیشتری دارد، مدّعیان کاذب و افراد شیّاد بیشتری، این منصب را به خود می‌بندند و از آن سوء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می‌بایست یا ادّعای هر مدّعی را بپذیرند و یا دعوت همه را رد کنند ، اگر همه را بپذیرند ، پیدا است چه هرج و مرجی به وجود می‌آید و دین خدا به چه صورت جلوه خواهد کرد و اگر هیچ‌کدام را نپذیرند ، آن‌هم نتیجه‌اش‌گمراهی و عقب‌ماندگی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دلیلی که اصل بعثت پیامبران را الزامی می‌شمارد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راستین می‌بایست نشانه‌ای همراه داشته باشند که علامت امتیاز آنان از مدّعیان دروغین و سند حقّانیّت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اصل لازم است هر پیامبری ، معجزه‌ای بیاورد که گواه صدق رسالتش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 باید پیامبر صلی‌الله‌علیه‌و‌آله قدرت بر انجام کارهای خارق‌العاده‌ای داشته باشد که دیگران از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معجزه دارد ، لازم است مردم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کند ، او باید علامت و نشانه درستی گفتار خود را معجزه خویش معرفی نماید ، تا اگر دیگران می‌توانند ، همانند آن را بیاورند ، این کار را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bookmarkStart w:id="25" w:name="pg11623_165718"/>
    </w:p>
    <w:p>
      <w:pPr>
        <w:pStyle w:val="Heading2"/>
        <w:numPr>
          <w:ilvl w:val="1"/>
          <w:numId w:val="1"/>
        </w:numPr>
        <w:rPr/>
      </w:pPr>
      <w:bookmarkStart w:id="26" w:name="__RefHeading___Toc5671480_73709187"/>
      <w:bookmarkStart w:id="27" w:name="_Toc9"/>
      <w:bookmarkEnd w:id="25"/>
      <w:bookmarkEnd w:id="26"/>
      <w:r>
        <w:rPr>
          <w:rtl w:val="true"/>
        </w:rPr>
        <w:t>جلوه تازه‌ای از اعجاز قرآن</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با گذشت زمان جلوه‌های تازه‌ای از اعجاز قرآن آشکار می‌شود که در گذشته مورد توجه قرار نمی‌گرفت ، از جمله محاسبات فراوانی است که روی کلمات آیات قرآن با مغزهای الکترونیکی انجام شده ، ویژگی‌های تازه‌ای برای کلمات و جمله‌بندی‌های قرآن و رابطه‌آن با زمان نزول هر سوره، ثابت است و آن‌چه ذیلاً می‌خوانید ، نمونه‌ای از آن است ؛ پژوهش‌های برخی‌از دانشمندان محقق امروز، به‌کشف روابط پیچیده و فرمول‌های محاسباتی بسیار دقیق منجر شده است که حیرت‌انگیز است ، با یقین به این امر که چنین نظم علمی در ساختمان قرآن است ، از طریق بررسی‌های آماری و به زبان ریاضی به کشف قواعد دقیق و فرمول‌های ریاضی و منحنی‌های کامل و سالمی توفیق یافته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از نظر اهمیت و شناخت ، کشف نیوتن را در جاذبه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قرآن‌شناس بزرگ نقطه شروع کارش این‌مسأله ساده است که آیات نازل‌شده درمکه کوتاه‌است و آیات نازل‌شده در مدینه ، بلند ، این یک مسأله طبیعی است ، هر نویسنده یا سخنران ورزیده ، طول جملات و آهنگ کلمات سخنش‌را برحسب موضوع سخن تغییرمی‌دهد ؛ مسائل توصیفی ، جملات کوتاه و مسائل تحلیلی و استدلالی، بلند ، آن‌جا که سخن ، تحریکی و انتقادی و یا بیان اصول کلی اعتقادی است ، لحن شعاری می‌شود و عبارات کوتاه و آن‌جا که شروع داستان است و بیان کلام در نتیجه‌گیری‌های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 آرام و عبارات طولانی و آهنگ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طرح‌شده در مکه از نوع اول است و مسائل طرح‌شده در مدینه ، از نوع دوم ، چه در مکّه آغاز یک نهضت است و بیان اصول کلی اعتقادی و انتقادی و در مدینه ، یک جامعه و مسائل حقوقی و اخلاقی و قصه‌های تاریخی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نتیجه‌گیری‌های فکری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یک سخن گفتن طبیعی است و ناچار تابع سبک زیبا و بلیغ سخن گفتن بشر و درنتیجه رعایت‌کوتاهی و بلندی آیات نیز به‌تناسب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قبول کنیم که این کلام در عین حال که یک کتاب است ، یک طبیعت نیز هست ، باید این کوتاهی و بلندی درعین‌حال بی‌حساب نباشد و طبق یک قاعده دقیق علمی از آیات کوتاه آغاز کند و یکنواخت و تصاعدی رو به آیات بلند رود ، بر این اساس باید طول هر آیه‌ای کوتاه‌تر از آیه نازل‌شده سال بعد و بلندتر از آیه نازل‌شده سال پیش باشد و اندازه این طولانی شدن ، اندازه‌ای دقیق و حساب‌شده باشد ، بنابراین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وحی نازل می‌شده است ، باید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معدل در آیات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قاعده می‌توانیم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داشته باشیم که همه آیات برحسب طول در این ستون‌ها تقسیم‌بندی شود، حال‌از کجا می‌توانیم بفهمیم که این تقسیم‌بندی‌ها درست است ؟ می‌دانیم که شأن نزول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آیات قرآن معلوم است ، برخی را روایات تاریخی معین کرده و صریحا گفته که در چه سالی نازل شده است و برخی را از روی مفاهیم آن می‌توان تعیین کرد ؛ مثلاً آیاتی که احکامی چون تغییر قبله ، حرمت شراب ، وضع حجاب ، زکات و خمس را بیان می‌کند و آیاتی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سال تعیین این احکام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فوق‌العاده می‌بینیم که این آیات که سال نزول آن‌ها معین است درست در همان ستون‌هایی قرار می‌گیرند که در این جدول از نظر معدل طول آیات ویژه هر سال فرض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جالب‌تر است ، پیداشدن دو سه مورد استثنایی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سوره بزرگ نازل‌شده است ، درحالی‌که چند آیه از آن طبق فرمول ، باید در سال‌های اولیه نازل شده باشد ، پس از تحقیق در متون تفاسیر و روایات اسلامی ، اقوال مفسران معتبری را می‌یابیم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آیه در اوایل نازل شده ، اما از نظر تدوین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پیامبر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شده است ، به این طریق می‌توان سال نزول هر آیه را از روی این ملاک ریاضی تعیین کرد و قرآن را برحسب سال نزول نیز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سخنوری است در عالم که بتوان از روی طول عبارت ، سال ادای هر جمله‌اش را معین کرد ؟ خصوصا که این متن کتابی نباشد که مثل یک اثر علمی یا ادبی نویسنده‌اش نشسته باشد و آن را در یک مدت معین و پیوسته نوشته و بر زبانش رفته و به ویژه کتابی نباشد که نویسنده‌اش در یک موضوع یا حتی زمینه تعیین‌شده‌ای تألیف کرده باشد ، بلکه مسائل گوناگونی است که به‌تدریج برحسب نیاز جامعه و در پاسخ به سؤالاتی که عنوان می‌شود ، حوادث یا مسائلی که در مسیر مبارزه طولانی مطرح می‌شود ، به</w:t>
      </w:r>
    </w:p>
    <w:p>
      <w:pPr>
        <w:pStyle w:val="BookText"/>
        <w:rPr/>
      </w:pPr>
      <w:r>
        <w:rPr>
          <w:rFonts w:ascii="IRNazanin" w:hAnsi="IRNazanin" w:eastAsia="IRNazanin"/>
          <w:color w:val="111111"/>
          <w:sz w:val="28"/>
          <w:sz w:val="28"/>
          <w:szCs w:val="28"/>
          <w:rtl w:val="true"/>
          <w:lang w:bidi="fa-IR"/>
        </w:rPr>
        <w:t xml:space="preserve">وسیله رهبر بیان و سپس جمع‌آوری و تنظیم شده است </w:t>
      </w:r>
      <w:r>
        <w:rPr>
          <w:rStyle w:val="FootnoteAnchor"/>
          <w:rtl w:val="true"/>
        </w:rPr>
        <w:footnoteReference w:id="8"/>
      </w:r>
      <w:r>
        <w:rPr>
          <w:rFonts w:ascii="IRNazanin" w:hAnsi="IRNazanin" w:eastAsia="IRNazanin"/>
          <w:color w:val="111111"/>
          <w:sz w:val="28"/>
          <w:sz w:val="28"/>
          <w:szCs w:val="28"/>
          <w:rtl w:val="true"/>
          <w:lang w:bidi="fa-IR"/>
        </w:rPr>
        <w:t>بلکه به گفته بعضی از مفسران ، آهنگ مخصوص لغات و کلمات قرآن نیز در نوع خود معجزه‌آسا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گوناگون جالبی برای این موضوع ذکرکرده‌اند، ازجمله جریان زیر که برای سید قطب مفسر معروف واقع شده است ؛ او در ذیل آیه مورد بحث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حوادثی که برای دیگران واقع شده ، سخنی نمی‌گویم ، تنها حادثه‌ای را بیان می‌کنم که برای خود من واقع شد و شش نفر ناظر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 پنج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نفر از مسلمانان بودیم که با یک کشتی مصری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اقیانوس اطلس را به سوی نیویورک می‌پیمودیم ، مسافران کشتی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بودند و کسی در میان مسافران جز ما مسلمان نبود ، روز جمعه به این فکر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افتادیم که نماز جمعه را در قلب اقیانوس و بر روی کشتی به‌جا آوریم ، و ما علاوه‌بر اقامه فریضه مذهبی مایل بودیم یک حماسه اسلامی در مقابل یک مبشرمسیحی که در داخل کشتی نیز دست از برنامه تبلیغاتی خود برنمی‌داشت ، بیافرینیم ، خصوصا این‌که او حتی مایل‌بود مارا هم به مسیحیت تبلیغ‌کند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که یک انگلیسی بود ، موافقت کرد که ما نماز جماعت را در صفحه کشتی تشکیل دهیم و به کارکنان کشتی نیز که همه از مسلمانان آفریقا بودند ، نیز اجازه داده شد که با ما نماز بخوانند و آن‌ها از این جریان بسیار خوشحال شدند ، زیرا این اولین باری بود که نماز جمعه بر روی کشتی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به‌خواندن خطبه نمازجمعه و امامت پرداختم و جالب این‌که مسافران غیرمسلمان اطراف ما حلقه زده بودند و بادقت مراقب انجام این فریضه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 گروه زیادی از آن‌ها نزد ما آمدند و این موفقیت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ما تبریک گفتند ولی در میان این گروه ، خانمی بود که بعدا فهمیدیم یک زن مسیحی یوگسلاوی است که از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کمونیسم او ،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فوق‌العاده تحت‌تأثیر نماز ما قرار گرفته بود ، به حدی که اشک از چشمانش سرازیر بود و قادر به کنترل خویشتن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زبان انگلیسی ساده و آمیخته با تأثر شدید و خضوع و خشوع خاصی سخن می‌گفت و از جمله سخنانش این بود که ؛ بگویید ببینم کشیش شما با چه لغتی سخن می‌گفت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فکر می‌کرد که حتما باید کشیش یا یک مرد روحانی اقامه نماز کند ، آن‌چنان‌که در نزد مسیحیان‌است، ولی ما به‌زودی به او حالی کردیم که این برنامه اسلامی را هر مسلمان باایمانی می‌تواند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او گفتیم‌که ما با لغت‌عربی صحبت‌می‌کردیم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هرچند یک کلمه ازمطالب شما را نفهمیدم ، اما به وضوح دیدم که این کلمات آهنگ عجیبی داشت اما از این مهم‌تر مطلبی که نظر مرا فوق‌العاده 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جلب کرد ، این بود که در لابلای خطبه امام شما جمله‌هایی وجود داشت که از بقیه ممتاز بود ، آن‌ها دارای آهنگ فوق‌العاده مؤثر و عمیقی بودند ، آن‌چنان‌که لرزه بر اندام من انداخت ، یقینا این جمله‌ها مطالب دیگری بودند ، فکر می‌کنم امام شما به هنگامی که این جمله‌ها را ادا می‌کرد ، مملو از روح‌القدس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کمی فکر کردیم و متوجه شدیم این جمله‌ها همان آیاتی از قرآن بود که من در اثناء خطبه و در نماز آن‌ها را می‌خواندم ، این موضوع ما را تکان داد و متوجه این نکته ساخت که آهنگ خاص قرآن آن‌چنان مؤثر است که حتی بانویی را که یک کلمه مفهوم آن را نمی‌فهمد، تحت تأثیر شدید خود قرار می‌دهد </w:t>
      </w:r>
      <w:r>
        <w:rPr>
          <w:rFonts w:eastAsia="IRNazanin" w:cs="IRNazanin"/>
          <w:color w:val="111111"/>
          <w:sz w:val="28"/>
          <w:szCs w:val="28"/>
          <w:rtl w:val="true"/>
          <w:lang w:bidi="fa-IR"/>
        </w:rPr>
        <w:t>.</w:t>
      </w:r>
      <w:r>
        <w:rPr>
          <w:rStyle w:val="FootnoteAnchor"/>
          <w:rtl w:val="true"/>
        </w:rPr>
        <w:footnoteReference w:id="9"/>
      </w:r>
      <w:bookmarkStart w:id="28" w:name="pg11623_165727"/>
    </w:p>
    <w:p>
      <w:pPr>
        <w:pStyle w:val="Heading2"/>
        <w:numPr>
          <w:ilvl w:val="1"/>
          <w:numId w:val="1"/>
        </w:numPr>
        <w:rPr/>
      </w:pPr>
      <w:bookmarkStart w:id="29" w:name="__RefHeading___Toc5671482_73709187"/>
      <w:bookmarkStart w:id="30" w:name="_Toc10"/>
      <w:bookmarkEnd w:id="28"/>
      <w:bookmarkEnd w:id="29"/>
      <w:r>
        <w:rPr>
          <w:rtl w:val="true"/>
        </w:rPr>
        <w:t>از کجا بدانیم که مثل قرآن را نیاورده‌اند ؟</w:t>
      </w:r>
      <w:bookmarkEnd w:id="30"/>
    </w:p>
    <w:p>
      <w:pPr>
        <w:pStyle w:val="BookText"/>
        <w:rPr/>
      </w:pPr>
      <w:r>
        <w:rPr>
          <w:rFonts w:ascii="IRNazanin" w:hAnsi="IRNazanin" w:eastAsia="IRNazanin"/>
          <w:color w:val="111111"/>
          <w:sz w:val="28"/>
          <w:sz w:val="28"/>
          <w:szCs w:val="28"/>
          <w:rtl w:val="true"/>
          <w:lang w:bidi="fa-IR"/>
        </w:rPr>
        <w:t xml:space="preserve">نظری به تاریخ اسلام ، پاسخ این سؤال را روشن می‌سازد ، زیرا در داخل کشورهای اسلامی در زمان پیغمبر صلی‌الله‌علیه‌و‌آله و پس از او حتّی در خود مکّه و مدینه ، مسیحیان و یهودیان سرسخت و متعصّبی می‌زیستند که برای تضعیف مسلمانان ، از هر فرصتی استفاده می‌کردند و علاوه بر آن ، در میان مسلمانان ،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مجید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 زندگی می‌کردند که جاسوسی به نفع بیگانگان بر عهده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دسته از منافقان و آن عده از دشمنان متعصّب و سرسخت که به‌دقّت مراقب اوضاع مسلمین بودند و ازهرجریانی که به‌زیان مسلمانان بود، استقبال‌می‌کردند ، اگر به چنین کتابی دسترسی پیدا کرده بودند ، برای درهم‌شکستن آن‌ها تا آن‌جاکه می‌توانستند، آن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نشر می‌دادند و یا لااقل در حفظ و نگهداری آن می‌کوشیدند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می‌بینیم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افرادی که به احتمال ضعیفی ممکن است به معارضه با قرآن برخاسته باشند ، تاریخ نام آن‌ها را ضبط کرده است ، از جمله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برده‌اند که او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الیَتیمَة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منظور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کتاب مزبور هم‌اکنون در اختیار ما است و چندین بار چاپ شده است و کوچک‌ترین اشاره‌ای در آن کتاب به این مطلب نشده است ، نمی‌دانیم چه‌طور این نسبت را به اوداده‌اند ؟ نام 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زمره نیز ذکر کرده‌اند که ادّعای نبوّت نموده است ، در صورتی که قرائن زیادی نشان می‌دهدکه داعیه او بیشتر بلندپروازی محرومیت‌های خانوادگی و حسّ جاه‌طلبی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ابوالعلای مَعَرّی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متهم به این امر شده است ، گرچه از او سخنان زننده‌ای نسبت به اسلام نقل شده ، اما هیچ وقت داعیه مبارزه با قرآن را نداشته است ، بلکه جملات جالبی درباره عظمت قرآن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مردم‌یمامه،مسلّماازکسانی‌است‌که‌به‌مبارزه‌با قرآن‌برخاسته و به‌اصطلاح آیاتی آورده‌است‌که جنبه‌تفریحی آن بیشتراست، بدنیست چندجمله‌از آن‌هارا در این‌جا بیاوریم‌که دقت در محتوای‌آنها بهترین دلیل بر سستی عبارات نقل شده‌می‌باشد؛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جمله‌ها را آورده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الْمُبَذِّراتِ بَذْرا وَ الْحاصِداتِ حَصْدا وَ الذّارِیاتِ قُمْحا وَ الطّاحِناتِ طَحْنا وَ الْعاجِناتِ عَجْنا وَ الْخابِزاتِ خُبْزا وَ الثّارِداتِ ثَرْدا وَ اللاّقِماتِ لُقْما اِهالَةً وَ 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دهقانان و کشاورزان ، قسم به دروکنندگان ، قسم به جداکنندگان کاه از گندم ، قسم به خمیرکنندگان ، قسم به نان‌پزندگان ، قسم به تریدکنندگان ، قسم به آن کسانی که لقمه‌های چرب و نرم برمی‌دارند </w:t>
      </w:r>
      <w:r>
        <w:rPr>
          <w:rFonts w:eastAsia="IRNazanin" w:cs="IRNazanin"/>
          <w:color w:val="111111"/>
          <w:sz w:val="28"/>
          <w:szCs w:val="28"/>
          <w:rtl w:val="true"/>
          <w:lang w:bidi="fa-IR"/>
        </w:rPr>
        <w:t>» .</w:t>
      </w:r>
      <w:r>
        <w:rPr>
          <w:rStyle w:val="FootnoteAnchor"/>
          <w:rtl w:val="true"/>
        </w:rPr>
        <w:footnoteReference w:id="10"/>
      </w:r>
      <w:bookmarkStart w:id="31" w:name="pg11623_165730"/>
    </w:p>
    <w:p>
      <w:pPr>
        <w:pStyle w:val="BookText"/>
        <w:rPr/>
      </w:pPr>
      <w:bookmarkEnd w:id="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ضَفْدَعُ بِنْتُ ضَفْدَعٍ ، نَقّی ما تَنِقّینَ ، نِصْفُکَ فِی الْماءِ وَ نِصْفُکَ فِی الطّینِ ، لاَ الْماءَ تُکَدِّرینَ وَ لاَ الشّارِبَ تَمْنَعینَ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قورباغه دختر قورباغه ، آن‌چه می‌خواهی ، صدا کن ، نیمی از تو در آب و نیمی دیگر در گِل است ، نه آب را گِل‌آلود می‌کنی و نه کسی را از آب خوردن جلوگیری می‌نمایی </w:t>
      </w:r>
      <w:r>
        <w:rPr>
          <w:rFonts w:eastAsia="IRNazanin" w:cs="IRNazanin"/>
          <w:color w:val="111111"/>
          <w:sz w:val="28"/>
          <w:szCs w:val="28"/>
          <w:rtl w:val="true"/>
          <w:lang w:bidi="fa-IR"/>
        </w:rPr>
        <w:t>» .</w:t>
      </w:r>
      <w:r>
        <w:rPr>
          <w:rStyle w:val="FootnoteAnchor"/>
          <w:rtl w:val="true"/>
        </w:rPr>
        <w:footnoteReference w:id="11"/>
      </w:r>
    </w:p>
    <w:p>
      <w:pPr>
        <w:pStyle w:val="Heading2"/>
        <w:numPr>
          <w:ilvl w:val="1"/>
          <w:numId w:val="1"/>
        </w:numPr>
        <w:rPr/>
      </w:pPr>
      <w:bookmarkStart w:id="32" w:name="__RefHeading___Toc5671484_73709187"/>
      <w:bookmarkStart w:id="33" w:name="_Toc11"/>
      <w:bookmarkEnd w:id="32"/>
      <w:r>
        <w:rPr>
          <w:rtl w:val="true"/>
        </w:rPr>
        <w:t xml:space="preserve">مبارزه‌طلبی </w:t>
      </w:r>
      <w:r>
        <w:rPr>
          <w:rtl w:val="true"/>
        </w:rPr>
        <w:t>(</w:t>
      </w:r>
      <w:r>
        <w:rPr>
          <w:rtl w:val="true"/>
        </w:rPr>
        <w:t>تحدّی</w:t>
      </w:r>
      <w:r>
        <w:rPr>
          <w:rtl w:val="true"/>
        </w:rPr>
        <w:t xml:space="preserve">) </w:t>
      </w:r>
      <w:r>
        <w:rPr>
          <w:rtl w:val="true"/>
        </w:rPr>
        <w:t>قرآن</w:t>
      </w:r>
      <w:bookmarkEnd w:id="33"/>
    </w:p>
    <w:p>
      <w:pPr>
        <w:pStyle w:val="BookText"/>
        <w:rPr/>
      </w:pPr>
      <w:r>
        <w:rPr>
          <w:rFonts w:ascii="Amiri" w:hAnsi="Amiri" w:eastAsia="Amiri" w:cs="Amiri"/>
          <w:color w:val="111111"/>
          <w:sz w:val="28"/>
          <w:sz w:val="28"/>
          <w:szCs w:val="28"/>
          <w:rtl w:val="true"/>
          <w:lang w:bidi="ar-SA"/>
        </w:rPr>
        <w:t>اَمْ یَقُولُونَ افْتَریهُ قُلْ فَأْتُوا بِسُورَةٍ مِثْلِهِ وَ ادْعُوا مَنِ اسْتَطَعْتُمْ مِنْ دُونِ اللّهِ اِنْ کُنْتُمْ صادِقینَ</w:t>
      </w:r>
    </w:p>
    <w:p>
      <w:pPr>
        <w:pStyle w:val="BookText"/>
        <w:rPr/>
      </w:pP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به دروغ به خدا نسبت داده،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 یک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همانند آن بیاورید و هرکس را می‌توانید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بطلبید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آیه از جمله آیاتی است که باصراحت اعجاز قرآن را بیان می‌کند نه تنها همه قرآن را بلکه حتی اعجاز یک سوره را و از همه جهانیان بدون استثناء دعوت می‌کند که اگر معتقدید این آیات از طرف خدا نیست ، همانند و یا حداقل همانند یک سوره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 در آیات قرآن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به مبارزه نسبت به مجموع قرآن و گاهی به ده سوره و گاهی به یک سوره شده است و این نشان می‌دهد که جزء و کل قرآن ، همه اعجاز است و چون سوره معینی ذکر نشده ، هر سوره از قرآن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 نیست که اعجاز قرآن منحصر به جنبه فصاحت و بلاغت و شیرینی بیان و رسایی تعبیرات آن‌چنان که گروهی از قدمای مفسرین فکر کرده‌اند نیست ، بلکه علاوه بر این‌ها از نظر بیان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دینی و علومی که تا آن روز شناخته نشده بود و بیان احکام و</w:t>
      </w:r>
      <w:bookmarkStart w:id="34" w:name="pg11623_165732"/>
    </w:p>
    <w:p>
      <w:pPr>
        <w:pStyle w:val="BookText"/>
        <w:rPr/>
      </w:pPr>
      <w:bookmarkEnd w:id="34"/>
      <w:r>
        <w:rPr>
          <w:rFonts w:ascii="IRNazanin" w:hAnsi="IRNazanin" w:eastAsia="IRNazanin"/>
          <w:color w:val="111111"/>
          <w:sz w:val="28"/>
          <w:sz w:val="28"/>
          <w:szCs w:val="28"/>
          <w:rtl w:val="true"/>
          <w:lang w:bidi="fa-IR"/>
        </w:rPr>
        <w:t xml:space="preserve">قوانین و ذکر تواریخ پیشین پیراسته از هرگونه خطا و خرافات و عدم وجود تضاد و اختلاف در آن ، نیز جنبه اعجاز دارد </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35" w:name="__RefHeading___Toc5671486_73709187"/>
      <w:bookmarkStart w:id="36" w:name="_Toc12"/>
      <w:bookmarkEnd w:id="35"/>
      <w:r>
        <w:rPr>
          <w:rtl w:val="true"/>
        </w:rPr>
        <w:t xml:space="preserve">« </w:t>
      </w:r>
      <w:r>
        <w:rPr>
          <w:rtl w:val="true"/>
        </w:rPr>
        <w:t xml:space="preserve">تَحَدّی </w:t>
      </w:r>
      <w:r>
        <w:rPr>
          <w:rtl w:val="true"/>
        </w:rPr>
        <w:t xml:space="preserve">» </w:t>
      </w:r>
      <w:r>
        <w:rPr>
          <w:rtl w:val="true"/>
        </w:rPr>
        <w:t>دلیل معجزه بودن قرآن است</w:t>
      </w:r>
      <w:bookmarkEnd w:id="36"/>
    </w:p>
    <w:p>
      <w:pPr>
        <w:pStyle w:val="BookText"/>
        <w:rPr/>
      </w:pPr>
      <w:r>
        <w:rPr>
          <w:rFonts w:ascii="Amiri" w:hAnsi="Amiri" w:eastAsia="Amiri" w:cs="Amiri"/>
          <w:color w:val="111111"/>
          <w:sz w:val="28"/>
          <w:sz w:val="28"/>
          <w:szCs w:val="28"/>
          <w:rtl w:val="true"/>
          <w:lang w:bidi="ar-SA"/>
        </w:rPr>
        <w:t>قُلْ لَئِنِ اجْتَمَعَتِ الاِْنْسُ وَ الْجِنُّ عَلی اَنْ یَأْتُوا بِمِثْلِ‌هذَا الْقُرْانِ لایَأْتوُنَ بِمِثْلِه وَ لَوْ کانَ بَعْضُهُمْ لِبَعْضٍ ظَهیرا</w:t>
      </w:r>
    </w:p>
    <w:p>
      <w:pPr>
        <w:pStyle w:val="BookText"/>
        <w:rPr/>
      </w:pPr>
      <w:r>
        <w:rPr>
          <w:rFonts w:ascii="IRNazanin" w:hAnsi="IRNazanin" w:eastAsia="IRNazanin"/>
          <w:color w:val="111111"/>
          <w:sz w:val="28"/>
          <w:sz w:val="28"/>
          <w:szCs w:val="28"/>
          <w:rtl w:val="true"/>
          <w:lang w:bidi="fa-IR"/>
        </w:rPr>
        <w:t xml:space="preserve">بگو اگر انسان‌ها و پریان اتفاق کنند که همانند این قرآن را بیاورند، همانند آن را نخواهند آورد هرچند یکدیگر را در این کار کمک کنند </w:t>
      </w:r>
      <w:r>
        <w:rPr>
          <w:rFonts w:eastAsia="IRNazanin" w:cs="IRNazanin"/>
          <w:color w:val="111111"/>
          <w:sz w:val="28"/>
          <w:szCs w:val="28"/>
          <w:rtl w:val="true"/>
          <w:lang w:bidi="fa-IR"/>
        </w:rPr>
        <w:t>.</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صراحت تمام ، همه جهانیان را اعم از کوچک و بزرگ ، عرب و غیر</w:t>
      </w:r>
    </w:p>
    <w:p>
      <w:pPr>
        <w:pStyle w:val="BookText"/>
        <w:rPr/>
      </w:pPr>
      <w:r>
        <w:rPr>
          <w:rFonts w:ascii="IRNazanin" w:hAnsi="IRNazanin" w:eastAsia="IRNazanin"/>
          <w:color w:val="111111"/>
          <w:sz w:val="28"/>
          <w:sz w:val="28"/>
          <w:szCs w:val="28"/>
          <w:rtl w:val="true"/>
          <w:lang w:bidi="fa-IR"/>
        </w:rPr>
        <w:t>عرب ، انسان‌ها و حتّی موجودات عاقل غیرانسانی ، دانشمندان ، فلاسفه ، ادباء ، مورخان ، نوابغ و غیر نوابغ ، خلاصه همه را بدون استثناء دعوت به مقابله با قرآن کرده است و می‌گوید اگر فکر می‌کنید قرآن سخن خدا نیست و ساخته مغز بشر است ، شما هم انسان هستید ، همانند آن را بیاورید و هرگاه بعد از تلاش و کوشش‌همگانی، خودرا ناتوان‌یافتید، این‌بهترین دلیل بر معجزه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دعوت به مقابله که در اصطلاح علماء عقاید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یکی از ارکان هر معجزه است و هر جا چنین تعبیری به‌میان آمد به روشنی می‌فهمیم که آن موضوع ، از معجزات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لِلنّاسِ فی هذَا الْقُرْانِ مِنْ کُلِّ مَثَلٍ فَاَبیاَکْثَرُ النّاسِ اِلاّ کُفُورا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قرآن برای مردم از هر چیز نمونه‌ای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معارف</w:t>
      </w:r>
    </w:p>
    <w:p>
      <w:pPr>
        <w:pStyle w:val="BookText"/>
        <w:rPr/>
      </w:pPr>
      <w:r>
        <w:rPr>
          <w:rFonts w:ascii="IRNazanin" w:hAnsi="IRNazanin" w:eastAsia="IRNazanin"/>
          <w:color w:val="111111"/>
          <w:sz w:val="28"/>
          <w:sz w:val="28"/>
          <w:szCs w:val="28"/>
          <w:rtl w:val="true"/>
          <w:lang w:bidi="fa-IR"/>
        </w:rPr>
        <w:t xml:space="preserve">در آن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انکار حق ، کاری ندارند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تغییر ، یا تبدیل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انکار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پیامبر اسلام در محیطی پرورش یافته بود که از علم و دانش محدود بشری آن زمان نیز خبری نبود ، آیا وجود این‌همه محتوای متنوع در زمینه‌های توحیدی و اخلاقی و اجتماعی و سیاسی و نظامی دلیل بر این نیست که مغز انسان تراوش نکرده بلکه از ناحیه خدا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اگر جن و انس جمع شوند که همانند آن را بیاورند قادر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تمام دانشمندان امروز و متخصصان علوم مختلف جمع شوند دائرة‌المعارفی تنظیم کنند و آن را در قالب بهترین عبارات بریزند ممکن است این مجموعه برای امروز جامعیت داشته باشد امّا مسلما برای پنجاه سال بعد نه تنها ناقص و نارسا بلکه آثار کهنگی از آن می‌بارد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 که قرآن در هرعصر و زمانی که خوانده می‌شود مخصوصا در عصر ما، آن چنان است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هیچ اثری از گذشت زمان در آن دیده نمی‌شود</w:t>
      </w:r>
      <w:r>
        <w:rPr>
          <w:rFonts w:eastAsia="IRNazanin" w:cs="IRNazanin"/>
          <w:color w:val="111111"/>
          <w:sz w:val="28"/>
          <w:szCs w:val="28"/>
          <w:rtl w:val="true"/>
          <w:lang w:bidi="fa-IR"/>
        </w:rPr>
        <w:t>.</w:t>
      </w:r>
      <w:bookmarkStart w:id="37" w:name="pg11623_165736"/>
    </w:p>
    <w:p>
      <w:pPr>
        <w:pStyle w:val="Heading2"/>
        <w:numPr>
          <w:ilvl w:val="1"/>
          <w:numId w:val="1"/>
        </w:numPr>
        <w:rPr/>
      </w:pPr>
      <w:bookmarkStart w:id="38" w:name="__RefHeading___Toc5671488_73709187"/>
      <w:bookmarkStart w:id="39" w:name="_Toc13"/>
      <w:bookmarkEnd w:id="37"/>
      <w:bookmarkEnd w:id="38"/>
      <w:r>
        <w:rPr>
          <w:rtl w:val="true"/>
        </w:rPr>
        <w:t>ویژگی‌های پنج‌گانه قرآن کریم</w:t>
      </w:r>
      <w:bookmarkEnd w:id="39"/>
    </w:p>
    <w:p>
      <w:pPr>
        <w:pStyle w:val="BookText"/>
        <w:rPr/>
      </w:pPr>
      <w:r>
        <w:rPr>
          <w:rFonts w:ascii="Amiri" w:hAnsi="Amiri" w:eastAsia="Amiri" w:cs="Amiri"/>
          <w:color w:val="111111"/>
          <w:sz w:val="28"/>
          <w:sz w:val="28"/>
          <w:szCs w:val="28"/>
          <w:rtl w:val="true"/>
          <w:lang w:bidi="ar-SA"/>
        </w:rPr>
        <w:t>کِتابٌ فُصِّلَتْ ایاتُهُ قُرْانا عَرَبِیّا لِقَوْمٍ یَعْلَمُونَ</w:t>
      </w:r>
    </w:p>
    <w:p>
      <w:pPr>
        <w:pStyle w:val="BookText"/>
        <w:rPr/>
      </w:pPr>
      <w:r>
        <w:rPr>
          <w:rFonts w:ascii="IRNazanin" w:hAnsi="IRNazanin" w:eastAsia="IRNazanin"/>
          <w:color w:val="111111"/>
          <w:sz w:val="28"/>
          <w:sz w:val="28"/>
          <w:szCs w:val="28"/>
          <w:rtl w:val="true"/>
          <w:lang w:bidi="fa-IR"/>
        </w:rPr>
        <w:t>کتابی‌که آیاتش هر مطلبی را در جای خود بازگو کرده است ، فصیح و گویا برای جمعیتی‌که آگاهند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بَشیرا وَ نَذیرا فَاَعْرَضَ اَکْثَرُهُمْ فَهُمْ لا یَسْمَعُونَ</w:t>
      </w:r>
    </w:p>
    <w:p>
      <w:pPr>
        <w:pStyle w:val="BookText"/>
        <w:rPr/>
      </w:pPr>
      <w:r>
        <w:rPr>
          <w:rFonts w:ascii="IRNazanin" w:hAnsi="IRNazanin" w:eastAsia="IRNazanin"/>
          <w:color w:val="111111"/>
          <w:sz w:val="28"/>
          <w:sz w:val="28"/>
          <w:szCs w:val="28"/>
          <w:rtl w:val="true"/>
          <w:lang w:bidi="fa-IR"/>
        </w:rPr>
        <w:t xml:space="preserve">قرآنی‌که بشارت‌دهنده و بیم‌دهنده است ، ولی اکثر آنان روی‌گردان شدند ، لذا چیزی نمی‌شنوند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دو آیه فوق اوصاف پنج‌گانه‌ای برای این کتاب آسمانی بیان می‌کند ، اوصافی که ترسیم روشن و گویایی از چهره اصلی قرآن در بردارد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امتیاز این کتاب بزرگ آسمانی این است که مسائل مختلف مورد نیاز بشر در آن تبیین و تشریع شده است ، به گونه‌ای که هر کس</w:t>
      </w:r>
    </w:p>
    <w:p>
      <w:pPr>
        <w:pStyle w:val="BookText"/>
        <w:rPr/>
      </w:pPr>
      <w:r>
        <w:rPr>
          <w:rFonts w:ascii="IRNazanin" w:hAnsi="IRNazanin" w:eastAsia="IRNazanin"/>
          <w:color w:val="111111"/>
          <w:sz w:val="28"/>
          <w:sz w:val="28"/>
          <w:szCs w:val="28"/>
          <w:rtl w:val="true"/>
          <w:lang w:bidi="fa-IR"/>
        </w:rPr>
        <w:t xml:space="preserve">در هر سطحی از فکر و اندیشه باشد و در هر مرحله‌ای از نیاز روحی ، به مقدار فکر و نیاز خویش از آن بهره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دیگرش این است که مجموعه‌ای کامل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قرائت در اصل به معنی جمع کردن اجزای سخن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سوم فصاحت و بلاغت مخصوص آن‌را بیان می‌کند ، که حقایق را صریح و دقیق و بی کم و کاست و گویا و رسا و در عین حال زیبا و جذاب منعکس‌می‌سازد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چهارم و پنجم بیانگر تأثیر عمیق تربیتی آن است ، از طریق بشارت و انذار ، گاه چنان آیاتش در تشویق نیکان و پاکان اوج می‌گیرد ، که تمام وجود انسان را به وجد می‌آورد و گاه در تهدید و انذار فاسدان و مجرمان چنان تکان‌دهنده است که مو بر تن انسان‌راست می‌شود و این دو اصل تربیتی را</w:t>
      </w:r>
      <w:bookmarkStart w:id="40" w:name="pg11623_165738"/>
    </w:p>
    <w:p>
      <w:pPr>
        <w:pStyle w:val="BookText"/>
        <w:rPr/>
      </w:pPr>
      <w:bookmarkEnd w:id="40"/>
      <w:r>
        <w:rPr>
          <w:rFonts w:ascii="IRNazanin" w:hAnsi="IRNazanin" w:eastAsia="IRNazanin"/>
          <w:color w:val="111111"/>
          <w:sz w:val="28"/>
          <w:sz w:val="28"/>
          <w:szCs w:val="28"/>
          <w:rtl w:val="true"/>
          <w:lang w:bidi="fa-IR"/>
        </w:rPr>
        <w:t>دوش به دوش یکدیگر در آیاتش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که متعصبان لجوج گوش شنوا ندارند ، گویی کرند و هیچ نمی‌شنوند ، گوش ظاهرشان سالم است ، ولی روح شنوایی و درک حقایق را از محتوای کلام از دست داده‌اند </w:t>
      </w:r>
      <w:r>
        <w:rPr>
          <w:rFonts w:eastAsia="IRNazanin" w:cs="IRNazanin"/>
          <w:color w:val="111111"/>
          <w:sz w:val="28"/>
          <w:szCs w:val="28"/>
          <w:rtl w:val="true"/>
          <w:lang w:bidi="fa-IR"/>
        </w:rPr>
        <w:t>.</w:t>
      </w:r>
    </w:p>
    <w:p>
      <w:pPr>
        <w:pStyle w:val="Heading2"/>
        <w:numPr>
          <w:ilvl w:val="1"/>
          <w:numId w:val="1"/>
        </w:numPr>
        <w:rPr/>
      </w:pPr>
      <w:bookmarkStart w:id="41" w:name="__RefHeading___Toc5671490_73709187"/>
      <w:bookmarkStart w:id="42" w:name="_Toc14"/>
      <w:bookmarkEnd w:id="41"/>
      <w:r>
        <w:rPr>
          <w:rtl w:val="true"/>
        </w:rPr>
        <w:t>قرآن پرده‌های غفلت و فراموشی را می‌شکافد</w:t>
      </w:r>
      <w:bookmarkEnd w:id="42"/>
    </w:p>
    <w:p>
      <w:pPr>
        <w:pStyle w:val="BookText"/>
        <w:rPr/>
      </w:pPr>
      <w:r>
        <w:rPr>
          <w:rFonts w:ascii="Amiri" w:hAnsi="Amiri" w:eastAsia="Amiri" w:cs="Amiri"/>
          <w:color w:val="111111"/>
          <w:sz w:val="28"/>
          <w:sz w:val="28"/>
          <w:szCs w:val="28"/>
          <w:rtl w:val="true"/>
          <w:lang w:bidi="ar-SA"/>
        </w:rPr>
        <w:t>صآ وَ الْقُرْانِ ذِی الذِّکْرِ</w:t>
      </w:r>
    </w:p>
    <w:p>
      <w:pPr>
        <w:pStyle w:val="BookText"/>
        <w:rPr/>
      </w:pPr>
      <w:r>
        <w:rPr>
          <w:rFonts w:ascii="IRNazanin" w:hAnsi="IRNazanin" w:eastAsia="IRNazanin"/>
          <w:color w:val="111111"/>
          <w:sz w:val="28"/>
          <w:sz w:val="28"/>
          <w:szCs w:val="28"/>
          <w:rtl w:val="true"/>
          <w:lang w:bidi="fa-IR"/>
        </w:rPr>
        <w:t xml:space="preserve">ص ، سوگند به قرآنی که متضمن 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کتاب اعجاز الهی است </w:t>
      </w:r>
      <w:r>
        <w:rPr>
          <w:rFonts w:eastAsia="IRNazanin" w:cs="IRNazanin"/>
          <w:color w:val="111111"/>
          <w:sz w:val="28"/>
          <w:szCs w:val="28"/>
          <w:rtl w:val="true"/>
          <w:lang w:bidi="fa-IR"/>
        </w:rPr>
        <w:t>) .</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خودش ذکراست و دارای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یادآوری و زدودن زنگار غفلت ازصفحه دل، یاد خدا، یاد نعمت‌های‌او، یاد دادگاه‌بزرگ رستاخیز و</w:t>
      </w:r>
    </w:p>
    <w:p>
      <w:pPr>
        <w:pStyle w:val="BookText"/>
        <w:rPr/>
      </w:pPr>
      <w:r>
        <w:rPr>
          <w:rFonts w:ascii="IRNazanin" w:hAnsi="IRNazanin" w:eastAsia="IRNazanin"/>
          <w:color w:val="111111"/>
          <w:sz w:val="28"/>
          <w:sz w:val="28"/>
          <w:szCs w:val="28"/>
          <w:rtl w:val="true"/>
          <w:lang w:bidi="fa-IR"/>
        </w:rPr>
        <w:t>یاد هدف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عامل مهم بدبختی انسان‌ها ، فراموشی و غفلت‌است و قرآن مجید آن را زایل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بلای بزرگ گمراهان و گنهکاران، همان فراموشی است، تا آن‌جاکه حتی خویشتن و ارزش‌های‌وجودی‌خویش رافراموش‌می‌کنند،چنان‌که درآیه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نَسُوااللّهَ فَاَنْساهُمْ اَنْفُسَهُمْ اوُلئِکَ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نباشید که خدا را فراموش کردند، خداوند خودشان را نیز از یادشان برد، آن‌ها فاسقانند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وسیله‌ای برای شکافتن این پرده‌های نسیان و نوری برای برطرف ساختن ظلمات غفلت و فراموش‌کاری است ، آیاتش انسان را به یاد خدا و معاد می‌اندازد و جمله‌هایش ، انسان را به ارزش‌های وجودی خویش آشنا می‌سازد </w:t>
      </w:r>
      <w:r>
        <w:rPr>
          <w:rFonts w:eastAsia="IRNazanin" w:cs="IRNazanin"/>
          <w:color w:val="111111"/>
          <w:sz w:val="28"/>
          <w:szCs w:val="28"/>
          <w:rtl w:val="true"/>
          <w:lang w:bidi="fa-IR"/>
        </w:rPr>
        <w:t>.</w:t>
      </w:r>
      <w:bookmarkStart w:id="43" w:name="pg11623_165740"/>
    </w:p>
    <w:p>
      <w:pPr>
        <w:pStyle w:val="Heading2"/>
        <w:numPr>
          <w:ilvl w:val="1"/>
          <w:numId w:val="1"/>
        </w:numPr>
        <w:rPr/>
      </w:pPr>
      <w:bookmarkStart w:id="44" w:name="__RefHeading___Toc5671492_73709187"/>
      <w:bookmarkStart w:id="45" w:name="_Toc15"/>
      <w:bookmarkEnd w:id="43"/>
      <w:bookmarkEnd w:id="44"/>
      <w:r>
        <w:rPr>
          <w:rtl w:val="true"/>
        </w:rPr>
        <w:t>قرآن فصل‌الخطاب اختلافات</w:t>
      </w:r>
      <w:bookmarkEnd w:id="45"/>
    </w:p>
    <w:p>
      <w:pPr>
        <w:pStyle w:val="BookText"/>
        <w:rPr/>
      </w:pPr>
      <w:r>
        <w:rPr>
          <w:rFonts w:ascii="Amiri" w:hAnsi="Amiri" w:eastAsia="Amiri" w:cs="Amiri"/>
          <w:color w:val="111111"/>
          <w:sz w:val="28"/>
          <w:sz w:val="28"/>
          <w:szCs w:val="28"/>
          <w:rtl w:val="true"/>
          <w:lang w:bidi="ar-SA"/>
        </w:rPr>
        <w:t>اِنَّ هذَا الْقُرْانَ یَقُصُّ عَلی بَنی اِسْرائِیلَ اَکْثَرَ الَّذی هُمْ فیهِ یَخْتَلِفُونَ</w:t>
      </w:r>
    </w:p>
    <w:p>
      <w:pPr>
        <w:pStyle w:val="BookText"/>
        <w:rPr/>
      </w:pPr>
      <w:r>
        <w:rPr>
          <w:rFonts w:ascii="IRNazanin" w:hAnsi="IRNazanin" w:eastAsia="IRNazanin"/>
          <w:color w:val="111111"/>
          <w:sz w:val="28"/>
          <w:sz w:val="28"/>
          <w:szCs w:val="28"/>
          <w:rtl w:val="true"/>
          <w:lang w:bidi="fa-IR"/>
        </w:rPr>
        <w:t>این قرآن اکثرچیزهایی را که بنی‌اسرائیل در آن اختلاف‌دارند برای آن‌ها بیان می‌کند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در مسایل زیادی با هم اختلاف داشتند ،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پیامبری که بشارتش در تورات داده شده و این‌که او چه کسی است ؟ و هم‌چنین در بسیاری از احکام دینی و مذهبی با یکدیگر اختلافاتی داشتند قرآن آمد و دراین زمینه حق مطلب را ادا کرد و گفت مسیح خودش با صراحت خود را معرفی کرده که من بنده خدایم ، او کتاب آسمانی به من داده و مرا پیامبر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اِنّی عَبْدُاللّهِ اتانِیَ الْکِتابَ وَ جَعَلَنی</w:t>
      </w:r>
    </w:p>
    <w:p>
      <w:pPr>
        <w:pStyle w:val="BookText"/>
        <w:rPr/>
      </w:pPr>
      <w:r>
        <w:rPr>
          <w:rFonts w:ascii="Amiri" w:hAnsi="Amiri" w:eastAsia="Amiri" w:cs="Amiri"/>
          <w:color w:val="111111"/>
          <w:sz w:val="28"/>
          <w:sz w:val="28"/>
          <w:szCs w:val="28"/>
          <w:rtl w:val="true"/>
          <w:lang w:bidi="ar-SA"/>
        </w:rPr>
        <w:t xml:space="preserve">نَبِیّا </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نیز روشن ساخت که مسیح ، تنها از مادر و بدون پدر تولد یافته و این امر محالی نیست ، چرا که خداوند آدم را بدون پدر و مادر و تنها از خاک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عیسی عِنْدَاللّهِ کَمَثَلِ ادَمَ خَلَقَهُ مِنْ تُرابٍ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در مورد پیامبری که اوصافش در تورات آمده آن را به روشنی بر پیامبر اسلام صلی‌الله‌علیه‌و‌آله منطبق می‌داند چرا که بر هیچ‌کس همچون او منطبق نمی‌شود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یکی از رسالت‌های قرآن مبارزه با اختلافاتی است که به خاطر آمیخته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تعلیمات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و هر پیامبری وظیفه دارد که به اختلافات ناشی‌از تحریف‌ها و آمیختن حق و باطل</w:t>
      </w:r>
    </w:p>
    <w:p>
      <w:pPr>
        <w:pStyle w:val="BookText"/>
        <w:rPr/>
      </w:pPr>
      <w:r>
        <w:rPr>
          <w:rFonts w:ascii="IRNazanin" w:hAnsi="IRNazanin" w:eastAsia="IRNazanin"/>
          <w:color w:val="111111"/>
          <w:sz w:val="28"/>
          <w:sz w:val="28"/>
          <w:szCs w:val="28"/>
          <w:rtl w:val="true"/>
          <w:lang w:bidi="fa-IR"/>
        </w:rPr>
        <w:t xml:space="preserve">پایان دهد و چون چنین کاری از یک فرد درس نخوانده برخاسته از محیط جهل ممکن نیست روشن می‌شود که از سوی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اِنَّهُ لَهُدیً وَ رَحْمَةٌ لِلْمُؤْمِنینَ و مایه هدایت و رحمت برای مؤمنان است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آری هدایت و رحمت است از نظر اختلاف زدایی و مبارزه با 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و رحمت است از این جهت که هم راه را نشان می‌دهد و هم طرز پیمودن راه را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این‌جابه خصوص ، به خاطر آن است که تامرحله‌ای ازایمان یعنی آمادگی برای پذیرش حق و تسلیم در برابر پروردگار در انسان نباشد از این منبع پرفیض الهی بهره نخواهد برد </w:t>
      </w:r>
      <w:r>
        <w:rPr>
          <w:rFonts w:eastAsia="IRNazanin" w:cs="IRNazanin"/>
          <w:color w:val="111111"/>
          <w:sz w:val="28"/>
          <w:szCs w:val="28"/>
          <w:rtl w:val="true"/>
          <w:lang w:bidi="fa-IR"/>
        </w:rPr>
        <w:t>.</w:t>
      </w:r>
      <w:bookmarkStart w:id="46" w:name="pg11623_165743"/>
    </w:p>
    <w:p>
      <w:pPr>
        <w:pStyle w:val="Heading2"/>
        <w:numPr>
          <w:ilvl w:val="1"/>
          <w:numId w:val="1"/>
        </w:numPr>
        <w:rPr/>
      </w:pPr>
      <w:bookmarkStart w:id="47" w:name="__RefHeading___Toc5671494_73709187"/>
      <w:bookmarkStart w:id="48" w:name="_Toc16"/>
      <w:bookmarkEnd w:id="46"/>
      <w:bookmarkEnd w:id="47"/>
      <w:r>
        <w:rPr>
          <w:rtl w:val="true"/>
        </w:rPr>
        <w:t>فاسقین هرگز به قرآن ایمان نمی‌آورند</w:t>
      </w:r>
      <w:bookmarkEnd w:id="48"/>
    </w:p>
    <w:p>
      <w:pPr>
        <w:pStyle w:val="BookText"/>
        <w:rPr/>
      </w:pPr>
      <w:r>
        <w:rPr>
          <w:rFonts w:ascii="Amiri" w:hAnsi="Amiri" w:eastAsia="Amiri" w:cs="Amiri"/>
          <w:color w:val="111111"/>
          <w:sz w:val="28"/>
          <w:sz w:val="28"/>
          <w:szCs w:val="28"/>
          <w:rtl w:val="true"/>
          <w:lang w:bidi="ar-SA"/>
        </w:rPr>
        <w:t>وَ لَقَدْ اَنْزَلْنا اِلَیْکَ ایاتٍ بَیِّناتٍ وَ ما یَکْفُرُ بِها اِلاَّ الْفاسِقُونَ</w:t>
      </w:r>
    </w:p>
    <w:p>
      <w:pPr>
        <w:pStyle w:val="BookText"/>
        <w:rPr/>
      </w:pPr>
      <w:r>
        <w:rPr>
          <w:rFonts w:ascii="IRNazanin" w:hAnsi="IRNazanin" w:eastAsia="IRNazanin"/>
          <w:color w:val="111111"/>
          <w:sz w:val="28"/>
          <w:sz w:val="28"/>
          <w:szCs w:val="28"/>
          <w:rtl w:val="true"/>
          <w:lang w:bidi="fa-IR"/>
        </w:rPr>
        <w:t xml:space="preserve">نشانه‌های روشنی برای تو فرستادیم و جز فاسقان کسی به آن‌ها کفر نمی‌ورزد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خارج شدن هسته از درون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این ترتیب که گاهی رطب از شاخه درخت نخل سقوط می‌کند ، هسته‌از درون آن به خارج می‌پرد ، عرب از این معنی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فَسَقَتِ النَّواةُ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سپس به تمام کسانی که لباس طاعت پروردگار را از تن درآورده و از راه و رسم بندگی خارج شده‌اند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حقیقت‌همان‌گونه‌که هسته‌خرما به هنگام بیرون آمدن، آن قشر شیرین و</w:t>
      </w:r>
    </w:p>
    <w:p>
      <w:pPr>
        <w:pStyle w:val="BookText"/>
        <w:rPr/>
      </w:pPr>
      <w:r>
        <w:rPr>
          <w:rFonts w:ascii="IRNazanin" w:hAnsi="IRNazanin" w:eastAsia="IRNazanin"/>
          <w:color w:val="111111"/>
          <w:sz w:val="28"/>
          <w:sz w:val="28"/>
          <w:szCs w:val="28"/>
          <w:rtl w:val="true"/>
          <w:lang w:bidi="fa-IR"/>
        </w:rPr>
        <w:t>مفیدو مغذّی‌را رهامی‌سازد، آن‌هانیز بااعمال‌خود تمام‌ارزش و شخصیّت‌خویش را ازدست می‌دهند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در آیات قرآن برای هر انسان پاک‌دل و حقّ‌جویی روشن‌کننده راه‌ها است و با مطالعه این آیات می‌توان به صدق دعوت پیامبر اسلام صلی‌الله‌علیه‌و‌آله و عظمت قرآن پی برد ، ولی این حقیقت را تنها کسانی درک می‌کنند که قلبشان بر اثر گناه تاریک نشده باشد ، بنابراین جای تعجّب نیست که فاسقان و آلودگان به گناه و آن‌ها که از اطاعت فرمان خدا سر باز زده‌اند ، هرگز به آن ایمان نیاورند </w:t>
      </w:r>
      <w:r>
        <w:rPr>
          <w:rFonts w:eastAsia="IRNazanin" w:cs="IRNazanin"/>
          <w:color w:val="111111"/>
          <w:sz w:val="28"/>
          <w:szCs w:val="28"/>
          <w:rtl w:val="true"/>
          <w:lang w:bidi="fa-IR"/>
        </w:rPr>
        <w:t>.</w:t>
      </w:r>
      <w:bookmarkStart w:id="49" w:name="pg11623_165745"/>
    </w:p>
    <w:p>
      <w:pPr>
        <w:pStyle w:val="Heading2"/>
        <w:numPr>
          <w:ilvl w:val="1"/>
          <w:numId w:val="1"/>
        </w:numPr>
        <w:rPr/>
      </w:pPr>
      <w:bookmarkStart w:id="50" w:name="__RefHeading___Toc5671496_73709187"/>
      <w:bookmarkStart w:id="51" w:name="_Toc17"/>
      <w:bookmarkEnd w:id="49"/>
      <w:bookmarkEnd w:id="50"/>
      <w:r>
        <w:rPr>
          <w:rtl w:val="true"/>
        </w:rPr>
        <w:t>تدبّر در قرآن</w:t>
      </w:r>
      <w:bookmarkEnd w:id="51"/>
    </w:p>
    <w:p>
      <w:pPr>
        <w:pStyle w:val="Heading3"/>
        <w:numPr>
          <w:ilvl w:val="2"/>
          <w:numId w:val="1"/>
        </w:numPr>
        <w:rPr/>
      </w:pPr>
      <w:bookmarkStart w:id="52" w:name="__RefHeading___Toc5671498_73709187"/>
      <w:bookmarkStart w:id="53" w:name="_Toc18"/>
      <w:bookmarkEnd w:id="52"/>
      <w:r>
        <w:rPr>
          <w:rtl w:val="true"/>
        </w:rPr>
        <w:t>الف</w:t>
      </w:r>
      <w:r>
        <w:rPr>
          <w:rtl w:val="true"/>
        </w:rPr>
        <w:t xml:space="preserve">: </w:t>
      </w:r>
      <w:r>
        <w:rPr>
          <w:rtl w:val="true"/>
        </w:rPr>
        <w:t>تدبّر و اهمیّت آن</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اندیشی و عاقبت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24"/>
      </w:r>
      <w:r>
        <w:rPr>
          <w:rFonts w:ascii="IRNazanin" w:hAnsi="IRNazanin" w:eastAsia="IRNazanin"/>
          <w:color w:val="111111"/>
          <w:sz w:val="28"/>
          <w:sz w:val="28"/>
          <w:szCs w:val="28"/>
          <w:rtl w:val="true"/>
          <w:lang w:bidi="fa-IR"/>
        </w:rPr>
        <w:t>این واژه چهار 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مخاطبین خود را به تدبّر در اعماق و مقاصد پیام خویش دعوت نموده است، آهنگ و سیاق این آیات نوعی توبیخ و اعتراض را به همراه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اَفَلَمْ یَدَّبَّروُا الْقَوْلَ اَمْ جاءَهُمْ ما لَمْ یَأْتِ اباءَهُمُ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نیندیشیده‌اند ، یا چیزی برای آنان آمده که برای پدران پیشین آنها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یَتَدَبَّروُنَ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این قرآن ژرف نمی‌اندیشند؟ و اگر از نزد غیرخدا می‌بود، در آن ناهماهنگی و تضاد بسیاری می‌یافتند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مخاطبین این آیات کسانی هستند که به حقانیّت الهی این کتاب به دیده تردید نگریسته و یا منکرِ آن می‌باشند و نیز کسانی هستند که به تقلید و بدونِ معرفت، به آن ایمان آورده‌اند، و در حقانیتش اندیشه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چهارم، محتوای پرخیر و برکت قرآن را بیان می‌کند تا به واسطه تدبّر در آن، از برکات عظیم آن بهره‌مند گردند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اَنْزَلْناهُ اِلَیْکَ مُبارَکٌ لِیَدَّبَّروُا ایاتِهِ وَ لِیَتَذَکَّرَ اوُلُوا الاَْلْبابِ </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تأمل در این آیات و سیاق آن درمی‌یابیم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نخواهد گشت، و نیز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ذخائر بیکران و پرخیر و برکت کلام خدا بهره‌ای جست و هم‌چنین نمی‌توان از ظلمت شک و تردید و حیرت و سرگردانی نفاق، خود را رهانید و به ایمانی راسخ و یقینی استوار،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و مغز آیات را نمی‌توان دریافت و به حقایق شگفت‌انگیز و حیرت‌آورش پی‌برد ؛ آن که در آیات به تدبّر می‌نشیند، می‌تواند با تمام وجود و با تمام مشاعرش، در جای جای قرآن، حضور خدا را حس کند و دل و جانش را از نور خدا سرشار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بیان حضرت امیر علیه‌السلام است که مغز و حقیقت ناب و خالص اسلام را شخص متدبّر درمی‌یابد </w:t>
      </w:r>
      <w:r>
        <w:rPr>
          <w:rFonts w:eastAsia="IRNazanin" w:cs="IRNazanin"/>
          <w:color w:val="111111"/>
          <w:sz w:val="28"/>
          <w:szCs w:val="28"/>
          <w:rtl w:val="true"/>
          <w:lang w:bidi="fa-IR"/>
        </w:rPr>
        <w:t>:</w:t>
      </w:r>
      <w:bookmarkStart w:id="54" w:name="pg11623_165748"/>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لِمَنْ عَلِقَهُ،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فَهْما لِمَنْ عَقَلَ وَ لُبّا لِمَنْ تَدَبَّرَ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اسلام را امنیت قرار داد برای آن که بدان متصل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قرار داد برای آن که تعقل کنند و مغز قرار داد برای آن که تدبّر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نقش‌اساسی‌تدبّر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وصول به‌حقیقت‌قرآن‌واسلام‌به‌مانشان‌می‌دهد</w:t>
      </w:r>
      <w:r>
        <w:rPr>
          <w:rFonts w:eastAsia="IRNazanin" w:cs="IRNazanin"/>
          <w:color w:val="111111"/>
          <w:sz w:val="28"/>
          <w:szCs w:val="28"/>
          <w:rtl w:val="true"/>
          <w:lang w:bidi="fa-IR"/>
        </w:rPr>
        <w:t>.</w:t>
      </w:r>
    </w:p>
    <w:p>
      <w:pPr>
        <w:pStyle w:val="Heading3"/>
        <w:numPr>
          <w:ilvl w:val="2"/>
          <w:numId w:val="1"/>
        </w:numPr>
        <w:rPr/>
      </w:pPr>
      <w:bookmarkStart w:id="55" w:name="__RefHeading___Toc5671500_73709187"/>
      <w:bookmarkStart w:id="56" w:name="_Toc19"/>
      <w:bookmarkEnd w:id="55"/>
      <w:r>
        <w:rPr>
          <w:rtl w:val="true"/>
        </w:rPr>
        <w:t>ب</w:t>
      </w:r>
      <w:r>
        <w:rPr>
          <w:rtl w:val="true"/>
        </w:rPr>
        <w:t xml:space="preserve">: </w:t>
      </w:r>
      <w:r>
        <w:rPr>
          <w:rtl w:val="true"/>
        </w:rPr>
        <w:t>تدبّر و تلاوت راستین قرآن</w:t>
      </w:r>
      <w:bookmarkEnd w:id="56"/>
    </w:p>
    <w:p>
      <w:pPr>
        <w:pStyle w:val="BookText"/>
        <w:rPr/>
      </w:pPr>
      <w:r>
        <w:rPr>
          <w:rFonts w:ascii="IRNazanin" w:hAnsi="IRNazanin" w:eastAsia="IRNazanin"/>
          <w:color w:val="111111"/>
          <w:sz w:val="28"/>
          <w:sz w:val="28"/>
          <w:szCs w:val="28"/>
          <w:rtl w:val="true"/>
          <w:lang w:bidi="fa-IR"/>
        </w:rPr>
        <w:t xml:space="preserve">کسانی حقیقتا به اسلام و قرآن ایمان دارند که، کتاب خدا را آن‌گونه که شایسته است تلاوت می‌نمایند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اتَیْناهُمُ الْکِتابَ یَتْلُونَهُ حَقَّ تِلاوَتِهِ اوُلئِکَ یُؤْمِنُونَ بِهِ</w:t>
      </w:r>
      <w:r>
        <w:rPr>
          <w:rFonts w:eastAsia="Amiri" w:cs="Amiri" w:ascii="Amiri" w:hAnsi="Amiri"/>
          <w:color w:val="111111"/>
          <w:sz w:val="28"/>
          <w:szCs w:val="28"/>
          <w:rtl w:val="true"/>
          <w:lang w:bidi="ar-SA"/>
        </w:rPr>
        <w:t>... »</w:t>
      </w:r>
      <w:r>
        <w:rPr>
          <w:rStyle w:val="FootnoteAnchor"/>
          <w:rtl w:val="true"/>
        </w:rPr>
        <w:footnoteReference w:id="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که این تلاوت راستین و پیروی از قرآن را نداشته باشد از ایمان تهی و در زمره سرمایه باختگان خواهد بود </w:t>
      </w:r>
      <w:r>
        <w:rPr>
          <w:rFonts w:eastAsia="IRNazanin" w:cs="IRNazanin"/>
          <w:color w:val="111111"/>
          <w:sz w:val="28"/>
          <w:szCs w:val="28"/>
          <w:rtl w:val="true"/>
          <w:lang w:bidi="fa-IR"/>
        </w:rPr>
        <w:t>:</w:t>
      </w:r>
      <w:bookmarkStart w:id="57" w:name="pg11623_165749"/>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یَکْفُرْ بِهِ فَاوُلئِکَ هُمُ الْخاسِرُونَ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بامقایسه‌این‌آیه شریفه باآیه‌سوره ص که هدف‌از نزول و وسیله‌بهره‌مندی ازقرآن‌را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معرفی‌می‌نماید؛ 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2"/>
        <w:numPr>
          <w:ilvl w:val="1"/>
          <w:numId w:val="1"/>
        </w:numPr>
        <w:rPr/>
      </w:pPr>
      <w:bookmarkStart w:id="58" w:name="__RefHeading___Toc5671502_73709187"/>
      <w:bookmarkStart w:id="59" w:name="_Toc20"/>
      <w:bookmarkEnd w:id="58"/>
      <w:r>
        <w:rPr>
          <w:rtl w:val="true"/>
        </w:rPr>
        <w:t>قرآن را همراه با تفکّر و تأمّل بخوانید</w:t>
      </w:r>
      <w:bookmarkEnd w:id="59"/>
    </w:p>
    <w:p>
      <w:pPr>
        <w:pStyle w:val="BookText"/>
        <w:rPr/>
      </w:pPr>
      <w:r>
        <w:rPr>
          <w:rFonts w:ascii="Amiri" w:hAnsi="Amiri" w:eastAsia="Amiri" w:cs="Amiri"/>
          <w:color w:val="111111"/>
          <w:sz w:val="28"/>
          <w:sz w:val="28"/>
          <w:szCs w:val="28"/>
          <w:rtl w:val="true"/>
          <w:lang w:bidi="ar-SA"/>
        </w:rPr>
        <w:t>وَ قالَ الَّذینَ کَفَرُوا لَوْلا نُزِّلَ عَلَیْهِ الْقُرانُ جُمْلَةً‌واحِدَةً کَذلِکَ لِنُثَبِّتَ بِه فُؤادَکَ وَ رَتَّلْناهُ تَرتیلاً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کافران‌گفتند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قرآن‌یک‌جانازل نمی‌شود؟ این‌به‌خاطرآن‌است‌که‌قلب‌تو رابرآن‌محکم داریم و آن را تدریجا بر تو خواندیم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منظم بودن و مرتب بودن است ، لذا کسی که دندان‌هایش خوب و منظم و مرتب باشد ، عرب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رَتَل الاَْسْنان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روی‌این جهت ترتیل به معنی پی در پی‌آوردن سخنان یا آیات روی نظام و حساب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رَتَّلْناهُ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واقعیت است که آیات قرآن گرچه تدریجا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است اما این نزول تدریجی روی نظم و حساب و برنامه‌ای بوده ، به گونه‌ای که در افکار ، رسوخ کند و دل‌ها را مجذوب خود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جالبی نقل شده که به یکی از آن‌ها ذیلاً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چنین نقل شده که به ابن عباس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قَرَأْتَ الْقُرْانَ فَرَتِّلْهُ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قرآن را خواندی آن را با ترتیل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می‌گوید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چیست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و کلمات آن را کاملاً روشن ادا کن ، نه همچون خرمای خشکیده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ذرات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پراکنده کن و نه همچون شعر آن را با سرعت پشت سر هم بخوان ، به هنگام برخورد با عجایب قرآن توقف کنید و بیندیشید و دل‌ها را با آن تکان دهید و هرگز نباید همت شما این باشد که به سرعت سوره را به پایان رسانید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مهم‌اندیشه و تدبر و بهره‌گیری‌از قرآن است</w:t>
      </w:r>
      <w:r>
        <w:rPr>
          <w:rFonts w:eastAsia="IRNazanin" w:cs="IRNazanin"/>
          <w:color w:val="111111"/>
          <w:sz w:val="28"/>
          <w:szCs w:val="28"/>
          <w:rtl w:val="true"/>
          <w:lang w:bidi="fa-IR"/>
        </w:rPr>
        <w:t>) .</w:t>
      </w:r>
      <w:r>
        <w:rPr>
          <w:rStyle w:val="FootnoteAnchor"/>
          <w:rtl w:val="true"/>
        </w:rPr>
        <w:footnoteReference w:id="32"/>
      </w:r>
      <w:bookmarkStart w:id="60" w:name="pg11623_165752"/>
    </w:p>
    <w:p>
      <w:pPr>
        <w:pStyle w:val="Heading2"/>
        <w:numPr>
          <w:ilvl w:val="1"/>
          <w:numId w:val="1"/>
        </w:numPr>
        <w:rPr/>
      </w:pPr>
      <w:bookmarkStart w:id="61" w:name="__RefHeading___Toc5671504_73709187"/>
      <w:bookmarkStart w:id="62" w:name="_Toc21"/>
      <w:bookmarkEnd w:id="60"/>
      <w:bookmarkEnd w:id="61"/>
      <w:r>
        <w:rPr>
          <w:rtl w:val="true"/>
        </w:rPr>
        <w:t>هدف نهایی قرآن، عمل به محتوای آن است</w:t>
      </w:r>
      <w:bookmarkEnd w:id="62"/>
    </w:p>
    <w:p>
      <w:pPr>
        <w:pStyle w:val="BookText"/>
        <w:rPr/>
      </w:pPr>
      <w:r>
        <w:rPr>
          <w:rFonts w:ascii="Amiri" w:hAnsi="Amiri" w:eastAsia="Amiri" w:cs="Amiri"/>
          <w:color w:val="111111"/>
          <w:sz w:val="28"/>
          <w:sz w:val="28"/>
          <w:szCs w:val="28"/>
          <w:rtl w:val="true"/>
          <w:lang w:bidi="ar-SA"/>
        </w:rPr>
        <w:t>اِنّا اَنْزَلْنهُ قُرْءنا عَرَبِیّا لَعَلَّکُمْ تَعْقِلُونَ</w:t>
      </w:r>
    </w:p>
    <w:p>
      <w:pPr>
        <w:pStyle w:val="BookText"/>
        <w:rPr/>
      </w:pPr>
      <w:r>
        <w:rPr>
          <w:rFonts w:ascii="IRNazanin" w:hAnsi="IRNazanin" w:eastAsia="IRNazanin"/>
          <w:color w:val="111111"/>
          <w:sz w:val="28"/>
          <w:sz w:val="28"/>
          <w:szCs w:val="28"/>
          <w:rtl w:val="true"/>
          <w:lang w:bidi="fa-IR"/>
        </w:rPr>
        <w:t xml:space="preserve">ما آن را قرآن عربی نازل کردیم تا شما درک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بیندیشید </w:t>
      </w:r>
      <w:r>
        <w:rPr>
          <w:rFonts w:eastAsia="IRNazanin" w:cs="IRNazanin"/>
          <w:color w:val="111111"/>
          <w:sz w:val="28"/>
          <w:szCs w:val="28"/>
          <w:rtl w:val="true"/>
          <w:lang w:bidi="fa-IR"/>
        </w:rPr>
        <w:t>)</w:t>
      </w:r>
      <w:r>
        <w:rPr>
          <w:rStyle w:val="FootnoteAnchor"/>
          <w:rtl w:val="true"/>
        </w:rPr>
        <w:footnoteReference w:id="3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تنها قرائت و تلاوت و تیمّن و تبرّک با خواندن آیات آن نیست ، بلکه هدف نهایی درک است ، درکی نیرومند و پرمایه که تمام وجود انسان را به سوی عمل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عربی بودن قرآن علاوه بر این‌که زبان عربی به شهادت آن‌ها که اهل مطالعه در زبان‌های مختلف جهانند ، آن‌چنان زبان وسیعی است که می‌تواند ترجمان لسان وحی باشد و مفاهیم و ریزه کاری‌های سخنان خدا را بازگو کند ، علاوه بر این ، مسلم است که اسلام از جزیره عربستان از یک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تاریکی و ظلمت و توحش و بربریت طلوع کرد و در درجه اول می‌بایست مردم آن سامان را گرد خود جمع کند ، آن‌چنان گویا و روشن باشد که آن افراد بی‌سواد و دور از علم و دانش را تعلیم دهد و در پرتو تعلیمش دگرگون سازد و یک هسته اصلی برای نفوذ این آیین در سایر مناطق جهان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با این زبان برای همه مردم جهان قابل فهم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زبان دیگری بود نیز همین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یک زبان جهانی که همه مردم دنیا آن را بفهمند نداریم ، ولی این مانع از آن نخواهد شد که سایر مردم جهان از ترجمه‌های آن بهره گیرند و یا از آن بالاتر با آشنایی تدریجی به این زبان ، خود آیات را لمس کنند و مفاهیم وحی را از درون همین الفاظ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ده مورد از قرآن تکرار شده پاسخی است به آن‌ها که پیامبر را متهم می‌کردند که او این آیات را از یک فرد عجمی یاد گرفته و محتوای قرآن</w:t>
      </w:r>
      <w:bookmarkStart w:id="63" w:name="pg11623_165754"/>
    </w:p>
    <w:p>
      <w:pPr>
        <w:pStyle w:val="BookText"/>
        <w:rPr/>
      </w:pPr>
      <w:bookmarkEnd w:id="63"/>
      <w:r>
        <w:rPr>
          <w:rFonts w:ascii="IRNazanin" w:hAnsi="IRNazanin" w:eastAsia="IRNazanin"/>
          <w:color w:val="111111"/>
          <w:sz w:val="28"/>
          <w:sz w:val="28"/>
          <w:szCs w:val="28"/>
          <w:rtl w:val="true"/>
          <w:lang w:bidi="fa-IR"/>
        </w:rPr>
        <w:t>یک فکر وارداتی است و از نهاد وحی نجوشیده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تعبیرات پی در پی این وظیفه را برای همه مسلمانان به وجود می‌آورد که همگی باید بکوشند و زبان عربی را به عنوان زبان دوم خود به صورت همگانی بیاموزند از این نظر که زبان وحی و کلید فهم حقایق اسلام است </w:t>
      </w:r>
      <w:r>
        <w:rPr>
          <w:rFonts w:eastAsia="IRNazanin" w:cs="IRNazanin"/>
          <w:color w:val="111111"/>
          <w:sz w:val="28"/>
          <w:szCs w:val="28"/>
          <w:rtl w:val="true"/>
          <w:lang w:bidi="fa-IR"/>
        </w:rPr>
        <w:t>.</w:t>
      </w:r>
    </w:p>
    <w:p>
      <w:pPr>
        <w:pStyle w:val="Heading2"/>
        <w:numPr>
          <w:ilvl w:val="1"/>
          <w:numId w:val="1"/>
        </w:numPr>
        <w:rPr/>
      </w:pPr>
      <w:bookmarkStart w:id="64" w:name="__RefHeading___Toc5671506_73709187"/>
      <w:bookmarkStart w:id="65" w:name="_Toc22"/>
      <w:bookmarkEnd w:id="64"/>
      <w:r>
        <w:rPr>
          <w:rtl w:val="true"/>
        </w:rPr>
        <w:t>قرآن باید در متن زندگی همه مردم حضور داشته باشد</w:t>
      </w:r>
      <w:bookmarkEnd w:id="65"/>
    </w:p>
    <w:p>
      <w:pPr>
        <w:pStyle w:val="BookText"/>
        <w:rPr/>
      </w:pPr>
      <w:r>
        <w:rPr>
          <w:rFonts w:ascii="Amiri" w:hAnsi="Amiri" w:eastAsia="Amiri" w:cs="Amiri"/>
          <w:color w:val="111111"/>
          <w:sz w:val="28"/>
          <w:sz w:val="28"/>
          <w:szCs w:val="28"/>
          <w:rtl w:val="true"/>
          <w:lang w:bidi="ar-SA"/>
        </w:rPr>
        <w:t>فَاِنَّما یَسَّرْناهُ بِلِسانِکَ لَعَلَّهُمْ یَتَذَکَّروُنَ</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تو آسان ساختیم، تا متذکر شوند </w:t>
      </w:r>
      <w:r>
        <w:rPr>
          <w:rFonts w:eastAsia="IRNazanin" w:cs="IRNazanin"/>
          <w:color w:val="111111"/>
          <w:sz w:val="28"/>
          <w:szCs w:val="28"/>
          <w:rtl w:val="true"/>
          <w:lang w:bidi="fa-IR"/>
        </w:rPr>
        <w:t>.</w:t>
      </w:r>
      <w:r>
        <w:rPr>
          <w:rStyle w:val="FootnoteAnchor"/>
          <w:rtl w:val="true"/>
        </w:rPr>
        <w:footnoteReference w:id="3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محتوایش فوق‌العاده عمیق و ابعادش‌بسیار گسترده است ، اما ساده ، روان ، همه‌کس فهم و قابل استفاده برای همه قشرها می‌باشد ، مثال‌هایش زیبا ،</w:t>
      </w:r>
    </w:p>
    <w:p>
      <w:pPr>
        <w:pStyle w:val="BookText"/>
        <w:rPr/>
      </w:pPr>
      <w:r>
        <w:rPr>
          <w:rFonts w:ascii="IRNazanin" w:hAnsi="IRNazanin" w:eastAsia="IRNazanin"/>
          <w:color w:val="111111"/>
          <w:sz w:val="28"/>
          <w:sz w:val="28"/>
          <w:szCs w:val="28"/>
          <w:rtl w:val="true"/>
          <w:lang w:bidi="fa-IR"/>
        </w:rPr>
        <w:t xml:space="preserve">تشبیهاتش طبیعی و رسا ، داستان‌هایش واقعی و آموزنده ، دلایلش روشن و محکم ، بیانش ساده و فشرده و پرمحتوا و در عین حال شیرین و جذاب ، تا در اعماق قلوب انسان‌ها نفوذ کند ، بی‌خبران را آگاه و دل‌های آماده را متذکر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به خوبی نشان می‌دهد که قرآن مجید تعلق به قشر و گروه خاصی ندارد ، بلکه برای فهم و تذکر و پندگیری عموم است ، بنابراین آن‌ها که قرآن را در پیچ و خم مفاهیم مبهم و مسائل نامفهومی قرار می‌دهند که درک آن تعلق به قشر خاصی دارد و حتی آن قشر هم چیزی از آن نمی‌فهمند ، در حقیقت از روح قرآن غافلند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باید در زندگی همه مردم حضور داشته باشد، در شهر و روستا، در خلوت و جمع ، در دبستان و دانشگاه ، در مسجد و میدان جنگ و در همه‌جا ،</w:t>
      </w:r>
      <w:bookmarkStart w:id="66" w:name="pg11623_165756"/>
    </w:p>
    <w:p>
      <w:pPr>
        <w:pStyle w:val="BookText"/>
        <w:rPr/>
      </w:pPr>
      <w:bookmarkEnd w:id="66"/>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سهل و ساده و روان ساخته تا همگان متذکر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این آیه قلم بطلان بر افکار کسانی که قرآن را در طرز تلاوت و پیچ و خم قواعد تجوید خلاصه کرده و تنها همتشان ، ادای الفاظ آن از مخارج و رعایت آداب وقف و وصل است ، می‌کشد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تذکر است ، تذکری که عامل حرکت و سازندگی در عمل شود ، رعایت ظواهر الفاظ در جای خود صحیح ولی هدف نهایی ، معانی است نه الفاظ</w:t>
      </w:r>
      <w:r>
        <w:rPr>
          <w:rFonts w:eastAsia="IRNazanin" w:cs="IRNazanin"/>
          <w:color w:val="111111"/>
          <w:sz w:val="28"/>
          <w:szCs w:val="28"/>
          <w:rtl w:val="true"/>
          <w:lang w:bidi="fa-IR"/>
        </w:rPr>
        <w:t>.</w:t>
      </w:r>
    </w:p>
    <w:p>
      <w:pPr>
        <w:pStyle w:val="Heading2"/>
        <w:numPr>
          <w:ilvl w:val="1"/>
          <w:numId w:val="1"/>
        </w:numPr>
        <w:rPr/>
      </w:pPr>
      <w:bookmarkStart w:id="67" w:name="__RefHeading___Toc5671508_73709187"/>
      <w:bookmarkStart w:id="68" w:name="_Toc23"/>
      <w:bookmarkEnd w:id="67"/>
      <w:r>
        <w:rPr>
          <w:rtl w:val="true"/>
        </w:rPr>
        <w:t>اعجاز قرآن از دریچه خبرهای غیبی</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طرق اثبات اعجاز قرآن، خبرهای غیبی قرآن است که یک نمونه روشن آن در همین آیات مورد بحث آمده، در طی چند آیه با انواع تأکیدات از پیروزی بزرگ یک ارتش شکست‌خورده در چند سال بعد خبر داده و آن را به عنوان یک وعده تخلف‌ناپذیر الهی معرفی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خبر از اصل پیروزی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بَعْدِ غَلَبِهِمْ سَیَغْلِب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خبر از پیروزی دیگری برای مسلمانان بر کفار مقارن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یَوْمَئِذٍ یَفْرَحُ الْمُؤْمِنُونَ بِنَصْرِ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سوم تصریح می‌کند که این امر در چند سال آینده به وقوع خواهد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بِضْعِ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چهارم با دو بار تأکید ، قطعی بودن این وعده الهی را مسجّل‌می‌سازد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لایُخْلِفُ اللّهُ وَعْدَهُ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تاریخ به ما می‌گوید که هنوز نُه سال نگذشته بود که این دو حادثه انجام یافت ؛ رومیان در نبرد جدیدی بر ایرانیان پیروز شدند و مقارن همان زمان مسلمانان با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روایتی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چشمگیری بر دشمنان پیدا کردند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مطرح است که آیا یک انسان با علم عادی می‌تواند این‌چنین</w:t>
      </w:r>
    </w:p>
    <w:p>
      <w:pPr>
        <w:pStyle w:val="BookText"/>
        <w:rPr/>
      </w:pPr>
      <w:r>
        <w:rPr>
          <w:rFonts w:ascii="IRNazanin" w:hAnsi="IRNazanin" w:eastAsia="IRNazanin"/>
          <w:color w:val="111111"/>
          <w:sz w:val="28"/>
          <w:sz w:val="28"/>
          <w:szCs w:val="28"/>
          <w:rtl w:val="true"/>
          <w:lang w:bidi="fa-IR"/>
        </w:rPr>
        <w:t xml:space="preserve">قاطعانه از حادثه‌ای به این مهمی خبر دهد ؟ حتی اگر فرضا قابل پیش‌بینی سیاسی هم باشد ، که نبود ، باید با قید احتیاط و ذکر احتمال بگوید ، نه این‌چنین باصراحت و قاطعیت که اگر تخلف آن ظاهر گردد ، بهترین سند برای ابطال دعوی نبوت به دست دشمنان 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مسائلی از قبیل پیش‌بینی پیروزی یک کشور بزرگ همچون کشور روم یا مسأله مباهله به خوبی نشان می‌دهد که پیامبر گرامی اسلام صلی‌الله‌علیه‌و‌آله به‌جای دیگری دل‌بسته بود و پشت‌گرمی ازجای دیگر داشت وگرنه هیچ‌کس در شرایط عادی ، توانایی و جرأت بر چنین اموری را ندارد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این‌که مطالعه در حال پیامبر اسلام صلی‌الله‌علیه‌و‌آله نشان می‌دهد که او از کسانی نبود که بی‌گدار به آب بزند ، بلکه کارهایش حساب‌شده بود ، چنین ادعایی از چنین کسی ، نشان می‌دهد که او تکیه بر جهان ماورای طبیعت ، وحی الهی و علم بی‌پایان خداوند داشته است </w:t>
      </w:r>
      <w:r>
        <w:rPr>
          <w:rFonts w:eastAsia="IRNazanin" w:cs="IRNazanin"/>
          <w:color w:val="111111"/>
          <w:sz w:val="28"/>
          <w:szCs w:val="28"/>
          <w:rtl w:val="true"/>
          <w:lang w:bidi="fa-IR"/>
        </w:rPr>
        <w:t>.</w:t>
      </w:r>
      <w:bookmarkStart w:id="69" w:name="pg11623_165759"/>
    </w:p>
    <w:p>
      <w:pPr>
        <w:pStyle w:val="Heading2"/>
        <w:numPr>
          <w:ilvl w:val="1"/>
          <w:numId w:val="1"/>
        </w:numPr>
        <w:rPr/>
      </w:pPr>
      <w:bookmarkStart w:id="70" w:name="__RefHeading___Toc5671510_73709187"/>
      <w:bookmarkStart w:id="71" w:name="_Toc24"/>
      <w:bookmarkEnd w:id="69"/>
      <w:bookmarkEnd w:id="70"/>
      <w:r>
        <w:rPr>
          <w:rtl w:val="true"/>
        </w:rPr>
        <w:t>انسجام و نفوذ فوق‌العاده آیات قرآن</w:t>
      </w:r>
      <w:bookmarkEnd w:id="71"/>
    </w:p>
    <w:p>
      <w:pPr>
        <w:pStyle w:val="BookText"/>
        <w:rPr/>
      </w:pPr>
      <w:r>
        <w:rPr>
          <w:rFonts w:ascii="Amiri" w:hAnsi="Amiri" w:eastAsia="Amiri" w:cs="Amiri"/>
          <w:color w:val="111111"/>
          <w:sz w:val="28"/>
          <w:sz w:val="28"/>
          <w:szCs w:val="28"/>
          <w:rtl w:val="true"/>
          <w:lang w:bidi="ar-SA"/>
        </w:rPr>
        <w:t>اَللّهُ نَزَّلَ اَحْسَنَ الْحَدیثِ کِتابا مُتَشابِها مَثانِیَ تَقْشَعِرُّ مِنْهُ جُلُودُ الَّذینَ یَخْشَوْنَ رَبَّهُمْ ثُمَّ تَلینُ‌جُلُودُهُمْ وَ قُلُوبُهُمْ اِلی ذِکْرِ اللّهِ ذلِکَ هُدَی اللّهِ یَهْدِی بِهِ مَنْ یَشاءُ وَ مَنْ یُضْلِلِ اللّهُ فَمالَهُ مِنْ هادٍ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بهترین سخن را نازل کرده ، کتابی که آیاتش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لطف و زیبایی و عمق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یکدیگر است ، آیاتی مکرر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تکراری شوق‌انگیز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شنیدن آیاتش لرزه بر اندام کسانی‌که از پروردگارشان خاشعند، می‌افتد، سپس برون و درونشان نرم و متوجه ذکر خدا می‌شود ، این هدایت الهی است که هرکس را بخواهد با آن راهنمایی می‌کند و هرکس را خداوند گمراه سازد ، راهنمایی برای او نخواهد بود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کلامی است که قسمت‌های مختلف آن با یکدیگر همرنگ و هماهنگ می‌باشد ، هیچ‌گونه تضاد و اختلافی در میان آن نیست ، خوب و بد ندارد ، بلکه یکی از یکی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برخلاف کلمات انسان‌ها است که هرقدر در آن دقت شود ، هنگامی که گسترده و وسیع گردد ، خواه ناخواه اختلافات و تناقض‌ها و تضادهایی در آن پیدا می‌شود ، بعضی در اوج زیبایی است و بعضی کاملاً عادی و معمولی ، بررسی آثار نویسندگان معروف و بزرگ اعم از نثر و نظم نیز گواه زنده این مطلب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کلام خدا قرآن مجید این‌چنین نیست ، انسجام فوق العاده و همبستگی مفاهیم و فصاحت و بلاغت بی‌نظیری که در همه آیاتش حاکم است ، گواهی می‌دهد که از کلام انسان‌ها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این کتاب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 به تکرار مباحث مختلف داستان‌ها، سرگذشت‌ها ، مواعظ و اندرزها بوده باشد ، اما تکراری که هرگز ملامت‌آور نیست ، بلکه شوق‌انگیز است و نشاط‌آفرین و این یکی از اصول مهم فصاحت است که انسان به هنگام لزوم چیزی را برای تأثیر عمیق بخشیدن تکرار کند ، اما هر زمان به شکلی تازه و صورتی نو که ملامت‌خیز نباشد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مطالب مکرر قرآن مفسر یکدیگر است و بسیاری از مشکلات از این طریق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توصیف به آخرین ویژگی قرآن در این بحث یعنی نفوذ عمیق و فوق العاده آن پرداخته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تَقْشَعِرُّ مِنْهُ جُلُودُ الَّذینَ یَخْشَوْنَ رَبَّهُمْ ثُمَّ تَلینُ جُلُودُهُمْ وَ قُلُوبُهُمْ اِلی ذِکْرِ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ترسیم جالب و زیبایی از نفوذ عجیب آیات قرآن در دل‌های آماده ، نخست در آن خوف و ترسی ایجاد می‌کند، خوفی که مایه بیداری و آغاز حرکت است و ترسی که انسان را متوجه مسؤولیت‌های مختلفش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درمرحله بعدحالت‌نرمش و پذیرش‌سخن‌حق به‌او می‌بخشد و به‌دنبال‌آن آرامش‌می‌یابد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دوگانه که مراحل مختلف و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 کاملاً قابل درک است ، آیا غضب و مقام انذار پیامبر صلی‌الله‌علیه‌و‌آله دل‌ها را به لرزه درمی‌آورد ، سپس آیات رحمت به آن آرامش می‌دهد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پر است ازنشانه‌های نفوذ عجیب قرآن در دل‌های مؤمنان و حتی غیرمؤمنان که قلب‌هایی آماده داشتند و این نفوذ و جذبه فوق‌العاده</w:t>
      </w:r>
    </w:p>
    <w:p>
      <w:pPr>
        <w:pStyle w:val="BookText"/>
        <w:rPr/>
      </w:pPr>
      <w:r>
        <w:rPr>
          <w:rFonts w:ascii="IRNazanin" w:hAnsi="IRNazanin" w:eastAsia="IRNazanin"/>
          <w:color w:val="111111"/>
          <w:sz w:val="28"/>
          <w:sz w:val="28"/>
          <w:szCs w:val="28"/>
          <w:rtl w:val="true"/>
          <w:lang w:bidi="fa-IR"/>
        </w:rPr>
        <w:t xml:space="preserve">دلیل روشنی است بر این‌که این کتاب از طریق وحی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اَصْحابُ النَّبِیِّ صلی‌الله‌علیه‌و‌آله اِذا قُرِأَعَلَیْهِمُ‌الْقُرْاآنُ کَمانَعَتَهُمُ‌اللّهُ تَدْمَعُ‌اَعْیُنُهُمْ وَتَقْشَعِرُّ جُلُودُهُمْ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یاران‌پیامبر صلی‌الله‌علیه‌و‌آله هنگامی که قرآن بر آن‌ها تلاوت می‌شد همان‌گونه که خداوند آن‌ها را توصیف کرده است چشم‌هایشان اشکبار می‌گشت و لرزه بر اندامشان می‌افتاد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پایان آیه بعد از بیان این اوصاف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کتاب مایه هدایت الهی است که هرکس را بخواهد ، به وسیله آن هدایت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هُدَی اللّهِ یَهْدِی‌بِهِ مَنْ‌یَشاءُ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قرآن برای هدایت همگان نازل شده اما تنها حق‌طلبان و</w:t>
      </w:r>
    </w:p>
    <w:p>
      <w:pPr>
        <w:pStyle w:val="BookText"/>
        <w:rPr/>
      </w:pPr>
      <w:r>
        <w:rPr>
          <w:rFonts w:ascii="IRNazanin" w:hAnsi="IRNazanin" w:eastAsia="IRNazanin"/>
          <w:color w:val="111111"/>
          <w:sz w:val="28"/>
          <w:sz w:val="28"/>
          <w:szCs w:val="28"/>
          <w:rtl w:val="true"/>
          <w:lang w:bidi="fa-IR"/>
        </w:rPr>
        <w:t xml:space="preserve">حقیقت‌جویان و پرهیزکاران از نور هدایتش بهره می‌گیرند و آن‌ها که دریچه‌های قلب خود را عمدا به روی آن بسته‌اند و تاریکی تعصب و لجاجت بر روح آن‌ها حکمفرما است ، نه تنها بهره‌ای از آن نمی‌گیرند ، بلکه بر اثر عناد و دشمنی بر ضلالتشان افزوده می‌شود، لذا در دنبال این سخن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را خداوند گمراه سازد ، هادی و راهنمایی برای او نخواهد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یُضْلِلِ اللّهُ فَمالَهُ مِنْ هادٍ </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ضلالتی که پایه‌های آن به دست خود او گذارده شده و زیربنایش به‌وسیله اعمال نادرستشان استحکام یافته و به همین دلیل کمترین منافاتی با اصل اختیار و آزادی اراده انسان‌ها ندارد </w:t>
      </w:r>
      <w:r>
        <w:rPr>
          <w:rFonts w:eastAsia="IRNazanin" w:cs="IRNazanin"/>
          <w:color w:val="111111"/>
          <w:sz w:val="28"/>
          <w:szCs w:val="28"/>
          <w:rtl w:val="true"/>
          <w:lang w:bidi="fa-IR"/>
        </w:rPr>
        <w:t>.</w:t>
      </w:r>
      <w:bookmarkStart w:id="72" w:name="pg11623_165765"/>
    </w:p>
    <w:p>
      <w:pPr>
        <w:pStyle w:val="Heading2"/>
        <w:numPr>
          <w:ilvl w:val="1"/>
          <w:numId w:val="1"/>
        </w:numPr>
        <w:rPr/>
      </w:pPr>
      <w:bookmarkStart w:id="73" w:name="__RefHeading___Toc5671512_73709187"/>
      <w:bookmarkStart w:id="74" w:name="_Toc25"/>
      <w:bookmarkEnd w:id="72"/>
      <w:bookmarkEnd w:id="73"/>
      <w:r>
        <w:rPr>
          <w:rtl w:val="true"/>
        </w:rPr>
        <w:t>هدف نهایی از نزول قرآن</w:t>
      </w:r>
      <w:bookmarkEnd w:id="74"/>
    </w:p>
    <w:p>
      <w:pPr>
        <w:pStyle w:val="BookText"/>
        <w:rPr/>
      </w:pPr>
      <w:r>
        <w:rPr>
          <w:rFonts w:ascii="Amiri" w:hAnsi="Amiri" w:eastAsia="Amiri" w:cs="Amiri"/>
          <w:color w:val="111111"/>
          <w:sz w:val="28"/>
          <w:sz w:val="28"/>
          <w:szCs w:val="28"/>
          <w:rtl w:val="true"/>
          <w:lang w:bidi="ar-SA"/>
        </w:rPr>
        <w:t>وَ مِنْ‌قَبْلِهِ کِتابُ مُوسیاِماما وَ رَحْمَةً وَ هذاکِتابٌ مُصَدِّقٌ لِسانا عَرَبِیّا لِیُنْذِرَ الَّذینَ ظَلَمُوا وَ بُشْری لِلْمُحْسِنینَ</w:t>
      </w:r>
    </w:p>
    <w:p>
      <w:pPr>
        <w:pStyle w:val="BookText"/>
        <w:rPr/>
      </w:pPr>
      <w:r>
        <w:rPr>
          <w:rFonts w:ascii="IRNazanin" w:hAnsi="IRNazanin" w:eastAsia="IRNazanin"/>
          <w:color w:val="111111"/>
          <w:sz w:val="28"/>
          <w:sz w:val="28"/>
          <w:szCs w:val="28"/>
          <w:rtl w:val="true"/>
          <w:lang w:bidi="fa-IR"/>
        </w:rPr>
        <w:t xml:space="preserve">و پیش‌ازآن ، کتاب موسی‌که پیشوا و رحمت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نشانه‌های‌آن را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هماهنگ با نشانه‌های تورات‌است ، درحالی‌که به زبان عربی و فصیح و گویا است تا ظالمان را انذار کند و نیکوکاران را بشارت دهد </w:t>
      </w:r>
      <w:r>
        <w:rPr>
          <w:rFonts w:eastAsia="IRNazanin" w:cs="IRNazanin"/>
          <w:color w:val="111111"/>
          <w:sz w:val="28"/>
          <w:szCs w:val="28"/>
          <w:rtl w:val="true"/>
          <w:lang w:bidi="fa-IR"/>
        </w:rPr>
        <w:t>.</w:t>
      </w:r>
      <w:r>
        <w:rPr>
          <w:rStyle w:val="FootnoteAnchor"/>
          <w:rtl w:val="true"/>
        </w:rPr>
        <w:footnoteReference w:id="3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کرارا در آیات قرآن روی این نکته تکیه شده است که قرآن ، تصدیق‌کننده تورات و انجیل است ، یعنی هماهنگ با نشانه‌هایی است که در این دو کتاب آسمانی درباره پیامبر اسلام صلی‌الله‌علیه‌و‌آله و کتاب‌آسمانی او آمده است ، به قدری این</w:t>
      </w:r>
    </w:p>
    <w:p>
      <w:pPr>
        <w:pStyle w:val="BookText"/>
        <w:rPr/>
      </w:pPr>
      <w:r>
        <w:rPr>
          <w:rFonts w:ascii="IRNazanin" w:hAnsi="IRNazanin" w:eastAsia="IRNazanin"/>
          <w:color w:val="111111"/>
          <w:sz w:val="28"/>
          <w:sz w:val="28"/>
          <w:szCs w:val="28"/>
          <w:rtl w:val="true"/>
          <w:lang w:bidi="fa-IR"/>
        </w:rPr>
        <w:t>نشانه‌ها دقیق‌بوده‌که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اآتَیْناهُمُ‌الْکِتابَ‌یَعْرِفُونَهُ کَما یَعْرِفُونَ اَبْنائَهُمْ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او را به خوبی می‌شناسند ، همان‌گونه که فرزندان خود را می‌شناسند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درپایان آیه، هدف نهایی‌از نزول قرآن، را در دوجمله کوتاه به این صورت شرح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لِیُنْذِرَ الَّذینَ ظَلَمُوا وَ بُشْری لِلْمُحْسِنینَ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فعل مضارع است و دلالت بر استمرار دارد، روشن می‌شود که انذار قرآن ، همچون بشارت آن ، دایمی و مستمر است ، ظالمان و ستمگران را در سراسر تاریخ بیم می‌دهد و انذار می‌کند و به نیکوکاران همواره بشارت می‌دهد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w:t>
      </w:r>
      <w:bookmarkStart w:id="75" w:name="pg11623_165767"/>
    </w:p>
    <w:p>
      <w:pPr>
        <w:pStyle w:val="BookText"/>
        <w:rPr/>
      </w:pPr>
      <w:bookmarkEnd w:id="75"/>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معنی وسیعی دارد که هرگونه بدکاری و خلاف‌کاری را شامل می‌شود که طبعا یا ظلم به دیگران است ، یا ظلم بر نفس </w:t>
      </w:r>
      <w:r>
        <w:rPr>
          <w:rFonts w:eastAsia="IRNazanin" w:cs="IRNazanin"/>
          <w:color w:val="111111"/>
          <w:sz w:val="28"/>
          <w:szCs w:val="28"/>
          <w:rtl w:val="true"/>
          <w:lang w:bidi="fa-IR"/>
        </w:rPr>
        <w:t>.</w:t>
      </w:r>
    </w:p>
    <w:p>
      <w:pPr>
        <w:pStyle w:val="Heading2"/>
        <w:numPr>
          <w:ilvl w:val="1"/>
          <w:numId w:val="1"/>
        </w:numPr>
        <w:rPr/>
      </w:pPr>
      <w:bookmarkStart w:id="76" w:name="__RefHeading___Toc5671514_73709187"/>
      <w:bookmarkStart w:id="77" w:name="_Toc26"/>
      <w:bookmarkEnd w:id="76"/>
      <w:r>
        <w:rPr>
          <w:rtl w:val="true"/>
        </w:rPr>
        <w:t>منظوراز آیات محکم و متشابه چیست ؟</w:t>
      </w:r>
      <w:bookmarkEnd w:id="77"/>
    </w:p>
    <w:p>
      <w:pPr>
        <w:pStyle w:val="BookText"/>
        <w:rPr/>
      </w:pPr>
      <w:r>
        <w:rPr>
          <w:rFonts w:ascii="Amiri" w:hAnsi="Amiri" w:eastAsia="Amiri" w:cs="Amiri"/>
          <w:color w:val="111111"/>
          <w:sz w:val="28"/>
          <w:sz w:val="28"/>
          <w:szCs w:val="28"/>
          <w:rtl w:val="true"/>
          <w:lang w:bidi="ar-SA"/>
        </w:rPr>
        <w:t>هُوَ الَّذی اَنْزَلَ عَلَیْکَ الْکِتابَ مِنْهُ ایاتٌ مُحْکَماتٌ هُنَّ اُمُّ الْکِتابِ وَ اُخَرُ مُتَشابِهاتٌ فَاَمَّا الَّذینَ فی قُلُوبِهِمْ زَیْغٌ فَیَتَّبِعُونَ ما تَشابَهَ مِنْهُ‌ابْتِغاءَالْفِتْنَةِ وَابْتِغاءَ تَأْویلِهِ وَ ما یَعْلَمُ تَأْویلَهُ اِلاَّ اللّهُ وَ الرّاسِخُونَ فِی الْعِلْمِ یَقُولُونَ امَنّا بِهِ‌کُلٌّ مِنْ عِنْدِ رَبِّنا وَ ما یَذَّکَّرُ اِلاّ اوُلُوا الاَْلْبابِ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هرگونه پیچیدگی در آیات دیگر، با مراجعه به این‌ها، برطرف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به‌خاطر بالا</w:t>
      </w:r>
    </w:p>
    <w:p>
      <w:pPr>
        <w:pStyle w:val="BookText"/>
        <w:rPr/>
      </w:pPr>
      <w:r>
        <w:rPr>
          <w:rFonts w:ascii="IRNazanin" w:hAnsi="IRNazanin" w:eastAsia="IRNazanin"/>
          <w:color w:val="111111"/>
          <w:sz w:val="28"/>
          <w:sz w:val="28"/>
          <w:szCs w:val="28"/>
          <w:rtl w:val="true"/>
          <w:lang w:bidi="fa-IR"/>
        </w:rPr>
        <w:t>بودن سطح مطلب و جهات دیگر، در نگاه اول، احتمالات مختلفی در آن می‌رود ، ولی با توجّه به آیات محکم ، تفسیر آن‌ها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در قلوبشان انحراف است ، به دنبال متشابهات هستند ، تا فتنه‌انگیزی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می‌طلبند ، در حالی که تفسیر آن‌ها را ، جز خدا و راسخان در علم ،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به‌دنبال فهم و درک اسرار همه آیات قرآن در پرتو علم و دانش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همه آن ایمان آوردیم ، همه از طرف پروردگار ما است و جز صاحبان عقل، متذکّر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این‌حقیقت را درک نمی‌کنند </w:t>
      </w:r>
      <w:r>
        <w:rPr>
          <w:rFonts w:eastAsia="IRNazanin" w:cs="IRNazanin"/>
          <w:color w:val="111111"/>
          <w:sz w:val="28"/>
          <w:szCs w:val="28"/>
          <w:rtl w:val="true"/>
          <w:lang w:bidi="fa-IR"/>
        </w:rPr>
        <w:t>) .</w:t>
      </w:r>
      <w:r>
        <w:rPr>
          <w:rStyle w:val="FootnoteAnchor"/>
          <w:rtl w:val="true"/>
        </w:rPr>
        <w:footnoteReference w:id="3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ممنوع ساختن ، گرفته شده است و به همین دلیل به موجودات پایدار و استوار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 زیرا عوامل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انحرافی را می‌زدایند و نیز سخنان روشن و قاطع که هرگونه احتمال خلاف را از خود دور می‌سازد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انسان را از بدی‌ها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است که مفهوم آن به قدری روشن است که جای بحث در آن نیست،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است خدای یگانه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هیچ‌چیز همانند او نیست </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آفریننده و آفریدگار همه‌چیز است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ارث پسر معادل سهم دودختراست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هزاران آیه مانند آن‌ها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عقاید و احکام و مواعظ و تواریخ ، همه از محکمات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یعنی اصل و مرجِع و مُفَسِّر و توضیح‌دهنده آیات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چیزی است که قسمت‌های مختلف آن ، شبیه یکدیگر باشد ، به همین جهت به جمله‌ها و کلماتی که معنی آن‌ها پیچیده است و گاهی احتمالات مختلف درباره آن داده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منظور از متشابهات قرآن همین‌است، یعنی آیاتی که معانی آن در بدو نظر پیچیده است و در آغاز ، احتمالات متعدّدی در آن می‌رود ، اگرچه باتوجّه به آیات محکم ، تفسیر آن‌ها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درباره محکم و متشابه ، مفسّران احتمالات زیادی داده‌اند </w:t>
      </w:r>
      <w:r>
        <w:rPr>
          <w:rStyle w:val="FootnoteAnchor"/>
          <w:rtl w:val="true"/>
        </w:rPr>
        <w:footnoteReference w:id="44"/>
      </w:r>
      <w:r>
        <w:rPr>
          <w:rFonts w:ascii="IRNazanin" w:hAnsi="IRNazanin" w:eastAsia="IRNazanin"/>
          <w:color w:val="111111"/>
          <w:sz w:val="28"/>
          <w:sz w:val="28"/>
          <w:szCs w:val="28"/>
          <w:rtl w:val="true"/>
          <w:lang w:bidi="fa-IR"/>
        </w:rPr>
        <w:t>، ولی آن‌چه ما در بالا گفتیم ، هم با معنی</w:t>
      </w:r>
    </w:p>
    <w:p>
      <w:pPr>
        <w:pStyle w:val="BookText"/>
        <w:rPr/>
      </w:pPr>
      <w:r>
        <w:rPr>
          <w:rFonts w:ascii="IRNazanin" w:hAnsi="IRNazanin" w:eastAsia="IRNazanin"/>
          <w:color w:val="111111"/>
          <w:sz w:val="28"/>
          <w:sz w:val="28"/>
          <w:szCs w:val="28"/>
          <w:rtl w:val="true"/>
          <w:lang w:bidi="fa-IR"/>
        </w:rPr>
        <w:t>اصلی این دو واژه کاملاً مناسب است و هم با شأن نزول آیه و هم با روایاتی که در تفسیر آیه وارد شده و هم با خود آیه موردبحث، سازگارتر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ذیل آیه فوق می‌خوانیم که افراد مغرض ، همیشه آیات متشابه را دستاویز خود قرارمی‌دهند، بدیهی است آن‌ها از آیاتی سوءاستفاده می‌کنند که در بدو نظرتاب تفسیرهای متعدّدی دارد و این خود می‌رساند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معنی است که در بالاگفته‌شد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آیات متشابه ، قسمتی از آیات مربوط به صفات خدا و چگونگی معاد را می‌توان ذکر کرد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اَیْدیهِمْ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بالای دست‌های آن‌ها است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که درباره قدرت خداوند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شنوا و دانا است </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که اشاره به علم خدا است 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نَضَعُ الْمَوازینَسَمیعٌ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 لِیَوْمِ‌الْقِیامَةِ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ترازوهای عدالت را در روز رستاخیز قرار می‌دهیم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که درباره وسیله سنجش اعمال سخن می‌گوید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نه خداوند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عضو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ترازوی سنجش اعمال ، شبیه ترازوهای ما است ، بلکه این‌ها اشاره به مفاهیم کلّی قدرت و علم و وسیله سنجش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یادآوری است که محکم و متشابه ، به معنی دیگری نیز در قرآن آمده است، در اول سوره هود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اُحْکِمَتْ 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تمام آیات 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شده و منظور از آن ، ارتباط و به‌هم‌پیوستگی آیات قرآن است 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کِتابا مُتَشابِها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کتابی‌که تمام آیات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 متشابه‌است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همانند یکدیگر از نظر درستی و صحّت و 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درباره محکم و متشابه گفتیم ، معلوم شد که یک انسان واقع‌بین و حقیقت‌جو برای فهم کلمات پروردگار ، راهی جز این ندارد که همه آیات را درکنارهم بچیند و ازآن‌ها حقیقت را دریابد و اگر در ظواهر پاره‌ای از آیات ، در ابتدای نظر، ابهام و پیچیدگی بیابد ، با توجّه به آیات دیگر ، آن ابهام و پیچیدگی را برطرف سازد و به کنه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نظر همچون شاهراه‌های بزرگ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جاده‌های فرعی هستند ، روشن است که اگر انسان در جاده‌های فرعی ، احیانا سرگردان شود ، سعی می‌کند خود را به نخستین شاهراه برساند و از آن‌جا مسیر خود را اصلاح کرده و راه را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مؤیدهمین‌حقیقت‌است،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به‌معنی‌اصل و اساس‌هرچیزی‌است‌واگر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bookmarkStart w:id="78" w:name="pg11623_165774"/>
    </w:p>
    <w:p>
      <w:pPr>
        <w:pStyle w:val="BookText"/>
        <w:rPr/>
      </w:pPr>
      <w:bookmarkEnd w:id="78"/>
      <w:r>
        <w:rPr>
          <w:rFonts w:ascii="IRNazanin" w:hAnsi="IRNazanin" w:eastAsia="IRNazanin"/>
          <w:color w:val="111111"/>
          <w:sz w:val="28"/>
          <w:sz w:val="28"/>
          <w:szCs w:val="28"/>
          <w:rtl w:val="true"/>
          <w:lang w:bidi="fa-IR"/>
        </w:rPr>
        <w:t>به‌خاطراین‌است‌که‌ریشه‌خانواده وپناهگاه‌فرزندان‌درحوادث‌ومشکلات می‌باشد و به این ترتیب، محکمات، اساس و ریشه و مادر آیات دیگر محسوب می‌گردد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79" w:name="__RefHeading___Toc5671516_73709187"/>
      <w:bookmarkStart w:id="80" w:name="_Toc27"/>
      <w:bookmarkEnd w:id="79"/>
      <w:r>
        <w:rPr>
          <w:rtl w:val="true"/>
        </w:rPr>
        <w:t>رسالت و پیام جهانی قرآن</w:t>
      </w:r>
      <w:bookmarkEnd w:id="80"/>
    </w:p>
    <w:p>
      <w:pPr>
        <w:pStyle w:val="BookText"/>
        <w:rPr/>
      </w:pPr>
      <w:r>
        <w:rPr>
          <w:rFonts w:ascii="Amiri" w:hAnsi="Amiri" w:eastAsia="Amiri" w:cs="Amiri"/>
          <w:color w:val="111111"/>
          <w:sz w:val="28"/>
          <w:sz w:val="28"/>
          <w:szCs w:val="28"/>
          <w:rtl w:val="true"/>
          <w:lang w:bidi="ar-SA"/>
        </w:rPr>
        <w:t>قُلْ اَیُّ شَیْ‌ءٍ اَکْبَرُ شَهدَةً قُلِ اللّهُ شَهیدُ بَیْنی وَ بَیْنَکُمْ وَ اُوحِیَ اِلَیَّ هذَا الْقُرْءَانُ لاُِنْذِرَکُمْ بِه وَ مَنْ بَلَغَ</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بالاترین گواهی ، گواهی کیست ؟ بگو خداوند گواه میان من و شما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بر من وحی کرده تا شما و تمام کسانی‌را که این‌قرآن‌به آن‌ها می‌رسد انذارکنم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ازمخالفت فرمان خدابترسانم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این‌جمله استفاده‌می‌شودکه قرآن بزرگ‌ترین معجزه و بالاترین گواه صدق دعوی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می‌بینیم در این‌جا فقط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 دادن ، به میان آمده با این‌که معمولاً همه‌جا با بشارت همراه است، به خاطر این است که سخن در برابر افراد لجوجی بوده که اصرار در مخالفت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کسانی که این سخن به آن‌ها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جهانی قرآن و دعوت عمومی و همگانی آن را اعلام می‌دارد ، در حقیقت تعبیری از این کوتاه‌تر و جامع‌تر برای ادای این منظور تصور نمی‌شود و دقت در وسعت آن می‌تواند هرگونه ابهامی را در مورد عدم اختصاص دعوت قرآن به نژاد عرب و یا زمان و منطقه خاصی 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دانشمندان از تعبیراتی مانند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فوق مسئله خاتمیّت پیامبر را نیز استفاده کرده‌اند ، زیرا طبق تعبیر بالا پیامبر</w:t>
      </w:r>
    </w:p>
    <w:p>
      <w:pPr>
        <w:pStyle w:val="BookText"/>
        <w:rPr/>
      </w:pPr>
      <w:r>
        <w:rPr>
          <w:rFonts w:ascii="IRNazanin" w:hAnsi="IRNazanin" w:eastAsia="IRNazanin"/>
          <w:color w:val="111111"/>
          <w:sz w:val="28"/>
          <w:sz w:val="28"/>
          <w:szCs w:val="28"/>
          <w:rtl w:val="true"/>
          <w:lang w:bidi="fa-IR"/>
        </w:rPr>
        <w:t xml:space="preserve">مبعوث بوده به تمام کسانی که گفتارش به آن‌ها می‌رسد و این شامل تمام کسانی می‌شود که تا پایان این جهان به دنیا قدم 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احادیثی که از طرق اهل بیت علیهم‌السلام وارد شده چنین استفاده می‌شود که منظور از ابلاغ قرآن تنها به این نیست که عین متن آن به اقوام دیگر برسد حتّی وصول ترجمه‌های آن به زبان‌های دیگر نیز در مفهوم آیه وارد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نقل شده که درباره آیه فوق سؤال شده ،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بِکُلِّ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هر زبان که باشد </w:t>
      </w:r>
      <w:r>
        <w:rPr>
          <w:rFonts w:eastAsia="IRNazanin" w:cs="IRNazanin"/>
          <w:color w:val="111111"/>
          <w:sz w:val="28"/>
          <w:szCs w:val="28"/>
          <w:rtl w:val="true"/>
          <w:lang w:bidi="fa-IR"/>
        </w:rPr>
        <w:t>» .</w:t>
      </w:r>
      <w:r>
        <w:rPr>
          <w:rStyle w:val="FootnoteAnchor"/>
          <w:rtl w:val="true"/>
        </w:rPr>
        <w:footnoteReference w:id="50"/>
      </w:r>
      <w:bookmarkStart w:id="81" w:name="pg11623_165777"/>
    </w:p>
    <w:p>
      <w:pPr>
        <w:pStyle w:val="Heading2"/>
        <w:numPr>
          <w:ilvl w:val="1"/>
          <w:numId w:val="1"/>
        </w:numPr>
        <w:rPr/>
      </w:pPr>
      <w:bookmarkStart w:id="82" w:name="__RefHeading___Toc5671518_73709187"/>
      <w:bookmarkStart w:id="83" w:name="_Toc28"/>
      <w:bookmarkEnd w:id="81"/>
      <w:bookmarkEnd w:id="82"/>
      <w:r>
        <w:rPr>
          <w:rtl w:val="true"/>
        </w:rPr>
        <w:t>به هنگام شنیدن تلاوت قرآن خاموش باشید</w:t>
      </w:r>
      <w:bookmarkEnd w:id="83"/>
    </w:p>
    <w:p>
      <w:pPr>
        <w:pStyle w:val="BookText"/>
        <w:rPr/>
      </w:pPr>
      <w:r>
        <w:rPr>
          <w:rFonts w:ascii="Amiri" w:hAnsi="Amiri" w:eastAsia="Amiri" w:cs="Amiri"/>
          <w:color w:val="111111"/>
          <w:sz w:val="28"/>
          <w:sz w:val="28"/>
          <w:szCs w:val="28"/>
          <w:rtl w:val="true"/>
          <w:lang w:bidi="ar-SA"/>
        </w:rPr>
        <w:t>وَ اِذا قُرِءَ الْقُرْاآنُ فَاسْتَمِعُوا لَهُ وَاَنْصِتُوا لَعَلَّکُمْ تُرْحَمُونَ</w:t>
      </w:r>
    </w:p>
    <w:p>
      <w:pPr>
        <w:pStyle w:val="BookText"/>
        <w:rPr/>
      </w:pPr>
      <w:r>
        <w:rPr>
          <w:rFonts w:ascii="IRNazanin" w:hAnsi="IRNazanin" w:eastAsia="IRNazanin"/>
          <w:color w:val="111111"/>
          <w:sz w:val="28"/>
          <w:sz w:val="28"/>
          <w:szCs w:val="28"/>
          <w:rtl w:val="true"/>
          <w:lang w:bidi="fa-IR"/>
        </w:rPr>
        <w:t>هنگامی‌که قرآن‌خوانده‌شودگوش فرادهید و خاموش‌باشید تامشمول رحمت‌خدا شوید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سکوت توأم با گوش فرادادن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این سکوت و استماع به هنگام قرائت قرآن در تمام موارد است ، یا منحصر به وقت نماز و هنگام قرائت امام جماعت و یا به هنگامی که امام در خطبه نماز جمعه تلاوت قرآن می‌کند ، در میان مفسران گفتگو بسیار است و احادیث مختلفی در کتب حدیث و تفسیر در این زمینه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آیه استفاده می‌شود این است که حکم ، عمومی و همگانی است 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 به حال معیّنی نیست ، ولی روایات متعددی که از پیشوایان اسلام نقل‌شده به‌اضافه اجماع و اتفاق علماء بر عدم‌وجوب استماع در همه حال ، دلیل بر این است که این حکم به صورت کلی یک حکم استحبابی است ، یعنی شایسته و مستحب است که در هر کجا و در هر حال کسی قرآن را تلاوت کند ، دگران به احترام قرآن سکوت کنند و گوش جان فرادهند و پیام خدا را بشنوند و در زندگی خود از آن الهام گیرند ، زیرا قرآن تنها کتاب قرائت نیست ، بلکه کتاب فهم و درک و سپس عمل است ، این حکم مستحب به قدری تأکید دارد که در بعضی از روایات از آن تعبیر به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الاِْنْصاتُ لِلْقُرْآنِ فِی الصَّلوةِ وَ فی غَیْرِها وَ اِذا قُرِءَ عِنْدَکَ الْقُرْآنُ وَجَبَ عَلَیْکَ الاِْنْصاتُ وَ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در نماز و غیر نماز در برابر شنیدن قرآن سکوت و استماع کنی و هنگامی که نزد تو قرآن خوانده شود ، لازم است سکوت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و گوش فرادادن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حتی از بعضی از روایات استفاده می‌شود که اگر امام جماعت مشغول قرائت باشد فرد دیگری ، آیه‌ای از قرآن تلاوت کند ، مستحب است سکوت‌کند تا او آیه‌را پایان دهد، سپس‌امام قرائت‌را تکمیل‌کند، چنان‌که‌از امام‌صادق نقل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در نماز صبح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مرد منافق تیره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امام مشغول نماز بود، ناگاه در نماز این‌آیه را تلاوت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اُوحِیَ اِلَیْکَ وَ اِلَی الَّذینَ مِنْ قَبْلِکَ لَئِنْ اَشْرَکْتَ لَیَحْبَطَنَّ عَمَلُکَ وَ لَتَکُونَنَّ مِنَ الْخاسِرینَ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هدفش از خواندن آیه این بود که به طور کنایه به علی احتمالاً در مورد قبول حکمیت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امام برای احترام قرآن سکوت کرد تا وی آیه را به پایان رسانید ، سپس امام به ادامه قرائت نماز بازگشت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دو مرتبه تکرار کرد باز امام سکوت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سومین بار آیه را تکرار نمود و علی مجددا به احترام قرآن سکوت کرد، سپس حضرت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فَاصْبِرْ اِنَ‌وَعْدَاللّهِ‌حَقٌّ وَلایَسْتَخِفَّنَّکَ‌الَّذینَ‌لایُوقِنُونَ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به‌این‌که‌مجازات دردناک‌الهی در انتظار منافقان و افراد بی‌ایمان است و در برابر آن‌ها باید تحمل و حوصله به خرج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سوره را تمام کرده و به رکوع رفت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از مجموع این بحث روشن می‌شود که استماع و سکوت به هنگام شنیدن آیات قرآن کار بسیار شایسته‌ای‌است ولی به‌طورکلی واجب نیست و شاید علاوه بر اجماع و روایات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تُرْحَمُونَ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مشمول رحمت خدا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مستحب بودن این 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این حکم الهی شکل وجوب به خود</w:t>
      </w:r>
    </w:p>
    <w:p>
      <w:pPr>
        <w:pStyle w:val="BookText"/>
        <w:rPr/>
      </w:pPr>
      <w:r>
        <w:rPr>
          <w:rFonts w:ascii="IRNazanin" w:hAnsi="IRNazanin" w:eastAsia="IRNazanin"/>
          <w:color w:val="111111"/>
          <w:sz w:val="28"/>
          <w:sz w:val="28"/>
          <w:szCs w:val="28"/>
          <w:rtl w:val="true"/>
          <w:lang w:bidi="fa-IR"/>
        </w:rPr>
        <w:t>می‌گیرد موقع نماز جماعت است که مأموم به هنگام شنیدن قرائت امام باید سکوت کند و گوش فرا دهد ، حتی جمعی از فقها این آیه را دلیل بر سقوط قرائت حمد و سوره از مأموم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روایاتی‌که دلالت براین حکم‌دارد حدیثی است که از امام باقر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قُرِأَ الْقُرْآنُ فِی الْفَریضَةِ خَلْفَ الاِْمامِ فَاسْتَمِعُوا لَهُ وَ اَنْصِتُوا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قرآن در نماز فریضه و پشت سر امام خوانده می‌شود ، گوش فرادهید و خاموش باشید شاید مشمول رحمت الهی شوید </w:t>
      </w:r>
      <w:r>
        <w:rPr>
          <w:rFonts w:eastAsia="IRNazanin" w:cs="IRNazanin"/>
          <w:color w:val="111111"/>
          <w:sz w:val="28"/>
          <w:szCs w:val="28"/>
          <w:rtl w:val="true"/>
          <w:lang w:bidi="fa-IR"/>
        </w:rPr>
        <w:t>» .</w:t>
      </w:r>
      <w:r>
        <w:rPr>
          <w:rStyle w:val="FootnoteAnchor"/>
          <w:rtl w:val="true"/>
        </w:rPr>
        <w:footnoteReference w:id="5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گونه موارد به کار می‌رود ، منظور این است برای این‌که مشمول رحمت خدا شوید ، تنها سکوت و</w:t>
      </w:r>
      <w:bookmarkStart w:id="84" w:name="pg11623_165782"/>
    </w:p>
    <w:p>
      <w:pPr>
        <w:pStyle w:val="BookText"/>
        <w:rPr/>
      </w:pPr>
      <w:bookmarkEnd w:id="84"/>
      <w:r>
        <w:rPr>
          <w:rFonts w:ascii="IRNazanin" w:hAnsi="IRNazanin" w:eastAsia="IRNazanin"/>
          <w:color w:val="111111"/>
          <w:sz w:val="28"/>
          <w:sz w:val="28"/>
          <w:szCs w:val="28"/>
          <w:rtl w:val="true"/>
          <w:lang w:bidi="fa-IR"/>
        </w:rPr>
        <w:t xml:space="preserve">گوش فرادادن کافی نیست ، شرایط دیگری از جمله عمل به آن دارد </w:t>
      </w:r>
      <w:r>
        <w:rPr>
          <w:rFonts w:eastAsia="IRNazanin" w:cs="IRNazanin"/>
          <w:color w:val="111111"/>
          <w:sz w:val="28"/>
          <w:szCs w:val="28"/>
          <w:rtl w:val="true"/>
          <w:lang w:bidi="fa-IR"/>
        </w:rPr>
        <w:t>.</w:t>
      </w:r>
    </w:p>
    <w:p>
      <w:pPr>
        <w:pStyle w:val="Heading2"/>
        <w:numPr>
          <w:ilvl w:val="1"/>
          <w:numId w:val="1"/>
        </w:numPr>
        <w:rPr/>
      </w:pPr>
      <w:bookmarkStart w:id="85" w:name="__RefHeading___Toc5671520_73709187"/>
      <w:bookmarkStart w:id="86" w:name="_Toc29"/>
      <w:bookmarkEnd w:id="85"/>
      <w:r>
        <w:rPr>
          <w:rtl w:val="true"/>
        </w:rPr>
        <w:t>عظمت و حقانیت دعوت قرآن</w:t>
      </w:r>
      <w:bookmarkEnd w:id="86"/>
    </w:p>
    <w:p>
      <w:pPr>
        <w:pStyle w:val="BookText"/>
        <w:rPr/>
      </w:pPr>
      <w:r>
        <w:rPr>
          <w:rFonts w:ascii="Amiri" w:hAnsi="Amiri" w:eastAsia="Amiri" w:cs="Amiri"/>
          <w:color w:val="111111"/>
          <w:sz w:val="28"/>
          <w:sz w:val="28"/>
          <w:szCs w:val="28"/>
          <w:rtl w:val="true"/>
          <w:lang w:bidi="ar-SA"/>
        </w:rPr>
        <w:t>وَماکانَ‌هذَاالْقُرْاآنُ اَنْ‌یُفْتَری مِنْ‌دوُنِ‌اللّهِ وَ لکِنْ‌تَصْدیقَ‌الَّذی بَیْنَ‌یَدَیْهِ‌وَتَفْصیلَ الْکِتابِ لا رَیْبَ فیهِ مِنْ رَبِّ الْعالَمینَ</w:t>
      </w:r>
    </w:p>
    <w:p>
      <w:pPr>
        <w:pStyle w:val="BookText"/>
        <w:rPr/>
      </w:pPr>
      <w:r>
        <w:rPr>
          <w:rFonts w:ascii="IRNazanin" w:hAnsi="IRNazanin" w:eastAsia="IRNazanin"/>
          <w:color w:val="111111"/>
          <w:sz w:val="28"/>
          <w:sz w:val="28"/>
          <w:szCs w:val="28"/>
          <w:rtl w:val="true"/>
          <w:lang w:bidi="fa-IR"/>
        </w:rPr>
        <w:t xml:space="preserve">شایسته‌نیست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که‌این قرآن‌بدون وحی‌الهی به‌خدا نسبت‌داده شود، ولی تصدیقی‌است‌برای آن‌چه بیش‌ازآن‌است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ازکتب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تفصیلی‌است‌برای‌آن‌ها و شکی نیست که از طرف پروردگار جهانیان است </w:t>
      </w:r>
      <w:r>
        <w:rPr>
          <w:rFonts w:eastAsia="IRNazanin" w:cs="IRNazanin"/>
          <w:color w:val="111111"/>
          <w:sz w:val="28"/>
          <w:szCs w:val="28"/>
          <w:rtl w:val="true"/>
          <w:lang w:bidi="fa-IR"/>
        </w:rPr>
        <w:t>.</w:t>
      </w:r>
      <w:r>
        <w:rPr>
          <w:rStyle w:val="FootnoteAnchor"/>
          <w:rtl w:val="true"/>
        </w:rPr>
        <w:footnoteReference w:id="5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بشارات و نشانه‌های حقانیتی که در کتب آسمانی پیشین آمده ، بر قرآن و آورنده قرآن کاملاً منطبق است و این خود ثابت می‌کند که تهمت و افترا برخدا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و واقعیت دارد ، اصولاً خود قرآن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 صدق محتوای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می‌شود کسانی که این‌گونه آیات قرآن را دلیل بر عدم تحریف تورات و انجیل گرفته‌اند ، در اشتباهند ، زیرا قرآن مندرجات این کتب را که در عصر نزول قرآن وجود داشتند، تصدیق نمی‌کند، بلکه نشانه‌هایی که از پیامبر صلی‌الله‌علیه‌و‌آله و قرآن در این کتب بوده ، مورد تأیید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این‌زمینه توضیحات بیشتری درجلد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سوره‌بقره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دلیل دیگری بر اصالت این وحی آسمانی ذکرکرده،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تَفْصیلَ الْکِتابِ لا رَیْبَ فیهِ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دیگر هیچ‌گونه تضادی بابرنامه انبیاء گذشته ندارد ، بلکه تکامل آن تعلیمات و برنامه‌ها در آن دیده‌می‌شود و اگر این قرآن مجعول بود ، حتما مخالف و مباین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می‌دانیم که در اصول مسائل چه در عقاید دینی و چه در برنامه‌های اجتماعی و حفظ حقوق و مبارزه باجهل و دعوت به‌حق و عدالت و همچنین زنده‌کردن ارزش‌های اخلاقی و مانند این‌هاهیچ‌گونه اختلافی در میان کتب آسمانی نیست ، جز این‌که هر کتابی که بعدا نازل شده، در سطحی بالاتر و کامل‌تر بوده همچون سطوح مختلف تعلیمات در دبستان و دبیرستان و دانشگاه تا به کتاب نهایی که مخصوص دوران پایان تحصیل دینی است یعنی قرآن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در جزئیات احکام و شاخ و برگ‌ها تفاوت در میان ادیان و مذاهب آسمانی وجود دارد ولی سخن از اصول اساسی آن‌ها است که همه‌جا هماهنگ است </w:t>
      </w:r>
      <w:r>
        <w:rPr>
          <w:rFonts w:eastAsia="IRNazanin" w:cs="IRNazanin"/>
          <w:color w:val="111111"/>
          <w:sz w:val="28"/>
          <w:szCs w:val="28"/>
          <w:rtl w:val="true"/>
          <w:lang w:bidi="fa-IR"/>
        </w:rPr>
        <w:t>.</w:t>
      </w:r>
      <w:bookmarkStart w:id="87" w:name="pg11623_165785"/>
    </w:p>
    <w:p>
      <w:pPr>
        <w:pStyle w:val="Heading2"/>
        <w:numPr>
          <w:ilvl w:val="1"/>
          <w:numId w:val="1"/>
        </w:numPr>
        <w:rPr/>
      </w:pPr>
      <w:bookmarkStart w:id="88" w:name="__RefHeading___Toc5671522_73709187"/>
      <w:bookmarkStart w:id="89" w:name="_Toc30"/>
      <w:bookmarkEnd w:id="87"/>
      <w:bookmarkEnd w:id="88"/>
      <w:r>
        <w:rPr>
          <w:rtl w:val="true"/>
        </w:rPr>
        <w:t>قرآن انسان‌ها را از ظلمت‌ها به سوی نور سوق می‌دهد</w:t>
      </w:r>
      <w:bookmarkEnd w:id="89"/>
    </w:p>
    <w:p>
      <w:pPr>
        <w:pStyle w:val="BookText"/>
        <w:rPr/>
      </w:pPr>
      <w:r>
        <w:rPr>
          <w:rFonts w:ascii="Amiri" w:hAnsi="Amiri" w:eastAsia="Amiri" w:cs="Amiri"/>
          <w:color w:val="111111"/>
          <w:sz w:val="28"/>
          <w:sz w:val="28"/>
          <w:szCs w:val="28"/>
          <w:rtl w:val="true"/>
          <w:lang w:bidi="ar-SA"/>
        </w:rPr>
        <w:t>الآر کِتبٌ اَنْزَلْنهُ اِلَیْکَ لِتُخْرِجَ النّاسَ مِنَ الظُّلُمتِ اِلَی النُّورِ بِأِذْنِ رَبِّهِمْ اِلی صِرطِ الْعَزیزِ الْحَمیدِ</w:t>
      </w:r>
    </w:p>
    <w:p>
      <w:pPr>
        <w:pStyle w:val="BookText"/>
        <w:rPr/>
      </w:pPr>
      <w:r>
        <w:rPr>
          <w:rFonts w:ascii="IRNazanin" w:hAnsi="IRNazanin" w:eastAsia="IRNazanin"/>
          <w:color w:val="111111"/>
          <w:sz w:val="28"/>
          <w:sz w:val="28"/>
          <w:szCs w:val="28"/>
          <w:rtl w:val="true"/>
          <w:lang w:bidi="fa-IR"/>
        </w:rPr>
        <w:t xml:space="preserve">الر این کتابی است که برتو نازل کردیم تا مردم را از تاریکی‌های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ظلم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عدل و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فرمان‌پروردگارشان درآوری ، به سوی راه خداوند عزیز و حمید </w:t>
      </w:r>
      <w:r>
        <w:rPr>
          <w:rFonts w:eastAsia="IRNazanin" w:cs="IRNazanin"/>
          <w:color w:val="111111"/>
          <w:sz w:val="28"/>
          <w:szCs w:val="28"/>
          <w:rtl w:val="true"/>
          <w:lang w:bidi="fa-IR"/>
        </w:rPr>
        <w:t>.</w:t>
      </w:r>
      <w:r>
        <w:rPr>
          <w:rStyle w:val="FootnoteAnchor"/>
          <w:rtl w:val="true"/>
        </w:rPr>
        <w:footnoteReference w:id="5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تمام هدف‌های تربیتی و انسانی ، معنوی و مادی نزول قرآن ، در همین یک جمله جمع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ساختن از ظلمت‌ها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جهل به نور دانش ، از ظلمت کفر به نور ایمان ، از ظلمت ستمگری و ظلم به نور عدالت ،</w:t>
      </w:r>
    </w:p>
    <w:p>
      <w:pPr>
        <w:pStyle w:val="BookText"/>
        <w:rPr/>
      </w:pPr>
      <w:r>
        <w:rPr>
          <w:rFonts w:ascii="IRNazanin" w:hAnsi="IRNazanin" w:eastAsia="IRNazanin"/>
          <w:color w:val="111111"/>
          <w:sz w:val="28"/>
          <w:sz w:val="28"/>
          <w:szCs w:val="28"/>
          <w:rtl w:val="true"/>
          <w:lang w:bidi="fa-IR"/>
        </w:rPr>
        <w:t>از ظلمت فساد به نور صلاح ، از ظلمت گناه به نور پاکی و تقوی و از ظلمت پراکندگی و تفرقه و نفاق به نور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بعضی دیگر از سوره‌های قرآن به‌صورت جمع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مفرد ، اشاره به این‌که ، همه نیکی‌ها و پاکی‌ها و ایمان و تقوا و فضیلت در پرتو نور توحید یک حالت وحدت و یگانگی به خود می‌گیرند و همه با یکدیگر مربوطند و متحد و درپرتو آن یک‌جامعه واحد و یکپارچه و پاک از هر نظر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ظلمت همه جا مایه پراکندگی و تفرقه صفوف است ، ستمگران ، بدکاران و آلودگان به‌گناه و منحرف‌حتی‌درمسیرهای‌انحرافی‌خودغالباوحدت‌ندارند و با هم در حال جنگ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سرچشمه همه نیکی‌ها ، ذات پاک خدا است و شرط اساسی درک</w:t>
      </w:r>
    </w:p>
    <w:p>
      <w:pPr>
        <w:pStyle w:val="BookText"/>
        <w:rPr/>
      </w:pPr>
      <w:r>
        <w:rPr>
          <w:rFonts w:ascii="IRNazanin" w:hAnsi="IRNazanin" w:eastAsia="IRNazanin"/>
          <w:color w:val="111111"/>
          <w:sz w:val="28"/>
          <w:sz w:val="28"/>
          <w:szCs w:val="28"/>
          <w:rtl w:val="true"/>
          <w:lang w:bidi="fa-IR"/>
        </w:rPr>
        <w:t xml:space="preserve">توحید ، توجه به همین واقعیت است بلافاصله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این‌ها به اذن پروردگارشان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بِأِذْنِ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توضیح و تبیین بیشتر که منظوراز این نور چیست،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راه خداوند عزیز و حمید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صِرطِ الْعَزیزِ الْحَمیدِ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 که عزتش دلیل قدرت او است ، چراکه هیچ‌کس توانایی غلبه بر او را ندارد و حمید بودنش نشانه مواهب و نعمت‌های بی‌پایان او می‌باشد ، چراکه حمد و ستایش همیشه در برابر نعمت‌ها و موهبت‌ها و زیبایی‌ها است </w:t>
      </w:r>
      <w:r>
        <w:rPr>
          <w:rFonts w:eastAsia="IRNazanin" w:cs="IRNazanin"/>
          <w:color w:val="111111"/>
          <w:sz w:val="28"/>
          <w:szCs w:val="28"/>
          <w:rtl w:val="true"/>
          <w:lang w:bidi="fa-IR"/>
        </w:rPr>
        <w:t>.</w:t>
      </w:r>
      <w:bookmarkStart w:id="90" w:name="pg11623_165788"/>
    </w:p>
    <w:p>
      <w:pPr>
        <w:pStyle w:val="Heading2"/>
        <w:numPr>
          <w:ilvl w:val="1"/>
          <w:numId w:val="1"/>
        </w:numPr>
        <w:rPr/>
      </w:pPr>
      <w:bookmarkStart w:id="91" w:name="__RefHeading___Toc5671524_73709187"/>
      <w:bookmarkStart w:id="92" w:name="_Toc31"/>
      <w:bookmarkEnd w:id="90"/>
      <w:bookmarkEnd w:id="91"/>
      <w:r>
        <w:rPr>
          <w:rtl w:val="true"/>
        </w:rPr>
        <w:t>بحثی پیرامون عدم تحریف قرآن</w:t>
      </w:r>
      <w:bookmarkEnd w:id="92"/>
    </w:p>
    <w:p>
      <w:pPr>
        <w:pStyle w:val="BookText"/>
        <w:rPr/>
      </w:pPr>
      <w:r>
        <w:rPr>
          <w:rFonts w:ascii="Amiri" w:hAnsi="Amiri" w:eastAsia="Amiri" w:cs="Amiri"/>
          <w:color w:val="111111"/>
          <w:sz w:val="28"/>
          <w:sz w:val="28"/>
          <w:szCs w:val="28"/>
          <w:rtl w:val="true"/>
          <w:lang w:bidi="ar-SA"/>
        </w:rPr>
        <w:t>اِنّا نَحْنُ نَزَّلْنَا الذِّکْرَ وَ اِنّا لَهُ لَحافِظُونَ</w:t>
      </w:r>
    </w:p>
    <w:p>
      <w:pPr>
        <w:pStyle w:val="BookText"/>
        <w:rPr/>
      </w:pPr>
      <w:r>
        <w:rPr>
          <w:rFonts w:ascii="IRNazanin" w:hAnsi="IRNazanin" w:eastAsia="IRNazanin"/>
          <w:color w:val="111111"/>
          <w:sz w:val="28"/>
          <w:sz w:val="28"/>
          <w:szCs w:val="28"/>
          <w:rtl w:val="true"/>
          <w:lang w:bidi="fa-IR"/>
        </w:rPr>
        <w:t xml:space="preserve">ما قرآن را نازل کردیم و ما به طور قطع آن را پاسداری می‌کنیم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معروف و مشهور در میان همه دانشمندان شیعه و اهل تسنن این است که هیچ‌گونه تحریفی در قرآن روی نداده است و قرآنی که امروز در دست ما است ، درست همان قرآنی است که بر پیامبر اکرم صلی‌الله‌علیه‌و‌آله نازل شده و حتی کلمه و حرفی از آن کم و زیاد نگردیده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علمای بزرگ شیعه از قدما و متأخرین از جمله کسانی که به این حقیقت تصریح کرده‌اند ، دانشمندان زیر را می‌توان نام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او در اول تفسیر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روشن و صریح و قاطعی در این زمینه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که از اعاظم علمای امامیه در قرن چهارم هجری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رئیس‌المحدثین مرحوم‌صدوق محمد بن علی بن بابویه ، او در بیان عقاید امامیه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ما این است که هیچ‌گونه تحریفی در قرآن رخ نداده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بزرگ مرحوم طبرسی نیز در مقدمه تفسیرش بحث گویایی در این زمینه دارد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که از بزرگان علمای</w:t>
      </w:r>
    </w:p>
    <w:p>
      <w:pPr>
        <w:pStyle w:val="BookText"/>
        <w:rPr/>
      </w:pPr>
      <w:r>
        <w:rPr>
          <w:rFonts w:ascii="IRNazanin" w:hAnsi="IRNazanin" w:eastAsia="IRNazanin"/>
          <w:color w:val="111111"/>
          <w:sz w:val="28"/>
          <w:sz w:val="28"/>
          <w:szCs w:val="28"/>
          <w:rtl w:val="true"/>
          <w:lang w:bidi="fa-IR"/>
        </w:rPr>
        <w:t xml:space="preserve">متأخرین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مرحوم‌محقق‌یزدی‌درکتاب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عدم‌تحریف‌قرآن‌راازجمهور مجتهدین شیعه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عقیده از بسیاری از بزرگان دیگر مانند شیخ مفید، شیخ بهایی، قاضی نور اللّه و سایر محققین شیعه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محققین اهل سنت نیز غالبا بر همین عقیده‌اند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وقوع‌تحریف درقرآن ازبعضی از محدثین شیعه و اهل سنت که اطلاعات ناقصی درباره‌قرآن داشته‌اند، نقل‌شده که باروشنگری بزرگان دانشمندان دو مذهب این عقیده ابطال و به دست فراموشی سپرده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مرحوم سید مرتضی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الطَرابْلُسِیّات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نقل قرآن آن‌قدر واضح و روشن است که مانند اطلاع ما از</w:t>
      </w:r>
    </w:p>
    <w:p>
      <w:pPr>
        <w:pStyle w:val="BookText"/>
        <w:rPr/>
      </w:pPr>
      <w:r>
        <w:rPr>
          <w:rFonts w:ascii="IRNazanin" w:hAnsi="IRNazanin" w:eastAsia="IRNazanin"/>
          <w:color w:val="111111"/>
          <w:sz w:val="28"/>
          <w:sz w:val="28"/>
          <w:szCs w:val="28"/>
          <w:rtl w:val="true"/>
          <w:lang w:bidi="fa-IR"/>
        </w:rPr>
        <w:t xml:space="preserve">شهرهای معروف دنیا و حوادث بزرگ تاریخی و کتب مشهور و معروف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به طور مثال هیچ‌کس می‌تواند در وجود شهرهایی همچون مکه و مدینه و یا همچون لندن و پاریس شک کند ، هرچند هرگز به هیچ‌یک از این شهرها مسافرت نکرده باشد و آیا کسی می‌تواند مسأله حمله مغول به ایران و یا انقلاب کبیر فرانسه و یا جنگ جهانی اول و دوم را منکر شود ؟</w:t>
      </w:r>
    </w:p>
    <w:p>
      <w:pPr>
        <w:pStyle w:val="BookText"/>
        <w:rPr/>
      </w:pPr>
      <w:r>
        <w:rPr>
          <w:rFonts w:ascii="IRNazanin" w:hAnsi="IRNazanin" w:eastAsia="IRNazanin"/>
          <w:color w:val="111111"/>
          <w:sz w:val="28"/>
          <w:sz w:val="28"/>
          <w:szCs w:val="28"/>
          <w:rtl w:val="true"/>
          <w:lang w:bidi="fa-IR"/>
        </w:rPr>
        <w:t xml:space="preserve">چرا نمی‌تواند به‌خاطر این‌که همه این‌ها به‌تواتر به‌ما رسیده‌است ، آیات قرآن نیز همین‌گونه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عجیب نیست‌که فردی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می‌دانیم در مسائل مربوط به شیعه</w:t>
      </w:r>
      <w:bookmarkStart w:id="93" w:name="pg11623_165792"/>
    </w:p>
    <w:p>
      <w:pPr>
        <w:pStyle w:val="BookText"/>
        <w:rPr/>
      </w:pPr>
      <w:bookmarkEnd w:id="93"/>
      <w:r>
        <w:rPr>
          <w:rFonts w:ascii="IRNazanin" w:hAnsi="IRNazanin" w:eastAsia="IRNazanin"/>
          <w:color w:val="111111"/>
          <w:sz w:val="28"/>
          <w:sz w:val="28"/>
          <w:szCs w:val="28"/>
          <w:rtl w:val="true"/>
          <w:lang w:bidi="fa-IR"/>
        </w:rPr>
        <w:t xml:space="preserve">حساسیت و تعصب خاصی دارد ، در ذیل آیه مورد بحث ،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الذِّکْرَ وَ اِنّا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ابطال قول شیعه</w:t>
      </w:r>
    </w:p>
    <w:p>
      <w:pPr>
        <w:pStyle w:val="BookText"/>
        <w:rPr/>
      </w:pPr>
      <w:r>
        <w:rPr>
          <w:rFonts w:ascii="IRNazanin" w:hAnsi="IRNazanin" w:eastAsia="IRNazanin"/>
          <w:color w:val="111111"/>
          <w:sz w:val="28"/>
          <w:sz w:val="28"/>
          <w:szCs w:val="28"/>
          <w:rtl w:val="true"/>
          <w:lang w:bidi="fa-IR"/>
        </w:rPr>
        <w:t xml:space="preserve">است که قائل به تغییر و زیاده و نقصان در قرآن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وجود قول ضعیفی در این زمینه در میان شیعه است ، نظیر آن در میان اهل سنت نیز وجود دارد که نه آن‌ها به آن اعتنا کرده‌اند و نه ما </w:t>
      </w:r>
      <w:r>
        <w:rPr>
          <w:rFonts w:eastAsia="IRNazanin" w:cs="IRNazanin"/>
          <w:color w:val="111111"/>
          <w:sz w:val="28"/>
          <w:szCs w:val="28"/>
          <w:rtl w:val="true"/>
          <w:lang w:bidi="fa-IR"/>
        </w:rPr>
        <w:t>.</w:t>
      </w:r>
    </w:p>
    <w:p>
      <w:pPr>
        <w:pStyle w:val="Heading2"/>
        <w:numPr>
          <w:ilvl w:val="1"/>
          <w:numId w:val="1"/>
        </w:numPr>
        <w:rPr/>
      </w:pPr>
      <w:bookmarkStart w:id="94" w:name="__RefHeading___Toc5671526_73709187"/>
      <w:bookmarkStart w:id="95" w:name="_Toc32"/>
      <w:bookmarkEnd w:id="94"/>
      <w:r>
        <w:rPr>
          <w:rtl w:val="true"/>
        </w:rPr>
        <w:t>دعوت همه پیشوایان اسلام به قرآن موجود</w:t>
      </w:r>
      <w:bookmarkEnd w:id="95"/>
    </w:p>
    <w:p>
      <w:pPr>
        <w:pStyle w:val="BookText"/>
        <w:rPr/>
      </w:pPr>
      <w:r>
        <w:rPr>
          <w:rFonts w:ascii="IRNazanin" w:hAnsi="IRNazanin" w:eastAsia="IRNazanin"/>
          <w:color w:val="111111"/>
          <w:sz w:val="28"/>
          <w:sz w:val="28"/>
          <w:szCs w:val="28"/>
          <w:rtl w:val="true"/>
          <w:lang w:bidi="fa-IR"/>
        </w:rPr>
        <w:t>قابل توجه این‌که بررسی کلمات پیشوایان بزرگ اسلام نشان می‌دهد که از همان آغاز اسلام همه یک‌زبان مردم را به تلاوت و بررسی و عمل به همین قرآن موجود دعوت می‌کردند و این خود نشان می‌دهد که این کتاب آسمانی به صورت یک‌مجموعه دست‌نخورده در همه قرون از جمله قرون نخستین اسلام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گواه‌زنده این مدعااست ؛ در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کِتابُ اللّهِ بَیْنَ اَظْهُرِکُمْ ناطِقٌ لا یَعْیا لِسانُهُ وَ بَیْتٌ لا تُهْدَمُ اَرْکانُهُ</w:t>
      </w:r>
    </w:p>
    <w:p>
      <w:pPr>
        <w:pStyle w:val="BookText"/>
        <w:rPr/>
      </w:pPr>
      <w:r>
        <w:rPr>
          <w:rFonts w:ascii="IRNazanin" w:hAnsi="IRNazanin" w:eastAsia="IRNazanin"/>
          <w:color w:val="111111"/>
          <w:sz w:val="28"/>
          <w:sz w:val="28"/>
          <w:szCs w:val="28"/>
          <w:rtl w:val="true"/>
          <w:lang w:bidi="fa-IR"/>
        </w:rPr>
        <w:t xml:space="preserve">وَ عِزٌّ لا تُهْزَمُ اَعْوانُهُ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در میان شما است، سخنگویی‌است‌که هرگز زبانش به کندی نمی‌گراید و خانه‌ای است که هیچ‌گاه ستون‌هایش فرونمی‌ریزد و مایه‌عزت‌است آن‌چنان‌که‌یارانش‌هرگزمغلوب‌نمی‌شوند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اعْلَمُوا اَنَّ هذَا الْقُرْآنَ هُوَ النّاصِحُ الَّذی لا یَغُشُّ وَالْهادِی‌الَّذی لایُضِلُّ، وَالمُحَدِّثُ‌الَّذی لایَکذِبُ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بدانیدکه این‌قرآن نصیحت‌کننده‌ای است که‌هرگز درنصیحت‌خودغش و خیانت‌نمی‌کند و هدایت‌کننده‌ای‌است‌که‌هیچ‌گاه‌گمراه‌نمی‌سازد و گوینده‌ای است که دروغ نمی‌گوید </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درهمین خطبه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جالَسَ هذَا الْقُرْآنَ اَحَدٌ اِلاّ قامَ عَنْهُ بِزِیادَةٍ اَوْ نُقْصانٍ ؛ زِیادَةٍ فی هُدًی اَوْ نُقْصانٍ مِنْ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با این قرآن همنشین نمی‌شود مگر این‌که از کنار آن با فزونی یا نقصان برمی‌خیزد ؛ فزونی در هدایت و نقصان از گمراهی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دنباله همین خطبه باز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سُبْحانَهُ لَمْ یَعِظْ اَحَدا بِمِثْلِ هذَا الْقُرْآنِ فَاِنَّهُ حَبْلُ اللّهِ الْمَتینُ وَ سَبَبُهُ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 احدی را به مانند این قرآن اندرز نداده است ، چراکه این ریسمان محکم الهی و وسیله مطمئن او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اَنْزَلَ عَلَیْهِ الْکِتابَ نُورا لا تُطْفَأُ مَصابیحُهُ وَ سِراجا لا یَخْبُوا تَوَقُّدُهُ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مِنْهاجا لا یُضِلُّ 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فُرْقانا لا یُخْمَدُ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کتابی بر پیامبرش نازل کرد که نوری است خاموش‌نشدنی و چراغ پرفروغی است که به‌تاریکی‌نمی‌گراید، طریقه‌ای‌است‌که رهروانش گمراه‌نمی‌شوند و مایه جدایی حق از باطل است که برهانش خاموش نمی‌گردد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فرض کنیم دست تحریف به دامن این کتاب آسمانی دراز شده بود ، امکان داشت این‌گونه به سوی آن دعوت شود ؟ و به عنوان راه و روش و</w:t>
      </w:r>
    </w:p>
    <w:p>
      <w:pPr>
        <w:pStyle w:val="BookText"/>
        <w:rPr/>
      </w:pPr>
      <w:r>
        <w:rPr>
          <w:rFonts w:ascii="IRNazanin" w:hAnsi="IRNazanin" w:eastAsia="IRNazanin"/>
          <w:color w:val="111111"/>
          <w:sz w:val="28"/>
          <w:sz w:val="28"/>
          <w:szCs w:val="28"/>
          <w:rtl w:val="true"/>
          <w:lang w:bidi="fa-IR"/>
        </w:rPr>
        <w:t>وسیله جدایی حق از باطل و نوری که هرگز خاموش نمی‌شود و چراغی که به خاموشی نمی‌گراید و ریسمان محکم خدا و سبب امین و مطمئن او معرفی گردد ؟</w:t>
      </w:r>
    </w:p>
    <w:p>
      <w:pPr>
        <w:pStyle w:val="BookText"/>
        <w:rPr/>
      </w:pPr>
      <w:r>
        <w:rPr>
          <w:rFonts w:ascii="IRNazanin" w:hAnsi="IRNazanin" w:eastAsia="IRNazanin"/>
          <w:color w:val="111111"/>
          <w:sz w:val="28"/>
          <w:sz w:val="28"/>
          <w:szCs w:val="28"/>
          <w:rtl w:val="true"/>
          <w:lang w:bidi="fa-IR"/>
        </w:rPr>
        <w:t>اصولاً پس‌از قبول خاتمیت پیامبر صلی‌الله‌علیه‌و‌آله و این‌که آیین اسلام آخرین آیین الهی است و رسالت‌قرآن تا پایان‌جهان برقرار خواهد بود، چگونه می‌توان باور کرد که خدا این یگانه سند اسلام و پیامبرخاتم را پاسداری‌نکند؟ آیا تحریف‌قرآن باجاودانگی اسلام طی‌هزاران سال و تا پایان‌جهان مفهومی‌می‌تواندداشته‌باشد؟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ثقلین که با طرق معتبر و متعدد از پیامبر صلی‌الله‌علیه‌و‌آله نقل شده ، خود دلیل دیگری بر اصالت قرآن و محفوظ بودن آن از هرگونه دگرگونی است، زیرا طبق این روایات، پیامبر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میان شما می‌روم و دوچیز گران‌مایه را برای شما به یادگار می‌گذارم؛ نخست قرآن و دیگری اهل‌بیت من است که اگر دست از دامن این</w:t>
      </w:r>
    </w:p>
    <w:p>
      <w:pPr>
        <w:pStyle w:val="BookText"/>
        <w:rPr/>
      </w:pPr>
      <w:r>
        <w:rPr>
          <w:rFonts w:ascii="IRNazanin" w:hAnsi="IRNazanin" w:eastAsia="IRNazanin"/>
          <w:color w:val="111111"/>
          <w:sz w:val="28"/>
          <w:sz w:val="28"/>
          <w:szCs w:val="28"/>
          <w:rtl w:val="true"/>
          <w:lang w:bidi="fa-IR"/>
        </w:rPr>
        <w:t>دو برندارید،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تعبیر در مورد کتابی که دست تحریف به دامان آن دراز شده ، می‌تواند صحت داشته باشد ؟ علاوه بر همه این‌ها قرآن به عنوان یک معیار سنجش مطمئن اخبار صدق و کذب به مسلمانان معرفی شده و در روایات زیادی که در منابع اسلامی آمده ، می‌خوانیم که در صدق و کذب هر حدیثی شک کردید آن را به قرآن عرضه کنید ، هر حدیثی موافق قرآن است ، حق است و هر حدیثی مخالف آن است ، نادرست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فرضا تحریفی در قرآن حتی به‌صورت نقصان رخ داده بود، هرگز ممکن نبود به‌عنوان معیارسنجش حق‌از باطل و حدیث درست‌از نادرست معرفی گردد </w:t>
      </w:r>
      <w:r>
        <w:rPr>
          <w:rFonts w:eastAsia="IRNazanin" w:cs="IRNazanin"/>
          <w:color w:val="111111"/>
          <w:sz w:val="28"/>
          <w:szCs w:val="28"/>
          <w:rtl w:val="true"/>
          <w:lang w:bidi="fa-IR"/>
        </w:rPr>
        <w:t>.</w:t>
      </w:r>
      <w:bookmarkStart w:id="96" w:name="pg11623_165797"/>
    </w:p>
    <w:p>
      <w:pPr>
        <w:pStyle w:val="Heading2"/>
        <w:numPr>
          <w:ilvl w:val="1"/>
          <w:numId w:val="1"/>
        </w:numPr>
        <w:rPr/>
      </w:pPr>
      <w:bookmarkStart w:id="97" w:name="__RefHeading___Toc5671528_73709187"/>
      <w:bookmarkStart w:id="98" w:name="_Toc33"/>
      <w:bookmarkEnd w:id="96"/>
      <w:bookmarkEnd w:id="97"/>
      <w:r>
        <w:rPr>
          <w:rtl w:val="true"/>
        </w:rPr>
        <w:t>با آیات قرآن در جهت منافع خود ، گزینشی رفتار نکنید</w:t>
      </w:r>
      <w:bookmarkEnd w:id="98"/>
    </w:p>
    <w:p>
      <w:pPr>
        <w:pStyle w:val="BookText"/>
        <w:rPr/>
      </w:pPr>
      <w:r>
        <w:rPr>
          <w:rFonts w:ascii="IRNazanin" w:hAnsi="IRNazanin" w:eastAsia="IRNazanin"/>
          <w:color w:val="111111"/>
          <w:sz w:val="28"/>
          <w:sz w:val="28"/>
          <w:szCs w:val="28"/>
          <w:rtl w:val="true"/>
          <w:lang w:bidi="fa-IR"/>
        </w:rPr>
        <w:t xml:space="preserve">وَ قُلْ اِنّی اَنَاالنَّذیرُ الْمُبینُ و بگو من انذار کننده آشکارم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کَما اَنْزَلْنا عَلَی الْمُقْتَسِمینَ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آن‌ها عذابی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اَلَّذینَ جَعَلُوا الْقُرانَ عِضینَ</w:t>
      </w:r>
    </w:p>
    <w:p>
      <w:pPr>
        <w:pStyle w:val="BookText"/>
        <w:rPr/>
      </w:pPr>
      <w:r>
        <w:rPr>
          <w:rFonts w:ascii="IRNazanin" w:hAnsi="IRNazanin" w:eastAsia="IRNazanin"/>
          <w:color w:val="111111"/>
          <w:sz w:val="28"/>
          <w:sz w:val="28"/>
          <w:szCs w:val="28"/>
          <w:rtl w:val="true"/>
          <w:lang w:bidi="fa-IR"/>
        </w:rPr>
        <w:t xml:space="preserve">همان‌هاکه قرآن‌را تقسیم‌کردند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به‌سودشان بود پذیرفتندو آن‌چه برخلاف هوس‌هایشان بود ترک نمودند</w:t>
      </w:r>
      <w:r>
        <w:rPr>
          <w:rFonts w:eastAsia="IRNazanin" w:cs="IRNazanin"/>
          <w:color w:val="111111"/>
          <w:sz w:val="28"/>
          <w:szCs w:val="28"/>
          <w:rtl w:val="true"/>
          <w:lang w:bidi="fa-IR"/>
        </w:rPr>
        <w:t>) .</w:t>
      </w:r>
      <w:r>
        <w:rPr>
          <w:rStyle w:val="FootnoteAnchor"/>
          <w:rtl w:val="true"/>
        </w:rPr>
        <w:footnoteReference w:id="6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متفرق ساختن است و به هر بخش از</w:t>
      </w:r>
      <w:bookmarkStart w:id="99" w:name="pg11623_165798"/>
    </w:p>
    <w:p>
      <w:pPr>
        <w:pStyle w:val="BookText"/>
        <w:rPr/>
      </w:pPr>
      <w:bookmarkEnd w:id="99"/>
      <w:r>
        <w:rPr>
          <w:rFonts w:ascii="IRNazanin" w:hAnsi="IRNazanin" w:eastAsia="IRNazanin"/>
          <w:color w:val="111111"/>
          <w:sz w:val="28"/>
          <w:sz w:val="28"/>
          <w:szCs w:val="28"/>
          <w:rtl w:val="true"/>
          <w:lang w:bidi="fa-IR"/>
        </w:rPr>
        <w:t xml:space="preserve">چیزی نیز گفته می‌شود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بخش‌ها و قسمت‌ها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سودشان بود گرفتند و آن‌چه به زیانشان بود کنار گذاشتند ، در حقیقت به جای این‌که کتاب الهی و دستورهایش رهبر و راهنمای آن‌ها باشد به صورت آلت دست درآوردند و آن را وسیله‌ای برای رسیدن به مقاصد شومشان ساختند، اگر یک کلمه به نفعشان بود به آن چسبیدند و اگر هزاران کلمه به زیانشان بود کنار گذاشتند </w:t>
      </w:r>
      <w:r>
        <w:rPr>
          <w:rFonts w:eastAsia="IRNazanin" w:cs="IRNazanin"/>
          <w:color w:val="111111"/>
          <w:sz w:val="28"/>
          <w:szCs w:val="28"/>
          <w:rtl w:val="true"/>
          <w:lang w:bidi="fa-IR"/>
        </w:rPr>
        <w:t>.</w:t>
      </w:r>
    </w:p>
    <w:p>
      <w:pPr>
        <w:pStyle w:val="Heading2"/>
        <w:numPr>
          <w:ilvl w:val="1"/>
          <w:numId w:val="1"/>
        </w:numPr>
        <w:rPr/>
      </w:pPr>
      <w:bookmarkStart w:id="100" w:name="__RefHeading___Toc5671530_73709187"/>
      <w:bookmarkStart w:id="101" w:name="_Toc34"/>
      <w:bookmarkEnd w:id="100"/>
      <w:r>
        <w:rPr>
          <w:rtl w:val="true"/>
        </w:rPr>
        <w:t>مقتسمین چه اشخاصی هستند ؟</w:t>
      </w:r>
      <w:bookmarkEnd w:id="1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الهی بدون شک عموما حافظ منافع همه انسان‌ها است ولی در ظاهر و نظر ابتدایی معمولاً بعضی مطابق میل ما است و بعضی برخلاف میل ما است و این‌جا است که مؤمنان راستین از مدّعیان دروغین شناخته می‌شوند ، گروه اول همه را دربست می‌پذیرفتند حتی آن‌جا که ظاهرا به سود آن‌ها نیست و</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عِنْدِ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ناحیه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تجزیه و تقسیم و تبعیض در میان احکام الهی قایل نیستند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افتخارنیست‌که همچون بعضی‌از اقوام‌گذشته نغمه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کنیم چرا که همه دنیاپرستان همین کار را می‌کنند ، آن‌چه معیار شناخت پیروان حق از طرفداران باطل است ، همان تسلیم در مقابل آن بخش از فرمان‌ها است که با تمایلات و هوس‌ها و منافع ظاهری ما هماهنگ نیست، این‌جا است که سره از ناسره و مؤمن از منافق، شناخته می‌شوند</w:t>
      </w:r>
      <w:bookmarkStart w:id="102" w:name="pg11623_165800"/>
    </w:p>
    <w:p>
      <w:pPr>
        <w:pStyle w:val="Heading2"/>
        <w:numPr>
          <w:ilvl w:val="1"/>
          <w:numId w:val="1"/>
        </w:numPr>
        <w:rPr/>
      </w:pPr>
      <w:bookmarkStart w:id="103" w:name="__RefHeading___Toc5671532_73709187"/>
      <w:bookmarkStart w:id="104" w:name="_Toc35"/>
      <w:bookmarkEnd w:id="102"/>
      <w:bookmarkEnd w:id="103"/>
      <w:r>
        <w:rPr>
          <w:rtl w:val="true"/>
        </w:rPr>
        <w:t>قرآن جوامع را از کثرت به وحدت سوق می‌دهد</w:t>
      </w:r>
      <w:bookmarkEnd w:id="104"/>
    </w:p>
    <w:p>
      <w:pPr>
        <w:pStyle w:val="BookText"/>
        <w:rPr/>
      </w:pPr>
      <w:r>
        <w:rPr>
          <w:rFonts w:ascii="Amiri" w:hAnsi="Amiri" w:eastAsia="Amiri" w:cs="Amiri"/>
          <w:color w:val="111111"/>
          <w:sz w:val="28"/>
          <w:sz w:val="28"/>
          <w:szCs w:val="28"/>
          <w:rtl w:val="true"/>
          <w:lang w:bidi="ar-SA"/>
        </w:rPr>
        <w:t>وَمااَنْزَلْناعَلَیْکَ‌الْکِتابَ‌اِلاّلِتُبَیِّنَ‌لَهُمُ‌الَّذِی‌اخْتَلَفُوافیهِ‌وَهُدًی‌ورَحْمَةً‌لِقَوْمٍ‌یُؤْمِنُونَ</w:t>
      </w:r>
    </w:p>
    <w:p>
      <w:pPr>
        <w:pStyle w:val="BookText"/>
        <w:rPr/>
      </w:pPr>
      <w:r>
        <w:rPr>
          <w:rFonts w:ascii="IRNazanin" w:hAnsi="IRNazanin" w:eastAsia="IRNazanin"/>
          <w:color w:val="111111"/>
          <w:sz w:val="28"/>
          <w:sz w:val="28"/>
          <w:szCs w:val="28"/>
          <w:rtl w:val="true"/>
          <w:lang w:bidi="fa-IR"/>
        </w:rPr>
        <w:t xml:space="preserve">ما قرآن‌را بر تونازل‌نکردیم‌مگر برای این‌که آن‌چه‌را در آن‌اختلاف دارند برای آن‌ها تبیین کنی و مایه رحمت است برای گروهی که ایمان دارند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آیه هدف بعثت پیامبران را بیان می‌کند تا روشن شود که اگر اقوام و ملت‌ها ، هوی و هوس‌ها و سلیقه‌های شخصی خود را کناربگذارند و دست به دامن راهنمایی پیامبران بزنند، اثری از این‌گونه خرافه‌ها ، اختلاف‌ها و اعمال ضد و نقیض باقی نمی‌ماند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وسوسه‌های شیطان را از دل آن‌ها می‌زداید ، پرده‌های فریبنده نفس</w:t>
      </w:r>
      <w:bookmarkStart w:id="105" w:name="pg11623_165801"/>
    </w:p>
    <w:p>
      <w:pPr>
        <w:pStyle w:val="BookText"/>
        <w:rPr/>
      </w:pPr>
      <w:bookmarkEnd w:id="105"/>
      <w:r>
        <w:rPr>
          <w:rFonts w:ascii="IRNazanin" w:hAnsi="IRNazanin" w:eastAsia="IRNazanin"/>
          <w:color w:val="111111"/>
          <w:sz w:val="28"/>
          <w:sz w:val="28"/>
          <w:szCs w:val="28"/>
          <w:rtl w:val="true"/>
          <w:lang w:bidi="fa-IR"/>
        </w:rPr>
        <w:t xml:space="preserve">امّاره و شیطان صفتان را از چهره حقایق کنار می‌زند ، خرافات و جنایاتی که در زیر ماسک‌های فریبنده پنهان شده آشکار می‌سازد ، اختلافاتی را که در سایه هوی و هوس‌پدیدآمده‌برمی‌چیند، به‌قساوت‌ها پایان‌می‌دهد و نورهدایت و رحمت را در همه‌جا می‌پاشد </w:t>
      </w:r>
      <w:r>
        <w:rPr>
          <w:rFonts w:eastAsia="IRNazanin" w:cs="IRNazanin"/>
          <w:color w:val="111111"/>
          <w:sz w:val="28"/>
          <w:szCs w:val="28"/>
          <w:rtl w:val="true"/>
          <w:lang w:bidi="fa-IR"/>
        </w:rPr>
        <w:t>.</w:t>
      </w:r>
    </w:p>
    <w:p>
      <w:pPr>
        <w:pStyle w:val="Heading2"/>
        <w:numPr>
          <w:ilvl w:val="1"/>
          <w:numId w:val="1"/>
        </w:numPr>
        <w:rPr/>
      </w:pPr>
      <w:bookmarkStart w:id="106" w:name="__RefHeading___Toc5671534_73709187"/>
      <w:bookmarkStart w:id="107" w:name="_Toc36"/>
      <w:bookmarkEnd w:id="106"/>
      <w:r>
        <w:rPr>
          <w:rtl w:val="true"/>
        </w:rPr>
        <w:t>آداب ورود به دنیای زیبای قرآن</w:t>
      </w:r>
      <w:bookmarkEnd w:id="107"/>
    </w:p>
    <w:p>
      <w:pPr>
        <w:pStyle w:val="BookText"/>
        <w:rPr/>
      </w:pPr>
      <w:r>
        <w:rPr>
          <w:rFonts w:ascii="Amiri" w:hAnsi="Amiri" w:eastAsia="Amiri" w:cs="Amiri"/>
          <w:color w:val="111111"/>
          <w:sz w:val="28"/>
          <w:sz w:val="28"/>
          <w:szCs w:val="28"/>
          <w:rtl w:val="true"/>
          <w:lang w:bidi="ar-SA"/>
        </w:rPr>
        <w:t>فَاِذا قَرَأْتَ الْقُرْانَ فَاسْتَعِذْ بِاللّهِ مِنَ الشَّیْطانِ الرِّجیمِ</w:t>
      </w:r>
    </w:p>
    <w:p>
      <w:pPr>
        <w:pStyle w:val="BookText"/>
        <w:rPr/>
      </w:pPr>
      <w:r>
        <w:rPr>
          <w:rFonts w:ascii="IRNazanin" w:hAnsi="IRNazanin" w:eastAsia="IRNazanin"/>
          <w:color w:val="111111"/>
          <w:sz w:val="28"/>
          <w:sz w:val="28"/>
          <w:szCs w:val="28"/>
          <w:rtl w:val="true"/>
          <w:lang w:bidi="fa-IR"/>
        </w:rPr>
        <w:t xml:space="preserve">هنگامی که قرآن می‌خوانی از شرّ شیطان مطرود شده ، به خدا پناه بر </w:t>
      </w:r>
      <w:r>
        <w:rPr>
          <w:rFonts w:eastAsia="IRNazanin" w:cs="IRNazanin"/>
          <w:color w:val="111111"/>
          <w:sz w:val="28"/>
          <w:szCs w:val="28"/>
          <w:rtl w:val="true"/>
          <w:lang w:bidi="fa-IR"/>
        </w:rPr>
        <w:t>.</w:t>
      </w:r>
      <w:r>
        <w:rPr>
          <w:rStyle w:val="FootnoteAnchor"/>
          <w:rtl w:val="true"/>
        </w:rPr>
        <w:footnoteReference w:id="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تنها ذکر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 بلکه تخلّق به آن شرط است یعنی ذکر این جمله ، مقدمه تحقق حالتی در نفس و جان انسان</w:t>
      </w:r>
    </w:p>
    <w:p>
      <w:pPr>
        <w:pStyle w:val="BookText"/>
        <w:rPr/>
      </w:pPr>
      <w:r>
        <w:rPr>
          <w:rFonts w:ascii="IRNazanin" w:hAnsi="IRNazanin" w:eastAsia="IRNazanin"/>
          <w:color w:val="111111"/>
          <w:sz w:val="28"/>
          <w:sz w:val="28"/>
          <w:szCs w:val="28"/>
          <w:rtl w:val="true"/>
          <w:lang w:bidi="fa-IR"/>
        </w:rPr>
        <w:t xml:space="preserve">گردد ، حالت توجه به خدا ، حالت جدایی از هوی و هوس‌های سرکشی که مانع فهم و درک صحیح انسان است ، حالت بیگانگی از تعصب‌ها و غرورها و خودخواهی‌ها و خودمحوری‌هایی که انسان را وادارمی‌کندکه از همه‌چیز، حتی‌از سخنان خدا به نفع خواسته‌های انحرافیش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چنین حالتی در روح و جان انسان پیدا نشود ، درک حقایق قرآن برای او ممکن نیست ، بلکه به عکس ممکن است قرآن را با توسل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وسیله‌ای قرار دهد برای توجیه خواسته‌های شرک آلودش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حقیقت هرقدر آشکار و درخشان باشد تا در برابر دیده بینا قرارنگیرد درک آن ممکن نیست و به تعبیر دیگر برای شناخت حقایق دوچیز لازم است ، آشکار شدن چهره حق و دارا بودن وسیله دید و درک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هرگز نابینا می‌تواند قرص خورشید را ببیند؟ آیا کران می‌توانند نغمه‌های</w:t>
      </w:r>
    </w:p>
    <w:p>
      <w:pPr>
        <w:pStyle w:val="BookText"/>
        <w:rPr/>
      </w:pPr>
      <w:r>
        <w:rPr>
          <w:rFonts w:ascii="IRNazanin" w:hAnsi="IRNazanin" w:eastAsia="IRNazanin"/>
          <w:color w:val="111111"/>
          <w:sz w:val="28"/>
          <w:sz w:val="28"/>
          <w:szCs w:val="28"/>
          <w:rtl w:val="true"/>
          <w:lang w:bidi="fa-IR"/>
        </w:rPr>
        <w:t>دلنواز جهان را بشنوند ؟ همین‌گونه کسانی که چشم حق‌بین ندارند از دیدن چهره حقیقت محروم هستند و آن‌ها که گوش حق شنو ندارند از شنیدن آیات‌حق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مانع می‌شود که انسان قدرت شناخت را از دست دهد ؟</w:t>
      </w:r>
    </w:p>
    <w:p>
      <w:pPr>
        <w:pStyle w:val="BookText"/>
        <w:rPr/>
      </w:pPr>
      <w:r>
        <w:rPr>
          <w:rFonts w:ascii="IRNazanin" w:hAnsi="IRNazanin" w:eastAsia="IRNazanin"/>
          <w:color w:val="111111"/>
          <w:sz w:val="28"/>
          <w:sz w:val="28"/>
          <w:szCs w:val="28"/>
          <w:rtl w:val="true"/>
          <w:lang w:bidi="fa-IR"/>
        </w:rPr>
        <w:t xml:space="preserve">بدون شک در درجه اول پیش‌داوری‌های غلط ، هوی و هوس‌های نفسانی ، تعصب‌های کورکورانه افراطی و گرفتار بودن در چنگال خودخواهی و غرور و خلاصه هرچیزی که صفای دل و پاکی روح انسان را برهم می‌زند و رنگ‌های تیره و تار به آن می‌دهد ، همه این‌ها مانع درک حقیقت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حجاب و پرده ولی غبار ره بنشان تا نظر توانی کرد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نفس مبرّا ز نواهی نشود دل آینه نور الهی نشود</w:t>
      </w:r>
    </w:p>
    <w:p>
      <w:pPr>
        <w:pStyle w:val="BookText"/>
        <w:rPr/>
      </w:pPr>
      <w:r>
        <w:rPr>
          <w:rFonts w:ascii="IRNazanin" w:hAnsi="IRNazanin" w:eastAsia="IRNazanin"/>
          <w:color w:val="111111"/>
          <w:sz w:val="28"/>
          <w:sz w:val="28"/>
          <w:szCs w:val="28"/>
          <w:rtl w:val="true"/>
          <w:lang w:bidi="fa-IR"/>
        </w:rPr>
        <w:t xml:space="preserve">در حدیث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اَنَّ الشَّیاطینَ یَحُومُونَ حَوْلَ قُلُوبِ بَنی ادَمَ لَنَظَرُوا اِلی مَلَکُوتِ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شیاطین در اطراف قلوب فرزندان آدم دور نمی‌زدند آن‌ها می‌توانستند ملکوت و باطن آسمان‌ها را ببینند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نخستین شرط برای رهروان راه حق ، تهذیب نفس و تقوا است ، که بدون آن انسان در ظلمات وهم ، گرفتار و در بیراهه‌ها سرگردان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اگرمی‌بینیم قرآن‌می‌گوید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آیات‌الهی‌مایه‌هدایت‌برای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نیزاشاره به‌همین واقعیّت‌است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دیده‌ایم کسانی را که با تعصّب و لجاجت و پیش‌داوری‌های فردی یا گروهی به سراغ آیات قرآن می‌روند و به جای این‌که حقیقت را از قرآن درک کنند آن‌چه را خود می‌خواهند بر قرآن تحمیل می‌نمایند و به تعبیر دیگر آن‌چه را که می‌خواهند در قرآن می‌جویند ، نه آن‌چه را که خدا بیان فرموده ، و به جای این‌که</w:t>
      </w:r>
    </w:p>
    <w:p>
      <w:pPr>
        <w:pStyle w:val="BookText"/>
        <w:rPr/>
      </w:pPr>
      <w:r>
        <w:rPr>
          <w:rFonts w:ascii="IRNazanin" w:hAnsi="IRNazanin" w:eastAsia="IRNazanin"/>
          <w:color w:val="111111"/>
          <w:sz w:val="28"/>
          <w:sz w:val="28"/>
          <w:szCs w:val="28"/>
          <w:rtl w:val="true"/>
          <w:lang w:bidi="fa-IR"/>
        </w:rPr>
        <w:t xml:space="preserve">قرآن مایه هدایتشان شود ، بر انحرافشان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قرآن که هوی و هوس‌های سرکششان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الَّذینَ اآمَنُوا فَزادَتْهُمْ ایمانا وَ هُمْ یَسْتَبْشِرُونَ وَ اَمَّا الَّذینَ فی قُلُوبِهِمْ مَرَضٌ فَزادَتْهُمْ رِجْسا اِلی رِجْسِهِمْ وَ ماتُوا وَ 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ایمان آورده‌اند ، آیات قرآن بر ایمانشان می‌افزاید و شاد می‌شوند و اما آن‌ها که در دل‌هایشان بیماری است پلیدی تازه‌ای بر پلیدیشان می‌افزاید ، از دنیا می‌روند درحالی که کافرند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صراحت باید گفت منظور از آیه فوق این نیست که تنها به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کنیم ، بلکه باید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حالت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خواندن هر آیه به خدا پناه</w:t>
      </w:r>
      <w:bookmarkStart w:id="108" w:name="pg11623_165806"/>
    </w:p>
    <w:p>
      <w:pPr>
        <w:pStyle w:val="BookText"/>
        <w:rPr/>
      </w:pPr>
      <w:bookmarkEnd w:id="108"/>
      <w:r>
        <w:rPr>
          <w:rFonts w:ascii="IRNazanin" w:hAnsi="IRNazanin" w:eastAsia="IRNazanin"/>
          <w:color w:val="111111"/>
          <w:sz w:val="28"/>
          <w:sz w:val="28"/>
          <w:szCs w:val="28"/>
          <w:rtl w:val="true"/>
          <w:lang w:bidi="fa-IR"/>
        </w:rPr>
        <w:t xml:space="preserve">بریم از این‌که وسوسه‌های شیطان حجابی میان ما و کلام حیات‌بخش‌او گردد </w:t>
      </w:r>
      <w:r>
        <w:rPr>
          <w:rFonts w:eastAsia="IRNazanin" w:cs="IRNazanin"/>
          <w:color w:val="111111"/>
          <w:sz w:val="28"/>
          <w:szCs w:val="28"/>
          <w:rtl w:val="true"/>
          <w:lang w:bidi="fa-IR"/>
        </w:rPr>
        <w:t>.</w:t>
      </w:r>
    </w:p>
    <w:p>
      <w:pPr>
        <w:pStyle w:val="Heading2"/>
        <w:numPr>
          <w:ilvl w:val="1"/>
          <w:numId w:val="1"/>
        </w:numPr>
        <w:rPr/>
      </w:pPr>
      <w:bookmarkStart w:id="109" w:name="__RefHeading___Toc5671536_73709187"/>
      <w:bookmarkStart w:id="110" w:name="_Toc37"/>
      <w:bookmarkEnd w:id="109"/>
      <w:r>
        <w:rPr>
          <w:rtl w:val="true"/>
        </w:rPr>
        <w:t>از میان تمام صفات شیطان مطرود بودن او مطرح شده است ؟</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طرد کردن است و در اصل به معنی زدن با سنگ آمده و سپس به معنی طرد کردن استعمال شده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میان تمام صفات شیطان ، مطرود بودن او مطرح شده و این ما را به یاد استکبارش در مقابل دعوت خداوند به سجود و خضوع در مقابل آدم می‌افکند ، این استکبار ، سبب شد که میان شیطان و درک حقایق حجابی ، برقرار گردد ، تا آن‌جا که خود را برتر از آدم بپندارد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 مرا از آتش و او را از خاک آفریده‌ای و حتّی این سرکشی و غرور سبب شد که به فرمان خدا نیز اعتراض کند ، اعتراضی که مایه کفر و طرد او گردد </w:t>
      </w:r>
      <w:r>
        <w:rPr>
          <w:rFonts w:eastAsia="IRNazanin" w:cs="IRNazanin"/>
          <w:color w:val="111111"/>
          <w:sz w:val="28"/>
          <w:szCs w:val="28"/>
          <w:rtl w:val="true"/>
          <w:lang w:bidi="fa-IR"/>
        </w:rPr>
        <w:t>.</w:t>
      </w:r>
      <w:bookmarkStart w:id="111" w:name="pg11623_165807"/>
    </w:p>
    <w:p>
      <w:pPr>
        <w:pStyle w:val="BookText"/>
        <w:rPr/>
      </w:pPr>
      <w:bookmarkEnd w:id="111"/>
      <w:r>
        <w:rPr>
          <w:rFonts w:ascii="IRNazanin" w:hAnsi="IRNazanin" w:eastAsia="IRNazanin"/>
          <w:color w:val="111111"/>
          <w:sz w:val="28"/>
          <w:sz w:val="28"/>
          <w:szCs w:val="28"/>
          <w:rtl w:val="true"/>
          <w:lang w:bidi="fa-IR"/>
        </w:rPr>
        <w:t xml:space="preserve">قرآن‌گویاباتعبیر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می‌خواهداین‌واقعیّت را تفهیم‌کندکه به‌هنگام تلاوت قرآن، استکبار و غرور و تعصب‌را ازخود دور کنید تا سرنوشتی همچون شیطان رجیم پیدا نکنید و به جای درک حقیقت در پرتگاه‌کفر و بی‌ایمانی سقوط ننمایید </w:t>
      </w:r>
      <w:r>
        <w:rPr>
          <w:rFonts w:eastAsia="IRNazanin" w:cs="IRNazanin"/>
          <w:color w:val="111111"/>
          <w:sz w:val="28"/>
          <w:szCs w:val="28"/>
          <w:rtl w:val="true"/>
          <w:lang w:bidi="fa-IR"/>
        </w:rPr>
        <w:t>.</w:t>
      </w:r>
    </w:p>
    <w:p>
      <w:pPr>
        <w:pStyle w:val="Heading2"/>
        <w:numPr>
          <w:ilvl w:val="1"/>
          <w:numId w:val="1"/>
        </w:numPr>
        <w:rPr/>
      </w:pPr>
      <w:bookmarkStart w:id="112" w:name="__RefHeading___Toc5671538_73709187"/>
      <w:bookmarkStart w:id="113" w:name="_Toc38"/>
      <w:bookmarkEnd w:id="112"/>
      <w:r>
        <w:rPr>
          <w:rtl w:val="true"/>
        </w:rPr>
        <w:t>آداب پنج‌گانه تلاوت قرآن کریم</w:t>
      </w:r>
      <w:bookmarkEnd w:id="113"/>
    </w:p>
    <w:p>
      <w:pPr>
        <w:pStyle w:val="BookText"/>
        <w:rPr/>
      </w:pPr>
      <w:r>
        <w:rPr>
          <w:rFonts w:ascii="IRNazanin" w:hAnsi="IRNazanin" w:eastAsia="IRNazanin"/>
          <w:color w:val="111111"/>
          <w:sz w:val="28"/>
          <w:sz w:val="28"/>
          <w:szCs w:val="28"/>
          <w:rtl w:val="true"/>
          <w:lang w:bidi="fa-IR"/>
        </w:rPr>
        <w:t xml:space="preserve">همه‌چیز نیاز به برنامه دارد مخصوصا بهره‌گیری از کتاب بزرگی همچون قرآن ، به همین دلیل در خود قرآن برای تلاوت و بهره‌گیری از این آیات آداب و شرایطی‌بیان شده‌است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یَمَسُّهُ اِلاَّ الْمُطَهَّرُونَ </w:t>
      </w:r>
      <w:r>
        <w:rPr>
          <w:rStyle w:val="FootnoteAnchor"/>
          <w:rtl w:val="true"/>
        </w:rPr>
        <w:footnoteReference w:id="64"/>
      </w:r>
      <w:r>
        <w:rPr>
          <w:rFonts w:ascii="IRNazanin" w:hAnsi="IRNazanin" w:eastAsia="IRNazanin"/>
          <w:color w:val="111111"/>
          <w:sz w:val="28"/>
          <w:sz w:val="28"/>
          <w:szCs w:val="28"/>
          <w:rtl w:val="true"/>
          <w:lang w:bidi="fa-IR"/>
        </w:rPr>
        <w:t xml:space="preserve">قرآن را جز پاکان لمس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است هم اشاره به پاکیزگی ظاهری باشد که تماس</w:t>
      </w:r>
    </w:p>
    <w:p>
      <w:pPr>
        <w:pStyle w:val="BookText"/>
        <w:rPr/>
      </w:pPr>
      <w:r>
        <w:rPr>
          <w:rFonts w:ascii="IRNazanin" w:hAnsi="IRNazanin" w:eastAsia="IRNazanin"/>
          <w:color w:val="111111"/>
          <w:sz w:val="28"/>
          <w:sz w:val="28"/>
          <w:szCs w:val="28"/>
          <w:rtl w:val="true"/>
          <w:lang w:bidi="fa-IR"/>
        </w:rPr>
        <w:t xml:space="preserve">گرفتن با خطوط قرآن باید توأم با طهارت و وضو باشد و هم اشاره به این‌که درک مفاهیم و محتوای این آیات تنها برای کسانی میسّر است که پاک از رذایل اخلاقی باشند ، تا صفات زشتی که بر دیده حقیقت‌بین انسان پرده می‌افکند ، آن‌ها را از مشاهده جمال حق محروم نگرداند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آغاز تلاوت‌قرآن باید از شیطان رجیم و رانده شده درگاه حق، به‌خدا پناه برد ، چنان که در آیات فوق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قَرَأْتَ الْقُرْانَ فَاسْتَعِذْ بِاللّهِ مِنَ الشَّیْطانِ الرِّجیمِ </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می‌خوانیم که در پاسخ این سؤال که چگونه این دستور را عمل کنیم ؟ و چه بگوییم ؟ فرمود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اَسْتَعیذُ بِالسَّمیعِ الْعَلیمِ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می‌خوانیم که امام به هنگام تلاوت سوره حمد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اَعُوذُ بِاللّهِ السَّمیعِ الْعَلیمِ مِنَ الشَّیْطانِ الرِّجیمِ وَ اَعُوذُ باللّه اَنْ</w:t>
      </w:r>
    </w:p>
    <w:p>
      <w:pPr>
        <w:pStyle w:val="BookText"/>
        <w:rPr/>
      </w:pPr>
      <w:r>
        <w:rPr>
          <w:rFonts w:ascii="IRNazanin" w:hAnsi="IRNazanin" w:eastAsia="IRNazanin"/>
          <w:color w:val="111111"/>
          <w:sz w:val="28"/>
          <w:sz w:val="28"/>
          <w:szCs w:val="28"/>
          <w:rtl w:val="true"/>
          <w:lang w:bidi="fa-IR"/>
        </w:rPr>
        <w:t xml:space="preserve">یَحْضُرُونِ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شنوا و دانا از شیطان رجیم پناه می‌برم و هم به او پناه می‌برم از این‌که نزد من حضور یابند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پناه بردن نباید محدود به لفظ و سخن باشد بلکه باید در اعماق روح و جان نفوذ کند به گونه‌ای که انسان هنگام تلاوت قرآن‌از خوهای شیطانی جداگردد و به‌صفات الهی نزدیک شود ، تا موانع فهم کلام حق از محیط فکر او برخیزد و جمال دلارای حقیقت را به درستی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بنابراین‌پناه‌بردن به‌خدا از شیطان هم در آغاز تلاوت قرآن لازم است و هم در تمام مدت تلاوت هرچند به زبان نباشد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قرآن‌را باید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 یعنی‌شمرده و توأم‌با تفکر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الْقُرْانَ تَرْتیلاً </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حدیثی در تفسیر این آیه از امام صادق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لا یُقْرَءُ هَذْرَمَةً وَ لکِنْ یُرَتَّلُ تَرْتیلاً ، اِذا مَرَرْتَ بِآیَةٍ فیها ذِکْرُ النّارِ وَقَفْتَ عِنْدَها وَ تَعَوَّذْتَ بِاللّهِ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تند و دست و پا شکسته نباید خواند ، بلکه باید به آرامی تلاوت کرد ، هنگامی که به آیه‌ای می‌رسی که در آن ذکر آتش دوزخ شده است توقف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از آتش دوزخ پناه می‌بری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ترتیل ، دستور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 و تَفَکُّر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آیات قرآن داده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اَفَلا یَتَدَبَّرُونَ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در قرآن نمی‌اندیشند ؟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حدیثی می‌خوانیم که اصحاب و یاران پیامبر صلی‌الله‌علیه‌و‌آله قرآن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پیامبر صلی‌الله‌علیه‌و‌آله می‌آموختند و ده آیه دوّم‌را فرانمی‌گرفتندمگر این‌که آن‌چه در آیات نخستین‌بود از علم و عمل بدانند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در حدیث دیگری از پیامبر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اَعْرِبُوا الْقُرْآنَ وَالْتَمِسُوا غَرائِبَهُ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را فصیح و روشن بخوانید و از شگفتی‌های مفاهیم آن بهره گیرید </w:t>
      </w:r>
      <w:r>
        <w:rPr>
          <w:rFonts w:eastAsia="IRNazanin" w:cs="IRNazanin"/>
          <w:color w:val="111111"/>
          <w:sz w:val="28"/>
          <w:szCs w:val="28"/>
          <w:rtl w:val="true"/>
          <w:lang w:bidi="fa-IR"/>
        </w:rPr>
        <w:t>» .</w:t>
      </w:r>
      <w:r>
        <w:rPr>
          <w:rStyle w:val="FootnoteAnchor"/>
          <w:rtl w:val="true"/>
        </w:rPr>
        <w:footnoteReference w:id="6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حدیث دیگر از امام صادق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تَجَلَّی اللّهُ لِخَلْقِه فی کَلامِه وَ لکِنَّهُمْ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در کلامش به مردم نشان داده است،</w:t>
      </w:r>
    </w:p>
    <w:p>
      <w:pPr>
        <w:pStyle w:val="BookText"/>
        <w:rPr/>
      </w:pPr>
      <w:r>
        <w:rPr>
          <w:rFonts w:ascii="IRNazanin" w:hAnsi="IRNazanin" w:eastAsia="IRNazanin"/>
          <w:color w:val="111111"/>
          <w:sz w:val="28"/>
          <w:sz w:val="28"/>
          <w:szCs w:val="28"/>
          <w:rtl w:val="true"/>
          <w:lang w:bidi="fa-IR"/>
        </w:rPr>
        <w:t xml:space="preserve">ولی کوردلان نمی‌بینند </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روشن ضمیران آگاه و اندیشمندان باایمان جمال او را در سخنش مشاهده می‌کنند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آیات قرآن را می‌شنوند نیز وظیفه‌ای دارند ، وظیفه‌شان سکوت کردن است ، سکوتی توأم با اندیشه و تفکر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قُرِءَ الْقُرْانُ فَاسْتَمِعُوا لَهُ وَ اَنْصِتُوا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قرآن خوانده می‌شود گوش فرا دهید و خاموش باشیدتا مشمول رحمت حق شوید </w:t>
      </w:r>
      <w:r>
        <w:rPr>
          <w:rFonts w:eastAsia="IRNazanin" w:cs="IRNazanin"/>
          <w:color w:val="111111"/>
          <w:sz w:val="28"/>
          <w:szCs w:val="28"/>
          <w:rtl w:val="true"/>
          <w:lang w:bidi="fa-IR"/>
        </w:rPr>
        <w:t>».</w:t>
      </w:r>
      <w:r>
        <w:rPr>
          <w:rStyle w:val="FootnoteAnchor"/>
          <w:rtl w:val="true"/>
        </w:rPr>
        <w:footnoteReference w:id="7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روایات اسلامی دستورهایی درباره تلاوت قرآن با صدای خوب</w:t>
      </w:r>
      <w:bookmarkStart w:id="114" w:name="pg11623_165813"/>
    </w:p>
    <w:p>
      <w:pPr>
        <w:pStyle w:val="BookText"/>
        <w:rPr/>
      </w:pPr>
      <w:bookmarkEnd w:id="114"/>
      <w:r>
        <w:rPr>
          <w:rFonts w:ascii="IRNazanin" w:hAnsi="IRNazanin" w:eastAsia="IRNazanin"/>
          <w:color w:val="111111"/>
          <w:sz w:val="28"/>
          <w:sz w:val="28"/>
          <w:szCs w:val="28"/>
          <w:rtl w:val="true"/>
          <w:lang w:bidi="fa-IR"/>
        </w:rPr>
        <w:t xml:space="preserve">از نظر روانی مسلما تأثیر روی مفاهیم آن می‌گذارد وارد شده است که این‌جا جای شرح آن نیست </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115" w:name="__RefHeading___Toc5671540_73709187"/>
      <w:bookmarkStart w:id="116" w:name="_Toc39"/>
      <w:bookmarkEnd w:id="115"/>
      <w:r>
        <w:rPr>
          <w:rtl w:val="true"/>
        </w:rPr>
        <w:t>قرآن راه مستقیم خوشبختی</w:t>
      </w:r>
      <w:bookmarkEnd w:id="116"/>
    </w:p>
    <w:p>
      <w:pPr>
        <w:pStyle w:val="BookText"/>
        <w:rPr/>
      </w:pPr>
      <w:r>
        <w:rPr>
          <w:rFonts w:ascii="Amiri" w:hAnsi="Amiri" w:eastAsia="Amiri" w:cs="Amiri"/>
          <w:color w:val="111111"/>
          <w:sz w:val="28"/>
          <w:sz w:val="28"/>
          <w:szCs w:val="28"/>
          <w:rtl w:val="true"/>
          <w:lang w:bidi="ar-SA"/>
        </w:rPr>
        <w:t>اِنَّ هذَا الْقُرْانَ یَهْدی لِلَّتی هِیَ اَقْوَمُ وَ یُبَشِّرُ الْمُؤْمِنینَ الَّذینَ یَعْمَلُونَ الصّالِحاتِ اَنَّ لَهُمْ اَجْرا کَبیرا</w:t>
      </w:r>
    </w:p>
    <w:p>
      <w:pPr>
        <w:pStyle w:val="BookText"/>
        <w:rPr/>
      </w:pPr>
      <w:r>
        <w:rPr>
          <w:rFonts w:ascii="IRNazanin" w:hAnsi="IRNazanin" w:eastAsia="IRNazanin"/>
          <w:color w:val="111111"/>
          <w:sz w:val="28"/>
          <w:sz w:val="28"/>
          <w:szCs w:val="28"/>
          <w:rtl w:val="true"/>
          <w:lang w:bidi="fa-IR"/>
        </w:rPr>
        <w:t xml:space="preserve">این‌قرآن به‌راهی هدایت‌می‌کند که مستقیم‌ترین راه‌ها است‌و به مؤمنانی که عمل صالح انجام می‌دهند بشارت می‌دهد که برای آن‌ها پاداش بزرگی است </w:t>
      </w:r>
      <w:r>
        <w:rPr>
          <w:rFonts w:eastAsia="IRNazanin" w:cs="IRNazanin"/>
          <w:color w:val="111111"/>
          <w:sz w:val="28"/>
          <w:szCs w:val="28"/>
          <w:rtl w:val="true"/>
          <w:lang w:bidi="fa-IR"/>
        </w:rPr>
        <w:t>.</w:t>
      </w:r>
      <w:r>
        <w:rPr>
          <w:rStyle w:val="FootnoteAnchor"/>
          <w:rtl w:val="true"/>
        </w:rPr>
        <w:footnoteReference w:id="7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از آن‌جا که انسان به هنگامی که</w:t>
      </w:r>
    </w:p>
    <w:p>
      <w:pPr>
        <w:pStyle w:val="BookText"/>
        <w:rPr/>
      </w:pPr>
      <w:r>
        <w:rPr>
          <w:rFonts w:ascii="IRNazanin" w:hAnsi="IRNazanin" w:eastAsia="IRNazanin"/>
          <w:color w:val="111111"/>
          <w:sz w:val="28"/>
          <w:sz w:val="28"/>
          <w:szCs w:val="28"/>
          <w:rtl w:val="true"/>
          <w:lang w:bidi="fa-IR"/>
        </w:rPr>
        <w:t xml:space="preserve">می‌خواهد فعالیت پی‌گیری انجام دهد قیام می‌کند و به کار می‌پردازد از این نظر قیام کنایه از حسن انجام امور و آمادگی برای فعالیت آمده است ،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همین ماده گرفته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آن‌هم از این ماده است به معنی صاف و مستقیم و ثابت و پابرجا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صاف‌تر و مستقیم‌تر و پابرجاتر می‌آید و به این ترتیب ، مفهوم آیه فوق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طریقه‌ای که مستقیم‌ترین و صاف‌ترین و پابرجاترین طرف است دعوت می‌کند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 و مستقیم از نظر عقایدی که عرضه می‌کند ، عقایدی روشن ، قابل درک خالی از هرگونه ابهام و خرافات ، عقایدی که دعوت به عمل دارد ، نیروهای انسانی را بسیج می‌کند و میان انسان و قوانین عالم طبیعت هماهنگی برقرار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آری‌قرآن‌به‌طریقه و روشی‌هدایت‌می‌کندکه‌در تمام‌زمینه‌ها صاف‌ترین</w:t>
      </w:r>
      <w:bookmarkStart w:id="117" w:name="pg11623_165815"/>
    </w:p>
    <w:p>
      <w:pPr>
        <w:pStyle w:val="BookText"/>
        <w:rPr/>
      </w:pPr>
      <w:bookmarkEnd w:id="117"/>
      <w:r>
        <w:rPr>
          <w:rFonts w:ascii="IRNazanin" w:hAnsi="IRNazanin" w:eastAsia="IRNazanin"/>
          <w:color w:val="111111"/>
          <w:sz w:val="28"/>
          <w:sz w:val="28"/>
          <w:szCs w:val="28"/>
          <w:rtl w:val="true"/>
          <w:lang w:bidi="fa-IR"/>
        </w:rPr>
        <w:t xml:space="preserve">و مستقیم‌ترین و ثابت‌ترین طریقه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بشارت در مورد مؤمنان دلیلش روشن است ، ولی در مورد افراد بی‌ایمان و طغیانگر در حقیقت یک نوع استهزاء است و یا بشارتی است برای مؤمنان که دشمنانشان به چنین سرنوشتی گرفتار می‌شوند </w:t>
      </w:r>
      <w:r>
        <w:rPr>
          <w:rFonts w:eastAsia="IRNazanin" w:cs="IRNazanin"/>
          <w:color w:val="111111"/>
          <w:sz w:val="28"/>
          <w:szCs w:val="28"/>
          <w:rtl w:val="true"/>
          <w:lang w:bidi="fa-IR"/>
        </w:rPr>
        <w:t>.</w:t>
      </w:r>
    </w:p>
    <w:p>
      <w:pPr>
        <w:pStyle w:val="Heading2"/>
        <w:numPr>
          <w:ilvl w:val="1"/>
          <w:numId w:val="1"/>
        </w:numPr>
        <w:rPr/>
      </w:pPr>
      <w:bookmarkStart w:id="118" w:name="__RefHeading___Toc5671542_73709187"/>
      <w:bookmarkStart w:id="119" w:name="_Toc40"/>
      <w:bookmarkEnd w:id="118"/>
      <w:r>
        <w:rPr>
          <w:rtl w:val="true"/>
        </w:rPr>
        <w:t>تنوع‌گرایی در روش‌های تربیتی قرآن</w:t>
      </w:r>
      <w:bookmarkEnd w:id="119"/>
    </w:p>
    <w:p>
      <w:pPr>
        <w:pStyle w:val="BookText"/>
        <w:rPr/>
      </w:pPr>
      <w:r>
        <w:rPr>
          <w:rFonts w:ascii="Amiri" w:hAnsi="Amiri" w:eastAsia="Amiri" w:cs="Amiri"/>
          <w:color w:val="111111"/>
          <w:sz w:val="28"/>
          <w:sz w:val="28"/>
          <w:szCs w:val="28"/>
          <w:rtl w:val="true"/>
          <w:lang w:bidi="ar-SA"/>
        </w:rPr>
        <w:t>وَ لَقَدْ صَرَّفْنا فی هذَا الْقُرْانِ لِیَذَّکَّرُوا وَ ما یَزیدُهُمْ اِلاّ نُفُورا</w:t>
      </w:r>
    </w:p>
    <w:p>
      <w:pPr>
        <w:pStyle w:val="BookText"/>
        <w:rPr/>
      </w:pPr>
      <w:r>
        <w:rPr>
          <w:rFonts w:ascii="IRNazanin" w:hAnsi="IRNazanin" w:eastAsia="IRNazanin"/>
          <w:color w:val="111111"/>
          <w:sz w:val="28"/>
          <w:sz w:val="28"/>
          <w:szCs w:val="28"/>
          <w:rtl w:val="true"/>
          <w:lang w:bidi="fa-IR"/>
        </w:rPr>
        <w:t xml:space="preserve">ما، در این‌قرآن انواع‌بیانات مؤثر راآوردیم تا متذکّر شوند،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نفرتشان نمی‌افزاید </w:t>
      </w:r>
      <w:r>
        <w:rPr>
          <w:rFonts w:eastAsia="IRNazanin" w:cs="IRNazanin"/>
          <w:color w:val="111111"/>
          <w:sz w:val="28"/>
          <w:szCs w:val="28"/>
          <w:rtl w:val="true"/>
          <w:lang w:bidi="fa-IR"/>
        </w:rPr>
        <w:t>.</w:t>
      </w:r>
      <w:r>
        <w:rPr>
          <w:rStyle w:val="FootnoteAnchor"/>
          <w:rtl w:val="true"/>
        </w:rPr>
        <w:footnoteReference w:id="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تغییر دادن و دگرگون ساختن است و</w:t>
      </w:r>
    </w:p>
    <w:p>
      <w:pPr>
        <w:pStyle w:val="BookText"/>
        <w:rPr/>
      </w:pPr>
      <w:r>
        <w:rPr>
          <w:rFonts w:ascii="IRNazanin" w:hAnsi="IRNazanin" w:eastAsia="IRNazanin"/>
          <w:color w:val="111111"/>
          <w:sz w:val="28"/>
          <w:sz w:val="28"/>
          <w:szCs w:val="28"/>
          <w:rtl w:val="true"/>
          <w:lang w:bidi="fa-IR"/>
        </w:rPr>
        <w:t xml:space="preserve">مخصوصا باتوجه به این‌که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معنی کثرت را نیز دربردارد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ازآن‌جاکه‌بیانات‌قرآن‌درزمینه اثبات‌توحید و نفی‌شرک، گاهی‌فطری، زمانی درشکل تهدید، گاهی‌تشویق و خلاصه‌از انواع‌طرق و فنون‌مختلف کلام برای آگاه ساختن و بیدارکردن مشرکان‌استفاده شده‌است،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بسیارمناسب‌است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این تعبیر می‌گوید ما از هر دری وارد شدیم و از هر راهی استفاده کردیم تا چراغ توحید را در دل این کوردلان بیفروزیم ، اما گروهی از آن‌ها آن‌قدر لجوج و متعصب و سرسخت هستند که نه تنها این بیانات آن‌ها را به حقیقت نزدیک نمی‌سازد بلکه بر نفرت و دوری آن‌ها می‌افزاید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به ذهن می‌رسد که اگر این بیانات گوناگون</w:t>
      </w:r>
    </w:p>
    <w:p>
      <w:pPr>
        <w:pStyle w:val="BookText"/>
        <w:rPr/>
      </w:pPr>
      <w:r>
        <w:rPr>
          <w:rFonts w:ascii="IRNazanin" w:hAnsi="IRNazanin" w:eastAsia="IRNazanin"/>
          <w:color w:val="111111"/>
          <w:sz w:val="28"/>
          <w:sz w:val="28"/>
          <w:szCs w:val="28"/>
          <w:rtl w:val="true"/>
          <w:lang w:bidi="fa-IR"/>
        </w:rPr>
        <w:t>نتیجه معکوس دارد، ذکر آن‌ها چه فایده‌ای خواهد داشت ؟</w:t>
      </w:r>
    </w:p>
    <w:p>
      <w:pPr>
        <w:pStyle w:val="BookText"/>
        <w:rPr/>
      </w:pPr>
      <w:r>
        <w:rPr>
          <w:rFonts w:ascii="IRNazanin" w:hAnsi="IRNazanin" w:eastAsia="IRNazanin"/>
          <w:color w:val="111111"/>
          <w:sz w:val="28"/>
          <w:sz w:val="28"/>
          <w:szCs w:val="28"/>
          <w:rtl w:val="true"/>
          <w:lang w:bidi="fa-IR"/>
        </w:rPr>
        <w:t xml:space="preserve">پاسخ این سؤال روشن است و آن این‌که قرآن برای یک فرد یا یک گروه خاص نازل‌نشده بلکه برای جامعه انسانی است و مسلما همه انسان‌ها این‌گونه نیستند ، بسیار هستند کسانی که این دلایل مختلف را می‌شنوند و راه حق را باز می‌یابند ، هر دسته‌ای از این تشنگان حقیقت از یک نوع بیان قرآن بهره‌می‌گیرند و بیدارمی‌شوند و همین‌اثر ، برای نزول این آیات ، کافی است ، هرچند کوردلانی از آن نتیجه معکوس بگیرند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آیه این درس را در زمینه مسایل تربیتی و تبلیغی می‌توان فراگرفت که باید برای رسیدن به هدف‌های عالی تربیتی، تنهااز یک‌طریق استفاده نکرد ، بلکه از طرق گوناگون و وسایل مختلف بهره گرفت ، که مردم ذوق‌ها و استعدادهای‌مختلفی دارند و برای نفوذ در هریک باید از راهی وارد شد و یکی از</w:t>
      </w:r>
      <w:bookmarkStart w:id="120" w:name="pg11623_165818"/>
    </w:p>
    <w:p>
      <w:pPr>
        <w:pStyle w:val="BookText"/>
        <w:rPr/>
      </w:pPr>
      <w:bookmarkEnd w:id="120"/>
      <w:r>
        <w:rPr>
          <w:rFonts w:ascii="IRNazanin" w:hAnsi="IRNazanin" w:eastAsia="IRNazanin"/>
          <w:color w:val="111111"/>
          <w:sz w:val="28"/>
          <w:sz w:val="28"/>
          <w:szCs w:val="28"/>
          <w:rtl w:val="true"/>
          <w:lang w:bidi="fa-IR"/>
        </w:rPr>
        <w:t xml:space="preserve">فنون‌بلاغت نیز همین‌است </w:t>
      </w:r>
      <w:r>
        <w:rPr>
          <w:rFonts w:eastAsia="IRNazanin" w:cs="IRNazanin"/>
          <w:color w:val="111111"/>
          <w:sz w:val="28"/>
          <w:szCs w:val="28"/>
          <w:rtl w:val="true"/>
          <w:lang w:bidi="fa-IR"/>
        </w:rPr>
        <w:t>.</w:t>
      </w:r>
    </w:p>
    <w:p>
      <w:pPr>
        <w:pStyle w:val="Heading2"/>
        <w:numPr>
          <w:ilvl w:val="1"/>
          <w:numId w:val="1"/>
        </w:numPr>
        <w:rPr/>
      </w:pPr>
      <w:bookmarkStart w:id="121" w:name="__RefHeading___Toc5671544_73709187"/>
      <w:bookmarkStart w:id="122" w:name="_Toc41"/>
      <w:bookmarkEnd w:id="121"/>
      <w:r>
        <w:rPr>
          <w:rtl w:val="true"/>
        </w:rPr>
        <w:t>قرآن حجت‌های خود را از برداشت‌های علم بیان کرده است</w:t>
      </w:r>
      <w:bookmarkEnd w:id="122"/>
    </w:p>
    <w:p>
      <w:pPr>
        <w:pStyle w:val="BookText"/>
        <w:rPr/>
      </w:pPr>
      <w:r>
        <w:rPr>
          <w:rFonts w:ascii="Amiri" w:hAnsi="Amiri" w:eastAsia="Amiri" w:cs="Amiri"/>
          <w:color w:val="111111"/>
          <w:sz w:val="28"/>
          <w:sz w:val="28"/>
          <w:szCs w:val="28"/>
          <w:rtl w:val="true"/>
          <w:lang w:bidi="ar-SA"/>
        </w:rPr>
        <w:t xml:space="preserve">لا تَفْنی غَرائِبُهُ ، وَ لا تَنْقَضی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مَرابیعُ النِّعَمِ ، وَ مَصابیحُ الظُّلَمِ ، لا تُفْتَحُ الْخَیْراتُ اِلاّ بِمَفاتیحِه ، وَ لا تُکْشَفُ الظُّلُماتُ اِلاّ بِمَصابیحِه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اَحْمی حِماهُ ، وَ اَرْعی مَرْعاهُ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الْمُسْتَشْفی ، وَ کِفایَةُ الْمُکْتَفی</w:t>
      </w:r>
    </w:p>
    <w:p>
      <w:pPr>
        <w:pStyle w:val="BookText"/>
        <w:rPr/>
      </w:pPr>
      <w:r>
        <w:rPr>
          <w:rFonts w:ascii="IRNazanin" w:hAnsi="IRNazanin" w:eastAsia="IRNazanin"/>
          <w:color w:val="111111"/>
          <w:sz w:val="28"/>
          <w:sz w:val="28"/>
          <w:szCs w:val="28"/>
          <w:rtl w:val="true"/>
          <w:lang w:bidi="fa-IR"/>
        </w:rPr>
        <w:t xml:space="preserve">نوآوری‌های آن پایان نگیرد و شگفتی‌هایش تمام نمی‌شود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برکات و خیرات چونان سرزمین‌های پُرگیاه در اوّل بهاران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چراغ‌های روشنی بخش تاریکی‌ها فراوان دارد ، که دَرِ نیکی‌ها جز با کلیدهای قرآن باز نشود و تاریکی‌ها را جز با چراغ‌های آن روشنایی نمی‌توان بخشید ، مرزهایش محفوظ و چراگاه‌هایش</w:t>
      </w:r>
    </w:p>
    <w:p>
      <w:pPr>
        <w:pStyle w:val="BookText"/>
        <w:rPr/>
      </w:pPr>
      <w:r>
        <w:rPr>
          <w:rFonts w:ascii="IRNazanin" w:hAnsi="IRNazanin" w:eastAsia="IRNazanin"/>
          <w:color w:val="111111"/>
          <w:sz w:val="28"/>
          <w:sz w:val="28"/>
          <w:szCs w:val="28"/>
          <w:rtl w:val="true"/>
          <w:lang w:bidi="fa-IR"/>
        </w:rPr>
        <w:t>را خود نگهبان است، هر درمان‌خواهی را درمان و هر بی‌نیازی‌طلبی را کافی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عَلَیْکُمْ‌بِکِتابِ‌اللّهِ،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فَاِنَّهُ‌الْحَبْلُ الْمَتینُ، وَالنُّورُالْمُبینُ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وَالشِّفاءُ النّافِعُ، وَالرِّیُّ النّاقِعُ،وَالْعِصْمَةُ‌لِلْمُتَمَسِّکِ، وَالنَّجاةُ‌لِلْمُتَعَلِّقِ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لایَعْوَجُ‌فَیُقامَ، وَ لایَزیغُ‌فَیُسْتَعْتَبَ،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تُخْلِقُهُ کَثْرَةُ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وُلُوجُ السَّمْعِ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بِهِ صَدَقَ وَ مَنْ عَمِلَ بِه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برشما باد عمل کردن به قرآن ، که ریسمان محکم الهی و نور آشکار و درمانی سودمنداست، که تشنگی را فرونشاند ، نگهدارنده کسی است که به آن تمسّک جوید و نجات دهنده آن کس است که به آن چنگ آویزد، کجی ندارد تا راست شود و گرایش به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ندارد تا از آن بازگردانده شود و تکرار و شنیدن پیاپی آیات ، کهنه‌اش نمی‌سازد و گوش از شنیدن آن خسته نمی‌شود </w:t>
      </w:r>
      <w:r>
        <w:rPr>
          <w:rFonts w:eastAsia="IRNazanin" w:cs="IRNazanin"/>
          <w:color w:val="111111"/>
          <w:sz w:val="28"/>
          <w:szCs w:val="28"/>
          <w:rtl w:val="true"/>
          <w:lang w:bidi="fa-IR"/>
        </w:rPr>
        <w:t>.</w:t>
      </w:r>
      <w:bookmarkStart w:id="123" w:name="pg11623_165820"/>
    </w:p>
    <w:p>
      <w:pPr>
        <w:pStyle w:val="BookText"/>
        <w:rPr/>
      </w:pPr>
      <w:bookmarkEnd w:id="123"/>
      <w:r>
        <w:rPr>
          <w:rFonts w:ascii="IRNazanin" w:hAnsi="IRNazanin" w:eastAsia="IRNazanin"/>
          <w:color w:val="111111"/>
          <w:sz w:val="28"/>
          <w:sz w:val="28"/>
          <w:szCs w:val="28"/>
          <w:rtl w:val="true"/>
          <w:lang w:bidi="fa-IR"/>
        </w:rPr>
        <w:t>کسی که با قرآن سخن بگوید راست گفته و هرکس بدان عمل کند پیشتازاست</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124" w:name="__RefHeading___Toc5671546_73709187"/>
      <w:bookmarkStart w:id="125" w:name="_Toc42"/>
      <w:bookmarkEnd w:id="124"/>
      <w:r>
        <w:rPr>
          <w:rtl w:val="true"/>
        </w:rPr>
        <w:t>قرآن هدایت است و درمان</w:t>
      </w:r>
      <w:bookmarkEnd w:id="125"/>
    </w:p>
    <w:p>
      <w:pPr>
        <w:pStyle w:val="BookText"/>
        <w:rPr/>
      </w:pPr>
      <w:r>
        <w:rPr>
          <w:rFonts w:ascii="Amiri" w:hAnsi="Amiri" w:eastAsia="Amiri" w:cs="Amiri"/>
          <w:color w:val="111111"/>
          <w:sz w:val="28"/>
          <w:sz w:val="28"/>
          <w:szCs w:val="28"/>
          <w:rtl w:val="true"/>
          <w:lang w:bidi="ar-SA"/>
        </w:rPr>
        <w:t>وَ لَوْ جَعَلْناهُ قُرْانا اَعْجَمِیّا لَقالُوا لَوْلا فُصِّلَتْ ایاتُهُ‌ءَاَعْجَمِیٌّ وَ عَرَبِیٌّ قُلْ هُوَ لِلَّذینَ امَنُوا هُدیً وَ شِفاءٌوَالَّذینَ لایُؤْمِنُونَ فیاذانِهِمْ وَقْرٌ وَ هُوَعَلَیْهِمْ عَمیً اُولئِکَ یُنادَوْنَ مِنْ مَکانٍ بَعیدٍ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آن را قرآنی عجمی قرار می‌دادیم، حتما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آیاتش روشن نیست ؟ آیا قرآن عجمی از پیغمبری عربی درست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که ایمان آورده‌اند هدایت و درمان است، ولی کسانی که ایمان نمی‌آورند گوش‌هایشان سنگین است، گویی نابینا هستند وآن را نمی‌بینند، آن‌ها همچون کسانی هستند که از راه دور صدا زده می‌شوند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عدم فصاحت و ابهام در سخن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غیر عرب می‌گویند ، چراکه زبان آن‌ها را به‌خوبی نمی‌فهمند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به‌کسی گفته می‌شود که مطالب را خوب ادا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عرب باشد یا غیر عرب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یاء نسبت توأم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بیماردلانی هستند که هر طرحی ریخته شود و هر برنامه‌ای پیاده گردد به آن ایرادی می‌کنند و بهانه‌ای می‌تراشند ، اگر عربی باشد سحر و افسونش می‌خوانند و اگر عجمی باشد نامفهومش می‌شمرند و اگر مخلوطی از الفاظ عربی و عجمی باشد ، ناموزونش معرفی می‌کنند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خطاب به پیامبر صلی‌الله‌علیه‌و‌آله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این کتاب آسمانی برای کسانی</w:t>
      </w:r>
    </w:p>
    <w:p>
      <w:pPr>
        <w:pStyle w:val="BookText"/>
        <w:rPr/>
      </w:pPr>
      <w:r>
        <w:rPr>
          <w:rFonts w:ascii="Amiri" w:hAnsi="Amiri" w:eastAsia="Amiri" w:cs="Amiri"/>
          <w:color w:val="111111"/>
          <w:sz w:val="28"/>
          <w:sz w:val="28"/>
          <w:szCs w:val="28"/>
          <w:rtl w:val="true"/>
          <w:lang w:bidi="ar-SA"/>
        </w:rPr>
        <w:t xml:space="preserve">که ایمان آورده‌اند ، مایه هدایت و درمان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لِلَّذینَ امَنُوا هُدیً وَ شِفاءٌ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نمی‌آورند ، گوش‌هایشان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لا یُؤْمِنُونَ فی اذانِهِمْ 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نابینایی آن را نمی‌بینند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عَلَیْهِمْ عَمیً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مثل کسانی هستند که آن‌ها را از راه دور صدا می‌زنند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اوُلئِکَ یُنادَوْنَ مِنْ مَکانٍ بَعیدٍ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معلوم است چنین کسانی نه می‌شنوند و نه 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پیداکردن راه و رسیدن به مقصد، تنها وجود نور کافی نیست، چشم بینا نیز لازم است، همچنین برای تعلیم یافتن تنها وجود مبلّغ دانشمند و فصیح کفایت نمی‌کند، گوش شنوایی نیز باید باشد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لطافت دانه‌های باران و تأثیر حیات‌بخش آن شک نیست،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سبزه</w:t>
      </w:r>
    </w:p>
    <w:p>
      <w:pPr>
        <w:pStyle w:val="BookText"/>
        <w:rPr/>
      </w:pPr>
      <w:r>
        <w:rPr>
          <w:rFonts w:ascii="IRNazanin" w:hAnsi="IRNazanin" w:eastAsia="IRNazanin"/>
          <w:color w:val="111111"/>
          <w:sz w:val="28"/>
          <w:sz w:val="28"/>
          <w:szCs w:val="28"/>
          <w:rtl w:val="true"/>
          <w:lang w:bidi="fa-IR"/>
        </w:rPr>
        <w:t xml:space="preserve">روید و در شوره‌زار خس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که با روح حق‌طلبی به سراغ قرآن می‌آمدند ، هدایت و شفا از آن می‌یافتند ، بیماری‌های اخلاقی و روحی آن‌ها در شفاخانه قرآن درمان می‌شد ، سپس بار سفر را می‌بستند و در پرتو نور هدایت قرآن ، با سرعت به‌سوی کوی دوست حرکت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لجوجان متعصب و دشمنان حق و حقیقت و آن‌ها که از قبل تصمیم خودشان را بر مخالفت انبیا گرفته بودند ، چه بهره‌ای می‌توانستند از آن بگیرند ؟ آن‌ها همچون کوران و کرانی بودند که در نقطه دور دستی قرار داشتند ، آن‌ها گرفتار ناشنوایی و نابینایی مضاعف بودند ، هم ازنظرابزار دید و شنود و هم از نظر بعد مکان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چگونه قرآن مایه شفا و درمان دردهای جانکاه انسان‌ها است ، بحث</w:t>
      </w:r>
      <w:bookmarkStart w:id="126" w:name="pg11623_165824"/>
    </w:p>
    <w:p>
      <w:pPr>
        <w:pStyle w:val="BookText"/>
        <w:rPr/>
      </w:pPr>
      <w:bookmarkEnd w:id="126"/>
      <w:r>
        <w:rPr>
          <w:rFonts w:ascii="IRNazanin" w:hAnsi="IRNazanin" w:eastAsia="IRNazanin"/>
          <w:color w:val="111111"/>
          <w:sz w:val="28"/>
          <w:sz w:val="28"/>
          <w:szCs w:val="28"/>
          <w:rtl w:val="true"/>
          <w:lang w:bidi="fa-IR"/>
        </w:rPr>
        <w:t xml:space="preserve">مشروحی ذیل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ذکر شده است </w:t>
      </w:r>
      <w:r>
        <w:rPr>
          <w:rFonts w:eastAsia="IRNazanin" w:cs="IRNazanin"/>
          <w:color w:val="111111"/>
          <w:sz w:val="28"/>
          <w:szCs w:val="28"/>
          <w:rtl w:val="true"/>
          <w:lang w:bidi="fa-IR"/>
        </w:rPr>
        <w:t>.</w:t>
      </w:r>
    </w:p>
    <w:p>
      <w:pPr>
        <w:pStyle w:val="Heading2"/>
        <w:numPr>
          <w:ilvl w:val="1"/>
          <w:numId w:val="1"/>
        </w:numPr>
        <w:rPr/>
      </w:pPr>
      <w:bookmarkStart w:id="127" w:name="__RefHeading___Toc5671548_73709187"/>
      <w:bookmarkStart w:id="128" w:name="_Toc43"/>
      <w:bookmarkEnd w:id="127"/>
      <w:r>
        <w:rPr>
          <w:rtl w:val="true"/>
        </w:rPr>
        <w:t>قرآن مایه حیات دل‌ها و زندگی جان‌هاست</w:t>
      </w:r>
      <w:bookmarkEnd w:id="128"/>
    </w:p>
    <w:p>
      <w:pPr>
        <w:pStyle w:val="BookText"/>
        <w:rPr/>
      </w:pPr>
      <w:r>
        <w:rPr>
          <w:rFonts w:ascii="Amiri" w:hAnsi="Amiri" w:eastAsia="Amiri" w:cs="Amiri"/>
          <w:color w:val="111111"/>
          <w:sz w:val="28"/>
          <w:sz w:val="28"/>
          <w:szCs w:val="28"/>
          <w:rtl w:val="true"/>
          <w:lang w:bidi="ar-SA"/>
        </w:rPr>
        <w:t>وَ کَذلِکَ اَوْحَیْنا اِلَیْکَ‌رُوحا مِنْ‌اَمْرِنا ماکُنْتَ تَدْری مَاالْکِتابُ وَ لاَ الاْیمانُ وَ لکِنْ جَعَلْناهُ نُورا نَهدی بِه مَنْ نَشاءُ مِنْ عِبادِنا وَاِنَّکَ لَتَهْدی اِلی صِراطٍ‌مُسْتَقیمٍ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همان‌گونه‌که برپیامبران پیشین‌وحی فرستادیم برتونیز روحی‌را به‌فرمان‌خود وحی کردیم، تو پیش از این نمی‌دانستی کتاب و ایمان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محتوای قرآن آگاه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آن را نوری قرار دادیم که به‌وسیله آن هر کس از بندگان خویش رابخواهیم هدایت می‌کنیم و تو مسلما به سوی راه مستقیم هدایت می‌کنی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تمام انواع سه‌گانه وحی که در آیه قبل آمده برای پیامبراسلام صلی‌الله‌علیه‌و‌آله تحقق یافت ، گاه مستقیما با ذات پاک پروردگار ارتباط می‌یافت و گاه از طریق فرشته وحی و گاه با شنیدن آوازی شبیه امواج صوتی ، چنان‌که در روایات اسلامی نیز اشاره به همه این‌ها شده و شرح آن را ذیل آیه گذشته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 دو قول در میان مفسران دیده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منظور از آن قرآن مجید است که مایه حیات دل‌ها و زندگی جان‌ها است، این قول را غالب مفسران برگزیده‌اند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راغب در مفردات نیز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 الْقُرْاآنُ رُوحا فی قَوْلِهِ وَ کَذلِکَ اَوْحَیْنا اِلَیْکَ رُوحا مِنْ اَمْرِنا و ذلِکَ لِکَوْنِ الْقُرْاآنِ سَبَبا لِلْحَیاةِ الاُْخْرَوِیَّةِ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نامیده شده ، زیرا سبب حیات اخروی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معنی با قرائن مختلفی که در آیه وجود دارد مانند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مسأله وحی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تعبیراتی که درباره قرآن در ذیل همین آیه آمده است ، کاملاً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آیات قرآن غالبا به معانی دیگری آمده است ، ولی با توجه به قرائن فوق ظاهر این است که روح در این‌جا به معنی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یُنَزِّلُ الْمَلائِکَةَ بِالرُّوحِ مِنْ اَمْرِه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گفتیم که قرآن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آن آیه نیز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وحی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حقیقت این دو آیه یکدیگر را تفسیرمی‌کنند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 در حالی‌که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اآمَنُوا اسْتَجیبُوا لِلّهِ وَ لِلرَّسُولِ اِذا دَعاکُمْ لِما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اجابت‌کنید دعوت خدا و پیامبرش را هنگامی که شما را به‌سوی چیزی فرا می‌خواند که مایه حیات شما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دنباله آیه می‌افزاید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کُنْتَ تَدْری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این‌لطف‌خدا بودکه شامل‌حال‌توشد و این‌وحی‌آسمانی‌برتو نازل‌گشت‌وایمان به تمام محتوای آن پیدا کردی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 بر این تعلق گرفته بود که علاوه بر هدایت تو به این کتاب بزرگ آسمانی و تعلیمات آن ، بندگان دیگرش را در پرتو این نور</w:t>
      </w:r>
    </w:p>
    <w:p>
      <w:pPr>
        <w:pStyle w:val="BookText"/>
        <w:rPr/>
      </w:pPr>
      <w:r>
        <w:rPr>
          <w:rFonts w:ascii="IRNazanin" w:hAnsi="IRNazanin" w:eastAsia="IRNazanin"/>
          <w:color w:val="111111"/>
          <w:sz w:val="28"/>
          <w:sz w:val="28"/>
          <w:szCs w:val="28"/>
          <w:rtl w:val="true"/>
          <w:lang w:bidi="fa-IR"/>
        </w:rPr>
        <w:t xml:space="preserve">آسمانی هدایت کند و شرق و غرب جهان بلکه تمام قرون و اعصار را تا پایان زیر پوشش آن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بعضی‌از کج‌اندیشان چنین‌پنداشته‌اندکه این‌جمله نشان می‌دهد، پیامبر قبل از نبوت‌ایمان به‌خدا نداشت، در حالی‌که معنی‌آیه روشن‌است،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قبل‌از نزول قرآن ، قرآن را نمی‌دانستی و به محتوا و تعلیمات آن آگاهی و ایمان نداشتی ، این تعبیر هیچ منافاتی با اعتقاد توحیدی پیامبر و معرفت عالی او و آشنائیش به‌اصول عبادت و بندگی او ندارد، خلاصه عدم آگاهی به محتوای قرآن مطلبی است و عدم معرفة اللّه مطلب دیگر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شخص پیامبر صلی‌الله‌علیه‌و‌آله قبل از دوران نبوت که در کتب تاریخ آمده است ، نیز گواه زنده براین‌معنی‌است و ازآن روشن‌تر و بارزترسخنی‌است که از امیر مؤمنان 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قَرَنَ اللّهُ بِه صلی‌الله‌علیه‌و‌آله مِنْ لَدُنْ اِنْ</w:t>
      </w:r>
    </w:p>
    <w:p>
      <w:pPr>
        <w:pStyle w:val="BookText"/>
        <w:rPr/>
      </w:pPr>
      <w:r>
        <w:rPr>
          <w:rFonts w:ascii="IRNazanin" w:hAnsi="IRNazanin" w:eastAsia="IRNazanin"/>
          <w:color w:val="111111"/>
          <w:sz w:val="28"/>
          <w:sz w:val="28"/>
          <w:szCs w:val="28"/>
          <w:rtl w:val="true"/>
          <w:lang w:bidi="fa-IR"/>
        </w:rPr>
        <w:t>کانَ فَطیما اَعْظَمَ مَلَکٍ مِنْ مَلائِکَتِه ، یَسْلُکُ بِه طَریقَ الْمَکارِمِ وَ مَحاسِنَ اَخْلاقِ الْعالَمِ ، لَیْلَهُ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که رسول خدا صلی‌الله‌علیه‌و‌آله از شیر باز گرفته شد ، خداوند بزرگ‌ترین فرشته از فرشتگان را با او قرین ساخت ، تا شب و روز وی را به راه‌های‌مکارم و طرق اخلاق‌نیک سوق دهد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اِنَّکَ لَتَهْدی اِلی صِراطٍ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قرآن نوری برای تو است که نوری برای همگان است و وسیله هدایتی برای جهانیان به سوی صراط مستقیم ، این یک موهبت عظیم الهی است ، برای رهروان راه حق و آب حیاتی است برای همه تشنه‌کامان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معنی به تعبیر دیگری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هُوَ لِلَّذینَ</w:t>
      </w:r>
      <w:bookmarkStart w:id="129" w:name="pg11623_165830"/>
    </w:p>
    <w:p>
      <w:pPr>
        <w:pStyle w:val="BookText"/>
        <w:rPr/>
      </w:pPr>
      <w:bookmarkEnd w:id="129"/>
      <w:r>
        <w:rPr>
          <w:rFonts w:ascii="IRNazanin" w:hAnsi="IRNazanin" w:eastAsia="IRNazanin"/>
          <w:color w:val="111111"/>
          <w:sz w:val="28"/>
          <w:sz w:val="28"/>
          <w:szCs w:val="28"/>
          <w:rtl w:val="true"/>
          <w:lang w:bidi="fa-IR"/>
        </w:rPr>
        <w:t xml:space="preserve">امَنُوا هُدًی وَ شِفاءٌ وَ الَّذینَ لا یُؤْمِنُونَ فی اذانِهِمْ 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کتاب برای کسانی که ایمان آورده‌اند ، مایه حیات و شفا است و کسانی که به آن ایمان نمی‌آورند گوشهایشان سنگین است </w:t>
      </w:r>
      <w:r>
        <w:rPr>
          <w:rFonts w:eastAsia="IRNazanin" w:cs="IRNazanin"/>
          <w:color w:val="111111"/>
          <w:sz w:val="28"/>
          <w:szCs w:val="28"/>
          <w:rtl w:val="true"/>
          <w:lang w:bidi="fa-IR"/>
        </w:rPr>
        <w:t>» .</w:t>
      </w:r>
    </w:p>
    <w:p>
      <w:pPr>
        <w:pStyle w:val="Heading2"/>
        <w:numPr>
          <w:ilvl w:val="1"/>
          <w:numId w:val="1"/>
        </w:numPr>
        <w:rPr/>
      </w:pPr>
      <w:bookmarkStart w:id="130" w:name="__RefHeading___Toc5671550_73709187"/>
      <w:bookmarkStart w:id="131" w:name="_Toc44"/>
      <w:bookmarkEnd w:id="130"/>
      <w:r>
        <w:rPr>
          <w:rtl w:val="true"/>
        </w:rPr>
        <w:t xml:space="preserve">قیامی از </w:t>
      </w:r>
      <w:r>
        <w:rPr>
          <w:rtl w:val="true"/>
        </w:rPr>
        <w:t xml:space="preserve">« </w:t>
      </w:r>
      <w:r>
        <w:rPr>
          <w:rtl w:val="true"/>
        </w:rPr>
        <w:t xml:space="preserve">اُمُّ الْقُری </w:t>
      </w:r>
      <w:r>
        <w:rPr>
          <w:rtl w:val="true"/>
        </w:rPr>
        <w:t xml:space="preserve">» </w:t>
      </w:r>
      <w:r>
        <w:rPr>
          <w:rtl w:val="true"/>
        </w:rPr>
        <w:t>بر اساس کتاب خدا</w:t>
      </w:r>
      <w:bookmarkEnd w:id="131"/>
    </w:p>
    <w:p>
      <w:pPr>
        <w:pStyle w:val="BookText"/>
        <w:rPr/>
      </w:pPr>
      <w:r>
        <w:rPr>
          <w:rFonts w:ascii="Amiri" w:hAnsi="Amiri" w:eastAsia="Amiri" w:cs="Amiri"/>
          <w:color w:val="111111"/>
          <w:sz w:val="28"/>
          <w:sz w:val="28"/>
          <w:szCs w:val="28"/>
          <w:rtl w:val="true"/>
          <w:lang w:bidi="ar-SA"/>
        </w:rPr>
        <w:t>وَ کَذلِکَ اَوْحَیْنا اِلَیْکَ قُرْانا عَرَبِیّا لِتُنْذِرَ اُمَّ الْقُری وَ مَنْ حَوْلَها وَ تُنْذِرَ یَوْمَ الْجَمْعِ لا رَیْبَ فیهِ فَریقٌ فِی الْجَنَّةِ وَ فَریقٌ فِی السَّعیرِ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این‌گونه‌قرآنی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وحی کردیم، تا ام‌القری و کسانی‌راکه اطراف آن هستند ، انذار کنی و آن‌ها را از روزی که همه خلایق در آن روز جمع می‌شوند و شک و تردید در آن نیست بترسانی، همان‌روز که گروهی در بهشتند و گروهی در آتش</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درست است که از ذیل آیه یعنی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فَریقٌ فِی الْجَنَّةِ وَ فَریقٌ فِی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 که وظیفه پیامبر هم انذار است و هم بشارت ، ولی از آن‌جا که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نفوس مخصوصا در افراد نادان و لجوج عمیق‌تر است ، در آیه ، دو بار فقط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 با این تفاوت که در مرحله اول سخن از انذارشوندگان‌است و درمرحله‌دوم‌سخن‌از چیزی‌است‌که‌باید ازآن بترسند، یعنی دادگاه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روزی‌که‌به‌خاطراجتماع‌عموم‌انسان‌ها،رسواییش‌بسیاردردناک و شدیداست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مطرح است و آن این‌که آیا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اُمَّ الْقُری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که هدف از نزول قرآن انذار مردم مکه و اطراف آن است ؟ آیا این تعبیر با جهانی بودن اسلام تضاد ندارد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یک نکته روشن می‌شود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نام‌های مکه است ، از دو واژه ترکیب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معنی اساس و ابتدا و آغاز هر چیزی است و مادر را هم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اساس و اصل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گونه آبادی و شهر است ، اعم از شهرهای بزرگ و کوچک یا روستاها و شواهد زیادی نیز در قرآن بر این معنی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اصل همه آبادی‌ها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روایات اسلامی تصریح می‌کند که همه زمین ، نخست زیر آب غرق بود و خشکی‌ها تدریجاسراز آب بیرون‌آوردند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علم‌امروز نیز این‌معنی‌راپذیرفته‌است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نقطه‌ای که از زیر آب سر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بود و سپس خشکی‌های زمین از کنار آن گسترش یافت که از آن</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باتوجه به‌این‌تاریخچه روشن‌می‌شودکه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و آغاز همه‌آبادی‌های روی زمین است، بنابراین هرگاه گفته‌شود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 وَ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تمام مردم روی زمین‌را شامل می‌شود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این گذشته می‌دانیم اسلام تدریجا گسترش یافت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نخست مأمور بود بستگان نزدیک خود را انذار کند ، چنان‌که 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هسته‌بندی اسلام محکم شود و آماده گسترش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مرحله دوم پیامبر مأمور شد ، ملت عرب را تبلیغ و انذار کند ، چنان‌که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قُرْانا عَرَبِیّا لِقَوْمٍ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عربی برای قومی که می‌فهمند و درک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لَذِکْرٌ لَکَ وَ لِقَوْمِکَ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مایه تذکر تو و قوم تو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هنگامی‌که پایه‌های اسلام در میان این قوم قوی و مستحکم شد، پیامبر صلی‌الله‌علیه‌و‌آله مأموریت‌گسترده‌تری‌یافت و مأمور انذار جهانیان شد، چنان‌که در آیه اول سوره فرقان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و پر برکت است خداوندی که قرآن را بر بنده‌اش نازل کرد تا همه جهانیان را انذار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آیات فراوان دیگر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به‌خاطر همین مأموریت بود که پیامبر صلی‌الله‌علیه‌و‌آله نامه به سران بزرگ جهان آن</w:t>
      </w:r>
      <w:bookmarkStart w:id="132" w:name="pg11623_165835"/>
    </w:p>
    <w:p>
      <w:pPr>
        <w:pStyle w:val="BookText"/>
        <w:rPr/>
      </w:pPr>
      <w:bookmarkEnd w:id="132"/>
      <w:r>
        <w:rPr>
          <w:rFonts w:ascii="IRNazanin" w:hAnsi="IRNazanin" w:eastAsia="IRNazanin"/>
          <w:color w:val="111111"/>
          <w:sz w:val="28"/>
          <w:sz w:val="28"/>
          <w:szCs w:val="28"/>
          <w:rtl w:val="true"/>
          <w:lang w:bidi="fa-IR"/>
        </w:rPr>
        <w:t xml:space="preserve">روز ، در خارج از جزیره عربستان نوشت و کسراها و قیصرها و نجاشی‌ها را به اسلام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 اساس همین خط و برنامه بود ، که پیروانش برای تبلیغ اسلام بعد از او به همه جهان گام نهادند و تعالیم اسلام را در دنیا منتشر ساختند </w:t>
      </w:r>
      <w:r>
        <w:rPr>
          <w:rFonts w:eastAsia="IRNazanin" w:cs="IRNazanin"/>
          <w:color w:val="111111"/>
          <w:sz w:val="28"/>
          <w:szCs w:val="28"/>
          <w:rtl w:val="true"/>
          <w:lang w:bidi="fa-IR"/>
        </w:rPr>
        <w:t>.</w:t>
      </w:r>
    </w:p>
    <w:p>
      <w:pPr>
        <w:pStyle w:val="Heading2"/>
        <w:numPr>
          <w:ilvl w:val="1"/>
          <w:numId w:val="1"/>
        </w:numPr>
        <w:rPr/>
      </w:pPr>
      <w:bookmarkStart w:id="133" w:name="__RefHeading___Toc5671552_73709187"/>
      <w:bookmarkStart w:id="134" w:name="_Toc45"/>
      <w:bookmarkEnd w:id="133"/>
      <w:r>
        <w:rPr>
          <w:rtl w:val="true"/>
        </w:rPr>
        <w:t>درمان و نوسازی در پرتو قرآن</w:t>
      </w:r>
      <w:bookmarkEnd w:id="134"/>
    </w:p>
    <w:p>
      <w:pPr>
        <w:pStyle w:val="BookText"/>
        <w:rPr/>
      </w:pPr>
      <w:r>
        <w:rPr>
          <w:rFonts w:ascii="Amiri" w:hAnsi="Amiri" w:eastAsia="Amiri" w:cs="Amiri"/>
          <w:color w:val="111111"/>
          <w:sz w:val="28"/>
          <w:sz w:val="28"/>
          <w:szCs w:val="28"/>
          <w:rtl w:val="true"/>
          <w:lang w:bidi="ar-SA"/>
        </w:rPr>
        <w:t>وَ نُنَزِّلُ مِنَ الْقُرْانِ ماهُوَشِفاءٌ وَ رَحْمَةٌ‌لِلْمُؤْمِنینَ‌وَلا یَزیدُ الظّالِمینَ اِلاّ خَسارا</w:t>
      </w:r>
    </w:p>
    <w:p>
      <w:pPr>
        <w:pStyle w:val="BookText"/>
        <w:rPr/>
      </w:pPr>
      <w:r>
        <w:rPr>
          <w:rFonts w:ascii="IRNazanin" w:hAnsi="IRNazanin" w:eastAsia="IRNazanin"/>
          <w:color w:val="111111"/>
          <w:sz w:val="28"/>
          <w:sz w:val="28"/>
          <w:szCs w:val="28"/>
          <w:rtl w:val="true"/>
          <w:lang w:bidi="fa-IR"/>
        </w:rPr>
        <w:t xml:space="preserve">قرآن را نازل می‌کنیم که شفا و رحمت برای مؤمنان است و ستمگران را جز 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r>
        <w:rPr>
          <w:rStyle w:val="FootnoteAnchor"/>
          <w:rtl w:val="true"/>
        </w:rPr>
        <w:footnoteReference w:id="8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درمقابل بیماری‌ها و عیب‌ها و نقص‌ها است ، بنابراین</w:t>
      </w:r>
    </w:p>
    <w:p>
      <w:pPr>
        <w:pStyle w:val="BookText"/>
        <w:rPr/>
      </w:pPr>
      <w:r>
        <w:rPr>
          <w:rFonts w:ascii="IRNazanin" w:hAnsi="IRNazanin" w:eastAsia="IRNazanin"/>
          <w:color w:val="111111"/>
          <w:sz w:val="28"/>
          <w:sz w:val="28"/>
          <w:szCs w:val="28"/>
          <w:rtl w:val="true"/>
          <w:lang w:bidi="fa-IR"/>
        </w:rPr>
        <w:t xml:space="preserve">نخستین کاری که قرآن در وجود انسان‌ها می‌کند همان پاک‌سازی از انواع بیماری‌های فکری و اخلاقی فرد و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فرامی‌رسد که مرحله تخلق به اخلاق الهی و جوانه زدن شکوفه‌های فضایل انسانی در وجود افرادی است که تحت تربیت قرآن قرار گرفته‌اند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به‌تعبیردیگر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یا به تعبیر فلاسفه و عرفاء اولی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دومی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تَحْلِیَة </w:t>
      </w:r>
      <w:r>
        <w:rPr>
          <w:rFonts w:eastAsia="IRNazanin" w:cs="IRNazanin"/>
          <w:color w:val="111111"/>
          <w:sz w:val="28"/>
          <w:szCs w:val="28"/>
          <w:rtl w:val="true"/>
          <w:lang w:bidi="fa-IR"/>
        </w:rPr>
        <w:t>» .</w:t>
      </w:r>
      <w:bookmarkStart w:id="135" w:name="pg11623_165837"/>
    </w:p>
    <w:p>
      <w:pPr>
        <w:pStyle w:val="Heading2"/>
        <w:numPr>
          <w:ilvl w:val="1"/>
          <w:numId w:val="1"/>
        </w:numPr>
        <w:rPr/>
      </w:pPr>
      <w:bookmarkStart w:id="136" w:name="__RefHeading___Toc5671554_73709187"/>
      <w:bookmarkStart w:id="137" w:name="_Toc46"/>
      <w:bookmarkEnd w:id="135"/>
      <w:bookmarkEnd w:id="136"/>
      <w:r>
        <w:rPr>
          <w:rtl w:val="true"/>
        </w:rPr>
        <w:t>چرا ظالمان از قرآن نتیجه معکوس می‌گیرند ؟</w:t>
      </w:r>
      <w:bookmarkEnd w:id="137"/>
    </w:p>
    <w:p>
      <w:pPr>
        <w:pStyle w:val="BookText"/>
        <w:rPr/>
      </w:pPr>
      <w:r>
        <w:rPr>
          <w:rFonts w:ascii="IRNazanin" w:hAnsi="IRNazanin" w:eastAsia="IRNazanin"/>
          <w:color w:val="111111"/>
          <w:sz w:val="28"/>
          <w:sz w:val="28"/>
          <w:szCs w:val="28"/>
          <w:rtl w:val="true"/>
          <w:lang w:bidi="fa-IR"/>
        </w:rPr>
        <w:t xml:space="preserve">نه تنها در این آیه که در بسیاری دیگر از آیات قرآن می‌خوانیم دشمنان حق به‌جای این‌که از نور آیات الهی دل و جان خود را روشن سازند و تیرگی‌ها را بزدایند ، بر جهل و شقاوتشان افزوده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دلیل آن است که خمیر مایه وجودشان بر اثر کفر و ظلم و نفاق به شکل دیگری درآمده ، لذا هرجا نور حق را می‌بینند به ستیز با آن برمی‌خیزند و این مقابله و ستیز با حق ، بر پلیدی آن‌ها می‌افزاید و روح‌طغیان و سرکشی را در آن‌ها تقویت می‌کند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غذای نیروبخش را اگر به عالم مجاهد و دانشمند مبارزی بدهیم از آن نیروی کافی برای تعلیم و تربیت و یا جهاد در راه حق می‌گیرد ، ولی همین غذای نیروبخش را اگر به ظالم بیدادگری بدهیم از نیروی آن برای ظلم بیشتر استفاده</w:t>
      </w:r>
      <w:bookmarkStart w:id="138" w:name="pg11623_165838"/>
    </w:p>
    <w:p>
      <w:pPr>
        <w:pStyle w:val="BookText"/>
        <w:rPr/>
      </w:pPr>
      <w:bookmarkEnd w:id="138"/>
      <w:r>
        <w:rPr>
          <w:rFonts w:ascii="IRNazanin" w:hAnsi="IRNazanin" w:eastAsia="IRNazanin"/>
          <w:color w:val="111111"/>
          <w:sz w:val="28"/>
          <w:sz w:val="28"/>
          <w:szCs w:val="28"/>
          <w:rtl w:val="true"/>
          <w:lang w:bidi="fa-IR"/>
        </w:rPr>
        <w:t xml:space="preserve">می‌کند ، تفاوت در غذا نیست ، تفاوت در مزاج‌ها و طرز تفکرها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درست به همین دلیل ، برای استفاده از قرآن باید قبلاً آمادگی پذیرش را پیدا کرد و به اصطلاح علاوه بر فاعلیت فاعل ، قابلیت محل نیز شرط است </w:t>
      </w:r>
      <w:r>
        <w:rPr>
          <w:rFonts w:eastAsia="IRNazanin" w:cs="IRNazanin"/>
          <w:color w:val="111111"/>
          <w:sz w:val="28"/>
          <w:szCs w:val="28"/>
          <w:rtl w:val="true"/>
          <w:lang w:bidi="fa-IR"/>
        </w:rPr>
        <w:t>.</w:t>
      </w:r>
    </w:p>
    <w:p>
      <w:pPr>
        <w:pStyle w:val="Heading2"/>
        <w:numPr>
          <w:ilvl w:val="1"/>
          <w:numId w:val="1"/>
        </w:numPr>
        <w:rPr/>
      </w:pPr>
      <w:bookmarkStart w:id="139" w:name="__RefHeading___Toc5671556_73709187"/>
      <w:bookmarkStart w:id="140" w:name="_Toc47"/>
      <w:bookmarkEnd w:id="139"/>
      <w:r>
        <w:rPr>
          <w:rtl w:val="true"/>
        </w:rPr>
        <w:t>نزول دفعی و نزول تدریجی قرآن</w:t>
      </w:r>
      <w:bookmarkEnd w:id="140"/>
    </w:p>
    <w:p>
      <w:pPr>
        <w:pStyle w:val="BookText"/>
        <w:rPr/>
      </w:pPr>
      <w:r>
        <w:rPr>
          <w:rFonts w:ascii="Amiri" w:hAnsi="Amiri" w:eastAsia="Amiri" w:cs="Amiri"/>
          <w:color w:val="111111"/>
          <w:sz w:val="28"/>
          <w:sz w:val="28"/>
          <w:szCs w:val="28"/>
          <w:rtl w:val="true"/>
          <w:lang w:bidi="ar-SA"/>
        </w:rPr>
        <w:t>اِنّا اَنْزَلْناهُ فی لَیْلَةٍ مُبارَکَةٍ اِنّا کُنّا مُنْذِرینَ</w:t>
      </w:r>
    </w:p>
    <w:p>
      <w:pPr>
        <w:pStyle w:val="BookText"/>
        <w:rPr/>
      </w:pPr>
      <w:r>
        <w:rPr>
          <w:rFonts w:ascii="IRNazanin" w:hAnsi="IRNazanin" w:eastAsia="IRNazanin"/>
          <w:color w:val="111111"/>
          <w:sz w:val="28"/>
          <w:sz w:val="28"/>
          <w:szCs w:val="28"/>
          <w:rtl w:val="true"/>
          <w:lang w:bidi="fa-IR"/>
        </w:rPr>
        <w:t xml:space="preserve">که ما آن را در شبی پربرکت نازل کردیم ، ما همواره انذارکننده بوده‌ایم </w:t>
      </w:r>
      <w:r>
        <w:rPr>
          <w:rFonts w:eastAsia="IRNazanin" w:cs="IRNazanin"/>
          <w:color w:val="111111"/>
          <w:sz w:val="28"/>
          <w:szCs w:val="28"/>
          <w:rtl w:val="true"/>
          <w:lang w:bidi="fa-IR"/>
        </w:rPr>
        <w:t>.</w:t>
      </w:r>
      <w:r>
        <w:rPr>
          <w:rStyle w:val="FootnoteAnchor"/>
          <w:rtl w:val="true"/>
        </w:rPr>
        <w:footnoteReference w:id="8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طی بیست و سه سال دوران نبوت پیامبر گرامی صلی‌الله‌علیه‌و‌آله نازل شده است و از این گذشته‌محتوای قرآن، محتوایی‌است‌که ارتباط و پیوند با حوادث مختلف</w:t>
      </w:r>
    </w:p>
    <w:p>
      <w:pPr>
        <w:pStyle w:val="BookText"/>
        <w:rPr/>
      </w:pPr>
      <w:r>
        <w:rPr>
          <w:rFonts w:ascii="IRNazanin" w:hAnsi="IRNazanin" w:eastAsia="IRNazanin"/>
          <w:color w:val="111111"/>
          <w:sz w:val="28"/>
          <w:sz w:val="28"/>
          <w:szCs w:val="28"/>
          <w:rtl w:val="true"/>
          <w:lang w:bidi="fa-IR"/>
        </w:rPr>
        <w:t xml:space="preserve">زندگی پیامبر صلی‌الله‌علیه‌و‌آله و مسلمانان در طول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که اگر از آن بریده شود، نامفهوم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قرآن به طور کامل در شب قدر نازل شده است ؟</w:t>
      </w:r>
    </w:p>
    <w:p>
      <w:pPr>
        <w:pStyle w:val="BookText"/>
        <w:rPr/>
      </w:pPr>
      <w:r>
        <w:rPr>
          <w:rFonts w:ascii="IRNazanin" w:hAnsi="IRNazanin" w:eastAsia="IRNazanin"/>
          <w:color w:val="111111"/>
          <w:sz w:val="28"/>
          <w:sz w:val="28"/>
          <w:szCs w:val="28"/>
          <w:rtl w:val="true"/>
          <w:lang w:bidi="fa-IR"/>
        </w:rPr>
        <w:t>برای‌یافتن‌پاسخ‌این‌سؤال‌بایدتوجه‌داشت‌که‌ازیک‌سو درآیه‌می‌خوانیم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لیله مبارکه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الَّذی اُنْزِلَ فیهِ الْقُرْاآن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روزه بدارید ، ماهی که قرآن در آن نازل شده است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سوم در سوره قدر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 قدر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آیات به خوبی استفاده می‌شود که آن شب مبارکی که در آیه مورد بحث به آن اشاره شده است ، شب قدر در ماه مبارک رمضان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بسیاری از آیات قرآن ، پیامبر صلی‌الله‌علیه‌و‌آله قبل از نزول تدریجی قرآن ، از آن آگاهی داشت ، مانند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تَعْجَلْ بِالْقُرْاآنِ مِنْ قَبْلِ اَنْ یُقْضی اِلَیْکَ 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وحی درباره قرآن بر تو نازل شود، نسبت به‌آن عجله نکن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قیامت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خود را برای عجله به قرآن ، حرکت مده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مجموع این آیات می‌توان نتیجه گرفت که قرآن دارای دو نوع نزول بوده است ؛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جمعی‌که یک‌جا از سوی خداوند بر قلب پاک پیامبر صلی‌الله‌علیه‌و‌آله در ماه رمضان و شب قدر نازل گردیده،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شرایط و حوادث و نیازها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این سخن این‌که در بعضی از آیات قرآن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از پاره‌ای از متون لغت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مواردی گفته می‌شود که چیزی تدریجا نازل شود و به صورت پراکنده و تدریجی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که هم نزول تدریجی را شامل می‌شود و هم نزول دفعی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در تمام آیات فوق که سخن از نزول قرآن در شب قدر و ماه مبارک رمضان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 ، درحالی‌که در موارددیگری‌که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میان‌است، تنهاتعبیر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پاک پیامبر صلی‌الله‌علیه‌و‌آله چگونه بوده ؟ آیا به شکل همین قرآن فعلی با آیات و سوره‌های مختلف بوده؟ یا مفاهیم و حقایق آن‌ها به صورت</w:t>
      </w:r>
    </w:p>
    <w:p>
      <w:pPr>
        <w:pStyle w:val="BookText"/>
        <w:rPr/>
      </w:pPr>
      <w:r>
        <w:rPr>
          <w:rFonts w:ascii="IRNazanin" w:hAnsi="IRNazanin" w:eastAsia="IRNazanin"/>
          <w:color w:val="111111"/>
          <w:sz w:val="28"/>
          <w:sz w:val="28"/>
          <w:szCs w:val="28"/>
          <w:rtl w:val="true"/>
          <w:lang w:bidi="fa-IR"/>
        </w:rPr>
        <w:t>فشرده و جمعی بوده ؟</w:t>
      </w:r>
    </w:p>
    <w:p>
      <w:pPr>
        <w:pStyle w:val="BookText"/>
        <w:rPr/>
      </w:pPr>
      <w:r>
        <w:rPr>
          <w:rFonts w:ascii="IRNazanin" w:hAnsi="IRNazanin" w:eastAsia="IRNazanin"/>
          <w:color w:val="111111"/>
          <w:sz w:val="28"/>
          <w:sz w:val="28"/>
          <w:szCs w:val="28"/>
          <w:rtl w:val="true"/>
          <w:lang w:bidi="fa-IR"/>
        </w:rPr>
        <w:t xml:space="preserve">دقیقا روشن نیست ، همین‌قدر از قرائن فوق می‌فهمیم که یک‌بار این قرآن در شب قدر بر قلب پاک پیامبر صلی‌الله‌علیه‌و‌آله نازل شده است و یک‌بار تدریجی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آن‌چه از آیات گذشته استفاده کردیم که قرآن دوبار بر پیامبر صلی‌الله‌علیه‌و‌آله نازل شده ؛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و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منافاتی با حدیثی که از قول امیر المؤمنین علی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قدر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ندارد، چراکه قلب پیامبر صلی‌الله‌علیه‌و‌آله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است </w:t>
      </w:r>
      <w:r>
        <w:rPr>
          <w:rFonts w:eastAsia="IRNazanin" w:cs="IRNazanin"/>
          <w:color w:val="111111"/>
          <w:sz w:val="28"/>
          <w:szCs w:val="28"/>
          <w:rtl w:val="true"/>
          <w:lang w:bidi="fa-IR"/>
        </w:rPr>
        <w:t>.</w:t>
      </w:r>
      <w:r>
        <w:rPr>
          <w:rStyle w:val="FootnoteAnchor"/>
          <w:rtl w:val="true"/>
        </w:rPr>
        <w:footnoteReference w:id="84"/>
      </w:r>
      <w:bookmarkStart w:id="141" w:name="pg11623_165843"/>
    </w:p>
    <w:p>
      <w:pPr>
        <w:pStyle w:val="Heading2"/>
        <w:numPr>
          <w:ilvl w:val="1"/>
          <w:numId w:val="1"/>
        </w:numPr>
        <w:rPr/>
      </w:pPr>
      <w:bookmarkStart w:id="142" w:name="__RefHeading___Toc5671558_73709187"/>
      <w:bookmarkStart w:id="143" w:name="_Toc48"/>
      <w:bookmarkEnd w:id="141"/>
      <w:bookmarkEnd w:id="142"/>
      <w:r>
        <w:rPr>
          <w:rtl w:val="true"/>
        </w:rPr>
        <w:t>برنامه‌ریزی برای تعلیم و تربیت</w:t>
      </w:r>
      <w:bookmarkEnd w:id="143"/>
    </w:p>
    <w:p>
      <w:pPr>
        <w:pStyle w:val="BookText"/>
        <w:rPr/>
      </w:pPr>
      <w:r>
        <w:rPr>
          <w:rFonts w:ascii="Amiri" w:hAnsi="Amiri" w:eastAsia="Amiri" w:cs="Amiri"/>
          <w:color w:val="111111"/>
          <w:sz w:val="28"/>
          <w:sz w:val="28"/>
          <w:szCs w:val="28"/>
          <w:rtl w:val="true"/>
          <w:lang w:bidi="ar-SA"/>
        </w:rPr>
        <w:t>وَ قُرْانا فَرَقْناهُ لِتَقْرَاَهُ عَلَی النّاسِ عَلی مُکْثٍ وَ نَزَّلْناهُ تَنْزیلاً</w:t>
      </w:r>
    </w:p>
    <w:p>
      <w:pPr>
        <w:pStyle w:val="BookText"/>
        <w:rPr/>
      </w:pPr>
      <w:r>
        <w:rPr>
          <w:rFonts w:ascii="IRNazanin" w:hAnsi="IRNazanin" w:eastAsia="IRNazanin"/>
          <w:color w:val="111111"/>
          <w:sz w:val="28"/>
          <w:sz w:val="28"/>
          <w:szCs w:val="28"/>
          <w:rtl w:val="true"/>
          <w:lang w:bidi="fa-IR"/>
        </w:rPr>
        <w:t xml:space="preserve">ما قرآنی بر تو نازل کردیم که به صورت آیات جدا از هم می‌باشد ، تا آن را تدریجا و با آرامش بر مردم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 دل‌ها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قطع این قرآن را مانازل کردیم </w:t>
      </w:r>
      <w:r>
        <w:rPr>
          <w:rFonts w:eastAsia="IRNazanin" w:cs="IRNazanin"/>
          <w:color w:val="111111"/>
          <w:sz w:val="28"/>
          <w:szCs w:val="28"/>
          <w:rtl w:val="true"/>
          <w:lang w:bidi="fa-IR"/>
        </w:rPr>
        <w:t>.</w:t>
      </w:r>
      <w:r>
        <w:rPr>
          <w:rStyle w:val="FootnoteAnchor"/>
          <w:rtl w:val="true"/>
        </w:rPr>
        <w:footnoteReference w:id="8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گرچه نامش کتاب است ، ولی همچون کتاب‌های تألیفی انسان‌ها نمی‌باشد که بنشینند و موضوعی را درنظر بگیرند و فصول و ابوابش را تنظیم کنند و به رشته تحریر درآورند ، بلکه کتابی است که با حوادث عصر خود یعنی با بیست و سه سال دوران نبوت پیامبر اسلام صلی‌الله‌علیه‌و‌آله با رویدادهایش پیوند و ارتباط ناگسستنی دارد</w:t>
      </w:r>
    </w:p>
    <w:p>
      <w:pPr>
        <w:pStyle w:val="BookText"/>
        <w:rPr/>
      </w:pPr>
      <w:r>
        <w:rPr>
          <w:rFonts w:ascii="IRNazanin" w:hAnsi="IRNazanin" w:eastAsia="IRNazanin"/>
          <w:color w:val="111111"/>
          <w:sz w:val="28"/>
          <w:sz w:val="28"/>
          <w:szCs w:val="28"/>
          <w:rtl w:val="true"/>
          <w:lang w:bidi="fa-IR"/>
        </w:rPr>
        <w:t>چگونه ممکن است کتابی که با حوادث بیست و سه سال در ارتباط بوده یک جا و در یک روز نازل شود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ممکن است همه حوادث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در یک روز جمع‌آوری کرد، تا مسایل مربوط به‌آن یک جا در قرآن نازل شود ؟ علاوه بر این قرآن کتابی است که تنها جنبه تعلیمی ندارد، بلکه حتما می‌بایست هرآیه آن پس از نزول اجرا گردد ، اگر همه قرآن یک جا نازل می‌شد باید یک جا هم اجرا بشود و می‌دانیم که یک جا اجرا شدن امری محال بوده است ، چرا که اصلاح یک جامعه سرتاپا فاسد را در یک روز نمی‌توان انجام داد و کودک بی‌سوادی را نمی‌توان یک روزه از کلاس اول به دوران دکترا کشاند ، به همین دلیل قرآن تدریجا نازل شد تا به خوبی اجرا گردد و به اصطلاح کاملاً جا بیفتد ، دچار هیچ‌گونه تزلزل نگردد و جامعه نیز قدرت جذب و پذیرش و حفظ آن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درس‌های مهم که آیه فوق به ما می‌آموزد لزوم برنامه‌ریزی برای هرگونه انقلاب فرهنگی و فکری و اجتماعی و هرگونه برنامه تربیتی است ، چراکه اگر چنین برنامه‌ای تنظیم نگردد و در مقاطع مختلف هرکدام به موقع خود پیاده‌نشود شکست قطعی است ، حتی قرآن مجید یک‌جا بر پیامبر صلی‌الله‌علیه‌و‌آله نازل نشد ، هرچند در علم خدا یک‌جا بود و یک بار در شب‌قدر مجموعا بر پیامبر صلی‌الله‌علیه‌و‌آله عرضه شد ، امّا نزول اجرایی 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مقطع‌های مختلف زمانی و با برنامه‌ریزی دقیق بود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بدین‌معنی نیز هست که اگر از تلاش‌های خود در کوتاه مدت نتیجه نگرفتیم ، هرگز نباید یأس و نومیدی به خود راه دهیم و دست از ادامه تلاش و کوشش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باشیم که غالبا پیروزی‌های نهایی و کامل در دراز مدّت است </w:t>
      </w:r>
      <w:r>
        <w:rPr>
          <w:rFonts w:eastAsia="IRNazanin" w:cs="IRNazanin"/>
          <w:color w:val="111111"/>
          <w:sz w:val="28"/>
          <w:szCs w:val="28"/>
          <w:rtl w:val="true"/>
          <w:lang w:bidi="fa-IR"/>
        </w:rPr>
        <w:t>.</w:t>
      </w:r>
      <w:bookmarkStart w:id="144" w:name="pg11623_165846"/>
    </w:p>
    <w:p>
      <w:pPr>
        <w:pStyle w:val="Heading2"/>
        <w:numPr>
          <w:ilvl w:val="1"/>
          <w:numId w:val="1"/>
        </w:numPr>
        <w:rPr/>
      </w:pPr>
      <w:bookmarkStart w:id="145" w:name="__RefHeading___Toc5671560_73709187"/>
      <w:bookmarkStart w:id="146" w:name="_Toc49"/>
      <w:bookmarkEnd w:id="144"/>
      <w:bookmarkEnd w:id="145"/>
      <w:r>
        <w:rPr>
          <w:rtl w:val="true"/>
        </w:rPr>
        <w:t>قرآن به زبان آسان نازل شده است</w:t>
      </w:r>
      <w:bookmarkEnd w:id="146"/>
    </w:p>
    <w:p>
      <w:pPr>
        <w:pStyle w:val="BookText"/>
        <w:rPr/>
      </w:pPr>
      <w:r>
        <w:rPr>
          <w:rFonts w:ascii="Amiri" w:hAnsi="Amiri" w:eastAsia="Amiri" w:cs="Amiri"/>
          <w:color w:val="111111"/>
          <w:sz w:val="28"/>
          <w:sz w:val="28"/>
          <w:szCs w:val="28"/>
          <w:rtl w:val="true"/>
          <w:lang w:bidi="ar-SA"/>
        </w:rPr>
        <w:t>فَاِنَّما یَسَّرْناهُ بِلِسانِکَ لِتُبَشِّرَ بِهِ الْمُتَّقینَ وَ تُنْذِرَ بِه قَوْما لُدّا</w:t>
      </w:r>
    </w:p>
    <w:p>
      <w:pPr>
        <w:pStyle w:val="BookText"/>
        <w:rPr/>
      </w:pPr>
      <w:r>
        <w:rPr>
          <w:rFonts w:ascii="IRNazanin" w:hAnsi="IRNazanin" w:eastAsia="IRNazanin"/>
          <w:color w:val="111111"/>
          <w:sz w:val="28"/>
          <w:sz w:val="28"/>
          <w:szCs w:val="28"/>
          <w:rtl w:val="true"/>
          <w:lang w:bidi="fa-IR"/>
        </w:rPr>
        <w:t xml:space="preserve">ما قرآن را بر زبان‌تو آسان ساختیم تا پرهیزکاران را به وسیله‌آن بشارت دهی و دشمنان سرسخت را انذار کنی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دشمنی است که خصومت شدید دارد و به کسانی گفته می‌شود که در دشمنی کردن متعصب ، لجوج و بی‌منطق هستند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تسهیل است ، خداوند در این جمله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قرآن را بر زبان تو آسان کردیم تا پرهیزکاران را بشارت دهی و دشمنان سرسخت را انذار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تسهیل ممکن است از جهات مختلف</w:t>
      </w:r>
    </w:p>
    <w:p>
      <w:pPr>
        <w:pStyle w:val="BookText"/>
        <w:rPr/>
      </w:pP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قرآن ، عربی فصیح و روانی است که آهنگ آن در گوش‌ها دل‌انگیز و تلاوت آن بر زبان‌ها آسان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ازنظراین‌که‌خداوندآن‌چنان تسلطی‌به پیامبرش برآیات‌قرآن، داده‌بود که‌به‌آسانی‌ودرهمه‌جاوبرای‌حل‌هرمشکل،ازآن‌استفاده‌می‌کردوپیوسته‌برمؤمنان تلاوت می‌نمود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محتوا که در عین عمیق و پر مایه بودن درک آن سهل و ساده و آسان است ، اصولاً آن همه حقایق بزرگ و برجسته که در قالب این الفاظ محدود با سهولت درک معانی ریخته شده، خود نشانه‌ای است از آن‌چه در آیه فوق می‌خوانیم که بر اثر یک امداد الهی، صورت گرفته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قمر در آیات متعدد این جمله تکرار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یَسَّرْنَا الْقُرْآنَ</w:t>
      </w:r>
      <w:bookmarkStart w:id="147" w:name="pg11623_165848"/>
    </w:p>
    <w:p>
      <w:pPr>
        <w:pStyle w:val="BookText"/>
        <w:rPr/>
      </w:pPr>
      <w:bookmarkEnd w:id="147"/>
      <w:r>
        <w:rPr>
          <w:rFonts w:ascii="IRNazanin" w:hAnsi="IRNazanin" w:eastAsia="IRNazanin"/>
          <w:color w:val="111111"/>
          <w:sz w:val="28"/>
          <w:sz w:val="28"/>
          <w:szCs w:val="28"/>
          <w:rtl w:val="true"/>
          <w:lang w:bidi="fa-IR"/>
        </w:rPr>
        <w:t xml:space="preserve">لِلذِّکْرِ فَهَلْ مِنْ مُدَّکِرٍ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برای تذکر و یادآوری آسان کردیم آیا پند گیرنده‌ای هست </w:t>
      </w:r>
      <w:r>
        <w:rPr>
          <w:rFonts w:eastAsia="IRNazanin" w:cs="IRNazanin"/>
          <w:color w:val="111111"/>
          <w:sz w:val="28"/>
          <w:szCs w:val="28"/>
          <w:rtl w:val="true"/>
          <w:lang w:bidi="fa-IR"/>
        </w:rPr>
        <w:t>» .</w:t>
      </w:r>
    </w:p>
    <w:p>
      <w:pPr>
        <w:pStyle w:val="Heading2"/>
        <w:numPr>
          <w:ilvl w:val="1"/>
          <w:numId w:val="1"/>
        </w:numPr>
        <w:rPr/>
      </w:pPr>
      <w:bookmarkStart w:id="148" w:name="__RefHeading___Toc5671562_73709187"/>
      <w:bookmarkStart w:id="149" w:name="_Toc50"/>
      <w:bookmarkEnd w:id="148"/>
      <w:r>
        <w:rPr>
          <w:rtl w:val="true"/>
        </w:rPr>
        <w:t>قرآن به زبان فصیح و گویا نازل شده است</w:t>
      </w:r>
      <w:bookmarkEnd w:id="149"/>
    </w:p>
    <w:p>
      <w:pPr>
        <w:pStyle w:val="BookText"/>
        <w:rPr/>
      </w:pPr>
      <w:r>
        <w:rPr>
          <w:rFonts w:ascii="Amiri" w:hAnsi="Amiri" w:eastAsia="Amiri" w:cs="Amiri"/>
          <w:color w:val="111111"/>
          <w:sz w:val="28"/>
          <w:sz w:val="28"/>
          <w:szCs w:val="28"/>
          <w:rtl w:val="true"/>
          <w:lang w:bidi="ar-SA"/>
        </w:rPr>
        <w:t>وَ کَذلِکَ اَنْزَلْناهُ قُرْانا عَرَبِیّا وَ صَرَّفْنا فیهِ مِنَ الْوَعیدِ لَعَلَّهُمْ یَتَّقُونَ اَوْ یُحْدِثُ لَهُمْ ذِکْرا</w:t>
      </w:r>
    </w:p>
    <w:p>
      <w:pPr>
        <w:pStyle w:val="BookText"/>
        <w:rPr/>
      </w:pPr>
      <w:r>
        <w:rPr>
          <w:rFonts w:ascii="IRNazanin" w:hAnsi="IRNazanin" w:eastAsia="IRNazanin"/>
          <w:color w:val="111111"/>
          <w:sz w:val="28"/>
          <w:sz w:val="28"/>
          <w:szCs w:val="28"/>
          <w:rtl w:val="true"/>
          <w:lang w:bidi="fa-IR"/>
        </w:rPr>
        <w:t xml:space="preserve">و این‌گونه آن را قرآنی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وانواع وعیدها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بازگو نمودیم ، شاید آن‌ها تقوا پیشه کنند ، یا برای آنان تذکری ایجاد نماید </w:t>
      </w:r>
      <w:r>
        <w:rPr>
          <w:rStyle w:val="FootnoteAnchor"/>
          <w:rtl w:val="true"/>
        </w:rPr>
        <w:footnoteReference w:id="8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معنی زبان عربی است ، ولی از دو نظر در این‌جا اشاره به فصاحت و بلاغت قرآن و رسا بودن مفاهیم آن می‌باشد </w:t>
      </w:r>
      <w:r>
        <w:rPr>
          <w:rFonts w:eastAsia="IRNazanin" w:cs="IRNazanin"/>
          <w:color w:val="111111"/>
          <w:sz w:val="28"/>
          <w:szCs w:val="28"/>
          <w:rtl w:val="true"/>
          <w:lang w:bidi="fa-IR"/>
        </w:rPr>
        <w:t>.</w:t>
      </w:r>
      <w:bookmarkStart w:id="150" w:name="pg11623_165849"/>
    </w:p>
    <w:p>
      <w:pPr>
        <w:pStyle w:val="BookText"/>
        <w:rPr/>
      </w:pPr>
      <w:bookmarkEnd w:id="150"/>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زبان عربی به تصدیق زبان شناسان جهان یکی از رساترین لغات و ادبیات آن از قوی‌ترین ادبیات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بیانات مختلفی است که قرآن از یک واقعیت دارد ، مثلاً مسأله وعید و مجازات مجرمان را ، گاهی در لباس بیان سرگذشت امت‌های پیشین و گاهی به صورت خطاب به حاضران و گاهی در شکل ترسیم حال آن‌ها در صحنه قیامت و گاه به لباس‌های دیگر بیان می‌کند </w:t>
      </w:r>
      <w:r>
        <w:rPr>
          <w:rFonts w:eastAsia="IRNazanin" w:cs="IRNazanin"/>
          <w:color w:val="111111"/>
          <w:sz w:val="28"/>
          <w:szCs w:val="28"/>
          <w:rtl w:val="true"/>
          <w:lang w:bidi="fa-IR"/>
        </w:rPr>
        <w:t>.</w:t>
      </w:r>
    </w:p>
    <w:p>
      <w:pPr>
        <w:pStyle w:val="Heading2"/>
        <w:numPr>
          <w:ilvl w:val="1"/>
          <w:numId w:val="1"/>
        </w:numPr>
        <w:rPr/>
      </w:pPr>
      <w:bookmarkStart w:id="151" w:name="__RefHeading___Toc5671564_73709187"/>
      <w:bookmarkStart w:id="152" w:name="_Toc51"/>
      <w:bookmarkEnd w:id="151"/>
      <w:r>
        <w:rPr>
          <w:rtl w:val="true"/>
        </w:rPr>
        <w:t>قرآن بهار دلهاست از آن شِفاء بجویید</w:t>
      </w:r>
      <w:bookmarkEnd w:id="152"/>
    </w:p>
    <w:p>
      <w:pPr>
        <w:pStyle w:val="BookText"/>
        <w:rPr/>
      </w:pPr>
      <w:r>
        <w:rPr>
          <w:rFonts w:ascii="Amiri" w:hAnsi="Amiri" w:eastAsia="Amiri" w:cs="Amiri"/>
          <w:color w:val="111111"/>
          <w:sz w:val="28"/>
          <w:sz w:val="28"/>
          <w:szCs w:val="28"/>
          <w:rtl w:val="true"/>
          <w:lang w:bidi="ar-SA"/>
        </w:rPr>
        <w:t xml:space="preserve">وَ تَعَلَّمُوا الْقُرْآنَ فَاِنَّهُ اَحْسَنُ الْحَدیثِ ، وَ تَفَقَّهُوا فیهِ فَاِنَّهُ رَبیعُ الْقُلُوبِ ، وَ اسْتَشْفُوا بِنُوِره فَاِنَّهُ شِفاءُ الصُّدُورِ ، وَ اَحْسِنُوا تِلاوَتَهُ فَاِنَّهُ اَنْفَعُ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قرآن را بیاموزید ، که بهترین گفتار است و آن را نیک بفهمید که بهار دل‌هاست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نور آن شفا و بهبودی خواهید که شفای سینه‌های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نیکو تلاوت کنید که سودبخش‌ترین داستانهاست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کِتابُ اللّهِ بَیْنَ اَظْهُرِکُمْ ناطِقٌ لا یَعْیا لِسانُهُ ، وَ بَیْتٌ لا تُهْدَمُ اَرْکانُهُ ، وَ عِزٌّ لا تُهْزَمُ اَعْوانُهُ</w:t>
      </w:r>
    </w:p>
    <w:p>
      <w:pPr>
        <w:pStyle w:val="BookText"/>
        <w:rPr/>
      </w:pPr>
      <w:r>
        <w:rPr>
          <w:rFonts w:ascii="IRNazanin" w:hAnsi="IRNazanin" w:eastAsia="IRNazanin"/>
          <w:color w:val="111111"/>
          <w:sz w:val="28"/>
          <w:sz w:val="28"/>
          <w:szCs w:val="28"/>
          <w:rtl w:val="true"/>
          <w:lang w:bidi="fa-IR"/>
        </w:rPr>
        <w:t>کتاب خدا ، قرآن ، در میان شما سخنگویی است که هیچ گاه زبانش از حق‌گویی کُند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bookmarkStart w:id="153" w:name="pg11623_165850"/>
    </w:p>
    <w:p>
      <w:pPr>
        <w:pStyle w:val="BookText"/>
        <w:rPr/>
      </w:pPr>
      <w:bookmarkEnd w:id="153"/>
      <w:r>
        <w:rPr>
          <w:rFonts w:ascii="IRNazanin" w:hAnsi="IRNazanin" w:eastAsia="IRNazanin"/>
          <w:color w:val="111111"/>
          <w:sz w:val="28"/>
          <w:sz w:val="28"/>
          <w:szCs w:val="28"/>
          <w:rtl w:val="true"/>
          <w:lang w:bidi="fa-IR"/>
        </w:rPr>
        <w:t>خسته و همواره گویاست ؛ خانه‌ای است که ستون‌های آن هرگز فرو نمی‌ریزد ؛ و صاحب عزّتی است‌که یارانش هرگز شکست‌ندارند</w:t>
      </w:r>
      <w:r>
        <w:rPr>
          <w:rFonts w:eastAsia="IRNazanin" w:cs="IRNazanin"/>
          <w:color w:val="111111"/>
          <w:sz w:val="28"/>
          <w:szCs w:val="28"/>
          <w:rtl w:val="true"/>
          <w:lang w:bidi="fa-IR"/>
        </w:rPr>
        <w:t>.</w:t>
      </w:r>
    </w:p>
    <w:p>
      <w:pPr>
        <w:pStyle w:val="Heading2"/>
        <w:numPr>
          <w:ilvl w:val="1"/>
          <w:numId w:val="1"/>
        </w:numPr>
        <w:rPr/>
      </w:pPr>
      <w:bookmarkStart w:id="154" w:name="__RefHeading___Toc5671566_73709187"/>
      <w:bookmarkStart w:id="155" w:name="_Toc52"/>
      <w:bookmarkEnd w:id="154"/>
      <w:r>
        <w:rPr>
          <w:rtl w:val="true"/>
        </w:rPr>
        <w:t>قرآن شفادهنده‌ای است که بیماری‌های وحشت‌انگیز را بزداید</w:t>
      </w:r>
      <w:bookmarkEnd w:id="155"/>
    </w:p>
    <w:p>
      <w:pPr>
        <w:pStyle w:val="BookText"/>
        <w:rPr/>
      </w:pPr>
      <w:r>
        <w:rPr>
          <w:rFonts w:ascii="Amiri" w:hAnsi="Amiri" w:eastAsia="Amiri" w:cs="Amiri"/>
          <w:color w:val="111111"/>
          <w:sz w:val="28"/>
          <w:sz w:val="28"/>
          <w:szCs w:val="28"/>
          <w:rtl w:val="true"/>
          <w:lang w:bidi="ar-SA"/>
        </w:rPr>
        <w:t xml:space="preserve">نُورا لا تُطْفَأُ مَصابیحُهُ ، وَ سِراجا لا یَخْبُو تَوَقُّدُوهُ وَ بَحْرا لا یُدْرَکُ قَعْرُهُ ، وَ مِنْهاجا لا یُضِلُّ نَهْجُهُ ، وَ شُعاعا لا یُظْلِمُ ضَوْؤُهُ ، وَ فُرْقانا لا یُخْمَدُ بُرْهانُهُ ، وَ تِبْیانا لا تُهْدَمُ اَرْکانُهُ ، وَ شِفاءً لا تُخْشی اَسْقامُهُ ، وَ عِزّا لا تُهْزَمُ اَنْصارُهُ ، وَ حَقّا لا تُخْذَلُ اَعْوانُهُ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الاْیمانِ وَ بُحْبُوحَتُهُ ، وَ یَنابیعُ الْعِلْمِ وَ بُحُورُهُ ،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رِیاضُ الْعَدْلِ وَ غُدْرانُهُ ، وَأثَافِیُّ الاِْسْلامِ وَ بُنْیانُهُ ، وَ اَوْدِیَةُ الْحَقِّ وَ غِیطانُهُ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بَحْرٌ لا یَنْزِفُهُ الْمُسْتَنْزِفُونَ ، وَ عُیُونٌ لا یُنْضِبُها الْماتِحُونَ ، وَ مَناهِلُ لا یَغیضُها الْوارِدُونَ ، وَ مَنازِلُ لا یَضِلُّ نَهْجَهَا الْمُسافِرُونَ ، وَ اَعْلامٌ لا یَعْمی عَنْهَا السّائِرُونَ ، وَ آکامٌ لا یَجُوزُ عَنْهَا الْقاصِدُونَ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رِیّا لِعَطَشِ الْعُلَماءِ ، وَ رَبیعا لِقُلُوبِ الْفُقَهاءِ ، وَ مَحاجَّ لِطُرُقِ الصُّلَحاءِ ، وَ دَواءً لَیْسَ بَعْدَهُ داءٌ ، وَ نُورا لَیْسَ مَعَهُ ظُلْمَةٌ</w:t>
      </w:r>
      <w:r>
        <w:rPr>
          <w:rStyle w:val="FootnoteAnchor"/>
          <w:rtl w:val="true"/>
        </w:rPr>
        <w:footnoteReference w:id="89"/>
      </w:r>
      <w:r>
        <w:rPr>
          <w:rFonts w:ascii="Amiri" w:hAnsi="Amiri" w:eastAsia="Amiri" w:cs="Amiri"/>
          <w:color w:val="111111"/>
          <w:sz w:val="28"/>
          <w:sz w:val="28"/>
          <w:szCs w:val="28"/>
          <w:rtl w:val="true"/>
          <w:lang w:bidi="ar-SA"/>
        </w:rPr>
        <w:t>، وَ حَبْلاً وَثیقا عُرْوَتُهُ ، وَ مَعْقِلاً مَنیعا ذِرْوَتُهُ، وَ عِزّا لِمَنْ تَوَلاّهُ ، وَ سِلْما لِمَنْ دَخَلَهُ ، وَ هُدًی لِمَنِ ائْتَمَّ بِه ، وَ عُذْرا لِمَنِ انْتَحَلَهُ، وَ بُرْهانا لِمَنْ تَکَلَّمَ بِه ، وَ شاهِدا لِمَنْ خاصَمَ بِه ، وَ فَلْجا لِمَنْ حاجَّ بِه ، وَ حامِلاً لِمَنْ حَمَلَهُ ، وَ مَطِیَّةً لِمَنْ اَعْمَلَهُ ، وَ آیَةً لِمَنْ تَوَسَّمَ ، وَ جُنَّةً لِمَنِ اسْتَلاْءَمَ ، وَ عِلْما لِمَنْ وَعی ، وَ حَدیثا لِمَنْ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رَوی ، وَ حُکْما لِمَنْ قَضی</w:t>
      </w:r>
    </w:p>
    <w:p>
      <w:pPr>
        <w:pStyle w:val="BookText"/>
        <w:rPr/>
      </w:pPr>
      <w:r>
        <w:rPr>
          <w:rFonts w:ascii="IRNazanin" w:hAnsi="IRNazanin" w:eastAsia="IRNazanin"/>
          <w:color w:val="111111"/>
          <w:sz w:val="28"/>
          <w:sz w:val="28"/>
          <w:szCs w:val="28"/>
          <w:rtl w:val="true"/>
          <w:lang w:bidi="fa-IR"/>
        </w:rPr>
        <w:t xml:space="preserve">قرآن نوری است که خاموشی ندارد ، چراغی است که درخشندگی آن زوال نپذیرد ، دریایی است که ژرفای آن درک نشود ، راهی است که رونده آن گمراه نگردد ، شعله‌ای است که نور آن تاریک نشود ، جداکننده حق و باطلی است که درخشش برهانش خاموش نگردد ، بنایی است که ستون‌های آن خراب نشود ، شفادهنده‌ای است که بیماری‌های وحشت‌انگیز را بزداید ، قدرتی است که یاورانش شکست ندارند و حقّی است که یاری‌کنندگانش مغلوب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معدن ایمان و اصل آن است ، چشمه‌های دانش و دریاهای علوم است ، سرچشمه عدالت و نهرجاری‌عدل است،پایه‌های‌اسلام و ستون‌های‌محکم‌آن است، نهرهای‌جاری زلال حقیقت‌و سرزمین‌های‌آن‌است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دریایی است که تشنگان آن ، آبش را تمام نتوانند کشید و چشمه‌ای است که آبش کمی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ندارد، محل برداشتِ آبی‌است که هرچه ازآن برگیرند کاهش نمی‌یابد، منزلی‌است‌که مسافران راه‌آن‌رافراموش‌نخواهندکرد و نشانه‌هایی‌است‌که روندگان‌ازآن غفلت‌نمی‌کنند، کوهسارزیبایی است که از آن نمی‌گذرند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قرآن را فرو نشاننده عطش علمی دانشمندان و باران بهاری برای قلب فقیهان و راه گسترده و وسیع برای صالحان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دارویی است که با آن بیماری وجود ندارد ، نوری است که با آن تاریکی یافت نمی‌شود ، ریسمانی است که رشته‌های آن محکم ، پناهگاهی است که قلّه آن بلند و توان و قدرتی است برای آنکه قرآن را برگزیند ، محل امنی است برای هرکس که وارد آن شود ، راهنمایی است تا از او پیروی‌کند، وسیله انجام وظیفه است برای آنکه قرآن را راه و رسم خود قرار دهد ، برهانی است بر آن کس که با آن سخن بگوید ، عامل پیروزی است برای آن کس که با آن استدلال کند ، نجات‌دهنده است برای آن کس که حافظ آن باشد و به آن عمل کند و راهبر آن که آن را به کار گیرد و نشانه هدایت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است برای آن کس که در او بنگرد ، سپر نگهدارنده است برای آن کس که با آن خود را بپوشاند و دانش کسی است که آن را به خاطر بسپارد و حدیث کسی است که از آن روایت کند و فرمان کسی است که با آن قضاوت کند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وَاللّهَ اللّهَ فِی الْقُرْآنِ ، لا یَسْبِقُکُمْ بِالْعَمَلِ بِه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 مبادا دیگران در عمل کردن به دستوراتش از شما پیشی گیرند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تَمَسَّکْ بِحَبْلِ الْقُرْآنِ وَ اسْتَنْصِحْهُ ، وَ اَحِلَّ حَلالَهُ ، وَ حَرِّمْ 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 قرآن چنگ زن و از آن نصیحت‌پذیر ، حلالش را حلال و حرامش را حرام بشمار </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bookmarkStart w:id="156" w:name="pg11623_165855"/>
    </w:p>
    <w:p>
      <w:pPr>
        <w:pStyle w:val="Heading2"/>
        <w:numPr>
          <w:ilvl w:val="1"/>
          <w:numId w:val="1"/>
        </w:numPr>
        <w:rPr/>
      </w:pPr>
      <w:bookmarkStart w:id="157" w:name="__RefHeading___Toc5671568_73709187"/>
      <w:bookmarkStart w:id="158" w:name="_Toc53"/>
      <w:bookmarkEnd w:id="156"/>
      <w:bookmarkEnd w:id="157"/>
      <w:r>
        <w:rPr>
          <w:rtl w:val="true"/>
        </w:rPr>
        <w:t>رابطه قرآن با شب قدر و حیات مادی و معنوی</w:t>
      </w:r>
      <w:bookmarkEnd w:id="158"/>
    </w:p>
    <w:p>
      <w:pPr>
        <w:pStyle w:val="BookText"/>
        <w:rPr/>
      </w:pPr>
      <w:r>
        <w:rPr>
          <w:rFonts w:ascii="IRNazanin" w:hAnsi="IRNazanin" w:eastAsia="IRNazanin"/>
          <w:color w:val="111111"/>
          <w:sz w:val="28"/>
          <w:sz w:val="28"/>
          <w:szCs w:val="28"/>
          <w:rtl w:val="true"/>
          <w:lang w:bidi="fa-IR"/>
        </w:rPr>
        <w:t xml:space="preserve">قابل توجه این‌که در آیات فوق ، به‌طور اشاره و در آیات سوره قدر ، باصراحت این معنی آمده است که قرآن در شب قدر نازل شده و چه پرمعنی است این سخن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شبی‌که‌مقدّرات‌بندگان و مواهب وروزی‌های‌آن‌هاتقدیرمی‌شود،درچنین‌شبی قرآن بر قلب پاک پیامبر صلی‌الله‌علیه‌و‌آله نازل می‌گردد ، آیا این سخن بدان معنی نیست که مقدّرات و سرنوشت شما با محتوای این کتاب آسمانی پیوند و رابطه‌نزدیک‌دارد؟</w:t>
      </w:r>
      <w:bookmarkStart w:id="159" w:name="pg11623_165856"/>
    </w:p>
    <w:p>
      <w:pPr>
        <w:pStyle w:val="BookText"/>
        <w:rPr/>
      </w:pPr>
      <w:bookmarkEnd w:id="159"/>
      <w:r>
        <w:rPr>
          <w:rFonts w:ascii="IRNazanin" w:hAnsi="IRNazanin" w:eastAsia="IRNazanin"/>
          <w:color w:val="111111"/>
          <w:sz w:val="28"/>
          <w:sz w:val="28"/>
          <w:szCs w:val="28"/>
          <w:rtl w:val="true"/>
          <w:lang w:bidi="fa-IR"/>
        </w:rPr>
        <w:t xml:space="preserve">آیا مفهوم این کلام، آن نیست که نه تنها حیات معنوی شما که حیات مادی شما نیز با آن رابطه ناگسستنی دارد ؟ پیروزی شما بر دشمنان ، سربلندی و آزادی و استقلال شما، آبادی و عمران‌شهرهای شما، همه با آن‌گره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آن شبی که مقدّرات ، تعیین می‌شد ، قرآن نیز در آن شب نازل گردید </w:t>
      </w:r>
      <w:r>
        <w:rPr>
          <w:rFonts w:eastAsia="IRNazanin" w:cs="IRNazanin"/>
          <w:color w:val="111111"/>
          <w:sz w:val="28"/>
          <w:szCs w:val="28"/>
          <w:rtl w:val="true"/>
          <w:lang w:bidi="fa-IR"/>
        </w:rPr>
        <w:t>.</w:t>
      </w:r>
    </w:p>
    <w:p>
      <w:pPr>
        <w:pStyle w:val="Heading2"/>
        <w:numPr>
          <w:ilvl w:val="1"/>
          <w:numId w:val="1"/>
        </w:numPr>
        <w:rPr/>
      </w:pPr>
      <w:bookmarkStart w:id="160" w:name="__RefHeading___Toc5671570_73709187"/>
      <w:bookmarkStart w:id="161" w:name="_Toc54"/>
      <w:bookmarkEnd w:id="160"/>
      <w:r>
        <w:rPr>
          <w:rtl w:val="true"/>
        </w:rPr>
        <w:t xml:space="preserve">قرآن در ماه رمضان و برای هدایت </w:t>
      </w:r>
      <w:r>
        <w:rPr>
          <w:rtl w:val="true"/>
        </w:rPr>
        <w:t>«</w:t>
      </w:r>
      <w:r>
        <w:rPr>
          <w:rtl w:val="true"/>
        </w:rPr>
        <w:t>همه مردم</w:t>
      </w:r>
      <w:r>
        <w:rPr>
          <w:rtl w:val="true"/>
        </w:rPr>
        <w:t xml:space="preserve">» </w:t>
      </w:r>
      <w:r>
        <w:rPr>
          <w:rtl w:val="true"/>
        </w:rPr>
        <w:t>نازل شده است</w:t>
      </w:r>
      <w:bookmarkEnd w:id="161"/>
    </w:p>
    <w:p>
      <w:pPr>
        <w:pStyle w:val="BookText"/>
        <w:rPr/>
      </w:pPr>
      <w:r>
        <w:rPr>
          <w:rFonts w:ascii="Amiri" w:hAnsi="Amiri" w:eastAsia="Amiri" w:cs="Amiri"/>
          <w:color w:val="111111"/>
          <w:sz w:val="28"/>
          <w:sz w:val="28"/>
          <w:szCs w:val="28"/>
          <w:rtl w:val="true"/>
          <w:lang w:bidi="ar-SA"/>
        </w:rPr>
        <w:t>شَهْرُ رَمَضانَ‌الَّذی اُنْزِلَ فیهِ الْقُرْاآنُ هُدًی لِلنّاسِ وَ بَیِّناتٍ مِنَ الْهُدی وَالْفُرْقانِ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رمضان است که قرآن برای راهنمایی مردم و نشانه‌های هدایت و فرق میان حقّ و باطل در آن نازل شده </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دستورات و قوانین خود روش‌های صحیح را از ناصحیح</w:t>
      </w:r>
      <w:bookmarkStart w:id="162" w:name="pg11623_165857"/>
    </w:p>
    <w:p>
      <w:pPr>
        <w:pStyle w:val="BookText"/>
        <w:rPr/>
      </w:pPr>
      <w:bookmarkEnd w:id="162"/>
      <w:r>
        <w:rPr>
          <w:rFonts w:ascii="IRNazanin" w:hAnsi="IRNazanin" w:eastAsia="IRNazanin"/>
          <w:color w:val="111111"/>
          <w:sz w:val="28"/>
          <w:sz w:val="28"/>
          <w:szCs w:val="28"/>
          <w:rtl w:val="true"/>
          <w:lang w:bidi="fa-IR"/>
        </w:rPr>
        <w:t xml:space="preserve">جدا کرده و سعادت انسان‌ها را تضمین نموده و برای همه مردم در هر شرایط سنی و با هر سطح از سواد اسباب هدایت و رشد است </w:t>
      </w:r>
      <w:r>
        <w:rPr>
          <w:rFonts w:eastAsia="IRNazanin" w:cs="IRNazanin"/>
          <w:color w:val="111111"/>
          <w:sz w:val="28"/>
          <w:szCs w:val="28"/>
          <w:rtl w:val="true"/>
          <w:lang w:bidi="fa-IR"/>
        </w:rPr>
        <w:t>.</w:t>
      </w:r>
    </w:p>
    <w:p>
      <w:pPr>
        <w:pStyle w:val="Heading2"/>
        <w:numPr>
          <w:ilvl w:val="1"/>
          <w:numId w:val="1"/>
        </w:numPr>
        <w:rPr/>
      </w:pPr>
      <w:bookmarkStart w:id="163" w:name="__RefHeading___Toc5671572_73709187"/>
      <w:bookmarkStart w:id="164" w:name="_Toc55"/>
      <w:bookmarkEnd w:id="163"/>
      <w:r>
        <w:rPr>
          <w:rtl w:val="true"/>
        </w:rPr>
        <w:t>حروف مقطّعه راز عظمت قرآن</w:t>
      </w:r>
      <w:bookmarkEnd w:id="164"/>
    </w:p>
    <w:p>
      <w:pPr>
        <w:pStyle w:val="BookText"/>
        <w:rPr/>
      </w:pPr>
      <w:r>
        <w:rPr>
          <w:rFonts w:ascii="IRNazanin" w:hAnsi="IRNazanin" w:eastAsia="IRNazanin"/>
          <w:color w:val="111111"/>
          <w:sz w:val="28"/>
          <w:sz w:val="28"/>
          <w:szCs w:val="28"/>
          <w:rtl w:val="true"/>
          <w:lang w:bidi="fa-IR"/>
        </w:rPr>
        <w:t xml:space="preserve">قآ وَ الْقُرْاآنِ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سوگند به قرآن مجید </w:t>
      </w:r>
      <w:r>
        <w:rPr>
          <w:rFonts w:eastAsia="IRNazanin" w:cs="IRNazanin"/>
          <w:color w:val="111111"/>
          <w:sz w:val="28"/>
          <w:szCs w:val="28"/>
          <w:rtl w:val="true"/>
          <w:lang w:bidi="fa-IR"/>
        </w:rPr>
        <w:t>.</w:t>
      </w:r>
      <w:r>
        <w:rPr>
          <w:rStyle w:val="FootnoteAnchor"/>
          <w:rtl w:val="true"/>
        </w:rPr>
        <w:footnoteReference w:id="9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بار دیگر در آغاز این سوره به 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و آن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چنان‌که قبلاً نیز گفته‌ایم یکی از تفسیرهای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عظمت از ماده ساده‌ای همچون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و این نشان می‌دهد که ابداعگر و نازل کننده قرآن مجید علم و قدرت بی‌پایان داشته که از چنین ابزار</w:t>
      </w:r>
    </w:p>
    <w:p>
      <w:pPr>
        <w:pStyle w:val="BookText"/>
        <w:rPr/>
      </w:pPr>
      <w:r>
        <w:rPr>
          <w:rFonts w:ascii="IRNazanin" w:hAnsi="IRNazanin" w:eastAsia="IRNazanin"/>
          <w:color w:val="111111"/>
          <w:sz w:val="28"/>
          <w:sz w:val="28"/>
          <w:szCs w:val="28"/>
          <w:rtl w:val="true"/>
          <w:lang w:bidi="fa-IR"/>
        </w:rPr>
        <w:t xml:space="preserve">ساده‌ای چنان ترکیب عالی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گواهی می‌دهد ، ذکر این حرف از حروف مقطعه برای بیان عظمت قرآن است ، این‌که بلافاصله بعد از آن سوگند به قرآن مجید یاد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قرآن مجید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وَالْقُرْاآنِ الْمَجیدِ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شرافت گسترده است و از آن‌جا که قرآن ، عظمت و شرافتی بی‌پایان دارد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نظر سزاوار آن است ، ظاهرش زیبا ، محتوایش عظیم ، دستوراتش عالی و برنامه‌هایش آموزنده و حیات‌بخش است </w:t>
      </w:r>
      <w:r>
        <w:rPr>
          <w:rFonts w:eastAsia="IRNazanin" w:cs="IRNazanin"/>
          <w:color w:val="111111"/>
          <w:sz w:val="28"/>
          <w:szCs w:val="28"/>
          <w:rtl w:val="true"/>
          <w:lang w:bidi="fa-IR"/>
        </w:rPr>
        <w:t>.</w:t>
      </w:r>
      <w:bookmarkStart w:id="165" w:name="pg11623_165859"/>
    </w:p>
    <w:p>
      <w:pPr>
        <w:pStyle w:val="Heading2"/>
        <w:numPr>
          <w:ilvl w:val="1"/>
          <w:numId w:val="1"/>
        </w:numPr>
        <w:rPr/>
      </w:pPr>
      <w:bookmarkStart w:id="166" w:name="__RefHeading___Toc5671574_73709187"/>
      <w:bookmarkStart w:id="167" w:name="_Toc56"/>
      <w:bookmarkEnd w:id="165"/>
      <w:bookmarkEnd w:id="166"/>
      <w:r>
        <w:rPr>
          <w:rtl w:val="true"/>
        </w:rPr>
        <w:t>ارتباط با قرآن برای همگان به سادگی فراهم است</w:t>
      </w:r>
      <w:bookmarkEnd w:id="167"/>
    </w:p>
    <w:p>
      <w:pPr>
        <w:pStyle w:val="BookText"/>
        <w:rPr/>
      </w:pPr>
      <w:r>
        <w:rPr>
          <w:rFonts w:ascii="Amiri" w:hAnsi="Amiri" w:eastAsia="Amiri" w:cs="Amiri"/>
          <w:color w:val="111111"/>
          <w:sz w:val="28"/>
          <w:sz w:val="28"/>
          <w:szCs w:val="28"/>
          <w:rtl w:val="true"/>
          <w:lang w:bidi="ar-SA"/>
        </w:rPr>
        <w:t>وَ لَقَدْ یَسَّرْنَا الْقُرْاآنَ لِلذِّکْرِ فَهَلْ مِنْ مُدَّکِرٍ</w:t>
      </w:r>
    </w:p>
    <w:p>
      <w:pPr>
        <w:pStyle w:val="BookText"/>
        <w:rPr/>
      </w:pPr>
      <w:r>
        <w:rPr>
          <w:rFonts w:ascii="IRNazanin" w:hAnsi="IRNazanin" w:eastAsia="IRNazanin"/>
          <w:color w:val="111111"/>
          <w:sz w:val="28"/>
          <w:sz w:val="28"/>
          <w:szCs w:val="28"/>
          <w:rtl w:val="true"/>
          <w:lang w:bidi="fa-IR"/>
        </w:rPr>
        <w:t xml:space="preserve">ما قرآن را برای تذکر آسان ساختیم ، آیا کسی هست که متذکر شود ؟ </w:t>
      </w:r>
      <w:r>
        <w:rPr>
          <w:rStyle w:val="FootnoteAnchor"/>
          <w:rtl w:val="true"/>
        </w:rPr>
        <w:footnoteReference w:id="9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قرآن هیچ پیچیدگی ندارد و شرایط تأثیر در آن جمع است ، الفاظش شیرین و جذاب ، تعبیراتش زنده و پرمعنی ، انذارها و بشارت‌هایش صریح و گویا ، داستان‌هایش واقعی و پرمحتوا، دلایلش قوی و محکم ، منطقش شیوا و متین ، خلاصه آن‌چه لازمه تأثیر گذاردن یک سخن است ، در آن جمع است و به همین دلیل هر زمان دل‌های آماده با آن تماس یابد ، مجذوب آن می‌شود و در طول تاریخ اسلام نمونه‌های عجیب و شگفت‌انگیزی از تأثیر عمیق قرآن</w:t>
      </w:r>
      <w:bookmarkStart w:id="168" w:name="pg11623_165860"/>
    </w:p>
    <w:p>
      <w:pPr>
        <w:pStyle w:val="BookText"/>
        <w:rPr/>
      </w:pPr>
      <w:bookmarkEnd w:id="168"/>
      <w:r>
        <w:rPr>
          <w:rFonts w:ascii="IRNazanin" w:hAnsi="IRNazanin" w:eastAsia="IRNazanin"/>
          <w:color w:val="111111"/>
          <w:sz w:val="28"/>
          <w:sz w:val="28"/>
          <w:szCs w:val="28"/>
          <w:rtl w:val="true"/>
          <w:lang w:bidi="fa-IR"/>
        </w:rPr>
        <w:t xml:space="preserve">در دل‌های‌آماده‌دیده‌می‌شودکه‌شاهدگویای‌این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چه می‌توان کرد هنگامی که نطفه حیاتی یک بذر مرده باشد ، اگر در بهترین زمین‌ها آن را جای دهند و از آب کوثر زیر نظر بهترین باغبان‌ها آبیاری کنند ، هرگز نمو نخواهد کرد و گل و گیاهی از آن نمی‌روید </w:t>
      </w:r>
      <w:r>
        <w:rPr>
          <w:rFonts w:eastAsia="IRNazanin" w:cs="IRNazanin"/>
          <w:color w:val="111111"/>
          <w:sz w:val="28"/>
          <w:szCs w:val="28"/>
          <w:rtl w:val="true"/>
          <w:lang w:bidi="fa-IR"/>
        </w:rPr>
        <w:t>.</w:t>
      </w:r>
    </w:p>
    <w:p>
      <w:pPr>
        <w:pStyle w:val="Heading2"/>
        <w:numPr>
          <w:ilvl w:val="1"/>
          <w:numId w:val="1"/>
        </w:numPr>
        <w:rPr/>
      </w:pPr>
      <w:bookmarkStart w:id="169" w:name="__RefHeading___Toc5671576_73709187"/>
      <w:bookmarkStart w:id="170" w:name="_Toc57"/>
      <w:bookmarkEnd w:id="169"/>
      <w:r>
        <w:rPr>
          <w:rtl w:val="true"/>
        </w:rPr>
        <w:t>چرا مشرکین می‌گفتند قرآن شعر است ؟</w:t>
      </w:r>
      <w:bookmarkEnd w:id="170"/>
    </w:p>
    <w:p>
      <w:pPr>
        <w:pStyle w:val="BookText"/>
        <w:rPr/>
      </w:pPr>
      <w:r>
        <w:rPr>
          <w:rFonts w:ascii="Amiri" w:hAnsi="Amiri" w:eastAsia="Amiri" w:cs="Amiri"/>
          <w:color w:val="111111"/>
          <w:sz w:val="28"/>
          <w:sz w:val="28"/>
          <w:szCs w:val="28"/>
          <w:rtl w:val="true"/>
          <w:lang w:bidi="ar-SA"/>
        </w:rPr>
        <w:t>وَ ما عَلَّمْناهُ الشِّعْرَ وَ ما یَنْبَغی لَهُ اِنْ هُوَ اِلاّ ذِکْرٌ وَ قُرْاآنٌ مُبینٌ</w:t>
      </w:r>
    </w:p>
    <w:p>
      <w:pPr>
        <w:pStyle w:val="BookText"/>
        <w:rPr/>
      </w:pPr>
      <w:r>
        <w:rPr>
          <w:rFonts w:ascii="IRNazanin" w:hAnsi="IRNazanin" w:eastAsia="IRNazanin"/>
          <w:color w:val="111111"/>
          <w:sz w:val="28"/>
          <w:sz w:val="28"/>
          <w:szCs w:val="28"/>
          <w:rtl w:val="true"/>
          <w:lang w:bidi="fa-IR"/>
        </w:rPr>
        <w:t>ماهرگزشعربه‌اونیاموختیم‌وشایسته‌اونیست،این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تنهاذکر و قرآن‌مبین‌است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پیامبر صلی‌الله‌علیه‌و‌آله را به شعر و شاعری متهم می‌کردند، در حالی که او هرگز شعر نسروده بود؟ این به خاطر آن بود که جاذبه و نفوذ قرآن در دل‌ها برای همه</w:t>
      </w:r>
    </w:p>
    <w:p>
      <w:pPr>
        <w:pStyle w:val="BookText"/>
        <w:rPr/>
      </w:pPr>
      <w:r>
        <w:rPr>
          <w:rFonts w:ascii="IRNazanin" w:hAnsi="IRNazanin" w:eastAsia="IRNazanin"/>
          <w:color w:val="111111"/>
          <w:sz w:val="28"/>
          <w:sz w:val="28"/>
          <w:szCs w:val="28"/>
          <w:rtl w:val="true"/>
          <w:lang w:bidi="fa-IR"/>
        </w:rPr>
        <w:t>کس محسوس بود و زیبایی‌های لفظ و معنا و فصاحت و بلاغت آن قابل انکار نبود، حتی خود مشرکان چنان مجذوبآهنگ و بیان‌قرآن‌می‌شدندکه گاه شبانه به‌طور مخفیانه به نزدیکی منزلگاه پیامبر صلی‌الله‌علیه‌و‌آله می‌آمدند تا زمزمه تلاوت او را در دل شب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با شنیدن چند آیه از قرآن شیفته و دلباخته آن شدند و در همان مجلس اسلام را پذیرفتند و به آغوش قرآن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برای توجیه این پدیده بزرگ و اغفال مردم از این وحی آسمانی، زمزمه شعر و شاعری پیامبر صلی‌الله‌علیه‌و‌آله را در همه جا سردادند، که این خود اعترافی بود ضمنی، به نفوذ فوق‌العاده قرآن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شایسته پیامبر صلی‌الله‌علیه‌و‌آله نیست‌که شاعرباشد،به‌خاطراین‌که‌خط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جدا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سرچشمه شعر تخیل و پندار است، شاعر بیشتر بر بال و پر خیال سوار می‌شود و پرواز می‌کند، در حالی که وحی از مبدأ هستی سرچشمه می‌گیرد و بر محور واقعیت‌ها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شعرازعواطف متغیّرانسانی می‌جوشد و دائما درحال‌دگرگونی است، درحالی‌که وحی بیانگر حقایق ثابت آسمانی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شعر در بسیاری از موارد در اغراق‌گویی‌ها و مبالغه‌های آن است، تا آن‌جا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الشِّعْرِ اَکْذَبُهُ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 دروغ آمیزترین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وحی جز صداقت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بسیاری از موارد به خاطر زیبایی‌های لفظ ناچار است خود راتسلیم الفاظ‌کند و دنباله‌رو آن‌باشد و چه‌بساحقایقی‌که‌در این‌میان‌پایمال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تعبیر زیبای یکی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شوق‌هایی</w:t>
      </w:r>
      <w:bookmarkStart w:id="171" w:name="pg11623_165863"/>
    </w:p>
    <w:p>
      <w:pPr>
        <w:pStyle w:val="BookText"/>
        <w:rPr/>
      </w:pPr>
      <w:bookmarkEnd w:id="171"/>
      <w:r>
        <w:rPr>
          <w:rFonts w:ascii="IRNazanin" w:hAnsi="IRNazanin" w:eastAsia="IRNazanin"/>
          <w:color w:val="111111"/>
          <w:sz w:val="28"/>
          <w:sz w:val="28"/>
          <w:szCs w:val="28"/>
          <w:rtl w:val="true"/>
          <w:lang w:bidi="fa-IR"/>
        </w:rPr>
        <w:t xml:space="preserve">است که از زمین به آسمان پرواز می‌کند،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حقایقی است که از آسمان به زمین نازل می‌گردد و این دو خطّ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جا لازم است برای شاعرانی که در خط اهداف مقدسی گام برمی‌دارند و از عوارض نامطلوب شعر خود را بر کنار می‌سازند، حساب جداگانه‌ای باز کنیم و ارزش مقام و هنر آن‌ها را فراموش نکنیم، ولی به هر حال طبیعت‌غالب شعر آن‌است‌که گفته‌شد</w:t>
      </w:r>
      <w:r>
        <w:rPr>
          <w:rFonts w:eastAsia="IRNazanin" w:cs="IRNazanin"/>
          <w:color w:val="111111"/>
          <w:sz w:val="28"/>
          <w:szCs w:val="28"/>
          <w:rtl w:val="true"/>
          <w:lang w:bidi="fa-IR"/>
        </w:rPr>
        <w:t>.</w:t>
      </w:r>
    </w:p>
    <w:p>
      <w:pPr>
        <w:pStyle w:val="Heading2"/>
        <w:numPr>
          <w:ilvl w:val="1"/>
          <w:numId w:val="1"/>
        </w:numPr>
        <w:rPr/>
      </w:pPr>
      <w:bookmarkStart w:id="172" w:name="__RefHeading___Toc5671578_73709187"/>
      <w:bookmarkStart w:id="173" w:name="_Toc58"/>
      <w:bookmarkEnd w:id="172"/>
      <w:r>
        <w:rPr>
          <w:rtl w:val="true"/>
        </w:rPr>
        <w:t>قرآن ، شعر و قصّه نیست</w:t>
      </w:r>
      <w:bookmarkEnd w:id="1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کتاب کامل و محکمی است که به دلیل همین استحکام و برهانی بودن و هماهنگی با فطرت و عقل بشر ، هیچ بطلانی در آن راه ندارد و برای همیشه هدایتگر بشر خواهد بود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w:t>
      </w:r>
    </w:p>
    <w:p>
      <w:pPr>
        <w:pStyle w:val="BookText"/>
        <w:rPr/>
      </w:pP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اگر درک مطلبی در قرآن دشوار بود ، نباید آن را بر تمثیل‌های خیالی و شعری حمل کرد ؛ زیرا خیالبافی شاعرانه با کتاب حکمت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خیال‌پرداز مَدح و قدح او مختالانه است نه عاقلانه در این باره چنین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 شاعِرا فَاِنَّهُ یَمْدَحُکَ بِثَمَنٍ وَ یَهْجُوکَ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خیال‌پرداز، برادری نکن که وی تو را در برابر بها می‌ستاید و رایگان هجو می‌کند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تهمت‌های کافران و دشمنان اسلام به رسول اکرم صلی‌الله‌علیه‌و‌آله این بود که‌می‌گفتند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او بافته‌های شعری و خیالی است ، او شاعر است نه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یَقُولُونَ شاعِرٌ نَتَرَبَّصُ بِه رَیْبَ الْمَنُونِ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خدای سبحان در برابر این تهمت ، صریحا رسول خود را به عنوان حکیم معرفی می‌کند و بر شاعر نبودن ایشان تأکید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یَنْبَغی لَهُ</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ما به‌او شعر و خیالبافی نیاموختیم که شعرسازی و خیالبافی شایسته مقام آن حضرت‌نیست، چه اینکه روح خیال‌پرداز نمی‌تواند محکم بیندیشد و اندیشه‌های وزین داشته باشد در حالی‌که قرآن‌کریم قول وزین و کتاب‌حکیم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کتابی که در صحبت و معیّت حقّ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بِالْحَقِّ اَنْزَلْناهُ وَ بِالْحَقِّ نَزَلَ</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حقیقت‌نیزهمیشه‌همراه‌آن‌است و جایی‌برای‌خیالبافی‌درآن نمی‌ماند، چنین کتابی هیچ گاه اغراق و مبالغه نمی‌کند و هرچه که بگوید از مَثَل و قصّه ، برای بیان حقیقت بلند و سنگینی است که آن را در قالب ساده‌ای می‌ریزد تا همگان 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تمثیل علاوه بر آنکه دامنه مطلب و سطح آن را مقداری پایین می‌آورد ، سطح فکر شنونده را نیز قدری بالا می‌برد و از این جهت از آن در قرآن کریم استفاده فراوانی شده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هرگز امر تمثیلی و غیرواقعی را واقعی جلوه نمی‌دهد و اگر بخواهد امر واقعی اتّفاق‌افتاده را بیان‌کند، به‌عنوان قصّه بیان‌می‌کند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اَحْسَنَ الْقَصَصِ</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داستان‌انبیای گذشته را با وحی الهی بیان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اَنْباءِ الْغَیْبِ نُوحیهِ اِلَیْکَ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یعنی این امر واقعی پیامبران گذشته بود که ما از غیب برای تو بیان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اگر بخواهد معنا و معرفت‌بلندی را تنزیل‌کند و در</w:t>
      </w:r>
      <w:bookmarkStart w:id="174" w:name="pg11623_165867"/>
    </w:p>
    <w:p>
      <w:pPr>
        <w:pStyle w:val="BookText"/>
        <w:rPr/>
      </w:pPr>
      <w:bookmarkEnd w:id="174"/>
      <w:r>
        <w:rPr>
          <w:rFonts w:ascii="Amiri" w:hAnsi="Amiri" w:eastAsia="Amiri" w:cs="Amiri"/>
          <w:color w:val="111111"/>
          <w:sz w:val="28"/>
          <w:sz w:val="28"/>
          <w:szCs w:val="28"/>
          <w:rtl w:val="true"/>
          <w:lang w:bidi="ar-SA"/>
        </w:rPr>
        <w:t>سطح عموم بیاورد،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آنها مثلی ذکر 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کریم به دلیل آنکه حق است و حکمت ، هیچ‌گاه حقّ و باطل و واقعی و غیرواقعی را به‌هم نمی‌آمیزد و امثال و تشبیهات را به عنوان امر واقعی و رخ‌داده، عرضه‌نمی‌کند بلکه می‌فهماند که این‌سخن تشبیه و تنظیر است نه داستان‌واقعی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 است که قرآن کریم ، از مطالب غیر مبرهن منزّه است </w:t>
      </w:r>
      <w:r>
        <w:rPr>
          <w:rFonts w:eastAsia="IRNazanin" w:cs="IRNazanin"/>
          <w:color w:val="111111"/>
          <w:sz w:val="28"/>
          <w:szCs w:val="28"/>
          <w:rtl w:val="true"/>
          <w:lang w:bidi="fa-IR"/>
        </w:rPr>
        <w:t>.</w:t>
      </w:r>
    </w:p>
    <w:p>
      <w:pPr>
        <w:pStyle w:val="Heading2"/>
        <w:numPr>
          <w:ilvl w:val="1"/>
          <w:numId w:val="1"/>
        </w:numPr>
        <w:rPr/>
      </w:pPr>
      <w:bookmarkStart w:id="175" w:name="__RefHeading___Toc5671580_73709187"/>
      <w:bookmarkStart w:id="176" w:name="_Toc59"/>
      <w:bookmarkEnd w:id="175"/>
      <w:r>
        <w:rPr>
          <w:rtl w:val="true"/>
        </w:rPr>
        <w:t>آیا قرآن شعر است ؟</w:t>
      </w:r>
      <w:r>
        <w:rPr>
          <w:rtl w:val="true"/>
        </w:rPr>
        <w:t>!</w:t>
      </w:r>
      <w:bookmarkEnd w:id="176"/>
    </w:p>
    <w:p>
      <w:pPr>
        <w:pStyle w:val="BookText"/>
        <w:rPr/>
      </w:pPr>
      <w:r>
        <w:rPr>
          <w:rFonts w:ascii="Amiri" w:hAnsi="Amiri" w:eastAsia="Amiri" w:cs="Amiri"/>
          <w:color w:val="111111"/>
          <w:sz w:val="28"/>
          <w:sz w:val="28"/>
          <w:szCs w:val="28"/>
          <w:rtl w:val="true"/>
          <w:lang w:bidi="ar-SA"/>
        </w:rPr>
        <w:t>وَ الشُّعَراءُ یَتَّبِعُهُمُ الْغاوُنَ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شاعر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کسانی هستند که گمراهان از آنان پیروی می‌کنند </w:t>
      </w:r>
      <w:r>
        <w:rPr>
          <w:rStyle w:val="FootnoteAnchor"/>
          <w:rtl w:val="true"/>
        </w:rPr>
        <w:footnoteReference w:id="10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مشی پیامبر از خط شعرا جدا است ، اکثر شعرا در عالم خیال و پندار حرکت می‌کنند و او در عالمی مملو از واقع‌بینی برای نظام بخشیدن به</w:t>
      </w:r>
    </w:p>
    <w:p>
      <w:pPr>
        <w:pStyle w:val="BookText"/>
        <w:rPr/>
      </w:pPr>
      <w:r>
        <w:rPr>
          <w:rFonts w:ascii="IRNazanin" w:hAnsi="IRNazanin" w:eastAsia="IRNazanin"/>
          <w:color w:val="111111"/>
          <w:sz w:val="28"/>
          <w:sz w:val="28"/>
          <w:szCs w:val="28"/>
          <w:rtl w:val="true"/>
          <w:lang w:bidi="fa-IR"/>
        </w:rPr>
        <w:t xml:space="preserve">جهانی 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شعراء غالبا طالب عیش و نوشند و در بند زلف و خال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شاعرانی که در آن عصر و در محیط حجاز می‌زیستند چنان‌که از نمونه اشعارشان پیدا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در حقیقت می‌خواستند مذمت کنند ، اما با این سخن مدح می‌کردند و این گفتارشان سند زنده‌ای بود بر نفوذ خارق‌العاده قرآن در افکار و دل‌ها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درباره پیامبر اسلام صلی‌الله‌علیه‌و‌آله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عَلَّمْناهُ الشِّعْرَ وَ مایَنْبَغی لَهُ اِنْ هُوَاِلاّ ذِکْرٌ وَ قُرْانٌ‌مُبینٌ لِیُنْذِرَ مَنْ کانَ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 به او نیاموختیم و شعر و شاعری شایسته‌او نیست، بلکه این‌ذکر و بیداری است و قرآن است آشکار تا افرادی را که روح</w:t>
      </w:r>
    </w:p>
    <w:p>
      <w:pPr>
        <w:pStyle w:val="BookText"/>
        <w:rPr/>
      </w:pPr>
      <w:r>
        <w:rPr>
          <w:rFonts w:ascii="IRNazanin" w:hAnsi="IRNazanin" w:eastAsia="IRNazanin"/>
          <w:color w:val="111111"/>
          <w:sz w:val="28"/>
          <w:sz w:val="28"/>
          <w:szCs w:val="28"/>
          <w:rtl w:val="true"/>
          <w:lang w:bidi="fa-IR"/>
        </w:rPr>
        <w:t xml:space="preserve">حیات درکالبدشان است انذار کند </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اَلَمْ تَرَ اَنَّهُمْ فی کُلِّ وادٍ یَهیمُونَ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آن‌ها در هر وادی سرگردانند ؟ </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راه رفتن بدون هدف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غرق پندارها و تشبیهات شاعرانه خویش هستند ، حتی گاهی که قافیه‌ها آن‌ها را به این سمت و آن سمت بکشاند ، در هر وادی سرگردان می‌شوند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غالبا در بند منطق و استدلال نیستند و اشعارشان از هیجاناتشان تراوش می‌کند و این هیجانات و جهش‌های خیالی هر زمان ، آنان را به وادی دیگری سوق می‌دهد </w:t>
      </w:r>
      <w:r>
        <w:rPr>
          <w:rFonts w:eastAsia="IRNazanin" w:cs="IRNazanin"/>
          <w:color w:val="111111"/>
          <w:sz w:val="28"/>
          <w:szCs w:val="28"/>
          <w:rtl w:val="true"/>
          <w:lang w:bidi="fa-IR"/>
        </w:rPr>
        <w:t>.</w:t>
      </w:r>
      <w:bookmarkStart w:id="177" w:name="pg11623_165870"/>
    </w:p>
    <w:p>
      <w:pPr>
        <w:pStyle w:val="BookText"/>
        <w:rPr/>
      </w:pPr>
      <w:bookmarkEnd w:id="177"/>
      <w:r>
        <w:rPr>
          <w:rFonts w:ascii="IRNazanin" w:hAnsi="IRNazanin" w:eastAsia="IRNazanin"/>
          <w:color w:val="111111"/>
          <w:sz w:val="28"/>
          <w:sz w:val="28"/>
          <w:szCs w:val="28"/>
          <w:rtl w:val="true"/>
          <w:lang w:bidi="fa-IR"/>
        </w:rPr>
        <w:t xml:space="preserve">وَ اَنَّهُمْ یَقُولُونَ ما لا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سخنانی می‌گویند که عمل نمی‌کنند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به علاوه شاعران معمولاً مردان بزمند نه‌جنگاوران رزم ، اهل سخنند نه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اسلام صلی‌الله‌علیه‌و‌آله سر تا پا عمل است و حتی دشمنان او وی را به عزم راسخ و استقامت عجیبش و اهمیت دادن به جنبه‌های عملی مسایل می‌ستایند شاعر کجا و پیامبر اسلام کجا ؟</w:t>
      </w:r>
    </w:p>
    <w:p>
      <w:pPr>
        <w:pStyle w:val="Heading2"/>
        <w:numPr>
          <w:ilvl w:val="1"/>
          <w:numId w:val="1"/>
        </w:numPr>
        <w:rPr/>
      </w:pPr>
      <w:bookmarkStart w:id="178" w:name="__RefHeading___Toc5671582_73709187"/>
      <w:bookmarkStart w:id="179" w:name="_Toc60"/>
      <w:bookmarkEnd w:id="178"/>
      <w:r>
        <w:rPr>
          <w:rtl w:val="true"/>
        </w:rPr>
        <w:t>جامعیّت قرآن</w:t>
      </w:r>
      <w:bookmarkEnd w:id="179"/>
    </w:p>
    <w:p>
      <w:pPr>
        <w:pStyle w:val="BookText"/>
        <w:rPr/>
      </w:pPr>
      <w:r>
        <w:rPr>
          <w:rFonts w:ascii="Amiri" w:hAnsi="Amiri" w:eastAsia="Amiri" w:cs="Amiri"/>
          <w:color w:val="111111"/>
          <w:sz w:val="28"/>
          <w:sz w:val="28"/>
          <w:szCs w:val="28"/>
          <w:rtl w:val="true"/>
          <w:lang w:bidi="ar-SA"/>
        </w:rPr>
        <w:t xml:space="preserve">فِی الْقُرْآنِ نَبَأُ ما قَبْلَکُمْ ، وَ خَبَرُ ما بَعْدَکُمْ ، وَ حُکْمُ ما بَیْنَکُمْ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اخبار گذشتگان و آیندگان و احکام موردنیاز زندگی‌تان وجود دارد </w:t>
      </w:r>
      <w:r>
        <w:rPr>
          <w:rFonts w:eastAsia="IRNazanin" w:cs="IRNazanin"/>
          <w:color w:val="111111"/>
          <w:sz w:val="28"/>
          <w:szCs w:val="28"/>
          <w:rtl w:val="true"/>
          <w:lang w:bidi="fa-IR"/>
        </w:rPr>
        <w:t>.</w:t>
      </w:r>
      <w:r>
        <w:rPr>
          <w:rStyle w:val="FootnoteAnchor"/>
          <w:rtl w:val="true"/>
        </w:rPr>
        <w:footnoteReference w:id="108"/>
      </w:r>
      <w:bookmarkStart w:id="180" w:name="pg11623_165871"/>
    </w:p>
    <w:p>
      <w:pPr>
        <w:pStyle w:val="Heading2"/>
        <w:numPr>
          <w:ilvl w:val="1"/>
          <w:numId w:val="1"/>
        </w:numPr>
        <w:rPr/>
      </w:pPr>
      <w:bookmarkStart w:id="181" w:name="__RefHeading___Toc5671584_73709187"/>
      <w:bookmarkStart w:id="182" w:name="_Toc61"/>
      <w:bookmarkEnd w:id="180"/>
      <w:bookmarkEnd w:id="181"/>
      <w:r>
        <w:rPr>
          <w:rtl w:val="true"/>
        </w:rPr>
        <w:t>شب پرهیزکاران با تفکّر در قرآن سپری می‌شود</w:t>
      </w:r>
      <w:bookmarkEnd w:id="182"/>
    </w:p>
    <w:p>
      <w:pPr>
        <w:pStyle w:val="BookText"/>
        <w:rPr/>
      </w:pPr>
      <w:r>
        <w:rPr>
          <w:rFonts w:ascii="Amiri" w:hAnsi="Amiri" w:eastAsia="Amiri" w:cs="Amiri"/>
          <w:color w:val="111111"/>
          <w:sz w:val="28"/>
          <w:sz w:val="28"/>
          <w:szCs w:val="28"/>
          <w:rtl w:val="true"/>
          <w:lang w:bidi="ar-SA"/>
        </w:rPr>
        <w:t xml:space="preserve">اَمَّا اللَّیْلَ فَصافُّونَ اَقْدامَهُمْ ، تالینَ لاَِجْزاءِ الْقُرْآنِ یُرَتِّلُونَها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یُحَزِّنُونَ بِه اَنْفُسَهُمْ وَ یَسْتَثیرُونَ بِه دَواءَ 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مَرُّوا بِآیَةٍ فیها تَشْویقٌ رَکَنُوا اِلَیْها طَمَعا ، وَ تَطَلَّعَتْ نُفُوسُهُمْ اِلَیْها شَوْقا ، وَ ظَنُّوا اَنَّها نُصْبَ اَعْیُنِهِمْ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مَرُّوا بِآیَةٍ فیها تَخْویفٌ اَصْغَوْا اِلَیْها مَسامِعَ‌قُلُوبِهِمْ، وَ ظَنُّوا اَنَّ زَفیرَ جَهَنَّمَ وَ شَهیقَها فی اُصُولِ آذانِهِمْ ، فَهُمْ حانُونَ عَلی اَوْساطِهِمْ ، مُفْتَرِشُونَ لِجِباهِهِمْ وَ اَکُفِّهِمْ وَ رُکَبِهِمْ ، وَ اَطْرافِ اَقْدامِهِمْ ، یَطْلُبُونَ اِلَی اللّهِ تَعالی فی فَکاکِ رِقابِهِمْ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پرهیزکاران در شب برپا ایستاده مشغول نمازند ، قرآن را جزء جزء و با تفکّر و اندیشه می‌خوانند ، با قرآن جان خود را محزون و داروی درد خود را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آیه‌ای برسند که تشویقی در آن است ، با شوق و طمع بهشت به آن روی آورند 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جان پرشوق در آن خیره شوند و گمان می‌برند که نعمت‌های بهشت برابر دیدگانشان قرار</w:t>
      </w:r>
      <w:bookmarkStart w:id="183" w:name="pg11623_165872"/>
    </w:p>
    <w:p>
      <w:pPr>
        <w:pStyle w:val="BookText"/>
        <w:rPr/>
      </w:pPr>
      <w:bookmarkEnd w:id="183"/>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آیه‌ای می‌رسند که ترس از خدا در آن باشد ، گوش دل به آن می‌سپارند و گویا صدای برهم خوردن شعله‌های آتش ، در گوششان طنین افکن است ، پس قامت به شکل رکوع خم کرده ، پیشانی و دست و پا بر خاک مالیده و از خدا آزادی خود را از آتش جهنّم می‌طلبند </w:t>
      </w:r>
      <w:r>
        <w:rPr>
          <w:rFonts w:eastAsia="IRNazanin" w:cs="IRNazanin"/>
          <w:color w:val="111111"/>
          <w:sz w:val="28"/>
          <w:szCs w:val="28"/>
          <w:rtl w:val="true"/>
          <w:lang w:bidi="fa-IR"/>
        </w:rPr>
        <w:t xml:space="preserve">. </w:t>
      </w:r>
      <w:r>
        <w:rPr>
          <w:rStyle w:val="FootnoteAnchor"/>
          <w:rtl w:val="true"/>
        </w:rPr>
        <w:footnoteReference w:id="109"/>
      </w:r>
    </w:p>
    <w:p>
      <w:pPr>
        <w:pStyle w:val="Heading2"/>
        <w:numPr>
          <w:ilvl w:val="1"/>
          <w:numId w:val="1"/>
        </w:numPr>
        <w:rPr/>
      </w:pPr>
      <w:bookmarkStart w:id="184" w:name="__RefHeading___Toc5671586_73709187"/>
      <w:bookmarkStart w:id="185" w:name="_Toc62"/>
      <w:bookmarkEnd w:id="184"/>
      <w:r>
        <w:rPr>
          <w:rtl w:val="true"/>
        </w:rPr>
        <w:t>شکایت پیامبر صلی‌الله‌علیه‌و‌آله از بی‌توجهی مردم به قرآن</w:t>
      </w:r>
      <w:bookmarkEnd w:id="185"/>
    </w:p>
    <w:p>
      <w:pPr>
        <w:pStyle w:val="BookText"/>
        <w:rPr/>
      </w:pPr>
      <w:r>
        <w:rPr>
          <w:rFonts w:ascii="Amiri" w:hAnsi="Amiri" w:eastAsia="Amiri" w:cs="Amiri"/>
          <w:color w:val="111111"/>
          <w:sz w:val="28"/>
          <w:sz w:val="28"/>
          <w:szCs w:val="28"/>
          <w:rtl w:val="true"/>
          <w:lang w:bidi="ar-SA"/>
        </w:rPr>
        <w:t>وَ قالَ الرَّسُولُ یا رَبِّ اِنَّ قَوْمِی اتَّخَذُوا هذَا الْقُرْانَ مَهْجُورا</w:t>
      </w:r>
    </w:p>
    <w:p>
      <w:pPr>
        <w:pStyle w:val="BookText"/>
        <w:rPr/>
      </w:pPr>
      <w:r>
        <w:rPr>
          <w:rFonts w:ascii="IRNazanin" w:hAnsi="IRNazanin" w:eastAsia="IRNazanin"/>
          <w:color w:val="111111"/>
          <w:sz w:val="28"/>
          <w:sz w:val="28"/>
          <w:szCs w:val="28"/>
          <w:rtl w:val="true"/>
          <w:lang w:bidi="fa-IR"/>
        </w:rPr>
        <w:t xml:space="preserve">پیامبر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من از قرآن دوری جستند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و این شکایت پیامبر صلی‌الله‌علیه‌و‌آله امروز نیز همچنان ادامه دارد ، که از گروه عظیمی از مسلمانان به پیشگاه خدا شکایت می‌برد که این قرآن را به دست</w:t>
      </w:r>
    </w:p>
    <w:p>
      <w:pPr>
        <w:pStyle w:val="BookText"/>
        <w:rPr/>
      </w:pPr>
      <w:r>
        <w:rPr>
          <w:rFonts w:ascii="IRNazanin" w:hAnsi="IRNazanin" w:eastAsia="IRNazanin"/>
          <w:color w:val="111111"/>
          <w:sz w:val="28"/>
          <w:sz w:val="28"/>
          <w:szCs w:val="28"/>
          <w:rtl w:val="true"/>
          <w:lang w:bidi="fa-IR"/>
        </w:rPr>
        <w:t xml:space="preserve">فراموشی سپردند ، قرآنی که رمز حیات است و وسیله نجات ، قرآنی که عامل پیروزی و حرکت و ترقی است ، قرآنی که مملو از برنامه‌های زندگی می‌باشد ، این‌قرآن‌را رهاساختند و حتی برای‌قوانین مدنی و جزاییشان‌دست‌گدایی‌به سوی دیگران دراز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تهمت مشارکت جنیّان برای نزول قرآن</w:t>
      </w:r>
    </w:p>
    <w:p>
      <w:pPr>
        <w:pStyle w:val="BookText"/>
        <w:rPr/>
      </w:pP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شیاطین و جنیان این آیات را نازل نکردند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آن‌ها سزاوار نیست و قدرت ندارند</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اِنَّهُمْ عَنِ السَّمْعِ لَمَعْزُولُونَ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از استراق‌سمع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شنیدن اخبار آسمان‌ها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برکنارند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مشرکین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با فردی از جنّ مربوط است و او این آیات را تعلیمش می‌دهد درحالی که قرآن تأکید می‌کند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این کتاب بزرگ که در مسیر حق و دعوت به پاکی و عدالت و تقوی و نفی هرگونه شرک است به خوبی نشان می‌دهد که با افکار شیطانی و القائات شیاطین هیچ‌گونه شباهت ندارد و شیاطین جز شرّ و فسادکاری ندارند و این کتاب خیر و صلاح است بنابراین بررسی محتوای آن به تنهایی بیانگر اصالت آن است 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توانایی چنین کاری را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چنین قدرتی می‌داشتند باید سایر کسانی که در محیط قرآن همانند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شیاطین مربوط بودند بتوانند همانند آن را بیاورند ، با این‌که</w:t>
      </w:r>
    </w:p>
    <w:p>
      <w:pPr>
        <w:pStyle w:val="BookText"/>
        <w:rPr/>
      </w:pPr>
      <w:r>
        <w:rPr>
          <w:rFonts w:ascii="IRNazanin" w:hAnsi="IRNazanin" w:eastAsia="IRNazanin"/>
          <w:color w:val="111111"/>
          <w:sz w:val="28"/>
          <w:sz w:val="28"/>
          <w:szCs w:val="28"/>
          <w:rtl w:val="true"/>
          <w:lang w:bidi="fa-IR"/>
        </w:rPr>
        <w:t xml:space="preserve">همگی عاجز ماندند و با عجزشان ثابت کردند که این آیات مافوق توان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معترف بودند که بعدازتولد پیامبر صلی‌الله‌علیه‌و‌آله ، رابطه شیاطینی که با آن‌ها در ارتباط بودند از اخبار آسمان‌ها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 و برکنارند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عَنِ السَّمْعِ لَمَعْزُولُونَ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سایر آیات قرآن برمی‌آید ، شیاطین قبلاً به آسمان‌ها می‌رفتند و استراق سمع می‌کردند و مطالبی را که در میان فرشتگان منعکس‌بود احیانا به دوستان خود منتقل می‌ساختند ، اما با تولد و ظهور پیامبر اسلام صلی‌الله‌علیه‌و‌آله استراق سمع به کلی قطع شد و آن ارتباط خبری از میان رفت ، این مطلب را خود مشرکان نیز می‌دانستند و به فرض که مشرکان هم نمی‌دانستند ، قرآن از آن خبر می‌داد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قرآن در آیات فوق به عنوان یک دلیل روی آن تکیه کرده است </w:t>
      </w:r>
      <w:r>
        <w:rPr>
          <w:rFonts w:eastAsia="IRNazanin" w:cs="IRNazanin"/>
          <w:color w:val="111111"/>
          <w:sz w:val="28"/>
          <w:szCs w:val="28"/>
          <w:rtl w:val="true"/>
          <w:lang w:bidi="fa-IR"/>
        </w:rPr>
        <w:t>.</w:t>
      </w:r>
      <w:bookmarkStart w:id="186" w:name="pg11623_165876"/>
    </w:p>
    <w:p>
      <w:pPr>
        <w:pStyle w:val="BookText"/>
        <w:rPr/>
      </w:pPr>
      <w:bookmarkEnd w:id="186"/>
      <w:r>
        <w:rPr>
          <w:rFonts w:ascii="IRNazanin" w:hAnsi="IRNazanin" w:eastAsia="IRNazanin"/>
          <w:color w:val="111111"/>
          <w:sz w:val="28"/>
          <w:sz w:val="28"/>
          <w:szCs w:val="28"/>
          <w:rtl w:val="true"/>
          <w:lang w:bidi="fa-IR"/>
        </w:rPr>
        <w:t xml:space="preserve">و به‌این‌ترتیب از سه‌طریق به این اتهام پاسخ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تناسب محتوای قرآن با القائات شیطانی، عدم‌قدرت شیاطین بر چنین کاری، ممنوع‌بودن شیاطین از استراق سمع </w:t>
      </w:r>
      <w:r>
        <w:rPr>
          <w:rFonts w:eastAsia="IRNazanin" w:cs="IRNazanin"/>
          <w:color w:val="111111"/>
          <w:sz w:val="28"/>
          <w:szCs w:val="28"/>
          <w:rtl w:val="true"/>
          <w:lang w:bidi="fa-IR"/>
        </w:rPr>
        <w:t>.</w:t>
      </w:r>
    </w:p>
    <w:p>
      <w:pPr>
        <w:pStyle w:val="Heading2"/>
        <w:numPr>
          <w:ilvl w:val="1"/>
          <w:numId w:val="1"/>
        </w:numPr>
        <w:rPr/>
      </w:pPr>
      <w:bookmarkStart w:id="187" w:name="__RefHeading___Toc5671588_73709187"/>
      <w:bookmarkStart w:id="188" w:name="_Toc63"/>
      <w:bookmarkEnd w:id="187"/>
      <w:r>
        <w:rPr>
          <w:rtl w:val="true"/>
        </w:rPr>
        <w:t>پیشگویی عجیب قرآن</w:t>
      </w:r>
      <w:bookmarkEnd w:id="188"/>
    </w:p>
    <w:p>
      <w:p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رومیان مغلوب شدند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فی اَدْنَی الاَْرْضِ وَ هُمْ مِنْ بَعْدِ غَلَبِهِمْ سَیَغْلِبُونَ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نزدیکی رخ داد ، اما آن‌ها بعد از مغلوبیت ،به زودی غلبه خواهند کرد </w:t>
      </w:r>
      <w:r>
        <w:rPr>
          <w:rStyle w:val="FootnoteAnchor"/>
          <w:rtl w:val="true"/>
        </w:rPr>
        <w:footnoteReference w:id="11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 روم است ، یعنی آن‌ها در نزدیک‌ترین</w:t>
      </w:r>
    </w:p>
    <w:p>
      <w:pPr>
        <w:pStyle w:val="BookText"/>
        <w:rPr/>
      </w:pPr>
      <w:r>
        <w:rPr>
          <w:rFonts w:ascii="IRNazanin" w:hAnsi="IRNazanin" w:eastAsia="IRNazanin"/>
          <w:color w:val="111111"/>
          <w:sz w:val="28"/>
          <w:sz w:val="28"/>
          <w:szCs w:val="28"/>
          <w:rtl w:val="true"/>
          <w:lang w:bidi="fa-IR"/>
        </w:rPr>
        <w:t xml:space="preserve">سرحداتشان با ایران گرفتار شکست شدند و این اشاره به اهمیت و عمق این شکست است ، چراکه شکست درنقطه‌های دوردست و مرزهای بعید ، چندان مهم نیست ، مهم آن است که کشوری در نزدیک‌ترین مرزهایش به دشمن که از همه‌جا قوی‌تر و نیرومندتر است ، گرفتار شکست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اَدْنَی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خواهد بود به اهمیت این شکست و طبعا پیشگویی از پیروزی طرف مغلوب ، ظرف چند سال آینده ، واجد اهمیت بیشتری خواهد بود که جز از طریق اعجاز قابل پیش‌بینی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مِنْ بَعْدِ غَلَبِهِمْ سَیَغْلِبُونَ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این‌که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سَیَغْلِبُونَ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به‌زودی غالب می‌شوند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بیان مقصود کافی بود ، ولی مخصوصا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غَلَبِهِمْ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مغلوبیتشان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افزوده</w:t>
      </w:r>
    </w:p>
    <w:p>
      <w:pPr>
        <w:pStyle w:val="BookText"/>
        <w:rPr/>
      </w:pPr>
      <w:r>
        <w:rPr>
          <w:rFonts w:ascii="IRNazanin" w:hAnsi="IRNazanin" w:eastAsia="IRNazanin"/>
          <w:color w:val="111111"/>
          <w:sz w:val="28"/>
          <w:sz w:val="28"/>
          <w:szCs w:val="28"/>
          <w:rtl w:val="true"/>
          <w:lang w:bidi="fa-IR"/>
        </w:rPr>
        <w:t xml:space="preserve">شده است ، تا اهمیت این پیروزی رومیان آشکارتر گردد ، چراکه غالب شدن یک جمعیت مغلوب آن هم در نزدیک‌ترین و نیرومندترین مرزهایش ، در یک مدت کوتاه ، غیرمنتظره است و قرآن صریحا از این حادثه غیرمنتظره خبر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بِضْعِ سِنینَ لِلّهِ الاَْمْرُ مِنْ قَبْلُ وَ مِنْ بَعْدُ وَ یَوْمَئِذٍ یَفْرَحُ الْمُؤْمِنُونَ</w:t>
      </w:r>
    </w:p>
    <w:p>
      <w:pPr>
        <w:pStyle w:val="BookText"/>
        <w:rPr/>
      </w:pPr>
      <w:r>
        <w:rPr>
          <w:rFonts w:ascii="IRNazanin" w:hAnsi="IRNazanin" w:eastAsia="IRNazanin"/>
          <w:color w:val="111111"/>
          <w:sz w:val="28"/>
          <w:sz w:val="28"/>
          <w:szCs w:val="28"/>
          <w:rtl w:val="true"/>
          <w:lang w:bidi="fa-IR"/>
        </w:rPr>
        <w:t xml:space="preserve">در چند سال ، همه کارها از آنِ خدا است ، چه قبل و چه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شکست وپیروزی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مؤمنان خوشحال خواهند شد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مفهوم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سه و حداکثر نُه می‌باشد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می‌بینید خداوند از آینده خبر می‌دهد ، به خاطر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و</w:t>
      </w:r>
    </w:p>
    <w:p>
      <w:pPr>
        <w:pStyle w:val="BookText"/>
        <w:rPr/>
      </w:pPr>
      <w:r>
        <w:rPr>
          <w:rFonts w:ascii="IRNazanin" w:hAnsi="IRNazanin" w:eastAsia="IRNazanin"/>
          <w:color w:val="111111"/>
          <w:sz w:val="28"/>
          <w:sz w:val="28"/>
          <w:szCs w:val="28"/>
          <w:rtl w:val="true"/>
          <w:lang w:bidi="fa-IR"/>
        </w:rPr>
        <w:t xml:space="preserve">همه‌کار به دست او است ، چه قبل از پیروزی و چه بعد از پیروزی این قوم شکست خورده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الاَْمْرُ مِنْ قَبْلُ وَ مِنْ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بدیهی‌است بودن همه‌چیز به‌دست خدا و به‌فرمان و اراده او ، مانع از اختیار و آزادی اراده ما و تلاش و کوشش و جهاد در مسیر اهداف مورد نظر نیست ، به تعبیر دیگر این عبارت نمی‌خواهد اختیار را از دیگران سلب کند ، بلکه می‌خواهد این نکته را روشن سازد که قادر بِالذّات و مالک عَلَی الاِْطلاق او است و هرکس هر چیزی دارد ، از او دارد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که رومیان شکست خوردند ، مشرکان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رومیان غالب شدند ، مؤمنان خوشحال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یَوْمَئِذٍ یَفْرَحُ الْمُؤْمِنُونَ </w:t>
      </w:r>
      <w:r>
        <w:rPr>
          <w:rFonts w:eastAsia="IRNazanin" w:cs="IRNazanin"/>
          <w:color w:val="111111"/>
          <w:sz w:val="28"/>
          <w:szCs w:val="28"/>
          <w:rtl w:val="true"/>
          <w:lang w:bidi="fa-IR"/>
        </w:rPr>
        <w:t>) .</w:t>
      </w:r>
      <w:bookmarkStart w:id="189" w:name="pg11623_165880"/>
    </w:p>
    <w:p>
      <w:pPr>
        <w:pStyle w:val="Heading2"/>
        <w:numPr>
          <w:ilvl w:val="1"/>
          <w:numId w:val="1"/>
        </w:numPr>
        <w:rPr/>
      </w:pPr>
      <w:bookmarkStart w:id="190" w:name="__RefHeading___Toc5671590_73709187"/>
      <w:bookmarkStart w:id="191" w:name="_Toc64"/>
      <w:bookmarkEnd w:id="189"/>
      <w:bookmarkEnd w:id="190"/>
      <w:r>
        <w:rPr>
          <w:rtl w:val="true"/>
        </w:rPr>
        <w:t>چرا خداوند به قرآن سوگند یاد می‌کند</w:t>
      </w:r>
      <w:bookmarkEnd w:id="191"/>
    </w:p>
    <w:p>
      <w:pPr>
        <w:pStyle w:val="BookText"/>
        <w:rPr/>
      </w:pP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حکیم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درحالی‌که حکمت معمولاً صفت شخص زنده و عاقل است، گویی قرآن را موجودی زنده و عاقل و رهبر و پیشوا معرفی می‌کند که می‌تواند درهای حکمت را به روی انسان‌ها بگشاید و به صراط مستقیمی که در آیات بعد به‌آن اشاره کرده، راهنمایی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نیازی به سوگند ندارد، ولی سوگندهای قرآن همواره دارای دو فایده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تأکید روی مطلب و دیگر بیان عظمت چیزی که به آن سوگند یاد می‌شود،</w:t>
      </w:r>
    </w:p>
    <w:p>
      <w:pPr>
        <w:pStyle w:val="BookText"/>
        <w:rPr/>
      </w:pPr>
      <w:r>
        <w:rPr>
          <w:rFonts w:ascii="Amiri" w:hAnsi="Amiri" w:eastAsia="Amiri" w:cs="Amiri"/>
          <w:color w:val="111111"/>
          <w:sz w:val="28"/>
          <w:sz w:val="28"/>
          <w:szCs w:val="28"/>
          <w:rtl w:val="true"/>
          <w:lang w:bidi="ar-SA"/>
        </w:rPr>
        <w:t xml:space="preserve">اِنَّکَ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تو قطعا از رسولان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طریقی مستقیم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دراین آیه چیزی راکه سوگند آیه قبل به خاطر آن بوده است، بازگو می‌کند، یعنی رسول بودن‌پیامبر صلی‌الله‌علیه‌و‌آله آن‌هم رسالتی که توأم با حقیقت است و بودن پیامبر صلی‌الله‌علیه‌و‌آله بر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قرآنی است که از سوی خداوند عزیز و رحیم نازل شده</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بیان قدرت او بر چنین کتاب بزرگ شکست‌ناپذیری است که در تمام طول اعصار و قرون به صورت یک معجزه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جاویدان باقی می‌ماند و هیچ قدرتی نمی‌تواند عظمت آن را از صفحه دل‌ها محو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تکیه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بیان این حقیقت است که رحمت او ایجاب کرده که چنین نعمت بزرگی را در اختیار انسان‌ها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که مگر می‌توان حقانیت یک پیامبر یا کتاب آسمانی را با سوگند و تأکید اثبات کرد؟</w:t>
      </w:r>
    </w:p>
    <w:p>
      <w:pPr>
        <w:pStyle w:val="BookText"/>
        <w:rPr/>
      </w:pPr>
      <w:r>
        <w:rPr>
          <w:rFonts w:ascii="IRNazanin" w:hAnsi="IRNazanin" w:eastAsia="IRNazanin"/>
          <w:color w:val="111111"/>
          <w:sz w:val="28"/>
          <w:sz w:val="28"/>
          <w:szCs w:val="28"/>
          <w:rtl w:val="true"/>
          <w:lang w:bidi="fa-IR"/>
        </w:rPr>
        <w:t xml:space="preserve">ولی‌پاسخ‌این‌سؤال در دل آیات‌فوق نهفته‌است، زیرا ازیک‌سوقرآن‌را توصیف به حکیم بودن می‌کند، اشاره‌به این‌که حکمتش برکسی پوشیده‌نیست و خود دلیل بر حقانیّت خویش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پیامبر صلی‌الله‌علیه‌و‌آله را به ره سپردن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یعنی محتوای دعوت او خود بیان می‌کند که مسیر او، مسیر مستقیمی</w:t>
      </w:r>
    </w:p>
    <w:p>
      <w:pPr>
        <w:pStyle w:val="BookText"/>
        <w:rPr/>
      </w:pPr>
      <w:r>
        <w:rPr>
          <w:rFonts w:ascii="IRNazanin" w:hAnsi="IRNazanin" w:eastAsia="IRNazanin"/>
          <w:color w:val="111111"/>
          <w:sz w:val="28"/>
          <w:sz w:val="28"/>
          <w:szCs w:val="28"/>
          <w:rtl w:val="true"/>
          <w:lang w:bidi="fa-IR"/>
        </w:rPr>
        <w:t>است، سوابق زندگی او نیز نشان می‌دهد که او طریقی جز طریق مستقیم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بحث‌های دلایل حقانیّت پیامبران به این مطلب اشاره کرده‌ایم که یکی از بهترین طرق برای پی‌بردن به حقانیّت آن‌ها این است، که محتوای دعوت آنان دقیقا بررسی شود، هرگاه هماهنگ با فطرت و عقل و وجدان بود و در سطحی قرار داشت که از انسان با نیروی بشری امکان پذیر نیست، به علاوه سوابق زندگی شخص پیامبر چنان بود که نشان می‌داد، مرد امانت و صداقت است، نه دروغ و مکر و تزویر، این‌امور قرائن‌زنده‌ای‌می‌شود براین‌که او فرستاده‌خدا است و آیات‌فوق درحقیقت اشاره‌ای به‌هردو مطلب است، بنابراین سوگند و ادعای فوق هرگز بی‌دلیل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گذشته از نظر فنّ مناظره، برای نفوذ در دل‌های منکران لجوج هرقدر</w:t>
      </w:r>
    </w:p>
    <w:p>
      <w:pPr>
        <w:pStyle w:val="BookText"/>
        <w:rPr/>
      </w:pPr>
      <w:r>
        <w:rPr>
          <w:rFonts w:ascii="IRNazanin" w:hAnsi="IRNazanin" w:eastAsia="IRNazanin"/>
          <w:color w:val="111111"/>
          <w:sz w:val="28"/>
          <w:sz w:val="28"/>
          <w:szCs w:val="28"/>
          <w:rtl w:val="true"/>
          <w:lang w:bidi="fa-IR"/>
        </w:rPr>
        <w:t>عبارات محکم‌تر و قاطع‌تر و توأم‌باتأکیدبیشترمطرح شود، این‌افرادرابیشتر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دیگری مطرح می‌شود که چرا مخاطب را در این جمله شخص پیامبر صلی‌الله‌علیه‌و‌آله قرار داده است، نه مشرکان و نه عموم مردم؟</w:t>
      </w:r>
    </w:p>
    <w:p>
      <w:pPr>
        <w:pStyle w:val="BookText"/>
        <w:rPr/>
      </w:pPr>
      <w:r>
        <w:rPr>
          <w:rFonts w:ascii="IRNazanin" w:hAnsi="IRNazanin" w:eastAsia="IRNazanin"/>
          <w:color w:val="111111"/>
          <w:sz w:val="28"/>
          <w:sz w:val="28"/>
          <w:szCs w:val="28"/>
          <w:rtl w:val="true"/>
          <w:lang w:bidi="fa-IR"/>
        </w:rPr>
        <w:t>پاسخ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بوده که تأکید کند تو بر حقّی و بر صراط مستقیمی، خواه آن‌ها بپذیرند و خواه نپذیرند، به همین دلیل در رسالت سنگین خود کوشا باش و از عدم قبول مخالفان کمترین سستی به خود راه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قَوْما ما اُنْذِرَ اباؤُهُمْ فَهُمْ غافِلُونَ</w:t>
      </w:r>
    </w:p>
    <w:p>
      <w:pPr>
        <w:pStyle w:val="BookText"/>
        <w:rPr/>
      </w:pPr>
      <w:r>
        <w:rPr>
          <w:rFonts w:ascii="IRNazanin" w:hAnsi="IRNazanin" w:eastAsia="IRNazanin"/>
          <w:color w:val="111111"/>
          <w:sz w:val="28"/>
          <w:sz w:val="28"/>
          <w:szCs w:val="28"/>
          <w:rtl w:val="true"/>
          <w:lang w:bidi="fa-IR"/>
        </w:rPr>
        <w:t>تا قومی را انذار کنی که پدران آن‌ها انذار نشدند و لذا آن‌ها غافلند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علیه‌السلام در این زمینه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بَعَثَ مُحَمَّدا صلی‌الله‌علیه‌و‌آله وَ لَیْسَ اَحَدٌ مِنَ الْعَرَبِ یَقْرَأُ کِتابا وَ لا یَدَّعی 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محمد صلی‌الله‌علیه‌و‌آله را مبعوث ساخت که احدی از عرب کتاب آسمانی نمی‌خواند و ادعای نبوت نمی‌کرد</w:t>
      </w:r>
      <w:r>
        <w:rPr>
          <w:rFonts w:eastAsia="IRNazanin" w:cs="IRNazanin"/>
          <w:color w:val="111111"/>
          <w:sz w:val="28"/>
          <w:szCs w:val="28"/>
          <w:rtl w:val="true"/>
          <w:lang w:bidi="fa-IR"/>
        </w:rPr>
        <w:t xml:space="preserve">» . </w:t>
      </w:r>
      <w:r>
        <w:rPr>
          <w:rStyle w:val="FootnoteAnchor"/>
          <w:rtl w:val="true"/>
        </w:rPr>
        <w:footnoteReference w:id="12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هدف‌از نزول‌قرآن این‌بودکه مردم‌غافل‌را هشیار و خواب‌زدگان‌را بیدار سازد و خطراتی‌که آن‌هارااحاطه‌کرده و گناهانی‌که در آن‌فرورفته‌اند و شرک و فسادی که به آن آلوده‌شده‌اند، به آن‌هایادآوری‌کند،آری‌قرآن‌پایه‌آگاهی و بیداری وکتاب پاک‌سازی دل و جان است</w:t>
      </w:r>
      <w:r>
        <w:rPr>
          <w:rFonts w:eastAsia="IRNazanin" w:cs="IRNazanin"/>
          <w:color w:val="111111"/>
          <w:sz w:val="28"/>
          <w:szCs w:val="28"/>
          <w:rtl w:val="true"/>
          <w:lang w:bidi="fa-IR"/>
        </w:rPr>
        <w:t>.</w:t>
      </w:r>
      <w:bookmarkStart w:id="192" w:name="pg11623_165886"/>
    </w:p>
    <w:p>
      <w:pPr>
        <w:pStyle w:val="Heading2"/>
        <w:numPr>
          <w:ilvl w:val="1"/>
          <w:numId w:val="1"/>
        </w:numPr>
        <w:rPr/>
      </w:pPr>
      <w:bookmarkStart w:id="193" w:name="__RefHeading___Toc5671592_73709187"/>
      <w:bookmarkStart w:id="194" w:name="_Toc65"/>
      <w:bookmarkEnd w:id="192"/>
      <w:bookmarkEnd w:id="193"/>
      <w:r>
        <w:rPr>
          <w:rtl w:val="true"/>
        </w:rPr>
        <w:t>فلسفه مثال‌های قرآنی</w:t>
      </w:r>
      <w:bookmarkEnd w:id="194"/>
    </w:p>
    <w:p>
      <w:pPr>
        <w:pStyle w:val="BookText"/>
        <w:rPr/>
      </w:pPr>
      <w:r>
        <w:rPr>
          <w:rFonts w:ascii="Amiri" w:hAnsi="Amiri" w:eastAsia="Amiri" w:cs="Amiri"/>
          <w:color w:val="111111"/>
          <w:sz w:val="28"/>
          <w:sz w:val="28"/>
          <w:szCs w:val="28"/>
          <w:rtl w:val="true"/>
          <w:lang w:bidi="ar-SA"/>
        </w:rPr>
        <w:t>وَ لَقَدْ ضَرَبْنا لِلنّاسِ فی هذَا الْقُرْاآنِ مِنْ کُلِّ مَثَلٍ لَعَلَّهُمْ یَتَذَکَّروُنَ</w:t>
      </w:r>
    </w:p>
    <w:p>
      <w:pPr>
        <w:pStyle w:val="BookText"/>
        <w:rPr/>
      </w:pPr>
      <w:r>
        <w:rPr>
          <w:rFonts w:ascii="IRNazanin" w:hAnsi="IRNazanin" w:eastAsia="IRNazanin"/>
          <w:color w:val="111111"/>
          <w:sz w:val="28"/>
          <w:sz w:val="28"/>
          <w:szCs w:val="28"/>
          <w:rtl w:val="true"/>
          <w:lang w:bidi="fa-IR"/>
        </w:rPr>
        <w:t xml:space="preserve">ما برای مردم در این قرآن از هرنوع مثلی زدیم ، شاید متذکر شوند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سرگذشت دردناک ستمگران و سرکشان پیشین ، از عواقب هولناک گناه ، از انواع پندها و اندرزها ، از اسرار خلقت و نظام آفرینش ، از احکام و قوانین مقنن، خلاصه هرچه برای هدایت انسان‌ها لازم بود ، در لباس امثال برای آن‌ها شرح دادیم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هر سخنی است که حقیقتی را مجسم سازد ، و یا چیزی را توصیف کند ، و یا چیزی را به چیز دیگر تشبیه نماید ، این</w:t>
      </w:r>
      <w:bookmarkStart w:id="195" w:name="pg11623_165887"/>
    </w:p>
    <w:p>
      <w:pPr>
        <w:pStyle w:val="BookText"/>
        <w:rPr/>
      </w:pPr>
      <w:bookmarkEnd w:id="195"/>
      <w:r>
        <w:rPr>
          <w:rFonts w:ascii="IRNazanin" w:hAnsi="IRNazanin" w:eastAsia="IRNazanin"/>
          <w:color w:val="111111"/>
          <w:sz w:val="28"/>
          <w:sz w:val="28"/>
          <w:szCs w:val="28"/>
          <w:rtl w:val="true"/>
          <w:lang w:bidi="fa-IR"/>
        </w:rPr>
        <w:t xml:space="preserve">تعبیر همه حقایق و مطالب قرآن را دربرمی‌گیرد و جامعیت آن را مشخص می‌کند </w:t>
      </w:r>
      <w:r>
        <w:rPr>
          <w:rFonts w:eastAsia="IRNazanin" w:cs="IRNazanin"/>
          <w:color w:val="111111"/>
          <w:sz w:val="28"/>
          <w:szCs w:val="28"/>
          <w:rtl w:val="true"/>
          <w:lang w:bidi="fa-IR"/>
        </w:rPr>
        <w:t>.</w:t>
      </w:r>
    </w:p>
    <w:p>
      <w:pPr>
        <w:pStyle w:val="Heading2"/>
        <w:numPr>
          <w:ilvl w:val="1"/>
          <w:numId w:val="1"/>
        </w:numPr>
        <w:rPr/>
      </w:pPr>
      <w:bookmarkStart w:id="196" w:name="__RefHeading___Toc5671594_73709187"/>
      <w:bookmarkStart w:id="197" w:name="_Toc66"/>
      <w:bookmarkEnd w:id="196"/>
      <w:r>
        <w:rPr>
          <w:rtl w:val="true"/>
        </w:rPr>
        <w:t>جنجال آفرینی و سرگرم کردن مردم به منظور منزوی کردن قرآن</w:t>
      </w:r>
      <w:bookmarkEnd w:id="197"/>
    </w:p>
    <w:p>
      <w:pPr>
        <w:pStyle w:val="BookText"/>
        <w:rPr/>
      </w:pPr>
      <w:r>
        <w:rPr>
          <w:rFonts w:ascii="Amiri" w:hAnsi="Amiri" w:eastAsia="Amiri" w:cs="Amiri"/>
          <w:color w:val="111111"/>
          <w:sz w:val="28"/>
          <w:sz w:val="28"/>
          <w:szCs w:val="28"/>
          <w:rtl w:val="true"/>
          <w:lang w:bidi="ar-SA"/>
        </w:rPr>
        <w:t>وَ قالَ الَّذینَ کَفَرُوا لا تَسْمَعُوا لِهذَا الْقُرْاآنِ وَالْغَوْا فیهِ لَعَلَّکُمْ تَغْلِبُونَ</w:t>
      </w:r>
    </w:p>
    <w:p>
      <w:pPr>
        <w:pStyle w:val="BookText"/>
        <w:rPr/>
      </w:pPr>
      <w:r>
        <w:rPr>
          <w:rFonts w:ascii="IRNazanin" w:hAnsi="IRNazanin" w:eastAsia="IRNazanin"/>
          <w:color w:val="111111"/>
          <w:sz w:val="28"/>
          <w:sz w:val="28"/>
          <w:szCs w:val="28"/>
          <w:rtl w:val="true"/>
          <w:lang w:bidi="fa-IR"/>
        </w:rPr>
        <w:t>کافران‌گفتند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به‌این‌قرآن‌فراندهیدو به‌هنگام‌تلاوت‌آن جنجال‌کنیدتاپیروز شوید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دربعضی‌از روایات آمده‌است‌که هرگاه پیامبر صلی‌الله‌علیه‌و‌آله درمکه صدای خود را به تلاوت قرآن مجید و کلمات شیرین و جذاب و پرمحتوای خداوند بلند می‌کرد ، مشرکان مردم را از او دور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و صفیر بکشید و صدا را</w:t>
      </w:r>
    </w:p>
    <w:p>
      <w:pPr>
        <w:pStyle w:val="BookText"/>
        <w:rPr/>
      </w:pPr>
      <w:r>
        <w:rPr>
          <w:rFonts w:ascii="IRNazanin" w:hAnsi="IRNazanin" w:eastAsia="IRNazanin"/>
          <w:color w:val="111111"/>
          <w:sz w:val="28"/>
          <w:sz w:val="28"/>
          <w:szCs w:val="28"/>
          <w:rtl w:val="true"/>
          <w:lang w:bidi="fa-IR"/>
        </w:rPr>
        <w:t>به شعر بلند کنید تا سخنان او را نشنوند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این یک روش قدیمی برای مبارزه در برابر نفوذ حق است که امروز نیز به صورت گسترده‌تر و خطرناک‌تری ادامه دارد ، که برای منحرف ساختن افکار مردم و خفه کردن صدای منادیان حق و عدالت ، محیط را آن‌چنان پر از جنجال می‌کنند ، که هیچ‌کس صدای آن‌ها را نشنود و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گسترده‌ای دارد و هر گونه کلام بیهوده‌ای را شامل می‌شود ، وسعت این برنامه روشن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 جار و جنجال و سوت و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داستان‌های خرافی و دروغین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با افسانه‌های عشقی و هوس‌انگیز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مرحله سخن نیز فراتر رفته ، مراکز سرگرمی و فساد و انواع فیلم‌های مبتذل و مطبوعات بی‌محتوای سرگرم کننده و بازی‌های دروغین سیاسی و هیجان‌های کاذب و خلاصه هر چیزی که افکار مردم را از محور حق منحرف سازد ، به‌وجود 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بدتر این‌که گاه بحث‌های بیهوده‌ای در میان دانشمندان یک قوم مطرح می‌کنند و چنان آن‌ها را به قیل و قال درباره آن وامی‌دارند که هر گونه مجال تفکر در مسائل بنیادی از آن‌ها گرفته شود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آیامشرکان توانستند با این اعمالشان بر قرآن غلبه کنند ؟ نه ، آن‌ها و شیطنت‌هایشان بر باد رفت و قرآن روز به روز گسترده‌تر و پربارتر شد و در سراسر جهان درخشیدن گرفت </w:t>
      </w:r>
      <w:r>
        <w:rPr>
          <w:rFonts w:eastAsia="IRNazanin" w:cs="IRNazanin"/>
          <w:color w:val="111111"/>
          <w:sz w:val="28"/>
          <w:szCs w:val="28"/>
          <w:rtl w:val="true"/>
          <w:lang w:bidi="fa-IR"/>
        </w:rPr>
        <w:t>.</w:t>
      </w:r>
      <w:bookmarkStart w:id="198" w:name="pg11623_165890"/>
    </w:p>
    <w:p>
      <w:pPr>
        <w:pStyle w:val="Heading2"/>
        <w:numPr>
          <w:ilvl w:val="1"/>
          <w:numId w:val="1"/>
        </w:numPr>
        <w:rPr/>
      </w:pPr>
      <w:bookmarkStart w:id="199" w:name="__RefHeading___Toc5671596_73709187"/>
      <w:bookmarkStart w:id="200" w:name="_Toc67"/>
      <w:bookmarkEnd w:id="198"/>
      <w:bookmarkEnd w:id="199"/>
      <w:r>
        <w:rPr>
          <w:rtl w:val="true"/>
        </w:rPr>
        <w:t>چرا قرآن بر یکی از ثروتمندان نازل نشده است ؟</w:t>
      </w:r>
      <w:bookmarkEnd w:id="200"/>
    </w:p>
    <w:p>
      <w:pPr>
        <w:pStyle w:val="BookText"/>
        <w:rPr/>
      </w:pPr>
      <w:r>
        <w:rPr>
          <w:rFonts w:ascii="Amiri" w:hAnsi="Amiri" w:eastAsia="Amiri" w:cs="Amiri"/>
          <w:color w:val="111111"/>
          <w:sz w:val="28"/>
          <w:sz w:val="28"/>
          <w:szCs w:val="28"/>
          <w:rtl w:val="true"/>
          <w:lang w:bidi="ar-SA"/>
        </w:rPr>
        <w:t>وَ قالُوا لَوْ لا نُزِّلَ هذَا الْقُرْاآنُ عَلی رَجُلٍ مِنَ الْقَرْیَتَیْنِ عَظیمٍ</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این‌قرآن بر مرد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ثروتمندی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است ؟ </w:t>
      </w:r>
      <w:r>
        <w:rPr>
          <w:rStyle w:val="FootnoteAnchor"/>
          <w:rtl w:val="true"/>
        </w:rPr>
        <w:footnoteReference w:id="12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یک‌نظر حق داشتند که سراغ چنین بهانه‌هایی بروند ، زیرا از دیدگاه آن‌ها معیار ارزش انسان‌ها ، مال و ثروت و مقام ظاهری و شهرت آنان بود ، این سبک‌مغزان تصور می‌کردند ثروتمندان و شیوخ ظالم قبایل آن‌ها مقرب‌ترین مردم در درگاه خدا هستند ، لذا تعجب می‌کردند که این موهبت نبوت و رحمت بزرگ الهی ، چرا بر یکی از این قماش افراد نازل نشده است ؟ و به‌عکس بر</w:t>
      </w:r>
    </w:p>
    <w:p>
      <w:pPr>
        <w:pStyle w:val="BookText"/>
        <w:rPr/>
      </w:pPr>
      <w:r>
        <w:rPr>
          <w:rFonts w:ascii="IRNazanin" w:hAnsi="IRNazanin" w:eastAsia="IRNazanin"/>
          <w:color w:val="111111"/>
          <w:sz w:val="28"/>
          <w:sz w:val="28"/>
          <w:szCs w:val="28"/>
          <w:rtl w:val="true"/>
          <w:lang w:bidi="fa-IR"/>
        </w:rPr>
        <w:t>یتیم و فقیر و تهیدستی به نام محمد صلی‌الله‌علیه‌و‌آله نازل شده ، این باورکردنی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نظام ارزشی نادرست چنین استنباطی هم به دنبال داشت و بلای بزرگ جوامع بشری و عامل اصلی انحراف فکری آن‌ها ، همین نظامات ارزشی غلط است که گاه حقایق را کاملاً واژگون نشان می‌دهد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حامل این دعوت الهی باید کسی باشد که روح تقوا سراسر وجودش را پر کرده باشد ، انسانی آگاه ، بااراده ، مصمم ، شجاع ، عادل و آشنا به درد محرومان و مظلومان ، این است ارزش‌هایی که برای حمل این رسالت آسمانی لازم است ، نه لباس‌های زیبا و قصرهایی گرانبها و مجلّل و انواع زینت‌ها و تجملات ، مخصوصا هیچ‌یک از پیامبران خدا دارای چنین شرایطی نبودند ، مبادا ارزش‌های اصیل با ارزش‌های دروغین اشتباه شود </w:t>
      </w:r>
      <w:r>
        <w:rPr>
          <w:rFonts w:eastAsia="IRNazanin" w:cs="IRNazanin"/>
          <w:color w:val="111111"/>
          <w:sz w:val="28"/>
          <w:szCs w:val="28"/>
          <w:rtl w:val="true"/>
          <w:lang w:bidi="fa-IR"/>
        </w:rPr>
        <w:t>.</w:t>
      </w:r>
      <w:bookmarkStart w:id="201" w:name="pg11623_165892"/>
    </w:p>
    <w:p>
      <w:pPr>
        <w:pStyle w:val="Heading2"/>
        <w:numPr>
          <w:ilvl w:val="1"/>
          <w:numId w:val="1"/>
        </w:numPr>
        <w:rPr/>
      </w:pPr>
      <w:bookmarkStart w:id="202" w:name="__RefHeading___Toc5671598_73709187"/>
      <w:bookmarkStart w:id="203" w:name="_Toc68"/>
      <w:bookmarkEnd w:id="201"/>
      <w:bookmarkEnd w:id="202"/>
      <w:r>
        <w:rPr>
          <w:rtl w:val="true"/>
        </w:rPr>
        <w:t xml:space="preserve">چرا خدا قرآن را به صفت </w:t>
      </w:r>
      <w:r>
        <w:rPr>
          <w:rtl w:val="true"/>
        </w:rPr>
        <w:t>«</w:t>
      </w:r>
      <w:r>
        <w:rPr>
          <w:rtl w:val="true"/>
        </w:rPr>
        <w:t>کریم</w:t>
      </w:r>
      <w:r>
        <w:rPr>
          <w:rtl w:val="true"/>
        </w:rPr>
        <w:t xml:space="preserve">» </w:t>
      </w:r>
      <w:r>
        <w:rPr>
          <w:rtl w:val="true"/>
        </w:rPr>
        <w:t>یاد می‌کند</w:t>
      </w:r>
      <w:bookmarkEnd w:id="203"/>
    </w:p>
    <w:p>
      <w:pPr>
        <w:pStyle w:val="BookText"/>
        <w:rPr/>
      </w:pPr>
      <w:r>
        <w:rPr>
          <w:rFonts w:ascii="Amiri" w:hAnsi="Amiri" w:eastAsia="Amiri" w:cs="Amiri"/>
          <w:color w:val="111111"/>
          <w:sz w:val="28"/>
          <w:sz w:val="28"/>
          <w:szCs w:val="28"/>
          <w:rtl w:val="true"/>
          <w:lang w:bidi="ar-SA"/>
        </w:rPr>
        <w:t xml:space="preserve">اِنَّهُ لَقُرْاآنٌ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آن قرآن کریمی است </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 به معنی احسان و انعام و در مورد انسان‌ها به معنی دارا بودن اخلاق و افعال ستوده و به طور کلی اشاره به محاسن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زیبایی‌های ظاهری قرآن از نظر فصاحت و بلاغت الفاظ و جمله‌ها و هم اشاره به محتوای جالب آن است ، چراکه از سوی خدایی نازل شده که مبدأ و منشأ هر کمال و جمال و خوبی و زیبایی است </w:t>
      </w:r>
      <w:r>
        <w:rPr>
          <w:rFonts w:eastAsia="IRNazanin" w:cs="IRNazanin"/>
          <w:color w:val="111111"/>
          <w:sz w:val="28"/>
          <w:szCs w:val="28"/>
          <w:rtl w:val="true"/>
          <w:lang w:bidi="fa-IR"/>
        </w:rPr>
        <w:t>.</w:t>
      </w:r>
      <w:bookmarkStart w:id="204" w:name="pg11623_165893"/>
    </w:p>
    <w:p>
      <w:pPr>
        <w:pStyle w:val="Heading2"/>
        <w:numPr>
          <w:ilvl w:val="1"/>
          <w:numId w:val="1"/>
        </w:numPr>
        <w:rPr/>
      </w:pPr>
      <w:bookmarkStart w:id="205" w:name="__RefHeading___Toc5671600_73709187"/>
      <w:bookmarkStart w:id="206" w:name="_Toc69"/>
      <w:bookmarkEnd w:id="204"/>
      <w:bookmarkEnd w:id="205"/>
      <w:r>
        <w:rPr>
          <w:rtl w:val="true"/>
        </w:rPr>
        <w:t>اگر قرآن بر کوه‌ها نازل می‌شد، از هم می‌شکافتند</w:t>
      </w:r>
      <w:bookmarkEnd w:id="206"/>
    </w:p>
    <w:p>
      <w:pPr>
        <w:pStyle w:val="BookText"/>
        <w:rPr/>
      </w:pPr>
      <w:r>
        <w:rPr>
          <w:rFonts w:ascii="Amiri" w:hAnsi="Amiri" w:eastAsia="Amiri" w:cs="Amiri"/>
          <w:color w:val="111111"/>
          <w:sz w:val="28"/>
          <w:sz w:val="28"/>
          <w:szCs w:val="28"/>
          <w:rtl w:val="true"/>
          <w:lang w:bidi="ar-SA"/>
        </w:rPr>
        <w:t>لَوْ اَنْزَلْنا هذَا الْقُرْاآنَ عَلی جَبَلٍ لَرَاَیْتَهُ خاشِعا مُتَصَدِّعا مِنْ خَشْیَةِ اللّهِ وَ تِلْکَ الاَْمْثالُ نَضْرِبُها لِلنّاسِ لَعَلَّهُمْ یَتَفَکَّروُنَ</w:t>
      </w:r>
    </w:p>
    <w:p>
      <w:pPr>
        <w:pStyle w:val="BookText"/>
        <w:rPr/>
      </w:pPr>
      <w:r>
        <w:rPr>
          <w:rFonts w:ascii="IRNazanin" w:hAnsi="IRNazanin" w:eastAsia="IRNazanin"/>
          <w:color w:val="111111"/>
          <w:sz w:val="28"/>
          <w:sz w:val="28"/>
          <w:szCs w:val="28"/>
          <w:rtl w:val="true"/>
          <w:lang w:bidi="fa-IR"/>
        </w:rPr>
        <w:t xml:space="preserve">اگر این قرآن را بر کوهی نازل می‌کردیم ، می‌دیدی که در برابر آن خشوع می‌کند و از خوف خدا می‌شکافد و این‌ها مثال‌هایی است‌که برای مردم می‌زنیم تا در آن بیندیشند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شکافتن اشیاء سفت و محکم است ، مانند آهن و شیشه و اگر به سردرد،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این است که گویی می‌خواهد سر انسان را از هم بشکافد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بسیاری‌از مفسران این آیه را به صورت تشبیه ، تفسیر کرده‌اند و گفته‌اند</w:t>
      </w:r>
    </w:p>
    <w:p>
      <w:pPr>
        <w:pStyle w:val="BookText"/>
        <w:rPr/>
      </w:pPr>
      <w:r>
        <w:rPr>
          <w:rFonts w:ascii="IRNazanin" w:hAnsi="IRNazanin" w:eastAsia="IRNazanin"/>
          <w:color w:val="111111"/>
          <w:sz w:val="28"/>
          <w:sz w:val="28"/>
          <w:szCs w:val="28"/>
          <w:rtl w:val="true"/>
          <w:lang w:bidi="fa-IR"/>
        </w:rPr>
        <w:t xml:space="preserve">هدف این است که این کوه‌ها با همه استحکام و صلابتی که دارند ، اگر عقل و احساس می‌داشتند و این آیات به‌جای قلب انسان‌ها بر آن‌ها نازل می‌شد ، چنان به لرزه درمی‌آمدند که از هم می‌شکافتند ، اما گروهی از انسان‌های قساوتمند و سنگدل می‌شنوند و کمتر تغییری در آن‌ها رخ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الاَْمْثالُ نَضْرِبُها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بر این تفسیر گرفته‌اند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آن را بر ظاهرش حمل کرده‌اند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این جهان ، از جمله کوه‌ها برای خود نوعی درک و شعور دارند و اگر این آیات بر آن‌ها نازل می‌شد ، به راستی از هم متلاشی می‌شدند ، گواه این معنی را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می‌دانند که در توصیف گروهی از یهود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قَسَتْ قُلُوبُکُمْ مِنْ بَعْدِ ذلِکَ فَهِیَ کَالْحِجارَةِ اَوْ اَشَدُّ قَسْوَةً وَ اِنَّ مِنَ الْحِجارَةِ لَما یَتَفَجَّرُ مِنْهُ الاَْنْهارُ وَ اِنَّ مِنْها لَما یَشَّقَّقُ فَیَخْرُجُ مِنْهُ الْماءُ وَ اِنَّ مِنْها لَما یَهْبِطُ مِنْ خَشْیَةِ</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دل‌های شما بعد از این ماجرا سخت‌شد، همچون سنگ و یا سخت‌تر ، چراکه پاره‌ای از سنگ‌ها می‌شکافد و از آن‌ها نهری جاری می‌شود و پاره‌ای از آن‌ها شکاف برمی‌دارد و آب از آن تراوش می‌کند و پاره‌ای از آن‌ها از خوف خدا به زیر می‌افتد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اِنَّهُ لَتَذْکِرَةٌ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تذکری است برای پرهیزگاران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برای آن‌ها که آماده‌اند خود را از گناه پاک کنند و راه حق را بپویند ، برای آن‌ها که جستجوگرند و طالب حقیقت و کسانی که این حد از تقوا را ندارند ، مسلما نمی‌توانند از تعلیمات قرآن بهره گیرند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اِنّا لَنَعْلَمُ اَنَّ مِنْکُمْ 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می‌دانیم‌که بعضی‌از شما آن را تکذیب می‌کنید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اما وجود تکذیب‌کننده لجوج هرگز مانع دلیل بر عدم حقانیت آن نخواهد بود ، چراکه پرهیزگاران و طالبان حقیقت از آن متذکر می‌شوند ، نشانه‌های حق را در آن می‌بینند و در راه خدا گام می‌نهند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همان‌گونه که برای استفاده از نور یک چراغ پُرفروغ حداقل لازم است انسان چشم خود را باز کند ، برای بهره‌گیری از نور قرآن نیز باید دیده دل را به روی آن گشود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اِنَّهُ لَحَسْرَةٌ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مایه حسرت کافران است </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آن را تکذیب می‌کنند ولی فردا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می‌فهمند چه نعمت بزرگی را به خاطر لجاجت و</w:t>
      </w:r>
    </w:p>
    <w:p>
      <w:pPr>
        <w:pStyle w:val="BookText"/>
        <w:rPr/>
      </w:pPr>
      <w:r>
        <w:rPr>
          <w:rFonts w:ascii="IRNazanin" w:hAnsi="IRNazanin" w:eastAsia="IRNazanin"/>
          <w:color w:val="111111"/>
          <w:sz w:val="28"/>
          <w:sz w:val="28"/>
          <w:szCs w:val="28"/>
          <w:rtl w:val="true"/>
          <w:lang w:bidi="fa-IR"/>
        </w:rPr>
        <w:t xml:space="preserve">عناد از دست داده‌اند و چه عذاب‌های دردناکی را برای خود خریده‌اند ، آن روز که درجات مؤمنان و دَرَکات خود را می‌بینند و با هم مقایسه می‌کنند ، انگشت حسرت بر دهان می‌گیرند و دست‌های خود را از شدت خشم زیر دندان می‌فشارند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یَعَضُّ الظّالِمُ عَلی یَدَیْهِ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یا لَیْتَنِی اتَّخَذْتُ مَعَ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روزی را که ظالم هر دو دست خود را از شدت حسرت به دندان می‌گزد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خدا راهی داشتم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اِنَّهُ لَحَقُّ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یقین خالص است </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بعضی از مفسران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شی‌ء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اضافه ، اضافه بیانیه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بهتر این است که گفته شود از قبیل اضافه موصوف به صفت است ، یعنی قرآن یقینی است خالص و یا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مراحل مختلفی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دلیل عقلی حاصل می‌شود ، مثل این‌که دودی را از دور مشاهده می‌کنیم و از آن یقین به وجود آتش حاصل می‌شود ، درحالی‌که آتش را ندیده‌ایم ،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نزدیک می‌رویم و شعله‌های آتش را با چشم می‌بینیم ، در این‌جا یقین محکم‌تر می‌شود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باز هم نزدیک‌تر رفته و در مجاورت آتش یا داخل آتش قرار می‌گیریم و سوزش آن را با دست‌خود لمس‌می‌کنیم، مسلما این‌مرحله بالاتری‌از یقین است</w:t>
      </w:r>
      <w:bookmarkStart w:id="207" w:name="pg11623_165899"/>
    </w:p>
    <w:p>
      <w:pPr>
        <w:pStyle w:val="BookText"/>
        <w:rPr/>
      </w:pPr>
      <w:bookmarkEnd w:id="207"/>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چنین مرحله‌ای از یقین است و با این حال کوردلان آن را انکار می‌کنند </w:t>
      </w:r>
      <w:r>
        <w:rPr>
          <w:rFonts w:eastAsia="IRNazanin" w:cs="IRNazanin"/>
          <w:color w:val="111111"/>
          <w:sz w:val="28"/>
          <w:szCs w:val="28"/>
          <w:rtl w:val="true"/>
          <w:lang w:bidi="fa-IR"/>
        </w:rPr>
        <w:t>.</w:t>
      </w:r>
    </w:p>
    <w:p>
      <w:pPr>
        <w:pStyle w:val="Heading2"/>
        <w:numPr>
          <w:ilvl w:val="1"/>
          <w:numId w:val="1"/>
        </w:numPr>
        <w:rPr/>
      </w:pPr>
      <w:bookmarkStart w:id="208" w:name="__RefHeading___Toc5671602_73709187"/>
      <w:bookmarkStart w:id="209" w:name="_Toc70"/>
      <w:bookmarkEnd w:id="208"/>
      <w:r>
        <w:rPr>
          <w:rtl w:val="true"/>
        </w:rPr>
        <w:t>اوصاف چهارگانه قرآن برای چهار نوع مخاطب آن</w:t>
      </w:r>
      <w:bookmarkEnd w:id="209"/>
    </w:p>
    <w:p>
      <w:pPr>
        <w:pStyle w:val="BookText"/>
        <w:rPr/>
      </w:pP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حال‌که چنین است ، به نام پروردگار بزرگت تسبیح‌گو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مضمون دو آیه اخیر با مختصر تفاوتی در آخر سوره واقعه نیز آمده ، با این تفاوت که در این‌جا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توصیف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پایان سوره واقعه ، سخن از گروه‌های مختلف نیکوکاران و بدکاران در قیامت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قرآن به چهار وصف توصیف شده است </w:t>
      </w:r>
      <w:r>
        <w:rPr>
          <w:rFonts w:eastAsia="IRNazanin" w:cs="IRNazanin"/>
          <w:color w:val="111111"/>
          <w:sz w:val="28"/>
          <w:szCs w:val="28"/>
          <w:rtl w:val="true"/>
          <w:lang w:bidi="fa-IR"/>
        </w:rPr>
        <w:t>:</w:t>
      </w:r>
      <w:bookmarkStart w:id="210" w:name="pg11623_165900"/>
    </w:p>
    <w:p>
      <w:pPr>
        <w:pStyle w:val="BookText"/>
        <w:rPr/>
      </w:pPr>
      <w:bookmarkEnd w:id="21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نازل شده از سوی ربّ العالَمین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برای متّقین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حسرت برای کافران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 برای همه مردم ، دومی برای پرهیزکاران، سومی‌مربوط به‌کافران و چهارمی‌مربوط به‌خاصّان ومقربّان‌است</w:t>
      </w:r>
      <w:r>
        <w:rPr>
          <w:rFonts w:eastAsia="IRNazanin" w:cs="IRNazanin"/>
          <w:color w:val="111111"/>
          <w:sz w:val="28"/>
          <w:szCs w:val="28"/>
          <w:rtl w:val="true"/>
          <w:lang w:bidi="fa-IR"/>
        </w:rPr>
        <w:t>.</w:t>
      </w:r>
    </w:p>
    <w:p>
      <w:pPr>
        <w:pStyle w:val="Heading2"/>
        <w:numPr>
          <w:ilvl w:val="1"/>
          <w:numId w:val="1"/>
        </w:numPr>
        <w:rPr/>
      </w:pPr>
      <w:bookmarkStart w:id="211" w:name="__RefHeading___Toc5671604_73709187"/>
      <w:bookmarkStart w:id="212" w:name="_Toc71"/>
      <w:bookmarkEnd w:id="211"/>
      <w:r>
        <w:rPr>
          <w:rtl w:val="true"/>
        </w:rPr>
        <w:t>نمونه‌ای از فرمان‌های جاویدان قرآن</w:t>
      </w:r>
      <w:bookmarkEnd w:id="212"/>
    </w:p>
    <w:p>
      <w:pPr>
        <w:pStyle w:val="BookText"/>
        <w:rPr/>
      </w:pPr>
      <w:r>
        <w:rPr>
          <w:rFonts w:ascii="Amiri" w:hAnsi="Amiri" w:eastAsia="Amiri" w:cs="Amiri"/>
          <w:color w:val="111111"/>
          <w:sz w:val="28"/>
          <w:sz w:val="28"/>
          <w:szCs w:val="28"/>
          <w:rtl w:val="true"/>
          <w:lang w:bidi="ar-SA"/>
        </w:rPr>
        <w:t>قُلْ‌تَعالَوْا اَتْلُ ما حَرَّمَ رَبُّکُمْ عَلَیْکُمْ اَلاّ تُشْرِکُوا بِهِ شَیْئا وَ بِالْوالِدَیْنِ اِحْسانا وَلاتَقْتُلُوآا اَوْلادَکُمْ مِنْ‌اِمْلاقٍ‌نَحْنُ‌نَرْزُقُکُمْ‌وَاِیّاهُمْ‌وَ لاتَقْرَبُواالْفَواحِشَ ماظَهَرَ مِنْها وَ مابَطَنَ وَلاتَقْتُلُوا النَّفْسَ الَّتی حَرَّمَ‌اللّهُ اِلاّبِالْحَقِّ ذلِکُمْ وَصّاکُمْ بِهِ لَعَلَّکُمْ‌تَعْقِلُونَ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آن‌چه را پروردگارتان بر شما حرام کرده است ،برایتان بخوانم ؛این‌که چیزی‌را شریک‌خدا قرارندهید وبه پدر و مادر خودنیکی کنید وفرزندانتان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فقرنکشید، ما</w:t>
      </w:r>
    </w:p>
    <w:p>
      <w:pPr>
        <w:pStyle w:val="BookText"/>
        <w:rPr/>
      </w:pPr>
      <w:r>
        <w:rPr>
          <w:rFonts w:ascii="IRNazanin" w:hAnsi="IRNazanin" w:eastAsia="IRNazanin"/>
          <w:color w:val="111111"/>
          <w:sz w:val="28"/>
          <w:sz w:val="28"/>
          <w:szCs w:val="28"/>
          <w:rtl w:val="true"/>
          <w:lang w:bidi="fa-IR"/>
        </w:rPr>
        <w:t xml:space="preserve">شما و آن‌ها را روزی می‌دهیم و نزدیک‌کارهای زشت و قبیح نروید چه آشکارباشد چه‌پنهان و نفسی راکه خداوندمحترم شمرده ، به قتل نرسانید ، مگر به‌حق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ازروی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چیزی است که خداوند شما را به آن سفارش کرده تا درک کنید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این آیه و دو آیه بعد به اصول محرمات در اسلام اشاره کرده و گناهان کبیره ردیف اول را ضمن بیان کوتاه و پرمغز و جالبی در ده قسمت بیان می‌کند و از آن‌ها دعوت می‌نماید که بیایند و حرام‌های واقعی الهی را بشنوند و تحریم‌های دروغین را کنار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آن‌چه را خدا برشما تحریم‌کرده‌است، بخوانم و برشمرم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اَتْلُ ماحَرَّمَ رَبُّکُمْ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چیز را شریک و همتای خدا قرار ندهید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تُشْرِکُوا بِهِ</w:t>
      </w:r>
    </w:p>
    <w:p>
      <w:pPr>
        <w:pStyle w:val="BookText"/>
        <w:rPr/>
      </w:pPr>
      <w:r>
        <w:rPr>
          <w:rFonts w:ascii="Amiri" w:hAnsi="Amiri" w:eastAsia="Amiri" w:cs="Amiri"/>
          <w:color w:val="111111"/>
          <w:sz w:val="28"/>
          <w:sz w:val="28"/>
          <w:szCs w:val="28"/>
          <w:rtl w:val="true"/>
          <w:lang w:bidi="ar-SA"/>
        </w:rPr>
        <w:t xml:space="preserve">شَیْئا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پدر و مادر نیکی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بِالْوالِدَیْنِ اِحْسانا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خاطر تنگدستی و فقر نکشید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تَقْتُلُوآا اَوْلادَکُمْ مِنْ اِمْلاقٍ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زیرا روزی شما و آن‌ها همه به‌دست ما است و ما همه‌را روزی می‌دهیم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نَرْزُقُکُمْ وَ اِیّاهُمْ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به‌اعمال زشت و قبیح نزدیک نشوید ، خواه آشکار باشد ، خواه‌پنهان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نه‌تنها انجام ندهید بلکه به آن هم نزدیک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الْفَواحِشَ ما ظَهَرَ مِنْها وَ ما بَطَنَ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به خون بی‌گناهان نیالایید و نفوسی را که خداوند محترم شمرده و ریختن خون آن‌ها مجاز نیست ، به قتل نرسانید ، مگر این‌که طبق</w:t>
      </w:r>
    </w:p>
    <w:p>
      <w:pPr>
        <w:pStyle w:val="BookText"/>
        <w:rPr/>
      </w:pPr>
      <w:r>
        <w:rPr>
          <w:rFonts w:ascii="Amiri" w:hAnsi="Amiri" w:eastAsia="Amiri" w:cs="Amiri"/>
          <w:color w:val="111111"/>
          <w:sz w:val="28"/>
          <w:sz w:val="28"/>
          <w:szCs w:val="28"/>
          <w:rtl w:val="true"/>
          <w:lang w:bidi="ar-SA"/>
        </w:rPr>
        <w:t xml:space="preserve">قانون الهی اجازه قتل آن‌ها داده شده باشد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اِلاّ بِالْحَقِّ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دنبال این پنج قسمت برای تأکید بیشتر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اموری است که خداوند به شما توصیه کرده تا دریابید و از ارتکاب آن‌ها خودداری نمایید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وَصّاکُمْ بِهِ لَعَلَّکُمْ تَعْقِلُونَ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لا تَقْرَبُوا مالَ الْیَتیمِ اِلاّ بِالَّتی هِیَ اَحْسَنُ حَتّی یَبْلُغَ اَشُدَّهُ وَ اَوْفُوا الْکَیْلَ وَالْمیزانَ‌بِالْقِسْطِ لانُکَلِّفُ وَاِذا قُلْتُمْ فَاعْدِلُواوَلَوْکانَ‌ذاقُرْبی وَبِعَهْدِاللّهِ‌اَوْفُوا ذلِکُمْ وَصّاکُمْ بِهِ لَعَلَّکُمْ تَذَکَّرُونَ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مال یتیم جز به نحو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به حد رشدبرسد و حق پیمانه و وزن را به‌عدالت اداکنید، هیچ‌کس را جز به مقدار توانایی‌تکلیف‌نمی‌کنیم و هنگامی‌که سخنی‌می‌گویید، عدالت‌را رعایت‌نمایید، حتی‌اگر در مورد نزدیکان بوده باشد ، این چیزی</w:t>
      </w:r>
    </w:p>
    <w:p>
      <w:pPr>
        <w:pStyle w:val="BookText"/>
        <w:rPr/>
      </w:pPr>
      <w:r>
        <w:rPr>
          <w:rFonts w:ascii="IRNazanin" w:hAnsi="IRNazanin" w:eastAsia="IRNazanin"/>
          <w:color w:val="111111"/>
          <w:sz w:val="28"/>
          <w:sz w:val="28"/>
          <w:szCs w:val="28"/>
          <w:rtl w:val="true"/>
          <w:lang w:bidi="fa-IR"/>
        </w:rPr>
        <w:t xml:space="preserve">است که خداوند شما را به آن سفارش می‌کند تا متذکر شوید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جز به‌قصد اصلاح نزدیک مال یتیمان نشوید تا هنگامی‌که به‌حدّ بلوغ برسند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لاتَقْرَبُوا مالَ الْیَتیمِ اِلاّ بِالَّتی هِیَ اَحْسَنُ حَتّی یَبْلُغَ اَشُدَّهُ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کم‌فروشی نکنید و حق پیمانه و وزن را باعدالت ادا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اَوْفُوا الْکَیْلَ وَ الْمیزانَ بِالْقِسْطِ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آن‌جا که هرقدر انسان دقت در پیمانه و وزن کند ، باز ممکن است مختصر کم و زیادی صورت گیرد که سنجش آن با پیمانه‌ها و ترازوهای معمولی امکان‌پذیر نیست ، به دنبال این جمله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را جز به اندازه توانایی تکلیف نمی‌کنیم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نُکَلِّفُ نَفْسا اِلاّ وُسْعَها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داوری یا شهادت و یا در هر مورد دیگر که سخنی می‌گویید ، عدالت را رعایت کنید و از مسیر حق منحرف نشوید ، هرچند در مورد خویشاوندان شما باشد و داوری و شهادت به حق ، به زیان آن‌ها تمام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قُلْتُمْ فَاعْدِلُوا وَ لَوْ کانَ ذاقُرْبی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عهد الهی وفا کنید و آن را نشکنید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بِعَهْدِ اللّهِ اَوْفُوا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مفسران احتمالاتی داده‌اند ، ولی مفهوم آیه ، همه پیمان‌های الهی را اعم از پیمان‌های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تکالیف الهی و هرگونه عهد و نذر و قسم را شامل می‌شود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برای تأکید در پایان این چهار قسمت ،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اموری است که خداوند به شما توصیه می‌کند، تا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وَصّاکُمْ بِهِ لَعَلَّکُمْ تَذَکَّرُونَ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اَنَّ هذا صِراطی مُسْتَقیما فَاتَّبِعُوهُ وَ لا تَتَّبِعُوا السُّبُلَ فَتَفَرَّقَ بِکُمْ عَنْ سَبیلِهِ ذلِکُمْ وَصّاکُمْ بِهِ لَعَلَّکُمْ تَتَّقُونَ</w:t>
      </w:r>
    </w:p>
    <w:p>
      <w:pPr>
        <w:pStyle w:val="BookText"/>
        <w:rPr/>
      </w:pPr>
      <w:r>
        <w:rPr>
          <w:rFonts w:ascii="IRNazanin" w:hAnsi="IRNazanin" w:eastAsia="IRNazanin"/>
          <w:color w:val="111111"/>
          <w:sz w:val="28"/>
          <w:sz w:val="28"/>
          <w:szCs w:val="28"/>
          <w:rtl w:val="true"/>
          <w:lang w:bidi="fa-IR"/>
        </w:rPr>
        <w:t xml:space="preserve">و این‌که این راه مستقیم من است ، از آن پیروی کنید و از راه‌های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راه حق دور می‌سازد، این چیزی است که خداوند شما را به آن سفارش می‌کند تا پرهیزکار شوید</w:t>
      </w:r>
      <w:r>
        <w:rPr>
          <w:rStyle w:val="FootnoteAnchor"/>
          <w:rtl w:val="true"/>
        </w:rPr>
        <w:footnoteReference w:id="1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راه مستقیم من ، راه توحید ، راه حق و عدالت ، راه پاکی و تقوا است، ازآن پیروی‌کنید و هرگز در راه‌های‌انحرافی و پراکنده، گام‌ننهید که شما را از راه‌خدا منحرف و پراکنده‌می‌کند و تخم نفاق و اختلاف را در میان شما می‌پاشد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اَنَ‌هذا صِراطیمُسْتَقیمافَاتَّبِعُوهُ وَ لاتَتَّبِعُواالسُّبُلَ فَتَفَرَّقَ بِکُمْ عَنْ</w:t>
      </w:r>
      <w:bookmarkStart w:id="213" w:name="pg11623_165907"/>
    </w:p>
    <w:p>
      <w:pPr>
        <w:pStyle w:val="BookText"/>
        <w:rPr/>
      </w:pPr>
      <w:bookmarkEnd w:id="213"/>
      <w:r>
        <w:rPr>
          <w:rFonts w:ascii="IRNazanin" w:hAnsi="IRNazanin" w:eastAsia="IRNazanin"/>
          <w:color w:val="111111"/>
          <w:sz w:val="28"/>
          <w:sz w:val="28"/>
          <w:szCs w:val="28"/>
          <w:rtl w:val="true"/>
          <w:lang w:bidi="fa-IR"/>
        </w:rPr>
        <w:t xml:space="preserve">سَبیلِهِ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همه این‌ها برای سومین بار تأکید می‌کند که این‌ها اموری‌است که خداوند به شما توصیه می‌کند تا پرهیزکار شوید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وَصّاکُمْ بِهِ لَعَلَّکُمْ تَتَّقُونَ</w:t>
      </w:r>
      <w:r>
        <w:rPr>
          <w:rFonts w:eastAsia="IRNazanin" w:cs="IRNazanin"/>
          <w:color w:val="111111"/>
          <w:sz w:val="28"/>
          <w:szCs w:val="28"/>
          <w:rtl w:val="true"/>
          <w:lang w:bidi="fa-IR"/>
        </w:rPr>
        <w:t>).</w:t>
      </w:r>
    </w:p>
    <w:p>
      <w:pPr>
        <w:pStyle w:val="Heading2"/>
        <w:numPr>
          <w:ilvl w:val="1"/>
          <w:numId w:val="1"/>
        </w:numPr>
        <w:rPr/>
      </w:pPr>
      <w:bookmarkStart w:id="214" w:name="__RefHeading___Toc5671606_73709187"/>
      <w:bookmarkStart w:id="215" w:name="_Toc72"/>
      <w:bookmarkEnd w:id="214"/>
      <w:r>
        <w:rPr>
          <w:rtl w:val="true"/>
        </w:rPr>
        <w:t>شروع از توحید و پایان به نفی اختلاف</w:t>
      </w:r>
      <w:bookmarkEnd w:id="215"/>
    </w:p>
    <w:p>
      <w:pPr>
        <w:pStyle w:val="BookText"/>
        <w:rPr/>
      </w:pPr>
      <w:r>
        <w:rPr>
          <w:rFonts w:ascii="IRNazanin" w:hAnsi="IRNazanin" w:eastAsia="IRNazanin"/>
          <w:color w:val="111111"/>
          <w:sz w:val="28"/>
          <w:sz w:val="28"/>
          <w:szCs w:val="28"/>
          <w:rtl w:val="true"/>
          <w:lang w:bidi="fa-IR"/>
        </w:rPr>
        <w:t>قابل ملاحظه این‌که در این دستورات ده‌گانه ، نخست از تحریم شرک شروع شده است که در واقع سرچشمه اصلی همه مفاسد اجتماعی و محرمات الهی است و در پایان نیز با نفی اختلاف که یک‌نوع شرک عملی محسوب می‌شود،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اهمیت مسأله توحید را در همه اصول و فروع اسلامی روشن می‌سازد که توحید تنها یک اصل دینی نیست ، بلکه روح تمام تعلیمات اسلام می‌باشد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نیاز به تذکر نداشته باشد که این فرمان‌های ده‌گانه اختصاصی به آیین</w:t>
      </w:r>
      <w:bookmarkStart w:id="216" w:name="pg11623_165908"/>
    </w:p>
    <w:p>
      <w:pPr>
        <w:pStyle w:val="BookText"/>
        <w:rPr/>
      </w:pPr>
      <w:bookmarkEnd w:id="216"/>
      <w:r>
        <w:rPr>
          <w:rFonts w:ascii="IRNazanin" w:hAnsi="IRNazanin" w:eastAsia="IRNazanin"/>
          <w:color w:val="111111"/>
          <w:sz w:val="28"/>
          <w:sz w:val="28"/>
          <w:szCs w:val="28"/>
          <w:rtl w:val="true"/>
          <w:lang w:bidi="fa-IR"/>
        </w:rPr>
        <w:t>اسلام ندارد ، بلکه در همه ادیان بوده است ، اگرچه در اسلام به صورت گسترده‌تری مورد بحث قرار گرفته است و در حقیقت همه آن‌ها از فرمان‌هایی است‌که‌عقل و منطق به‌روشنی‌آن‌هارادرک‌می‌کند و به‌اصطلاح‌از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لذادرقرآن‌مجیددرآیین‌انبیای‌دیگرنیز این‌احکام‌کم و بیش‌دیده‌می‌شود</w:t>
      </w:r>
      <w:r>
        <w:rPr>
          <w:rFonts w:eastAsia="IRNazanin" w:cs="IRNazanin"/>
          <w:color w:val="111111"/>
          <w:sz w:val="28"/>
          <w:szCs w:val="28"/>
          <w:rtl w:val="true"/>
          <w:lang w:bidi="fa-IR"/>
        </w:rPr>
        <w:t>.</w:t>
      </w:r>
      <w:r>
        <w:rPr>
          <w:rStyle w:val="FootnoteAnchor"/>
          <w:rtl w:val="true"/>
        </w:rPr>
        <w:footnoteReference w:id="138"/>
      </w:r>
    </w:p>
    <w:p>
      <w:pPr>
        <w:pStyle w:val="Heading2"/>
        <w:numPr>
          <w:ilvl w:val="1"/>
          <w:numId w:val="1"/>
        </w:numPr>
        <w:rPr/>
      </w:pPr>
      <w:bookmarkStart w:id="217" w:name="__RefHeading___Toc5671608_73709187"/>
      <w:bookmarkStart w:id="218" w:name="_Toc73"/>
      <w:bookmarkEnd w:id="217"/>
      <w:r>
        <w:rPr>
          <w:rtl w:val="true"/>
        </w:rPr>
        <w:t>جامع‌ترین آیه اخلاقی در قرآن</w:t>
      </w:r>
      <w:bookmarkEnd w:id="218"/>
    </w:p>
    <w:p>
      <w:pPr>
        <w:pStyle w:val="BookText"/>
        <w:rPr/>
      </w:pPr>
      <w:r>
        <w:rPr>
          <w:rFonts w:ascii="Amiri" w:hAnsi="Amiri" w:eastAsia="Amiri" w:cs="Amiri"/>
          <w:color w:val="111111"/>
          <w:sz w:val="28"/>
          <w:sz w:val="28"/>
          <w:szCs w:val="28"/>
          <w:rtl w:val="true"/>
          <w:lang w:bidi="ar-SA"/>
        </w:rPr>
        <w:t>خُذِ الْعَفْوَ وَأْمُرْ بِالْعُرْفِ وَ اَعْرِضْ عَنِ الْجهِلینَ</w:t>
      </w:r>
    </w:p>
    <w:p>
      <w:pPr>
        <w:pStyle w:val="BookText"/>
        <w:rPr/>
      </w:pPr>
      <w:r>
        <w:rPr>
          <w:rFonts w:ascii="IRNazanin" w:hAnsi="IRNazanin" w:eastAsia="IRNazanin"/>
          <w:color w:val="111111"/>
          <w:sz w:val="28"/>
          <w:sz w:val="28"/>
          <w:szCs w:val="28"/>
          <w:rtl w:val="true"/>
          <w:lang w:bidi="fa-IR"/>
        </w:rPr>
        <w:t xml:space="preserve">با آن‌ها مداراکن و عذرشان‌را بپذیر و به نیکی‌ها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باآن‌ها ستیزه‌مکن</w:t>
      </w:r>
      <w:r>
        <w:rPr>
          <w:rFonts w:eastAsia="IRNazanin" w:cs="IRNazanin"/>
          <w:color w:val="111111"/>
          <w:sz w:val="28"/>
          <w:szCs w:val="28"/>
          <w:rtl w:val="true"/>
          <w:lang w:bidi="fa-IR"/>
        </w:rPr>
        <w:t>)</w:t>
      </w:r>
      <w:r>
        <w:rPr>
          <w:rStyle w:val="FootnoteAnchor"/>
          <w:rtl w:val="true"/>
        </w:rPr>
        <w:footnoteReference w:id="13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یَنْزَغَنَّکَ مِنَ الشَّیْطانِ نَزْغٌ فَاسْتَعِذْ بِاللّهِ اِنَّهُ سَمیعٌ عَلیمٌ</w:t>
      </w:r>
    </w:p>
    <w:p>
      <w:pPr>
        <w:pStyle w:val="BookText"/>
        <w:rPr/>
      </w:pPr>
      <w:r>
        <w:rPr>
          <w:rFonts w:ascii="IRNazanin" w:hAnsi="IRNazanin" w:eastAsia="IRNazanin"/>
          <w:color w:val="111111"/>
          <w:sz w:val="28"/>
          <w:sz w:val="28"/>
          <w:szCs w:val="28"/>
          <w:rtl w:val="true"/>
          <w:lang w:bidi="fa-IR"/>
        </w:rPr>
        <w:t>و هرگاه وسوسه‌ای از شیطان به تو رسد به خدا پناه بر، که او شنونده و دانا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مقدار اضافی چیزی آمده و گاهی به معنی حدّ وسط و میانه و گاه به معنی قبول عذر خطاکار و بخشیدن او و گاه به معنی آسان گرفتن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آیات نشان می‌دهد که آیه فوق ارتباط با مسائل مالی و گرفتن مقدار اضافی از اموال مردم که بعضی از مفسران گفته‌اند ندارد ، بلکه مفهوم مناسب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حدّ وسط و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4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یَنْزَغَنَّکَ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نَزْغ به معنی ورود در کاری ، به قصد افساد و یا تحریک بر آن‌است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موردبحث اشاره به سه‌قسمت ازوظایف رهبران و مبلغان‌به‌صورت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خطاب‌به پیامبر صلی‌الله‌علیه‌و‌آله شده ، در آغاز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طرز رفتار با مردم سختگیر مباش و با آن‌ها مدارا کن ، عذرشان‌را بپذیر و بیش‌ازآن‌چه قدرت‌دارند ازآن‌ها مخواه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بدیهی است اگر رهبر و مبلّغ ، شخص سختگیری باشد به زودی جمعیت از اطراف او پراکنده می‌شوند و نفوذ خود را در قلوب از دست خواهد داد، همان‌طورکه قرآن مجید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کُنْتَ فَظّا غَلیظَ الْقَلْبِ لاَنْفَضُّوا مِنْ حَوْلِکَ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سختگیر و بداخلاق و سنگدل بودی به طور مسلم از گرد تو پراکنده می‌شدند </w:t>
      </w:r>
      <w:r>
        <w:rPr>
          <w:rFonts w:eastAsia="IRNazanin" w:cs="IRNazanin"/>
          <w:color w:val="111111"/>
          <w:sz w:val="28"/>
          <w:szCs w:val="28"/>
          <w:rtl w:val="true"/>
          <w:lang w:bidi="fa-IR"/>
        </w:rPr>
        <w:t>» .</w:t>
      </w:r>
      <w:r>
        <w:rPr>
          <w:rStyle w:val="FootnoteAnchor"/>
          <w:rtl w:val="true"/>
        </w:rPr>
        <w:footnoteReference w:id="142"/>
      </w:r>
      <w:r>
        <w:rPr>
          <w:rFonts w:ascii="IRNazanin" w:hAnsi="IRNazanin" w:eastAsia="IRNazanin"/>
          <w:color w:val="111111"/>
          <w:sz w:val="28"/>
          <w:sz w:val="28"/>
          <w:szCs w:val="28"/>
          <w:rtl w:val="true"/>
          <w:lang w:bidi="fa-IR"/>
        </w:rPr>
        <w:t xml:space="preserve">سپس دومین دستور را به این صورت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به کارهای نیک و آن‌چه‌را عقل و خرد، شایسته می‌شناسد و خداوند آن را نیک معرفی کرده ، دستور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بِالْعُرْفِ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این‌که ترک سختگیری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 مجامله کاری نیست ، بلکه باید رهبران و مبلغان همه حقایق را بگویند و مردم را به سوی حق دعوت کنند و چیزی را فروگذار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دستور به تحمل و بردباری در برابر جاهلان داده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جاهلان روی بگردان و با آن‌ها ستیزه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اَعْرِضْ عَنِ الْجهِلینَ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و مبلغان در مسیر خود با افراد متعصب ، لجوج ، جاهل و بی‌خبر و افرادی که سطح فکر و اخلاق آن‌ها بسیارپایین است، روبرو می‌شوند، از آن‌ها دشنام می‌شنوند ، هدف تهمتشان قرار می‌گیرند ، سنگ در راهشان می‌افکنند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پیروزی بر این مشکل گلاویز شدن با جاهلان نیست ، بلکه بهترین راه تحمل و حوصله ، نادیده گرفتن و نشنیده گرفتن این‌گونه کارها است و تجربه نشان می‌دهد برای بیدار ساختن جاهلان و خاموش کردن آتش خشم و حسد و تعصبشان ، این بهترین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دستور دیگری می‌دهد که در حقیقت چهارمین وظیفه رهبران و</w:t>
      </w:r>
    </w:p>
    <w:p>
      <w:pPr>
        <w:pStyle w:val="BookText"/>
        <w:rPr/>
      </w:pPr>
      <w:r>
        <w:rPr>
          <w:rFonts w:ascii="IRNazanin" w:hAnsi="IRNazanin" w:eastAsia="IRNazanin"/>
          <w:color w:val="111111"/>
          <w:sz w:val="28"/>
          <w:sz w:val="28"/>
          <w:szCs w:val="28"/>
          <w:rtl w:val="true"/>
          <w:lang w:bidi="fa-IR"/>
        </w:rPr>
        <w:t xml:space="preserve">مبلغان را تشکیل می‌دهد و آن این‌که بر سر راه آن‌ها همواره وسوسه‌های شیطانی در شکل مقام ، مال ، شهوت و امثال این‌ها خودنمایی می‌کند و شیطان و شیطان صفتان می‌کوشند آن‌ها را از طریق این وسوسه‌ها از مسیرشان منحرف سازند و از هدفشان بازدارند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چنین نقل شده که در قرآن مجید ، آیه‌ای جامع‌تر در مسائل اخلاقی از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نیست </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بعضی از دانشمندان در تفسیر این حدیث ، چنین گفته‌اند ، که از اصول فضایل اخلاقی بر طبق اصول قوای انسانی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سه قسمت خلاصه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عقلی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جمله وَأْمُرْ بِالْعُرْفِ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نیکی‌ها 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شایستگی‌ها دستور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فضایل نفسی در برابر طغیان و شهوت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خُذِ الْعَفْو خلاصه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بر نفس در برابر قوّه غضبیه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اَعْرِضْ عَنِ الْجهِلینَ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را خواه به صورتی که مفسران گفته‌اند و در بالا اشاره شد تفسیر کنیم و خواه به صورت شرایط رهبر که ما عنوان کردیم ، تفسیر شود ، این واقعیت را بیان می‌کند که جمله‌های کوتاه و فشرده آیه فوق متضمن یک برنامه جامع و وسیع و کلی در زمینه‌های اخلاقی و اجتماعی است ، به طوری که می‌توان همه برنامه‌های مثبت و سازنده و فضایل انسانی را در آن پیدا کرد و به‌گفته بعضی از مفسران ، اعجاز قرآن در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وسعت و عمق معنی، در آیه فوق کاملاً منعکس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لازم است که مخاطب در آیه گرچه شخص پیامبر صلی‌الله‌علیه‌و‌آله است ولی همه امت و تمامی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و مبلغان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توجه به‌این نکته لازم‌است‌که درآیات فوق، هیچ مطلبی که مخالف مقام عصمت بوده باشد وجود ندارد ، زیرا پیامبران و معصومان هم در برابر وسوسه‌های شیطان باید خود را به خدا بسپارند و هیچ کس از لطف و حمایت خدا در برابر وساوس شیاطین و نفس بی‌نیاز نیست ، حتی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دربعضی‌از روایات نقل‌شده هنگامی‌که آیه فوق نازل‌شد، پیامبر صلی‌الله‌علیه‌و‌آله از جبرئیل درباره آن توضیح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با مردم‌مدارا و ترک سختگیری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باید از آن‌که می‌داند سؤال‌کنم، سپس بار دیگر بر پیامبر صلی‌الله‌علیه‌و‌آله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اِنَّ اللّهَ یَأْمُرُکَ اَنْ تَعْفُوا عَمَّنْ ظَلَمَکَ وَ تُعْطی مَنْ حَرَمَکَ وَ تَصِلُ مَنْ قَطَعَکَ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دستور می‌دهد از آن‌ها که به تو ستم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قدرت پیدا کردی انتقام نگیری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نمایی و</w:t>
      </w:r>
      <w:bookmarkStart w:id="219" w:name="pg11623_165915"/>
    </w:p>
    <w:p>
      <w:pPr>
        <w:pStyle w:val="BookText"/>
        <w:rPr/>
      </w:pPr>
      <w:bookmarkEnd w:id="219"/>
      <w:r>
        <w:rPr>
          <w:rFonts w:ascii="IRNazanin" w:hAnsi="IRNazanin" w:eastAsia="IRNazanin"/>
          <w:color w:val="111111"/>
          <w:sz w:val="28"/>
          <w:sz w:val="28"/>
          <w:szCs w:val="28"/>
          <w:rtl w:val="true"/>
          <w:lang w:bidi="fa-IR"/>
        </w:rPr>
        <w:t xml:space="preserve">به‌آن‌هاکه تو رامحروم ساخته‌اند، عطاکنی و به‌آن‌هاکه از تو بریده‌اند پیوند برقرارسازی </w:t>
      </w:r>
      <w:r>
        <w:rPr>
          <w:rFonts w:eastAsia="IRNazanin" w:cs="IRNazanin"/>
          <w:color w:val="111111"/>
          <w:sz w:val="28"/>
          <w:szCs w:val="28"/>
          <w:rtl w:val="true"/>
          <w:lang w:bidi="fa-IR"/>
        </w:rPr>
        <w:t xml:space="preserve">» </w:t>
      </w:r>
      <w:r>
        <w:rPr>
          <w:rStyle w:val="FootnoteAnchor"/>
          <w:rtl w:val="true"/>
        </w:rPr>
        <w:footnoteReference w:id="144"/>
      </w:r>
    </w:p>
    <w:p>
      <w:pPr>
        <w:pStyle w:val="Heading2"/>
        <w:numPr>
          <w:ilvl w:val="1"/>
          <w:numId w:val="1"/>
        </w:numPr>
        <w:rPr/>
      </w:pPr>
      <w:bookmarkStart w:id="220" w:name="__RefHeading___Toc5671610_73709187"/>
      <w:bookmarkStart w:id="221" w:name="_Toc74"/>
      <w:bookmarkEnd w:id="220"/>
      <w:r>
        <w:rPr>
          <w:rtl w:val="true"/>
        </w:rPr>
        <w:t>قرآن سالاری در کلام رسول خدا صلی‌الله‌علیه‌و‌آله</w:t>
      </w:r>
      <w:bookmarkEnd w:id="221"/>
    </w:p>
    <w:p>
      <w:pPr>
        <w:pStyle w:val="BookText"/>
        <w:rPr/>
      </w:pPr>
      <w:r>
        <w:rPr>
          <w:rFonts w:ascii="IRNazanin" w:hAnsi="IRNazanin" w:eastAsia="IRNazanin"/>
          <w:color w:val="111111"/>
          <w:sz w:val="28"/>
          <w:sz w:val="28"/>
          <w:szCs w:val="28"/>
          <w:rtl w:val="true"/>
          <w:lang w:bidi="fa-IR"/>
        </w:rPr>
        <w:t xml:space="preserve">درغزوه‌احدزمانی‌که‌جمع‌زیادی‌ازمسلمانان به‌درجه رفیع شهادت‌نایل شدند، مقررشده‌بود گروهی را با هم در گور به خاک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نقل شده است‌که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اُنْظُرُوااَکْثَرَهُمْ جَمْعالِلقُرآنِ فَاجْعَلُوهُ‌اِمامَ‌صاحِبِه فِی‌الْقَبْرِ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نگاه‌کنید ببینید کدامیک‌از اینها بیشتر قرآن جمع‌کرده‌است، قرآن‌بیشتر نزدش‌است، او را مقدم بردوستش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نوع‌نگرش پیامبر و ائمه این بوده است که هرکس بیشتر حامل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قرآن‌است و بیشتربه‌قرآن عمل‌می‌کند،فضیلت‌دارد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درآخرت‌هم‌همین‌معیاراست</w:t>
      </w:r>
      <w:r>
        <w:rPr>
          <w:rFonts w:eastAsia="IRNazanin" w:cs="IRNazanin"/>
          <w:color w:val="111111"/>
          <w:sz w:val="28"/>
          <w:szCs w:val="28"/>
          <w:rtl w:val="true"/>
          <w:lang w:bidi="fa-IR"/>
        </w:rPr>
        <w:t>.</w:t>
      </w:r>
      <w:bookmarkStart w:id="222" w:name="pg11623_165916"/>
    </w:p>
    <w:p>
      <w:pPr>
        <w:pStyle w:val="Heading2"/>
        <w:numPr>
          <w:ilvl w:val="1"/>
          <w:numId w:val="1"/>
        </w:numPr>
        <w:rPr/>
      </w:pPr>
      <w:bookmarkStart w:id="223" w:name="__RefHeading___Toc5671612_73709187"/>
      <w:bookmarkStart w:id="224" w:name="_Toc75"/>
      <w:bookmarkEnd w:id="222"/>
      <w:bookmarkEnd w:id="223"/>
      <w:r>
        <w:rPr>
          <w:rtl w:val="true"/>
        </w:rPr>
        <w:t>در نام‌های قرآن و معانی آن</w:t>
      </w:r>
      <w:bookmarkEnd w:id="224"/>
    </w:p>
    <w:p>
      <w:pPr>
        <w:pStyle w:val="BookText"/>
        <w:rPr/>
      </w:pPr>
      <w:r>
        <w:rPr>
          <w:rFonts w:ascii="IRNazanin" w:hAnsi="IRNazanin" w:eastAsia="IRNazanin"/>
          <w:color w:val="111111"/>
          <w:sz w:val="28"/>
          <w:sz w:val="28"/>
          <w:szCs w:val="28"/>
          <w:rtl w:val="true"/>
          <w:lang w:bidi="fa-IR"/>
        </w:rPr>
        <w:t>خدای‌تعالی‌این‌کتاب‌رادر قرآن به‌چند نام‌برخواند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و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هذَاالْقُرْآنَ یَقُصُّ عَلی 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 برای بنی‌اسرائیل بیان می‌کند</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اُنْزِلَ فیهِ</w:t>
      </w:r>
    </w:p>
    <w:p>
      <w:pPr>
        <w:pStyle w:val="BookText"/>
        <w:rPr/>
      </w:pPr>
      <w:r>
        <w:rPr>
          <w:rFonts w:ascii="Amiri" w:hAnsi="Amiri" w:eastAsia="Amiri" w:cs="Amiri"/>
          <w:color w:val="111111"/>
          <w:sz w:val="28"/>
          <w:sz w:val="28"/>
          <w:szCs w:val="28"/>
          <w:rtl w:val="true"/>
          <w:lang w:bidi="ar-SA"/>
        </w:rPr>
        <w:t xml:space="preserve">الْقُرْاآنُ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رمضان است که قرآن در آن نازل شده، </w:t>
      </w:r>
      <w:r>
        <w:rPr>
          <w:rStyle w:val="FootnoteAnchor"/>
          <w:rtl w:val="true"/>
        </w:rPr>
        <w:footnoteReference w:id="147"/>
      </w:r>
      <w:r>
        <w:rPr>
          <w:rFonts w:ascii="IRNazanin" w:hAnsi="IRNazanin" w:eastAsia="IRNazanin"/>
          <w:color w:val="111111"/>
          <w:sz w:val="28"/>
          <w:sz w:val="28"/>
          <w:szCs w:val="28"/>
          <w:rtl w:val="true"/>
          <w:lang w:bidi="fa-IR"/>
        </w:rPr>
        <w:t xml:space="preserve">و امثال او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خلاف کردند در معنیش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و نُقصان و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معنیش اتّباع بود و معنی تلاوت هم این باشد برای آنکه خواننده تتبّع حروف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نَزَّلَ الْفُرْقانَ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زوال‌ناپذیراست و پربرکت‌است کسی‌که قرآن‌را بر بنده‌اش‌نازل‌کرد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معنی این خلاف کردند ، برخی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آنش فرقان می‌خوانند که متفرّق فرو آمد ، چنانکه حق تعالی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قُرْانا فَرَقْناهُ لِتَقْرَاَهُ عَلَی النّاسِ عَلی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بر تو نازل کردیم که به صورت آیات جدا از هم می‌باشد ، تا آن را تدریجا و با آرامش</w:t>
      </w:r>
    </w:p>
    <w:p>
      <w:pPr>
        <w:pStyle w:val="BookText"/>
        <w:rPr/>
      </w:pPr>
      <w:r>
        <w:rPr>
          <w:rFonts w:ascii="IRNazanin" w:hAnsi="IRNazanin" w:eastAsia="IRNazanin"/>
          <w:color w:val="111111"/>
          <w:sz w:val="28"/>
          <w:sz w:val="28"/>
          <w:szCs w:val="28"/>
          <w:rtl w:val="true"/>
          <w:lang w:bidi="fa-IR"/>
        </w:rPr>
        <w:t xml:space="preserve">بر مردم بخوانی </w:t>
      </w:r>
      <w:r>
        <w:rPr>
          <w:rStyle w:val="FootnoteAnchor"/>
          <w:rtl w:val="true"/>
        </w:rPr>
        <w:footnoteReference w:id="149"/>
      </w:r>
      <w:r>
        <w:rPr>
          <w:rFonts w:ascii="IRNazanin" w:hAnsi="IRNazanin" w:eastAsia="IRNazanin"/>
          <w:color w:val="111111"/>
          <w:sz w:val="28"/>
          <w:sz w:val="28"/>
          <w:szCs w:val="28"/>
          <w:rtl w:val="true"/>
          <w:lang w:bidi="fa-IR"/>
        </w:rPr>
        <w:t xml:space="preserve">، قولی دیگر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جداکننده است از میانِ حق و باطل و حلال و حرام و وعد و وعید و مؤمن و کافر و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و سُدِّی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سبب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معنی نجات آمده است ،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اتَیْنا مُوسَی الْکِتابَ وَ الْفُرْقانَ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موسی کتاب و وسیله تشخیص حقّ از باطل را دادیم، </w:t>
      </w:r>
      <w:r>
        <w:rPr>
          <w:rStyle w:val="FootnoteAnchor"/>
          <w:rtl w:val="true"/>
        </w:rPr>
        <w:footnoteReference w:id="150"/>
      </w:r>
      <w:r>
        <w:rPr>
          <w:rFonts w:ascii="IRNazanin" w:hAnsi="IRNazanin" w:eastAsia="IRNazanin"/>
          <w:color w:val="111111"/>
          <w:sz w:val="28"/>
          <w:sz w:val="28"/>
          <w:szCs w:val="28"/>
          <w:rtl w:val="true"/>
          <w:lang w:bidi="fa-IR"/>
        </w:rPr>
        <w:t xml:space="preserve">و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وسیله‌ای برای جدایی حق از باطل قرارمی‌دهد </w:t>
      </w:r>
      <w:r>
        <w:rPr>
          <w:rStyle w:val="FootnoteAnchor"/>
          <w:rtl w:val="true"/>
        </w:rPr>
        <w:footnoteReference w:id="151"/>
      </w:r>
      <w:r>
        <w:rPr>
          <w:rFonts w:ascii="Amiri" w:hAnsi="Amiri" w:eastAsia="Amiri" w:cs="Amiri"/>
          <w:color w:val="111111"/>
          <w:sz w:val="28"/>
          <w:sz w:val="28"/>
          <w:szCs w:val="28"/>
          <w:rtl w:val="true"/>
          <w:lang w:bidi="ar-SA"/>
        </w:rPr>
        <w:t xml:space="preserve">اَیْ نَجاةً و مَخْرَجا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باعظمتی است </w:t>
      </w:r>
      <w:r>
        <w:rPr>
          <w:rStyle w:val="FootnoteAnchor"/>
          <w:rtl w:val="true"/>
        </w:rPr>
        <w:footnoteReference w:id="15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این لفظ نیز مصدر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کالقیام و الصیام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باشد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 بِکِتابِکُمْ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کتابتان را بیاورید ،</w:t>
      </w:r>
      <w:r>
        <w:rPr>
          <w:rStyle w:val="FootnoteAnchor"/>
          <w:rtl w:val="true"/>
        </w:rPr>
        <w:footnoteReference w:id="153"/>
      </w:r>
      <w:r>
        <w:rPr>
          <w:rFonts w:ascii="IRNazanin" w:hAnsi="IRNazanin" w:eastAsia="IRNazanin"/>
          <w:color w:val="111111"/>
          <w:sz w:val="28"/>
          <w:sz w:val="28"/>
          <w:szCs w:val="28"/>
          <w:rtl w:val="true"/>
          <w:lang w:bidi="fa-IR"/>
        </w:rPr>
        <w:t xml:space="preserve">اَیْ بِحُجَّتِکُمْ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به معنی اَجَل آید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اَهْلَکْنا مِنْ قَرْیَةٍ اِلاّ وَ لَها کِتابٌ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 و دیاری را هلاک نکردیم ، مگر این‌که اجل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تغییرناپذیری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w:t>
      </w:r>
      <w:r>
        <w:rPr>
          <w:rStyle w:val="FootnoteAnchor"/>
          <w:rtl w:val="true"/>
        </w:rPr>
        <w:footnoteReference w:id="154"/>
      </w:r>
      <w:r>
        <w:rPr>
          <w:rFonts w:ascii="Amiri" w:hAnsi="Amiri" w:eastAsia="Amiri" w:cs="Amiri"/>
          <w:color w:val="111111"/>
          <w:sz w:val="28"/>
          <w:sz w:val="28"/>
          <w:szCs w:val="28"/>
          <w:rtl w:val="true"/>
          <w:lang w:bidi="ar-SA"/>
        </w:rPr>
        <w:t>اَیْ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حکم آید فی قول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سَأقْضی بَیْنَکُم بِکِتابِ اللّه، اَیْ بِحُکْمِ اللّه ، اَیْ بِحُکْمِ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مکاتبت سیّد باشد بنده‌اش را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یَبْتَغُونَ الْکِتابَ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مَلَکَتْ اَیْمانُکُمْ فَکاتِبُوهُمْ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بردگانی از شما که‌تقاضای 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مخصوص</w:t>
      </w:r>
    </w:p>
    <w:p>
      <w:pPr>
        <w:pStyle w:val="BookText"/>
        <w:rPr/>
      </w:pPr>
      <w:r>
        <w:rPr>
          <w:rFonts w:ascii="IRNazanin" w:hAnsi="IRNazanin" w:eastAsia="IRNazanin"/>
          <w:color w:val="111111"/>
          <w:sz w:val="28"/>
          <w:sz w:val="28"/>
          <w:szCs w:val="28"/>
          <w:rtl w:val="true"/>
          <w:lang w:bidi="fa-IR"/>
        </w:rPr>
        <w:t xml:space="preserve">برای آزاد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 با آن‌ها قرار داد ببندید،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ذِکْرٌ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مبارکی است ،</w:t>
      </w:r>
      <w:r>
        <w:rPr>
          <w:rStyle w:val="FootnoteAnchor"/>
          <w:rtl w:val="true"/>
        </w:rPr>
        <w:footnoteReference w:id="15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نَحْنُ نَزَّلْنَا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قرآن را نازل کردیم </w:t>
      </w:r>
      <w:r>
        <w:rPr>
          <w:rStyle w:val="FootnoteAnchor"/>
          <w:rtl w:val="true"/>
        </w:rPr>
        <w:footnoteReference w:id="157"/>
      </w:r>
      <w:r>
        <w:rPr>
          <w:rFonts w:ascii="IRNazanin" w:hAnsi="IRNazanin" w:eastAsia="IRNazanin"/>
          <w:color w:val="111111"/>
          <w:sz w:val="28"/>
          <w:sz w:val="28"/>
          <w:szCs w:val="28"/>
          <w:rtl w:val="true"/>
          <w:lang w:bidi="fa-IR"/>
        </w:rPr>
        <w:t xml:space="preserve">و این را دو معنی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خدای تعالی به این قرآن یاد می‌دهد بندگان خود را آن‌چه خیر و صلاح ایشان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لَذِکْرٌ لَکَ وَ لِقَوْمِکَ </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اَیْ شَرَفٌ لَکَ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w:t>
      </w:r>
    </w:p>
    <w:p>
      <w:pPr>
        <w:pStyle w:val="BookText"/>
        <w:rPr/>
      </w:pPr>
      <w:r>
        <w:rPr>
          <w:rFonts w:ascii="IRNazanin" w:hAnsi="IRNazanin" w:eastAsia="IRNazanin"/>
          <w:color w:val="111111"/>
          <w:sz w:val="28"/>
          <w:sz w:val="28"/>
          <w:szCs w:val="28"/>
          <w:rtl w:val="true"/>
          <w:lang w:bidi="fa-IR"/>
        </w:rPr>
        <w:t xml:space="preserve">از سوی پروردگار عالمیان نازل شده </w:t>
      </w:r>
      <w:r>
        <w:rPr>
          <w:rStyle w:val="FootnoteAnchor"/>
          <w:rtl w:val="true"/>
        </w:rPr>
        <w:footnoteReference w:id="159"/>
      </w:r>
      <w:r>
        <w:rPr>
          <w:rFonts w:ascii="Amiri" w:hAnsi="Amiri" w:eastAsia="Amiri" w:cs="Amiri"/>
          <w:color w:val="111111"/>
          <w:sz w:val="28"/>
          <w:sz w:val="28"/>
          <w:szCs w:val="28"/>
          <w:rtl w:val="true"/>
          <w:lang w:bidi="ar-SA"/>
        </w:rPr>
        <w:t xml:space="preserve">، و آن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نَزَّلَ‌اَحْسَنَ‌الْحَدیثِ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بهترین سخن را نازل کرده </w:t>
      </w:r>
      <w:r>
        <w:rPr>
          <w:rStyle w:val="FootnoteAnchor"/>
          <w:rtl w:val="true"/>
        </w:rPr>
        <w:footnoteReference w:id="160"/>
      </w:r>
      <w:r>
        <w:rPr>
          <w:rFonts w:ascii="Amiri" w:hAnsi="Amiri" w:eastAsia="Amiri" w:cs="Amiri"/>
          <w:color w:val="111111"/>
          <w:sz w:val="28"/>
          <w:sz w:val="28"/>
          <w:szCs w:val="28"/>
          <w:rtl w:val="true"/>
          <w:lang w:bidi="ar-SA"/>
        </w:rPr>
        <w:t>و حدیث ضِدّقدیم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جاآءَتْکُمْ‌مَوْعِظَةٌ‌مِنْ‌رَبِّکُمْ وَشِفآءٌ لِما فِی‌الصُّدُورِ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اندرزی‌از سوی‌پروردگارتان‌برای‌شما آمده و درمان‌آن‌چه‌درسینه‌ها است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لَتَذْکِرَةٌ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مسلما تذکری است برای</w:t>
      </w:r>
    </w:p>
    <w:p>
      <w:pPr>
        <w:pStyle w:val="BookText"/>
        <w:rPr/>
      </w:pPr>
      <w:r>
        <w:rPr>
          <w:rFonts w:ascii="IRNazanin" w:hAnsi="IRNazanin" w:eastAsia="IRNazanin"/>
          <w:color w:val="111111"/>
          <w:sz w:val="28"/>
          <w:sz w:val="28"/>
          <w:szCs w:val="28"/>
          <w:rtl w:val="true"/>
          <w:lang w:bidi="fa-IR"/>
        </w:rPr>
        <w:t xml:space="preserve">پرهیزگاران </w:t>
      </w:r>
      <w:r>
        <w:rPr>
          <w:rStyle w:val="FootnoteAnchor"/>
          <w:rtl w:val="true"/>
        </w:rPr>
        <w:footnoteReference w:id="162"/>
      </w:r>
      <w:r>
        <w:rPr>
          <w:rFonts w:ascii="Amiri" w:hAnsi="Amiri" w:eastAsia="Amiri" w:cs="Amiri"/>
          <w:color w:val="111111"/>
          <w:sz w:val="28"/>
          <w:sz w:val="28"/>
          <w:szCs w:val="28"/>
          <w:rtl w:val="true"/>
          <w:lang w:bidi="ar-SA"/>
        </w:rPr>
        <w:t xml:space="preserve">و این‌مصدر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فَاِنَّ الذِّکْری تَنْفَعُ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پیوسته تذکر ده ، زیرا تذکر برای مؤمنان سودمند است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 این نیز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اَنْزَلْناهُ حُکْما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پیامبران پیشین کتاب آسمانی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فرمان‌روشن و صریحی نازل‌کردیم </w:t>
      </w:r>
      <w:r>
        <w:rPr>
          <w:rStyle w:val="FootnoteAnchor"/>
          <w:rtl w:val="true"/>
        </w:rPr>
        <w:footnoteReference w:id="1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آیات ، حکمت بالغه الهی است ،</w:t>
      </w:r>
      <w:r>
        <w:rPr>
          <w:rStyle w:val="FootnoteAnchor"/>
          <w:rtl w:val="true"/>
        </w:rPr>
        <w:footnoteReference w:id="165"/>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وَاذْکُرْنَ ما یُتْلی فی بُیُوتِکُنَّ مِنْ ایاتِ اللّهِ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خانه‌های شما از آیات خداوند و حکمت و دانش خوانده می‌شود یاد کنید</w:t>
      </w:r>
      <w:r>
        <w:rPr>
          <w:rStyle w:val="FootnoteAnchor"/>
          <w:rtl w:val="true"/>
        </w:rPr>
        <w:footnoteReference w:id="16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 وَالْقُرآنِ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قرآن‌حکیم </w:t>
      </w:r>
      <w:r>
        <w:rPr>
          <w:rStyle w:val="FootnoteAnchor"/>
          <w:rtl w:val="true"/>
        </w:rPr>
        <w:footnoteReference w:id="16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اَنْزَلْنا اِلَیْکَ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مِنَ الْکِتابِ وَ مُهَیْمِنا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را به حقّ بر تو نازل کردیم ، در حالی که کتب پیشین را تصدیق می‌کند و حافظ و نگاهبان آن‌ها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حَفیظا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جاآءَتْکُمْ مَوْعِظَةٌ مِنْ رَبِّکُمْ وَ شِفآءٌ لِما فِی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و درمان آن‌چه درسینه‌ها است‌و هدایت و رحمت‌برای مؤمنان </w:t>
      </w:r>
      <w:r>
        <w:rPr>
          <w:rFonts w:eastAsia="IRNazanin" w:cs="IRNazanin"/>
          <w:color w:val="111111"/>
          <w:sz w:val="28"/>
          <w:szCs w:val="28"/>
          <w:rtl w:val="true"/>
          <w:lang w:bidi="fa-IR"/>
        </w:rPr>
        <w:t>.</w:t>
      </w:r>
      <w:r>
        <w:rPr>
          <w:rStyle w:val="FootnoteAnchor"/>
          <w:rtl w:val="true"/>
        </w:rPr>
        <w:footnoteReference w:id="16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هدایت پرهیزکاران است </w:t>
      </w:r>
      <w:r>
        <w:rPr>
          <w:rStyle w:val="FootnoteAnchor"/>
          <w:rtl w:val="true"/>
        </w:rPr>
        <w:footnoteReference w:id="169"/>
      </w:r>
      <w:r>
        <w:rPr>
          <w:rFonts w:ascii="Amiri" w:hAnsi="Amiri" w:eastAsia="Amiri" w:cs="Amiri"/>
          <w:color w:val="111111"/>
          <w:sz w:val="28"/>
          <w:sz w:val="28"/>
          <w:szCs w:val="28"/>
          <w:rtl w:val="true"/>
          <w:lang w:bidi="ar-SA"/>
        </w:rPr>
        <w:t xml:space="preserve">، اَیْ بیانٌ و لُطفٌ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اِلَی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راه راست هدایت می‌کند </w:t>
      </w:r>
      <w:r>
        <w:rPr>
          <w:rStyle w:val="FootnoteAnchor"/>
          <w:rtl w:val="true"/>
        </w:rPr>
        <w:footnoteReference w:id="17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 به راه راست هدایت فرما؛</w:t>
      </w:r>
      <w:r>
        <w:rPr>
          <w:rStyle w:val="FootnoteAnchor"/>
          <w:rtl w:val="true"/>
        </w:rPr>
        <w:footnoteReference w:id="171"/>
      </w:r>
      <w:r>
        <w:rPr>
          <w:rFonts w:ascii="IRNazanin" w:hAnsi="IRNazanin" w:eastAsia="IRNazanin"/>
          <w:color w:val="111111"/>
          <w:sz w:val="28"/>
          <w:sz w:val="28"/>
          <w:szCs w:val="28"/>
          <w:rtl w:val="true"/>
          <w:lang w:bidi="fa-IR"/>
        </w:rPr>
        <w:t xml:space="preserve">مراد قرآن است به قول ابن‌مسعود رَضِی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وَاتَّبَعُوا النُّورَ الَّذی اُنْزِلَ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نوری‌که با او نازل شده ، پیروی کردند</w:t>
      </w:r>
      <w:r>
        <w:rPr>
          <w:rStyle w:val="FootnoteAnchor"/>
          <w:rtl w:val="true"/>
        </w:rPr>
        <w:footnoteReference w:id="172"/>
      </w:r>
      <w:r>
        <w:rPr>
          <w:rFonts w:ascii="IRNazanin" w:hAnsi="IRNazanin" w:eastAsia="IRNazanin"/>
          <w:color w:val="111111"/>
          <w:sz w:val="28"/>
          <w:sz w:val="28"/>
          <w:szCs w:val="28"/>
          <w:rtl w:val="true"/>
          <w:lang w:bidi="fa-IR"/>
        </w:rPr>
        <w:t xml:space="preserve">برای آنش نور خواند که به او راه بزند در ظلمات شک و شرک ، چنان که به نور راه بزند در ظلمات شب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و هرگونه وسیله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w:t>
      </w:r>
      <w:r>
        <w:rPr>
          <w:rStyle w:val="FootnoteAnchor"/>
          <w:rtl w:val="true"/>
        </w:rPr>
        <w:footnoteReference w:id="173"/>
      </w:r>
      <w:r>
        <w:rPr>
          <w:rFonts w:ascii="IRNazanin" w:hAnsi="IRNazanin" w:eastAsia="IRNazanin"/>
          <w:color w:val="111111"/>
          <w:sz w:val="28"/>
          <w:sz w:val="28"/>
          <w:szCs w:val="28"/>
          <w:rtl w:val="true"/>
          <w:lang w:bidi="fa-IR"/>
        </w:rPr>
        <w:t>برای آنش</w:t>
      </w:r>
    </w:p>
    <w:p>
      <w:pPr>
        <w:pStyle w:val="BookText"/>
        <w:rPr/>
      </w:pPr>
      <w:r>
        <w:rPr>
          <w:rFonts w:ascii="IRNazanin" w:hAnsi="IRNazanin" w:eastAsia="IRNazanin"/>
          <w:color w:val="111111"/>
          <w:sz w:val="28"/>
          <w:sz w:val="28"/>
          <w:szCs w:val="28"/>
          <w:rtl w:val="true"/>
          <w:lang w:bidi="fa-IR"/>
        </w:rPr>
        <w:t xml:space="preserve">حبل خواند که هر که دست در او زنداز غرق نجات 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وَ 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مایه هدایت و رحمت برای مؤمنان است، یعنی رَحْمَةٌ مِنَ اللّهِ تَعالی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اَوْحَیْنا اِلَیْکَ رُوحا مِنْ 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 پیامبران پیشین وحی فرستادیم بر تو نیز روحی را به فرمان خود وحی کردیم</w:t>
      </w:r>
      <w:r>
        <w:rPr>
          <w:rStyle w:val="FootnoteAnchor"/>
          <w:rtl w:val="true"/>
        </w:rPr>
        <w:footnoteReference w:id="174"/>
      </w:r>
      <w:r>
        <w:rPr>
          <w:rFonts w:ascii="IRNazanin" w:hAnsi="IRNazanin" w:eastAsia="IRNazanin"/>
          <w:color w:val="111111"/>
          <w:sz w:val="28"/>
          <w:sz w:val="28"/>
          <w:szCs w:val="28"/>
          <w:rtl w:val="true"/>
          <w:lang w:bidi="fa-IR"/>
        </w:rPr>
        <w:t xml:space="preserve">برای آنش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 قوام اسلام بدوست ، چنانکه ، قوام تن به روح باشد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نَقُصُّ عَلَیْکَ 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سرگذشت را بر تو بازگو کردیم</w:t>
      </w:r>
      <w:r>
        <w:rPr>
          <w:rStyle w:val="FootnoteAnchor"/>
          <w:rtl w:val="true"/>
        </w:rPr>
        <w:footnoteReference w:id="175"/>
      </w:r>
      <w:r>
        <w:rPr>
          <w:rFonts w:ascii="Amiri" w:hAnsi="Amiri" w:eastAsia="Amiri" w:cs="Amiri"/>
          <w:color w:val="111111"/>
          <w:sz w:val="28"/>
          <w:sz w:val="28"/>
          <w:szCs w:val="28"/>
          <w:rtl w:val="true"/>
          <w:lang w:bidi="ar-SA"/>
        </w:rPr>
        <w:t xml:space="preserve">واصلِ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 اَثَرَهُ اِذا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لَحَقُّ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یقین خالص است </w:t>
      </w:r>
      <w:r>
        <w:rPr>
          <w:rStyle w:val="FootnoteAnchor"/>
          <w:rtl w:val="true"/>
        </w:rPr>
        <w:footnoteReference w:id="176"/>
      </w:r>
      <w:r>
        <w:rPr>
          <w:rFonts w:ascii="IRNazanin" w:hAnsi="IRNazanin" w:eastAsia="IRNazanin"/>
          <w:color w:val="111111"/>
          <w:sz w:val="28"/>
          <w:sz w:val="28"/>
          <w:szCs w:val="28"/>
          <w:rtl w:val="true"/>
          <w:lang w:bidi="fa-IR"/>
        </w:rPr>
        <w:t xml:space="preserve">، برای آنش حق خواند که درست و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قولی دیگر آنکه ؛ حق ضدِّ باطل بود و چون ضدّ باطل بود ، مُحیل و مزیل باطل بود ، چنانکه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نَقْذِفُ بِالْحَقِّ عَلَی الْباطِلِ فَیَدْمَغُهُ فَاِذا هُوَ 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حق‌را بر سر باطل‌می‌کوبیم تا آن‌را هلاک‌سازد وبه‌این‌ترتیب باطل محو و نابود می‌شود </w:t>
      </w:r>
      <w:r>
        <w:rPr>
          <w:rStyle w:val="FootnoteAnchor"/>
          <w:rtl w:val="true"/>
        </w:rPr>
        <w:footnoteReference w:id="177"/>
      </w:r>
      <w:r>
        <w:rPr>
          <w:rFonts w:ascii="Amiri" w:hAnsi="Amiri" w:eastAsia="Amiri" w:cs="Amiri"/>
          <w:color w:val="111111"/>
          <w:sz w:val="28"/>
          <w:sz w:val="28"/>
          <w:szCs w:val="28"/>
          <w:rtl w:val="true"/>
          <w:lang w:bidi="ar-SA"/>
        </w:rPr>
        <w:t xml:space="preserve">اَیْ ذاهِبٌ زائِلٌ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بَیانٌ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بیانی است برای عموم مردم </w:t>
      </w:r>
      <w:r>
        <w:rPr>
          <w:rStyle w:val="FootnoteAnchor"/>
          <w:rtl w:val="true"/>
        </w:rPr>
        <w:footnoteReference w:id="17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نازل‌کردیم‌که بیانگر همه‌چیز است</w:t>
      </w:r>
      <w:r>
        <w:rPr>
          <w:rStyle w:val="FootnoteAnchor"/>
          <w:rtl w:val="true"/>
        </w:rPr>
        <w:footnoteReference w:id="179"/>
      </w:r>
      <w:r>
        <w:rPr>
          <w:rFonts w:ascii="Amiri" w:hAnsi="Amiri" w:eastAsia="Amiri" w:cs="Amiri"/>
          <w:color w:val="111111"/>
          <w:sz w:val="28"/>
          <w:sz w:val="28"/>
          <w:szCs w:val="28"/>
          <w:rtl w:val="true"/>
          <w:lang w:bidi="ar-SA"/>
        </w:rPr>
        <w:t>این‌کلمه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بَصائِرُ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این‌وسیله بینایی‌ازطرف پروردگارتان</w:t>
      </w:r>
      <w:r>
        <w:rPr>
          <w:rStyle w:val="FootnoteAnchor"/>
          <w:rtl w:val="true"/>
        </w:rPr>
        <w:footnoteReference w:id="18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بصیرت باشد برای آنکه بدو مستبصر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لَقَوْلٌ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این یک سخن حق است</w:t>
      </w:r>
      <w:r>
        <w:rPr>
          <w:rStyle w:val="FootnoteAnchor"/>
          <w:rtl w:val="true"/>
        </w:rPr>
        <w:footnoteReference w:id="181"/>
      </w:r>
      <w:r>
        <w:rPr>
          <w:rFonts w:ascii="Amiri" w:hAnsi="Amiri" w:eastAsia="Amiri" w:cs="Amiri"/>
          <w:color w:val="111111"/>
          <w:sz w:val="28"/>
          <w:sz w:val="28"/>
          <w:szCs w:val="28"/>
          <w:rtl w:val="true"/>
          <w:lang w:bidi="ar-SA"/>
        </w:rPr>
        <w:t>، ای فاصِلٌ بَیْنَ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،فی‌قوله‌تعالی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وَهذاذِکْرٌمُبارَکٌ‌اَنْزَلْناهُ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که‌این‌یک‌سخن‌حق‌است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اُقْسِمُ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جایگاه ستارگان و محل طلوع و غروب آن‌ها </w:t>
      </w:r>
      <w:r>
        <w:rPr>
          <w:rStyle w:val="FootnoteAnchor"/>
          <w:rtl w:val="true"/>
        </w:rPr>
        <w:footnoteReference w:id="183"/>
      </w:r>
      <w:r>
        <w:rPr>
          <w:rFonts w:ascii="IRNazanin" w:hAnsi="IRNazanin" w:eastAsia="IRNazanin"/>
          <w:color w:val="111111"/>
          <w:sz w:val="28"/>
          <w:sz w:val="28"/>
          <w:szCs w:val="28"/>
          <w:rtl w:val="true"/>
          <w:lang w:bidi="fa-IR"/>
        </w:rPr>
        <w:t>، برای آنش نجوم خواند که نجم نجم فرود آمد، آیه از پس آیه 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از پس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قآ وَ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سوگند به قرآن مجید</w:t>
      </w:r>
      <w:r>
        <w:rPr>
          <w:rStyle w:val="FootnoteAnchor"/>
          <w:rtl w:val="true"/>
        </w:rPr>
        <w:footnoteReference w:id="184"/>
      </w:r>
      <w:r>
        <w:rPr>
          <w:rFonts w:ascii="Amiri" w:hAnsi="Amiri" w:eastAsia="Amiri" w:cs="Amiri"/>
          <w:color w:val="111111"/>
          <w:sz w:val="28"/>
          <w:sz w:val="28"/>
          <w:szCs w:val="28"/>
          <w:rtl w:val="true"/>
          <w:lang w:bidi="ar-SA"/>
        </w:rPr>
        <w:t xml:space="preserve">،اَیْ اَلشَّریفِ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قوله‌تعالی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کتابی است قطعا شکست‌ناپذیر</w:t>
      </w:r>
      <w:r>
        <w:rPr>
          <w:rStyle w:val="FootnoteAnchor"/>
          <w:rtl w:val="true"/>
        </w:rPr>
        <w:footnoteReference w:id="185"/>
      </w:r>
      <w:r>
        <w:rPr>
          <w:rFonts w:ascii="IRNazanin" w:hAnsi="IRNazanin" w:eastAsia="IRNazanin"/>
          <w:color w:val="111111"/>
          <w:sz w:val="28"/>
          <w:sz w:val="28"/>
          <w:szCs w:val="28"/>
          <w:rtl w:val="true"/>
          <w:lang w:bidi="fa-IR"/>
        </w:rPr>
        <w:t>و این‌دو معنی‌دارد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گرامی‌است و دوم‌آن‌که غالب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لَقُرآنٌ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آن قرآن کریمی است </w:t>
      </w:r>
      <w:r>
        <w:rPr>
          <w:rStyle w:val="FootnoteAnchor"/>
          <w:rtl w:val="true"/>
        </w:rPr>
        <w:footnoteReference w:id="18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اتَیْناکَ سَبْعا مِنَ الْمَثانی وَ الْقُرْانَ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حمد و قرآن عظیم دادیم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اِلَی اللّه‌ِ بِاِذْنِه وَ سِراجا مُنیرا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 را دعوت کننده به سوی اللّه به فرمان او قرار دادیم و چراغ روشنی بخش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فی‌قوله جَلَ‌وعَزَّ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 وَ نَذیرافَاَعْرَضَ‌اَکْثَرُهُمْ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بشارت دهنده و بیم دهنده است ، ولی اکثر آنان روی گردان شدند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قوله جَلَّ 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نَفَرٌ مِنَ الْجِنِّ فَقالُوا اِنّا سَمِعْنا قُرْاآنا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این مطلب به حسب ظاهر و مطابق روال کلام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نامی از نام‌های قرآن مجید و استشهاد مفسّریه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داعِیا اِلَی اللّهِ بِاِذْنِه وَ سِراجا مُنیرا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می‌آمد، لکن این معنی در اساس و همه نسخه بدل‌ها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به‌سخنانم گوش فراداده‌اند، سپس‌گفته‌اند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قرآن‌عجیبی‌شنیده‌ایم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،وَلَمْ‌یَجْعَلْ‌لَهُ‌عِوَجا،قَیِّما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هیچ‌گونه‌کژی‌درآن‌قرارندارد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کتابی‌که‌ثابت‌ومستقیم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،فی‌قوله جَلَ‌وعزّ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وَاَمّابِنِعْمَةِ‌رَبِّکَ‌فَحَدِّثْ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ونعمت‌های‌پروردگارت‌رابازگوکن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،فی‌قوله عَزَّوعَلا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الآرتِلْکَایاتُ‌الْکِتابِ‌الْمُبینِ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الرآن‌آیات‌کتاب‌آشکاراست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فی اُمِّ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در</w:t>
      </w:r>
    </w:p>
    <w:p>
      <w:pPr>
        <w:pStyle w:val="BookText"/>
        <w:rPr/>
      </w:pPr>
      <w:r>
        <w:rPr>
          <w:rFonts w:ascii="IRNazanin" w:hAnsi="IRNazanin" w:eastAsia="IRNazanin"/>
          <w:color w:val="111111"/>
          <w:sz w:val="28"/>
          <w:sz w:val="28"/>
          <w:szCs w:val="28"/>
          <w:rtl w:val="true"/>
          <w:lang w:bidi="fa-IR"/>
        </w:rPr>
        <w:t xml:space="preserve">کتاب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است ، که بلندپایه و حکمت‌آموز است </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
      </w:r>
      <w:bookmarkStart w:id="225" w:name="pg11623_165931"/>
    </w:p>
    <w:p>
      <w:pPr>
        <w:pStyle w:val="Heading2"/>
        <w:numPr>
          <w:ilvl w:val="1"/>
          <w:numId w:val="1"/>
        </w:numPr>
        <w:rPr/>
      </w:pPr>
      <w:bookmarkStart w:id="226" w:name="__RefHeading___Toc5671614_73709187"/>
      <w:bookmarkStart w:id="227" w:name="_Toc76"/>
      <w:bookmarkEnd w:id="225"/>
      <w:bookmarkEnd w:id="226"/>
      <w:r>
        <w:rPr>
          <w:rtl w:val="true"/>
        </w:rPr>
        <w:t>ویژگی‌های قرآن در کلام علی علیه‌السلام</w:t>
      </w:r>
      <w:bookmarkEnd w:id="227"/>
    </w:p>
    <w:p>
      <w:pPr>
        <w:pStyle w:val="BookText"/>
        <w:rPr/>
      </w:pPr>
      <w:r>
        <w:rPr>
          <w:rFonts w:ascii="Amiri" w:hAnsi="Amiri" w:eastAsia="Amiri" w:cs="Amiri"/>
          <w:color w:val="111111"/>
          <w:sz w:val="28"/>
          <w:sz w:val="28"/>
          <w:szCs w:val="28"/>
          <w:rtl w:val="true"/>
          <w:lang w:bidi="ar-SA"/>
        </w:rPr>
        <w:t xml:space="preserve">کِتابَ رَبِّکُمْ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مُبَیِّنا حَلالَهُ وَ حَرامَهُ ، وَ فَرائِضَهُ وَ فَضائِلَهُ ، وَ ناسِخَهُ وَ مَنْسُوخَهُ ، وَ رُخَصَهُ وَ عَزائِمَهُ ، وَ خاصَّهُ وَ عامَّهُ ، وَ عِبَرَهُ وَ اَمْثالَهُ ، وَ مُرْسَلَهُ وَ مَحْدُودَهُ ، وَ مُحْکَمَهُ وَ مُتَشابِهَهُ ، مُفَسِّرا مُجْمَلَهُ ، وَ مُبَیِّنا غَوامِضَهُ ، بَیْنَ مَأْخُوذٍ میثاقُ عِلْمِه ، وَ مُوَسَّعٍ عَلَی الْعِبادِ فی جَهْلِه ، وَ بَیْنَ مُثْبَتٍ فِی الْکِتابِ فَرْضُهُ وَ مَعْلُومٍ فِی السُّنَّةِ نَسْخُهُ ، وَ واجِبٍ فِی السُّنَّةِ اَخْذُهُ ، وَ مُرَخَّصٍ فِی الْکِتابِ تَرْکُهُ ، وَ بَیْنَ واجِبٍ بِوَقْتِه ، وَ زائِلٍ فی مُسْتَقْبَلِه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پروردگار میان شماست ، که بیان کننده حلال و حرام ، واجب و مستحب ، ناسخ و مَنسوخ ، مُباح و مَمنوع ، خاصّ و عام ، پندها و مَثَل‌ها ، مُطْلَق و مُقَیَّد ، مُحْکَم و مُتَشابِه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مُجْمَل خود را تفسیر و نکات پیچیده خود را روشن</w:t>
      </w:r>
    </w:p>
    <w:p>
      <w:pPr>
        <w:pStyle w:val="BookText"/>
        <w:rPr/>
      </w:pPr>
      <w:r>
        <w:rPr>
          <w:rFonts w:ascii="IRNazanin" w:hAnsi="IRNazanin" w:eastAsia="IRNazanin"/>
          <w:color w:val="111111"/>
          <w:sz w:val="28"/>
          <w:sz w:val="28"/>
          <w:szCs w:val="28"/>
          <w:rtl w:val="true"/>
          <w:lang w:bidi="fa-IR"/>
        </w:rPr>
        <w:t xml:space="preserve">می‌کند ؛ از واجباتی که پیمان شناسایی آن را گرفت و مستحبّاتی که آگاهی از آنها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احکام دینی در قرآن واجب شمرده‌شدکه ناسخ‌آن‌در سنّت‌پیامبر صلی‌الله‌علیه‌و‌آله آمده، </w:t>
      </w:r>
      <w:r>
        <w:rPr>
          <w:rStyle w:val="FootnoteAnchor"/>
          <w:rtl w:val="true"/>
        </w:rPr>
        <w:footnoteReference w:id="195"/>
      </w:r>
      <w:r>
        <w:rPr>
          <w:rFonts w:ascii="IRNazanin" w:hAnsi="IRNazanin" w:eastAsia="IRNazanin"/>
          <w:color w:val="111111"/>
          <w:sz w:val="28"/>
          <w:sz w:val="28"/>
          <w:szCs w:val="28"/>
          <w:rtl w:val="true"/>
          <w:lang w:bidi="fa-IR"/>
        </w:rPr>
        <w:t>و بعضی از آن ، در سنّتِ پیامبر صلی‌الله‌علیه‌و‌آله واجب شده که در کتاب خدا ترک آن مجاز بوده است؛ بعضی از واجبات، وقتِ‌محدودی داشته که در آینده از بین رفته 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7"/>
      </w:r>
      <w:bookmarkStart w:id="228" w:name="pg11623_165934"/>
    </w:p>
    <w:p>
      <w:pPr>
        <w:pStyle w:val="Heading2"/>
        <w:numPr>
          <w:ilvl w:val="1"/>
          <w:numId w:val="1"/>
        </w:numPr>
        <w:rPr/>
      </w:pPr>
      <w:bookmarkStart w:id="229" w:name="__RefHeading___Toc5671616_73709187"/>
      <w:bookmarkStart w:id="230" w:name="_Toc77"/>
      <w:bookmarkEnd w:id="228"/>
      <w:bookmarkEnd w:id="229"/>
      <w:r>
        <w:rPr>
          <w:rtl w:val="true"/>
        </w:rPr>
        <w:t>فهرست منابع</w:t>
      </w:r>
      <w:bookmarkEnd w:id="230"/>
    </w:p>
    <w:p>
      <w:pPr>
        <w:pStyle w:val="BookText"/>
        <w:rPr/>
      </w:pP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 آیة‌اللّه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بیستونی، انتشارات دارالکتب الاسلامیه، چاپ اول،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مجمع البیان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بیستونی،</w:t>
      </w:r>
    </w:p>
    <w:p>
      <w:pPr>
        <w:pStyle w:val="BookText"/>
        <w:rPr/>
      </w:pPr>
      <w:r>
        <w:rPr>
          <w:rFonts w:ascii="IRNazanin" w:hAnsi="IRNazanin" w:eastAsia="IRNazanin"/>
          <w:color w:val="111111"/>
          <w:sz w:val="28"/>
          <w:sz w:val="28"/>
          <w:szCs w:val="28"/>
          <w:rtl w:val="true"/>
          <w:lang w:bidi="fa-IR"/>
        </w:rPr>
        <w:t>انتشارات فراهانی، چاپ اول ،</w:t>
      </w:r>
    </w:p>
    <w:p>
      <w:pPr>
        <w:pStyle w:val="BookText"/>
        <w:rPr/>
      </w:pPr>
      <w:r>
        <w:rPr>
          <w:rFonts w:ascii="IRNazanin" w:hAnsi="IRNazanin" w:eastAsia="IRNazanin"/>
          <w:color w:val="111111"/>
          <w:sz w:val="28"/>
          <w:sz w:val="28"/>
          <w:szCs w:val="28"/>
          <w:rtl w:val="true"/>
          <w:lang w:bidi="fa-IR"/>
        </w:rPr>
        <w:t>قرآن‌شناسی جوان ، محمد بیستونی ، انتشارات بیان جوان ،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سخنرانی‌های قرآنی، دبیرخانه نمایشگاه قرآن کریم، انتشارات قلمرو، چاپ اول،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 ثقة الاسلام کلینی ، دفتر نشر فرهنگ اهل بیت علیهم‌السلام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و مسائل کلی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آیة‌اللّه العظمی حاج سید ابوالقاسم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،سازمان‌چاپ و انتشارات‌وزارت‌فرهنگ و ارشاداسلامی،چاپ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 محمد دشتی ، دفتر مطالعات تاریخ و معارف اسلامی ،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پرتویی‌از قرآن، سیدمحمودطالقانی، انتشارات‌شرکت‌سهامی‌انتشار،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و رَوْحُ الجَنان فی تَفسیر القُرآن ، ابوالفتح رازی ، مؤسسه چاپ و انتشارات آستان قدس رضوی ، چاپ اول ،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جوادی آملی،</w:t>
      </w:r>
    </w:p>
    <w:p>
      <w:pPr>
        <w:pStyle w:val="BookText"/>
        <w:rPr/>
      </w:pPr>
      <w:r>
        <w:rPr>
          <w:rFonts w:ascii="IRNazanin" w:hAnsi="IRNazanin" w:eastAsia="IRNazanin"/>
          <w:color w:val="111111"/>
          <w:sz w:val="28"/>
          <w:sz w:val="28"/>
          <w:szCs w:val="28"/>
          <w:rtl w:val="true"/>
          <w:lang w:bidi="fa-IR"/>
        </w:rPr>
        <w:t xml:space="preserve">مرکز نشر اِسراء، چاپ اسوه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مفسران ، شیعه جلد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پژوهشی در تاریخ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 محمّد محمّدی ری‌شهری ، انتشارات دارالحدیث ، چاپ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امام زین‌العابدین علیه‌السلام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رضایی،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جمال ، قم </w:t>
      </w:r>
      <w:r>
        <w:rPr>
          <w:rFonts w:eastAsia="IRNazanin" w:cs="IRNazanin"/>
          <w:color w:val="111111"/>
          <w:sz w:val="28"/>
          <w:szCs w:val="28"/>
          <w:rtl w:val="true"/>
          <w:lang w:bidi="fa-IR"/>
        </w:rPr>
        <w:t>.</w:t>
      </w:r>
      <w:bookmarkStart w:id="231" w:name="pg11623_165936"/>
    </w:p>
    <w:p>
      <w:pPr>
        <w:pStyle w:val="Heading2"/>
        <w:numPr>
          <w:ilvl w:val="1"/>
          <w:numId w:val="1"/>
        </w:numPr>
        <w:rPr/>
      </w:pPr>
      <w:bookmarkStart w:id="232" w:name="__RefHeading___Toc5671618_73709187"/>
      <w:bookmarkStart w:id="233" w:name="_Toc78"/>
      <w:bookmarkEnd w:id="231"/>
      <w:bookmarkEnd w:id="232"/>
      <w:r>
        <w:rPr>
          <w:rtl w:val="true"/>
        </w:rPr>
        <w:t>فهرست مطالب</w:t>
      </w:r>
      <w:bookmarkEnd w:id="233"/>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قرآن، معجزه جاویدان•••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قرآن بالاترین معجزه الهی است•••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سند زنده‌ای بر اعجاز قرآن•••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چرا پیامبران به معجزه نیاز دارند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جلوه تازه‌ای از اعجاز قرآن••• </w:t>
      </w:r>
      <w:r>
        <w:rPr>
          <w:rFonts w:eastAsia="IRNazanin" w:cs="IRNazanin"/>
          <w:color w:val="111111"/>
          <w:sz w:val="28"/>
          <w:szCs w:val="28"/>
          <w:lang w:bidi="fa-IR"/>
        </w:rPr>
        <w:t>21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کجا بدانیم که مثل قرآن را نیاورده‌اند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مبارزه‌طلبی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معجزه بودن قرآن است•••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ویژگی‌های پنج‌گانه قرآن کریم•••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قرآن پرده‌های غفلت و فراموشی را می‌شکافد•••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قرآن فصل‌الخطاب اختلافات•••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فاسقین هرگز به قرآن ایمان نمی‌آورند•••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تدبّر در قرآن••• </w:t>
      </w:r>
      <w:r>
        <w:rPr>
          <w:rFonts w:eastAsia="IRNazanin" w:cs="IRNazanin"/>
          <w:color w:val="111111"/>
          <w:sz w:val="28"/>
          <w:szCs w:val="28"/>
          <w:lang w:bidi="fa-IR"/>
        </w:rPr>
        <w:t>48</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تدبر و اهمیت آن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 تدبر و تلاوت راستین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قرآن را همراه با تفکّر و تأمّل بخوانید•••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هدف نهایی قرآن، عمل به محتوای آن است•••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قرآن‌باید در متن زندگی‌همه مردم حضورداشته‌باشد•••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اعجاز قرآن از دریچه خبرهای غیبی•••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انسجام و نفوذ فوق‌العاده آیات قرآن•••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هدف نهایی از نزول قرآن••• </w:t>
      </w:r>
      <w:r>
        <w:rPr>
          <w:rFonts w:eastAsia="IRNazanin" w:cs="IRNazanin"/>
          <w:color w:val="111111"/>
          <w:sz w:val="28"/>
          <w:szCs w:val="28"/>
          <w:lang w:bidi="fa-IR"/>
        </w:rPr>
        <w:t>68</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آیات محکم و متشابه چیست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رسالت و پیام جهانی قرآن•••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شنیدن تلاوت قرآن خاموش باشید•••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عظمت و حقانیت دعوت قرآن•••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قرآن انسان‌ها را از ظلمت‌ها به سوی نور سوق می‌دهد•••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بحثی پیرامون عدم تحریف قرآن•••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دعوت همه پیشوایان اسلام به قرآن موجود••• </w:t>
      </w:r>
      <w:r>
        <w:rPr>
          <w:rFonts w:eastAsia="IRNazanin" w:cs="IRNazanin"/>
          <w:color w:val="111111"/>
          <w:sz w:val="28"/>
          <w:szCs w:val="28"/>
          <w:lang w:bidi="fa-IR"/>
        </w:rPr>
        <w:t>95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آیات قرآن در جهت منافع خود ، گزینشی رفتار نکنید•••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مقتسمین چه اشخاصی هستند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قرآن جوامع را از کثرت به وحدت سوق می‌دهد•••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آداب ورود به دنیای زیبای قرآن•••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از میان تمام صفات شیطان مطرود بودن او مطرح شده است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آداب پنج‌گانه تلاوت قرآن کریم•••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قرآن راه مستقیم خوشبختی••• </w:t>
      </w:r>
      <w:r>
        <w:rPr>
          <w:rFonts w:eastAsia="IRNazanin" w:cs="IRNazanin"/>
          <w:color w:val="111111"/>
          <w:sz w:val="28"/>
          <w:szCs w:val="28"/>
          <w:lang w:bidi="fa-IR"/>
        </w:rPr>
        <w:t>116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تنوع‌گرایی در روش‌های تربیتی قرآن•••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قرآن حجت‌های خود را از برداشت‌های علم بیان کرده است•••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قرآن هدایت است و درمان•••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قرآن مایه حیات دل‌ها و زندگی جان‌هاست•••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قیامی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کتاب خدا•••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درمان و نوسازی در پرتو قرآن•••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چرا ظالمان از قرآن نتیجه معکوس می‌گیرند ؟••• </w:t>
      </w:r>
      <w:r>
        <w:rPr>
          <w:rFonts w:eastAsia="IRNazanin" w:cs="IRNazanin"/>
          <w:color w:val="111111"/>
          <w:sz w:val="28"/>
          <w:szCs w:val="28"/>
          <w:lang w:bidi="fa-IR"/>
        </w:rPr>
        <w:t>140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دفعی و نزول تدریجی قرآن•••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برنامه‌ریزی برای تعلیم و تربیت•••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قرآن به زبان آسان نازل شده است•••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قرآن به زبان‌فصیح و گویا نازل شده‌است•••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قرآن شفادهنده‌ای است که بیماری‌های‌وحشت‌انگیز را بزداید•••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قرآن بهار دلهاست از آن شِفاء بجویید•••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رابطه قرآن با شب قدر و حیات مادی و معنوی••• </w:t>
      </w:r>
      <w:r>
        <w:rPr>
          <w:rFonts w:eastAsia="IRNazanin" w:cs="IRNazanin"/>
          <w:color w:val="111111"/>
          <w:sz w:val="28"/>
          <w:szCs w:val="28"/>
          <w:lang w:bidi="fa-IR"/>
        </w:rPr>
        <w:t>158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ماه رمضان و برای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حروف مقطّعه راز عظمت قرآن•••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ارتباط با قرآن برای همگان به سادگی فراهم است•••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چرا مشرکین می‌گفتند قرآن شعر است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قرآن ، شعر و قصّه نیست•••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آیا قرآن شعر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جامعیّت قرآن••• </w:t>
      </w:r>
      <w:r>
        <w:rPr>
          <w:rFonts w:eastAsia="IRNazanin" w:cs="IRNazanin"/>
          <w:color w:val="111111"/>
          <w:sz w:val="28"/>
          <w:szCs w:val="28"/>
          <w:lang w:bidi="fa-IR"/>
        </w:rPr>
        <w:t>173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پرهیزکاران با تفکّر در قرآن سپری می‌شود•••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شکایت پیامبر صلی‌الله‌علیه‌و‌آله از بی‌توجهی مردم به قرآن•••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بررسی تهمت مشارکت جنیّان برای نزول قرآن•••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پیشگویی عجیب قرآن•••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چرا خداوند به قرآن سوگند یاد می‌کند•••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فلسفه مثال‌های قرآنی•••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جنجال آفرینی و سرگرم کردن مردم به منظور منزوی کردن قرآن•••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چراقرآن‌بر یکی‌از ثروتمندان نازل نشده‌است ؟••• </w:t>
      </w:r>
      <w:r>
        <w:rPr>
          <w:rFonts w:eastAsia="IRNazanin" w:cs="IRNazanin"/>
          <w:color w:val="111111"/>
          <w:sz w:val="28"/>
          <w:szCs w:val="28"/>
          <w:lang w:bidi="fa-IR"/>
        </w:rPr>
        <w:t>193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 قرآن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اگر قرآن بر کوه‌ها نازل می‌شد، از هم می‌شکافتند•••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اوصاف چهارگانه قرآن برای چهار نوع مخاطب آن•••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نمونه‌ای از فرمان‌های جاویدان قرآن•••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شروع از توحید و پایان به نفی اختلاف•••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جامع‌ترین آیه اخلاقی در قرآن•••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قرآن سالاری در کلام رسول خدا صلی‌الله‌علیه‌و‌آله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در نام‌های قرآن و معانی آن••• </w:t>
      </w:r>
      <w:r>
        <w:rPr>
          <w:rFonts w:eastAsia="IRNazanin" w:cs="IRNazanin"/>
          <w:color w:val="111111"/>
          <w:sz w:val="28"/>
          <w:szCs w:val="28"/>
          <w:lang w:bidi="fa-IR"/>
        </w:rPr>
        <w:t>219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قرآن در کلام علی علیه‌السلام ••• </w:t>
      </w:r>
      <w:r>
        <w:rPr>
          <w:rFonts w:eastAsia="IRNazanin" w:cs="IRNazanin"/>
          <w:color w:val="111111"/>
          <w:sz w:val="28"/>
          <w:szCs w:val="28"/>
          <w:lang w:bidi="fa-IR"/>
        </w:rPr>
        <w:t>234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ناصر مکارم،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نشریه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دانشجویان دانشگاه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رافعی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توضیح‌بیشتردر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قرآن‌وآخرین‌پیامبر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مطرح‌شده‌است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گسترده‌تر از مفهوم تدبر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ترتیل در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گشته است ؛ رجوع شود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موردبحث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ذکر کرده‌است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خصوص بحث محکم و متشابه به کتاب قرآن‌شناسی جوان تألیف دکتر محمد بیستونی مراجعه کنید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قاصعة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نیز آمده و توضیح بیشتر در این زمینه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است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خانه‌ای است به محاذات خانه کعبه در آسمان‌ها که عبادتگاه فرشتگان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 ابوالفتح رازی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فَاَمْسِکُوهُنَّ فِی الْبُیُوتِ حَتّی یَتَوَفّیهُنَّ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بدکاره را در خانه‌ها زندانی کنید تا بمیرند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برداشته شده و طلاق و رَجم جای آن را گرفته است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دستور نماز خواندن به طرف بیت‌المقدّس که موقّتی بود و با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حکم آن برداشته شده و نماز به سوی کعبه واجب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 وَجْهَکَ شَطْرَ الْمَسْجِدِ الْحَرام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31361</Words>
  <Characters>116857</Characters>
  <CharactersWithSpaces>146974</CharactersWithSpaces>
  <Paragraphs>1521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2026-08-22T03:10:44Z</dcterms:created>
  <dc:creator>ghaemiyeh.com</dc:creator>
  <dc:description/>
  <dc:language>en-US</dc:language>
  <cp:lastModifiedBy/>
  <dcterms:modified xsi:type="dcterms:W3CDTF">2026-08-22T06:40:49Z</dcterms:modified>
  <cp:revision>1</cp:revision>
  <dc:subject/>
  <dc:title>قرآن شناسی از دیدگاه قرآن و عترت جلد 1</dc:title>
</cp:coreProperties>
</file>

<file path=docProps/custom.xml><?xml version="1.0" encoding="utf-8"?>
<Properties xmlns="http://schemas.openxmlformats.org/officeDocument/2006/custom-properties" xmlns:vt="http://schemas.openxmlformats.org/officeDocument/2006/docPropsVTypes"/>
</file>